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6B34" w:rsidRPr="007E6B34" w:rsidRDefault="007E6B34" w:rsidP="007E6B34">
      <w:pPr>
        <w:pStyle w:val="a3"/>
        <w:widowControl w:val="0"/>
        <w:numPr>
          <w:ilvl w:val="0"/>
          <w:numId w:val="14"/>
        </w:numPr>
        <w:tabs>
          <w:tab w:val="left" w:pos="798"/>
          <w:tab w:val="left" w:pos="896"/>
        </w:tabs>
        <w:spacing w:before="0" w:beforeAutospacing="0" w:after="0" w:afterAutospacing="0" w:line="360" w:lineRule="auto"/>
        <w:jc w:val="both"/>
        <w:rPr>
          <w:b/>
          <w:sz w:val="28"/>
          <w:szCs w:val="28"/>
        </w:rPr>
      </w:pPr>
      <w:r w:rsidRPr="007E6B34">
        <w:rPr>
          <w:b/>
          <w:sz w:val="28"/>
          <w:szCs w:val="28"/>
        </w:rPr>
        <w:t>СТРАТЕГИЯ ЦЕНООБРАЗОВАНИЯ</w:t>
      </w:r>
    </w:p>
    <w:p w:rsidR="007E6B34" w:rsidRDefault="007E6B34" w:rsidP="007E6B34">
      <w:pPr>
        <w:pStyle w:val="a3"/>
        <w:widowControl w:val="0"/>
        <w:tabs>
          <w:tab w:val="left" w:pos="798"/>
          <w:tab w:val="left" w:pos="896"/>
        </w:tabs>
        <w:spacing w:before="0" w:beforeAutospacing="0" w:after="0" w:afterAutospacing="0" w:line="360" w:lineRule="auto"/>
        <w:ind w:left="106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Стратегия ценообразования — это возможный уровень, направление, скорость и периодичность изменения цен в соответствии с рыночными целями торгового предприятия. Для классификации ценовых стратегий, ориентированных на спрос, можно использовать несколько критериев.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1. По уровню цен на новые товары выделяют стратегии:</w:t>
      </w:r>
    </w:p>
    <w:p w:rsidR="00864C21" w:rsidRPr="007E6B34" w:rsidRDefault="00864C21" w:rsidP="007E6B34">
      <w:pPr>
        <w:widowControl w:val="0"/>
        <w:numPr>
          <w:ilvl w:val="0"/>
          <w:numId w:val="1"/>
        </w:numPr>
        <w:tabs>
          <w:tab w:val="left" w:pos="798"/>
          <w:tab w:val="left" w:pos="896"/>
        </w:tabs>
        <w:spacing w:line="360" w:lineRule="auto"/>
        <w:ind w:left="0" w:firstLine="709"/>
        <w:jc w:val="both"/>
        <w:rPr>
          <w:sz w:val="28"/>
          <w:szCs w:val="28"/>
        </w:rPr>
      </w:pPr>
      <w:r w:rsidRPr="007E6B34">
        <w:rPr>
          <w:sz w:val="28"/>
          <w:szCs w:val="28"/>
        </w:rPr>
        <w:t>«снятия сливок»;</w:t>
      </w:r>
    </w:p>
    <w:p w:rsidR="00864C21" w:rsidRPr="007E6B34" w:rsidRDefault="00864C21" w:rsidP="007E6B34">
      <w:pPr>
        <w:widowControl w:val="0"/>
        <w:numPr>
          <w:ilvl w:val="0"/>
          <w:numId w:val="1"/>
        </w:numPr>
        <w:tabs>
          <w:tab w:val="left" w:pos="798"/>
          <w:tab w:val="left" w:pos="896"/>
        </w:tabs>
        <w:spacing w:line="360" w:lineRule="auto"/>
        <w:ind w:left="0" w:firstLine="709"/>
        <w:jc w:val="both"/>
        <w:rPr>
          <w:sz w:val="28"/>
          <w:szCs w:val="28"/>
        </w:rPr>
      </w:pPr>
      <w:r w:rsidRPr="007E6B34">
        <w:rPr>
          <w:sz w:val="28"/>
          <w:szCs w:val="28"/>
        </w:rPr>
        <w:t>цены проникновения»;</w:t>
      </w:r>
    </w:p>
    <w:p w:rsidR="00864C21" w:rsidRPr="007E6B34" w:rsidRDefault="00864C21" w:rsidP="007E6B34">
      <w:pPr>
        <w:widowControl w:val="0"/>
        <w:numPr>
          <w:ilvl w:val="0"/>
          <w:numId w:val="1"/>
        </w:numPr>
        <w:tabs>
          <w:tab w:val="left" w:pos="798"/>
          <w:tab w:val="left" w:pos="896"/>
        </w:tabs>
        <w:spacing w:line="360" w:lineRule="auto"/>
        <w:ind w:left="0" w:firstLine="709"/>
        <w:jc w:val="both"/>
        <w:rPr>
          <w:sz w:val="28"/>
          <w:szCs w:val="28"/>
        </w:rPr>
      </w:pPr>
      <w:r w:rsidRPr="007E6B34">
        <w:rPr>
          <w:sz w:val="28"/>
          <w:szCs w:val="28"/>
        </w:rPr>
        <w:t>«среднерыночных цен».</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2. По степени изменения цены выделяют стратегии:</w:t>
      </w:r>
    </w:p>
    <w:p w:rsidR="00864C21" w:rsidRPr="007E6B34" w:rsidRDefault="00864C21" w:rsidP="007E6B34">
      <w:pPr>
        <w:widowControl w:val="0"/>
        <w:numPr>
          <w:ilvl w:val="0"/>
          <w:numId w:val="2"/>
        </w:numPr>
        <w:tabs>
          <w:tab w:val="left" w:pos="798"/>
          <w:tab w:val="left" w:pos="896"/>
        </w:tabs>
        <w:spacing w:line="360" w:lineRule="auto"/>
        <w:ind w:left="0" w:firstLine="709"/>
        <w:jc w:val="both"/>
        <w:rPr>
          <w:sz w:val="28"/>
          <w:szCs w:val="28"/>
        </w:rPr>
      </w:pPr>
      <w:r w:rsidRPr="007E6B34">
        <w:rPr>
          <w:sz w:val="28"/>
          <w:szCs w:val="28"/>
        </w:rPr>
        <w:t>«стабильных цен»;</w:t>
      </w:r>
    </w:p>
    <w:p w:rsidR="00864C21" w:rsidRPr="007E6B34" w:rsidRDefault="00864C21" w:rsidP="007E6B34">
      <w:pPr>
        <w:widowControl w:val="0"/>
        <w:numPr>
          <w:ilvl w:val="0"/>
          <w:numId w:val="2"/>
        </w:numPr>
        <w:tabs>
          <w:tab w:val="left" w:pos="798"/>
          <w:tab w:val="left" w:pos="896"/>
        </w:tabs>
        <w:spacing w:line="360" w:lineRule="auto"/>
        <w:ind w:left="0" w:firstLine="709"/>
        <w:jc w:val="both"/>
        <w:rPr>
          <w:sz w:val="28"/>
          <w:szCs w:val="28"/>
        </w:rPr>
      </w:pPr>
      <w:r w:rsidRPr="007E6B34">
        <w:rPr>
          <w:sz w:val="28"/>
          <w:szCs w:val="28"/>
        </w:rPr>
        <w:t>«скользящей падающей цены» или «исчерпания»;</w:t>
      </w:r>
    </w:p>
    <w:p w:rsidR="00864C21" w:rsidRPr="007E6B34" w:rsidRDefault="00864C21" w:rsidP="007E6B34">
      <w:pPr>
        <w:widowControl w:val="0"/>
        <w:numPr>
          <w:ilvl w:val="0"/>
          <w:numId w:val="2"/>
        </w:numPr>
        <w:tabs>
          <w:tab w:val="left" w:pos="798"/>
          <w:tab w:val="left" w:pos="896"/>
        </w:tabs>
        <w:spacing w:line="360" w:lineRule="auto"/>
        <w:ind w:left="0" w:firstLine="709"/>
        <w:jc w:val="both"/>
        <w:rPr>
          <w:sz w:val="28"/>
          <w:szCs w:val="28"/>
        </w:rPr>
      </w:pPr>
      <w:r w:rsidRPr="007E6B34">
        <w:rPr>
          <w:sz w:val="28"/>
          <w:szCs w:val="28"/>
        </w:rPr>
        <w:t>«роста проникающей цены».</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3. По степени дифференциации товаров и потребительских цен выделяют стратегии:</w:t>
      </w:r>
    </w:p>
    <w:p w:rsidR="00864C21" w:rsidRPr="007E6B34" w:rsidRDefault="00864C21" w:rsidP="007E6B34">
      <w:pPr>
        <w:widowControl w:val="0"/>
        <w:numPr>
          <w:ilvl w:val="0"/>
          <w:numId w:val="3"/>
        </w:numPr>
        <w:tabs>
          <w:tab w:val="left" w:pos="798"/>
          <w:tab w:val="left" w:pos="896"/>
        </w:tabs>
        <w:spacing w:line="360" w:lineRule="auto"/>
        <w:ind w:left="0" w:firstLine="709"/>
        <w:jc w:val="both"/>
        <w:rPr>
          <w:sz w:val="28"/>
          <w:szCs w:val="28"/>
        </w:rPr>
      </w:pPr>
      <w:r w:rsidRPr="007E6B34">
        <w:rPr>
          <w:sz w:val="28"/>
          <w:szCs w:val="28"/>
        </w:rPr>
        <w:t>«дифференциации цен на взаимосвязанные товары»;</w:t>
      </w:r>
    </w:p>
    <w:p w:rsidR="00864C21" w:rsidRPr="007E6B34" w:rsidRDefault="00864C21" w:rsidP="007E6B34">
      <w:pPr>
        <w:widowControl w:val="0"/>
        <w:numPr>
          <w:ilvl w:val="0"/>
          <w:numId w:val="3"/>
        </w:numPr>
        <w:tabs>
          <w:tab w:val="left" w:pos="798"/>
          <w:tab w:val="left" w:pos="896"/>
        </w:tabs>
        <w:spacing w:line="360" w:lineRule="auto"/>
        <w:ind w:left="0" w:firstLine="709"/>
        <w:jc w:val="both"/>
        <w:rPr>
          <w:sz w:val="28"/>
          <w:szCs w:val="28"/>
        </w:rPr>
      </w:pPr>
      <w:r w:rsidRPr="007E6B34">
        <w:rPr>
          <w:sz w:val="28"/>
          <w:szCs w:val="28"/>
        </w:rPr>
        <w:t>«ценовых линий»;</w:t>
      </w:r>
    </w:p>
    <w:p w:rsidR="00864C21" w:rsidRPr="007E6B34" w:rsidRDefault="00864C21" w:rsidP="007E6B34">
      <w:pPr>
        <w:widowControl w:val="0"/>
        <w:numPr>
          <w:ilvl w:val="0"/>
          <w:numId w:val="3"/>
        </w:numPr>
        <w:tabs>
          <w:tab w:val="left" w:pos="798"/>
          <w:tab w:val="left" w:pos="896"/>
        </w:tabs>
        <w:spacing w:line="360" w:lineRule="auto"/>
        <w:ind w:left="0" w:firstLine="709"/>
        <w:jc w:val="both"/>
        <w:rPr>
          <w:sz w:val="28"/>
          <w:szCs w:val="28"/>
        </w:rPr>
      </w:pPr>
      <w:r w:rsidRPr="007E6B34">
        <w:rPr>
          <w:sz w:val="28"/>
          <w:szCs w:val="28"/>
        </w:rPr>
        <w:t>«ценовой дискриминации».</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Стратегии ценообразования определяют принципы формирования цен на новые товары.</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1.1 Стратегия «Снятия сливок» — кратковременное конъюнктурное завышение цен</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максимизация прибыли.</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4"/>
        </w:numPr>
        <w:tabs>
          <w:tab w:val="left" w:pos="798"/>
          <w:tab w:val="left" w:pos="896"/>
        </w:tabs>
        <w:spacing w:line="360" w:lineRule="auto"/>
        <w:ind w:left="0" w:firstLine="709"/>
        <w:jc w:val="both"/>
        <w:rPr>
          <w:sz w:val="28"/>
          <w:szCs w:val="28"/>
        </w:rPr>
      </w:pPr>
      <w:r w:rsidRPr="007E6B34">
        <w:rPr>
          <w:iCs/>
          <w:sz w:val="28"/>
          <w:szCs w:val="28"/>
        </w:rPr>
        <w:t>покупатели</w:t>
      </w:r>
      <w:r w:rsidRPr="007E6B34">
        <w:rPr>
          <w:sz w:val="28"/>
          <w:szCs w:val="28"/>
        </w:rPr>
        <w:t xml:space="preserve"> — привлеченные массированной многообещающей рекламой; сегмент целевого рынка, нечувствительный к цене; новаторы или снобы, желающие обладать новейшим или модным товаром;</w:t>
      </w:r>
    </w:p>
    <w:p w:rsidR="00864C21" w:rsidRPr="007E6B34" w:rsidRDefault="00864C21" w:rsidP="007E6B34">
      <w:pPr>
        <w:widowControl w:val="0"/>
        <w:numPr>
          <w:ilvl w:val="0"/>
          <w:numId w:val="4"/>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принципиально новый, не имеющий базы сравнения, либо товар повышенного спроса, неэластичного спроса, запатентованный товар, товар высокого и постоянно повышающегося (с целью оградить производство от конкурентов) качества, с коротким жизненным циклом;</w:t>
      </w:r>
    </w:p>
    <w:p w:rsidR="00864C21" w:rsidRPr="007E6B34" w:rsidRDefault="00864C21" w:rsidP="007E6B34">
      <w:pPr>
        <w:widowControl w:val="0"/>
        <w:numPr>
          <w:ilvl w:val="0"/>
          <w:numId w:val="4"/>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известна и имеет имидж высокого качества или неизвестна и проводит интенсивную кампанию по стимулированию сбыта в момент запуска продукта; имеет конкурентов, способных повторить жизненный цикл товара, что затруднит возврат вложенных средств; производственный процесс не отработан и издержки могут превысить ожидаемый уровень при условии, что спрос с трудом поддается оценке и рискованно строить прогноз расширения рынка при снижении цен; фирма не располагает необходимыми оборотными средствами для широкомасштабного запуска нового товара и продажа по высокой цене позволит их получить.</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позволяет в короткий срок возместить маркетинговые расходы и высвободить капитал; если рынок «принял» товар по высокой цене, перспективы товара хорошие: снижать цену легче, чем повышать.</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высокая цена привлекает конкурентов, не давая времени фирме закрепиться на рынке.</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 xml:space="preserve">Одинцовская кондитерская фабрика «Коркунов» выпустила первую продукцию всего 8 лет назад, но уже успела занять достойные позиции на рынке шоколадных конфет на фоне таких именитых конкурентов, как Nestle и «Красный Октябрь». Существует несколько причин такого успеха. Для начала компании очень повезло с моментом выхода на рынок. До августовского кризиса </w:t>
      </w:r>
      <w:smartTag w:uri="urn:schemas-microsoft-com:office:smarttags" w:element="metricconverter">
        <w:smartTagPr>
          <w:attr w:name="ProductID" w:val="1998 г"/>
        </w:smartTagPr>
        <w:r w:rsidRPr="007E6B34">
          <w:rPr>
            <w:sz w:val="28"/>
            <w:szCs w:val="28"/>
          </w:rPr>
          <w:t>1998 г</w:t>
        </w:r>
      </w:smartTag>
      <w:r w:rsidRPr="007E6B34">
        <w:rPr>
          <w:sz w:val="28"/>
          <w:szCs w:val="28"/>
        </w:rPr>
        <w:t>. отечественная ниша шоколадных конфет, на которую претендовал Коркунов, была занята иностранными компаниями. Но, испугавшись кризиса, они покинули российский рынок. Продукция Коркунова оказалась единственной в дорогом сегменте. Кроме того, на российском рынке отсутствовали именные марки. Надпись «Коркунов» на коробках конфет резко выделяла одинцовскую продукцию от «ассорти» разных фабрик. Ей придавался имидж немассового продукта.</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1.2 Стратегия «цены проникновения» — значительное занижение цен на товар</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захват массового рынка.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5"/>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массовый с низким или средним доходом, чувствительный к цене, спрос по качеству малоэластичен;</w:t>
      </w:r>
    </w:p>
    <w:p w:rsidR="00864C21" w:rsidRPr="007E6B34" w:rsidRDefault="00864C21" w:rsidP="007E6B34">
      <w:pPr>
        <w:widowControl w:val="0"/>
        <w:numPr>
          <w:ilvl w:val="0"/>
          <w:numId w:val="5"/>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широкого потребления, узнаваемый, не имеющий заменителей (условия, обеспечивающие возможность дальнейшего повышения цен);</w:t>
      </w:r>
    </w:p>
    <w:p w:rsidR="00864C21" w:rsidRPr="007E6B34" w:rsidRDefault="00864C21" w:rsidP="007E6B34">
      <w:pPr>
        <w:widowControl w:val="0"/>
        <w:numPr>
          <w:ilvl w:val="0"/>
          <w:numId w:val="5"/>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имеющая производственные мощности, способные удовлетворить повышенный (из-за низких цен) спрос, мощная фирма, имеющая опыт и возможность справиться с проблемой повышения цен.</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снижает привлекательность рынка для конкурентов, давая тем самым предприятию преимущество во времени для закрепления на рынке.</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существует серьезная проблема дальнейшего повышения цены при сохранении размеров захваченного рынка.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Основной принцип французского розничного оператора «Ашан» (Auchan) при внедрении на рынок заключается в том, что «Ашан» должен ассоциироваться в сознании потребителя с лучшими ценами. Во Франции использовался лозунг «Ашан сбивает цены», в России — «Удар по ценам». Компания внедряется на рынок с неизменно низкими ценами. Этот принцип незыблем и не подвержен никаким влияниям. Цены привлекают множество покупателей, которые, в свою очередь, обеспечивают высокую скорость товарооборота и большие объемы, за счет которых осуществляются массовые закупки с соответствующими скидками и уменьшаются накладные расходы. Цены в результате снижаются. Скорость же товарооборота позволяет и при установлении низких наценок получать достаточные для окупаемости вложений и накопления прибыли. Сэкономить на посредниках помогает и тот факт, что часть производственных функций торговцы берут на себя: в «Ашане» есть собственная пекарня, цех по приготовлению салатов.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Разновидности:</w:t>
      </w:r>
      <w:r w:rsidRPr="007E6B34">
        <w:rPr>
          <w:sz w:val="28"/>
          <w:szCs w:val="28"/>
        </w:rPr>
        <w:t xml:space="preserve"> «цена вытеснения» — такая низкая цена, которая исключает появление конкурентов на рынке.</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1.3 Стратегия «среднерыночных цен» — выпуск новых товаров по среднеотраслевой цене</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использование существующего положения.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6"/>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сегмент целевого рынка со средним доходом, чувствительный к цене;</w:t>
      </w:r>
    </w:p>
    <w:p w:rsidR="00864C21" w:rsidRPr="007E6B34" w:rsidRDefault="00864C21" w:rsidP="007E6B34">
      <w:pPr>
        <w:widowControl w:val="0"/>
        <w:numPr>
          <w:ilvl w:val="0"/>
          <w:numId w:val="6"/>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широкого потребления, стандартизованный, с нормальным жизненным циклом;</w:t>
      </w:r>
    </w:p>
    <w:p w:rsidR="00864C21" w:rsidRPr="007E6B34" w:rsidRDefault="00864C21" w:rsidP="007E6B34">
      <w:pPr>
        <w:widowControl w:val="0"/>
        <w:numPr>
          <w:ilvl w:val="0"/>
          <w:numId w:val="6"/>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имеет среднеотраслевые производственные мощности.</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относительно спокойная конкурентная ситуация.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трудная идентификация товара.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Пример.</w:t>
      </w:r>
      <w:r w:rsidRPr="007E6B34">
        <w:rPr>
          <w:sz w:val="28"/>
          <w:szCs w:val="28"/>
        </w:rPr>
        <w:t xml:space="preserve"> ОАО Самарский жировой комбинат, выпустив несколько лет назад на рынок новые виды маргарина, такие, как «Домашний», «Самарский Сливочный», «Росинка», установил на них среднерыночную цену. Она ориентирована на сегмент покупателей со средним доходом.</w:t>
      </w:r>
    </w:p>
    <w:p w:rsidR="007E6B34" w:rsidRDefault="007E6B34">
      <w:pPr>
        <w:spacing w:after="200" w:line="276" w:lineRule="auto"/>
        <w:rPr>
          <w:b/>
          <w:bCs/>
          <w:sz w:val="28"/>
          <w:szCs w:val="28"/>
        </w:rPr>
      </w:pPr>
      <w:r>
        <w:rPr>
          <w:b/>
          <w:bCs/>
          <w:sz w:val="28"/>
          <w:szCs w:val="28"/>
        </w:rPr>
        <w:br w:type="page"/>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2. СТРАТЕГИИ ИЗМЕНЕНИЯ ЦЕНЫ</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После продолжительного действия первоначальных цен (назначенных на новые товары) наступает необходимость их изменения в связи с изменением конъюнктуры рынка, стадии жизненного цикла или по другим причинам.</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2.1 Стратегия «стабильных цен» — неизменных при любом изменении рыночных обстоятельств</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использование существующего положения.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7"/>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постоянный и солидный, несколько консервативный клиент, для которого важно постоянство цен;</w:t>
      </w:r>
    </w:p>
    <w:p w:rsidR="00864C21" w:rsidRPr="007E6B34" w:rsidRDefault="00864C21" w:rsidP="007E6B34">
      <w:pPr>
        <w:widowControl w:val="0"/>
        <w:numPr>
          <w:ilvl w:val="0"/>
          <w:numId w:val="7"/>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престижный, дорогостоящий;</w:t>
      </w:r>
    </w:p>
    <w:p w:rsidR="00864C21" w:rsidRPr="007E6B34" w:rsidRDefault="00864C21" w:rsidP="007E6B34">
      <w:pPr>
        <w:widowControl w:val="0"/>
        <w:numPr>
          <w:ilvl w:val="0"/>
          <w:numId w:val="7"/>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работает в отрасли, в которой традиционно считаются «неприличными» частые и резкие скачки цен.</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высокая относительная прибыль (с единицы товара).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фирма должна иметь постоянный резерв для снижения издержек, по возможности сохраняя прежний уровень качества.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Американская косметическая компания «Clinique» на российском рынке ориентирована на покупательниц с высоким уровнем дохода, солидных, для которых важно не только и не столько качество продукции, сколько ее цена, т.к. пользование продукцией данной компании является в их кругу атрибутом состоятельности и успеха. Поэтому компания установила на производимый товар относительно высокую цену и стремится удержать ее на таком уровне.</w:t>
      </w:r>
    </w:p>
    <w:p w:rsidR="007E6B34" w:rsidRDefault="007E6B34">
      <w:pPr>
        <w:spacing w:after="200" w:line="276" w:lineRule="auto"/>
        <w:rPr>
          <w:b/>
          <w:bCs/>
          <w:sz w:val="28"/>
          <w:szCs w:val="28"/>
        </w:rPr>
      </w:pPr>
      <w:r>
        <w:rPr>
          <w:b/>
          <w:bCs/>
          <w:sz w:val="28"/>
          <w:szCs w:val="28"/>
        </w:rPr>
        <w:br w:type="page"/>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2.2 Стратегия «скользящей падающей цены» или «исчерпания» — ступенчатое снижение цен после насыщения первоначально выбранного сегмента</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расширение или захват рынка.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8"/>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массовый со средним доходом, «подражатель»;</w:t>
      </w:r>
    </w:p>
    <w:p w:rsidR="00864C21" w:rsidRPr="007E6B34" w:rsidRDefault="00864C21" w:rsidP="007E6B34">
      <w:pPr>
        <w:widowControl w:val="0"/>
        <w:numPr>
          <w:ilvl w:val="0"/>
          <w:numId w:val="8"/>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особо модный или используемый лидерами общественного мнения;</w:t>
      </w:r>
    </w:p>
    <w:p w:rsidR="00864C21" w:rsidRPr="007E6B34" w:rsidRDefault="00864C21" w:rsidP="007E6B34">
      <w:pPr>
        <w:widowControl w:val="0"/>
        <w:numPr>
          <w:ilvl w:val="0"/>
          <w:numId w:val="8"/>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имеет возможность увеличения объема производства и частого изменения в технологии.</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фирма может добиваться периодического расширения рынка сбыта за счет покупателей со все более низким уровнем дохода и соответствующего увеличения объема продаж.</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2.3 Стратегия «роста проникающей цены» — повышение цен после реализации стратегии цены проникновения</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i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Маркетинговая цель</w:t>
      </w:r>
      <w:r w:rsidRPr="007E6B34">
        <w:rPr>
          <w:sz w:val="28"/>
          <w:szCs w:val="28"/>
        </w:rPr>
        <w:t xml:space="preserve"> — использование существующего положения, сохранение завоеванной доли рынка.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9"/>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массовый, постоянный (приверженец марки);</w:t>
      </w:r>
    </w:p>
    <w:p w:rsidR="00864C21" w:rsidRPr="007E6B34" w:rsidRDefault="00864C21" w:rsidP="007E6B34">
      <w:pPr>
        <w:widowControl w:val="0"/>
        <w:numPr>
          <w:ilvl w:val="0"/>
          <w:numId w:val="9"/>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узнаваемый, отсутствуют заменители;</w:t>
      </w:r>
    </w:p>
    <w:p w:rsidR="00864C21" w:rsidRPr="007E6B34" w:rsidRDefault="00864C21" w:rsidP="007E6B34">
      <w:pPr>
        <w:widowControl w:val="0"/>
        <w:numPr>
          <w:ilvl w:val="0"/>
          <w:numId w:val="9"/>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мощная, имеет опытных маркетологов.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трудности повышения цен после низкого уровня.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Пример.</w:t>
      </w:r>
      <w:r w:rsidRPr="007E6B34">
        <w:rPr>
          <w:sz w:val="28"/>
          <w:szCs w:val="28"/>
        </w:rPr>
        <w:t xml:space="preserve"> Несколько лет тому назад, концерн «Равиоли», при выпуске на рынок нового сорта котлет «Равиолло» предлагал их покупателям по подарочной цене. «Мы не говорим, что они вкусные, а предлагаем убедиться в этом самим. Подарочная цена — это не распродажа, а возможность попробовать продукт по фиксированной цене», — гласил рекламный плакат. При этом продажа котлет по такой цене была ограничена: в руки выдавалось не более двух пачек.</w:t>
      </w:r>
    </w:p>
    <w:p w:rsidR="007E6B34" w:rsidRDefault="007E6B34">
      <w:pPr>
        <w:spacing w:after="200" w:line="276" w:lineRule="auto"/>
        <w:rPr>
          <w:b/>
          <w:bCs/>
          <w:sz w:val="28"/>
          <w:szCs w:val="28"/>
        </w:rPr>
      </w:pPr>
      <w:r>
        <w:rPr>
          <w:b/>
          <w:bCs/>
          <w:sz w:val="28"/>
          <w:szCs w:val="28"/>
        </w:rPr>
        <w:br w:type="page"/>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3. СТРАТЕГИИ ТОВАРНОЙ И ПОТРЕБИТЕЛЬСКОЙ ДИФФЕРЕНЦИАЦИИ ЦЕН</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Различают несколько ценовых стратегий, использующих в качестве базы принятия решения товарную и потребительскую дифференциацию.</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3.1 Стратегия дифференциации цен на взаимосвязанные товары</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 xml:space="preserve">Использование широкого спектра цен на субституты, дополняющие и комплектующие товары. </w:t>
      </w:r>
      <w:r w:rsidRPr="007E6B34">
        <w:rPr>
          <w:iCs/>
          <w:sz w:val="28"/>
          <w:szCs w:val="28"/>
        </w:rPr>
        <w:t>Маркетинговой целью</w:t>
      </w:r>
      <w:r w:rsidRPr="007E6B34">
        <w:rPr>
          <w:sz w:val="28"/>
          <w:szCs w:val="28"/>
        </w:rPr>
        <w:t xml:space="preserve"> данной стратегии является побуждение покупателей к потреблению.</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 стратегии:</w:t>
      </w:r>
    </w:p>
    <w:p w:rsidR="00864C21" w:rsidRPr="007E6B34" w:rsidRDefault="00864C21" w:rsidP="007E6B34">
      <w:pPr>
        <w:widowControl w:val="0"/>
        <w:numPr>
          <w:ilvl w:val="0"/>
          <w:numId w:val="10"/>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со средними или высокими доходами;</w:t>
      </w:r>
    </w:p>
    <w:p w:rsidR="00864C21" w:rsidRPr="007E6B34" w:rsidRDefault="00864C21" w:rsidP="007E6B34">
      <w:pPr>
        <w:widowControl w:val="0"/>
        <w:numPr>
          <w:ilvl w:val="0"/>
          <w:numId w:val="10"/>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взаимосвязанные товары массового потребления;</w:t>
      </w:r>
    </w:p>
    <w:p w:rsidR="00864C21" w:rsidRPr="007E6B34" w:rsidRDefault="00864C21" w:rsidP="007E6B34">
      <w:pPr>
        <w:widowControl w:val="0"/>
        <w:numPr>
          <w:ilvl w:val="0"/>
          <w:numId w:val="10"/>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работающая с широким спектром товаров.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Преимуществом стратегии</w:t>
      </w:r>
      <w:r w:rsidRPr="007E6B34">
        <w:rPr>
          <w:sz w:val="28"/>
          <w:szCs w:val="28"/>
        </w:rPr>
        <w:t xml:space="preserve"> является возможность оптимизации продуктового портфеля.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Различают варианты стратегии «дифференциации цен на взаимосвязанные товары»:</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а) высокая цена на самый ходовой товар (приманку, имиджевый товар) восполняет увеличение затрат на разнообразие ассортимента и применение низких цен для дешевых или новых товаров (применяется при продаже одежды, косметики, сладостей, сувениров):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Бестселлеры с годовым тиражом от 1 до 1,5 млн. появляются на рынке только лишь два-три раза в год. Благодаря им совокупный объем продаж увеличивается в первые месяцы на 10%. Таким бестселлером являлась книга о приключениях Гарри Поттера. Бестселлеры являются безусловным товаром-приманкой на книжном рынке.</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б) низкая цена на основной товар номенклатуры компенсируется завышением цен дополняющих товаров:</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На сегодняшний день большинство мужчин предпочитает пользоваться станками для бритья, а не электробритвой. Так, в Санкт-Петербурге лишь 370 тысяч представителей сильного пола бреются электробритвой, а 930 тысяч мужчин пользуются станком. Факт такой популярности станков для бритья искусно используется их производителями. Сами станки стоят, как правило, относительно дешево. Но покупатель, который приобрел станок, вынужден по завышенной цене покупать совместимые с ним лезвия. К примеру, на момент продажи станка Gillette Mach3 Turbo по оптовой цене 206 руб., стоимость 2-х кассет для бритья Маch3 Turbo составила 133 рубля.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в) выпуск нескольких версий товара для сегментов с разной эластичностью:</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Тарифы на авиабилеты отличаются сильной дифференциацией. К примеру, выделяют группу нормальных тарифов (не накладывающих никаких ограничений на перевозку). Она подразделяется на тарифы Первого, Бизнес классов и полный годовой тариф экономического класса. У билетов этих тарифов — своя специфика: они, как правило, не имеют ограничений ни по датам, ни по срокам действия, подлежат полному возврату и свободному изменению дат и маршрута.</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г) связывание в набор дополняющих или независимых товаров по льготной цене (ниже, чем цены продажи отдельных товаров):</w:t>
      </w:r>
    </w:p>
    <w:p w:rsidR="00864C21" w:rsidRPr="007E6B34" w:rsidRDefault="00864C21" w:rsidP="007E6B34">
      <w:pPr>
        <w:widowControl w:val="0"/>
        <w:numPr>
          <w:ilvl w:val="0"/>
          <w:numId w:val="11"/>
        </w:numPr>
        <w:tabs>
          <w:tab w:val="left" w:pos="798"/>
          <w:tab w:val="left" w:pos="896"/>
        </w:tabs>
        <w:spacing w:line="360" w:lineRule="auto"/>
        <w:ind w:left="0" w:firstLine="709"/>
        <w:jc w:val="both"/>
        <w:rPr>
          <w:sz w:val="28"/>
          <w:szCs w:val="28"/>
        </w:rPr>
      </w:pPr>
      <w:r w:rsidRPr="007E6B34">
        <w:rPr>
          <w:sz w:val="28"/>
          <w:szCs w:val="28"/>
        </w:rPr>
        <w:t>Добровольное связывание: приобретение подарочного парфюмерного набора обойдется дешевле, чем покупка всех его компонентов отдельно.</w:t>
      </w:r>
    </w:p>
    <w:p w:rsidR="00864C21" w:rsidRPr="007E6B34" w:rsidRDefault="00864C21" w:rsidP="007E6B34">
      <w:pPr>
        <w:widowControl w:val="0"/>
        <w:numPr>
          <w:ilvl w:val="0"/>
          <w:numId w:val="11"/>
        </w:numPr>
        <w:tabs>
          <w:tab w:val="left" w:pos="798"/>
          <w:tab w:val="left" w:pos="896"/>
        </w:tabs>
        <w:spacing w:line="360" w:lineRule="auto"/>
        <w:ind w:left="0" w:firstLine="709"/>
        <w:jc w:val="both"/>
        <w:rPr>
          <w:sz w:val="28"/>
          <w:szCs w:val="28"/>
        </w:rPr>
      </w:pPr>
      <w:r w:rsidRPr="007E6B34">
        <w:rPr>
          <w:sz w:val="28"/>
          <w:szCs w:val="28"/>
        </w:rPr>
        <w:t>Принудительное связывание: при продаже самолета используется пакетное ценообразование с учетом цен на инжиниринг, обучение персонала.</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3.2 Стратегия «ценовых линий»</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 xml:space="preserve">Использование резкой дифференциации цен на ассортиментные виды товара. </w:t>
      </w:r>
      <w:r w:rsidRPr="007E6B34">
        <w:rPr>
          <w:iCs/>
          <w:sz w:val="28"/>
          <w:szCs w:val="28"/>
        </w:rPr>
        <w:t>Маркетинговая цель стратегии</w:t>
      </w:r>
      <w:r w:rsidRPr="007E6B34">
        <w:rPr>
          <w:sz w:val="28"/>
          <w:szCs w:val="28"/>
        </w:rPr>
        <w:t xml:space="preserve"> — создание представления покупателей о принципиальном отличии в качестве с учетом порогов их ценовой чувствительности.</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12"/>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имеет высокую ценовую эластичность спроса;</w:t>
      </w:r>
    </w:p>
    <w:p w:rsidR="00864C21" w:rsidRPr="007E6B34" w:rsidRDefault="00864C21" w:rsidP="007E6B34">
      <w:pPr>
        <w:widowControl w:val="0"/>
        <w:numPr>
          <w:ilvl w:val="0"/>
          <w:numId w:val="12"/>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имеет ассортиментный набор и качество, сложное для однозначного определения потребителем;</w:t>
      </w:r>
    </w:p>
    <w:p w:rsidR="00864C21" w:rsidRPr="007E6B34" w:rsidRDefault="00864C21" w:rsidP="007E6B34">
      <w:pPr>
        <w:widowControl w:val="0"/>
        <w:numPr>
          <w:ilvl w:val="0"/>
          <w:numId w:val="12"/>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имеет опытного маркетолога, возможность дорогостоящих исследований.</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оптимизация продуктового портфеля.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Недостаток стратегии</w:t>
      </w:r>
      <w:r w:rsidRPr="007E6B34">
        <w:rPr>
          <w:sz w:val="28"/>
          <w:szCs w:val="28"/>
        </w:rPr>
        <w:t xml:space="preserve"> — сложно определить психологический барьер цен.</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Психологические барьеры цены определяют диапазон «доверия к ценам». Установление цен на нижнем пороге вызывает сомнение в качественном несовершенстве товара, на высоком пределе — в необходимости покупки. Как правило, фирма работает с товарами определенного уровня качества (например, среднего) в соответствующем диапазоне цен. Маркетолог должен отыскать в этом диапазоне ценовые интервалы, в рамках которых спрос не меняется при изменении цен (психологическая неэластичность спроса по цене).</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b/>
          <w:bCs/>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b/>
          <w:bCs/>
          <w:sz w:val="28"/>
          <w:szCs w:val="28"/>
        </w:rPr>
        <w:t>3.3 Стратегия «ценовой дискриминации»</w:t>
      </w:r>
    </w:p>
    <w:p w:rsidR="007E6B34" w:rsidRDefault="007E6B34" w:rsidP="007E6B34">
      <w:pPr>
        <w:pStyle w:val="a3"/>
        <w:widowControl w:val="0"/>
        <w:tabs>
          <w:tab w:val="left" w:pos="798"/>
          <w:tab w:val="left" w:pos="896"/>
        </w:tabs>
        <w:spacing w:before="0" w:beforeAutospacing="0" w:after="0" w:afterAutospacing="0" w:line="360" w:lineRule="auto"/>
        <w:ind w:firstLine="709"/>
        <w:jc w:val="both"/>
        <w:rPr>
          <w:sz w:val="28"/>
          <w:szCs w:val="28"/>
        </w:rPr>
      </w:pP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Продажа одного товара различным клиентам по разным ценам или предоставление ценовых льгот некоторым клиентам. Обязательным условием применения является невозможность свободного или без дополнительных затрат перемещения товара с «дешевого» рынка на «дорогой» (географическая, социальная изоляция).</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Типичные условия применения:</w:t>
      </w:r>
    </w:p>
    <w:p w:rsidR="00864C21" w:rsidRPr="007E6B34" w:rsidRDefault="00864C21" w:rsidP="007E6B34">
      <w:pPr>
        <w:widowControl w:val="0"/>
        <w:numPr>
          <w:ilvl w:val="0"/>
          <w:numId w:val="13"/>
        </w:numPr>
        <w:tabs>
          <w:tab w:val="left" w:pos="798"/>
          <w:tab w:val="left" w:pos="896"/>
        </w:tabs>
        <w:spacing w:line="360" w:lineRule="auto"/>
        <w:ind w:left="0" w:firstLine="709"/>
        <w:jc w:val="both"/>
        <w:rPr>
          <w:sz w:val="28"/>
          <w:szCs w:val="28"/>
        </w:rPr>
      </w:pPr>
      <w:r w:rsidRPr="007E6B34">
        <w:rPr>
          <w:iCs/>
          <w:sz w:val="28"/>
          <w:szCs w:val="28"/>
        </w:rPr>
        <w:t>покупатель</w:t>
      </w:r>
      <w:r w:rsidRPr="007E6B34">
        <w:rPr>
          <w:sz w:val="28"/>
          <w:szCs w:val="28"/>
        </w:rPr>
        <w:t xml:space="preserve"> — постоянный клиент, легко идентифицируется, эластичность спроса у разных потребителей существенно различается;</w:t>
      </w:r>
    </w:p>
    <w:p w:rsidR="00864C21" w:rsidRPr="007E6B34" w:rsidRDefault="00864C21" w:rsidP="007E6B34">
      <w:pPr>
        <w:widowControl w:val="0"/>
        <w:numPr>
          <w:ilvl w:val="0"/>
          <w:numId w:val="13"/>
        </w:numPr>
        <w:tabs>
          <w:tab w:val="left" w:pos="798"/>
          <w:tab w:val="left" w:pos="896"/>
        </w:tabs>
        <w:spacing w:line="360" w:lineRule="auto"/>
        <w:ind w:left="0" w:firstLine="709"/>
        <w:jc w:val="both"/>
        <w:rPr>
          <w:sz w:val="28"/>
          <w:szCs w:val="28"/>
        </w:rPr>
      </w:pPr>
      <w:r w:rsidRPr="007E6B34">
        <w:rPr>
          <w:iCs/>
          <w:sz w:val="28"/>
          <w:szCs w:val="28"/>
        </w:rPr>
        <w:t>товар</w:t>
      </w:r>
      <w:r w:rsidRPr="007E6B34">
        <w:rPr>
          <w:sz w:val="28"/>
          <w:szCs w:val="28"/>
        </w:rPr>
        <w:t xml:space="preserve"> — уникальный, не имеющий равноценных заменителей;</w:t>
      </w:r>
    </w:p>
    <w:p w:rsidR="00864C21" w:rsidRPr="007E6B34" w:rsidRDefault="00864C21" w:rsidP="007E6B34">
      <w:pPr>
        <w:widowControl w:val="0"/>
        <w:numPr>
          <w:ilvl w:val="0"/>
          <w:numId w:val="13"/>
        </w:numPr>
        <w:tabs>
          <w:tab w:val="left" w:pos="798"/>
          <w:tab w:val="left" w:pos="896"/>
        </w:tabs>
        <w:spacing w:line="360" w:lineRule="auto"/>
        <w:ind w:left="0" w:firstLine="709"/>
        <w:jc w:val="both"/>
        <w:rPr>
          <w:sz w:val="28"/>
          <w:szCs w:val="28"/>
        </w:rPr>
      </w:pPr>
      <w:r w:rsidRPr="007E6B34">
        <w:rPr>
          <w:iCs/>
          <w:sz w:val="28"/>
          <w:szCs w:val="28"/>
        </w:rPr>
        <w:t>фирма</w:t>
      </w:r>
      <w:r w:rsidRPr="007E6B34">
        <w:rPr>
          <w:sz w:val="28"/>
          <w:szCs w:val="28"/>
        </w:rPr>
        <w:t xml:space="preserve"> — реальный или мнимый (в представлении потребителей) монополист.</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Преимущество стратегии</w:t>
      </w:r>
      <w:r w:rsidRPr="007E6B34">
        <w:rPr>
          <w:sz w:val="28"/>
          <w:szCs w:val="28"/>
        </w:rPr>
        <w:t xml:space="preserve"> — оптимизация спроса в реальных условиях.</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Разновидности стратегии «ценовой дискриминации»: а) льготы постоянным партнерам, франчайзи (с целью внедрения в посреднические структуры)</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У компании «1С» есть три категории посредников: дилеры, постоянные партнеры (франчайзи) и дистрибуторы. Им предоставляются дискриминационные скидки с рекомендованной для конечных пользователей цены соответственно 50%, 55% и 60%.</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б) разные цены в зависимости от времени пользования, типа потребителя (Segment pricing)</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iCs/>
          <w:sz w:val="28"/>
          <w:szCs w:val="28"/>
        </w:rPr>
        <w:t xml:space="preserve">Пример. </w:t>
      </w:r>
      <w:r w:rsidRPr="007E6B34">
        <w:rPr>
          <w:sz w:val="28"/>
          <w:szCs w:val="28"/>
        </w:rPr>
        <w:t>ОАО «Мосэнерго» предоставляет электричество индивидуальным пользователям и организациям по разным ценам.</w:t>
      </w:r>
    </w:p>
    <w:p w:rsidR="00864C21" w:rsidRPr="007E6B34" w:rsidRDefault="00864C21" w:rsidP="007E6B34">
      <w:pPr>
        <w:pStyle w:val="a3"/>
        <w:widowControl w:val="0"/>
        <w:tabs>
          <w:tab w:val="left" w:pos="798"/>
          <w:tab w:val="left" w:pos="896"/>
        </w:tabs>
        <w:spacing w:before="0" w:beforeAutospacing="0" w:after="0" w:afterAutospacing="0" w:line="360" w:lineRule="auto"/>
        <w:ind w:firstLine="709"/>
        <w:jc w:val="both"/>
        <w:rPr>
          <w:sz w:val="28"/>
          <w:szCs w:val="28"/>
        </w:rPr>
      </w:pPr>
      <w:r w:rsidRPr="007E6B34">
        <w:rPr>
          <w:sz w:val="28"/>
          <w:szCs w:val="28"/>
        </w:rPr>
        <w:t>Для успешной реализации этой ценовой стратегии производители должны предусмотреть возможность с минимальными издержками изменять дизайн и конструкцию продукта в соответствии с нуждами различных групп потребителей.</w:t>
      </w:r>
      <w:bookmarkStart w:id="0" w:name="_GoBack"/>
      <w:bookmarkEnd w:id="0"/>
    </w:p>
    <w:sectPr w:rsidR="00864C21" w:rsidRPr="007E6B34" w:rsidSect="007E6B34">
      <w:pgSz w:w="11906" w:h="16838" w:code="9"/>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610892"/>
    <w:multiLevelType w:val="multilevel"/>
    <w:tmpl w:val="0A0CA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E51BAC"/>
    <w:multiLevelType w:val="multilevel"/>
    <w:tmpl w:val="76809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C67C54"/>
    <w:multiLevelType w:val="multilevel"/>
    <w:tmpl w:val="D2628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D22A29"/>
    <w:multiLevelType w:val="multilevel"/>
    <w:tmpl w:val="5B564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EB256FF"/>
    <w:multiLevelType w:val="multilevel"/>
    <w:tmpl w:val="7A765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CA20A2"/>
    <w:multiLevelType w:val="multilevel"/>
    <w:tmpl w:val="18F25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05C3E5E"/>
    <w:multiLevelType w:val="hybridMultilevel"/>
    <w:tmpl w:val="5B2622FE"/>
    <w:lvl w:ilvl="0" w:tplc="3CE0ED9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574B3065"/>
    <w:multiLevelType w:val="multilevel"/>
    <w:tmpl w:val="9E023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BAF0653"/>
    <w:multiLevelType w:val="multilevel"/>
    <w:tmpl w:val="B2EA2C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5C91114"/>
    <w:multiLevelType w:val="multilevel"/>
    <w:tmpl w:val="C3AC3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62723E1"/>
    <w:multiLevelType w:val="multilevel"/>
    <w:tmpl w:val="3392C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79F16C1"/>
    <w:multiLevelType w:val="multilevel"/>
    <w:tmpl w:val="4A18D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8961D2D"/>
    <w:multiLevelType w:val="multilevel"/>
    <w:tmpl w:val="16D42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F514B9C"/>
    <w:multiLevelType w:val="multilevel"/>
    <w:tmpl w:val="B99AC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
  </w:num>
  <w:num w:numId="3">
    <w:abstractNumId w:val="12"/>
  </w:num>
  <w:num w:numId="4">
    <w:abstractNumId w:val="3"/>
  </w:num>
  <w:num w:numId="5">
    <w:abstractNumId w:val="1"/>
  </w:num>
  <w:num w:numId="6">
    <w:abstractNumId w:val="8"/>
  </w:num>
  <w:num w:numId="7">
    <w:abstractNumId w:val="9"/>
  </w:num>
  <w:num w:numId="8">
    <w:abstractNumId w:val="13"/>
  </w:num>
  <w:num w:numId="9">
    <w:abstractNumId w:val="5"/>
  </w:num>
  <w:num w:numId="10">
    <w:abstractNumId w:val="11"/>
  </w:num>
  <w:num w:numId="11">
    <w:abstractNumId w:val="7"/>
  </w:num>
  <w:num w:numId="12">
    <w:abstractNumId w:val="0"/>
  </w:num>
  <w:num w:numId="13">
    <w:abstractNumId w:val="4"/>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4C21"/>
    <w:rsid w:val="00020345"/>
    <w:rsid w:val="000631A2"/>
    <w:rsid w:val="00077D15"/>
    <w:rsid w:val="00086AA6"/>
    <w:rsid w:val="000A14DB"/>
    <w:rsid w:val="000B3504"/>
    <w:rsid w:val="00145B71"/>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67F70"/>
    <w:rsid w:val="00475882"/>
    <w:rsid w:val="0047597C"/>
    <w:rsid w:val="0047781E"/>
    <w:rsid w:val="00480ACE"/>
    <w:rsid w:val="00490719"/>
    <w:rsid w:val="00491FEA"/>
    <w:rsid w:val="004A0235"/>
    <w:rsid w:val="004A5F1E"/>
    <w:rsid w:val="004C3DF6"/>
    <w:rsid w:val="004F13E4"/>
    <w:rsid w:val="005236DB"/>
    <w:rsid w:val="0058263D"/>
    <w:rsid w:val="0059166F"/>
    <w:rsid w:val="005B1F3E"/>
    <w:rsid w:val="005E6369"/>
    <w:rsid w:val="00634225"/>
    <w:rsid w:val="006476C1"/>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E6B34"/>
    <w:rsid w:val="007F2645"/>
    <w:rsid w:val="00810208"/>
    <w:rsid w:val="0081436D"/>
    <w:rsid w:val="00826FE4"/>
    <w:rsid w:val="00830B49"/>
    <w:rsid w:val="00857B98"/>
    <w:rsid w:val="008634D1"/>
    <w:rsid w:val="00864C21"/>
    <w:rsid w:val="008678B6"/>
    <w:rsid w:val="008930AF"/>
    <w:rsid w:val="0089550B"/>
    <w:rsid w:val="008B2CBC"/>
    <w:rsid w:val="008E050D"/>
    <w:rsid w:val="009039C5"/>
    <w:rsid w:val="009116BE"/>
    <w:rsid w:val="00945BC2"/>
    <w:rsid w:val="00981B15"/>
    <w:rsid w:val="009C4F80"/>
    <w:rsid w:val="00A05B06"/>
    <w:rsid w:val="00A12F43"/>
    <w:rsid w:val="00A17112"/>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95950"/>
    <w:rsid w:val="00CB0299"/>
    <w:rsid w:val="00CD5BB3"/>
    <w:rsid w:val="00CE084A"/>
    <w:rsid w:val="00CE0B5D"/>
    <w:rsid w:val="00CF2F2F"/>
    <w:rsid w:val="00D0381E"/>
    <w:rsid w:val="00D178F9"/>
    <w:rsid w:val="00D17FAA"/>
    <w:rsid w:val="00D43D0B"/>
    <w:rsid w:val="00DB304C"/>
    <w:rsid w:val="00DC4105"/>
    <w:rsid w:val="00E12302"/>
    <w:rsid w:val="00E20865"/>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2624297-A43C-44F1-BEF1-8BD640815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4C21"/>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864C2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2109</Words>
  <Characters>12025</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2014-02-24T11:37:00Z</dcterms:created>
  <dcterms:modified xsi:type="dcterms:W3CDTF">2014-02-24T11:37:00Z</dcterms:modified>
</cp:coreProperties>
</file>