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B6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b/>
          <w:bCs/>
          <w:noProof/>
          <w:color w:val="000000"/>
          <w:sz w:val="28"/>
          <w:szCs w:val="28"/>
        </w:rPr>
        <w:t>Спинной мозг</w:t>
      </w:r>
      <w:r w:rsidRPr="00410B53">
        <w:rPr>
          <w:noProof/>
          <w:color w:val="000000"/>
          <w:sz w:val="28"/>
          <w:szCs w:val="28"/>
        </w:rPr>
        <w:t xml:space="preserve"> — часть центральной нервной системы, расположенная в позвоночном канале. Спинной мозг имеет вид тяжа белого цвета, несколько сплющенного спереди назад в области утолщений и почти круглого в других отделах. В позвоночном канале простирается от уровня нижнего края большого затылочного отверстия до межпозвоночного диска между I и II поясничными позвонками. Вверху спинной мозг переходит в ствол головного мозга, а внизу, постепенно уменьшаясь в диаметре, заканчивается мозговым конусом. У взрослых спинной мозг значительно короче позвоночного канала, его длина варьирует от 40 до 45 см. Шейное утолщение спинного мозга расположено на уровне III шейного и I грудного позвонка; пояснично-крестцовое утолщение находится на уровне Х—XII грудного позвонка. Передняя срединная щель и задняя срединная борозда делят спинной мозг на симметричные половины. На поверхности спинного мозга в местах выхода вентральных (передних) и дорсальных (задних) корешков выявляются две менее глубокие борозды: передняя латеральная и задняя латеральная. Отрезок спинного мозга, соответствующий двум парам корешков (два передних и два задних), называется сегментом. Выходящие из сегментов спин</w:t>
      </w:r>
      <w:r w:rsidR="007A7CB6" w:rsidRPr="00410B53">
        <w:rPr>
          <w:noProof/>
          <w:color w:val="000000"/>
          <w:sz w:val="28"/>
          <w:szCs w:val="28"/>
        </w:rPr>
        <w:t>н</w:t>
      </w:r>
      <w:r w:rsidRPr="00410B53">
        <w:rPr>
          <w:noProof/>
          <w:color w:val="000000"/>
          <w:sz w:val="28"/>
          <w:szCs w:val="28"/>
        </w:rPr>
        <w:t>ого мозга передние и задние корешки объединяются в 31 пару спинномозговых нервов. Передний корешок образован отростками двигательных нейронов ядер передних столбов серого вещества. В состав передних корешков VIII шейного, XII грудного, двух верхних поясничных сегментов наряду с аксонами двигательных соматических нейронов входят нейриты клеток симпатических ядер боковых столбов, а в передние корешки II—IV крестцовых сегментов включаются отростки нейронов парасимпатических ядер латерального промежуточного вещества спинного мозга. Задний корешок представлен центральными отростками ложноуниполярных (чувствительных) клеток, располагающихся в спинномозговом узле. Через серое вещество спинного мога по всей его длине проходит центральный канал, который, краниально расширяясь, переходит в IV желудочек головного мозга, а в каудальном отделе мозгового конуса образует терминальный желудочек.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Серое вещество спинного мозга, состоящее преимущественно из тел нервных клеток, находится в центре. На поперечных срезах оно напоминает по форме букву Н или имеет вид «бабочки», передние, задние и боковые отделы которой образуют рога серого вещества. Передний рог несколько утолщен и расположен вентрально. Задний рог представлен узкой дорсальной частью серого вещества, распространяющегося почти до наружной поверхности спинного мозга. Латеральное промежуточное серое вещество образует боковой рог.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Продольные скопления серого вещества спинного мозга называются столбами. Передний и задний столбы имеются на всем протяжении спинного мозга. Боковой столб несколько короче, он начинается на уровне VIII шейного сегмента и простирается до I—II поясничных сегментов. В столбах серого вещества нервные клетки объединены в более или менее четкие группы-ядра. Вокруг центрального канала располагается центральное студенистое вещество.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Белое вещество занимает периферические отделы спинного мозга и состоит из отростков нервных клеток. Борозды, расположенные на наружной поверхности спинного мозга, делят белое вещество на передний, задний и боковой канатики. Нервные волокна, единые по происхождению и функции, внутри белого вещества объединяются в пучки или тракты, которые имеют четкие границы и занимают определенное положение в канатиках. В спинном мозге функционируют три системы проводящих путей: ассоциативные (короткие), афферентные (чувствительные) и эфферентные (двигательные). Короткие ассоциативные пучки соединяют между собой сегменты спинного мозга. Чувствительные (восходящие) тракты направляются к центрам головного мозга. Нисходящие (двигательные) тракты обеспечивают связь головного мозга с двигательными центрами спинного мозга.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Вдоль спинного мозга располагаются кровоснабжающие его артерии: непарная передняя спинальная артерия и парная задняя спинальная артерия, которые формируются крупными радикуломедуллярными артериями. Поверхностные артерии спинного мозга связаны между собой многочисленными анастомозами. Венозная кровь от спинного мозга оттекает через поверхностные продольные вены и анастомозы между ними по корешковым венам во внутреннее позвоночное венозное сплетение.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Спинной мозг покрыт плотным чехлом твердой мозговой оболочки, отростки которой, отходящие у каждого межпозвоночного отверстия, покрывают корешок и спинномозговой узел. Пространство между твердой оболочкой и позвонками (эпидуральное пространство) заполнено венозным сплетением и жировой тканью. Кроме твердой мозговой оболочки спинного мозга покрыт также паутинной и мягкой мозговыми оболочками. Между мягкой мозговой оболочкой и спинным мозгом расположено субарахноидальное пространство спинного мозга, заполненное цереброспинальной жидкостью.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Выделяют две основные функции спинного мозга: собственную сегментарно-рефлекторную и проводниковую, обеспечивающую связь между головным мозгом, туловищем, конечностями, внутренними органами и др. По задним корешкам спинного мозга передаются чувствительные сигналы (центростремительные, афферентные), а по передним корешкам — двигательные (центробежные, эфферентные) сигналы.</w:t>
      </w:r>
    </w:p>
    <w:p w:rsidR="00DC3A6A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Собственный сегментарный аппарат спинного мозга состоит из нейронов различного функционального назначения: чувствительных, двигательных (альфа-, гамма-мотонейронов), вегетативных, вставочных (сегментарных и межсегментарных интернейронов). Все они имеют прямые или опосредованные синаптические связи с проводниковыми системами спинного мозга. Нейроны спиного мозга обеспечивают рефлексы на растяжение мышц — миотатические рефлексы. Они являются единственными рефлексами спинного мозга, при которых имеется прямое (без участия вставочных нейронов) управление мотонейронами с помощью сигналов, поступающих по афферентным волокнам от мышечных веретен.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Организация спинного мозга подчиняется закономерностям конструкции самого туловища (конечности, с точки зрения развития, являются его придатками), в первую очередь, его сегментарности. Под этим понимается построение туловища человека в вертикальном направлении из последовательного ряда принципиально сходных частей — сегментов. Таких сегментов в туловище человека 31, каждый из них включает костную основу, конечный ободок, мышечную пластинку. Признаки сегментации наиболее отчетливы у эмбрионов, позднее их внешние проявления несколько вуалируются развивающимися конечностями, но продолжают существовать, особенно в грудном отделе. Это проявляется, в частности, в чередовании позвонков, ребер, межреберных мышц.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Каждый из таких сегментов туловища находится под контролем соответствующего участка (сегмента) спинного мозга посредством правой и левой пар корешков, которые, соединяясь, дают начало правому и левому спинномозговым нервам. Последующие разветвления этих нервов пронизывают ткани соответствующего сегмента туловища. Передний (двигательный) корешок состоит из отростков двигательных нейронов, тела которых находятся в передних рогах спинного мозга — передних расширенных участках его серого вещества. Задний (чувствительный) корешок имеет утолщение, которое составляют тела чувствительных нейронов (спинномозговой узел), остальная его часть представлена их отростками.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У эмбрионов спинной мозг расположен на всем протяжении позвоночника. Однако скорость их роста неодинакова, и нижний конец спинного мозга начинает «подниматься» относительно туловища. В конечном итоге он занимает положение между 1-м и 2-м поясничными позвонками, в результате часть сегментов спинного мозга оказывается значительно выше соответствующих туловищных сегментов, к которым их корешки спускаются косо или вертикально в позвоночном канале ниже окончания спинного мозга в виде так называемого «конского хвоста».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Сам спинной мозг представляет собой столб, сердцевина которого является серым веществом (тела нейронов), а наружный ободок — белым (отростки нейронов). На поперечном срезе спинного мозга серое вещество имеет вид бабочки, выросты «крыльев» составляют рога. В передних рогах (правом и левом) находятся тела двигательных нейронов, отростки которых через передний корешок, спинномозговой нерв и его разветвления пойдут к мышцам данного сегмента. В суженых задних рогах располагаются вставочные нейроны, постоянно получающие информацию от чувствительных нейронов спинномозговых узлов и распределяющие ее посредством своих отростков в разных направлениях: к двигательным нейронам передних рогов с замыканием коротких рефлекторных дуг; к центрам мозгового ствола, промежуточного и конечного мозга, замыкающим высокие рефлекторные дуги разных уровней. Такие восходящие отростки и волокна, идущие от этих центров к нейронам спинного мозга, и составляют его белое вещество.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В промежуточной между передними и задними рогами зоне серого вещества расположены тела </w:t>
      </w:r>
      <w:r w:rsidRPr="00277FD6">
        <w:rPr>
          <w:b/>
          <w:bCs/>
          <w:noProof/>
          <w:color w:val="000000"/>
          <w:sz w:val="28"/>
          <w:szCs w:val="28"/>
        </w:rPr>
        <w:t>нейронов</w:t>
      </w:r>
      <w:r w:rsidRPr="00410B53">
        <w:rPr>
          <w:noProof/>
          <w:color w:val="000000"/>
          <w:sz w:val="28"/>
          <w:szCs w:val="28"/>
        </w:rPr>
        <w:t>, чьи отростки входят в состав передних корешков, спинномозговых нервов, но быстро покидают нервы, направляясь в сторону внутренних органов. Они относятся к вегетативной нервной системе.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В белом веществе спинного мозга выделяют передние, боковые и задние канатики, разделенные рогами. Передние содержат преимущественно системы нисходящих волокон, задние — восходящих, боковые — те и другие.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Затронутые особенности положения и функции компонентов спинного мозга позволяют врачу определять место повреждения в нервной системе.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b/>
          <w:bCs/>
          <w:noProof/>
          <w:color w:val="000000"/>
          <w:sz w:val="28"/>
          <w:szCs w:val="28"/>
        </w:rPr>
        <w:t>Спинной мозг</w:t>
      </w:r>
      <w:r w:rsidRPr="00410B53">
        <w:rPr>
          <w:noProof/>
          <w:color w:val="000000"/>
          <w:sz w:val="28"/>
          <w:szCs w:val="28"/>
        </w:rPr>
        <w:t xml:space="preserve"> – это орган. Наряду с головным мозгом относящийся к центральной нервной системе. Он как бы является продолжением головного мозга. Спинной мозг расположен в спинномозговом канале, который образован телами и дужками позвонков. Однако, спинной мозг заполняет собой не весь спинномозговой канал, и продолжается он до 2 – 3 поясничного позвонка. Далее в качестве продолжения мозга идет так называемая спинномозговая нить.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Снаружи спинной мозг покрыт, как и головной, оболочками: мягкой и твердой. Между этими оболочками находится спинномозговая жидкость – это тот же ликвор.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Как и головной мозг. Спинной так же состоит из серого и белого вещества. однако, в отличие от головного мозга, в спинном мозге серое вещество находится внутри белого.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Для удобства спинной мозг разделен на сегменты (как и головной на доли и извилины), однако на глаз они неразличимы.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Спинной мозг выполняет две основные функции: рефлекторную и проводниковую. Рефлекторная функция спинного мозга обеспечивает движение. Через спинной мозг проходят рефлекторные дуги, с которыми связано сокращение мышц тела (кроме мышц головы). Пример простейшего двигательного рефлекса — коленный рефлекс. Спинной мозг вместе с головным мозгом регулирует работу внутренних органов: сердца, желудка, мочевого пузыря, половых органов.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Белое вещество спинного мозга обеспечивает связь и согласованную работу всех отделов центральной нервной системы, осуществляя проводниковую функцию. Нервные импульсы, поступающие в спинной мозг от рецепторов, передаются по восходящим проводящим путям в головной мозг. Из головного мозга импульсы по нисходящим проводящим путям поступают к нижележащим отделам спинного мозга и оттуда — к органам. </w:t>
      </w:r>
    </w:p>
    <w:p w:rsidR="00560B3D" w:rsidRPr="00410B53" w:rsidRDefault="00560B3D" w:rsidP="007A7CB6">
      <w:pPr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  <w:r w:rsidRPr="00410B53">
        <w:rPr>
          <w:b/>
          <w:bCs/>
          <w:noProof/>
          <w:color w:val="000000"/>
          <w:sz w:val="28"/>
          <w:szCs w:val="28"/>
        </w:rPr>
        <w:t xml:space="preserve">Опухоли спинного мозга </w:t>
      </w:r>
      <w:r w:rsidRPr="00410B53">
        <w:rPr>
          <w:noProof/>
          <w:color w:val="000000"/>
          <w:sz w:val="28"/>
          <w:szCs w:val="28"/>
        </w:rPr>
        <w:t xml:space="preserve">Как и в ситуации с опухолями головного мозга, при опухолях спинного мозга важное значение имеет не вид или строение опухоли, а ее расположение и то сдавление на определенные сегменты мозга, которое оно оказывает. </w:t>
      </w:r>
    </w:p>
    <w:p w:rsidR="00560B3D" w:rsidRPr="00410B53" w:rsidRDefault="00560B3D" w:rsidP="007A7CB6">
      <w:pPr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  <w:r w:rsidRPr="00410B53">
        <w:rPr>
          <w:b/>
          <w:bCs/>
          <w:noProof/>
          <w:color w:val="000000"/>
          <w:sz w:val="28"/>
          <w:szCs w:val="28"/>
        </w:rPr>
        <w:t xml:space="preserve">Классификация опухолей спинного мозга </w:t>
      </w:r>
      <w:r w:rsidRPr="00410B53">
        <w:rPr>
          <w:noProof/>
          <w:color w:val="000000"/>
          <w:sz w:val="28"/>
          <w:szCs w:val="28"/>
        </w:rPr>
        <w:t xml:space="preserve">По своему расположению и происхождению </w:t>
      </w:r>
      <w:r w:rsidRPr="00410B53">
        <w:rPr>
          <w:b/>
          <w:bCs/>
          <w:noProof/>
          <w:color w:val="000000"/>
          <w:sz w:val="28"/>
          <w:szCs w:val="28"/>
        </w:rPr>
        <w:t>опухоли спинного мозга</w:t>
      </w:r>
      <w:r w:rsidRPr="00410B53">
        <w:rPr>
          <w:noProof/>
          <w:color w:val="000000"/>
          <w:sz w:val="28"/>
          <w:szCs w:val="28"/>
        </w:rPr>
        <w:t xml:space="preserve"> делятся на: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b/>
          <w:bCs/>
          <w:noProof/>
          <w:color w:val="000000"/>
          <w:sz w:val="28"/>
          <w:szCs w:val="28"/>
        </w:rPr>
        <w:t>Экстрадуральные опухоли спинного мозга</w:t>
      </w:r>
      <w:r w:rsidR="007A7CB6" w:rsidRPr="00410B53">
        <w:rPr>
          <w:noProof/>
          <w:color w:val="000000"/>
          <w:sz w:val="28"/>
          <w:szCs w:val="28"/>
        </w:rPr>
        <w:t xml:space="preserve"> </w:t>
      </w:r>
      <w:r w:rsidRPr="00410B53">
        <w:rPr>
          <w:noProof/>
          <w:color w:val="000000"/>
          <w:sz w:val="28"/>
          <w:szCs w:val="28"/>
        </w:rPr>
        <w:t xml:space="preserve">– они наиболее злокачественны. Они быстро растут, разрушая позвоночный столб. При этом сами опухоли растут либо из тела позвонка, либо из тканей твердой мозговой оболочки. Эти опухоли составляют 55 % всех опухолей спинного мозга.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К ним относятся: </w:t>
      </w:r>
    </w:p>
    <w:p w:rsidR="00560B3D" w:rsidRPr="00410B53" w:rsidRDefault="00560B3D" w:rsidP="007A7CB6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Метастатические (рак легких, молочной железы, простаты). </w:t>
      </w:r>
    </w:p>
    <w:p w:rsidR="00560B3D" w:rsidRPr="00410B53" w:rsidRDefault="00560B3D" w:rsidP="007A7CB6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Первичные опухоли позвоночника (очень редки). </w:t>
      </w:r>
    </w:p>
    <w:p w:rsidR="00560B3D" w:rsidRPr="00410B53" w:rsidRDefault="00560B3D" w:rsidP="007A7CB6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Хлорома: фокальная инфильтрация лейкемических клеток. </w:t>
      </w:r>
    </w:p>
    <w:p w:rsidR="00560B3D" w:rsidRPr="00410B53" w:rsidRDefault="00560B3D" w:rsidP="007A7CB6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Ангиолипома.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b/>
          <w:bCs/>
          <w:noProof/>
          <w:color w:val="000000"/>
          <w:sz w:val="28"/>
          <w:szCs w:val="28"/>
        </w:rPr>
        <w:t>Интрадуральные – экстрамедуллярные опухоли спинного мозга</w:t>
      </w:r>
      <w:r w:rsidRPr="00410B53">
        <w:rPr>
          <w:noProof/>
          <w:color w:val="000000"/>
          <w:sz w:val="28"/>
          <w:szCs w:val="28"/>
        </w:rPr>
        <w:t xml:space="preserve">. Они находятся под твердой мозговой оболочкой (40%). Чаще всего это нейрофибромы и менингиомы.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b/>
          <w:bCs/>
          <w:noProof/>
          <w:color w:val="000000"/>
          <w:sz w:val="28"/>
          <w:szCs w:val="28"/>
        </w:rPr>
        <w:t>Интрамедуллярные опухоли спинного мозга</w:t>
      </w:r>
      <w:r w:rsidRPr="00410B53">
        <w:rPr>
          <w:noProof/>
          <w:color w:val="000000"/>
          <w:sz w:val="28"/>
          <w:szCs w:val="28"/>
        </w:rPr>
        <w:t xml:space="preserve"> – они находятся в самом веществе спинного мозга (составляют около 5 % от всех опухолей спинного мозга). Чаще всего (95 %) – это опухоли из глиальной ткани (глиомы). К ним относятся: </w:t>
      </w:r>
    </w:p>
    <w:p w:rsidR="00560B3D" w:rsidRPr="00410B53" w:rsidRDefault="00560B3D" w:rsidP="007A7CB6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Астроцитомы </w:t>
      </w:r>
    </w:p>
    <w:p w:rsidR="00560B3D" w:rsidRPr="00410B53" w:rsidRDefault="00560B3D" w:rsidP="007A7CB6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Эпендимомы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Клинические признаки опухолей спинного мозга крайне различны. Так как большинство из них доброкачественные и медленно растут, то ранние симптомы имеют тенденцию изменяться и могут прогрессировать почти незаметно в течение 2-3 лет до установки диагноза.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Боль является наиболее частым симптомом интрамедуллярных опухолей спинного мозга у взрослых и у 60-70 % больных боль является первым признаком заболевания. Чувствительные или же двигательные расстройства являются первыми симптомами в 1/3 случаев. </w:t>
      </w:r>
    </w:p>
    <w:p w:rsidR="00560B3D" w:rsidRPr="00410B53" w:rsidRDefault="00560B3D" w:rsidP="007A7CB6">
      <w:pPr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  <w:r w:rsidRPr="00410B53">
        <w:rPr>
          <w:b/>
          <w:bCs/>
          <w:noProof/>
          <w:color w:val="000000"/>
          <w:sz w:val="28"/>
          <w:szCs w:val="28"/>
        </w:rPr>
        <w:t>Диагностика опухолей спинного мозга Неврологическое исследование</w:t>
      </w:r>
      <w:r w:rsidRPr="00410B53">
        <w:rPr>
          <w:noProof/>
          <w:color w:val="000000"/>
          <w:sz w:val="28"/>
          <w:szCs w:val="28"/>
        </w:rPr>
        <w:t xml:space="preserve"> – оно заключается в осмотре больного, проверке рефлексов – все наверное прекрасно знают, это постукивание молоточком, осмотре глаз, их движении, формы и реакции зрачков, проведении некоторых проб на устойчивость больного в положении стоя - так называемая проба Ромберга и некоторые другие методы. </w:t>
      </w:r>
    </w:p>
    <w:p w:rsidR="00560B3D" w:rsidRPr="00410B53" w:rsidRDefault="00560B3D" w:rsidP="007A7CB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10B53">
        <w:rPr>
          <w:b/>
          <w:bCs/>
          <w:noProof/>
          <w:color w:val="000000"/>
          <w:sz w:val="28"/>
          <w:szCs w:val="28"/>
        </w:rPr>
        <w:t>Рентгенография позвоночника</w:t>
      </w:r>
      <w:r w:rsidRPr="00410B53">
        <w:rPr>
          <w:noProof/>
          <w:color w:val="000000"/>
          <w:sz w:val="28"/>
          <w:szCs w:val="28"/>
        </w:rPr>
        <w:t xml:space="preserve">. Метод позволяет выявить разрушения позвонков, изменение и смещения их структур. Для диагностики опухолей спинного мозга также применяется такой метод рентгенографии, как миелография – метод, который заключается в ведении в подпаутинное пространство спинного мозга контрастного вещества (например, воздуха) и проведении рентгенографии. </w:t>
      </w:r>
    </w:p>
    <w:p w:rsidR="00560B3D" w:rsidRPr="00410B53" w:rsidRDefault="00560B3D" w:rsidP="007A7CB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10B53">
        <w:rPr>
          <w:b/>
          <w:bCs/>
          <w:noProof/>
          <w:color w:val="000000"/>
          <w:sz w:val="28"/>
          <w:szCs w:val="28"/>
        </w:rPr>
        <w:t>Компьютерная томография</w:t>
      </w:r>
      <w:r w:rsidRPr="00410B53">
        <w:rPr>
          <w:noProof/>
          <w:color w:val="000000"/>
          <w:sz w:val="28"/>
          <w:szCs w:val="28"/>
        </w:rPr>
        <w:t xml:space="preserve">, </w:t>
      </w:r>
      <w:r w:rsidRPr="00410B53">
        <w:rPr>
          <w:b/>
          <w:bCs/>
          <w:noProof/>
          <w:color w:val="000000"/>
          <w:sz w:val="28"/>
          <w:szCs w:val="28"/>
        </w:rPr>
        <w:t>магнитно-резонансная томография</w:t>
      </w:r>
      <w:r w:rsidRPr="00410B53">
        <w:rPr>
          <w:noProof/>
          <w:color w:val="000000"/>
          <w:sz w:val="28"/>
          <w:szCs w:val="28"/>
        </w:rPr>
        <w:t xml:space="preserve"> – на сегодняшний день являются одними из самых современных методов диагностики. Метод компьютерной томографии заключается в послойной рентгенографии. С помощью специального аппарата проводится серия снимков, которая далее обрабатывается с помощью компьютера. </w:t>
      </w:r>
    </w:p>
    <w:p w:rsidR="00560B3D" w:rsidRPr="00410B53" w:rsidRDefault="00560B3D" w:rsidP="007A7CB6">
      <w:pPr>
        <w:spacing w:line="360" w:lineRule="auto"/>
        <w:ind w:firstLine="709"/>
        <w:jc w:val="both"/>
        <w:outlineLvl w:val="3"/>
        <w:rPr>
          <w:noProof/>
          <w:color w:val="000000"/>
          <w:sz w:val="28"/>
          <w:szCs w:val="28"/>
        </w:rPr>
      </w:pPr>
      <w:r w:rsidRPr="00410B53">
        <w:rPr>
          <w:b/>
          <w:bCs/>
          <w:noProof/>
          <w:color w:val="000000"/>
          <w:sz w:val="28"/>
          <w:szCs w:val="28"/>
        </w:rPr>
        <w:t xml:space="preserve">Лечение опухолей спинного мозга </w:t>
      </w:r>
      <w:r w:rsidRPr="00410B53">
        <w:rPr>
          <w:noProof/>
          <w:color w:val="000000"/>
          <w:sz w:val="28"/>
          <w:szCs w:val="28"/>
        </w:rPr>
        <w:t xml:space="preserve">Лечение. Единственным эффективным методом лечения опухоли спинного мозга является хирургический. Хирургическому лечению подлежат доброкачественные опухоли. Консервативное лечение — стационарный режим, общеукрепляющие и обезболивающие средства — в ряде случаев может уменьшить болевой синдром и даже вызвать некоторое улучшение функций, однако такие ремиссии бывают неполными и непродолжительными, и в дальнейшем симптоматика продолжает прогрессировать.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 xml:space="preserve">Хирургическое лечение доброкачественных опухолей дает благоприятные результаты, у большинства больных восстанавливается трудоспособность. Прогноз хирургического вмешательства в значительной степени определяется своевременной и правильной диагностикой. </w:t>
      </w:r>
    </w:p>
    <w:p w:rsidR="00560B3D" w:rsidRPr="00410B53" w:rsidRDefault="00560B3D" w:rsidP="007A7CB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10B53">
        <w:rPr>
          <w:noProof/>
          <w:color w:val="000000"/>
          <w:sz w:val="28"/>
          <w:szCs w:val="28"/>
        </w:rPr>
        <w:t>При злокачественных опухолях также делается попытка радикального удаления опухоли с последующей рентгенотерапией. Рентгенотерапия может задержать рост опухоли и вызвать уменьшение ряда невропатологических симптомов. Показанием к ее применению является также боль, не поддающаяся медикаментозному лечению</w:t>
      </w:r>
      <w:bookmarkStart w:id="0" w:name="_GoBack"/>
      <w:bookmarkEnd w:id="0"/>
    </w:p>
    <w:sectPr w:rsidR="00560B3D" w:rsidRPr="00410B53" w:rsidSect="007A7CB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A0" w:rsidRDefault="00BA3CA0" w:rsidP="007A7CB6">
      <w:r>
        <w:separator/>
      </w:r>
    </w:p>
  </w:endnote>
  <w:endnote w:type="continuationSeparator" w:id="0">
    <w:p w:rsidR="00BA3CA0" w:rsidRDefault="00BA3CA0" w:rsidP="007A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A0" w:rsidRDefault="00BA3CA0" w:rsidP="007A7CB6">
      <w:r>
        <w:separator/>
      </w:r>
    </w:p>
  </w:footnote>
  <w:footnote w:type="continuationSeparator" w:id="0">
    <w:p w:rsidR="00BA3CA0" w:rsidRDefault="00BA3CA0" w:rsidP="007A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D6AB5"/>
    <w:multiLevelType w:val="multilevel"/>
    <w:tmpl w:val="EFBE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7A0F72"/>
    <w:multiLevelType w:val="multilevel"/>
    <w:tmpl w:val="8DF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A1C65"/>
    <w:multiLevelType w:val="multilevel"/>
    <w:tmpl w:val="072C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B3D"/>
    <w:rsid w:val="000317E5"/>
    <w:rsid w:val="00277FD6"/>
    <w:rsid w:val="00410B53"/>
    <w:rsid w:val="00560B3D"/>
    <w:rsid w:val="006E5B18"/>
    <w:rsid w:val="0076738B"/>
    <w:rsid w:val="007A7CB6"/>
    <w:rsid w:val="00800B6D"/>
    <w:rsid w:val="008A2822"/>
    <w:rsid w:val="00AF29CA"/>
    <w:rsid w:val="00B175B4"/>
    <w:rsid w:val="00BA3CA0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11CA50-D898-4CBB-9777-D26AEA9E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560B3D"/>
    <w:pPr>
      <w:spacing w:before="100" w:beforeAutospacing="1" w:after="100" w:afterAutospacing="1"/>
      <w:outlineLvl w:val="3"/>
    </w:pPr>
    <w:rPr>
      <w:b/>
      <w:b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560B3D"/>
    <w:rPr>
      <w:rFonts w:cs="Times New Roman"/>
      <w:color w:val="4F2246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rsid w:val="00560B3D"/>
    <w:pPr>
      <w:spacing w:before="100" w:beforeAutospacing="1" w:after="100" w:afterAutospacing="1"/>
    </w:pPr>
    <w:rPr>
      <w:color w:val="666666"/>
    </w:rPr>
  </w:style>
  <w:style w:type="character" w:styleId="a5">
    <w:name w:val="Strong"/>
    <w:uiPriority w:val="22"/>
    <w:qFormat/>
    <w:rsid w:val="00560B3D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A7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A7CB6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7A7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A7C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Спинной мозг — часть центральной нервной системы, расположенная в позвоночном канале</vt:lpstr>
    </vt:vector>
  </TitlesOfParts>
  <Company/>
  <LinksUpToDate>false</LinksUpToDate>
  <CharactersWithSpaces>14794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Спинной мозг — часть центральной нервной системы, расположенная в позвоночном канале</dc:title>
  <dc:subject/>
  <dc:creator>mari</dc:creator>
  <cp:keywords/>
  <dc:description/>
  <cp:lastModifiedBy>admin</cp:lastModifiedBy>
  <cp:revision>2</cp:revision>
  <dcterms:created xsi:type="dcterms:W3CDTF">2014-02-25T10:02:00Z</dcterms:created>
  <dcterms:modified xsi:type="dcterms:W3CDTF">2014-02-25T10:02:00Z</dcterms:modified>
</cp:coreProperties>
</file>