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84C" w:rsidRDefault="001D784C" w:rsidP="0018127F">
      <w:pPr>
        <w:suppressAutoHyphens/>
        <w:autoSpaceDE w:val="0"/>
        <w:autoSpaceDN w:val="0"/>
        <w:adjustRightInd w:val="0"/>
        <w:ind w:left="110" w:right="-94" w:firstLine="330"/>
        <w:jc w:val="center"/>
        <w:outlineLvl w:val="0"/>
        <w:rPr>
          <w:rFonts w:ascii="Arial" w:hAnsi="Arial" w:cs="Arial"/>
          <w:szCs w:val="20"/>
        </w:rPr>
      </w:pPr>
      <w:r>
        <w:rPr>
          <w:rFonts w:ascii="Arial" w:hAnsi="Arial" w:cs="Arial"/>
          <w:szCs w:val="20"/>
        </w:rPr>
        <w:t>МИНИСТЕРСТВО НАУКИ И ВЫСШЕГО ОБРАЗОВАНИЯ</w:t>
      </w:r>
    </w:p>
    <w:p w:rsidR="001D784C" w:rsidRDefault="001D784C" w:rsidP="0018127F">
      <w:pPr>
        <w:suppressAutoHyphens/>
        <w:autoSpaceDE w:val="0"/>
        <w:autoSpaceDN w:val="0"/>
        <w:adjustRightInd w:val="0"/>
        <w:ind w:left="110" w:right="-94" w:firstLine="330"/>
        <w:jc w:val="center"/>
        <w:outlineLvl w:val="0"/>
        <w:rPr>
          <w:rFonts w:ascii="Arial" w:hAnsi="Arial" w:cs="Arial"/>
          <w:szCs w:val="20"/>
        </w:rPr>
      </w:pPr>
      <w:r>
        <w:rPr>
          <w:rFonts w:ascii="Arial" w:hAnsi="Arial" w:cs="Arial"/>
          <w:szCs w:val="20"/>
        </w:rPr>
        <w:t>РЕСПУБЛИКИ КАЗАХСТАН</w:t>
      </w: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8127F">
      <w:pPr>
        <w:tabs>
          <w:tab w:val="left" w:pos="3740"/>
        </w:tabs>
        <w:suppressAutoHyphens/>
        <w:autoSpaceDE w:val="0"/>
        <w:autoSpaceDN w:val="0"/>
        <w:adjustRightInd w:val="0"/>
        <w:ind w:left="110" w:right="-94" w:firstLine="330"/>
        <w:jc w:val="center"/>
        <w:outlineLvl w:val="0"/>
        <w:rPr>
          <w:rFonts w:ascii="Arial" w:hAnsi="Arial" w:cs="Arial"/>
          <w:szCs w:val="20"/>
        </w:rPr>
      </w:pPr>
      <w:r>
        <w:rPr>
          <w:rFonts w:ascii="Arial" w:hAnsi="Arial" w:cs="Arial"/>
          <w:szCs w:val="20"/>
        </w:rPr>
        <w:t>ПАВЛОДАРСКИЙ УНИВЕРСИТЕТ</w:t>
      </w: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8127F">
      <w:pPr>
        <w:suppressAutoHyphens/>
        <w:autoSpaceDE w:val="0"/>
        <w:autoSpaceDN w:val="0"/>
        <w:adjustRightInd w:val="0"/>
        <w:ind w:left="110" w:right="-94" w:firstLine="330"/>
        <w:jc w:val="center"/>
        <w:outlineLvl w:val="0"/>
        <w:rPr>
          <w:rFonts w:ascii="Arial" w:hAnsi="Arial" w:cs="Arial"/>
          <w:szCs w:val="20"/>
        </w:rPr>
      </w:pPr>
      <w:r>
        <w:rPr>
          <w:rFonts w:ascii="Arial" w:hAnsi="Arial" w:cs="Arial"/>
          <w:szCs w:val="20"/>
        </w:rPr>
        <w:t>КАФЕДРА ПЕДАГОГИКИ И ПСИХОЛОГИИ</w:t>
      </w: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8127F">
      <w:pPr>
        <w:suppressAutoHyphens/>
        <w:autoSpaceDE w:val="0"/>
        <w:autoSpaceDN w:val="0"/>
        <w:adjustRightInd w:val="0"/>
        <w:ind w:left="110" w:right="-94" w:firstLine="330"/>
        <w:jc w:val="center"/>
        <w:outlineLvl w:val="0"/>
        <w:rPr>
          <w:rFonts w:ascii="Arial" w:hAnsi="Arial" w:cs="Arial"/>
          <w:szCs w:val="20"/>
        </w:rPr>
      </w:pPr>
      <w:r>
        <w:rPr>
          <w:rFonts w:ascii="Arial" w:hAnsi="Arial" w:cs="Arial"/>
          <w:szCs w:val="20"/>
        </w:rPr>
        <w:t>КОНТРОЛЬНАЯ РАБОТА № 1</w:t>
      </w:r>
    </w:p>
    <w:p w:rsidR="001D784C" w:rsidRDefault="001D784C" w:rsidP="001D784C">
      <w:pPr>
        <w:suppressAutoHyphens/>
        <w:autoSpaceDE w:val="0"/>
        <w:autoSpaceDN w:val="0"/>
        <w:adjustRightInd w:val="0"/>
        <w:ind w:left="110" w:right="-94" w:firstLine="330"/>
        <w:jc w:val="center"/>
        <w:rPr>
          <w:rFonts w:ascii="Arial" w:hAnsi="Arial" w:cs="Arial"/>
          <w:szCs w:val="20"/>
        </w:rPr>
      </w:pPr>
      <w:r>
        <w:rPr>
          <w:rFonts w:ascii="Arial" w:hAnsi="Arial" w:cs="Arial"/>
          <w:szCs w:val="20"/>
        </w:rPr>
        <w:t>ПО ДИСЦИПЛИНЕ «Дифференциальная психология»</w:t>
      </w:r>
    </w:p>
    <w:p w:rsidR="001D784C" w:rsidRDefault="001D784C" w:rsidP="001D784C">
      <w:pPr>
        <w:suppressAutoHyphens/>
        <w:autoSpaceDE w:val="0"/>
        <w:autoSpaceDN w:val="0"/>
        <w:adjustRightInd w:val="0"/>
        <w:ind w:left="110" w:right="-94" w:firstLine="330"/>
        <w:jc w:val="center"/>
        <w:rPr>
          <w:rFonts w:ascii="Arial" w:hAnsi="Arial" w:cs="Arial"/>
          <w:szCs w:val="20"/>
        </w:rPr>
      </w:pPr>
      <w:r>
        <w:rPr>
          <w:rFonts w:ascii="Arial" w:hAnsi="Arial" w:cs="Arial"/>
          <w:szCs w:val="20"/>
        </w:rPr>
        <w:t>СТУДЕНТКИ ГРУППЫ ЗПИП-51</w:t>
      </w:r>
    </w:p>
    <w:p w:rsidR="001D784C" w:rsidRDefault="001D784C" w:rsidP="001D784C">
      <w:pPr>
        <w:suppressAutoHyphens/>
        <w:autoSpaceDE w:val="0"/>
        <w:autoSpaceDN w:val="0"/>
        <w:adjustRightInd w:val="0"/>
        <w:ind w:left="110" w:right="-94" w:firstLine="330"/>
        <w:jc w:val="center"/>
        <w:rPr>
          <w:rFonts w:ascii="Arial" w:hAnsi="Arial" w:cs="Arial"/>
          <w:szCs w:val="20"/>
        </w:rPr>
      </w:pPr>
      <w:r>
        <w:rPr>
          <w:rFonts w:ascii="Arial" w:hAnsi="Arial" w:cs="Arial"/>
          <w:szCs w:val="20"/>
        </w:rPr>
        <w:t>КАРПЕЦКОЙ ОКСАНЫ</w:t>
      </w:r>
    </w:p>
    <w:p w:rsidR="001D784C" w:rsidRDefault="001D784C" w:rsidP="001D784C">
      <w:pPr>
        <w:suppressAutoHyphens/>
        <w:autoSpaceDE w:val="0"/>
        <w:autoSpaceDN w:val="0"/>
        <w:adjustRightInd w:val="0"/>
        <w:ind w:left="110" w:right="-94" w:firstLine="330"/>
        <w:jc w:val="center"/>
        <w:rPr>
          <w:rFonts w:ascii="Arial" w:hAnsi="Arial" w:cs="Arial"/>
          <w:szCs w:val="20"/>
        </w:rPr>
      </w:pPr>
      <w:r>
        <w:rPr>
          <w:rFonts w:ascii="Arial" w:hAnsi="Arial" w:cs="Arial"/>
          <w:szCs w:val="20"/>
        </w:rPr>
        <w:t>ШИФР 984187</w:t>
      </w: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8127F">
      <w:pPr>
        <w:suppressAutoHyphens/>
        <w:autoSpaceDE w:val="0"/>
        <w:autoSpaceDN w:val="0"/>
        <w:adjustRightInd w:val="0"/>
        <w:ind w:left="110" w:right="-94" w:firstLine="330"/>
        <w:jc w:val="center"/>
        <w:outlineLvl w:val="0"/>
        <w:rPr>
          <w:rFonts w:ascii="Arial" w:hAnsi="Arial" w:cs="Arial"/>
          <w:szCs w:val="20"/>
        </w:rPr>
      </w:pPr>
      <w:r>
        <w:rPr>
          <w:rFonts w:ascii="Arial" w:hAnsi="Arial" w:cs="Arial"/>
          <w:szCs w:val="20"/>
        </w:rPr>
        <w:t>ПРЕПОДАВАТЕЛЬ: Раклова Е.М.</w:t>
      </w: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E1705F" w:rsidRDefault="00E1705F" w:rsidP="001D784C">
      <w:pPr>
        <w:suppressAutoHyphens/>
        <w:autoSpaceDE w:val="0"/>
        <w:autoSpaceDN w:val="0"/>
        <w:adjustRightInd w:val="0"/>
        <w:ind w:left="110" w:right="-94" w:firstLine="330"/>
        <w:jc w:val="center"/>
        <w:rPr>
          <w:rFonts w:ascii="Arial" w:hAnsi="Arial" w:cs="Arial"/>
          <w:szCs w:val="20"/>
        </w:rPr>
      </w:pPr>
    </w:p>
    <w:p w:rsidR="00E1705F" w:rsidRDefault="00E1705F" w:rsidP="001D784C">
      <w:pPr>
        <w:suppressAutoHyphens/>
        <w:autoSpaceDE w:val="0"/>
        <w:autoSpaceDN w:val="0"/>
        <w:adjustRightInd w:val="0"/>
        <w:ind w:left="110" w:right="-94" w:firstLine="330"/>
        <w:jc w:val="center"/>
        <w:rPr>
          <w:rFonts w:ascii="Arial" w:hAnsi="Arial" w:cs="Arial"/>
          <w:szCs w:val="20"/>
        </w:rPr>
      </w:pPr>
    </w:p>
    <w:p w:rsidR="00E1705F" w:rsidRDefault="00E1705F" w:rsidP="001D784C">
      <w:pPr>
        <w:suppressAutoHyphens/>
        <w:autoSpaceDE w:val="0"/>
        <w:autoSpaceDN w:val="0"/>
        <w:adjustRightInd w:val="0"/>
        <w:ind w:left="110" w:right="-94" w:firstLine="330"/>
        <w:jc w:val="center"/>
        <w:rPr>
          <w:rFonts w:ascii="Arial" w:hAnsi="Arial" w:cs="Arial"/>
          <w:szCs w:val="20"/>
        </w:rPr>
      </w:pPr>
    </w:p>
    <w:p w:rsidR="00E1705F" w:rsidRDefault="00E1705F" w:rsidP="001D784C">
      <w:pPr>
        <w:suppressAutoHyphens/>
        <w:autoSpaceDE w:val="0"/>
        <w:autoSpaceDN w:val="0"/>
        <w:adjustRightInd w:val="0"/>
        <w:ind w:left="110" w:right="-94" w:firstLine="330"/>
        <w:jc w:val="center"/>
        <w:rPr>
          <w:rFonts w:ascii="Arial" w:hAnsi="Arial" w:cs="Arial"/>
          <w:szCs w:val="20"/>
        </w:rPr>
      </w:pPr>
    </w:p>
    <w:p w:rsidR="00E1705F" w:rsidRDefault="00E1705F"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D784C">
      <w:pPr>
        <w:suppressAutoHyphens/>
        <w:autoSpaceDE w:val="0"/>
        <w:autoSpaceDN w:val="0"/>
        <w:adjustRightInd w:val="0"/>
        <w:ind w:left="110" w:right="-94" w:firstLine="330"/>
        <w:jc w:val="center"/>
        <w:rPr>
          <w:rFonts w:ascii="Arial" w:hAnsi="Arial" w:cs="Arial"/>
          <w:szCs w:val="20"/>
        </w:rPr>
      </w:pPr>
    </w:p>
    <w:p w:rsidR="001D784C" w:rsidRDefault="001D784C" w:rsidP="0018127F">
      <w:pPr>
        <w:suppressAutoHyphens/>
        <w:autoSpaceDE w:val="0"/>
        <w:autoSpaceDN w:val="0"/>
        <w:adjustRightInd w:val="0"/>
        <w:ind w:left="110" w:right="-94" w:firstLine="330"/>
        <w:jc w:val="center"/>
        <w:outlineLvl w:val="0"/>
        <w:rPr>
          <w:rFonts w:ascii="Arial" w:hAnsi="Arial" w:cs="Arial"/>
          <w:szCs w:val="20"/>
        </w:rPr>
      </w:pPr>
      <w:r>
        <w:rPr>
          <w:rFonts w:ascii="Arial" w:hAnsi="Arial" w:cs="Arial"/>
          <w:szCs w:val="20"/>
        </w:rPr>
        <w:t>ПАВЛОДАР,2002</w:t>
      </w:r>
    </w:p>
    <w:p w:rsidR="00C35158" w:rsidRDefault="00C35158"/>
    <w:p w:rsidR="001D784C" w:rsidRDefault="001D784C"/>
    <w:p w:rsidR="001D784C" w:rsidRDefault="001D784C"/>
    <w:p w:rsidR="00E1705F" w:rsidRDefault="00E1705F">
      <w:pPr>
        <w:rPr>
          <w:rFonts w:ascii="Arial" w:hAnsi="Arial" w:cs="Arial"/>
        </w:rPr>
      </w:pPr>
    </w:p>
    <w:p w:rsidR="00E1705F" w:rsidRDefault="00E1705F">
      <w:pPr>
        <w:rPr>
          <w:rFonts w:ascii="Arial" w:hAnsi="Arial" w:cs="Arial"/>
        </w:rPr>
      </w:pPr>
    </w:p>
    <w:p w:rsidR="001D784C" w:rsidRPr="001D784C" w:rsidRDefault="001D784C" w:rsidP="0018127F">
      <w:pPr>
        <w:outlineLvl w:val="0"/>
        <w:rPr>
          <w:rFonts w:ascii="Arial" w:hAnsi="Arial" w:cs="Arial"/>
        </w:rPr>
      </w:pPr>
      <w:r w:rsidRPr="001D784C">
        <w:rPr>
          <w:rFonts w:ascii="Arial" w:hAnsi="Arial" w:cs="Arial"/>
        </w:rPr>
        <w:t xml:space="preserve">   ПЛАН:</w:t>
      </w:r>
    </w:p>
    <w:p w:rsidR="001D784C" w:rsidRPr="001D784C" w:rsidRDefault="001D784C" w:rsidP="001D784C">
      <w:pPr>
        <w:numPr>
          <w:ilvl w:val="0"/>
          <w:numId w:val="1"/>
        </w:numPr>
        <w:rPr>
          <w:rFonts w:ascii="Arial" w:hAnsi="Arial" w:cs="Arial"/>
        </w:rPr>
      </w:pPr>
      <w:r w:rsidRPr="001D784C">
        <w:rPr>
          <w:rFonts w:ascii="Arial" w:hAnsi="Arial" w:cs="Arial"/>
        </w:rPr>
        <w:t>Введение</w:t>
      </w:r>
    </w:p>
    <w:p w:rsidR="001D784C" w:rsidRPr="001D784C" w:rsidRDefault="001D784C" w:rsidP="001D784C">
      <w:pPr>
        <w:numPr>
          <w:ilvl w:val="0"/>
          <w:numId w:val="1"/>
        </w:numPr>
        <w:rPr>
          <w:rFonts w:ascii="Arial" w:hAnsi="Arial" w:cs="Arial"/>
        </w:rPr>
      </w:pPr>
      <w:r w:rsidRPr="001D784C">
        <w:rPr>
          <w:rFonts w:ascii="Arial" w:hAnsi="Arial" w:cs="Arial"/>
        </w:rPr>
        <w:t>Природа темперамента</w:t>
      </w:r>
    </w:p>
    <w:p w:rsidR="001D784C" w:rsidRPr="001D784C" w:rsidRDefault="001D784C" w:rsidP="001D784C">
      <w:pPr>
        <w:numPr>
          <w:ilvl w:val="0"/>
          <w:numId w:val="1"/>
        </w:numPr>
        <w:rPr>
          <w:rFonts w:ascii="Arial" w:hAnsi="Arial" w:cs="Arial"/>
        </w:rPr>
      </w:pPr>
      <w:r w:rsidRPr="001D784C">
        <w:rPr>
          <w:rFonts w:ascii="Arial" w:hAnsi="Arial" w:cs="Arial"/>
        </w:rPr>
        <w:t>Структурные компоненты характера</w:t>
      </w:r>
    </w:p>
    <w:p w:rsidR="001D784C" w:rsidRPr="001D784C" w:rsidRDefault="001D784C" w:rsidP="001D784C">
      <w:pPr>
        <w:numPr>
          <w:ilvl w:val="0"/>
          <w:numId w:val="1"/>
        </w:numPr>
        <w:rPr>
          <w:rFonts w:ascii="Arial" w:hAnsi="Arial" w:cs="Arial"/>
        </w:rPr>
      </w:pPr>
      <w:r w:rsidRPr="001D784C">
        <w:rPr>
          <w:rFonts w:ascii="Arial" w:hAnsi="Arial" w:cs="Arial"/>
        </w:rPr>
        <w:t>Структурная динамика личности</w:t>
      </w: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1D784C" w:rsidRPr="001D784C" w:rsidRDefault="001D784C" w:rsidP="001D784C">
      <w:pPr>
        <w:rPr>
          <w:rFonts w:ascii="Arial" w:hAnsi="Arial" w:cs="Arial"/>
        </w:rPr>
      </w:pPr>
    </w:p>
    <w:p w:rsidR="00E1705F" w:rsidRDefault="00E1705F" w:rsidP="001D784C">
      <w:pPr>
        <w:ind w:firstLine="720"/>
        <w:rPr>
          <w:rFonts w:ascii="Arial" w:hAnsi="Arial" w:cs="Arial"/>
        </w:rPr>
      </w:pPr>
    </w:p>
    <w:p w:rsidR="001D784C" w:rsidRPr="00F33F07" w:rsidRDefault="001D784C" w:rsidP="0018127F">
      <w:pPr>
        <w:ind w:left="567" w:firstLine="709"/>
        <w:jc w:val="both"/>
        <w:outlineLvl w:val="0"/>
        <w:rPr>
          <w:rFonts w:ascii="Arial" w:hAnsi="Arial" w:cs="Arial"/>
          <w:kern w:val="16"/>
        </w:rPr>
      </w:pPr>
      <w:r w:rsidRPr="00F33F07">
        <w:rPr>
          <w:rFonts w:ascii="Arial" w:hAnsi="Arial" w:cs="Arial"/>
          <w:kern w:val="16"/>
        </w:rPr>
        <w:t>1 ВВЕДЕНИЕ</w:t>
      </w:r>
    </w:p>
    <w:p w:rsidR="001D784C" w:rsidRPr="00F33F07" w:rsidRDefault="001D784C" w:rsidP="00F33F07">
      <w:pPr>
        <w:ind w:left="567" w:firstLine="709"/>
        <w:jc w:val="both"/>
        <w:rPr>
          <w:rFonts w:ascii="Arial" w:hAnsi="Arial" w:cs="Arial"/>
          <w:kern w:val="16"/>
        </w:rPr>
      </w:pPr>
    </w:p>
    <w:p w:rsidR="00E1705F" w:rsidRPr="00F33F07" w:rsidRDefault="001D784C" w:rsidP="006A1350">
      <w:pPr>
        <w:ind w:left="567" w:firstLine="709"/>
        <w:jc w:val="both"/>
        <w:rPr>
          <w:rFonts w:ascii="Arial" w:hAnsi="Arial" w:cs="Arial"/>
          <w:kern w:val="16"/>
        </w:rPr>
      </w:pPr>
      <w:r w:rsidRPr="00F33F07">
        <w:rPr>
          <w:rFonts w:ascii="Arial" w:hAnsi="Arial" w:cs="Arial"/>
          <w:kern w:val="16"/>
        </w:rPr>
        <w:t xml:space="preserve">      </w:t>
      </w:r>
      <w:r w:rsidR="008D60BF" w:rsidRPr="00F33F07">
        <w:rPr>
          <w:rFonts w:ascii="Arial" w:hAnsi="Arial" w:cs="Arial"/>
          <w:kern w:val="16"/>
        </w:rPr>
        <w:t xml:space="preserve">" Темперамент ", " характер ", " личность " - в  этих понятиях исходно содержится сложная внутренняя диалектика. </w:t>
      </w:r>
      <w:r w:rsidRPr="00F33F07">
        <w:rPr>
          <w:rFonts w:ascii="Arial" w:hAnsi="Arial" w:cs="Arial"/>
          <w:kern w:val="16"/>
        </w:rPr>
        <w:t>Мы используем их для определения человеческой индивидуальности - того, что отличает данного человека от всех остальных, что делает его уникальным. Вместе с тем мы заранее предполагаем в этой уникальности черты, общие с другими людьми, иначе всякая классификация, да и само употребление перечисленных понятий, потеряла бы смысл. Какие же именно черты, стороны, качества, особенности человека отражает каждое из этих понятий? Слова "темперамент", "характер", "личность" употребляются нами постоянно и повсеместно, они нужны и свою роль выполняют. В повседневном общении в каждое из них вкладывается достаточно определенный смысл и с их помощью достигается взаимопонимание.</w:t>
      </w:r>
    </w:p>
    <w:p w:rsidR="00E1705F" w:rsidRPr="00F33F07" w:rsidRDefault="00E1705F" w:rsidP="00F33F07">
      <w:pPr>
        <w:ind w:left="567" w:firstLine="709"/>
        <w:jc w:val="both"/>
        <w:rPr>
          <w:rFonts w:ascii="Arial" w:hAnsi="Arial" w:cs="Arial"/>
          <w:kern w:val="16"/>
        </w:rPr>
      </w:pPr>
    </w:p>
    <w:p w:rsidR="00E1705F" w:rsidRPr="00F33F07" w:rsidRDefault="00E1705F" w:rsidP="00F33F07">
      <w:pPr>
        <w:ind w:left="567" w:firstLine="709"/>
        <w:jc w:val="both"/>
        <w:rPr>
          <w:rFonts w:ascii="Arial" w:hAnsi="Arial" w:cs="Arial"/>
          <w:kern w:val="16"/>
        </w:rPr>
      </w:pPr>
    </w:p>
    <w:p w:rsidR="001D784C" w:rsidRPr="00F33F07" w:rsidRDefault="001D784C" w:rsidP="0018127F">
      <w:pPr>
        <w:ind w:left="567" w:firstLine="709"/>
        <w:jc w:val="both"/>
        <w:outlineLvl w:val="0"/>
        <w:rPr>
          <w:rFonts w:ascii="Arial" w:hAnsi="Arial" w:cs="Arial"/>
          <w:kern w:val="16"/>
        </w:rPr>
      </w:pPr>
      <w:r w:rsidRPr="00F33F07">
        <w:rPr>
          <w:rFonts w:ascii="Arial" w:hAnsi="Arial" w:cs="Arial"/>
          <w:kern w:val="16"/>
        </w:rPr>
        <w:t>2 СТРУКТУРА ТЕМПЕРАМЕНТА</w:t>
      </w:r>
    </w:p>
    <w:p w:rsidR="001D784C" w:rsidRPr="00F33F07" w:rsidRDefault="001D784C" w:rsidP="00F33F07">
      <w:pPr>
        <w:ind w:left="567" w:firstLine="709"/>
        <w:jc w:val="both"/>
        <w:rPr>
          <w:rFonts w:ascii="Arial" w:hAnsi="Arial" w:cs="Arial"/>
          <w:kern w:val="16"/>
        </w:rPr>
      </w:pPr>
    </w:p>
    <w:p w:rsidR="00DF7BA3" w:rsidRPr="00F33F07" w:rsidRDefault="00DF7BA3" w:rsidP="006A1350">
      <w:pPr>
        <w:ind w:left="567" w:firstLine="709"/>
        <w:jc w:val="both"/>
        <w:rPr>
          <w:rFonts w:ascii="Arial" w:hAnsi="Arial" w:cs="Arial"/>
          <w:kern w:val="16"/>
        </w:rPr>
      </w:pPr>
      <w:r w:rsidRPr="00F33F07">
        <w:rPr>
          <w:rFonts w:ascii="Arial" w:hAnsi="Arial" w:cs="Arial"/>
          <w:kern w:val="16"/>
        </w:rPr>
        <w:t>Темперамент - это индивидуальные особенности человека, определяющие динамику протекания его психических процессов и поведения. Под динамикой понимают темп, ритм, продолжительность, интенсивность психических процессов, в частности эмоциональных процессов, а также некоторые внешние особенности поведения человека - подвижность, активность, быстроту или замедленность реакций и т. д. Темперамент характеризует динамичность личности, но не характеризует ее убеждений, взглядов, интересов, не является показателем ценности или малоценности личности, не определяет ее возможности (не следует смешивать свойства темперамента со свойствами характера или способностями). Можно выделить следующие основные компоненты, определяющие темперамент.</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1.Общая активность психической деятельности и поведения человека выражается в различной степени стремления активно действовать, осваивать и преобразовывать окружающую действительность, проявлять себя в разнообразной деятельности. Выражение общей активности у различных людей различно.</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Можно отметить две крайности: с одной стороны, вялость, инертность, пассивность, а с другой - большая энергия, активность, страстность и стремительность в деятельности. Между этими двумя полюсами располагаются   представители различных темпераментов.</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2. Двигательная, или моторная, активность показывает состояние активности двигательного и речедвигательного аппарата. Выражается в быстроте, силе, резкости, интенсивности мышечных движений и речи человека, его внешней подвижности ( или, наоборот, сдержанности ), говорливости ( или молчаливости ).</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3. Эмоциональная активность выражается в эмоциональной впечатлительности </w:t>
      </w:r>
      <w:r w:rsidR="008D60BF" w:rsidRPr="00F33F07">
        <w:rPr>
          <w:rFonts w:ascii="Arial" w:hAnsi="Arial" w:cs="Arial"/>
          <w:kern w:val="16"/>
        </w:rPr>
        <w:t>(</w:t>
      </w:r>
      <w:r w:rsidRPr="00F33F07">
        <w:rPr>
          <w:rFonts w:ascii="Arial" w:hAnsi="Arial" w:cs="Arial"/>
          <w:kern w:val="16"/>
        </w:rPr>
        <w:t>восприимчивость и чуткость к эмоциональным воздействиям</w:t>
      </w:r>
      <w:r w:rsidR="008D60BF" w:rsidRPr="00F33F07">
        <w:rPr>
          <w:rFonts w:ascii="Arial" w:hAnsi="Arial" w:cs="Arial"/>
          <w:kern w:val="16"/>
        </w:rPr>
        <w:t>)</w:t>
      </w:r>
      <w:r w:rsidRPr="00F33F07">
        <w:rPr>
          <w:rFonts w:ascii="Arial" w:hAnsi="Arial" w:cs="Arial"/>
          <w:kern w:val="16"/>
        </w:rPr>
        <w:t>, импульсивности, эмоциональной подвижности (быстрота смены эмоциональных состояний, начала и прекращение их). Темперамент проявляется в деятельности, поведении и поступках человека и имеет внешнее выражение. По внешним устойчивым признакам можно до известной степени судить о некоторых свойствах темперамента.</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Древнегреческий врач Гиппократ, живший в 5 веке до н.э., описал четыре темперамента, которые получили следующие названия: сангвинический темперамент, флегматический темперамент, холерический темперамент, меланхолический темперамент. Отсутствие необходимых знаний не позволяло дать в то время подлинно научную основу учению о темпераментах, и только исследования высшей нервной деятельности животных и человека, проведенные И. П. Павловым, установили, что физиологической основой темперамента являются сочетания основных свойств нервных процессов.</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Согласно учению И. П. Павлова, индивидуальные особенности поведения, динамика протекания психической деятельности зависят от индивидуальных различий в деятельности нервной системы. Основой же индивидуальных различий в нервной деятельности является проявление и соотношение свойств двух основных нервных процессов - возбуждения и торможения</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Были установлены три свойства процессов возбуждения и торможения:</w:t>
      </w:r>
    </w:p>
    <w:p w:rsidR="00DF7BA3" w:rsidRPr="00F33F07" w:rsidRDefault="00DF7BA3" w:rsidP="006A1350">
      <w:pPr>
        <w:ind w:left="567" w:firstLine="709"/>
        <w:jc w:val="both"/>
        <w:outlineLvl w:val="0"/>
        <w:rPr>
          <w:rFonts w:ascii="Arial" w:hAnsi="Arial" w:cs="Arial"/>
          <w:kern w:val="16"/>
        </w:rPr>
      </w:pPr>
      <w:r w:rsidRPr="00F33F07">
        <w:rPr>
          <w:rFonts w:ascii="Arial" w:hAnsi="Arial" w:cs="Arial"/>
          <w:kern w:val="16"/>
        </w:rPr>
        <w:t xml:space="preserve">   1) сила процессов возбуждения и торможения,</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2) уравновешенность процессов возбуждения и торможения,</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3) подвижность (сменяемость) процессов возбуждения и торможения.</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Сила нервных процессов выражается в способности нервных клеток переносить продолжительное либо кратковременное, но очень концентрированное возбуждение и торможение. Это определяет работоспособность (выносливость) нервной  клетки.</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Слабость нервных процессов характеризуется неспособностью нервных клеток выдерживать длительное и концентрированное возбуждение и торможение. При действии весьма сильных раздражителей нервные клетки быстро переходят в состояние охранительного торможения. Таким образом, в слабой нервной системе нервные клетки отличаются низкой работоспособностью, их энергия быстро истощается. Но зато слабая нервная система обладает большой чувствительностью: даже на слабые раздражители она дает соответствующую реакцию.</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Важным свойством высшей нервной деятельности является уравновешенность нервных процессов, т. е. пропорциональное соотношение возбуждения и торможения. У некоторых людей эти два процесса взаимно уравновешиваются, а у других этого равновесия не наблюдается: преобладает или процесс торможения или возбуждения.</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Одно из основных свойств высшей нервной деятельности - подвижность нервных процессов. Подвижность нервной системы характеризуется быстротой сменяемости процессов возбуждения и торможения, быстротой возникновения и прекращения их (когда этого требуют условия жизни), скоростью движения нервных процессов (иррадиации и концентрации), быстротой появления нервного процесса в ответ на раздражение, быстротой образования новых условных связей,   выработки и изменения динамического стереотипа.</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Комбинации указанных свойств нервных процессов возбуждения и торможения были положены в основу определения типа высшей нервной деятельности. В зависимости от сочетания силы, подвижности и уравновешенности процессов возбуждения и торможения различают четыре основных типа высшей нервной деятельности.</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Слабый тип. Представители слабого типа нервной системы не могут выдерживать сильные, длительные и концентрированные раздражители. Слабыми являются процессы торможения и возбуждения. При действии сильных раздражителей задерживается выработка условных рефлексов. Наряду с этим отмечается высокая чувствительность (т.е. низкий порог) на действия раздражителей.</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Сильный уравновешенный тип. Отличаясь сильной нервной системой, он характеризуется неуравновешенностью основных нервных процессов - преобладанием процессов возбуждения над процессами торможения.</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Сильный уравновешенный подвижный тип. Процессы торможения и возбуждения сильны и уравновешенны, но быстрота, подвижность их, быстрая сменяемость нервных процессов ведут к относительной неустойчивости нервных связей.</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Сильный уравновешенный инертный тип. Сильные и уравновешенные нервные процессы отличаются малой подвижностью. Представители этого типа внешне всегда спокойны, ровны, трудно возбудимы.</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Тип высшей нервной деятельности относится к природным высшим данным, это врожденное свойство нервной системы. На данной физиологической основе могут образоваться различные системы условных связей, т. е. в процессе жизни эти условные связи будут различно формироваться у разных людей: в этом и будет проявляться тип высшей нервной деятельности. Темперамент и есть проявление типа высшей нервной деятельности в деятельности, поведении человека.</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Особенности психической деятельности человека, определяющие его поступки, поведение, привычки, интересы, знания, формируются в процессе индивидуальной жизни человека, в процессе воспитания. Тип высшей нервной деятельности придает своеобразие поведению человека, накладывает характерный отпечаток на весь облик человека - определяет подвижность его психических процессов, их устойчивость, но не определяет ни поведения, ни поступков человека, ни его убеждений, ни моральных устоев.</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Установлена зависимость между типом высшей нервной деятельности и темпераментом.</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Типы высшей нервной деятельности и их соотношение с темпераментом</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3093"/>
        <w:gridCol w:w="2160"/>
        <w:gridCol w:w="1980"/>
      </w:tblGrid>
      <w:tr w:rsidR="00DF7BA3" w:rsidRPr="00F33F07">
        <w:tc>
          <w:tcPr>
            <w:tcW w:w="1985" w:type="dxa"/>
          </w:tcPr>
          <w:p w:rsidR="00DF7BA3" w:rsidRPr="00F33F07" w:rsidRDefault="00DF7BA3" w:rsidP="006A1350">
            <w:pPr>
              <w:jc w:val="both"/>
              <w:rPr>
                <w:rFonts w:ascii="Arial" w:hAnsi="Arial" w:cs="Arial"/>
                <w:kern w:val="16"/>
              </w:rPr>
            </w:pPr>
            <w:r w:rsidRPr="00F33F07">
              <w:rPr>
                <w:rFonts w:ascii="Arial" w:hAnsi="Arial" w:cs="Arial"/>
                <w:kern w:val="16"/>
              </w:rPr>
              <w:t>сила нервн. процессов</w:t>
            </w:r>
          </w:p>
        </w:tc>
        <w:tc>
          <w:tcPr>
            <w:tcW w:w="3093" w:type="dxa"/>
          </w:tcPr>
          <w:p w:rsidR="00DF7BA3" w:rsidRPr="00F33F07" w:rsidRDefault="006A1350" w:rsidP="006A1350">
            <w:pPr>
              <w:jc w:val="both"/>
              <w:rPr>
                <w:rFonts w:ascii="Arial" w:hAnsi="Arial" w:cs="Arial"/>
                <w:kern w:val="16"/>
              </w:rPr>
            </w:pPr>
            <w:r w:rsidRPr="00F33F07">
              <w:rPr>
                <w:rFonts w:ascii="Arial" w:hAnsi="Arial" w:cs="Arial"/>
                <w:kern w:val="16"/>
              </w:rPr>
              <w:t>У</w:t>
            </w:r>
            <w:r w:rsidR="00DF7BA3" w:rsidRPr="00F33F07">
              <w:rPr>
                <w:rFonts w:ascii="Arial" w:hAnsi="Arial" w:cs="Arial"/>
                <w:kern w:val="16"/>
              </w:rPr>
              <w:t>равновешенност</w:t>
            </w:r>
            <w:r>
              <w:rPr>
                <w:rFonts w:ascii="Arial" w:hAnsi="Arial" w:cs="Arial"/>
                <w:kern w:val="16"/>
              </w:rPr>
              <w:t xml:space="preserve">ь </w:t>
            </w:r>
            <w:r w:rsidR="00DF7BA3" w:rsidRPr="00F33F07">
              <w:rPr>
                <w:rFonts w:ascii="Arial" w:hAnsi="Arial" w:cs="Arial"/>
                <w:kern w:val="16"/>
              </w:rPr>
              <w:t>нерв. процессов</w:t>
            </w:r>
          </w:p>
        </w:tc>
        <w:tc>
          <w:tcPr>
            <w:tcW w:w="2160" w:type="dxa"/>
          </w:tcPr>
          <w:p w:rsidR="00DF7BA3" w:rsidRPr="00F33F07" w:rsidRDefault="00DF7BA3" w:rsidP="006A1350">
            <w:pPr>
              <w:jc w:val="both"/>
              <w:rPr>
                <w:rFonts w:ascii="Arial" w:hAnsi="Arial" w:cs="Arial"/>
                <w:kern w:val="16"/>
              </w:rPr>
            </w:pPr>
            <w:r w:rsidRPr="00F33F07">
              <w:rPr>
                <w:rFonts w:ascii="Arial" w:hAnsi="Arial" w:cs="Arial"/>
                <w:kern w:val="16"/>
              </w:rPr>
              <w:t>подвижность нерв. процессов</w:t>
            </w:r>
          </w:p>
        </w:tc>
        <w:tc>
          <w:tcPr>
            <w:tcW w:w="1980" w:type="dxa"/>
          </w:tcPr>
          <w:p w:rsidR="00DF7BA3" w:rsidRPr="00F33F07" w:rsidRDefault="00DF7BA3" w:rsidP="006A1350">
            <w:pPr>
              <w:jc w:val="both"/>
              <w:rPr>
                <w:rFonts w:ascii="Arial" w:hAnsi="Arial" w:cs="Arial"/>
                <w:kern w:val="16"/>
              </w:rPr>
            </w:pPr>
            <w:r w:rsidRPr="00F33F07">
              <w:rPr>
                <w:rFonts w:ascii="Arial" w:hAnsi="Arial" w:cs="Arial"/>
                <w:kern w:val="16"/>
              </w:rPr>
              <w:t>темперамент</w:t>
            </w:r>
          </w:p>
        </w:tc>
      </w:tr>
      <w:tr w:rsidR="00DF7BA3" w:rsidRPr="00F33F07">
        <w:tc>
          <w:tcPr>
            <w:tcW w:w="1985" w:type="dxa"/>
          </w:tcPr>
          <w:p w:rsidR="00DF7BA3" w:rsidRPr="00F33F07" w:rsidRDefault="00DF7BA3" w:rsidP="006A1350">
            <w:pPr>
              <w:ind w:left="567"/>
              <w:jc w:val="both"/>
              <w:rPr>
                <w:rFonts w:ascii="Arial" w:hAnsi="Arial" w:cs="Arial"/>
                <w:kern w:val="16"/>
              </w:rPr>
            </w:pPr>
            <w:r w:rsidRPr="00F33F07">
              <w:rPr>
                <w:rFonts w:ascii="Arial" w:hAnsi="Arial" w:cs="Arial"/>
                <w:kern w:val="16"/>
              </w:rPr>
              <w:t>сильный</w:t>
            </w:r>
          </w:p>
        </w:tc>
        <w:tc>
          <w:tcPr>
            <w:tcW w:w="3093" w:type="dxa"/>
          </w:tcPr>
          <w:p w:rsidR="00DF7BA3" w:rsidRPr="00F33F07" w:rsidRDefault="00DF7BA3" w:rsidP="006A1350">
            <w:pPr>
              <w:ind w:left="567"/>
              <w:jc w:val="both"/>
              <w:rPr>
                <w:rFonts w:ascii="Arial" w:hAnsi="Arial" w:cs="Arial"/>
                <w:kern w:val="16"/>
              </w:rPr>
            </w:pPr>
            <w:r w:rsidRPr="00F33F07">
              <w:rPr>
                <w:rFonts w:ascii="Arial" w:hAnsi="Arial" w:cs="Arial"/>
                <w:kern w:val="16"/>
              </w:rPr>
              <w:t>уравновешенный</w:t>
            </w:r>
          </w:p>
        </w:tc>
        <w:tc>
          <w:tcPr>
            <w:tcW w:w="2160" w:type="dxa"/>
          </w:tcPr>
          <w:p w:rsidR="00DF7BA3" w:rsidRPr="00F33F07" w:rsidRDefault="00DF7BA3" w:rsidP="006A1350">
            <w:pPr>
              <w:ind w:left="567"/>
              <w:jc w:val="both"/>
              <w:rPr>
                <w:rFonts w:ascii="Arial" w:hAnsi="Arial" w:cs="Arial"/>
                <w:kern w:val="16"/>
              </w:rPr>
            </w:pPr>
            <w:r w:rsidRPr="00F33F07">
              <w:rPr>
                <w:rFonts w:ascii="Arial" w:hAnsi="Arial" w:cs="Arial"/>
                <w:kern w:val="16"/>
              </w:rPr>
              <w:t>подвижный</w:t>
            </w:r>
          </w:p>
        </w:tc>
        <w:tc>
          <w:tcPr>
            <w:tcW w:w="1980" w:type="dxa"/>
          </w:tcPr>
          <w:p w:rsidR="00DF7BA3" w:rsidRPr="00F33F07" w:rsidRDefault="00DF7BA3" w:rsidP="006A1350">
            <w:pPr>
              <w:jc w:val="both"/>
              <w:rPr>
                <w:rFonts w:ascii="Arial" w:hAnsi="Arial" w:cs="Arial"/>
                <w:kern w:val="16"/>
              </w:rPr>
            </w:pPr>
            <w:r w:rsidRPr="00F33F07">
              <w:rPr>
                <w:rFonts w:ascii="Arial" w:hAnsi="Arial" w:cs="Arial"/>
                <w:kern w:val="16"/>
              </w:rPr>
              <w:t>сангвиник</w:t>
            </w:r>
          </w:p>
        </w:tc>
      </w:tr>
      <w:tr w:rsidR="00DF7BA3" w:rsidRPr="00F33F07">
        <w:tc>
          <w:tcPr>
            <w:tcW w:w="1985" w:type="dxa"/>
          </w:tcPr>
          <w:p w:rsidR="00DF7BA3" w:rsidRPr="00F33F07" w:rsidRDefault="00DF7BA3" w:rsidP="006A1350">
            <w:pPr>
              <w:ind w:left="567"/>
              <w:jc w:val="both"/>
              <w:rPr>
                <w:rFonts w:ascii="Arial" w:hAnsi="Arial" w:cs="Arial"/>
                <w:kern w:val="16"/>
              </w:rPr>
            </w:pPr>
            <w:r w:rsidRPr="00F33F07">
              <w:rPr>
                <w:rFonts w:ascii="Arial" w:hAnsi="Arial" w:cs="Arial"/>
                <w:kern w:val="16"/>
              </w:rPr>
              <w:t>сильный</w:t>
            </w:r>
          </w:p>
        </w:tc>
        <w:tc>
          <w:tcPr>
            <w:tcW w:w="3093" w:type="dxa"/>
          </w:tcPr>
          <w:p w:rsidR="00DF7BA3" w:rsidRPr="00F33F07" w:rsidRDefault="00DF7BA3" w:rsidP="006A1350">
            <w:pPr>
              <w:ind w:left="567" w:firstLine="709"/>
              <w:jc w:val="both"/>
              <w:rPr>
                <w:rFonts w:ascii="Arial" w:hAnsi="Arial" w:cs="Arial"/>
                <w:kern w:val="16"/>
              </w:rPr>
            </w:pPr>
          </w:p>
        </w:tc>
        <w:tc>
          <w:tcPr>
            <w:tcW w:w="2160" w:type="dxa"/>
          </w:tcPr>
          <w:p w:rsidR="00DF7BA3" w:rsidRPr="00F33F07" w:rsidRDefault="00DF7BA3" w:rsidP="006A1350">
            <w:pPr>
              <w:ind w:left="567"/>
              <w:jc w:val="both"/>
              <w:rPr>
                <w:rFonts w:ascii="Arial" w:hAnsi="Arial" w:cs="Arial"/>
                <w:kern w:val="16"/>
              </w:rPr>
            </w:pPr>
            <w:r w:rsidRPr="00F33F07">
              <w:rPr>
                <w:rFonts w:ascii="Arial" w:hAnsi="Arial" w:cs="Arial"/>
                <w:kern w:val="16"/>
              </w:rPr>
              <w:t>инертный</w:t>
            </w:r>
          </w:p>
        </w:tc>
        <w:tc>
          <w:tcPr>
            <w:tcW w:w="1980" w:type="dxa"/>
          </w:tcPr>
          <w:p w:rsidR="00DF7BA3" w:rsidRPr="00F33F07" w:rsidRDefault="00DF7BA3" w:rsidP="006A1350">
            <w:pPr>
              <w:jc w:val="both"/>
              <w:rPr>
                <w:rFonts w:ascii="Arial" w:hAnsi="Arial" w:cs="Arial"/>
                <w:kern w:val="16"/>
              </w:rPr>
            </w:pPr>
            <w:r w:rsidRPr="00F33F07">
              <w:rPr>
                <w:rFonts w:ascii="Arial" w:hAnsi="Arial" w:cs="Arial"/>
                <w:kern w:val="16"/>
              </w:rPr>
              <w:t>флегматик</w:t>
            </w:r>
          </w:p>
        </w:tc>
      </w:tr>
      <w:tr w:rsidR="00DF7BA3" w:rsidRPr="00F33F07">
        <w:tc>
          <w:tcPr>
            <w:tcW w:w="1985" w:type="dxa"/>
          </w:tcPr>
          <w:p w:rsidR="00DF7BA3" w:rsidRPr="00F33F07" w:rsidRDefault="00DF7BA3" w:rsidP="006A1350">
            <w:pPr>
              <w:ind w:left="567"/>
              <w:jc w:val="both"/>
              <w:rPr>
                <w:rFonts w:ascii="Arial" w:hAnsi="Arial" w:cs="Arial"/>
                <w:kern w:val="16"/>
              </w:rPr>
            </w:pPr>
            <w:r w:rsidRPr="00F33F07">
              <w:rPr>
                <w:rFonts w:ascii="Arial" w:hAnsi="Arial" w:cs="Arial"/>
                <w:kern w:val="16"/>
              </w:rPr>
              <w:t>сильный</w:t>
            </w:r>
          </w:p>
        </w:tc>
        <w:tc>
          <w:tcPr>
            <w:tcW w:w="3093" w:type="dxa"/>
          </w:tcPr>
          <w:p w:rsidR="00DF7BA3" w:rsidRPr="00F33F07" w:rsidRDefault="00DF7BA3" w:rsidP="006A1350">
            <w:pPr>
              <w:ind w:left="567"/>
              <w:jc w:val="both"/>
              <w:rPr>
                <w:rFonts w:ascii="Arial" w:hAnsi="Arial" w:cs="Arial"/>
                <w:kern w:val="16"/>
              </w:rPr>
            </w:pPr>
            <w:r w:rsidRPr="00F33F07">
              <w:rPr>
                <w:rFonts w:ascii="Arial" w:hAnsi="Arial" w:cs="Arial"/>
                <w:kern w:val="16"/>
              </w:rPr>
              <w:t>неуравновешенный</w:t>
            </w:r>
          </w:p>
        </w:tc>
        <w:tc>
          <w:tcPr>
            <w:tcW w:w="2160" w:type="dxa"/>
          </w:tcPr>
          <w:p w:rsidR="00DF7BA3" w:rsidRPr="00F33F07" w:rsidRDefault="00DF7BA3" w:rsidP="006A1350">
            <w:pPr>
              <w:ind w:left="567" w:firstLine="709"/>
              <w:jc w:val="both"/>
              <w:rPr>
                <w:rFonts w:ascii="Arial" w:hAnsi="Arial" w:cs="Arial"/>
                <w:kern w:val="16"/>
              </w:rPr>
            </w:pPr>
          </w:p>
        </w:tc>
        <w:tc>
          <w:tcPr>
            <w:tcW w:w="1980" w:type="dxa"/>
          </w:tcPr>
          <w:p w:rsidR="00DF7BA3" w:rsidRPr="00F33F07" w:rsidRDefault="00DF7BA3" w:rsidP="006A1350">
            <w:pPr>
              <w:jc w:val="both"/>
              <w:rPr>
                <w:rFonts w:ascii="Arial" w:hAnsi="Arial" w:cs="Arial"/>
                <w:kern w:val="16"/>
              </w:rPr>
            </w:pPr>
            <w:r w:rsidRPr="00F33F07">
              <w:rPr>
                <w:rFonts w:ascii="Arial" w:hAnsi="Arial" w:cs="Arial"/>
                <w:kern w:val="16"/>
              </w:rPr>
              <w:t>холерик</w:t>
            </w:r>
          </w:p>
        </w:tc>
      </w:tr>
      <w:tr w:rsidR="00DF7BA3" w:rsidRPr="00F33F07">
        <w:tc>
          <w:tcPr>
            <w:tcW w:w="1985" w:type="dxa"/>
          </w:tcPr>
          <w:p w:rsidR="00DF7BA3" w:rsidRPr="00F33F07" w:rsidRDefault="00DF7BA3" w:rsidP="006A1350">
            <w:pPr>
              <w:ind w:left="567"/>
              <w:jc w:val="both"/>
              <w:rPr>
                <w:rFonts w:ascii="Arial" w:hAnsi="Arial" w:cs="Arial"/>
                <w:kern w:val="16"/>
              </w:rPr>
            </w:pPr>
            <w:r w:rsidRPr="00F33F07">
              <w:rPr>
                <w:rFonts w:ascii="Arial" w:hAnsi="Arial" w:cs="Arial"/>
                <w:kern w:val="16"/>
              </w:rPr>
              <w:t>слабый</w:t>
            </w:r>
          </w:p>
        </w:tc>
        <w:tc>
          <w:tcPr>
            <w:tcW w:w="3093" w:type="dxa"/>
          </w:tcPr>
          <w:p w:rsidR="00DF7BA3" w:rsidRPr="00F33F07" w:rsidRDefault="00DF7BA3" w:rsidP="006A1350">
            <w:pPr>
              <w:ind w:left="567" w:firstLine="709"/>
              <w:jc w:val="both"/>
              <w:rPr>
                <w:rFonts w:ascii="Arial" w:hAnsi="Arial" w:cs="Arial"/>
                <w:kern w:val="16"/>
              </w:rPr>
            </w:pPr>
          </w:p>
        </w:tc>
        <w:tc>
          <w:tcPr>
            <w:tcW w:w="2160" w:type="dxa"/>
          </w:tcPr>
          <w:p w:rsidR="00DF7BA3" w:rsidRPr="00F33F07" w:rsidRDefault="00DF7BA3" w:rsidP="006A1350">
            <w:pPr>
              <w:ind w:left="567" w:firstLine="709"/>
              <w:jc w:val="both"/>
              <w:rPr>
                <w:rFonts w:ascii="Arial" w:hAnsi="Arial" w:cs="Arial"/>
                <w:kern w:val="16"/>
              </w:rPr>
            </w:pPr>
          </w:p>
        </w:tc>
        <w:tc>
          <w:tcPr>
            <w:tcW w:w="1980" w:type="dxa"/>
          </w:tcPr>
          <w:p w:rsidR="00DF7BA3" w:rsidRPr="00F33F07" w:rsidRDefault="00DF7BA3" w:rsidP="006A1350">
            <w:pPr>
              <w:jc w:val="both"/>
              <w:rPr>
                <w:rFonts w:ascii="Arial" w:hAnsi="Arial" w:cs="Arial"/>
                <w:kern w:val="16"/>
              </w:rPr>
            </w:pPr>
            <w:r w:rsidRPr="00F33F07">
              <w:rPr>
                <w:rFonts w:ascii="Arial" w:hAnsi="Arial" w:cs="Arial"/>
                <w:kern w:val="16"/>
              </w:rPr>
              <w:t>меланхолик</w:t>
            </w:r>
          </w:p>
        </w:tc>
      </w:tr>
    </w:tbl>
    <w:p w:rsidR="00DF7BA3" w:rsidRPr="00F33F07" w:rsidRDefault="00DF7BA3" w:rsidP="006A1350">
      <w:pPr>
        <w:ind w:left="567" w:firstLine="709"/>
        <w:jc w:val="both"/>
        <w:rPr>
          <w:rFonts w:ascii="Arial" w:hAnsi="Arial" w:cs="Arial"/>
          <w:kern w:val="16"/>
        </w:rPr>
      </w:pPr>
    </w:p>
    <w:p w:rsidR="00DF7BA3" w:rsidRPr="00F33F07" w:rsidRDefault="00DF7BA3" w:rsidP="006A1350">
      <w:pPr>
        <w:ind w:left="567" w:firstLine="709"/>
        <w:jc w:val="both"/>
        <w:rPr>
          <w:rFonts w:ascii="Arial" w:hAnsi="Arial" w:cs="Arial"/>
          <w:kern w:val="16"/>
        </w:rPr>
      </w:pPr>
      <w:r w:rsidRPr="00F33F07">
        <w:rPr>
          <w:rFonts w:ascii="Arial" w:hAnsi="Arial" w:cs="Arial"/>
          <w:kern w:val="16"/>
        </w:rPr>
        <w:t>Сангвинический темперамент.</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Сангвиник быстро сходится с людьми, жизнерадостен, легко переключается с одного вида деятельности на другой, но не любит однообразной работы. Он легко контролирует свои эмоции, быстро осваивается в новой обстановке, активно вступает в контакты с людьми. Его речь громкая, быстрая, отчетливая и сопровождается выразительными мимикой и жестами. Но этот темперамент   характеризуется некоторой двойственностью. Если раздражители быстро меняются, все время поддерживается новизна и интерес впечатлений, у сангвиника создается состояние активного </w:t>
      </w:r>
      <w:r w:rsidR="008D60BF" w:rsidRPr="00F33F07">
        <w:rPr>
          <w:rFonts w:ascii="Arial" w:hAnsi="Arial" w:cs="Arial"/>
          <w:kern w:val="16"/>
        </w:rPr>
        <w:t>возбуждения,</w:t>
      </w:r>
      <w:r w:rsidRPr="00F33F07">
        <w:rPr>
          <w:rFonts w:ascii="Arial" w:hAnsi="Arial" w:cs="Arial"/>
          <w:kern w:val="16"/>
        </w:rPr>
        <w:t xml:space="preserve"> и он проявляет себя как человек деятельный, активный, энергичный. Если же воздействия длительны и однообразны, то они не поддерживают состояния активности, возбуждения и сангвиник теряет интерес к делу, у него появляется безразличие, скука, вялость.</w:t>
      </w:r>
    </w:p>
    <w:p w:rsidR="0056785A" w:rsidRPr="00F33F07" w:rsidRDefault="00DF7BA3" w:rsidP="006A1350">
      <w:pPr>
        <w:ind w:left="567" w:firstLine="709"/>
        <w:jc w:val="both"/>
        <w:rPr>
          <w:rFonts w:ascii="Arial" w:hAnsi="Arial" w:cs="Arial"/>
          <w:kern w:val="16"/>
        </w:rPr>
      </w:pPr>
      <w:r w:rsidRPr="00F33F07">
        <w:rPr>
          <w:rFonts w:ascii="Arial" w:hAnsi="Arial" w:cs="Arial"/>
          <w:kern w:val="16"/>
        </w:rPr>
        <w:t xml:space="preserve">   У сангвиника быстро возникают чувства радости, горя, привязанности и недоброжелательности, но все эти проявления его чувств неустойчивы, не отличаются длительностью и глубиной.</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Флегматический темперамент.</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Человек этого темперамента медлителен, спокоен, нетороплив, уравновешен. В деятельности проявляет основательность, продуманность, упорство. Он, как правило, доводит начатое до конца. Все психические процессы у флегматика протекают как бы замедленно. Чувства флегматика внешне выражаются слабо, они обычно невыразительны. Причина этого - уравновешенность и слабая подвижность нервных процессов. В отношениях с людьми флегматик всегда ровен, спокоен, в меру общителен, настроение у него устойчивое. Спокойствие человека флегматического темперамента проявляется и в отношении его к событиям и явлениям жизни флегматика нелегко вывести из себя и задеть эмоционально. У человека флегматического темперамента легко выработать выдержку, хладнокровие, спокойствие. Иногда у человека этого темперамента может развиться безразличное отношение к труду, к окружающей жизни, к людям и даже к самому себе.</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Холерический темперамент.</w:t>
      </w:r>
    </w:p>
    <w:p w:rsidR="0056785A" w:rsidRPr="00F33F07" w:rsidRDefault="00DF7BA3" w:rsidP="006A1350">
      <w:pPr>
        <w:ind w:left="567" w:firstLine="709"/>
        <w:jc w:val="both"/>
        <w:rPr>
          <w:rFonts w:ascii="Arial" w:hAnsi="Arial" w:cs="Arial"/>
          <w:kern w:val="16"/>
        </w:rPr>
      </w:pPr>
      <w:r w:rsidRPr="00F33F07">
        <w:rPr>
          <w:rFonts w:ascii="Arial" w:hAnsi="Arial" w:cs="Arial"/>
          <w:kern w:val="16"/>
        </w:rPr>
        <w:t>Люди этого темперамента быстры, чрезмерно подвижны, неуравновешенны, возбудимы, все психические процессы протекают у них быстро, интенсивно. Преобладание возбуждения над торможением, свойственное этому типу нервной деятельности, ярко проявляется в несдержанности, порывистости, вспыльчивости, раздражительности холерика. Отсюда и выразительная мимика, торопливая речь, резкие жесты, несдержанные движения. Чувства человека холерического темперамента сильные, обычно ярко проявляются, быстро возникают; настроение иногда резко меняется. Неуравновешенность, свойственная холерику, ярко связывается и в его деятельности: он с увеличением и даже страстью берется за дело, показывая при этом порывистость и быстроту движений, работает с подъемом, преодолевая трудности. Но у человека с холерическим темпераментом запас нервной энергии может быстро истощиться в процессе работы и тогда может наступить резкий спад деятельности: подъем и воодушевление исчезают, настроение резко падает. В общении с людьми холерик допускает резкость, раздражительность, эмоциональную несдержанность</w:t>
      </w:r>
      <w:r w:rsidR="0056785A" w:rsidRPr="00F33F07">
        <w:rPr>
          <w:rFonts w:ascii="Arial" w:hAnsi="Arial" w:cs="Arial"/>
          <w:kern w:val="16"/>
        </w:rPr>
        <w:t>.</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Меланхолический темперамент.</w:t>
      </w:r>
    </w:p>
    <w:p w:rsidR="00DF7BA3" w:rsidRPr="00F33F07" w:rsidRDefault="008D60BF" w:rsidP="006A1350">
      <w:pPr>
        <w:ind w:left="567" w:firstLine="709"/>
        <w:jc w:val="both"/>
        <w:rPr>
          <w:rFonts w:ascii="Arial" w:hAnsi="Arial" w:cs="Arial"/>
          <w:kern w:val="16"/>
        </w:rPr>
      </w:pPr>
      <w:r w:rsidRPr="00F33F07">
        <w:rPr>
          <w:rFonts w:ascii="Arial" w:hAnsi="Arial" w:cs="Arial"/>
          <w:kern w:val="16"/>
        </w:rPr>
        <w:t xml:space="preserve">У меланхоликов медленно протекают психические процессы, они с трудом реагируют на сильные раздражители; В работе меланхолики обычно пассивны. </w:t>
      </w:r>
      <w:r w:rsidR="00DF7BA3" w:rsidRPr="00F33F07">
        <w:rPr>
          <w:rFonts w:ascii="Arial" w:hAnsi="Arial" w:cs="Arial"/>
          <w:kern w:val="16"/>
        </w:rPr>
        <w:t>Чувства и эмоциональные состояния у людей меланхолического темперамента возникают медленно, но отличаются глубиной, большой силой и длительностью; меланхолики легко уязвимы, тяжело переносят обиды, огорчения, хотя внешне все эти переживания у них выражаются слабо. Представители меланхолического темперамента скло</w:t>
      </w:r>
      <w:r w:rsidR="0056785A" w:rsidRPr="00F33F07">
        <w:rPr>
          <w:rFonts w:ascii="Arial" w:hAnsi="Arial" w:cs="Arial"/>
          <w:kern w:val="16"/>
        </w:rPr>
        <w:t>нны к замкнутости и одиночеству</w:t>
      </w:r>
      <w:r w:rsidR="00DF7BA3" w:rsidRPr="00F33F07">
        <w:rPr>
          <w:rFonts w:ascii="Arial" w:hAnsi="Arial" w:cs="Arial"/>
          <w:kern w:val="16"/>
        </w:rPr>
        <w:t>. Все новое, необычное вызывает у меланхоликов тормозное состояние. Но в привычной и спокойной обстановке люди с таким темпераментом чувствуют себя спокойно и работают очень продуктивно. У меланхоликов легко развивать и совершенствовать свойственную им глубину и устойчивость чувств, повышенную восприимчивость к внешним воздействиям.</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Психологи установили, что слабость нервной системы не является отрицательным свойством. Сильная нервная система более успешно справляется с одними жизненными задачами, а слабая - с другими. Слабая нервная система - нервная система высокой чувствительности, и в этом ее известное преимущество. Знание темперамента, знание особенностей прирожденной организации нервной системы, оказывающей влияние на протекание психической деятельности человека, необходимо учителю в его учебной и воспитательной работе. Следует помнить, что деление людей на четыре вида темперамента очень условно. Существуют переходные, смешанные, промежуточные типы темперамента; часто в темпераменте человека соединяются черты разных темпераментов.</w:t>
      </w:r>
    </w:p>
    <w:p w:rsidR="00DF7BA3" w:rsidRPr="00F33F07" w:rsidRDefault="00DF7BA3" w:rsidP="006A1350">
      <w:pPr>
        <w:ind w:left="567" w:firstLine="709"/>
        <w:jc w:val="both"/>
        <w:rPr>
          <w:rFonts w:ascii="Arial" w:hAnsi="Arial" w:cs="Arial"/>
          <w:kern w:val="16"/>
        </w:rPr>
      </w:pPr>
      <w:r w:rsidRPr="00F33F07">
        <w:rPr>
          <w:rFonts w:ascii="Arial" w:hAnsi="Arial" w:cs="Arial"/>
          <w:kern w:val="16"/>
        </w:rPr>
        <w:t xml:space="preserve">   "Чистые" темпераменты встречаются относительно редко.</w:t>
      </w:r>
    </w:p>
    <w:p w:rsidR="001903B0" w:rsidRPr="00F33F07" w:rsidRDefault="001903B0" w:rsidP="006A1350">
      <w:pPr>
        <w:ind w:left="567" w:firstLine="709"/>
        <w:jc w:val="both"/>
        <w:rPr>
          <w:rFonts w:ascii="Arial" w:hAnsi="Arial" w:cs="Arial"/>
          <w:kern w:val="16"/>
        </w:rPr>
      </w:pPr>
    </w:p>
    <w:p w:rsidR="001903B0" w:rsidRPr="00F33F07" w:rsidRDefault="001903B0" w:rsidP="006A1350">
      <w:pPr>
        <w:ind w:left="567" w:firstLine="709"/>
        <w:jc w:val="both"/>
        <w:outlineLvl w:val="0"/>
        <w:rPr>
          <w:rFonts w:ascii="Arial" w:hAnsi="Arial" w:cs="Arial"/>
          <w:kern w:val="16"/>
        </w:rPr>
      </w:pPr>
      <w:r w:rsidRPr="00F33F07">
        <w:rPr>
          <w:rFonts w:ascii="Arial" w:hAnsi="Arial" w:cs="Arial"/>
          <w:kern w:val="16"/>
        </w:rPr>
        <w:t>3 СТРУКТУРНЫЕ КОМПОНЕНТЫ ХАРАКТЕРА</w:t>
      </w:r>
    </w:p>
    <w:p w:rsidR="001903B0" w:rsidRPr="00F33F07" w:rsidRDefault="001903B0" w:rsidP="006A1350">
      <w:pPr>
        <w:ind w:left="567" w:firstLine="709"/>
        <w:jc w:val="both"/>
        <w:rPr>
          <w:rFonts w:ascii="Arial" w:hAnsi="Arial" w:cs="Arial"/>
          <w:kern w:val="16"/>
        </w:rPr>
      </w:pPr>
    </w:p>
    <w:p w:rsidR="00D10F5A" w:rsidRPr="00F33F07" w:rsidRDefault="00D10F5A" w:rsidP="006A1350">
      <w:pPr>
        <w:pStyle w:val="a3"/>
        <w:spacing w:after="0"/>
        <w:ind w:left="567" w:firstLine="709"/>
        <w:jc w:val="both"/>
        <w:rPr>
          <w:rFonts w:ascii="Arial" w:hAnsi="Arial" w:cs="Arial"/>
          <w:kern w:val="16"/>
          <w:sz w:val="24"/>
          <w:szCs w:val="24"/>
        </w:rPr>
      </w:pPr>
      <w:r w:rsidRPr="00F33F07">
        <w:rPr>
          <w:rFonts w:ascii="Arial" w:hAnsi="Arial" w:cs="Arial"/>
          <w:kern w:val="16"/>
          <w:sz w:val="24"/>
          <w:szCs w:val="24"/>
        </w:rPr>
        <w:t xml:space="preserve">В психологии понятие ХАРАКТЕР </w:t>
      </w:r>
      <w:r w:rsidR="006A1350" w:rsidRPr="00F33F07">
        <w:rPr>
          <w:rFonts w:ascii="Arial" w:hAnsi="Arial" w:cs="Arial"/>
          <w:kern w:val="16"/>
          <w:sz w:val="24"/>
          <w:szCs w:val="24"/>
        </w:rPr>
        <w:t>(</w:t>
      </w:r>
      <w:r w:rsidRPr="00F33F07">
        <w:rPr>
          <w:rFonts w:ascii="Arial" w:hAnsi="Arial" w:cs="Arial"/>
          <w:kern w:val="16"/>
          <w:sz w:val="24"/>
          <w:szCs w:val="24"/>
        </w:rPr>
        <w:t>от греч. charakter -”печать”, “чеканка”), означает совокупность устойчивых индивидуальных особенностей личности, складывающихся и проявляющихся в деятельности и общении, обуславливая типичные для нее способы поведения.</w:t>
      </w:r>
    </w:p>
    <w:p w:rsidR="00D10F5A" w:rsidRPr="00F33F07" w:rsidRDefault="00D10F5A" w:rsidP="006A1350">
      <w:pPr>
        <w:ind w:left="567" w:firstLine="709"/>
        <w:jc w:val="both"/>
        <w:rPr>
          <w:rFonts w:ascii="Arial" w:hAnsi="Arial" w:cs="Arial"/>
          <w:kern w:val="16"/>
        </w:rPr>
      </w:pPr>
      <w:r w:rsidRPr="00F33F07">
        <w:rPr>
          <w:rFonts w:ascii="Arial" w:hAnsi="Arial" w:cs="Arial"/>
          <w:kern w:val="16"/>
        </w:rPr>
        <w:t xml:space="preserve">ХАРАКТЕР - качество личности, обобщающее наиболее выраженные, тесно взаимосвязанные и поэтому отчетливо проявляющиеся в различных видах деятельности свойства личности. Характер - “каркас”  и подструктура личности, наложенная на ее основные подструктуры. Характер - это индивидуальное сочетание существенных свойств личности, выражающих отношение человека к действительности и проявляющихся в его поведении, в его поступках. Темперамент влияет на форму проявления характера, своеобразно окрашивая те или иные его черты. Так, настойчивость у холерика выражается кипучей деятельности, у флегматика - в сосредоточенном обдумывании. Холерик трудится энергично, страстно, флегматик - методично, не спеша. С другой стороны, и сам темперамент перестраивается под влиянием характера: человек с сильным характером может подавить некоторые отрицательные стороны своего темперамента, контролировать его проявления. </w:t>
      </w:r>
    </w:p>
    <w:p w:rsidR="00D10F5A" w:rsidRPr="00F33F07" w:rsidRDefault="00D10F5A" w:rsidP="006A1350">
      <w:pPr>
        <w:ind w:left="567" w:firstLine="709"/>
        <w:jc w:val="both"/>
        <w:rPr>
          <w:rFonts w:ascii="Arial" w:hAnsi="Arial" w:cs="Arial"/>
          <w:kern w:val="16"/>
        </w:rPr>
      </w:pPr>
      <w:r w:rsidRPr="00F33F07">
        <w:rPr>
          <w:rFonts w:ascii="Arial" w:hAnsi="Arial" w:cs="Arial"/>
          <w:kern w:val="16"/>
        </w:rPr>
        <w:t xml:space="preserve">Физиологической основой характера является сплав черт типа высшей нервной деятельности и сложных устойчивых систем временных связей, выработанных в результате индивидуального жизненного опыта. В этом сплаве системы временных связей играют более важную роль, так как тип нервной системы можно сформировать все общественно ценные качества личности. Но, во-первых, системы связей формируются различно у представителей разных типов нервной системы и, во-вторых, эти системы связей проявляются своеобразно в зависимости от типов. Например, решительность характера можно воспитать и у представителя сильного, возбудимого типа нервной системы, и у представителя слабого типа. Но воспитываться она будет по-разному и </w:t>
      </w:r>
      <w:r w:rsidR="006A1350" w:rsidRPr="00F33F07">
        <w:rPr>
          <w:rFonts w:ascii="Arial" w:hAnsi="Arial" w:cs="Arial"/>
          <w:kern w:val="16"/>
        </w:rPr>
        <w:t>проявляться,</w:t>
      </w:r>
      <w:r w:rsidRPr="00F33F07">
        <w:rPr>
          <w:rFonts w:ascii="Arial" w:hAnsi="Arial" w:cs="Arial"/>
          <w:kern w:val="16"/>
        </w:rPr>
        <w:t xml:space="preserve"> будет по-разному в зависимости от типа.</w:t>
      </w:r>
    </w:p>
    <w:p w:rsidR="00D10F5A" w:rsidRPr="00F33F07" w:rsidRDefault="00D10F5A" w:rsidP="006A1350">
      <w:pPr>
        <w:pStyle w:val="a3"/>
        <w:spacing w:after="0"/>
        <w:ind w:left="567" w:firstLine="709"/>
        <w:jc w:val="both"/>
        <w:rPr>
          <w:rFonts w:ascii="Arial" w:hAnsi="Arial" w:cs="Arial"/>
          <w:kern w:val="16"/>
          <w:sz w:val="24"/>
          <w:szCs w:val="24"/>
        </w:rPr>
      </w:pPr>
      <w:r w:rsidRPr="00F33F07">
        <w:rPr>
          <w:rFonts w:ascii="Arial" w:hAnsi="Arial" w:cs="Arial"/>
          <w:kern w:val="16"/>
          <w:sz w:val="24"/>
          <w:szCs w:val="24"/>
        </w:rPr>
        <w:t>Из сказанного ясно, что характер не наследуется и не является прирожденным свойством личности, а также не является постоянным и неизменным свойством. Характер формируется и развивается под влиянием окружающей среды, жизненного опыта человека, его воспитания. Влияния эти носят, во-первых, общественно-исторический характер (каждый человек живет в условиях определенного исторического строя, определенной социальной среды и складывается как личность под их влиянием) и, во-вторых, индивидуально-своеобразный характер (условия жизни и деятельности каждого человека, его жизненный путь своеобразны и неповторимы). Поэтому характер каждого человека определяется как его общественным бытием (и это главное!), так и его индивидуальным бытием. Следствием этого является бесконечное разнообразие индивидуальных характеров. Однако в жизни и деятельности людей, живущих и развивающихся в одинаковых условиях, имеется много общего, поэтому и в характере их будут некоторые общие стороны и черты, отражающие общие, типические стороны их жизни. Характер каждого человека представляет собой единство индивидуального и типического. Каждая общественно-историческая эпоха характеризуется определенным общим укладом жизни и общественно-экономическими отношениями, которые влияют на мировоззрение людей, формируя черты характера.</w:t>
      </w:r>
    </w:p>
    <w:p w:rsidR="00D10F5A" w:rsidRPr="00F33F07" w:rsidRDefault="00D10F5A" w:rsidP="006A1350">
      <w:pPr>
        <w:pStyle w:val="a3"/>
        <w:spacing w:after="0"/>
        <w:ind w:left="567" w:firstLine="709"/>
        <w:jc w:val="both"/>
        <w:rPr>
          <w:rFonts w:ascii="Arial" w:hAnsi="Arial" w:cs="Arial"/>
          <w:kern w:val="16"/>
          <w:sz w:val="24"/>
          <w:szCs w:val="24"/>
        </w:rPr>
      </w:pPr>
      <w:r w:rsidRPr="00F33F07">
        <w:rPr>
          <w:rFonts w:ascii="Arial" w:hAnsi="Arial" w:cs="Arial"/>
          <w:kern w:val="16"/>
          <w:sz w:val="24"/>
          <w:szCs w:val="24"/>
        </w:rPr>
        <w:t>Характерными можно считать не все особенности человека, а только существенные и устойчивые.</w:t>
      </w:r>
    </w:p>
    <w:p w:rsidR="00D10F5A" w:rsidRPr="00F33F07" w:rsidRDefault="00D10F5A" w:rsidP="006A1350">
      <w:pPr>
        <w:pStyle w:val="a3"/>
        <w:spacing w:after="0"/>
        <w:ind w:left="567" w:firstLine="709"/>
        <w:jc w:val="both"/>
        <w:rPr>
          <w:rFonts w:ascii="Arial" w:hAnsi="Arial" w:cs="Arial"/>
          <w:kern w:val="16"/>
          <w:sz w:val="24"/>
          <w:szCs w:val="24"/>
        </w:rPr>
      </w:pPr>
      <w:bookmarkStart w:id="0" w:name="BITSoft"/>
      <w:bookmarkEnd w:id="0"/>
      <w:r w:rsidRPr="00F33F07">
        <w:rPr>
          <w:rFonts w:ascii="Arial" w:hAnsi="Arial" w:cs="Arial"/>
          <w:kern w:val="16"/>
          <w:sz w:val="24"/>
          <w:szCs w:val="24"/>
        </w:rPr>
        <w:t>Выступая как прижизненное образование человека, характер определяется и формируется в течение всей жизни человека. Образ жизни включает в себя образ мыслей, чувств, побуждений, действий в их единстве. Поэтому по мере того, как формируется определенный образ жизни человека, формируется Я, сам человек. Большую роль здесь играют общественные усло</w:t>
      </w:r>
      <w:r w:rsidRPr="00F33F07">
        <w:rPr>
          <w:rFonts w:ascii="Arial" w:hAnsi="Arial" w:cs="Arial"/>
          <w:kern w:val="16"/>
          <w:sz w:val="24"/>
          <w:szCs w:val="24"/>
        </w:rPr>
        <w:softHyphen/>
        <w:t>вия и конкретные жизненные обстоятельства, в которых прохо</w:t>
      </w:r>
      <w:r w:rsidRPr="00F33F07">
        <w:rPr>
          <w:rFonts w:ascii="Arial" w:hAnsi="Arial" w:cs="Arial"/>
          <w:kern w:val="16"/>
          <w:sz w:val="24"/>
          <w:szCs w:val="24"/>
        </w:rPr>
        <w:softHyphen/>
        <w:t>дит жизненный путь человека, на основе его природных свойством в результате его деяний и поступков. Однако непосредствен</w:t>
      </w:r>
      <w:r w:rsidRPr="00F33F07">
        <w:rPr>
          <w:rFonts w:ascii="Arial" w:hAnsi="Arial" w:cs="Arial"/>
          <w:kern w:val="16"/>
          <w:sz w:val="24"/>
          <w:szCs w:val="24"/>
        </w:rPr>
        <w:softHyphen/>
        <w:t>но формирование характера происходит в различных по уровню развития группах (семья, дружеская компания, класс, спор</w:t>
      </w:r>
      <w:r w:rsidRPr="00F33F07">
        <w:rPr>
          <w:rFonts w:ascii="Arial" w:hAnsi="Arial" w:cs="Arial"/>
          <w:kern w:val="16"/>
          <w:sz w:val="24"/>
          <w:szCs w:val="24"/>
        </w:rPr>
        <w:softHyphen/>
        <w:t>тивная команда, трудовой коллектив и пр.). В зависимости от того, какая группа является для личности референтной и какие ценности поддерживает и культивирует в своей среде, соответ</w:t>
      </w:r>
      <w:r w:rsidRPr="00F33F07">
        <w:rPr>
          <w:rFonts w:ascii="Arial" w:hAnsi="Arial" w:cs="Arial"/>
          <w:kern w:val="16"/>
          <w:sz w:val="24"/>
          <w:szCs w:val="24"/>
        </w:rPr>
        <w:softHyphen/>
        <w:t>ствующие черты характера будут развиваться у ее членов. Черты характера также будут зависеть от позиции индивида  в группе, от того, как  он интегрируется в ней. В коллективе как группе высокого уровня развития создаются наиболее благоприятные возможности для становления лучших черт характера. Этот про</w:t>
      </w:r>
      <w:r w:rsidRPr="00F33F07">
        <w:rPr>
          <w:rFonts w:ascii="Arial" w:hAnsi="Arial" w:cs="Arial"/>
          <w:kern w:val="16"/>
          <w:sz w:val="24"/>
          <w:szCs w:val="24"/>
        </w:rPr>
        <w:softHyphen/>
        <w:t>цесс взаимный, и благодаря развитию личности, развивается и сам коллектив,</w:t>
      </w:r>
    </w:p>
    <w:p w:rsidR="00D10F5A" w:rsidRPr="00F33F07" w:rsidRDefault="00D10F5A" w:rsidP="006A1350">
      <w:pPr>
        <w:pStyle w:val="a3"/>
        <w:spacing w:after="0"/>
        <w:ind w:left="567" w:firstLine="709"/>
        <w:jc w:val="both"/>
        <w:rPr>
          <w:rFonts w:ascii="Arial" w:hAnsi="Arial" w:cs="Arial"/>
          <w:kern w:val="16"/>
          <w:sz w:val="24"/>
          <w:szCs w:val="24"/>
        </w:rPr>
      </w:pPr>
      <w:r w:rsidRPr="00F33F07">
        <w:rPr>
          <w:rFonts w:ascii="Arial" w:hAnsi="Arial" w:cs="Arial"/>
          <w:kern w:val="16"/>
          <w:sz w:val="24"/>
          <w:szCs w:val="24"/>
        </w:rPr>
        <w:t>Содержание характера, отражающее общественные воздей</w:t>
      </w:r>
      <w:r w:rsidRPr="00F33F07">
        <w:rPr>
          <w:rFonts w:ascii="Arial" w:hAnsi="Arial" w:cs="Arial"/>
          <w:kern w:val="16"/>
          <w:sz w:val="24"/>
          <w:szCs w:val="24"/>
        </w:rPr>
        <w:softHyphen/>
        <w:t>ствия, влияния, составляет жизненную направленность лич</w:t>
      </w:r>
      <w:r w:rsidRPr="00F33F07">
        <w:rPr>
          <w:rFonts w:ascii="Arial" w:hAnsi="Arial" w:cs="Arial"/>
          <w:kern w:val="16"/>
          <w:sz w:val="24"/>
          <w:szCs w:val="24"/>
        </w:rPr>
        <w:softHyphen/>
        <w:t>ности, т.е. ее материальные и духовные потребности, инте</w:t>
      </w:r>
      <w:r w:rsidRPr="00F33F07">
        <w:rPr>
          <w:rFonts w:ascii="Arial" w:hAnsi="Arial" w:cs="Arial"/>
          <w:kern w:val="16"/>
          <w:sz w:val="24"/>
          <w:szCs w:val="24"/>
        </w:rPr>
        <w:softHyphen/>
        <w:t>ресы, убеждения, идеалы и</w:t>
      </w:r>
      <w:r w:rsidRPr="00F33F07">
        <w:rPr>
          <w:rFonts w:ascii="Arial" w:hAnsi="Arial" w:cs="Arial"/>
          <w:noProof/>
          <w:kern w:val="16"/>
          <w:sz w:val="24"/>
          <w:szCs w:val="24"/>
        </w:rPr>
        <w:t xml:space="preserve"> т.д.</w:t>
      </w:r>
      <w:r w:rsidRPr="00F33F07">
        <w:rPr>
          <w:rFonts w:ascii="Arial" w:hAnsi="Arial" w:cs="Arial"/>
          <w:kern w:val="16"/>
          <w:sz w:val="24"/>
          <w:szCs w:val="24"/>
        </w:rPr>
        <w:t xml:space="preserve"> </w:t>
      </w:r>
    </w:p>
    <w:p w:rsidR="00D10F5A" w:rsidRPr="00F33F07" w:rsidRDefault="00D10F5A" w:rsidP="006A1350">
      <w:pPr>
        <w:ind w:left="567" w:firstLine="709"/>
        <w:jc w:val="both"/>
        <w:rPr>
          <w:rFonts w:ascii="Arial" w:hAnsi="Arial" w:cs="Arial"/>
          <w:kern w:val="16"/>
        </w:rPr>
      </w:pPr>
      <w:r w:rsidRPr="00F33F07">
        <w:rPr>
          <w:rFonts w:ascii="Arial" w:hAnsi="Arial" w:cs="Arial"/>
          <w:kern w:val="16"/>
        </w:rPr>
        <w:t>Решающим для понимания характера является взаимоотношение между общественно и личностно значимым для человека каждом обществе имеются свои важнейшие и существенные, задачи. Именно на них формируется и проверяется характер людей. Поэтому понятие «характер» относится в большей сте</w:t>
      </w:r>
      <w:r w:rsidRPr="00F33F07">
        <w:rPr>
          <w:rFonts w:ascii="Arial" w:hAnsi="Arial" w:cs="Arial"/>
          <w:kern w:val="16"/>
        </w:rPr>
        <w:softHyphen/>
        <w:t>пи к отношению этих объективно существующих задач. Поэ</w:t>
      </w:r>
      <w:r w:rsidRPr="00F33F07">
        <w:rPr>
          <w:rFonts w:ascii="Arial" w:hAnsi="Arial" w:cs="Arial"/>
          <w:kern w:val="16"/>
        </w:rPr>
        <w:softHyphen/>
        <w:t>му характер</w:t>
      </w:r>
      <w:r w:rsidRPr="00F33F07">
        <w:rPr>
          <w:rFonts w:ascii="Arial" w:hAnsi="Arial" w:cs="Arial"/>
          <w:noProof/>
          <w:kern w:val="16"/>
        </w:rPr>
        <w:t xml:space="preserve"> —</w:t>
      </w:r>
      <w:r w:rsidRPr="00F33F07">
        <w:rPr>
          <w:rFonts w:ascii="Arial" w:hAnsi="Arial" w:cs="Arial"/>
          <w:kern w:val="16"/>
        </w:rPr>
        <w:t xml:space="preserve"> это не просто любое, проявление твердости, упорства и т.п. (формальное упорство может быть просто упрямством), а направленность на общественно значимую деятельность. Именно направленность личности лежит в основе единства, цельности, силы характера. Обладание целями жизни</w:t>
      </w:r>
      <w:r w:rsidRPr="00F33F07">
        <w:rPr>
          <w:rFonts w:ascii="Arial" w:hAnsi="Arial" w:cs="Arial"/>
          <w:noProof/>
          <w:kern w:val="16"/>
        </w:rPr>
        <w:t xml:space="preserve"> — </w:t>
      </w:r>
      <w:r w:rsidRPr="00F33F07">
        <w:rPr>
          <w:rFonts w:ascii="Arial" w:hAnsi="Arial" w:cs="Arial"/>
          <w:kern w:val="16"/>
        </w:rPr>
        <w:t>главное условие образования характера. Бесхарактерному человеку свойственно отсутствие или разбросанность целей. Однако характер и направленность личности</w:t>
      </w:r>
      <w:r w:rsidRPr="00F33F07">
        <w:rPr>
          <w:rFonts w:ascii="Arial" w:hAnsi="Arial" w:cs="Arial"/>
          <w:noProof/>
          <w:kern w:val="16"/>
        </w:rPr>
        <w:t xml:space="preserve"> —</w:t>
      </w:r>
      <w:r w:rsidRPr="00F33F07">
        <w:rPr>
          <w:rFonts w:ascii="Arial" w:hAnsi="Arial" w:cs="Arial"/>
          <w:kern w:val="16"/>
        </w:rPr>
        <w:t xml:space="preserve"> это не одной то же, добродушным и веселым может быть как порядочный, высоконравственный человек, так и человек с низкими, нечистоплотными помыслами. </w:t>
      </w:r>
    </w:p>
    <w:p w:rsidR="00D10F5A" w:rsidRPr="00F33F07" w:rsidRDefault="00D10F5A" w:rsidP="006A1350">
      <w:pPr>
        <w:ind w:left="567" w:firstLine="709"/>
        <w:jc w:val="both"/>
        <w:rPr>
          <w:rFonts w:ascii="Arial" w:hAnsi="Arial" w:cs="Arial"/>
          <w:kern w:val="16"/>
        </w:rPr>
      </w:pPr>
      <w:r w:rsidRPr="00F33F07">
        <w:rPr>
          <w:rFonts w:ascii="Arial" w:hAnsi="Arial" w:cs="Arial"/>
          <w:kern w:val="16"/>
        </w:rPr>
        <w:t xml:space="preserve">    Показательными для понимания характера могут быть также привязанности и интересы человека, связанные с его досугом. Они раскрывают новые особенности, грани характера: напри</w:t>
      </w:r>
      <w:r w:rsidRPr="00F33F07">
        <w:rPr>
          <w:rFonts w:ascii="Arial" w:hAnsi="Arial" w:cs="Arial"/>
          <w:kern w:val="16"/>
        </w:rPr>
        <w:softHyphen/>
        <w:t>мер, Л.Н.Толстой увлекался игрой в шахматы, И.П.Павлов</w:t>
      </w:r>
      <w:r w:rsidRPr="00F33F07">
        <w:rPr>
          <w:rFonts w:ascii="Arial" w:hAnsi="Arial" w:cs="Arial"/>
          <w:noProof/>
          <w:kern w:val="16"/>
        </w:rPr>
        <w:t xml:space="preserve"> — </w:t>
      </w:r>
      <w:r w:rsidRPr="00F33F07">
        <w:rPr>
          <w:rFonts w:ascii="Arial" w:hAnsi="Arial" w:cs="Arial"/>
          <w:kern w:val="16"/>
        </w:rPr>
        <w:t>городками, Д.И.Менделеев</w:t>
      </w:r>
      <w:r w:rsidRPr="00F33F07">
        <w:rPr>
          <w:rFonts w:ascii="Arial" w:hAnsi="Arial" w:cs="Arial"/>
          <w:noProof/>
          <w:kern w:val="16"/>
        </w:rPr>
        <w:t xml:space="preserve"> —</w:t>
      </w:r>
      <w:r w:rsidRPr="00F33F07">
        <w:rPr>
          <w:rFonts w:ascii="Arial" w:hAnsi="Arial" w:cs="Arial"/>
          <w:kern w:val="16"/>
        </w:rPr>
        <w:t xml:space="preserve"> чтением приключенческих рома</w:t>
      </w:r>
      <w:r w:rsidRPr="00F33F07">
        <w:rPr>
          <w:rFonts w:ascii="Arial" w:hAnsi="Arial" w:cs="Arial"/>
          <w:kern w:val="16"/>
        </w:rPr>
        <w:softHyphen/>
        <w:t>нов. Доминируют ли у человека духовные и материальные по</w:t>
      </w:r>
      <w:r w:rsidRPr="00F33F07">
        <w:rPr>
          <w:rFonts w:ascii="Arial" w:hAnsi="Arial" w:cs="Arial"/>
          <w:kern w:val="16"/>
        </w:rPr>
        <w:softHyphen/>
        <w:t>требности и интересы, определяют не только помыслы и чувст</w:t>
      </w:r>
      <w:r w:rsidRPr="00F33F07">
        <w:rPr>
          <w:rFonts w:ascii="Arial" w:hAnsi="Arial" w:cs="Arial"/>
          <w:kern w:val="16"/>
        </w:rPr>
        <w:softHyphen/>
        <w:t xml:space="preserve">ва личности, но и направленность его деятельности. Не менее важно и соответствие действий человека поставленным целям, так как личность характеризуется не только тем, что она делает, но и тем, как она это делает. </w:t>
      </w:r>
      <w:r w:rsidR="006A1350" w:rsidRPr="00F33F07">
        <w:rPr>
          <w:rFonts w:ascii="Arial" w:hAnsi="Arial" w:cs="Arial"/>
          <w:kern w:val="16"/>
        </w:rPr>
        <w:t>Характер,</w:t>
      </w:r>
      <w:r w:rsidRPr="00F33F07">
        <w:rPr>
          <w:rFonts w:ascii="Arial" w:hAnsi="Arial" w:cs="Arial"/>
          <w:kern w:val="16"/>
        </w:rPr>
        <w:t xml:space="preserve"> </w:t>
      </w:r>
      <w:r w:rsidR="006A1350" w:rsidRPr="00F33F07">
        <w:rPr>
          <w:rFonts w:ascii="Arial" w:hAnsi="Arial" w:cs="Arial"/>
          <w:kern w:val="16"/>
        </w:rPr>
        <w:t>возможно,</w:t>
      </w:r>
      <w:r w:rsidRPr="00F33F07">
        <w:rPr>
          <w:rFonts w:ascii="Arial" w:hAnsi="Arial" w:cs="Arial"/>
          <w:kern w:val="16"/>
        </w:rPr>
        <w:t xml:space="preserve"> понять только как определенное единство направленности и образа действий.</w:t>
      </w:r>
    </w:p>
    <w:p w:rsidR="001903B0" w:rsidRPr="00F33F07" w:rsidRDefault="00D10F5A" w:rsidP="006A1350">
      <w:pPr>
        <w:ind w:left="567" w:firstLine="709"/>
        <w:jc w:val="both"/>
        <w:rPr>
          <w:rFonts w:ascii="Arial" w:hAnsi="Arial" w:cs="Arial"/>
          <w:noProof/>
          <w:kern w:val="16"/>
        </w:rPr>
      </w:pPr>
      <w:r w:rsidRPr="00F33F07">
        <w:rPr>
          <w:rFonts w:ascii="Arial" w:hAnsi="Arial" w:cs="Arial"/>
          <w:kern w:val="16"/>
        </w:rPr>
        <w:t>Люди со сходной направленностью могут идти совершенно разными путями к достижению целей и используя для этого свои, особенные, приемы и способы. Это несходство определя</w:t>
      </w:r>
      <w:r w:rsidRPr="00F33F07">
        <w:rPr>
          <w:rFonts w:ascii="Arial" w:hAnsi="Arial" w:cs="Arial"/>
          <w:kern w:val="16"/>
        </w:rPr>
        <w:softHyphen/>
        <w:t>ет и специфику характера личности. Черты характера, обладая определенной побуждающей силой, ярко проявляются в ситуа</w:t>
      </w:r>
      <w:r w:rsidRPr="00F33F07">
        <w:rPr>
          <w:rFonts w:ascii="Arial" w:hAnsi="Arial" w:cs="Arial"/>
          <w:kern w:val="16"/>
        </w:rPr>
        <w:softHyphen/>
        <w:t>ции выбора действий или способов поведения. С такой точки зрения в качестве черты характера можно рассматривать сте</w:t>
      </w:r>
      <w:r w:rsidRPr="00F33F07">
        <w:rPr>
          <w:rFonts w:ascii="Arial" w:hAnsi="Arial" w:cs="Arial"/>
          <w:kern w:val="16"/>
        </w:rPr>
        <w:softHyphen/>
        <w:t>пень выраженности у индивида мотивации достижения</w:t>
      </w:r>
      <w:r w:rsidRPr="00F33F07">
        <w:rPr>
          <w:rFonts w:ascii="Arial" w:hAnsi="Arial" w:cs="Arial"/>
          <w:noProof/>
          <w:kern w:val="16"/>
        </w:rPr>
        <w:t xml:space="preserve"> —</w:t>
      </w:r>
      <w:r w:rsidRPr="00F33F07">
        <w:rPr>
          <w:rFonts w:ascii="Arial" w:hAnsi="Arial" w:cs="Arial"/>
          <w:kern w:val="16"/>
        </w:rPr>
        <w:t xml:space="preserve"> его</w:t>
      </w:r>
      <w:r w:rsidRPr="00F33F07">
        <w:rPr>
          <w:rFonts w:ascii="Arial" w:hAnsi="Arial" w:cs="Arial"/>
          <w:noProof/>
          <w:kern w:val="16"/>
        </w:rPr>
        <w:t>,</w:t>
      </w:r>
      <w:r w:rsidRPr="00F33F07">
        <w:rPr>
          <w:rFonts w:ascii="Arial" w:hAnsi="Arial" w:cs="Arial"/>
          <w:kern w:val="16"/>
        </w:rPr>
        <w:t xml:space="preserve">  потребности в достижении успеха. В зависимости от этого для одних людей характерен выбор действий, обеспечивающих ус</w:t>
      </w:r>
      <w:r w:rsidRPr="00F33F07">
        <w:rPr>
          <w:rFonts w:ascii="Arial" w:hAnsi="Arial" w:cs="Arial"/>
          <w:kern w:val="16"/>
        </w:rPr>
        <w:softHyphen/>
        <w:t>пех (проявление инициативы, соревновательной активности, стремление к риску и</w:t>
      </w:r>
      <w:r w:rsidRPr="00F33F07">
        <w:rPr>
          <w:rFonts w:ascii="Arial" w:hAnsi="Arial" w:cs="Arial"/>
          <w:noProof/>
          <w:kern w:val="16"/>
        </w:rPr>
        <w:t xml:space="preserve"> т.д.),</w:t>
      </w:r>
      <w:r w:rsidRPr="00F33F07">
        <w:rPr>
          <w:rFonts w:ascii="Arial" w:hAnsi="Arial" w:cs="Arial"/>
          <w:kern w:val="16"/>
        </w:rPr>
        <w:t xml:space="preserve"> в то время как для других более характерно стремление просто избегать неудач (отклонение от риска и ответственности, избегание проявления активности, ини</w:t>
      </w:r>
      <w:r w:rsidRPr="00F33F07">
        <w:rPr>
          <w:rFonts w:ascii="Arial" w:hAnsi="Arial" w:cs="Arial"/>
          <w:kern w:val="16"/>
        </w:rPr>
        <w:softHyphen/>
        <w:t>циативы и</w:t>
      </w:r>
      <w:r w:rsidRPr="00F33F07">
        <w:rPr>
          <w:rFonts w:ascii="Arial" w:hAnsi="Arial" w:cs="Arial"/>
          <w:noProof/>
          <w:kern w:val="16"/>
        </w:rPr>
        <w:t xml:space="preserve"> т.д.).</w:t>
      </w:r>
    </w:p>
    <w:p w:rsidR="00E04164" w:rsidRPr="00F33F07" w:rsidRDefault="00E04164" w:rsidP="006A1350">
      <w:pPr>
        <w:ind w:left="567" w:firstLine="709"/>
        <w:jc w:val="both"/>
        <w:rPr>
          <w:rFonts w:ascii="Arial" w:hAnsi="Arial" w:cs="Arial"/>
          <w:noProof/>
          <w:kern w:val="16"/>
        </w:rPr>
      </w:pPr>
    </w:p>
    <w:p w:rsidR="00E04164" w:rsidRPr="00F33F07" w:rsidRDefault="00AD5CED" w:rsidP="006A1350">
      <w:pPr>
        <w:ind w:left="567" w:firstLine="709"/>
        <w:jc w:val="both"/>
        <w:outlineLvl w:val="0"/>
        <w:rPr>
          <w:rFonts w:ascii="Arial" w:hAnsi="Arial" w:cs="Arial"/>
          <w:caps/>
          <w:kern w:val="16"/>
        </w:rPr>
      </w:pPr>
      <w:r w:rsidRPr="00F33F07">
        <w:rPr>
          <w:rFonts w:ascii="Arial" w:hAnsi="Arial" w:cs="Arial"/>
          <w:kern w:val="16"/>
        </w:rPr>
        <w:t xml:space="preserve">4 </w:t>
      </w:r>
      <w:r w:rsidRPr="00F33F07">
        <w:rPr>
          <w:rFonts w:ascii="Arial" w:hAnsi="Arial" w:cs="Arial"/>
          <w:caps/>
          <w:kern w:val="16"/>
        </w:rPr>
        <w:t>Структурная динамика личности</w:t>
      </w:r>
    </w:p>
    <w:p w:rsidR="00AD5CED" w:rsidRPr="00F33F07" w:rsidRDefault="00AD5CED" w:rsidP="006A1350">
      <w:pPr>
        <w:ind w:left="567" w:firstLine="709"/>
        <w:jc w:val="both"/>
        <w:rPr>
          <w:rFonts w:ascii="Arial" w:hAnsi="Arial" w:cs="Arial"/>
          <w:caps/>
          <w:kern w:val="16"/>
        </w:rPr>
      </w:pPr>
    </w:p>
    <w:p w:rsidR="00AD5CED" w:rsidRPr="00F33F07" w:rsidRDefault="00AD5CED" w:rsidP="006A1350">
      <w:pPr>
        <w:pStyle w:val="a4"/>
        <w:spacing w:after="0"/>
        <w:ind w:left="567" w:firstLine="709"/>
        <w:jc w:val="both"/>
        <w:rPr>
          <w:rFonts w:ascii="Arial" w:hAnsi="Arial" w:cs="Arial"/>
          <w:kern w:val="16"/>
        </w:rPr>
      </w:pPr>
      <w:r w:rsidRPr="00F33F07">
        <w:rPr>
          <w:rFonts w:ascii="Arial" w:hAnsi="Arial" w:cs="Arial"/>
          <w:kern w:val="16"/>
        </w:rPr>
        <w:t>Личность -  это сложный и многогранный феномен, который включает в себя множество компонентов. В психологической науке имеется несколько общепризнанных положений относительно личности. По крайней мере, можно говорить о 4 основных положениях:</w:t>
      </w:r>
    </w:p>
    <w:p w:rsidR="00AD5CED" w:rsidRPr="00F33F07" w:rsidRDefault="00AD5CED" w:rsidP="006A1350">
      <w:pPr>
        <w:pStyle w:val="a4"/>
        <w:numPr>
          <w:ilvl w:val="0"/>
          <w:numId w:val="3"/>
        </w:numPr>
        <w:spacing w:after="0"/>
        <w:ind w:left="567" w:firstLine="709"/>
        <w:jc w:val="both"/>
        <w:rPr>
          <w:rFonts w:ascii="Arial" w:hAnsi="Arial" w:cs="Arial"/>
          <w:kern w:val="16"/>
        </w:rPr>
      </w:pPr>
      <w:r w:rsidRPr="00F33F07">
        <w:rPr>
          <w:rFonts w:ascii="Arial" w:hAnsi="Arial" w:cs="Arial"/>
          <w:kern w:val="16"/>
        </w:rPr>
        <w:t>Личность присуща каждому человеку</w:t>
      </w:r>
    </w:p>
    <w:p w:rsidR="00AD5CED" w:rsidRPr="00F33F07" w:rsidRDefault="00AD5CED" w:rsidP="006A1350">
      <w:pPr>
        <w:pStyle w:val="a4"/>
        <w:numPr>
          <w:ilvl w:val="0"/>
          <w:numId w:val="3"/>
        </w:numPr>
        <w:spacing w:after="0"/>
        <w:ind w:left="567" w:firstLine="709"/>
        <w:jc w:val="both"/>
        <w:rPr>
          <w:rFonts w:ascii="Arial" w:hAnsi="Arial" w:cs="Arial"/>
          <w:kern w:val="16"/>
        </w:rPr>
      </w:pPr>
      <w:r w:rsidRPr="00F33F07">
        <w:rPr>
          <w:rFonts w:ascii="Arial" w:hAnsi="Arial" w:cs="Arial"/>
          <w:kern w:val="16"/>
        </w:rPr>
        <w:t>Личность есть то, что отличает человека от животных, у которых личности нет</w:t>
      </w:r>
    </w:p>
    <w:p w:rsidR="00AD5CED" w:rsidRPr="00F33F07" w:rsidRDefault="00AD5CED" w:rsidP="006A1350">
      <w:pPr>
        <w:pStyle w:val="a4"/>
        <w:numPr>
          <w:ilvl w:val="0"/>
          <w:numId w:val="3"/>
        </w:numPr>
        <w:spacing w:after="0"/>
        <w:ind w:left="567" w:firstLine="709"/>
        <w:jc w:val="both"/>
        <w:rPr>
          <w:rFonts w:ascii="Arial" w:hAnsi="Arial" w:cs="Arial"/>
          <w:kern w:val="16"/>
        </w:rPr>
      </w:pPr>
      <w:r w:rsidRPr="00F33F07">
        <w:rPr>
          <w:rFonts w:ascii="Arial" w:hAnsi="Arial" w:cs="Arial"/>
          <w:kern w:val="16"/>
        </w:rPr>
        <w:t>Личность – продукт исторического развития, т.е. возникает на определенной ступени эволюции человеческого существа</w:t>
      </w:r>
    </w:p>
    <w:p w:rsidR="00AD5CED" w:rsidRPr="00F33F07" w:rsidRDefault="00AD5CED" w:rsidP="006A1350">
      <w:pPr>
        <w:pStyle w:val="a4"/>
        <w:numPr>
          <w:ilvl w:val="0"/>
          <w:numId w:val="3"/>
        </w:numPr>
        <w:spacing w:after="0"/>
        <w:ind w:left="567" w:firstLine="709"/>
        <w:jc w:val="both"/>
        <w:rPr>
          <w:rFonts w:ascii="Arial" w:hAnsi="Arial" w:cs="Arial"/>
          <w:kern w:val="16"/>
        </w:rPr>
      </w:pPr>
      <w:r w:rsidRPr="00F33F07">
        <w:rPr>
          <w:rFonts w:ascii="Arial" w:hAnsi="Arial" w:cs="Arial"/>
          <w:kern w:val="16"/>
        </w:rPr>
        <w:t>Личность – индивидуальная, отличительная характеристика человека, т.е. то, что отличает одного человека от другого.</w:t>
      </w:r>
    </w:p>
    <w:p w:rsidR="00AD5CED" w:rsidRPr="00F33F07" w:rsidRDefault="00AD5CED" w:rsidP="006A1350">
      <w:pPr>
        <w:shd w:val="clear" w:color="auto" w:fill="FFFFFF"/>
        <w:ind w:left="567" w:right="5" w:firstLine="709"/>
        <w:jc w:val="both"/>
        <w:rPr>
          <w:rFonts w:ascii="Arial" w:hAnsi="Arial" w:cs="Arial"/>
          <w:kern w:val="16"/>
        </w:rPr>
      </w:pPr>
      <w:r w:rsidRPr="00F33F07">
        <w:rPr>
          <w:rFonts w:ascii="Arial" w:hAnsi="Arial" w:cs="Arial"/>
          <w:color w:val="000000"/>
          <w:kern w:val="16"/>
        </w:rPr>
        <w:t>Понятие "личность" многопланово, личность является объектом изучения многих наук: философии, социологии, психологии, этики, эстетики, педагогики и т. д. Каждая из этих наук изучает личность в своем специфическом аспекте.</w:t>
      </w:r>
    </w:p>
    <w:p w:rsidR="00AD5CED" w:rsidRPr="00F33F07" w:rsidRDefault="00AD5CED" w:rsidP="006A1350">
      <w:pPr>
        <w:shd w:val="clear" w:color="auto" w:fill="FFFFFF"/>
        <w:ind w:left="567" w:right="10" w:firstLine="709"/>
        <w:jc w:val="both"/>
        <w:rPr>
          <w:rFonts w:ascii="Arial" w:hAnsi="Arial" w:cs="Arial"/>
          <w:kern w:val="16"/>
        </w:rPr>
      </w:pPr>
      <w:r w:rsidRPr="00F33F07">
        <w:rPr>
          <w:rFonts w:ascii="Arial" w:hAnsi="Arial" w:cs="Arial"/>
          <w:color w:val="000000"/>
          <w:kern w:val="16"/>
        </w:rPr>
        <w:t>Для социально-психологического анализа личности следует четко разграничить понятия "личность", "индивид", "индивидуальность", "человек".</w:t>
      </w:r>
    </w:p>
    <w:p w:rsidR="00AD5CED" w:rsidRPr="00F33F07" w:rsidRDefault="00AD5CED" w:rsidP="006A1350">
      <w:pPr>
        <w:shd w:val="clear" w:color="auto" w:fill="FFFFFF"/>
        <w:tabs>
          <w:tab w:val="left" w:pos="1546"/>
          <w:tab w:val="left" w:pos="2914"/>
          <w:tab w:val="left" w:pos="4694"/>
        </w:tabs>
        <w:ind w:left="567" w:firstLine="709"/>
        <w:jc w:val="both"/>
        <w:rPr>
          <w:rFonts w:ascii="Arial" w:hAnsi="Arial" w:cs="Arial"/>
          <w:kern w:val="16"/>
        </w:rPr>
      </w:pPr>
      <w:r w:rsidRPr="00F33F07">
        <w:rPr>
          <w:rFonts w:ascii="Arial" w:hAnsi="Arial" w:cs="Arial"/>
          <w:kern w:val="16"/>
        </w:rPr>
        <w:t>Наиболее      общим      является      понятие      "человек"  биосоциальное существо, обладающее членораздельной речью,  сознанием,</w:t>
      </w:r>
      <w:r w:rsidRPr="00F33F07">
        <w:rPr>
          <w:rFonts w:ascii="Arial" w:hAnsi="Arial" w:cs="Arial"/>
          <w:kern w:val="16"/>
        </w:rPr>
        <w:tab/>
        <w:t>высшими психическими функциями (абстрактно-логическое мышление, логическая память и т. д.), способное создавать орудия, пользоваться ими в процессе общественного труда. Эти  специфические человеческие способности и свойства (речь, сознание, трудовая деятельность и пр.) не передаются людям в порядке биологической наследственности, а формируются у них прижизненно, в процессе</w:t>
      </w:r>
      <w:r w:rsidRPr="00F33F07">
        <w:rPr>
          <w:rFonts w:ascii="Arial" w:hAnsi="Arial" w:cs="Arial"/>
          <w:kern w:val="16"/>
        </w:rPr>
        <w:tab/>
        <w:t>усвоения ими  культуры, созданной предшествующими поколениями.</w:t>
      </w:r>
    </w:p>
    <w:p w:rsidR="00AD5CED" w:rsidRPr="00F33F07" w:rsidRDefault="00AD5CED" w:rsidP="006A1350">
      <w:pPr>
        <w:shd w:val="clear" w:color="auto" w:fill="FFFFFF"/>
        <w:tabs>
          <w:tab w:val="left" w:pos="2131"/>
          <w:tab w:val="left" w:pos="4296"/>
        </w:tabs>
        <w:ind w:left="567" w:firstLine="709"/>
        <w:jc w:val="both"/>
        <w:rPr>
          <w:rFonts w:ascii="Arial" w:hAnsi="Arial" w:cs="Arial"/>
          <w:kern w:val="16"/>
        </w:rPr>
      </w:pPr>
      <w:r w:rsidRPr="00F33F07">
        <w:rPr>
          <w:rFonts w:ascii="Arial" w:hAnsi="Arial" w:cs="Arial"/>
          <w:color w:val="000000"/>
          <w:kern w:val="16"/>
        </w:rPr>
        <w:t>Никакой личный опыт человека не может привести к тому, что у него</w:t>
      </w:r>
      <w:r w:rsidR="0018127F">
        <w:rPr>
          <w:rFonts w:ascii="Arial" w:hAnsi="Arial" w:cs="Arial"/>
          <w:color w:val="000000"/>
          <w:kern w:val="16"/>
        </w:rPr>
        <w:t xml:space="preserve"> </w:t>
      </w:r>
      <w:r w:rsidRPr="00F33F07">
        <w:rPr>
          <w:rFonts w:ascii="Arial" w:hAnsi="Arial" w:cs="Arial"/>
          <w:color w:val="000000"/>
          <w:kern w:val="16"/>
        </w:rPr>
        <w:t>самостоятельно сформируется логическое мышление,</w:t>
      </w:r>
      <w:r w:rsidR="0018127F" w:rsidRPr="00F33F07">
        <w:rPr>
          <w:rFonts w:ascii="Arial" w:hAnsi="Arial" w:cs="Arial"/>
          <w:color w:val="000000"/>
          <w:kern w:val="16"/>
        </w:rPr>
        <w:t xml:space="preserve"> </w:t>
      </w:r>
      <w:r w:rsidRPr="00F33F07">
        <w:rPr>
          <w:rFonts w:ascii="Arial" w:hAnsi="Arial" w:cs="Arial"/>
          <w:color w:val="000000"/>
          <w:kern w:val="16"/>
        </w:rPr>
        <w:t xml:space="preserve">самостоятельно сложатся системы понятий. Для </w:t>
      </w:r>
      <w:r w:rsidR="006A1350" w:rsidRPr="00F33F07">
        <w:rPr>
          <w:rFonts w:ascii="Arial" w:hAnsi="Arial" w:cs="Arial"/>
          <w:color w:val="000000"/>
          <w:kern w:val="16"/>
        </w:rPr>
        <w:t>этого</w:t>
      </w:r>
      <w:r w:rsidR="006A1350">
        <w:rPr>
          <w:rFonts w:ascii="Arial" w:hAnsi="Arial" w:cs="Arial"/>
          <w:color w:val="000000"/>
          <w:kern w:val="16"/>
        </w:rPr>
        <w:t xml:space="preserve"> </w:t>
      </w:r>
      <w:r w:rsidR="006A1350" w:rsidRPr="00F33F07">
        <w:rPr>
          <w:rFonts w:ascii="Arial" w:hAnsi="Arial" w:cs="Arial"/>
          <w:color w:val="000000"/>
          <w:kern w:val="16"/>
        </w:rPr>
        <w:t>потребовалась</w:t>
      </w:r>
      <w:r w:rsidRPr="00F33F07">
        <w:rPr>
          <w:rFonts w:ascii="Arial" w:hAnsi="Arial" w:cs="Arial"/>
          <w:color w:val="000000"/>
          <w:kern w:val="16"/>
        </w:rPr>
        <w:t xml:space="preserve"> бы не одна, а тысяча жизней. Люди каждого</w:t>
      </w:r>
      <w:r w:rsidR="0018127F">
        <w:rPr>
          <w:rFonts w:ascii="Arial" w:hAnsi="Arial" w:cs="Arial"/>
          <w:color w:val="000000"/>
          <w:kern w:val="16"/>
        </w:rPr>
        <w:t xml:space="preserve"> </w:t>
      </w:r>
      <w:r w:rsidRPr="00F33F07">
        <w:rPr>
          <w:rFonts w:ascii="Arial" w:hAnsi="Arial" w:cs="Arial"/>
          <w:color w:val="000000"/>
          <w:kern w:val="16"/>
        </w:rPr>
        <w:t>последующего поколения начинают свою жизнь в мире</w:t>
      </w:r>
      <w:r w:rsidR="0018127F">
        <w:rPr>
          <w:rFonts w:ascii="Arial" w:hAnsi="Arial" w:cs="Arial"/>
          <w:color w:val="000000"/>
          <w:kern w:val="16"/>
        </w:rPr>
        <w:t xml:space="preserve"> </w:t>
      </w:r>
      <w:r w:rsidRPr="00F33F07">
        <w:rPr>
          <w:rFonts w:ascii="Arial" w:hAnsi="Arial" w:cs="Arial"/>
          <w:color w:val="000000"/>
          <w:kern w:val="16"/>
        </w:rPr>
        <w:t>предметов и явлений, созданных предшествующими</w:t>
      </w:r>
      <w:r w:rsidR="0018127F">
        <w:rPr>
          <w:rFonts w:ascii="Arial" w:hAnsi="Arial" w:cs="Arial"/>
          <w:color w:val="000000"/>
          <w:kern w:val="16"/>
        </w:rPr>
        <w:t xml:space="preserve"> </w:t>
      </w:r>
      <w:r w:rsidRPr="00F33F07">
        <w:rPr>
          <w:rFonts w:ascii="Arial" w:hAnsi="Arial" w:cs="Arial"/>
          <w:color w:val="000000"/>
          <w:kern w:val="16"/>
        </w:rPr>
        <w:t>поколениями. Участвуя в труде и различных формах</w:t>
      </w:r>
      <w:r w:rsidR="0018127F">
        <w:rPr>
          <w:rFonts w:ascii="Arial" w:hAnsi="Arial" w:cs="Arial"/>
          <w:color w:val="000000"/>
          <w:kern w:val="16"/>
        </w:rPr>
        <w:t xml:space="preserve"> </w:t>
      </w:r>
      <w:r w:rsidRPr="00F33F07">
        <w:rPr>
          <w:rFonts w:ascii="Arial" w:hAnsi="Arial" w:cs="Arial"/>
          <w:color w:val="000000"/>
          <w:kern w:val="16"/>
        </w:rPr>
        <w:t>общественной деятельности, они развивают в себе те</w:t>
      </w:r>
      <w:r w:rsidR="0018127F">
        <w:rPr>
          <w:rFonts w:ascii="Arial" w:hAnsi="Arial" w:cs="Arial"/>
          <w:color w:val="000000"/>
          <w:kern w:val="16"/>
        </w:rPr>
        <w:t xml:space="preserve"> </w:t>
      </w:r>
      <w:r w:rsidRPr="00F33F07">
        <w:rPr>
          <w:rFonts w:ascii="Arial" w:hAnsi="Arial" w:cs="Arial"/>
          <w:color w:val="000000"/>
          <w:kern w:val="16"/>
        </w:rPr>
        <w:t>специфические человеческие способности, которые уже</w:t>
      </w:r>
      <w:r w:rsidR="0018127F">
        <w:rPr>
          <w:rFonts w:ascii="Arial" w:hAnsi="Arial" w:cs="Arial"/>
          <w:color w:val="000000"/>
          <w:kern w:val="16"/>
        </w:rPr>
        <w:t xml:space="preserve"> </w:t>
      </w:r>
      <w:r w:rsidRPr="00F33F07">
        <w:rPr>
          <w:rFonts w:ascii="Arial" w:hAnsi="Arial" w:cs="Arial"/>
          <w:color w:val="000000"/>
          <w:kern w:val="16"/>
        </w:rPr>
        <w:t xml:space="preserve">сформировались у человечества. </w:t>
      </w:r>
    </w:p>
    <w:p w:rsidR="00AD5CED" w:rsidRPr="00F33F07" w:rsidRDefault="00F33F07" w:rsidP="006A1350">
      <w:pPr>
        <w:keepNext/>
        <w:widowControl w:val="0"/>
        <w:shd w:val="clear" w:color="auto" w:fill="FFFFFF"/>
        <w:suppressAutoHyphens/>
        <w:ind w:left="567" w:right="6" w:firstLine="709"/>
        <w:jc w:val="both"/>
        <w:rPr>
          <w:rFonts w:ascii="Arial" w:hAnsi="Arial" w:cs="Arial"/>
        </w:rPr>
      </w:pPr>
      <w:r w:rsidRPr="00F33F07">
        <w:rPr>
          <w:rFonts w:ascii="Arial" w:hAnsi="Arial" w:cs="Arial"/>
          <w:color w:val="000000"/>
          <w:w w:val="107"/>
        </w:rPr>
        <w:t xml:space="preserve">Жизнь </w:t>
      </w:r>
      <w:r w:rsidR="00AD5CED" w:rsidRPr="00F33F07">
        <w:rPr>
          <w:rFonts w:ascii="Arial" w:hAnsi="Arial" w:cs="Arial"/>
          <w:color w:val="000000"/>
          <w:w w:val="107"/>
        </w:rPr>
        <w:t xml:space="preserve">и деятельность человека обусловлены единством и взаимодействием биологического и социального факторов, при ведущей роли социального </w:t>
      </w:r>
      <w:r w:rsidR="00AD5CED" w:rsidRPr="00F33F07">
        <w:rPr>
          <w:rFonts w:ascii="Arial" w:hAnsi="Arial" w:cs="Arial"/>
          <w:color w:val="000000"/>
        </w:rPr>
        <w:t>фактора.</w:t>
      </w:r>
      <w:r w:rsidR="00AD5CED" w:rsidRPr="00F33F07">
        <w:rPr>
          <w:rFonts w:ascii="Arial" w:hAnsi="Arial" w:cs="Arial"/>
          <w:bCs/>
          <w:iCs/>
          <w:color w:val="000000"/>
        </w:rPr>
        <w:t xml:space="preserve"> </w:t>
      </w:r>
      <w:r w:rsidR="00AD5CED" w:rsidRPr="00F33F07">
        <w:rPr>
          <w:rFonts w:ascii="Arial" w:hAnsi="Arial" w:cs="Arial"/>
          <w:color w:val="000000"/>
        </w:rPr>
        <w:t>Поскольку сознание, речь и мышление не передаются людям в порядке биологической наследственности, а формируются у них прижизненно, то используют понятие «</w:t>
      </w:r>
      <w:r w:rsidR="00AD5CED" w:rsidRPr="00F33F07">
        <w:rPr>
          <w:rFonts w:ascii="Arial" w:hAnsi="Arial" w:cs="Arial"/>
          <w:bCs/>
          <w:iCs/>
          <w:color w:val="000000"/>
        </w:rPr>
        <w:t xml:space="preserve">индивид» </w:t>
      </w:r>
      <w:r w:rsidR="00AD5CED" w:rsidRPr="00F33F07">
        <w:rPr>
          <w:rFonts w:ascii="Arial" w:hAnsi="Arial" w:cs="Arial"/>
          <w:iCs/>
          <w:color w:val="000000"/>
        </w:rPr>
        <w:t xml:space="preserve">- </w:t>
      </w:r>
      <w:r w:rsidR="00AD5CED" w:rsidRPr="00F33F07">
        <w:rPr>
          <w:rFonts w:ascii="Arial" w:hAnsi="Arial" w:cs="Arial"/>
          <w:color w:val="000000"/>
        </w:rPr>
        <w:t>как биологический организм, носитель общих генотипических наслед</w:t>
      </w:r>
      <w:r w:rsidRPr="00F33F07">
        <w:rPr>
          <w:rFonts w:ascii="Arial" w:hAnsi="Arial" w:cs="Arial"/>
          <w:color w:val="000000"/>
        </w:rPr>
        <w:t>ственных свойств биологического</w:t>
      </w:r>
      <w:r w:rsidR="0018127F">
        <w:rPr>
          <w:rFonts w:ascii="Arial" w:hAnsi="Arial" w:cs="Arial"/>
          <w:color w:val="000000"/>
        </w:rPr>
        <w:t xml:space="preserve"> </w:t>
      </w:r>
      <w:r w:rsidR="00AD5CED" w:rsidRPr="00F33F07">
        <w:rPr>
          <w:rFonts w:ascii="Arial" w:hAnsi="Arial" w:cs="Arial"/>
          <w:color w:val="000000"/>
        </w:rPr>
        <w:t>вида</w:t>
      </w:r>
      <w:r w:rsidR="0018127F" w:rsidRPr="00F33F07">
        <w:rPr>
          <w:rFonts w:ascii="Arial" w:hAnsi="Arial" w:cs="Arial"/>
          <w:color w:val="000000"/>
        </w:rPr>
        <w:t xml:space="preserve"> </w:t>
      </w:r>
      <w:r w:rsidR="00AD5CED" w:rsidRPr="00F33F07">
        <w:rPr>
          <w:rFonts w:ascii="Arial" w:hAnsi="Arial" w:cs="Arial"/>
          <w:color w:val="000000"/>
        </w:rPr>
        <w:t xml:space="preserve">(индивидом мы рождаемся) и понятие </w:t>
      </w:r>
      <w:r w:rsidR="00AD5CED" w:rsidRPr="00F33F07">
        <w:rPr>
          <w:rFonts w:ascii="Arial" w:hAnsi="Arial" w:cs="Arial"/>
          <w:bCs/>
          <w:iCs/>
          <w:color w:val="000000"/>
        </w:rPr>
        <w:t xml:space="preserve">"личность" </w:t>
      </w:r>
      <w:r w:rsidR="0018127F">
        <w:rPr>
          <w:rFonts w:ascii="Arial" w:hAnsi="Arial" w:cs="Arial"/>
          <w:iCs/>
          <w:color w:val="000000"/>
        </w:rPr>
        <w:t>–</w:t>
      </w:r>
      <w:r w:rsidR="00AD5CED" w:rsidRPr="00F33F07">
        <w:rPr>
          <w:rFonts w:ascii="Arial" w:hAnsi="Arial" w:cs="Arial"/>
          <w:iCs/>
          <w:color w:val="000000"/>
        </w:rPr>
        <w:t xml:space="preserve"> </w:t>
      </w:r>
      <w:r w:rsidR="00AD5CED" w:rsidRPr="00F33F07">
        <w:rPr>
          <w:rFonts w:ascii="Arial" w:hAnsi="Arial" w:cs="Arial"/>
          <w:color w:val="000000"/>
        </w:rPr>
        <w:t>как</w:t>
      </w:r>
      <w:r w:rsidR="0018127F">
        <w:rPr>
          <w:rFonts w:ascii="Arial" w:hAnsi="Arial" w:cs="Arial"/>
          <w:color w:val="000000"/>
        </w:rPr>
        <w:t xml:space="preserve"> </w:t>
      </w:r>
      <w:r w:rsidR="00AD5CED" w:rsidRPr="00F33F07">
        <w:rPr>
          <w:rFonts w:ascii="Arial" w:hAnsi="Arial" w:cs="Arial"/>
          <w:color w:val="000000"/>
        </w:rPr>
        <w:t>социально-психологическая</w:t>
      </w:r>
      <w:r w:rsidR="0018127F">
        <w:rPr>
          <w:rFonts w:ascii="Arial" w:hAnsi="Arial" w:cs="Arial"/>
          <w:color w:val="000000"/>
        </w:rPr>
        <w:t xml:space="preserve"> </w:t>
      </w:r>
      <w:r w:rsidR="00AD5CED" w:rsidRPr="00F33F07">
        <w:rPr>
          <w:rFonts w:ascii="Arial" w:hAnsi="Arial" w:cs="Arial"/>
          <w:color w:val="000000"/>
        </w:rPr>
        <w:t>сущность</w:t>
      </w:r>
      <w:r w:rsidR="0018127F">
        <w:rPr>
          <w:rFonts w:ascii="Arial" w:hAnsi="Arial" w:cs="Arial"/>
          <w:color w:val="000000"/>
        </w:rPr>
        <w:t xml:space="preserve"> </w:t>
      </w:r>
      <w:r w:rsidR="00AD5CED" w:rsidRPr="00F33F07">
        <w:rPr>
          <w:rFonts w:ascii="Arial" w:hAnsi="Arial" w:cs="Arial"/>
          <w:color w:val="000000"/>
        </w:rPr>
        <w:t>человека, формирующаяся в результате усвоения человеком</w:t>
      </w:r>
      <w:r w:rsidR="0018127F">
        <w:rPr>
          <w:rFonts w:ascii="Arial" w:hAnsi="Arial" w:cs="Arial"/>
          <w:color w:val="000000"/>
        </w:rPr>
        <w:t xml:space="preserve"> общественных форм </w:t>
      </w:r>
      <w:r w:rsidR="00AD5CED" w:rsidRPr="00F33F07">
        <w:rPr>
          <w:rFonts w:ascii="Arial" w:hAnsi="Arial" w:cs="Arial"/>
          <w:color w:val="000000"/>
        </w:rPr>
        <w:t>сознания</w:t>
      </w:r>
      <w:r w:rsidR="0018127F">
        <w:rPr>
          <w:rFonts w:ascii="Arial" w:hAnsi="Arial" w:cs="Arial"/>
          <w:color w:val="000000"/>
        </w:rPr>
        <w:t xml:space="preserve"> и </w:t>
      </w:r>
      <w:r w:rsidR="00AD5CED" w:rsidRPr="00F33F07">
        <w:rPr>
          <w:rFonts w:ascii="Arial" w:hAnsi="Arial" w:cs="Arial"/>
          <w:color w:val="000000"/>
        </w:rPr>
        <w:t>поведения, общественно-исторического опыта человечества (личностью мы становимся вод влиянием жизни в обществе, воспитания, обучения, общения, взаимодействия).</w:t>
      </w:r>
    </w:p>
    <w:p w:rsidR="00AD5CED" w:rsidRPr="00F33F07" w:rsidRDefault="00AD5CED" w:rsidP="006A1350">
      <w:pPr>
        <w:shd w:val="clear" w:color="auto" w:fill="FFFFFF"/>
        <w:ind w:left="567" w:firstLine="709"/>
        <w:jc w:val="both"/>
        <w:rPr>
          <w:rFonts w:ascii="Arial" w:hAnsi="Arial" w:cs="Arial"/>
          <w:kern w:val="16"/>
        </w:rPr>
      </w:pPr>
      <w:r w:rsidRPr="00F33F07">
        <w:rPr>
          <w:rFonts w:ascii="Arial" w:hAnsi="Arial" w:cs="Arial"/>
          <w:color w:val="000000"/>
          <w:kern w:val="16"/>
        </w:rPr>
        <w:t xml:space="preserve">По мере формирования личности внутренние условия становятся более глубокими, в результате одно и то же внешнее воздействие может оказывать на разных людей разное влияние. Таким образом, </w:t>
      </w:r>
      <w:r w:rsidRPr="00F33F07">
        <w:rPr>
          <w:rFonts w:ascii="Arial" w:hAnsi="Arial" w:cs="Arial"/>
          <w:bCs/>
          <w:iCs/>
          <w:color w:val="000000"/>
          <w:kern w:val="16"/>
        </w:rPr>
        <w:t>личность не только объект и продукт общественных отношений, но и активный субъект деятельности, общения, сознания, самосознания.</w:t>
      </w:r>
    </w:p>
    <w:p w:rsidR="00AD5CED" w:rsidRPr="00F33F07" w:rsidRDefault="00AD5CED" w:rsidP="006A1350">
      <w:pPr>
        <w:shd w:val="clear" w:color="auto" w:fill="FFFFFF"/>
        <w:tabs>
          <w:tab w:val="left" w:pos="1546"/>
          <w:tab w:val="left" w:pos="2914"/>
          <w:tab w:val="left" w:pos="4694"/>
        </w:tabs>
        <w:ind w:left="567" w:firstLine="709"/>
        <w:jc w:val="both"/>
        <w:rPr>
          <w:rFonts w:ascii="Arial" w:hAnsi="Arial" w:cs="Arial"/>
          <w:color w:val="000000"/>
          <w:kern w:val="16"/>
        </w:rPr>
      </w:pPr>
      <w:r w:rsidRPr="00F33F07">
        <w:rPr>
          <w:rFonts w:ascii="Arial" w:hAnsi="Arial" w:cs="Arial"/>
          <w:color w:val="000000"/>
          <w:kern w:val="16"/>
        </w:rPr>
        <w:t>Личность есть понятие социальное, она выражает все, что есть в человеке надприродного, исторического. Личность не врожденна, но возникает в результате культурного и социального развития.</w:t>
      </w:r>
    </w:p>
    <w:p w:rsidR="00AD5CED" w:rsidRPr="00F33F07" w:rsidRDefault="00AD5CED" w:rsidP="006A1350">
      <w:pPr>
        <w:shd w:val="clear" w:color="auto" w:fill="FFFFFF"/>
        <w:ind w:left="567" w:right="38" w:firstLine="709"/>
        <w:jc w:val="both"/>
        <w:rPr>
          <w:rFonts w:ascii="Arial" w:hAnsi="Arial" w:cs="Arial"/>
          <w:color w:val="000000"/>
          <w:kern w:val="16"/>
        </w:rPr>
      </w:pPr>
      <w:r w:rsidRPr="00F33F07">
        <w:rPr>
          <w:rFonts w:ascii="Arial" w:hAnsi="Arial" w:cs="Arial"/>
          <w:color w:val="000000"/>
          <w:kern w:val="16"/>
        </w:rPr>
        <w:t>Особенная и непохожая на других личность в полноте ее духовных и физических свойств характеризуется понятием "индивидуальность". Индивидуальность - выражается в наличии разного опыта, знаний, мнений, убеждений, в различиях характера и темперамента, индивидуальность свою мы доказываем, утверждаем.</w:t>
      </w:r>
    </w:p>
    <w:p w:rsidR="00F33F07" w:rsidRPr="00F33F07" w:rsidRDefault="00F33F07" w:rsidP="006A1350">
      <w:pPr>
        <w:shd w:val="clear" w:color="auto" w:fill="FFFFFF"/>
        <w:ind w:left="567" w:right="43" w:firstLine="709"/>
        <w:jc w:val="both"/>
        <w:rPr>
          <w:rFonts w:ascii="Arial" w:hAnsi="Arial" w:cs="Arial"/>
          <w:color w:val="000000"/>
          <w:kern w:val="16"/>
        </w:rPr>
      </w:pPr>
      <w:r w:rsidRPr="00F33F07">
        <w:rPr>
          <w:rFonts w:ascii="Arial" w:hAnsi="Arial" w:cs="Arial"/>
          <w:color w:val="000000"/>
          <w:kern w:val="16"/>
        </w:rPr>
        <w:t>Социализация личности представляет собой процесс формирования личности в определенных социальных условиях, процесс усвоения человеком социального опыта, в ходе которого человек преобразует социальный опыт в собственные ценности и ориентации, избирательно вводит в свою систему поведения те нормы и шаблоны поведения, которые приняты в обществе или группе. Нормы поведения, нормы морали, убеждения человека определяются теми нормами, которые приняты в данном обществе.</w:t>
      </w:r>
    </w:p>
    <w:p w:rsidR="00F33F07" w:rsidRPr="00F33F07" w:rsidRDefault="00F33F07" w:rsidP="006A1350">
      <w:pPr>
        <w:shd w:val="clear" w:color="auto" w:fill="FFFFFF"/>
        <w:ind w:left="567" w:right="43" w:firstLine="709"/>
        <w:jc w:val="both"/>
        <w:rPr>
          <w:rFonts w:ascii="Arial" w:hAnsi="Arial" w:cs="Arial"/>
          <w:kern w:val="16"/>
        </w:rPr>
      </w:pPr>
      <w:r w:rsidRPr="00F33F07">
        <w:rPr>
          <w:rFonts w:ascii="Arial" w:hAnsi="Arial" w:cs="Arial"/>
          <w:color w:val="000000"/>
          <w:kern w:val="16"/>
        </w:rPr>
        <w:t>Выделяют следующие стадии социализации:</w:t>
      </w:r>
    </w:p>
    <w:p w:rsidR="00F33F07" w:rsidRPr="00F33F07" w:rsidRDefault="00F33F07" w:rsidP="006A1350">
      <w:pPr>
        <w:numPr>
          <w:ilvl w:val="0"/>
          <w:numId w:val="4"/>
        </w:numPr>
        <w:shd w:val="clear" w:color="auto" w:fill="FFFFFF"/>
        <w:tabs>
          <w:tab w:val="left" w:pos="566"/>
          <w:tab w:val="left" w:pos="2659"/>
          <w:tab w:val="left" w:pos="4488"/>
        </w:tabs>
        <w:ind w:left="567" w:firstLine="709"/>
        <w:jc w:val="both"/>
        <w:rPr>
          <w:rFonts w:ascii="Arial" w:hAnsi="Arial" w:cs="Arial"/>
          <w:bCs/>
          <w:color w:val="000000"/>
          <w:kern w:val="16"/>
        </w:rPr>
      </w:pPr>
      <w:r w:rsidRPr="00F33F07">
        <w:rPr>
          <w:rFonts w:ascii="Arial" w:hAnsi="Arial" w:cs="Arial"/>
          <w:bCs/>
          <w:iCs/>
          <w:color w:val="000000"/>
          <w:kern w:val="16"/>
        </w:rPr>
        <w:t>Перв</w:t>
      </w:r>
      <w:r w:rsidR="0018127F">
        <w:rPr>
          <w:rFonts w:ascii="Arial" w:hAnsi="Arial" w:cs="Arial"/>
          <w:bCs/>
          <w:iCs/>
          <w:color w:val="000000"/>
          <w:kern w:val="16"/>
        </w:rPr>
        <w:t xml:space="preserve">ичная социализация </w:t>
      </w:r>
      <w:r w:rsidR="0018127F">
        <w:rPr>
          <w:rFonts w:ascii="Arial" w:hAnsi="Arial" w:cs="Arial"/>
          <w:color w:val="000000"/>
          <w:kern w:val="16"/>
        </w:rPr>
        <w:t xml:space="preserve">или стадия адаптации </w:t>
      </w:r>
      <w:r w:rsidRPr="00F33F07">
        <w:rPr>
          <w:rFonts w:ascii="Arial" w:hAnsi="Arial" w:cs="Arial"/>
          <w:color w:val="000000"/>
          <w:kern w:val="16"/>
        </w:rPr>
        <w:t>(от</w:t>
      </w:r>
      <w:r w:rsidR="0018127F">
        <w:rPr>
          <w:rFonts w:ascii="Arial" w:hAnsi="Arial" w:cs="Arial"/>
          <w:color w:val="000000"/>
          <w:kern w:val="16"/>
        </w:rPr>
        <w:t xml:space="preserve"> рождения до подросткового периода ребенок</w:t>
      </w:r>
      <w:r w:rsidRPr="00F33F07">
        <w:rPr>
          <w:rFonts w:ascii="Arial" w:hAnsi="Arial" w:cs="Arial"/>
          <w:color w:val="000000"/>
          <w:kern w:val="16"/>
        </w:rPr>
        <w:t xml:space="preserve"> усваивает</w:t>
      </w:r>
      <w:r w:rsidR="0018127F">
        <w:rPr>
          <w:rFonts w:ascii="Arial" w:hAnsi="Arial" w:cs="Arial"/>
          <w:color w:val="000000"/>
          <w:kern w:val="16"/>
        </w:rPr>
        <w:t xml:space="preserve"> социальный </w:t>
      </w:r>
      <w:r w:rsidRPr="00F33F07">
        <w:rPr>
          <w:rFonts w:ascii="Arial" w:hAnsi="Arial" w:cs="Arial"/>
          <w:color w:val="000000"/>
          <w:kern w:val="16"/>
        </w:rPr>
        <w:t>опыт</w:t>
      </w:r>
      <w:r>
        <w:rPr>
          <w:rFonts w:ascii="Arial" w:hAnsi="Arial" w:cs="Arial"/>
          <w:color w:val="000000"/>
          <w:kern w:val="16"/>
        </w:rPr>
        <w:t xml:space="preserve"> </w:t>
      </w:r>
      <w:r w:rsidRPr="00F33F07">
        <w:rPr>
          <w:rFonts w:ascii="Arial" w:hAnsi="Arial" w:cs="Arial"/>
          <w:color w:val="000000"/>
          <w:kern w:val="16"/>
        </w:rPr>
        <w:t>некритически,</w:t>
      </w:r>
      <w:r w:rsidR="0018127F">
        <w:rPr>
          <w:rFonts w:ascii="Arial" w:hAnsi="Arial" w:cs="Arial"/>
          <w:color w:val="000000"/>
          <w:kern w:val="16"/>
        </w:rPr>
        <w:t xml:space="preserve"> </w:t>
      </w:r>
      <w:r w:rsidRPr="00F33F07">
        <w:rPr>
          <w:rFonts w:ascii="Arial" w:hAnsi="Arial" w:cs="Arial"/>
          <w:color w:val="000000"/>
          <w:kern w:val="16"/>
        </w:rPr>
        <w:t>адаптируется, приспосабливается, подражает).</w:t>
      </w:r>
    </w:p>
    <w:p w:rsidR="00F33F07" w:rsidRPr="00F33F07" w:rsidRDefault="00F33F07" w:rsidP="006A1350">
      <w:pPr>
        <w:numPr>
          <w:ilvl w:val="0"/>
          <w:numId w:val="4"/>
        </w:numPr>
        <w:shd w:val="clear" w:color="auto" w:fill="FFFFFF"/>
        <w:tabs>
          <w:tab w:val="left" w:pos="566"/>
        </w:tabs>
        <w:ind w:left="567" w:firstLine="709"/>
        <w:jc w:val="both"/>
        <w:rPr>
          <w:rFonts w:ascii="Arial" w:hAnsi="Arial" w:cs="Arial"/>
          <w:bCs/>
          <w:color w:val="000000"/>
          <w:kern w:val="16"/>
        </w:rPr>
      </w:pPr>
      <w:r>
        <w:rPr>
          <w:rFonts w:ascii="Arial" w:hAnsi="Arial" w:cs="Arial"/>
          <w:bCs/>
          <w:iCs/>
          <w:color w:val="000000"/>
          <w:kern w:val="16"/>
        </w:rPr>
        <w:t xml:space="preserve">Стадия индивидуализации </w:t>
      </w:r>
      <w:r>
        <w:rPr>
          <w:rFonts w:ascii="Arial" w:hAnsi="Arial" w:cs="Arial"/>
          <w:color w:val="000000"/>
          <w:kern w:val="16"/>
        </w:rPr>
        <w:t xml:space="preserve">(появляется </w:t>
      </w:r>
      <w:r w:rsidRPr="00F33F07">
        <w:rPr>
          <w:rFonts w:ascii="Arial" w:hAnsi="Arial" w:cs="Arial"/>
          <w:color w:val="000000"/>
          <w:kern w:val="16"/>
        </w:rPr>
        <w:t>желание</w:t>
      </w:r>
      <w:r w:rsidR="0018127F">
        <w:rPr>
          <w:rFonts w:ascii="Arial" w:hAnsi="Arial" w:cs="Arial"/>
          <w:color w:val="000000"/>
          <w:kern w:val="16"/>
        </w:rPr>
        <w:t xml:space="preserve"> выделить себя среди </w:t>
      </w:r>
      <w:r w:rsidRPr="00F33F07">
        <w:rPr>
          <w:rFonts w:ascii="Arial" w:hAnsi="Arial" w:cs="Arial"/>
          <w:color w:val="000000"/>
          <w:kern w:val="16"/>
        </w:rPr>
        <w:t>других,</w:t>
      </w:r>
      <w:r w:rsidR="0018127F">
        <w:rPr>
          <w:rFonts w:ascii="Arial" w:hAnsi="Arial" w:cs="Arial"/>
          <w:color w:val="000000"/>
          <w:kern w:val="16"/>
        </w:rPr>
        <w:t xml:space="preserve"> критическое отношение </w:t>
      </w:r>
      <w:r w:rsidRPr="00F33F07">
        <w:rPr>
          <w:rFonts w:ascii="Arial" w:hAnsi="Arial" w:cs="Arial"/>
          <w:color w:val="000000"/>
          <w:kern w:val="16"/>
        </w:rPr>
        <w:t>к</w:t>
      </w:r>
      <w:r w:rsidR="0018127F">
        <w:rPr>
          <w:rFonts w:ascii="Arial" w:hAnsi="Arial" w:cs="Arial"/>
          <w:color w:val="000000"/>
          <w:kern w:val="16"/>
        </w:rPr>
        <w:t xml:space="preserve"> </w:t>
      </w:r>
      <w:r w:rsidRPr="00F33F07">
        <w:rPr>
          <w:rFonts w:ascii="Arial" w:hAnsi="Arial" w:cs="Arial"/>
          <w:color w:val="000000"/>
          <w:kern w:val="16"/>
        </w:rPr>
        <w:t>общественным нормам поведения). В подростковом возрасте</w:t>
      </w:r>
      <w:r w:rsidR="0018127F">
        <w:rPr>
          <w:rFonts w:ascii="Arial" w:hAnsi="Arial" w:cs="Arial"/>
          <w:color w:val="000000"/>
          <w:kern w:val="16"/>
        </w:rPr>
        <w:t xml:space="preserve"> стадия индивидуализации, самоопределения "мир и </w:t>
      </w:r>
      <w:r w:rsidRPr="00F33F07">
        <w:rPr>
          <w:rFonts w:ascii="Arial" w:hAnsi="Arial" w:cs="Arial"/>
          <w:color w:val="000000"/>
          <w:kern w:val="16"/>
        </w:rPr>
        <w:t>я"</w:t>
      </w:r>
      <w:r w:rsidR="0018127F">
        <w:rPr>
          <w:rFonts w:ascii="Arial" w:hAnsi="Arial" w:cs="Arial"/>
          <w:color w:val="000000"/>
          <w:kern w:val="16"/>
        </w:rPr>
        <w:t xml:space="preserve"> </w:t>
      </w:r>
      <w:r w:rsidRPr="00F33F07">
        <w:rPr>
          <w:rFonts w:ascii="Arial" w:hAnsi="Arial" w:cs="Arial"/>
          <w:color w:val="000000"/>
          <w:kern w:val="16"/>
        </w:rPr>
        <w:t>характеризуется как промежуточная социализация, т. к. все еще</w:t>
      </w:r>
      <w:r w:rsidR="0018127F">
        <w:rPr>
          <w:rFonts w:ascii="Arial" w:hAnsi="Arial" w:cs="Arial"/>
          <w:color w:val="000000"/>
          <w:kern w:val="16"/>
        </w:rPr>
        <w:t xml:space="preserve"> </w:t>
      </w:r>
      <w:r w:rsidRPr="00F33F07">
        <w:rPr>
          <w:rFonts w:ascii="Arial" w:hAnsi="Arial" w:cs="Arial"/>
          <w:color w:val="000000"/>
          <w:kern w:val="16"/>
        </w:rPr>
        <w:t>неустойчиво в мировоззрении и характере подростка.</w:t>
      </w:r>
    </w:p>
    <w:p w:rsidR="00F33F07" w:rsidRPr="00F33F07" w:rsidRDefault="00F33F07" w:rsidP="006A1350">
      <w:pPr>
        <w:shd w:val="clear" w:color="auto" w:fill="FFFFFF"/>
        <w:tabs>
          <w:tab w:val="left" w:pos="1464"/>
          <w:tab w:val="left" w:pos="3398"/>
          <w:tab w:val="left" w:pos="5222"/>
        </w:tabs>
        <w:ind w:left="567" w:right="10" w:firstLine="709"/>
        <w:jc w:val="both"/>
        <w:rPr>
          <w:rFonts w:ascii="Arial" w:hAnsi="Arial" w:cs="Arial"/>
          <w:kern w:val="16"/>
        </w:rPr>
      </w:pPr>
      <w:r w:rsidRPr="00F33F07">
        <w:rPr>
          <w:rFonts w:ascii="Arial" w:hAnsi="Arial" w:cs="Arial"/>
          <w:color w:val="000000"/>
          <w:kern w:val="16"/>
        </w:rPr>
        <w:t>Юношеский</w:t>
      </w:r>
      <w:r w:rsidR="0018127F">
        <w:rPr>
          <w:rFonts w:ascii="Arial" w:hAnsi="Arial" w:cs="Arial"/>
          <w:color w:val="000000"/>
          <w:kern w:val="16"/>
        </w:rPr>
        <w:t xml:space="preserve"> возраст (18-25 лет)</w:t>
      </w:r>
      <w:r w:rsidRPr="00F33F07">
        <w:rPr>
          <w:rFonts w:ascii="Arial" w:hAnsi="Arial" w:cs="Arial"/>
          <w:color w:val="000000"/>
          <w:kern w:val="16"/>
        </w:rPr>
        <w:t xml:space="preserve"> характеризуется как</w:t>
      </w:r>
      <w:r w:rsidR="0018127F">
        <w:rPr>
          <w:rFonts w:ascii="Arial" w:hAnsi="Arial" w:cs="Arial"/>
          <w:color w:val="000000"/>
          <w:kern w:val="16"/>
        </w:rPr>
        <w:t xml:space="preserve"> </w:t>
      </w:r>
      <w:r w:rsidRPr="00F33F07">
        <w:rPr>
          <w:rFonts w:ascii="Arial" w:hAnsi="Arial" w:cs="Arial"/>
          <w:color w:val="000000"/>
          <w:kern w:val="16"/>
        </w:rPr>
        <w:t>устойчиво</w:t>
      </w:r>
      <w:r w:rsidR="0018127F">
        <w:rPr>
          <w:rFonts w:ascii="Arial" w:hAnsi="Arial" w:cs="Arial"/>
          <w:color w:val="000000"/>
          <w:kern w:val="16"/>
        </w:rPr>
        <w:t xml:space="preserve"> </w:t>
      </w:r>
      <w:r w:rsidRPr="00F33F07">
        <w:rPr>
          <w:rFonts w:ascii="Arial" w:hAnsi="Arial" w:cs="Arial"/>
          <w:color w:val="000000"/>
          <w:kern w:val="16"/>
        </w:rPr>
        <w:t>концептуальная</w:t>
      </w:r>
      <w:r w:rsidR="0018127F">
        <w:rPr>
          <w:rFonts w:ascii="Arial" w:hAnsi="Arial" w:cs="Arial"/>
          <w:color w:val="000000"/>
          <w:kern w:val="16"/>
        </w:rPr>
        <w:t xml:space="preserve"> </w:t>
      </w:r>
      <w:r w:rsidRPr="00F33F07">
        <w:rPr>
          <w:rFonts w:ascii="Arial" w:hAnsi="Arial" w:cs="Arial"/>
          <w:color w:val="000000"/>
          <w:kern w:val="16"/>
        </w:rPr>
        <w:t>социализация,</w:t>
      </w:r>
      <w:r w:rsidR="0018127F">
        <w:rPr>
          <w:rFonts w:ascii="Arial" w:hAnsi="Arial" w:cs="Arial"/>
          <w:color w:val="000000"/>
          <w:kern w:val="16"/>
        </w:rPr>
        <w:t xml:space="preserve"> </w:t>
      </w:r>
      <w:r w:rsidRPr="00F33F07">
        <w:rPr>
          <w:rFonts w:ascii="Arial" w:hAnsi="Arial" w:cs="Arial"/>
          <w:color w:val="000000"/>
          <w:kern w:val="16"/>
        </w:rPr>
        <w:t>когда вырабатываются устойчивые свойства личности.</w:t>
      </w:r>
    </w:p>
    <w:p w:rsidR="00F33F07" w:rsidRPr="00F33F07" w:rsidRDefault="00F33F07" w:rsidP="006A1350">
      <w:pPr>
        <w:shd w:val="clear" w:color="auto" w:fill="FFFFFF"/>
        <w:tabs>
          <w:tab w:val="left" w:pos="566"/>
        </w:tabs>
        <w:ind w:left="567" w:firstLine="709"/>
        <w:jc w:val="both"/>
        <w:rPr>
          <w:rFonts w:ascii="Arial" w:hAnsi="Arial" w:cs="Arial"/>
          <w:kern w:val="16"/>
        </w:rPr>
      </w:pPr>
      <w:r w:rsidRPr="00F33F07">
        <w:rPr>
          <w:rFonts w:ascii="Arial" w:hAnsi="Arial" w:cs="Arial"/>
          <w:bCs/>
          <w:color w:val="000000"/>
          <w:kern w:val="16"/>
        </w:rPr>
        <w:t>3.</w:t>
      </w:r>
      <w:r w:rsidR="0018127F">
        <w:rPr>
          <w:rFonts w:ascii="Arial" w:hAnsi="Arial" w:cs="Arial"/>
          <w:bCs/>
          <w:color w:val="000000"/>
          <w:kern w:val="16"/>
        </w:rPr>
        <w:t xml:space="preserve"> </w:t>
      </w:r>
      <w:r w:rsidRPr="00F33F07">
        <w:rPr>
          <w:rFonts w:ascii="Arial" w:hAnsi="Arial" w:cs="Arial"/>
          <w:bCs/>
          <w:iCs/>
          <w:color w:val="000000"/>
          <w:kern w:val="16"/>
        </w:rPr>
        <w:t xml:space="preserve">Стадия интеграции </w:t>
      </w:r>
      <w:r w:rsidRPr="00F33F07">
        <w:rPr>
          <w:rFonts w:ascii="Arial" w:hAnsi="Arial" w:cs="Arial"/>
          <w:color w:val="000000"/>
          <w:kern w:val="16"/>
        </w:rPr>
        <w:t>(появляется желание найти свое</w:t>
      </w:r>
      <w:r w:rsidR="0018127F">
        <w:rPr>
          <w:rFonts w:ascii="Arial" w:hAnsi="Arial" w:cs="Arial"/>
          <w:color w:val="000000"/>
          <w:kern w:val="16"/>
        </w:rPr>
        <w:t xml:space="preserve"> место в обществе, "вписаться"  в общество).</w:t>
      </w:r>
      <w:r w:rsidRPr="00F33F07">
        <w:rPr>
          <w:rFonts w:ascii="Arial" w:hAnsi="Arial" w:cs="Arial"/>
          <w:color w:val="000000"/>
          <w:kern w:val="16"/>
        </w:rPr>
        <w:t xml:space="preserve"> Интеграция</w:t>
      </w:r>
      <w:r w:rsidR="0018127F">
        <w:rPr>
          <w:rFonts w:ascii="Arial" w:hAnsi="Arial" w:cs="Arial"/>
          <w:color w:val="000000"/>
          <w:kern w:val="16"/>
        </w:rPr>
        <w:t xml:space="preserve"> </w:t>
      </w:r>
      <w:r w:rsidRPr="00F33F07">
        <w:rPr>
          <w:rFonts w:ascii="Arial" w:hAnsi="Arial" w:cs="Arial"/>
          <w:color w:val="000000"/>
          <w:kern w:val="16"/>
        </w:rPr>
        <w:t>проходит благополучно, если свойства человека принимаются</w:t>
      </w:r>
      <w:r w:rsidR="0018127F">
        <w:rPr>
          <w:rFonts w:ascii="Arial" w:hAnsi="Arial" w:cs="Arial"/>
          <w:color w:val="000000"/>
          <w:kern w:val="16"/>
        </w:rPr>
        <w:t xml:space="preserve"> группой, обществом. </w:t>
      </w:r>
      <w:r w:rsidRPr="00F33F07">
        <w:rPr>
          <w:rFonts w:ascii="Arial" w:hAnsi="Arial" w:cs="Arial"/>
          <w:color w:val="000000"/>
          <w:kern w:val="16"/>
        </w:rPr>
        <w:t xml:space="preserve">Если </w:t>
      </w:r>
      <w:r w:rsidR="0018127F">
        <w:rPr>
          <w:rFonts w:ascii="Arial" w:hAnsi="Arial" w:cs="Arial"/>
          <w:color w:val="000000"/>
          <w:kern w:val="16"/>
        </w:rPr>
        <w:t>не принимаются,</w:t>
      </w:r>
      <w:r w:rsidRPr="00F33F07">
        <w:rPr>
          <w:rFonts w:ascii="Arial" w:hAnsi="Arial" w:cs="Arial"/>
          <w:color w:val="000000"/>
          <w:kern w:val="16"/>
        </w:rPr>
        <w:t xml:space="preserve"> возможны</w:t>
      </w:r>
      <w:r w:rsidR="0018127F">
        <w:rPr>
          <w:rFonts w:ascii="Arial" w:hAnsi="Arial" w:cs="Arial"/>
          <w:color w:val="000000"/>
          <w:kern w:val="16"/>
        </w:rPr>
        <w:t xml:space="preserve"> </w:t>
      </w:r>
      <w:r w:rsidRPr="00F33F07">
        <w:rPr>
          <w:rFonts w:ascii="Arial" w:hAnsi="Arial" w:cs="Arial"/>
          <w:color w:val="000000"/>
          <w:kern w:val="16"/>
        </w:rPr>
        <w:t>следующие исходы:</w:t>
      </w:r>
    </w:p>
    <w:p w:rsidR="00F33F07" w:rsidRPr="00F33F07" w:rsidRDefault="00F33F07" w:rsidP="006A1350">
      <w:pPr>
        <w:numPr>
          <w:ilvl w:val="0"/>
          <w:numId w:val="5"/>
        </w:numPr>
        <w:shd w:val="clear" w:color="auto" w:fill="FFFFFF"/>
        <w:tabs>
          <w:tab w:val="left" w:pos="437"/>
        </w:tabs>
        <w:ind w:left="567" w:firstLine="709"/>
        <w:jc w:val="both"/>
        <w:rPr>
          <w:rFonts w:ascii="Arial" w:hAnsi="Arial" w:cs="Arial"/>
          <w:color w:val="000000"/>
          <w:kern w:val="16"/>
        </w:rPr>
      </w:pPr>
      <w:r w:rsidRPr="00F33F07">
        <w:rPr>
          <w:rFonts w:ascii="Arial" w:hAnsi="Arial" w:cs="Arial"/>
          <w:color w:val="000000"/>
          <w:kern w:val="16"/>
        </w:rPr>
        <w:t>сохранение своей непохожести и появление агрессивных</w:t>
      </w:r>
      <w:r w:rsidR="0018127F">
        <w:rPr>
          <w:rFonts w:ascii="Arial" w:hAnsi="Arial" w:cs="Arial"/>
          <w:color w:val="000000"/>
          <w:kern w:val="16"/>
        </w:rPr>
        <w:t xml:space="preserve"> </w:t>
      </w:r>
      <w:r w:rsidRPr="00F33F07">
        <w:rPr>
          <w:rFonts w:ascii="Arial" w:hAnsi="Arial" w:cs="Arial"/>
          <w:color w:val="000000"/>
          <w:kern w:val="16"/>
        </w:rPr>
        <w:t>взаимодействий (взаимоотношений) с людьми и обществом;</w:t>
      </w:r>
    </w:p>
    <w:p w:rsidR="00F33F07" w:rsidRPr="00F33F07" w:rsidRDefault="00F33F07" w:rsidP="006A1350">
      <w:pPr>
        <w:numPr>
          <w:ilvl w:val="0"/>
          <w:numId w:val="5"/>
        </w:numPr>
        <w:shd w:val="clear" w:color="auto" w:fill="FFFFFF"/>
        <w:tabs>
          <w:tab w:val="left" w:pos="437"/>
        </w:tabs>
        <w:ind w:left="567" w:firstLine="709"/>
        <w:jc w:val="both"/>
        <w:rPr>
          <w:rFonts w:ascii="Arial" w:hAnsi="Arial" w:cs="Arial"/>
          <w:color w:val="000000"/>
          <w:kern w:val="16"/>
        </w:rPr>
      </w:pPr>
      <w:r w:rsidRPr="00F33F07">
        <w:rPr>
          <w:rFonts w:ascii="Arial" w:hAnsi="Arial" w:cs="Arial"/>
          <w:color w:val="000000"/>
          <w:kern w:val="16"/>
        </w:rPr>
        <w:t>изменение себя, "стать как все";</w:t>
      </w:r>
    </w:p>
    <w:p w:rsidR="00F33F07" w:rsidRPr="00F33F07" w:rsidRDefault="00F33F07" w:rsidP="006A1350">
      <w:pPr>
        <w:numPr>
          <w:ilvl w:val="0"/>
          <w:numId w:val="5"/>
        </w:numPr>
        <w:shd w:val="clear" w:color="auto" w:fill="FFFFFF"/>
        <w:tabs>
          <w:tab w:val="left" w:pos="437"/>
        </w:tabs>
        <w:ind w:left="567" w:firstLine="709"/>
        <w:jc w:val="both"/>
        <w:rPr>
          <w:rFonts w:ascii="Arial" w:hAnsi="Arial" w:cs="Arial"/>
          <w:color w:val="000000"/>
          <w:kern w:val="16"/>
        </w:rPr>
      </w:pPr>
      <w:r w:rsidRPr="00F33F07">
        <w:rPr>
          <w:rFonts w:ascii="Arial" w:hAnsi="Arial" w:cs="Arial"/>
          <w:color w:val="000000"/>
          <w:kern w:val="16"/>
        </w:rPr>
        <w:t>конформизм, внешнее соглашательство, адаптация.</w:t>
      </w:r>
    </w:p>
    <w:p w:rsidR="00F33F07" w:rsidRPr="00F33F07" w:rsidRDefault="00F33F07" w:rsidP="006A1350">
      <w:pPr>
        <w:shd w:val="clear" w:color="auto" w:fill="FFFFFF"/>
        <w:tabs>
          <w:tab w:val="left" w:pos="566"/>
        </w:tabs>
        <w:ind w:left="567" w:firstLine="709"/>
        <w:jc w:val="both"/>
        <w:rPr>
          <w:rFonts w:ascii="Arial" w:hAnsi="Arial" w:cs="Arial"/>
          <w:color w:val="000000"/>
          <w:kern w:val="16"/>
        </w:rPr>
      </w:pPr>
      <w:r w:rsidRPr="00F33F07">
        <w:rPr>
          <w:rFonts w:ascii="Arial" w:hAnsi="Arial" w:cs="Arial"/>
          <w:bCs/>
          <w:color w:val="000000"/>
          <w:kern w:val="16"/>
        </w:rPr>
        <w:t>4.</w:t>
      </w:r>
      <w:r w:rsidRPr="00F33F07">
        <w:rPr>
          <w:rFonts w:ascii="Arial" w:hAnsi="Arial" w:cs="Arial"/>
          <w:bCs/>
          <w:color w:val="000000"/>
          <w:kern w:val="16"/>
        </w:rPr>
        <w:tab/>
      </w:r>
      <w:r w:rsidRPr="00F33F07">
        <w:rPr>
          <w:rFonts w:ascii="Arial" w:hAnsi="Arial" w:cs="Arial"/>
          <w:bCs/>
          <w:iCs/>
          <w:color w:val="000000"/>
          <w:kern w:val="16"/>
        </w:rPr>
        <w:t xml:space="preserve">Трудовая стадия </w:t>
      </w:r>
      <w:r w:rsidRPr="00F33F07">
        <w:rPr>
          <w:rFonts w:ascii="Arial" w:hAnsi="Arial" w:cs="Arial"/>
          <w:color w:val="000000"/>
          <w:kern w:val="16"/>
        </w:rPr>
        <w:t>социализации охватывает весь период</w:t>
      </w:r>
      <w:r w:rsidR="0018127F">
        <w:rPr>
          <w:rFonts w:ascii="Arial" w:hAnsi="Arial" w:cs="Arial"/>
          <w:color w:val="000000"/>
          <w:kern w:val="16"/>
        </w:rPr>
        <w:t xml:space="preserve"> </w:t>
      </w:r>
      <w:r w:rsidRPr="00F33F07">
        <w:rPr>
          <w:rFonts w:ascii="Arial" w:hAnsi="Arial" w:cs="Arial"/>
          <w:color w:val="000000"/>
          <w:kern w:val="16"/>
        </w:rPr>
        <w:t>зрелости  человека,  весь   период  его  трудовой  деятельности,</w:t>
      </w:r>
      <w:r w:rsidR="0018127F">
        <w:rPr>
          <w:rFonts w:ascii="Arial" w:hAnsi="Arial" w:cs="Arial"/>
          <w:color w:val="000000"/>
          <w:kern w:val="16"/>
        </w:rPr>
        <w:t xml:space="preserve">  </w:t>
      </w:r>
      <w:r w:rsidRPr="00F33F07">
        <w:rPr>
          <w:rFonts w:ascii="Arial" w:hAnsi="Arial" w:cs="Arial"/>
          <w:color w:val="000000"/>
          <w:kern w:val="16"/>
        </w:rPr>
        <w:t>когда  человек  не  только усваивает социальный  опыт,  но  и воспроизводит его за счет активного воздействия человека на среду через свою деятельность.</w:t>
      </w:r>
    </w:p>
    <w:p w:rsidR="00F33F07" w:rsidRPr="00F33F07" w:rsidRDefault="00F33F07" w:rsidP="006A1350">
      <w:pPr>
        <w:numPr>
          <w:ilvl w:val="0"/>
          <w:numId w:val="2"/>
        </w:numPr>
        <w:shd w:val="clear" w:color="auto" w:fill="FFFFFF"/>
        <w:ind w:left="567" w:right="43" w:firstLine="709"/>
        <w:jc w:val="both"/>
        <w:rPr>
          <w:rFonts w:ascii="Arial" w:hAnsi="Arial" w:cs="Arial"/>
          <w:color w:val="000000"/>
          <w:kern w:val="16"/>
        </w:rPr>
      </w:pPr>
      <w:r w:rsidRPr="00F33F07">
        <w:rPr>
          <w:rFonts w:ascii="Arial" w:hAnsi="Arial" w:cs="Arial"/>
          <w:bCs/>
          <w:iCs/>
          <w:color w:val="000000"/>
          <w:kern w:val="16"/>
        </w:rPr>
        <w:t xml:space="preserve">Послетрудовая стадия </w:t>
      </w:r>
      <w:r w:rsidRPr="00F33F07">
        <w:rPr>
          <w:rFonts w:ascii="Arial" w:hAnsi="Arial" w:cs="Arial"/>
          <w:color w:val="000000"/>
          <w:kern w:val="16"/>
        </w:rPr>
        <w:t>социализации рассматривает пожилой возраст как возраст, вносящий существенный вклад в воспроизводство социального опыта, в процесс передачи его новым поколениям.</w:t>
      </w:r>
    </w:p>
    <w:p w:rsidR="00F33F07" w:rsidRPr="00F33F07" w:rsidRDefault="00F33F07" w:rsidP="006A1350">
      <w:pPr>
        <w:shd w:val="clear" w:color="auto" w:fill="FFFFFF"/>
        <w:ind w:left="567" w:firstLine="709"/>
        <w:jc w:val="both"/>
        <w:rPr>
          <w:rFonts w:ascii="Arial" w:hAnsi="Arial" w:cs="Arial"/>
          <w:kern w:val="16"/>
        </w:rPr>
      </w:pPr>
      <w:r w:rsidRPr="00F33F07">
        <w:rPr>
          <w:rFonts w:ascii="Arial" w:hAnsi="Arial" w:cs="Arial"/>
          <w:color w:val="000000"/>
          <w:kern w:val="16"/>
        </w:rPr>
        <w:t xml:space="preserve">Таким образом, </w:t>
      </w:r>
      <w:r w:rsidRPr="00F33F07">
        <w:rPr>
          <w:rFonts w:ascii="Arial" w:hAnsi="Arial" w:cs="Arial"/>
          <w:bCs/>
          <w:iCs/>
          <w:color w:val="000000"/>
          <w:kern w:val="16"/>
        </w:rPr>
        <w:t>личность не только объект и продукт общественных отношений, но и активный субъект деятельности, общения, сознания, самосознания.</w:t>
      </w:r>
    </w:p>
    <w:p w:rsidR="00F33F07" w:rsidRPr="00F33F07" w:rsidRDefault="00F33F07" w:rsidP="006A1350">
      <w:pPr>
        <w:shd w:val="clear" w:color="auto" w:fill="FFFFFF"/>
        <w:ind w:left="567" w:right="230" w:firstLine="709"/>
        <w:jc w:val="both"/>
        <w:rPr>
          <w:rFonts w:ascii="Arial" w:hAnsi="Arial" w:cs="Arial"/>
          <w:color w:val="000000"/>
          <w:kern w:val="16"/>
        </w:rPr>
      </w:pPr>
      <w:r w:rsidRPr="00F33F07">
        <w:rPr>
          <w:rFonts w:ascii="Arial" w:hAnsi="Arial" w:cs="Arial"/>
          <w:color w:val="000000"/>
          <w:kern w:val="16"/>
        </w:rPr>
        <w:t>Личность есть понятие социальное, она выражает все, что есть в человеке надприродного, исторического. Личность не врожденна, но возникает в результате культурного и социального развития.</w:t>
      </w:r>
    </w:p>
    <w:p w:rsidR="00F33F07" w:rsidRDefault="00F33F07" w:rsidP="006A1350">
      <w:pPr>
        <w:shd w:val="clear" w:color="auto" w:fill="FFFFFF"/>
        <w:ind w:left="567" w:right="221" w:firstLine="709"/>
        <w:jc w:val="both"/>
        <w:rPr>
          <w:rFonts w:ascii="Arial" w:hAnsi="Arial" w:cs="Arial"/>
          <w:color w:val="000000"/>
          <w:kern w:val="16"/>
        </w:rPr>
      </w:pPr>
      <w:r w:rsidRPr="00F33F07">
        <w:rPr>
          <w:rFonts w:ascii="Arial" w:hAnsi="Arial" w:cs="Arial"/>
          <w:color w:val="000000"/>
          <w:kern w:val="16"/>
        </w:rPr>
        <w:t>Личность не "только целеустремленная, но и самоорганизующаяся система. Объектом ее внимания и деятельности служит не только внешний мир, но и она сама, что проявляется в ее чувстве "Я", которое включает в себя представление о себе и самооценку, программы самосовершенствования, привычные реакции на проявление некоторых своих качеств, способности к самонаблюдению, самоанализу и саморегуляции. Что значит быть личностью? Быть личностью - это значит иметь активную жизненную позицию, о которой можно сказать так: на том стою и не могу иначе. Быть личностью - это значит осуществлять выборы, возникающие в силу внутренней необходимости, оценивать последствия принятого решения и держать ответ за них перед собой и обществом, в котором живешь. Быть личностью - это значит постоянно строить самого себя и других, владеть арсеналом приемов и средств, с помощью которых можно овладеть собственным поведением, подчинить его своей власти. Быть личностью - что значит обладать свободой выбора и нести ее бремя.</w:t>
      </w:r>
    </w:p>
    <w:p w:rsidR="004A376D" w:rsidRDefault="004A376D" w:rsidP="006A1350">
      <w:pPr>
        <w:shd w:val="clear" w:color="auto" w:fill="FFFFFF"/>
        <w:ind w:left="567" w:right="221" w:firstLine="709"/>
        <w:jc w:val="both"/>
        <w:rPr>
          <w:rFonts w:ascii="Arial" w:hAnsi="Arial" w:cs="Arial"/>
          <w:color w:val="000000"/>
          <w:kern w:val="16"/>
        </w:rPr>
      </w:pPr>
    </w:p>
    <w:p w:rsidR="004A376D" w:rsidRDefault="004A376D" w:rsidP="006A1350">
      <w:pPr>
        <w:shd w:val="clear" w:color="auto" w:fill="FFFFFF"/>
        <w:ind w:left="567" w:right="221" w:firstLine="709"/>
        <w:jc w:val="both"/>
        <w:rPr>
          <w:rFonts w:ascii="Arial" w:hAnsi="Arial" w:cs="Arial"/>
          <w:color w:val="000000"/>
          <w:kern w:val="16"/>
        </w:rPr>
      </w:pPr>
    </w:p>
    <w:p w:rsidR="004A376D" w:rsidRDefault="004A376D" w:rsidP="006A1350">
      <w:pPr>
        <w:shd w:val="clear" w:color="auto" w:fill="FFFFFF"/>
        <w:ind w:left="567" w:right="221" w:firstLine="709"/>
        <w:jc w:val="both"/>
        <w:rPr>
          <w:rFonts w:ascii="Arial" w:hAnsi="Arial" w:cs="Arial"/>
          <w:color w:val="000000"/>
          <w:kern w:val="16"/>
        </w:rPr>
      </w:pPr>
    </w:p>
    <w:p w:rsidR="004A376D" w:rsidRDefault="004A376D" w:rsidP="006A1350">
      <w:pPr>
        <w:shd w:val="clear" w:color="auto" w:fill="FFFFFF"/>
        <w:ind w:left="567" w:right="221" w:firstLine="709"/>
        <w:jc w:val="both"/>
        <w:rPr>
          <w:rFonts w:ascii="Arial" w:hAnsi="Arial" w:cs="Arial"/>
          <w:color w:val="000000"/>
          <w:kern w:val="16"/>
        </w:rPr>
      </w:pPr>
    </w:p>
    <w:p w:rsidR="004A376D" w:rsidRDefault="004A376D" w:rsidP="006A1350">
      <w:pPr>
        <w:shd w:val="clear" w:color="auto" w:fill="FFFFFF"/>
        <w:ind w:left="567" w:right="221" w:firstLine="709"/>
        <w:jc w:val="both"/>
        <w:rPr>
          <w:rFonts w:ascii="Arial" w:hAnsi="Arial" w:cs="Arial"/>
          <w:color w:val="000000"/>
          <w:kern w:val="16"/>
        </w:rPr>
      </w:pPr>
    </w:p>
    <w:p w:rsidR="004A376D" w:rsidRDefault="004A376D" w:rsidP="006A1350">
      <w:pPr>
        <w:shd w:val="clear" w:color="auto" w:fill="FFFFFF"/>
        <w:ind w:left="567" w:right="221" w:firstLine="709"/>
        <w:jc w:val="both"/>
        <w:rPr>
          <w:rFonts w:ascii="Arial" w:hAnsi="Arial" w:cs="Arial"/>
          <w:color w:val="000000"/>
          <w:kern w:val="16"/>
        </w:rPr>
      </w:pPr>
    </w:p>
    <w:p w:rsidR="004A376D" w:rsidRDefault="004A376D" w:rsidP="006A1350">
      <w:pPr>
        <w:shd w:val="clear" w:color="auto" w:fill="FFFFFF"/>
        <w:ind w:left="567" w:right="221" w:firstLine="709"/>
        <w:jc w:val="both"/>
        <w:rPr>
          <w:rFonts w:ascii="Arial" w:hAnsi="Arial" w:cs="Arial"/>
          <w:color w:val="000000"/>
          <w:kern w:val="16"/>
        </w:rPr>
      </w:pPr>
    </w:p>
    <w:p w:rsidR="004A376D" w:rsidRDefault="004A376D" w:rsidP="006A1350">
      <w:pPr>
        <w:shd w:val="clear" w:color="auto" w:fill="FFFFFF"/>
        <w:ind w:left="567" w:right="221" w:firstLine="709"/>
        <w:jc w:val="both"/>
        <w:rPr>
          <w:rFonts w:ascii="Arial" w:hAnsi="Arial" w:cs="Arial"/>
          <w:color w:val="000000"/>
          <w:kern w:val="16"/>
        </w:rPr>
      </w:pPr>
    </w:p>
    <w:p w:rsidR="004A376D" w:rsidRDefault="004A376D" w:rsidP="006A1350">
      <w:pPr>
        <w:shd w:val="clear" w:color="auto" w:fill="FFFFFF"/>
        <w:ind w:left="567" w:right="221" w:firstLine="709"/>
        <w:jc w:val="both"/>
        <w:rPr>
          <w:rFonts w:ascii="Arial" w:hAnsi="Arial" w:cs="Arial"/>
          <w:color w:val="000000"/>
          <w:kern w:val="16"/>
        </w:rPr>
      </w:pPr>
      <w:r>
        <w:rPr>
          <w:rFonts w:ascii="Arial" w:hAnsi="Arial" w:cs="Arial"/>
          <w:color w:val="000000"/>
          <w:kern w:val="16"/>
        </w:rPr>
        <w:t>ЛИТЕРАТУРА</w:t>
      </w:r>
    </w:p>
    <w:p w:rsidR="004A376D" w:rsidRDefault="004A376D" w:rsidP="006A1350">
      <w:pPr>
        <w:shd w:val="clear" w:color="auto" w:fill="FFFFFF"/>
        <w:ind w:left="567" w:right="221" w:firstLine="709"/>
        <w:jc w:val="both"/>
        <w:rPr>
          <w:rFonts w:ascii="Arial" w:hAnsi="Arial" w:cs="Arial"/>
          <w:color w:val="000000"/>
          <w:kern w:val="16"/>
        </w:rPr>
      </w:pPr>
    </w:p>
    <w:p w:rsidR="004A376D" w:rsidRPr="00F33F07" w:rsidRDefault="004A376D" w:rsidP="004A376D">
      <w:pPr>
        <w:numPr>
          <w:ilvl w:val="0"/>
          <w:numId w:val="6"/>
        </w:numPr>
        <w:shd w:val="clear" w:color="auto" w:fill="FFFFFF"/>
        <w:ind w:right="221"/>
        <w:jc w:val="both"/>
        <w:rPr>
          <w:rFonts w:ascii="Arial" w:hAnsi="Arial" w:cs="Arial"/>
          <w:color w:val="000000"/>
          <w:kern w:val="16"/>
        </w:rPr>
      </w:pPr>
    </w:p>
    <w:p w:rsidR="008B54AA" w:rsidRPr="00DF7BA3" w:rsidRDefault="008B54AA" w:rsidP="00DF7BA3">
      <w:pPr>
        <w:jc w:val="both"/>
        <w:rPr>
          <w:rFonts w:ascii="Arial" w:hAnsi="Arial" w:cs="Arial"/>
        </w:rPr>
      </w:pPr>
      <w:bookmarkStart w:id="1" w:name="_GoBack"/>
      <w:bookmarkEnd w:id="1"/>
    </w:p>
    <w:sectPr w:rsidR="008B54AA" w:rsidRPr="00DF7BA3" w:rsidSect="00E1705F">
      <w:pgSz w:w="11906" w:h="16838"/>
      <w:pgMar w:top="719" w:right="850" w:bottom="89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0E43FF0"/>
    <w:lvl w:ilvl="0">
      <w:numFmt w:val="decimal"/>
      <w:lvlText w:val="*"/>
      <w:lvlJc w:val="left"/>
    </w:lvl>
  </w:abstractNum>
  <w:abstractNum w:abstractNumId="1">
    <w:nsid w:val="32081F1A"/>
    <w:multiLevelType w:val="hybridMultilevel"/>
    <w:tmpl w:val="CA18A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3C5EEC"/>
    <w:multiLevelType w:val="hybridMultilevel"/>
    <w:tmpl w:val="C13A5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A43795D"/>
    <w:multiLevelType w:val="hybridMultilevel"/>
    <w:tmpl w:val="6EB45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EC2541D"/>
    <w:multiLevelType w:val="hybridMultilevel"/>
    <w:tmpl w:val="6B9CCC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16B7678"/>
    <w:multiLevelType w:val="singleLevel"/>
    <w:tmpl w:val="4F2CC750"/>
    <w:lvl w:ilvl="0">
      <w:start w:val="1"/>
      <w:numFmt w:val="decimal"/>
      <w:lvlText w:val="%1."/>
      <w:legacy w:legacy="1" w:legacySpace="0" w:legacyIndent="268"/>
      <w:lvlJc w:val="left"/>
      <w:rPr>
        <w:rFonts w:ascii="Times New Roman" w:hAnsi="Times New Roman" w:hint="default"/>
      </w:rPr>
    </w:lvl>
  </w:abstractNum>
  <w:num w:numId="1">
    <w:abstractNumId w:val="4"/>
  </w:num>
  <w:num w:numId="2">
    <w:abstractNumId w:val="1"/>
  </w:num>
  <w:num w:numId="3">
    <w:abstractNumId w:val="3"/>
  </w:num>
  <w:num w:numId="4">
    <w:abstractNumId w:val="5"/>
  </w:num>
  <w:num w:numId="5">
    <w:abstractNumId w:val="0"/>
    <w:lvlOverride w:ilvl="0">
      <w:lvl w:ilvl="0">
        <w:start w:val="65535"/>
        <w:numFmt w:val="bullet"/>
        <w:lvlText w:val="-"/>
        <w:legacy w:legacy="1" w:legacySpace="0" w:legacyIndent="135"/>
        <w:lvlJc w:val="left"/>
        <w:rPr>
          <w:rFonts w:ascii="Times New Roman" w:hAnsi="Times New Roman"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3FB"/>
    <w:rsid w:val="0018127F"/>
    <w:rsid w:val="001903B0"/>
    <w:rsid w:val="001D784C"/>
    <w:rsid w:val="001F6245"/>
    <w:rsid w:val="004A376D"/>
    <w:rsid w:val="0056785A"/>
    <w:rsid w:val="00610960"/>
    <w:rsid w:val="006727D0"/>
    <w:rsid w:val="006A1350"/>
    <w:rsid w:val="006A53FB"/>
    <w:rsid w:val="008B54AA"/>
    <w:rsid w:val="008D60BF"/>
    <w:rsid w:val="009F3780"/>
    <w:rsid w:val="00A97E20"/>
    <w:rsid w:val="00AD5CED"/>
    <w:rsid w:val="00C35158"/>
    <w:rsid w:val="00D10F5A"/>
    <w:rsid w:val="00DF7BA3"/>
    <w:rsid w:val="00E04164"/>
    <w:rsid w:val="00E15F3C"/>
    <w:rsid w:val="00E1705F"/>
    <w:rsid w:val="00F33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4AB34F-1F19-4310-BD0C-8C9417BB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8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10F5A"/>
    <w:pPr>
      <w:spacing w:after="120"/>
    </w:pPr>
    <w:rPr>
      <w:sz w:val="20"/>
      <w:szCs w:val="20"/>
    </w:rPr>
  </w:style>
  <w:style w:type="paragraph" w:styleId="a4">
    <w:name w:val="Body Text Indent"/>
    <w:basedOn w:val="a"/>
    <w:rsid w:val="00AD5CED"/>
    <w:pPr>
      <w:spacing w:after="120"/>
      <w:ind w:left="283"/>
    </w:pPr>
  </w:style>
  <w:style w:type="paragraph" w:styleId="2">
    <w:name w:val="Body Text Indent 2"/>
    <w:basedOn w:val="a"/>
    <w:rsid w:val="00AD5CED"/>
    <w:pPr>
      <w:spacing w:after="120" w:line="480" w:lineRule="auto"/>
      <w:ind w:left="283"/>
    </w:pPr>
  </w:style>
  <w:style w:type="paragraph" w:styleId="a5">
    <w:name w:val="Document Map"/>
    <w:basedOn w:val="a"/>
    <w:semiHidden/>
    <w:rsid w:val="0018127F"/>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4102</Words>
  <Characters>23385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cp:lastModifiedBy>admin</cp:lastModifiedBy>
  <cp:revision>2</cp:revision>
  <cp:lastPrinted>2002-10-31T11:47:00Z</cp:lastPrinted>
  <dcterms:created xsi:type="dcterms:W3CDTF">2014-02-09T13:24:00Z</dcterms:created>
  <dcterms:modified xsi:type="dcterms:W3CDTF">2014-02-09T13:24:00Z</dcterms:modified>
</cp:coreProperties>
</file>