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5DC" w:rsidRPr="00F857DD" w:rsidRDefault="007725DC" w:rsidP="00F857DD">
      <w:pPr>
        <w:shd w:val="clear" w:color="auto" w:fill="FFFFFF"/>
        <w:spacing w:line="360" w:lineRule="auto"/>
        <w:ind w:left="709"/>
        <w:jc w:val="both"/>
        <w:rPr>
          <w:kern w:val="28"/>
          <w:sz w:val="28"/>
          <w:szCs w:val="28"/>
        </w:rPr>
      </w:pPr>
      <w:r w:rsidRPr="00F857DD">
        <w:rPr>
          <w:bCs/>
          <w:kern w:val="28"/>
          <w:sz w:val="28"/>
          <w:szCs w:val="28"/>
        </w:rPr>
        <w:t>СУБЪЕКТЫ И ОБЪЕКТЫ ПРАВА СОБСТВЕННОСТИ НА ЗЕМЛЮ. СОДЕРЖАНИЕ ПРАВА СОБСТВЕННОСТИ НА ЗЕМЛЮ</w:t>
      </w:r>
    </w:p>
    <w:p w:rsidR="007725DC" w:rsidRDefault="007725DC" w:rsidP="00F857DD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7725DC" w:rsidRPr="00221B5A" w:rsidRDefault="007725DC" w:rsidP="00F857DD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221B5A">
        <w:rPr>
          <w:kern w:val="28"/>
          <w:sz w:val="28"/>
          <w:szCs w:val="28"/>
        </w:rPr>
        <w:t>В соответствии с целевым назначением и независимо от форм собственности все земли в Республике Беларусь под</w:t>
      </w:r>
      <w:r w:rsidRPr="00221B5A">
        <w:rPr>
          <w:kern w:val="28"/>
          <w:sz w:val="28"/>
          <w:szCs w:val="28"/>
        </w:rPr>
        <w:softHyphen/>
        <w:t>разделяются на категории. Государству принадлежат все земли, не переданные в частную собственность. Отметим, что земля всегда имеет своего собственника, и не сущест</w:t>
      </w:r>
      <w:r w:rsidRPr="00221B5A">
        <w:rPr>
          <w:kern w:val="28"/>
          <w:sz w:val="28"/>
          <w:szCs w:val="28"/>
        </w:rPr>
        <w:softHyphen/>
        <w:t>вует бесхозяйственной земли. Действующее законодатель</w:t>
      </w:r>
      <w:r w:rsidRPr="00221B5A">
        <w:rPr>
          <w:kern w:val="28"/>
          <w:sz w:val="28"/>
          <w:szCs w:val="28"/>
        </w:rPr>
        <w:softHyphen/>
        <w:t>ство не допускает использования без разрешений даже сво</w:t>
      </w:r>
      <w:r w:rsidRPr="00221B5A">
        <w:rPr>
          <w:kern w:val="28"/>
          <w:sz w:val="28"/>
          <w:szCs w:val="28"/>
        </w:rPr>
        <w:softHyphen/>
        <w:t>бодных, не занятых никем земель. Они являются государ</w:t>
      </w:r>
      <w:r w:rsidRPr="00221B5A">
        <w:rPr>
          <w:kern w:val="28"/>
          <w:sz w:val="28"/>
          <w:szCs w:val="28"/>
        </w:rPr>
        <w:softHyphen/>
        <w:t>ственной собственностью.</w:t>
      </w:r>
    </w:p>
    <w:p w:rsidR="007725DC" w:rsidRPr="00221B5A" w:rsidRDefault="007725DC" w:rsidP="00F857DD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221B5A">
        <w:rPr>
          <w:iCs/>
          <w:kern w:val="28"/>
          <w:sz w:val="28"/>
          <w:szCs w:val="28"/>
        </w:rPr>
        <w:t>Земельный фонд подразделяется на:</w:t>
      </w:r>
    </w:p>
    <w:p w:rsidR="007725DC" w:rsidRPr="00221B5A" w:rsidRDefault="007725DC" w:rsidP="00F857DD">
      <w:pPr>
        <w:numPr>
          <w:ilvl w:val="0"/>
          <w:numId w:val="3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line="360" w:lineRule="auto"/>
        <w:ind w:left="1418" w:hanging="709"/>
        <w:jc w:val="both"/>
        <w:rPr>
          <w:kern w:val="28"/>
          <w:sz w:val="28"/>
          <w:szCs w:val="28"/>
        </w:rPr>
      </w:pPr>
      <w:r w:rsidRPr="00221B5A">
        <w:rPr>
          <w:kern w:val="28"/>
          <w:sz w:val="28"/>
          <w:szCs w:val="28"/>
        </w:rPr>
        <w:t>земли сельскохозяйственного назначения;</w:t>
      </w:r>
    </w:p>
    <w:p w:rsidR="007725DC" w:rsidRPr="00221B5A" w:rsidRDefault="007725DC" w:rsidP="00F857DD">
      <w:pPr>
        <w:numPr>
          <w:ilvl w:val="0"/>
          <w:numId w:val="3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line="360" w:lineRule="auto"/>
        <w:ind w:left="1418" w:hanging="709"/>
        <w:jc w:val="both"/>
        <w:rPr>
          <w:kern w:val="28"/>
          <w:sz w:val="28"/>
          <w:szCs w:val="28"/>
        </w:rPr>
      </w:pPr>
      <w:r w:rsidRPr="00221B5A">
        <w:rPr>
          <w:kern w:val="28"/>
          <w:sz w:val="28"/>
          <w:szCs w:val="28"/>
        </w:rPr>
        <w:t>земли населенных пунктов (городов, поселков го</w:t>
      </w:r>
      <w:r w:rsidRPr="00221B5A">
        <w:rPr>
          <w:kern w:val="28"/>
          <w:sz w:val="28"/>
          <w:szCs w:val="28"/>
        </w:rPr>
        <w:softHyphen/>
        <w:t>родского типа и сельских населенных пунктов), садоводчес</w:t>
      </w:r>
      <w:r w:rsidRPr="00221B5A">
        <w:rPr>
          <w:kern w:val="28"/>
          <w:sz w:val="28"/>
          <w:szCs w:val="28"/>
        </w:rPr>
        <w:softHyphen/>
        <w:t>ких товариществ и дачного строительства;</w:t>
      </w:r>
    </w:p>
    <w:p w:rsidR="007725DC" w:rsidRPr="00221B5A" w:rsidRDefault="007725DC" w:rsidP="00F857DD">
      <w:pPr>
        <w:numPr>
          <w:ilvl w:val="0"/>
          <w:numId w:val="2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360" w:lineRule="auto"/>
        <w:ind w:left="1418" w:hanging="709"/>
        <w:jc w:val="both"/>
        <w:rPr>
          <w:kern w:val="28"/>
          <w:sz w:val="28"/>
          <w:szCs w:val="28"/>
        </w:rPr>
      </w:pPr>
      <w:r w:rsidRPr="00221B5A">
        <w:rPr>
          <w:kern w:val="28"/>
          <w:sz w:val="28"/>
          <w:szCs w:val="28"/>
        </w:rPr>
        <w:t>земли промышленности, транспорта, связи, энерге</w:t>
      </w:r>
      <w:r w:rsidRPr="00221B5A">
        <w:rPr>
          <w:kern w:val="28"/>
          <w:sz w:val="28"/>
          <w:szCs w:val="28"/>
        </w:rPr>
        <w:softHyphen/>
        <w:t>тики, обороны и иного назначения;</w:t>
      </w:r>
    </w:p>
    <w:p w:rsidR="007725DC" w:rsidRPr="00221B5A" w:rsidRDefault="007725DC" w:rsidP="00F857DD">
      <w:pPr>
        <w:numPr>
          <w:ilvl w:val="0"/>
          <w:numId w:val="2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360" w:lineRule="auto"/>
        <w:ind w:left="1418" w:hanging="709"/>
        <w:jc w:val="both"/>
        <w:rPr>
          <w:kern w:val="28"/>
          <w:sz w:val="28"/>
          <w:szCs w:val="28"/>
        </w:rPr>
      </w:pPr>
      <w:r w:rsidRPr="00221B5A">
        <w:rPr>
          <w:kern w:val="28"/>
          <w:sz w:val="28"/>
          <w:szCs w:val="28"/>
        </w:rPr>
        <w:t>земли природоохранного, оздоровительного, рекреационного и историко-культурного назначения;</w:t>
      </w:r>
    </w:p>
    <w:p w:rsidR="007725DC" w:rsidRPr="00221B5A" w:rsidRDefault="007725DC" w:rsidP="00F857DD">
      <w:pPr>
        <w:numPr>
          <w:ilvl w:val="0"/>
          <w:numId w:val="2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360" w:lineRule="auto"/>
        <w:ind w:left="1418" w:hanging="709"/>
        <w:jc w:val="both"/>
        <w:rPr>
          <w:kern w:val="28"/>
          <w:sz w:val="28"/>
          <w:szCs w:val="28"/>
        </w:rPr>
      </w:pPr>
      <w:r w:rsidRPr="00221B5A">
        <w:rPr>
          <w:kern w:val="28"/>
          <w:sz w:val="28"/>
          <w:szCs w:val="28"/>
        </w:rPr>
        <w:t>земли лесного фонда;</w:t>
      </w:r>
    </w:p>
    <w:p w:rsidR="007725DC" w:rsidRPr="00221B5A" w:rsidRDefault="007725DC" w:rsidP="00F857DD">
      <w:pPr>
        <w:numPr>
          <w:ilvl w:val="0"/>
          <w:numId w:val="2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360" w:lineRule="auto"/>
        <w:ind w:left="1418" w:hanging="709"/>
        <w:jc w:val="both"/>
        <w:rPr>
          <w:kern w:val="28"/>
          <w:sz w:val="28"/>
          <w:szCs w:val="28"/>
        </w:rPr>
      </w:pPr>
      <w:r w:rsidRPr="00221B5A">
        <w:rPr>
          <w:kern w:val="28"/>
          <w:sz w:val="28"/>
          <w:szCs w:val="28"/>
        </w:rPr>
        <w:t>земли водного фонда;</w:t>
      </w:r>
    </w:p>
    <w:p w:rsidR="007725DC" w:rsidRPr="00221B5A" w:rsidRDefault="007725DC" w:rsidP="00F857DD">
      <w:pPr>
        <w:numPr>
          <w:ilvl w:val="0"/>
          <w:numId w:val="2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360" w:lineRule="auto"/>
        <w:ind w:left="1418" w:hanging="709"/>
        <w:jc w:val="both"/>
        <w:rPr>
          <w:kern w:val="28"/>
          <w:sz w:val="28"/>
          <w:szCs w:val="28"/>
        </w:rPr>
      </w:pPr>
      <w:r w:rsidRPr="00221B5A">
        <w:rPr>
          <w:kern w:val="28"/>
          <w:sz w:val="28"/>
          <w:szCs w:val="28"/>
        </w:rPr>
        <w:t>земли запаса (ст. 3 Кодекса о земле).</w:t>
      </w:r>
    </w:p>
    <w:p w:rsidR="007725DC" w:rsidRPr="00221B5A" w:rsidRDefault="007725DC" w:rsidP="00F857DD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221B5A">
        <w:rPr>
          <w:kern w:val="28"/>
          <w:sz w:val="28"/>
          <w:szCs w:val="28"/>
        </w:rPr>
        <w:t>Главный критерий такого деления государственного зе</w:t>
      </w:r>
      <w:r w:rsidRPr="00221B5A">
        <w:rPr>
          <w:kern w:val="28"/>
          <w:sz w:val="28"/>
          <w:szCs w:val="28"/>
        </w:rPr>
        <w:softHyphen/>
        <w:t>мельного фонда - основное целевое назначение земель. Пе</w:t>
      </w:r>
      <w:r w:rsidRPr="00221B5A">
        <w:rPr>
          <w:kern w:val="28"/>
          <w:sz w:val="28"/>
          <w:szCs w:val="28"/>
        </w:rPr>
        <w:softHyphen/>
        <w:t>ревод земель из одной категории в другую производится в случаях изменения основного целевого назначения этих земель. Отнесение земель к указанным категориям и пере</w:t>
      </w:r>
      <w:r w:rsidRPr="00221B5A">
        <w:rPr>
          <w:kern w:val="28"/>
          <w:sz w:val="28"/>
          <w:szCs w:val="28"/>
        </w:rPr>
        <w:softHyphen/>
        <w:t>вод их из одной категории в другую производятся органа</w:t>
      </w:r>
      <w:r w:rsidRPr="00221B5A">
        <w:rPr>
          <w:kern w:val="28"/>
          <w:sz w:val="28"/>
          <w:szCs w:val="28"/>
        </w:rPr>
        <w:softHyphen/>
        <w:t>ми, принимающими решения о предоставлении этих зе</w:t>
      </w:r>
      <w:r w:rsidRPr="00221B5A">
        <w:rPr>
          <w:kern w:val="28"/>
          <w:sz w:val="28"/>
          <w:szCs w:val="28"/>
        </w:rPr>
        <w:softHyphen/>
        <w:t>мель. Если же земельные участки не предоставляются в пользование, пожизненное наследуемое владение, в собст</w:t>
      </w:r>
      <w:r w:rsidRPr="00221B5A">
        <w:rPr>
          <w:kern w:val="28"/>
          <w:sz w:val="28"/>
          <w:szCs w:val="28"/>
        </w:rPr>
        <w:softHyphen/>
        <w:t>венность, - такое право предоставляется органам, утвер</w:t>
      </w:r>
      <w:r w:rsidRPr="00221B5A">
        <w:rPr>
          <w:kern w:val="28"/>
          <w:sz w:val="28"/>
          <w:szCs w:val="28"/>
        </w:rPr>
        <w:softHyphen/>
        <w:t>ждающим проекты землеустройства или принимающим решения об образовании объектов природоохранного, оз</w:t>
      </w:r>
      <w:r w:rsidRPr="00221B5A">
        <w:rPr>
          <w:kern w:val="28"/>
          <w:sz w:val="28"/>
          <w:szCs w:val="28"/>
        </w:rPr>
        <w:softHyphen/>
        <w:t>доровительного, историко-культурного и другого назначе</w:t>
      </w:r>
      <w:r w:rsidRPr="00221B5A">
        <w:rPr>
          <w:kern w:val="28"/>
          <w:sz w:val="28"/>
          <w:szCs w:val="28"/>
        </w:rPr>
        <w:softHyphen/>
        <w:t>ния, если иной порядок не предусмотрен законодательст</w:t>
      </w:r>
      <w:r w:rsidRPr="00221B5A">
        <w:rPr>
          <w:kern w:val="28"/>
          <w:sz w:val="28"/>
          <w:szCs w:val="28"/>
        </w:rPr>
        <w:softHyphen/>
        <w:t>вом Республики Беларусь (ст. 4 Кодекса о земле).</w:t>
      </w:r>
    </w:p>
    <w:p w:rsidR="007725DC" w:rsidRPr="00221B5A" w:rsidRDefault="007725DC" w:rsidP="00F857DD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221B5A">
        <w:rPr>
          <w:iCs/>
          <w:kern w:val="28"/>
          <w:sz w:val="28"/>
          <w:szCs w:val="28"/>
        </w:rPr>
        <w:t>Содержание права собственности НА ЗЕМЛЮ в объ</w:t>
      </w:r>
      <w:r w:rsidRPr="00221B5A">
        <w:rPr>
          <w:iCs/>
          <w:kern w:val="28"/>
          <w:sz w:val="28"/>
          <w:szCs w:val="28"/>
        </w:rPr>
        <w:softHyphen/>
        <w:t xml:space="preserve">ективном смысле как института земельного права </w:t>
      </w:r>
      <w:r w:rsidRPr="00221B5A">
        <w:rPr>
          <w:kern w:val="28"/>
          <w:sz w:val="28"/>
          <w:szCs w:val="28"/>
        </w:rPr>
        <w:t>состав</w:t>
      </w:r>
      <w:r w:rsidRPr="00221B5A">
        <w:rPr>
          <w:kern w:val="28"/>
          <w:sz w:val="28"/>
          <w:szCs w:val="28"/>
        </w:rPr>
        <w:softHyphen/>
        <w:t>ляет содержание норм права, регулирующих экономичес</w:t>
      </w:r>
      <w:r w:rsidRPr="00221B5A">
        <w:rPr>
          <w:kern w:val="28"/>
          <w:sz w:val="28"/>
          <w:szCs w:val="28"/>
        </w:rPr>
        <w:softHyphen/>
        <w:t>кие отношения земельной собственности. Нормы этого ин</w:t>
      </w:r>
      <w:r w:rsidRPr="00221B5A">
        <w:rPr>
          <w:kern w:val="28"/>
          <w:sz w:val="28"/>
          <w:szCs w:val="28"/>
        </w:rPr>
        <w:softHyphen/>
        <w:t xml:space="preserve">ститута содержатся в Конституции Республики Беларусь, Кодексе о земле, ГК и целом ряде законов и подзаконных актов. </w:t>
      </w:r>
      <w:r w:rsidR="00F07AA6">
        <w:rPr>
          <w:iCs/>
          <w:kern w:val="28"/>
          <w:sz w:val="28"/>
          <w:szCs w:val="28"/>
        </w:rPr>
        <w:t>Содерж</w:t>
      </w:r>
      <w:r w:rsidRPr="00221B5A">
        <w:rPr>
          <w:iCs/>
          <w:kern w:val="28"/>
          <w:sz w:val="28"/>
          <w:szCs w:val="28"/>
        </w:rPr>
        <w:t>ание права собственности в субъективном смысле образуют принадлежащие конкретному собствен</w:t>
      </w:r>
      <w:r w:rsidRPr="00221B5A">
        <w:rPr>
          <w:iCs/>
          <w:kern w:val="28"/>
          <w:sz w:val="28"/>
          <w:szCs w:val="28"/>
        </w:rPr>
        <w:softHyphen/>
        <w:t xml:space="preserve">нику правомочия. </w:t>
      </w:r>
      <w:r w:rsidRPr="00221B5A">
        <w:rPr>
          <w:kern w:val="28"/>
          <w:sz w:val="28"/>
          <w:szCs w:val="28"/>
        </w:rPr>
        <w:t>В ст. 210 ГК установлено, что собствен</w:t>
      </w:r>
      <w:r w:rsidRPr="00221B5A">
        <w:rPr>
          <w:kern w:val="28"/>
          <w:sz w:val="28"/>
          <w:szCs w:val="28"/>
        </w:rPr>
        <w:softHyphen/>
        <w:t>нику принадлежат права владения, пользования и распоря</w:t>
      </w:r>
      <w:r w:rsidRPr="00221B5A">
        <w:rPr>
          <w:kern w:val="28"/>
          <w:sz w:val="28"/>
          <w:szCs w:val="28"/>
        </w:rPr>
        <w:softHyphen/>
        <w:t>жения своим имуществом. Каждое из данных правомочий входит необходимым элементом в право собственности. Собственник вправе по своему усмотрению совершать в отношении принадлежащего ему имущества любые дейст</w:t>
      </w:r>
      <w:r w:rsidRPr="00221B5A">
        <w:rPr>
          <w:kern w:val="28"/>
          <w:sz w:val="28"/>
          <w:szCs w:val="28"/>
        </w:rPr>
        <w:softHyphen/>
        <w:t>вия, не противоречащие законодательству, общественной</w:t>
      </w:r>
      <w:r>
        <w:rPr>
          <w:kern w:val="28"/>
          <w:sz w:val="28"/>
          <w:szCs w:val="28"/>
        </w:rPr>
        <w:t xml:space="preserve"> </w:t>
      </w:r>
      <w:r w:rsidR="00D67E5F">
        <w:rPr>
          <w:noProof/>
        </w:rPr>
        <w:pict>
          <v:line id="_x0000_s1026" style="position:absolute;left:0;text-align:left;z-index:251649024;mso-position-horizontal-relative:margin;mso-position-vertical-relative:text" from="658.1pt,-23.05pt" to="658.1pt,538.2pt" o:allowincell="f" strokeweight=".7pt">
            <w10:wrap anchorx="margin"/>
          </v:line>
        </w:pict>
      </w:r>
      <w:r w:rsidR="00D67E5F">
        <w:rPr>
          <w:noProof/>
        </w:rPr>
        <w:pict>
          <v:line id="_x0000_s1027" style="position:absolute;left:0;text-align:left;z-index:251650048;mso-position-horizontal-relative:margin;mso-position-vertical-relative:text" from="658.8pt,143.65pt" to="658.8pt,187.55pt" o:allowincell="f" strokeweight=".35pt">
            <w10:wrap anchorx="margin"/>
          </v:line>
        </w:pict>
      </w:r>
      <w:r w:rsidR="00D67E5F">
        <w:rPr>
          <w:noProof/>
        </w:rPr>
        <w:pict>
          <v:line id="_x0000_s1028" style="position:absolute;left:0;text-align:left;z-index:251651072;mso-position-horizontal-relative:margin;mso-position-vertical-relative:text" from="691.2pt,390.25pt" to="691.2pt,516.25pt" o:allowincell="f" strokeweight=".35pt">
            <w10:wrap anchorx="margin"/>
          </v:line>
        </w:pict>
      </w:r>
      <w:r w:rsidR="00D67E5F">
        <w:rPr>
          <w:noProof/>
        </w:rPr>
        <w:pict>
          <v:line id="_x0000_s1029" style="position:absolute;left:0;text-align:left;z-index:251652096;mso-position-horizontal-relative:margin;mso-position-vertical-relative:text" from="703.45pt,45.35pt" to="703.45pt,482.75pt" o:allowincell="f" strokeweight="3.25pt">
            <w10:wrap anchorx="margin"/>
          </v:line>
        </w:pict>
      </w:r>
      <w:r w:rsidRPr="00221B5A">
        <w:rPr>
          <w:kern w:val="28"/>
          <w:sz w:val="28"/>
          <w:szCs w:val="28"/>
        </w:rPr>
        <w:t>пользе и безопасности, не наносящие вреда окружающей среде, историко-культурным ценностям и не ущемляющие прав и защищаемых законом интересов других лиц, в том числе отчуждать свое имущество в собственность другим лицам, передавать им, оставаясь собственником, права вла</w:t>
      </w:r>
      <w:r w:rsidRPr="00221B5A">
        <w:rPr>
          <w:kern w:val="28"/>
          <w:sz w:val="28"/>
          <w:szCs w:val="28"/>
        </w:rPr>
        <w:softHyphen/>
        <w:t>дения, пользования и распоряжения имуществом, отдавать имущество в залог и обременять его другими способами, а также распоряжаться им иным образом (п. 2 ст. 210 ГК).</w:t>
      </w:r>
    </w:p>
    <w:p w:rsidR="007725DC" w:rsidRPr="00221B5A" w:rsidRDefault="007725DC" w:rsidP="00F857DD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221B5A">
        <w:rPr>
          <w:iCs/>
          <w:kern w:val="28"/>
          <w:sz w:val="28"/>
          <w:szCs w:val="28"/>
        </w:rPr>
        <w:t xml:space="preserve">Содержание права собственности, </w:t>
      </w:r>
      <w:r w:rsidRPr="00221B5A">
        <w:rPr>
          <w:kern w:val="28"/>
          <w:sz w:val="28"/>
          <w:szCs w:val="28"/>
        </w:rPr>
        <w:t>в том числе и зе</w:t>
      </w:r>
      <w:r w:rsidRPr="00221B5A">
        <w:rPr>
          <w:kern w:val="28"/>
          <w:sz w:val="28"/>
          <w:szCs w:val="28"/>
        </w:rPr>
        <w:softHyphen/>
        <w:t xml:space="preserve">мельной, </w:t>
      </w:r>
      <w:r w:rsidRPr="00221B5A">
        <w:rPr>
          <w:iCs/>
          <w:kern w:val="28"/>
          <w:sz w:val="28"/>
          <w:szCs w:val="28"/>
        </w:rPr>
        <w:t xml:space="preserve">как субъективного права, </w:t>
      </w:r>
      <w:r w:rsidRPr="00221B5A">
        <w:rPr>
          <w:kern w:val="28"/>
          <w:sz w:val="28"/>
          <w:szCs w:val="28"/>
        </w:rPr>
        <w:t>традиционно связано с наличием у ее обладателя правомочий владения, пользова</w:t>
      </w:r>
      <w:r w:rsidRPr="00221B5A">
        <w:rPr>
          <w:kern w:val="28"/>
          <w:sz w:val="28"/>
          <w:szCs w:val="28"/>
        </w:rPr>
        <w:softHyphen/>
        <w:t>ния и распоряжения землей. Земельное законодательство устанавливает ряд предписаний, касающихся реализации данных правомочий.</w:t>
      </w:r>
    </w:p>
    <w:p w:rsidR="007725DC" w:rsidRPr="00221B5A" w:rsidRDefault="007725DC" w:rsidP="00F857DD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221B5A">
        <w:rPr>
          <w:kern w:val="28"/>
          <w:sz w:val="28"/>
          <w:szCs w:val="28"/>
        </w:rPr>
        <w:t>Право собственности представляет собой независимое от других право лица владеть, пользоваться и распоряжать</w:t>
      </w:r>
      <w:r w:rsidRPr="00221B5A">
        <w:rPr>
          <w:kern w:val="28"/>
          <w:sz w:val="28"/>
          <w:szCs w:val="28"/>
        </w:rPr>
        <w:softHyphen/>
        <w:t>ся своим имуществом. Каждое из данных правомочий име</w:t>
      </w:r>
      <w:r w:rsidRPr="00221B5A">
        <w:rPr>
          <w:kern w:val="28"/>
          <w:sz w:val="28"/>
          <w:szCs w:val="28"/>
        </w:rPr>
        <w:softHyphen/>
        <w:t>ет свою специфику применительно к земельной собствен</w:t>
      </w:r>
      <w:r w:rsidRPr="00221B5A">
        <w:rPr>
          <w:kern w:val="28"/>
          <w:sz w:val="28"/>
          <w:szCs w:val="28"/>
        </w:rPr>
        <w:softHyphen/>
        <w:t>ности.</w:t>
      </w:r>
    </w:p>
    <w:p w:rsidR="007725DC" w:rsidRPr="00221B5A" w:rsidRDefault="007725DC" w:rsidP="00F857DD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221B5A">
        <w:rPr>
          <w:iCs/>
          <w:kern w:val="28"/>
          <w:sz w:val="28"/>
          <w:szCs w:val="28"/>
        </w:rPr>
        <w:t xml:space="preserve">Правомочие владения </w:t>
      </w:r>
      <w:r w:rsidRPr="00221B5A">
        <w:rPr>
          <w:kern w:val="28"/>
          <w:sz w:val="28"/>
          <w:szCs w:val="28"/>
        </w:rPr>
        <w:t>означает возможность собствен</w:t>
      </w:r>
      <w:r w:rsidRPr="00221B5A">
        <w:rPr>
          <w:kern w:val="28"/>
          <w:sz w:val="28"/>
          <w:szCs w:val="28"/>
        </w:rPr>
        <w:softHyphen/>
        <w:t>ника реально обладать землей, считать ее своей, регистри</w:t>
      </w:r>
      <w:r w:rsidRPr="00221B5A">
        <w:rPr>
          <w:kern w:val="28"/>
          <w:sz w:val="28"/>
          <w:szCs w:val="28"/>
        </w:rPr>
        <w:softHyphen/>
        <w:t>ровать ее и управлять ею, вести учет земель, обеспечивать их сохранность и представляет собой юридически обеспе</w:t>
      </w:r>
      <w:r w:rsidRPr="00221B5A">
        <w:rPr>
          <w:kern w:val="28"/>
          <w:sz w:val="28"/>
          <w:szCs w:val="28"/>
        </w:rPr>
        <w:softHyphen/>
        <w:t>ченную возможность хозяйственного господства над иму</w:t>
      </w:r>
      <w:r w:rsidRPr="00221B5A">
        <w:rPr>
          <w:kern w:val="28"/>
          <w:sz w:val="28"/>
          <w:szCs w:val="28"/>
        </w:rPr>
        <w:softHyphen/>
        <w:t>ществом. Собственник регистрирует земельный участок за собой, учитывает его в составе своего имущества, ведет освоение, отграничивает от соседних участков путем уста</w:t>
      </w:r>
      <w:r w:rsidRPr="00221B5A">
        <w:rPr>
          <w:kern w:val="28"/>
          <w:sz w:val="28"/>
          <w:szCs w:val="28"/>
        </w:rPr>
        <w:softHyphen/>
        <w:t>новления ограничительных знаков, может потребовать воз</w:t>
      </w:r>
      <w:r w:rsidRPr="00221B5A">
        <w:rPr>
          <w:kern w:val="28"/>
          <w:sz w:val="28"/>
          <w:szCs w:val="28"/>
        </w:rPr>
        <w:softHyphen/>
        <w:t>врата земли из чужого незаконного владения, например, в случае самовольного захвата, может с помощью соответст</w:t>
      </w:r>
      <w:r w:rsidRPr="00221B5A">
        <w:rPr>
          <w:kern w:val="28"/>
          <w:sz w:val="28"/>
          <w:szCs w:val="28"/>
        </w:rPr>
        <w:softHyphen/>
        <w:t>вующих служб воплотить проект землеустройства, закре</w:t>
      </w:r>
      <w:r w:rsidRPr="00221B5A">
        <w:rPr>
          <w:kern w:val="28"/>
          <w:sz w:val="28"/>
          <w:szCs w:val="28"/>
        </w:rPr>
        <w:softHyphen/>
        <w:t>пить границы земельного участка на местности, произвести зонирование территории.</w:t>
      </w:r>
    </w:p>
    <w:p w:rsidR="007725DC" w:rsidRPr="00221B5A" w:rsidRDefault="007725DC" w:rsidP="00F857DD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221B5A">
        <w:rPr>
          <w:kern w:val="28"/>
          <w:sz w:val="28"/>
          <w:szCs w:val="28"/>
        </w:rPr>
        <w:t>Правомочие владения у собственника основано на зако</w:t>
      </w:r>
      <w:r w:rsidRPr="00221B5A">
        <w:rPr>
          <w:kern w:val="28"/>
          <w:sz w:val="28"/>
          <w:szCs w:val="28"/>
        </w:rPr>
        <w:softHyphen/>
        <w:t>не, ему принадлежит высший уровень прав по землевладе</w:t>
      </w:r>
      <w:r w:rsidRPr="00221B5A">
        <w:rPr>
          <w:kern w:val="28"/>
          <w:sz w:val="28"/>
          <w:szCs w:val="28"/>
        </w:rPr>
        <w:softHyphen/>
        <w:t>нию. Другие лица могут владеть землей в рамках прав, пре</w:t>
      </w:r>
      <w:r w:rsidRPr="00221B5A">
        <w:rPr>
          <w:kern w:val="28"/>
          <w:sz w:val="28"/>
          <w:szCs w:val="28"/>
        </w:rPr>
        <w:softHyphen/>
        <w:t>доставленных им собственником, и на основе иных титу</w:t>
      </w:r>
      <w:r w:rsidRPr="00221B5A">
        <w:rPr>
          <w:kern w:val="28"/>
          <w:sz w:val="28"/>
          <w:szCs w:val="28"/>
        </w:rPr>
        <w:softHyphen/>
        <w:t>лов: пользователя, арендатора и т.п.</w:t>
      </w:r>
    </w:p>
    <w:p w:rsidR="007725DC" w:rsidRPr="00221B5A" w:rsidRDefault="007725DC" w:rsidP="00F857DD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221B5A">
        <w:rPr>
          <w:kern w:val="28"/>
          <w:sz w:val="28"/>
          <w:szCs w:val="28"/>
        </w:rPr>
        <w:t>Одновременно следует учитывать, что собственник зе</w:t>
      </w:r>
      <w:r w:rsidRPr="00221B5A">
        <w:rPr>
          <w:kern w:val="28"/>
          <w:sz w:val="28"/>
          <w:szCs w:val="28"/>
        </w:rPr>
        <w:softHyphen/>
        <w:t>мельного участка, владея им, обязан не нарушать права других собственников, землевладельцев, землепользовате</w:t>
      </w:r>
      <w:r w:rsidRPr="00221B5A">
        <w:rPr>
          <w:kern w:val="28"/>
          <w:sz w:val="28"/>
          <w:szCs w:val="28"/>
        </w:rPr>
        <w:softHyphen/>
        <w:t>лей и арендаторов земли.</w:t>
      </w:r>
    </w:p>
    <w:p w:rsidR="007725DC" w:rsidRPr="00221B5A" w:rsidRDefault="007725DC" w:rsidP="00F857DD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221B5A">
        <w:rPr>
          <w:iCs/>
          <w:kern w:val="28"/>
          <w:sz w:val="28"/>
          <w:szCs w:val="28"/>
        </w:rPr>
        <w:t xml:space="preserve">Правомочие пользования </w:t>
      </w:r>
      <w:r w:rsidRPr="00221B5A">
        <w:rPr>
          <w:kern w:val="28"/>
          <w:sz w:val="28"/>
          <w:szCs w:val="28"/>
        </w:rPr>
        <w:t>представляет собой юридичес</w:t>
      </w:r>
      <w:r w:rsidRPr="00221B5A">
        <w:rPr>
          <w:kern w:val="28"/>
          <w:sz w:val="28"/>
          <w:szCs w:val="28"/>
        </w:rPr>
        <w:softHyphen/>
        <w:t>ки обеспеченную возможность извлечения из имущества его полезных свойств в процессе личного или хозяйствен</w:t>
      </w:r>
      <w:r w:rsidRPr="00221B5A">
        <w:rPr>
          <w:kern w:val="28"/>
          <w:sz w:val="28"/>
          <w:szCs w:val="28"/>
        </w:rPr>
        <w:softHyphen/>
        <w:t>ного потребления имущества, предполагает вынесение предмета из круга возможных притязаний других лиц ради его использования в каких-то (необязательно определен</w:t>
      </w:r>
      <w:r w:rsidRPr="00221B5A">
        <w:rPr>
          <w:kern w:val="28"/>
          <w:sz w:val="28"/>
          <w:szCs w:val="28"/>
        </w:rPr>
        <w:softHyphen/>
        <w:t>ных) целях в будущем времени. Подчеркнем, что право пользования - это и право, и обязанность собственника.</w:t>
      </w:r>
    </w:p>
    <w:p w:rsidR="007725DC" w:rsidRPr="00221B5A" w:rsidRDefault="007725DC" w:rsidP="00F857DD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221B5A">
        <w:rPr>
          <w:kern w:val="28"/>
          <w:sz w:val="28"/>
          <w:szCs w:val="28"/>
        </w:rPr>
        <w:t>Правомочие пользования как субъективное право пред</w:t>
      </w:r>
      <w:r w:rsidRPr="00221B5A">
        <w:rPr>
          <w:kern w:val="28"/>
          <w:sz w:val="28"/>
          <w:szCs w:val="28"/>
        </w:rPr>
        <w:softHyphen/>
        <w:t>полагает совершение собственником земли возможных действий по пользованию ею в пределах, установленных законодательством. Пользование и владение землей тесно взаимосвязаны. Владение землей подразумевает возмож</w:t>
      </w:r>
      <w:r w:rsidRPr="00221B5A">
        <w:rPr>
          <w:kern w:val="28"/>
          <w:sz w:val="28"/>
          <w:szCs w:val="28"/>
        </w:rPr>
        <w:softHyphen/>
        <w:t>ность пользоваться ею, а также с учетом имеющихся пра</w:t>
      </w:r>
      <w:r w:rsidRPr="00221B5A">
        <w:rPr>
          <w:kern w:val="28"/>
          <w:sz w:val="28"/>
          <w:szCs w:val="28"/>
        </w:rPr>
        <w:softHyphen/>
        <w:t>вил использовать ресурсы, находящиеся на ее поверхности и под землей и извлекать для себя пользу, выгоду, какой-либо доход. Собственник земли вправе осуществлять на ней самостоятельную хозяйственную деятельность, исполь</w:t>
      </w:r>
      <w:r w:rsidRPr="00221B5A">
        <w:rPr>
          <w:kern w:val="28"/>
          <w:sz w:val="28"/>
          <w:szCs w:val="28"/>
        </w:rPr>
        <w:softHyphen/>
        <w:t>зовать не только верхний плодородный слой земли, но и имеющиеся на участке общераспространенные полезные ископаемые, торф, водные объекты, а также эксплуатиро</w:t>
      </w:r>
      <w:r w:rsidRPr="00221B5A">
        <w:rPr>
          <w:kern w:val="28"/>
          <w:sz w:val="28"/>
          <w:szCs w:val="28"/>
        </w:rPr>
        <w:softHyphen/>
        <w:t>вать другие полезные свойства земли.</w:t>
      </w:r>
    </w:p>
    <w:p w:rsidR="007725DC" w:rsidRPr="00221B5A" w:rsidRDefault="007725DC" w:rsidP="00F857DD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221B5A">
        <w:rPr>
          <w:kern w:val="28"/>
          <w:sz w:val="28"/>
          <w:szCs w:val="28"/>
        </w:rPr>
        <w:t>Застройка земельного участка должна производиться с соблюдением градостроительных, строительных и иных норм и правил, а также требований земельного законода</w:t>
      </w:r>
      <w:r w:rsidRPr="00221B5A">
        <w:rPr>
          <w:kern w:val="28"/>
          <w:sz w:val="28"/>
          <w:szCs w:val="28"/>
        </w:rPr>
        <w:softHyphen/>
        <w:t>тельства. Если иное не предусмотрено законодательством или договором, собственник земельного участка приобре</w:t>
      </w:r>
      <w:r w:rsidRPr="00221B5A">
        <w:rPr>
          <w:kern w:val="28"/>
          <w:sz w:val="28"/>
          <w:szCs w:val="28"/>
        </w:rPr>
        <w:softHyphen/>
        <w:t>тает право собственности на здание, сооружение и иное недвижимое имущество, возведенное или созданное им для себя на принадлежащем ему участке (п. 2 ст. 264 ГК).</w:t>
      </w:r>
    </w:p>
    <w:p w:rsidR="007725DC" w:rsidRPr="00221B5A" w:rsidRDefault="007725DC" w:rsidP="00F857DD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221B5A">
        <w:rPr>
          <w:kern w:val="28"/>
          <w:sz w:val="28"/>
          <w:szCs w:val="28"/>
        </w:rPr>
        <w:t>Собственник земельного участка не вправе самостоя</w:t>
      </w:r>
      <w:r w:rsidRPr="00221B5A">
        <w:rPr>
          <w:kern w:val="28"/>
          <w:sz w:val="28"/>
          <w:szCs w:val="28"/>
        </w:rPr>
        <w:softHyphen/>
        <w:t>тельно изменить целевое назначение земли. Он не вправе перейти, например, с промышленного на сельскохозяйст</w:t>
      </w:r>
      <w:r w:rsidRPr="00221B5A">
        <w:rPr>
          <w:kern w:val="28"/>
          <w:sz w:val="28"/>
          <w:szCs w:val="28"/>
        </w:rPr>
        <w:softHyphen/>
        <w:t xml:space="preserve">венное землепользование. Это касается, в первую очередь, </w:t>
      </w:r>
      <w:r w:rsidR="00D67E5F">
        <w:rPr>
          <w:noProof/>
        </w:rPr>
        <w:pict>
          <v:line id="_x0000_s1030" style="position:absolute;left:0;text-align:left;z-index:251653120;mso-position-horizontal-relative:margin;mso-position-vertical-relative:text" from="657.7pt,-21.95pt" to="657.7pt,540pt" o:allowincell="f" strokeweight="1.1pt">
            <w10:wrap anchorx="margin"/>
          </v:line>
        </w:pict>
      </w:r>
      <w:r w:rsidR="00D67E5F">
        <w:rPr>
          <w:noProof/>
        </w:rPr>
        <w:pict>
          <v:line id="_x0000_s1031" style="position:absolute;left:0;text-align:left;z-index:251654144;mso-position-horizontal-relative:margin;mso-position-vertical-relative:text" from="683.3pt,498.25pt" to="683.3pt,523.8pt" o:allowincell="f" strokeweight=".7pt">
            <w10:wrap anchorx="margin"/>
          </v:line>
        </w:pict>
      </w:r>
      <w:r w:rsidR="00D67E5F">
        <w:rPr>
          <w:noProof/>
        </w:rPr>
        <w:pict>
          <v:line id="_x0000_s1032" style="position:absolute;left:0;text-align:left;z-index:251655168;mso-position-horizontal-relative:margin;mso-position-vertical-relative:text" from="684.7pt,230.05pt" to="684.7pt,347.75pt" o:allowincell="f" strokeweight="1.1pt">
            <w10:wrap anchorx="margin"/>
          </v:line>
        </w:pict>
      </w:r>
      <w:r w:rsidR="00D67E5F">
        <w:rPr>
          <w:noProof/>
        </w:rPr>
        <w:pict>
          <v:line id="_x0000_s1033" style="position:absolute;left:0;text-align:left;z-index:251656192;mso-position-horizontal-relative:margin;mso-position-vertical-relative:text" from="691.9pt,497.15pt" to="691.9pt,516.6pt" o:allowincell="f" strokeweight=".35pt">
            <w10:wrap anchorx="margin"/>
          </v:line>
        </w:pict>
      </w:r>
      <w:r w:rsidR="00D67E5F">
        <w:rPr>
          <w:noProof/>
        </w:rPr>
        <w:pict>
          <v:line id="_x0000_s1034" style="position:absolute;left:0;text-align:left;z-index:251657216;mso-position-horizontal-relative:margin;mso-position-vertical-relative:text" from="692.3pt,13.7pt" to="692.3pt,129.25pt" o:allowincell="f" strokeweight=".35pt">
            <w10:wrap anchorx="margin"/>
          </v:line>
        </w:pict>
      </w:r>
      <w:r w:rsidR="00D67E5F">
        <w:rPr>
          <w:noProof/>
        </w:rPr>
        <w:pict>
          <v:line id="_x0000_s1035" style="position:absolute;left:0;text-align:left;z-index:251658240;mso-position-horizontal-relative:margin;mso-position-vertical-relative:text" from="704.5pt,78.5pt" to="704.5pt,428.4pt" o:allowincell="f" strokeweight="2.9pt">
            <w10:wrap anchorx="margin"/>
          </v:line>
        </w:pict>
      </w:r>
      <w:r w:rsidRPr="00221B5A">
        <w:rPr>
          <w:kern w:val="28"/>
          <w:sz w:val="28"/>
          <w:szCs w:val="28"/>
        </w:rPr>
        <w:t>земель, предоставленных в собственность граждан Респуб</w:t>
      </w:r>
      <w:r w:rsidRPr="00221B5A">
        <w:rPr>
          <w:kern w:val="28"/>
          <w:sz w:val="28"/>
          <w:szCs w:val="28"/>
        </w:rPr>
        <w:softHyphen/>
        <w:t>лики Беларусь.</w:t>
      </w:r>
    </w:p>
    <w:p w:rsidR="007725DC" w:rsidRPr="00221B5A" w:rsidRDefault="007725DC" w:rsidP="00F857DD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221B5A">
        <w:rPr>
          <w:kern w:val="28"/>
          <w:sz w:val="28"/>
          <w:szCs w:val="28"/>
        </w:rPr>
        <w:t>Право пользования земельным участком может быть реализовано по-разному. Так, собственник может исполь</w:t>
      </w:r>
      <w:r w:rsidRPr="00221B5A">
        <w:rPr>
          <w:kern w:val="28"/>
          <w:sz w:val="28"/>
          <w:szCs w:val="28"/>
        </w:rPr>
        <w:softHyphen/>
        <w:t>зовать только природные свойства земли, выращивая, на</w:t>
      </w:r>
      <w:r w:rsidRPr="00221B5A">
        <w:rPr>
          <w:kern w:val="28"/>
          <w:sz w:val="28"/>
          <w:szCs w:val="28"/>
        </w:rPr>
        <w:softHyphen/>
        <w:t>пример, разнообразные сельскохозяйственные культуры, производя посадки и посевы. Но собственник может ис</w:t>
      </w:r>
      <w:r w:rsidRPr="00221B5A">
        <w:rPr>
          <w:kern w:val="28"/>
          <w:sz w:val="28"/>
          <w:szCs w:val="28"/>
        </w:rPr>
        <w:softHyphen/>
        <w:t>пользовать участок для строительства жилого дома, других хозяйственных построек и сооружений, соблюдая установ</w:t>
      </w:r>
      <w:r w:rsidRPr="00221B5A">
        <w:rPr>
          <w:kern w:val="28"/>
          <w:sz w:val="28"/>
          <w:szCs w:val="28"/>
        </w:rPr>
        <w:softHyphen/>
        <w:t>ленные правила и нормы. Осуществляя свои правомочия по использованию земли, собственник не может при этом на</w:t>
      </w:r>
      <w:r w:rsidRPr="00221B5A">
        <w:rPr>
          <w:kern w:val="28"/>
          <w:sz w:val="28"/>
          <w:szCs w:val="28"/>
        </w:rPr>
        <w:softHyphen/>
        <w:t>рушать права и защищаемые законом интересы других лиц (п. Зет. 210 ГК).</w:t>
      </w:r>
    </w:p>
    <w:p w:rsidR="007725DC" w:rsidRPr="00221B5A" w:rsidRDefault="007725DC" w:rsidP="00F857DD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221B5A">
        <w:rPr>
          <w:kern w:val="28"/>
          <w:sz w:val="28"/>
          <w:szCs w:val="28"/>
        </w:rPr>
        <w:t>При характеристике правомочия пользования следует учитывать, что собственник на землю не является собст</w:t>
      </w:r>
      <w:r w:rsidRPr="00221B5A">
        <w:rPr>
          <w:kern w:val="28"/>
          <w:sz w:val="28"/>
          <w:szCs w:val="28"/>
        </w:rPr>
        <w:softHyphen/>
        <w:t>венником минеральных ресурсов под землей. Его право собственности на землю не распространяется ниже опреде</w:t>
      </w:r>
      <w:r w:rsidRPr="00221B5A">
        <w:rPr>
          <w:kern w:val="28"/>
          <w:sz w:val="28"/>
          <w:szCs w:val="28"/>
        </w:rPr>
        <w:softHyphen/>
        <w:t>ленного уровня под поверхностью земли. Собственнику земли не предоставлено право контролировать пространст</w:t>
      </w:r>
      <w:r w:rsidRPr="00221B5A">
        <w:rPr>
          <w:kern w:val="28"/>
          <w:sz w:val="28"/>
          <w:szCs w:val="28"/>
        </w:rPr>
        <w:softHyphen/>
        <w:t>во над землей выше определенного уровня.</w:t>
      </w:r>
    </w:p>
    <w:p w:rsidR="007725DC" w:rsidRPr="00221B5A" w:rsidRDefault="007725DC" w:rsidP="00F857DD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221B5A">
        <w:rPr>
          <w:kern w:val="28"/>
          <w:sz w:val="28"/>
          <w:szCs w:val="28"/>
        </w:rPr>
        <w:t>Право собственности бессрочно. Право собственности на землю представляет собой наиболее широкое по содер</w:t>
      </w:r>
      <w:r w:rsidRPr="00221B5A">
        <w:rPr>
          <w:kern w:val="28"/>
          <w:sz w:val="28"/>
          <w:szCs w:val="28"/>
        </w:rPr>
        <w:softHyphen/>
        <w:t>жанию право. Оно дает возможность его обладателю - соб</w:t>
      </w:r>
      <w:r w:rsidRPr="00221B5A">
        <w:rPr>
          <w:kern w:val="28"/>
          <w:sz w:val="28"/>
          <w:szCs w:val="28"/>
        </w:rPr>
        <w:softHyphen/>
        <w:t>ственнику свободно и самостоятельно осуществлять свои полномочия. Собственник земли наделен рядом исключи</w:t>
      </w:r>
      <w:r w:rsidRPr="00221B5A">
        <w:rPr>
          <w:kern w:val="28"/>
          <w:sz w:val="28"/>
          <w:szCs w:val="28"/>
        </w:rPr>
        <w:softHyphen/>
        <w:t xml:space="preserve">тельных распорядительных действий. </w:t>
      </w:r>
      <w:r w:rsidRPr="00221B5A">
        <w:rPr>
          <w:iCs/>
          <w:kern w:val="28"/>
          <w:sz w:val="28"/>
          <w:szCs w:val="28"/>
        </w:rPr>
        <w:t xml:space="preserve">Право распоряжения </w:t>
      </w:r>
      <w:r w:rsidRPr="00221B5A">
        <w:rPr>
          <w:kern w:val="28"/>
          <w:sz w:val="28"/>
          <w:szCs w:val="28"/>
        </w:rPr>
        <w:t>включает всевозможные действия по определению юриди</w:t>
      </w:r>
      <w:r w:rsidRPr="00221B5A">
        <w:rPr>
          <w:kern w:val="28"/>
          <w:sz w:val="28"/>
          <w:szCs w:val="28"/>
        </w:rPr>
        <w:softHyphen/>
        <w:t>ческой судьбы земли. Распоряжение землей может выра</w:t>
      </w:r>
      <w:r w:rsidRPr="00221B5A">
        <w:rPr>
          <w:kern w:val="28"/>
          <w:sz w:val="28"/>
          <w:szCs w:val="28"/>
        </w:rPr>
        <w:softHyphen/>
        <w:t>жаться в двух основных формах: вещественной и правовой. Правовая форма состоит в праве собственника продать, об</w:t>
      </w:r>
      <w:r w:rsidRPr="00221B5A">
        <w:rPr>
          <w:kern w:val="28"/>
          <w:sz w:val="28"/>
          <w:szCs w:val="28"/>
        </w:rPr>
        <w:softHyphen/>
        <w:t>менять, заложить земельный участок, передать его по на</w:t>
      </w:r>
      <w:r w:rsidRPr="00221B5A">
        <w:rPr>
          <w:kern w:val="28"/>
          <w:sz w:val="28"/>
          <w:szCs w:val="28"/>
        </w:rPr>
        <w:softHyphen/>
        <w:t>следству, совершить в отношении земли другие распоряди</w:t>
      </w:r>
      <w:r w:rsidRPr="00221B5A">
        <w:rPr>
          <w:kern w:val="28"/>
          <w:sz w:val="28"/>
          <w:szCs w:val="28"/>
        </w:rPr>
        <w:softHyphen/>
        <w:t>тельные действия. Например, передать земельные участки в собственность Республики Беларусь, отказаться от части участка, разделить его до установленных законом норм предоставления, образовать путем объединения общую со</w:t>
      </w:r>
      <w:r w:rsidRPr="00221B5A">
        <w:rPr>
          <w:kern w:val="28"/>
          <w:sz w:val="28"/>
          <w:szCs w:val="28"/>
        </w:rPr>
        <w:softHyphen/>
        <w:t>вместную или долевую собственность, произвести отчуж</w:t>
      </w:r>
      <w:r w:rsidRPr="00221B5A">
        <w:rPr>
          <w:kern w:val="28"/>
          <w:sz w:val="28"/>
          <w:szCs w:val="28"/>
        </w:rPr>
        <w:softHyphen/>
        <w:t>дение земельных участков (частей земельных участков), сдать их в залог, в аренду. Вместе с тем круг распоряди</w:t>
      </w:r>
      <w:r w:rsidRPr="00221B5A">
        <w:rPr>
          <w:kern w:val="28"/>
          <w:sz w:val="28"/>
          <w:szCs w:val="28"/>
        </w:rPr>
        <w:softHyphen/>
        <w:t>тельных действий собственника ограничен земельным за</w:t>
      </w:r>
      <w:r w:rsidRPr="00221B5A">
        <w:rPr>
          <w:kern w:val="28"/>
          <w:sz w:val="28"/>
          <w:szCs w:val="28"/>
        </w:rPr>
        <w:softHyphen/>
        <w:t>конодательством.</w:t>
      </w:r>
    </w:p>
    <w:p w:rsidR="007725DC" w:rsidRPr="00221B5A" w:rsidRDefault="007725DC" w:rsidP="00F857DD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221B5A">
        <w:rPr>
          <w:kern w:val="28"/>
          <w:sz w:val="28"/>
          <w:szCs w:val="28"/>
        </w:rPr>
        <w:t xml:space="preserve">Не меньшее значение имеет и </w:t>
      </w:r>
      <w:r w:rsidRPr="00221B5A">
        <w:rPr>
          <w:iCs/>
          <w:kern w:val="28"/>
          <w:sz w:val="28"/>
          <w:szCs w:val="28"/>
        </w:rPr>
        <w:t xml:space="preserve">вещественная форма распоряжения землей. </w:t>
      </w:r>
      <w:r w:rsidRPr="00221B5A">
        <w:rPr>
          <w:kern w:val="28"/>
          <w:sz w:val="28"/>
          <w:szCs w:val="28"/>
        </w:rPr>
        <w:t>В нее включается право собственни</w:t>
      </w:r>
      <w:r w:rsidRPr="00221B5A">
        <w:rPr>
          <w:kern w:val="28"/>
          <w:sz w:val="28"/>
          <w:szCs w:val="28"/>
        </w:rPr>
        <w:softHyphen/>
        <w:t>ка необратимо изменить назначение земли. Такое измене</w:t>
      </w:r>
      <w:r w:rsidRPr="00221B5A">
        <w:rPr>
          <w:kern w:val="28"/>
          <w:sz w:val="28"/>
          <w:szCs w:val="28"/>
        </w:rPr>
        <w:softHyphen/>
        <w:t>ние происходит при перепланировке ландшафтов, застрой</w:t>
      </w:r>
      <w:r w:rsidRPr="00221B5A">
        <w:rPr>
          <w:kern w:val="28"/>
          <w:sz w:val="28"/>
          <w:szCs w:val="28"/>
        </w:rPr>
        <w:softHyphen/>
        <w:t>ке земельного участка, затоплении земель при строительст</w:t>
      </w:r>
      <w:r w:rsidRPr="00221B5A">
        <w:rPr>
          <w:kern w:val="28"/>
          <w:sz w:val="28"/>
          <w:szCs w:val="28"/>
        </w:rPr>
        <w:softHyphen/>
        <w:t>ве водохранилищ, переводе земель из одной категории в другую в случаях изменения целевого назначения земель.</w:t>
      </w:r>
    </w:p>
    <w:p w:rsidR="007725DC" w:rsidRPr="00221B5A" w:rsidRDefault="007725DC" w:rsidP="00F857DD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221B5A">
        <w:rPr>
          <w:iCs/>
          <w:kern w:val="28"/>
          <w:sz w:val="28"/>
          <w:szCs w:val="28"/>
        </w:rPr>
        <w:t>Таким образом, субъективное право земельной собст</w:t>
      </w:r>
      <w:r w:rsidRPr="00221B5A">
        <w:rPr>
          <w:iCs/>
          <w:kern w:val="28"/>
          <w:sz w:val="28"/>
          <w:szCs w:val="28"/>
        </w:rPr>
        <w:softHyphen/>
        <w:t>венности состоит в комплексе правомочий собственников по владению, пользованию и распоряжению землей, осуще</w:t>
      </w:r>
      <w:r w:rsidRPr="00221B5A">
        <w:rPr>
          <w:iCs/>
          <w:kern w:val="28"/>
          <w:sz w:val="28"/>
          <w:szCs w:val="28"/>
        </w:rPr>
        <w:softHyphen/>
        <w:t>ствляемых собственниками самостоятельно, своей вла</w:t>
      </w:r>
      <w:r w:rsidRPr="00221B5A">
        <w:rPr>
          <w:iCs/>
          <w:kern w:val="28"/>
          <w:sz w:val="28"/>
          <w:szCs w:val="28"/>
        </w:rPr>
        <w:softHyphen/>
        <w:t>стью, подчиняясь только требованиям законодательства.</w:t>
      </w:r>
    </w:p>
    <w:p w:rsidR="007725DC" w:rsidRPr="00221B5A" w:rsidRDefault="007725DC" w:rsidP="00F857DD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221B5A">
        <w:rPr>
          <w:kern w:val="28"/>
          <w:sz w:val="28"/>
          <w:szCs w:val="28"/>
        </w:rPr>
        <w:t>Право земельной собственности следует отличать от других правомочий на землю.</w:t>
      </w:r>
    </w:p>
    <w:p w:rsidR="007725DC" w:rsidRPr="00221B5A" w:rsidRDefault="007725DC" w:rsidP="00F857DD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221B5A">
        <w:rPr>
          <w:kern w:val="28"/>
          <w:sz w:val="28"/>
          <w:szCs w:val="28"/>
        </w:rPr>
        <w:t>Во-первых, право собственности - самое обширное по содержанию право. Оно предполагает наличие у собствен</w:t>
      </w:r>
      <w:r w:rsidRPr="00221B5A">
        <w:rPr>
          <w:kern w:val="28"/>
          <w:sz w:val="28"/>
          <w:szCs w:val="28"/>
        </w:rPr>
        <w:softHyphen/>
        <w:t>ника таких правомочий, которых лишены другие пользова</w:t>
      </w:r>
      <w:r w:rsidRPr="00221B5A">
        <w:rPr>
          <w:kern w:val="28"/>
          <w:sz w:val="28"/>
          <w:szCs w:val="28"/>
        </w:rPr>
        <w:softHyphen/>
        <w:t>тели земли.</w:t>
      </w:r>
    </w:p>
    <w:p w:rsidR="007725DC" w:rsidRPr="00221B5A" w:rsidRDefault="007725DC" w:rsidP="00F857DD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221B5A">
        <w:rPr>
          <w:kern w:val="28"/>
          <w:sz w:val="28"/>
          <w:szCs w:val="28"/>
        </w:rPr>
        <w:t>Во-вторых, собственник земли при осуществлении сво</w:t>
      </w:r>
      <w:r w:rsidRPr="00221B5A">
        <w:rPr>
          <w:kern w:val="28"/>
          <w:sz w:val="28"/>
          <w:szCs w:val="28"/>
        </w:rPr>
        <w:softHyphen/>
        <w:t>их прав независим от кого бы то ни было. Он должен под</w:t>
      </w:r>
      <w:r w:rsidRPr="00221B5A">
        <w:rPr>
          <w:kern w:val="28"/>
          <w:sz w:val="28"/>
          <w:szCs w:val="28"/>
        </w:rPr>
        <w:softHyphen/>
        <w:t>чиняться только требованиям закона, совершая в отноше</w:t>
      </w:r>
      <w:r w:rsidRPr="00221B5A">
        <w:rPr>
          <w:kern w:val="28"/>
          <w:sz w:val="28"/>
          <w:szCs w:val="28"/>
        </w:rPr>
        <w:softHyphen/>
        <w:t>нии земли разнообразные действия.</w:t>
      </w:r>
    </w:p>
    <w:p w:rsidR="007725DC" w:rsidRPr="00221B5A" w:rsidRDefault="007725DC" w:rsidP="00F857DD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221B5A">
        <w:rPr>
          <w:kern w:val="28"/>
          <w:sz w:val="28"/>
          <w:szCs w:val="28"/>
        </w:rPr>
        <w:t>В-третьих, только собственник владеет землей на титу</w:t>
      </w:r>
      <w:r w:rsidRPr="00221B5A">
        <w:rPr>
          <w:kern w:val="28"/>
          <w:sz w:val="28"/>
          <w:szCs w:val="28"/>
        </w:rPr>
        <w:softHyphen/>
        <w:t>ле собственности, все же другие лица - на основании иных прав.</w:t>
      </w:r>
    </w:p>
    <w:p w:rsidR="007725DC" w:rsidRPr="00221B5A" w:rsidRDefault="007725DC" w:rsidP="00F857DD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221B5A">
        <w:rPr>
          <w:kern w:val="28"/>
          <w:sz w:val="28"/>
          <w:szCs w:val="28"/>
        </w:rPr>
        <w:t>В-четвертых, права собственника земли установлены законом. Собственность на землю может быть прекращена только в особом порядке и на условиях, установленных за</w:t>
      </w:r>
      <w:r w:rsidRPr="00221B5A">
        <w:rPr>
          <w:kern w:val="28"/>
          <w:sz w:val="28"/>
          <w:szCs w:val="28"/>
        </w:rPr>
        <w:softHyphen/>
        <w:t>коном.</w:t>
      </w:r>
    </w:p>
    <w:p w:rsidR="007725DC" w:rsidRPr="00221B5A" w:rsidRDefault="007725DC" w:rsidP="00F857DD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221B5A">
        <w:rPr>
          <w:kern w:val="28"/>
          <w:sz w:val="28"/>
          <w:szCs w:val="28"/>
        </w:rPr>
        <w:t>В-пятых, только собственник земли вправе распоря</w:t>
      </w:r>
      <w:r w:rsidRPr="00221B5A">
        <w:rPr>
          <w:kern w:val="28"/>
          <w:sz w:val="28"/>
          <w:szCs w:val="28"/>
        </w:rPr>
        <w:softHyphen/>
        <w:t>диться ею в полном объеме. Он самостоятельно выбирает и способ распоряжения, права же всех иных владельцев и пользователей земли зависят от пожеланий и власти ее соб</w:t>
      </w:r>
      <w:r w:rsidRPr="00221B5A">
        <w:rPr>
          <w:kern w:val="28"/>
          <w:sz w:val="28"/>
          <w:szCs w:val="28"/>
        </w:rPr>
        <w:softHyphen/>
        <w:t>ственника.</w:t>
      </w:r>
    </w:p>
    <w:p w:rsidR="007725DC" w:rsidRPr="00221B5A" w:rsidRDefault="00D67E5F" w:rsidP="00F857DD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noProof/>
        </w:rPr>
        <w:pict>
          <v:line id="_x0000_s1036" style="position:absolute;left:0;text-align:left;z-index:251659264;mso-position-horizontal-relative:margin" from="660.95pt,-22.3pt" to="660.95pt,539.3pt" o:allowincell="f" strokeweight=".7pt">
            <w10:wrap anchorx="margin"/>
          </v:line>
        </w:pict>
      </w:r>
      <w:r>
        <w:rPr>
          <w:noProof/>
        </w:rPr>
        <w:pict>
          <v:line id="_x0000_s1037" style="position:absolute;left:0;text-align:left;z-index:251660288;mso-position-horizontal-relative:margin" from="669.25pt,-22.3pt" to="669.25pt,117.75pt" o:allowincell="f" strokeweight="2.5pt">
            <w10:wrap anchorx="margin"/>
          </v:line>
        </w:pict>
      </w:r>
      <w:r>
        <w:rPr>
          <w:noProof/>
        </w:rPr>
        <w:pict>
          <v:line id="_x0000_s1038" style="position:absolute;left:0;text-align:left;z-index:251661312;mso-position-horizontal-relative:margin" from="675.35pt,450.7pt" to="675.35pt,533.85pt" o:allowincell="f" strokeweight=".35pt">
            <w10:wrap anchorx="margin"/>
          </v:line>
        </w:pict>
      </w:r>
      <w:r>
        <w:rPr>
          <w:noProof/>
        </w:rPr>
        <w:pict>
          <v:line id="_x0000_s1039" style="position:absolute;left:0;text-align:left;z-index:251662336;mso-position-horizontal-relative:margin" from="688.7pt,444.6pt" to="688.7pt,521.3pt" o:allowincell="f" strokeweight=".7pt">
            <w10:wrap anchorx="margin"/>
          </v:line>
        </w:pict>
      </w:r>
      <w:r>
        <w:rPr>
          <w:noProof/>
        </w:rPr>
        <w:pict>
          <v:line id="_x0000_s1040" style="position:absolute;left:0;text-align:left;z-index:251663360;mso-position-horizontal-relative:margin" from="695.9pt,358.2pt" to="695.9pt,509.05pt" o:allowincell="f" strokeweight=".35pt">
            <w10:wrap anchorx="margin"/>
          </v:line>
        </w:pict>
      </w:r>
      <w:r>
        <w:rPr>
          <w:noProof/>
        </w:rPr>
        <w:pict>
          <v:line id="_x0000_s1041" style="position:absolute;left:0;text-align:left;z-index:251664384;mso-position-horizontal-relative:margin" from="708.5pt,82.8pt" to="708.5pt,137.15pt" o:allowincell="f" strokeweight=".35pt">
            <w10:wrap anchorx="margin"/>
          </v:line>
        </w:pict>
      </w:r>
      <w:r>
        <w:rPr>
          <w:noProof/>
        </w:rPr>
        <w:pict>
          <v:line id="_x0000_s1042" style="position:absolute;left:0;text-align:left;z-index:251665408;mso-position-horizontal-relative:margin" from="708.85pt,96.5pt" to="708.85pt,429.5pt" o:allowincell="f" strokeweight="3.25pt">
            <w10:wrap anchorx="margin"/>
          </v:line>
        </w:pict>
      </w:r>
      <w:r>
        <w:rPr>
          <w:noProof/>
        </w:rPr>
        <w:pict>
          <v:line id="_x0000_s1043" style="position:absolute;left:0;text-align:left;z-index:251666432;mso-position-horizontal-relative:margin" from="692.3pt,428.4pt" to="692.3pt,452.9pt" o:allowincell="f" strokeweight=".35pt">
            <w10:wrap anchorx="margin"/>
          </v:line>
        </w:pict>
      </w:r>
      <w:r w:rsidR="007725DC" w:rsidRPr="00221B5A">
        <w:rPr>
          <w:kern w:val="28"/>
          <w:sz w:val="28"/>
          <w:szCs w:val="28"/>
        </w:rPr>
        <w:t>Собственник вправе требовать прекращения вмеша</w:t>
      </w:r>
      <w:r w:rsidR="007725DC" w:rsidRPr="00221B5A">
        <w:rPr>
          <w:kern w:val="28"/>
          <w:sz w:val="28"/>
          <w:szCs w:val="28"/>
        </w:rPr>
        <w:softHyphen/>
        <w:t>тельства в его деятельность от любых других лиц, устране</w:t>
      </w:r>
      <w:r w:rsidR="007725DC" w:rsidRPr="00221B5A">
        <w:rPr>
          <w:kern w:val="28"/>
          <w:sz w:val="28"/>
          <w:szCs w:val="28"/>
        </w:rPr>
        <w:softHyphen/>
        <w:t>ния любых препятствий, лишающих его возможности осу</w:t>
      </w:r>
      <w:r w:rsidR="007725DC" w:rsidRPr="00221B5A">
        <w:rPr>
          <w:kern w:val="28"/>
          <w:sz w:val="28"/>
          <w:szCs w:val="28"/>
        </w:rPr>
        <w:softHyphen/>
        <w:t>ществлять право собственности.</w:t>
      </w:r>
    </w:p>
    <w:p w:rsidR="007725DC" w:rsidRPr="00221B5A" w:rsidRDefault="007725DC" w:rsidP="00F857DD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221B5A">
        <w:rPr>
          <w:kern w:val="28"/>
          <w:sz w:val="28"/>
          <w:szCs w:val="28"/>
        </w:rPr>
        <w:t>Таким образом, следует сделать вывод о том, что право собственности на землю может быть реализовано собст</w:t>
      </w:r>
      <w:r w:rsidRPr="00221B5A">
        <w:rPr>
          <w:kern w:val="28"/>
          <w:sz w:val="28"/>
          <w:szCs w:val="28"/>
        </w:rPr>
        <w:softHyphen/>
        <w:t>венником в полном объеме. Оно подлежит защите как субъективное право от вмешательств в дела собственника.</w:t>
      </w:r>
    </w:p>
    <w:p w:rsidR="007725DC" w:rsidRDefault="007725DC" w:rsidP="00F857DD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221B5A">
        <w:rPr>
          <w:kern w:val="28"/>
          <w:sz w:val="28"/>
          <w:szCs w:val="28"/>
        </w:rPr>
        <w:t>Право собственности как важнейшее вещное право и вещное правоотношение имеет свои особенности. Оно от</w:t>
      </w:r>
      <w:r w:rsidRPr="00221B5A">
        <w:rPr>
          <w:kern w:val="28"/>
          <w:sz w:val="28"/>
          <w:szCs w:val="28"/>
        </w:rPr>
        <w:softHyphen/>
        <w:t>личается не только от обязательственных прав и правоот</w:t>
      </w:r>
      <w:r w:rsidRPr="00221B5A">
        <w:rPr>
          <w:kern w:val="28"/>
          <w:sz w:val="28"/>
          <w:szCs w:val="28"/>
        </w:rPr>
        <w:softHyphen/>
        <w:t>ношений, но и от иных вещных правоотношений и вещных прав (права пожизненного наследуемого владения землей граждан, права постоянного или временного пользования землей, земельных сервитутов). Правоотношение земель</w:t>
      </w:r>
      <w:r w:rsidRPr="00221B5A">
        <w:rPr>
          <w:kern w:val="28"/>
          <w:sz w:val="28"/>
          <w:szCs w:val="28"/>
        </w:rPr>
        <w:softHyphen/>
        <w:t>ной собственности как вещное правоотношение носит бес</w:t>
      </w:r>
      <w:r w:rsidRPr="00221B5A">
        <w:rPr>
          <w:kern w:val="28"/>
          <w:sz w:val="28"/>
          <w:szCs w:val="28"/>
        </w:rPr>
        <w:softHyphen/>
        <w:t>срочный характер. Субъекту, владеющему землей на праве собственности, принадлежит право на предъявление виндикационного и негаторного иска.</w:t>
      </w:r>
    </w:p>
    <w:p w:rsidR="007212BA" w:rsidRPr="00422F53" w:rsidRDefault="007212BA" w:rsidP="00F857DD">
      <w:pPr>
        <w:spacing w:line="360" w:lineRule="auto"/>
        <w:ind w:firstLine="1418"/>
        <w:jc w:val="both"/>
        <w:rPr>
          <w:b/>
          <w:kern w:val="28"/>
          <w:sz w:val="28"/>
          <w:szCs w:val="28"/>
        </w:rPr>
      </w:pPr>
      <w:r>
        <w:br w:type="page"/>
      </w:r>
      <w:r w:rsidRPr="00422F53">
        <w:rPr>
          <w:b/>
          <w:kern w:val="28"/>
          <w:sz w:val="28"/>
          <w:szCs w:val="28"/>
        </w:rPr>
        <w:t>СПИСОК ИСПОЛЬЗОВАННЫХ ИСТОЧНИКОВ</w:t>
      </w:r>
    </w:p>
    <w:p w:rsidR="007212BA" w:rsidRPr="00422F53" w:rsidRDefault="007212BA" w:rsidP="00F857DD">
      <w:pPr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7212BA" w:rsidRDefault="007212BA" w:rsidP="00F857DD">
      <w:pPr>
        <w:pStyle w:val="HTML"/>
        <w:numPr>
          <w:ilvl w:val="0"/>
          <w:numId w:val="1"/>
        </w:numPr>
        <w:tabs>
          <w:tab w:val="clear" w:pos="1832"/>
          <w:tab w:val="left" w:pos="1418"/>
        </w:tabs>
        <w:spacing w:line="360" w:lineRule="auto"/>
        <w:ind w:left="1418" w:hanging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22F53">
        <w:rPr>
          <w:rFonts w:ascii="Times New Roman" w:hAnsi="Times New Roman" w:cs="Times New Roman"/>
          <w:kern w:val="28"/>
          <w:sz w:val="28"/>
          <w:szCs w:val="28"/>
        </w:rPr>
        <w:t xml:space="preserve">Конституция Республики Беларусь 1994 года. Принята на республиканском референдуме </w:t>
      </w:r>
      <w:smartTag w:uri="urn:schemas-microsoft-com:office:smarttags" w:element="date">
        <w:smartTagPr>
          <w:attr w:name="ls" w:val="trans"/>
          <w:attr w:name="Month" w:val="11"/>
          <w:attr w:name="Day" w:val="24"/>
          <w:attr w:name="Year" w:val="1996"/>
        </w:smartTagPr>
        <w:r w:rsidRPr="00422F53">
          <w:rPr>
            <w:rFonts w:ascii="Times New Roman" w:hAnsi="Times New Roman" w:cs="Times New Roman"/>
            <w:kern w:val="28"/>
            <w:sz w:val="28"/>
            <w:szCs w:val="28"/>
          </w:rPr>
          <w:t>24 ноября 1996 года</w:t>
        </w:r>
      </w:smartTag>
      <w:r w:rsidRPr="00422F53">
        <w:rPr>
          <w:rFonts w:ascii="Times New Roman" w:hAnsi="Times New Roman" w:cs="Times New Roman"/>
          <w:kern w:val="28"/>
          <w:sz w:val="28"/>
          <w:szCs w:val="28"/>
        </w:rPr>
        <w:t xml:space="preserve"> (с изменениями и дополнениями, принятыми на республиканских референдумах </w:t>
      </w:r>
      <w:smartTag w:uri="urn:schemas-microsoft-com:office:smarttags" w:element="date">
        <w:smartTagPr>
          <w:attr w:name="ls" w:val="trans"/>
          <w:attr w:name="Month" w:val="11"/>
          <w:attr w:name="Day" w:val="24"/>
          <w:attr w:name="Year" w:val="1996"/>
        </w:smartTagPr>
        <w:r w:rsidRPr="00422F53">
          <w:rPr>
            <w:rFonts w:ascii="Times New Roman" w:hAnsi="Times New Roman" w:cs="Times New Roman"/>
            <w:kern w:val="28"/>
            <w:sz w:val="28"/>
            <w:szCs w:val="28"/>
          </w:rPr>
          <w:t>24 ноября 1996г.</w:t>
        </w:r>
      </w:smartTag>
      <w:r w:rsidRPr="00422F53">
        <w:rPr>
          <w:rFonts w:ascii="Times New Roman" w:hAnsi="Times New Roman" w:cs="Times New Roman"/>
          <w:kern w:val="28"/>
          <w:sz w:val="28"/>
          <w:szCs w:val="28"/>
        </w:rPr>
        <w:t xml:space="preserve"> и </w:t>
      </w:r>
      <w:smartTag w:uri="urn:schemas-microsoft-com:office:smarttags" w:element="date">
        <w:smartTagPr>
          <w:attr w:name="ls" w:val="trans"/>
          <w:attr w:name="Month" w:val="10"/>
          <w:attr w:name="Day" w:val="17"/>
          <w:attr w:name="Year" w:val="2004"/>
        </w:smartTagPr>
        <w:r w:rsidRPr="00422F53">
          <w:rPr>
            <w:rFonts w:ascii="Times New Roman" w:hAnsi="Times New Roman" w:cs="Times New Roman"/>
            <w:kern w:val="28"/>
            <w:sz w:val="28"/>
            <w:szCs w:val="28"/>
          </w:rPr>
          <w:t>17 октября 2004г.</w:t>
        </w:r>
      </w:smartTag>
      <w:r w:rsidRPr="00422F53">
        <w:rPr>
          <w:rFonts w:ascii="Times New Roman" w:hAnsi="Times New Roman" w:cs="Times New Roman"/>
          <w:kern w:val="28"/>
          <w:sz w:val="28"/>
          <w:szCs w:val="28"/>
        </w:rPr>
        <w:t>) Минск «Беларусь» 2004г.</w:t>
      </w:r>
    </w:p>
    <w:p w:rsidR="007212BA" w:rsidRDefault="007212BA" w:rsidP="00F857DD">
      <w:pPr>
        <w:pStyle w:val="HTML"/>
        <w:numPr>
          <w:ilvl w:val="0"/>
          <w:numId w:val="1"/>
        </w:numPr>
        <w:tabs>
          <w:tab w:val="clear" w:pos="1832"/>
          <w:tab w:val="left" w:pos="1418"/>
        </w:tabs>
        <w:spacing w:line="360" w:lineRule="auto"/>
        <w:ind w:left="1418" w:hanging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22F53">
        <w:rPr>
          <w:rFonts w:ascii="Times New Roman" w:hAnsi="Times New Roman" w:cs="Times New Roman"/>
          <w:kern w:val="28"/>
          <w:sz w:val="28"/>
          <w:szCs w:val="28"/>
        </w:rPr>
        <w:t>Гражданский кодекс Республики Беларусь: с комментариями к разделам / Комментарии В. Ф. Чигира. - 3-е изд. - Мн.: Амалфея, 2000.-704с.</w:t>
      </w:r>
    </w:p>
    <w:p w:rsidR="007212BA" w:rsidRPr="00422F53" w:rsidRDefault="007212BA" w:rsidP="00F857DD">
      <w:pPr>
        <w:pStyle w:val="HTML"/>
        <w:numPr>
          <w:ilvl w:val="0"/>
          <w:numId w:val="1"/>
        </w:numPr>
        <w:tabs>
          <w:tab w:val="clear" w:pos="1832"/>
          <w:tab w:val="left" w:pos="1418"/>
        </w:tabs>
        <w:spacing w:line="360" w:lineRule="auto"/>
        <w:ind w:left="1418" w:hanging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22F53">
        <w:rPr>
          <w:rFonts w:ascii="Times New Roman" w:hAnsi="Times New Roman" w:cs="Times New Roman"/>
          <w:bCs/>
          <w:caps/>
          <w:kern w:val="28"/>
          <w:sz w:val="28"/>
          <w:szCs w:val="28"/>
        </w:rPr>
        <w:t>К</w:t>
      </w:r>
      <w:r w:rsidRPr="00422F53">
        <w:rPr>
          <w:rFonts w:ascii="Times New Roman" w:hAnsi="Times New Roman" w:cs="Times New Roman"/>
          <w:bCs/>
          <w:kern w:val="28"/>
          <w:sz w:val="28"/>
          <w:szCs w:val="28"/>
        </w:rPr>
        <w:t xml:space="preserve">одекс Республики Беларусь о земле от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23 июля 2008</w:t>
      </w:r>
      <w:r w:rsidRPr="00422F53">
        <w:rPr>
          <w:rFonts w:ascii="Times New Roman" w:hAnsi="Times New Roman" w:cs="Times New Roman"/>
          <w:iCs/>
          <w:kern w:val="28"/>
          <w:sz w:val="28"/>
          <w:szCs w:val="28"/>
        </w:rPr>
        <w:t xml:space="preserve">г. </w:t>
      </w:r>
      <w:r>
        <w:rPr>
          <w:rFonts w:ascii="Times New Roman" w:hAnsi="Times New Roman" w:cs="Times New Roman"/>
          <w:iCs/>
          <w:kern w:val="28"/>
          <w:sz w:val="28"/>
          <w:szCs w:val="28"/>
        </w:rPr>
        <w:t>№</w:t>
      </w:r>
      <w:r w:rsidRPr="00422F53">
        <w:rPr>
          <w:rFonts w:ascii="Times New Roman" w:hAnsi="Times New Roman" w:cs="Times New Roman"/>
          <w:iCs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kern w:val="28"/>
          <w:sz w:val="28"/>
          <w:szCs w:val="28"/>
        </w:rPr>
        <w:t>425</w:t>
      </w:r>
      <w:r w:rsidRPr="00422F53">
        <w:rPr>
          <w:rFonts w:ascii="Times New Roman" w:hAnsi="Times New Roman" w:cs="Times New Roman"/>
          <w:iCs/>
          <w:kern w:val="28"/>
          <w:sz w:val="28"/>
          <w:szCs w:val="28"/>
        </w:rPr>
        <w:t xml:space="preserve">. Принят Палатой представителей </w:t>
      </w:r>
      <w:r>
        <w:rPr>
          <w:rFonts w:ascii="Times New Roman" w:hAnsi="Times New Roman" w:cs="Times New Roman"/>
          <w:iCs/>
          <w:kern w:val="28"/>
          <w:sz w:val="28"/>
          <w:szCs w:val="28"/>
        </w:rPr>
        <w:t>17 июня</w:t>
      </w:r>
      <w:r w:rsidRPr="00422F53">
        <w:rPr>
          <w:rFonts w:ascii="Times New Roman" w:hAnsi="Times New Roman" w:cs="Times New Roman"/>
          <w:iCs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kern w:val="28"/>
          <w:sz w:val="28"/>
          <w:szCs w:val="28"/>
        </w:rPr>
        <w:t>2008</w:t>
      </w:r>
      <w:r w:rsidRPr="00422F53">
        <w:rPr>
          <w:rFonts w:ascii="Times New Roman" w:hAnsi="Times New Roman" w:cs="Times New Roman"/>
          <w:iCs/>
          <w:kern w:val="28"/>
          <w:sz w:val="28"/>
          <w:szCs w:val="28"/>
        </w:rPr>
        <w:t xml:space="preserve"> года. Одобрен Советом Республики </w:t>
      </w:r>
      <w:r>
        <w:rPr>
          <w:rFonts w:ascii="Times New Roman" w:hAnsi="Times New Roman" w:cs="Times New Roman"/>
          <w:iCs/>
          <w:kern w:val="28"/>
          <w:sz w:val="28"/>
          <w:szCs w:val="28"/>
        </w:rPr>
        <w:t>28 июня</w:t>
      </w:r>
      <w:r w:rsidRPr="00422F53">
        <w:rPr>
          <w:rFonts w:ascii="Times New Roman" w:hAnsi="Times New Roman" w:cs="Times New Roman"/>
          <w:iCs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kern w:val="28"/>
          <w:sz w:val="28"/>
          <w:szCs w:val="28"/>
        </w:rPr>
        <w:t xml:space="preserve">2008 года. </w:t>
      </w:r>
      <w:r w:rsidRPr="00422F53">
        <w:rPr>
          <w:rFonts w:ascii="Times New Roman" w:hAnsi="Times New Roman" w:cs="Times New Roman"/>
          <w:iCs/>
          <w:kern w:val="28"/>
          <w:sz w:val="28"/>
          <w:szCs w:val="28"/>
        </w:rPr>
        <w:t>Юридическая база «ЮСИАС»</w:t>
      </w:r>
      <w:r>
        <w:rPr>
          <w:rFonts w:ascii="Times New Roman" w:hAnsi="Times New Roman" w:cs="Times New Roman"/>
          <w:iCs/>
          <w:kern w:val="28"/>
          <w:sz w:val="28"/>
          <w:szCs w:val="28"/>
        </w:rPr>
        <w:t>.</w:t>
      </w:r>
    </w:p>
    <w:p w:rsidR="007212BA" w:rsidRDefault="007212BA" w:rsidP="00F857DD">
      <w:pPr>
        <w:pStyle w:val="HTML"/>
        <w:numPr>
          <w:ilvl w:val="0"/>
          <w:numId w:val="1"/>
        </w:numPr>
        <w:tabs>
          <w:tab w:val="clear" w:pos="1832"/>
          <w:tab w:val="left" w:pos="1418"/>
        </w:tabs>
        <w:spacing w:line="360" w:lineRule="auto"/>
        <w:ind w:left="1418" w:hanging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22F53">
        <w:rPr>
          <w:rFonts w:ascii="Times New Roman" w:hAnsi="Times New Roman" w:cs="Times New Roman"/>
          <w:kern w:val="28"/>
          <w:sz w:val="28"/>
          <w:szCs w:val="28"/>
        </w:rPr>
        <w:t>Колбасин Д.А. Гражданское право. Общая часть. - Мн.: ПолиБиг. По заказу общественного объединения «Молодежное научное общество». 1999. - 360с.</w:t>
      </w:r>
    </w:p>
    <w:p w:rsidR="007212BA" w:rsidRPr="00422F53" w:rsidRDefault="007212BA" w:rsidP="00F857DD">
      <w:pPr>
        <w:pStyle w:val="HTML"/>
        <w:numPr>
          <w:ilvl w:val="0"/>
          <w:numId w:val="1"/>
        </w:numPr>
        <w:tabs>
          <w:tab w:val="clear" w:pos="1832"/>
          <w:tab w:val="left" w:pos="1418"/>
        </w:tabs>
        <w:spacing w:line="360" w:lineRule="auto"/>
        <w:ind w:left="1418" w:hanging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22F53">
        <w:rPr>
          <w:rFonts w:ascii="Times New Roman" w:hAnsi="Times New Roman" w:cs="Times New Roman"/>
          <w:kern w:val="28"/>
          <w:sz w:val="28"/>
          <w:szCs w:val="28"/>
        </w:rPr>
        <w:t>Станкевич Н.Г. Земельное право Республики Беларусь. Учебное пособие. – Мн.: Амалфея, 2000. – 480с.</w:t>
      </w:r>
      <w:bookmarkStart w:id="0" w:name="_GoBack"/>
      <w:bookmarkEnd w:id="0"/>
    </w:p>
    <w:sectPr w:rsidR="007212BA" w:rsidRPr="00422F53" w:rsidSect="00F857DD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F38" w:rsidRDefault="00D11F38">
      <w:r>
        <w:separator/>
      </w:r>
    </w:p>
  </w:endnote>
  <w:endnote w:type="continuationSeparator" w:id="0">
    <w:p w:rsidR="00D11F38" w:rsidRDefault="00D1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F38" w:rsidRDefault="00D11F38">
      <w:r>
        <w:separator/>
      </w:r>
    </w:p>
  </w:footnote>
  <w:footnote w:type="continuationSeparator" w:id="0">
    <w:p w:rsidR="00D11F38" w:rsidRDefault="00D11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D0A" w:rsidRDefault="00630D0A" w:rsidP="00E41905">
    <w:pPr>
      <w:pStyle w:val="a3"/>
      <w:framePr w:wrap="around" w:vAnchor="text" w:hAnchor="margin" w:xAlign="right" w:y="1"/>
      <w:rPr>
        <w:rStyle w:val="a5"/>
      </w:rPr>
    </w:pPr>
  </w:p>
  <w:p w:rsidR="00630D0A" w:rsidRDefault="00630D0A" w:rsidP="00630D0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D0A" w:rsidRDefault="007F501A" w:rsidP="00E41905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630D0A" w:rsidRDefault="00630D0A" w:rsidP="00630D0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F0EDD90"/>
    <w:lvl w:ilvl="0">
      <w:numFmt w:val="bullet"/>
      <w:lvlText w:val="*"/>
      <w:lvlJc w:val="left"/>
    </w:lvl>
  </w:abstractNum>
  <w:abstractNum w:abstractNumId="1">
    <w:nsid w:val="4878759A"/>
    <w:multiLevelType w:val="hybridMultilevel"/>
    <w:tmpl w:val="9F7CCE44"/>
    <w:lvl w:ilvl="0" w:tplc="BE80B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♦"/>
        <w:legacy w:legacy="1" w:legacySpace="0" w:legacyIndent="35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5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D0A"/>
    <w:rsid w:val="00210782"/>
    <w:rsid w:val="00221B5A"/>
    <w:rsid w:val="0026392F"/>
    <w:rsid w:val="00422F53"/>
    <w:rsid w:val="005F117B"/>
    <w:rsid w:val="00630D0A"/>
    <w:rsid w:val="007212BA"/>
    <w:rsid w:val="007725DC"/>
    <w:rsid w:val="007F501A"/>
    <w:rsid w:val="00967927"/>
    <w:rsid w:val="00D11F38"/>
    <w:rsid w:val="00D67E5F"/>
    <w:rsid w:val="00E41905"/>
    <w:rsid w:val="00F07AA6"/>
    <w:rsid w:val="00F8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44"/>
    <o:shapelayout v:ext="edit">
      <o:idmap v:ext="edit" data="1"/>
    </o:shapelayout>
  </w:shapeDefaults>
  <w:decimalSymbol w:val=","/>
  <w:listSeparator w:val=";"/>
  <w14:defaultImageDpi w14:val="0"/>
  <w15:chartTrackingRefBased/>
  <w15:docId w15:val="{98BA846C-012C-4677-A866-0137D0CD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0D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630D0A"/>
    <w:rPr>
      <w:rFonts w:cs="Times New Roman"/>
    </w:rPr>
  </w:style>
  <w:style w:type="paragraph" w:styleId="HTML">
    <w:name w:val="HTML Preformatted"/>
    <w:basedOn w:val="a"/>
    <w:link w:val="HTML0"/>
    <w:uiPriority w:val="99"/>
    <w:rsid w:val="007212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СУБЪЕКТЫ И ОБЪЕКТЫ ПРАВА СОБСТВЕННОСТИ НА ЗЕМЛЮ</vt:lpstr>
    </vt:vector>
  </TitlesOfParts>
  <Company>Microsoft</Company>
  <LinksUpToDate>false</LinksUpToDate>
  <CharactersWithSpaces>11993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СУБЪЕКТЫ И ОБЪЕКТЫ ПРАВА СОБСТВЕННОСТИ НА ЗЕМЛЮ</dc:title>
  <dc:subject/>
  <dc:creator>Admin</dc:creator>
  <cp:keywords/>
  <dc:description/>
  <cp:lastModifiedBy>admin</cp:lastModifiedBy>
  <cp:revision>2</cp:revision>
  <dcterms:created xsi:type="dcterms:W3CDTF">2014-03-07T08:45:00Z</dcterms:created>
  <dcterms:modified xsi:type="dcterms:W3CDTF">2014-03-07T08:45:00Z</dcterms:modified>
</cp:coreProperties>
</file>