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EC" w:rsidRDefault="00BF39EC">
      <w:pPr>
        <w:jc w:val="center"/>
        <w:rPr>
          <w:sz w:val="28"/>
        </w:rPr>
      </w:pPr>
    </w:p>
    <w:p w:rsidR="00BF39EC" w:rsidRDefault="00BF39EC">
      <w:pPr>
        <w:jc w:val="center"/>
        <w:rPr>
          <w:sz w:val="28"/>
        </w:rPr>
      </w:pPr>
      <w:r>
        <w:rPr>
          <w:sz w:val="28"/>
        </w:rPr>
        <w:t>Государственный университет – Высшая школа экономики</w:t>
      </w:r>
    </w:p>
    <w:p w:rsidR="00BF39EC" w:rsidRDefault="00BF39EC">
      <w:pPr>
        <w:jc w:val="center"/>
        <w:rPr>
          <w:sz w:val="28"/>
        </w:rPr>
      </w:pPr>
      <w:r>
        <w:rPr>
          <w:sz w:val="28"/>
        </w:rPr>
        <w:t>Санкт-Петербургский филиал</w:t>
      </w:r>
    </w:p>
    <w:p w:rsidR="00BF39EC" w:rsidRDefault="00BF39EC"/>
    <w:p w:rsidR="00BF39EC" w:rsidRDefault="00BF39EC"/>
    <w:p w:rsidR="00BF39EC" w:rsidRDefault="00BF39EC">
      <w:pPr>
        <w:jc w:val="center"/>
      </w:pPr>
      <w:r>
        <w:t>Юридический факультет</w:t>
      </w:r>
    </w:p>
    <w:p w:rsidR="00BF39EC" w:rsidRDefault="00BF39EC"/>
    <w:p w:rsidR="00BF39EC" w:rsidRDefault="00BF39EC">
      <w:pPr>
        <w:rPr>
          <w:b/>
          <w:sz w:val="32"/>
        </w:rPr>
      </w:pPr>
    </w:p>
    <w:p w:rsidR="00BF39EC" w:rsidRDefault="00BF39EC">
      <w:pPr>
        <w:rPr>
          <w:b/>
          <w:sz w:val="32"/>
        </w:rPr>
      </w:pPr>
    </w:p>
    <w:p w:rsidR="00BF39EC" w:rsidRDefault="00BF39EC">
      <w:pPr>
        <w:pStyle w:val="2"/>
        <w:rPr>
          <w:sz w:val="36"/>
        </w:rPr>
      </w:pPr>
      <w:r>
        <w:rPr>
          <w:sz w:val="36"/>
        </w:rPr>
        <w:t>Эссе</w:t>
      </w:r>
    </w:p>
    <w:p w:rsidR="00BF39EC" w:rsidRDefault="00BF39EC"/>
    <w:p w:rsidR="00BF39EC" w:rsidRDefault="00BF39EC"/>
    <w:p w:rsidR="00BF39EC" w:rsidRDefault="00BF39EC">
      <w:pPr>
        <w:pStyle w:val="3"/>
        <w:rPr>
          <w:sz w:val="24"/>
        </w:rPr>
      </w:pPr>
      <w:r>
        <w:rPr>
          <w:sz w:val="24"/>
        </w:rPr>
        <w:t>По дисциплине: Правоохранительные органы</w:t>
      </w:r>
    </w:p>
    <w:p w:rsidR="00BF39EC" w:rsidRDefault="00BF39EC"/>
    <w:p w:rsidR="00BF39EC" w:rsidRDefault="00BF39EC"/>
    <w:p w:rsidR="00BF39EC" w:rsidRDefault="00BF39EC">
      <w:pPr>
        <w:pStyle w:val="4"/>
      </w:pPr>
      <w:r>
        <w:t>Тема: Судебная система Российской Федерации</w:t>
      </w:r>
    </w:p>
    <w:p w:rsidR="00BF39EC" w:rsidRDefault="00BF39EC"/>
    <w:p w:rsidR="00BF39EC" w:rsidRDefault="00BF39EC"/>
    <w:p w:rsidR="00BF39EC" w:rsidRDefault="00BF39EC">
      <w:pPr>
        <w:ind w:left="5670" w:firstLine="0"/>
      </w:pPr>
    </w:p>
    <w:p w:rsidR="00BF39EC" w:rsidRDefault="00BF39EC">
      <w:pPr>
        <w:ind w:left="5670" w:firstLine="0"/>
      </w:pPr>
    </w:p>
    <w:p w:rsidR="00BF39EC" w:rsidRDefault="00BF39EC">
      <w:pPr>
        <w:ind w:left="5670" w:firstLine="0"/>
      </w:pPr>
    </w:p>
    <w:p w:rsidR="00BF39EC" w:rsidRDefault="00BF39EC">
      <w:pPr>
        <w:ind w:left="5670" w:firstLine="0"/>
        <w:rPr>
          <w:lang w:val="en-US"/>
        </w:rPr>
      </w:pPr>
      <w:r>
        <w:t xml:space="preserve">Выполнил: </w:t>
      </w:r>
    </w:p>
    <w:p w:rsidR="00BF39EC" w:rsidRDefault="00BF39EC">
      <w:pPr>
        <w:ind w:left="6480" w:firstLine="0"/>
        <w:rPr>
          <w:lang w:val="en-US"/>
        </w:rPr>
      </w:pPr>
    </w:p>
    <w:p w:rsidR="00BF39EC" w:rsidRDefault="00BF39EC">
      <w:pPr>
        <w:ind w:left="5670" w:firstLine="0"/>
      </w:pPr>
    </w:p>
    <w:p w:rsidR="00BF39EC" w:rsidRDefault="00BF39EC">
      <w:pPr>
        <w:ind w:left="5670" w:firstLine="0"/>
      </w:pPr>
      <w:r>
        <w:t>Проверил:</w:t>
      </w:r>
    </w:p>
    <w:p w:rsidR="00BF39EC" w:rsidRDefault="00BF39EC"/>
    <w:p w:rsidR="00BF39EC" w:rsidRDefault="00BF39EC"/>
    <w:p w:rsidR="00BF39EC" w:rsidRDefault="00BF39EC"/>
    <w:p w:rsidR="00BF39EC" w:rsidRDefault="00BF39EC"/>
    <w:p w:rsidR="00BF39EC" w:rsidRDefault="00BF39EC"/>
    <w:p w:rsidR="00BF39EC" w:rsidRDefault="00BF39EC"/>
    <w:p w:rsidR="00BF39EC" w:rsidRDefault="00BF39EC">
      <w:pPr>
        <w:jc w:val="center"/>
      </w:pPr>
      <w:r>
        <w:t>Санкт-Петербург</w:t>
      </w:r>
    </w:p>
    <w:p w:rsidR="00BF39EC" w:rsidRDefault="00BF39EC">
      <w:pPr>
        <w:jc w:val="center"/>
      </w:pPr>
      <w:r>
        <w:lastRenderedPageBreak/>
        <w:t>2000</w:t>
      </w:r>
    </w:p>
    <w:p w:rsidR="00BF39EC" w:rsidRDefault="00BF39EC">
      <w:r>
        <w:t>Как определено в Конституции РФ и Федеральном конститу</w:t>
      </w:r>
      <w:r>
        <w:softHyphen/>
        <w:t>ционном Законе «О судебной системе Российской Федерации» су</w:t>
      </w:r>
      <w:r>
        <w:softHyphen/>
        <w:t>дебная власть в России осуществляется только судами в лице судей и привлекаемых в установленном законом порядке к осуществле</w:t>
      </w:r>
      <w:r>
        <w:softHyphen/>
        <w:t>нию правосудия присяжных» народных и арбитражных заседате</w:t>
      </w:r>
      <w:r>
        <w:softHyphen/>
        <w:t>лей. Никакие другие органы и лица не вправе принимать на себя осуществление правосудия. Создание чрезвычайных судов и судов, не предусмотренных Конституцией РФ и Федеральным конститу</w:t>
      </w:r>
      <w:r>
        <w:softHyphen/>
        <w:t>ционным Законом о судебной системе, не допускается.</w:t>
      </w:r>
    </w:p>
    <w:p w:rsidR="00BF39EC" w:rsidRDefault="00BF39EC">
      <w:r>
        <w:t>Судебная власть самостоятельна и действует независимо от за</w:t>
      </w:r>
      <w:r>
        <w:softHyphen/>
        <w:t>конодательной и исполнительной властей, осуществляется посред</w:t>
      </w:r>
      <w:r>
        <w:softHyphen/>
        <w:t>ством конституционного, гражданского, административного и уго</w:t>
      </w:r>
      <w:r>
        <w:softHyphen/>
        <w:t>ловного судопроизводства.</w:t>
      </w:r>
    </w:p>
    <w:p w:rsidR="00BF39EC" w:rsidRDefault="00BF39EC">
      <w:r>
        <w:rPr>
          <w:b/>
          <w:i/>
        </w:rPr>
        <w:t>Судебная система</w:t>
      </w:r>
      <w:r>
        <w:rPr>
          <w:b/>
        </w:rPr>
        <w:t xml:space="preserve"> — совокупность всех судов государства, имеющих общие задачи, связанных между собой отношениями во осуществлению правосудия. </w:t>
      </w:r>
      <w:r>
        <w:sym w:font="Symbol" w:char="F05B"/>
      </w:r>
      <w:r>
        <w:t>1</w:t>
      </w:r>
      <w:r>
        <w:sym w:font="Symbol" w:char="F05D"/>
      </w:r>
    </w:p>
    <w:p w:rsidR="00BF39EC" w:rsidRDefault="00BF39EC">
      <w:pPr>
        <w:rPr>
          <w:b/>
        </w:rPr>
      </w:pPr>
      <w:r>
        <w:rPr>
          <w:i/>
        </w:rPr>
        <w:t xml:space="preserve">Судебная система </w:t>
      </w:r>
      <w:r>
        <w:rPr>
          <w:b/>
          <w:i/>
        </w:rPr>
        <w:t>-</w:t>
      </w:r>
      <w:r>
        <w:rPr>
          <w:b/>
        </w:rPr>
        <w:t xml:space="preserve"> это совокупность всех судов, действующих на тер</w:t>
      </w:r>
      <w:r>
        <w:rPr>
          <w:b/>
        </w:rPr>
        <w:softHyphen/>
        <w:t xml:space="preserve">ритории Российской Федерации. </w:t>
      </w:r>
      <w:r>
        <w:sym w:font="Symbol" w:char="F05B"/>
      </w:r>
      <w:r>
        <w:t>2</w:t>
      </w:r>
      <w:r>
        <w:sym w:font="Symbol" w:char="F05D"/>
      </w:r>
    </w:p>
    <w:p w:rsidR="00BF39EC" w:rsidRDefault="00BF39EC">
      <w:r>
        <w:t xml:space="preserve"> Каждое из звеньев судебной систе</w:t>
      </w:r>
      <w:r>
        <w:softHyphen/>
        <w:t>мы представляет собой совокупность судов одинаковой компетен</w:t>
      </w:r>
      <w:r>
        <w:softHyphen/>
        <w:t>ции. Судебная система РФ устанавливается Конституцией РФ и Федеральным конституционным Законом «О судебной системе Рос</w:t>
      </w:r>
      <w:r>
        <w:softHyphen/>
        <w:t>сийской Федерации» с учетом в необходимых случаях федерально</w:t>
      </w:r>
      <w:r>
        <w:softHyphen/>
        <w:t>го и административно-территориального устройства страны.</w:t>
      </w:r>
    </w:p>
    <w:p w:rsidR="00BF39EC" w:rsidRDefault="00BF39EC">
      <w:r>
        <w:t>Единство судебной системы Российской Федерации обеспечи</w:t>
      </w:r>
      <w:r>
        <w:softHyphen/>
        <w:t>вается путем:</w:t>
      </w:r>
    </w:p>
    <w:p w:rsidR="00BF39EC" w:rsidRDefault="00BF39EC">
      <w:r>
        <w:t>— установления судебной системы Российской Федерации Кон</w:t>
      </w:r>
      <w:r>
        <w:softHyphen/>
        <w:t>ституцией Российской Федерации и Федеральным конституци</w:t>
      </w:r>
      <w:r>
        <w:softHyphen/>
        <w:t>онным законом о судебной системе РФ;</w:t>
      </w:r>
    </w:p>
    <w:p w:rsidR="00BF39EC" w:rsidRDefault="00BF39EC">
      <w:r>
        <w:t>— соблюдения всеми федеральными судами и мировыми судьями установленных федеральными законами правил судопроиз</w:t>
      </w:r>
      <w:r>
        <w:softHyphen/>
        <w:t>водства;</w:t>
      </w:r>
    </w:p>
    <w:p w:rsidR="00BF39EC" w:rsidRDefault="00BF39EC">
      <w:r>
        <w:t>— применения всеми судами Конституции Российской Федерации, федеральных конституционных законов, федеральных законов, общепризнанных принципов и норм международного права и международных договоров Российской Федерации, а также кон</w:t>
      </w:r>
      <w:r>
        <w:softHyphen/>
        <w:t>ституций (уставов) и других законов субъектов Российской Фе</w:t>
      </w:r>
      <w:r>
        <w:softHyphen/>
        <w:t>дерации;</w:t>
      </w:r>
    </w:p>
    <w:p w:rsidR="00BF39EC" w:rsidRDefault="00BF39EC">
      <w:r>
        <w:t>— признания обязательности исполнения на всей территории Рос</w:t>
      </w:r>
      <w:r>
        <w:softHyphen/>
        <w:t>сийской Федерации судебных постановлений, вступивших в законную силу;</w:t>
      </w:r>
    </w:p>
    <w:p w:rsidR="00BF39EC" w:rsidRDefault="00BF39EC">
      <w:r>
        <w:t>— законодательного закрепления единства статуса судей;</w:t>
      </w:r>
    </w:p>
    <w:p w:rsidR="00BF39EC" w:rsidRDefault="00BF39EC">
      <w:r>
        <w:lastRenderedPageBreak/>
        <w:t>— финансирования федеральных судов и мировых судей из феде</w:t>
      </w:r>
      <w:r>
        <w:softHyphen/>
        <w:t>рального бюджета.</w:t>
      </w:r>
    </w:p>
    <w:p w:rsidR="00BF39EC" w:rsidRDefault="00BF39EC">
      <w:r>
        <w:t>В Российской Федерации действуют федеральные суды, кон</w:t>
      </w:r>
      <w:r>
        <w:softHyphen/>
        <w:t>ституционные (уставные) суды и мировые судьи субъектов Россий</w:t>
      </w:r>
      <w:r>
        <w:softHyphen/>
        <w:t>ской Федерации, составляющие судебную систему Российской Фе</w:t>
      </w:r>
      <w:r>
        <w:softHyphen/>
        <w:t>дерации.</w:t>
      </w:r>
    </w:p>
    <w:p w:rsidR="00BF39EC" w:rsidRDefault="00BF39EC">
      <w:r>
        <w:rPr>
          <w:i/>
        </w:rPr>
        <w:t>Систему федеральных судов</w:t>
      </w:r>
      <w:r>
        <w:t xml:space="preserve"> составляют:</w:t>
      </w:r>
    </w:p>
    <w:p w:rsidR="00BF39EC" w:rsidRDefault="00BF39EC">
      <w:r>
        <w:t>1) Конституционный Суд Российской Федерации;</w:t>
      </w:r>
    </w:p>
    <w:p w:rsidR="00BF39EC" w:rsidRDefault="00BF39EC">
      <w:r>
        <w:t>2) Суды общей юрисдикции, возглавляемые Верховным Судом РФ;</w:t>
      </w:r>
    </w:p>
    <w:p w:rsidR="00BF39EC" w:rsidRDefault="00BF39EC">
      <w:r>
        <w:t>3) Арбитражные суды во главе с Высшим Арбитражным Судом РФ.</w:t>
      </w:r>
    </w:p>
    <w:p w:rsidR="00BF39EC" w:rsidRDefault="00BF39EC">
      <w:r>
        <w:t xml:space="preserve">Кроме того Законом «О судебной системе РФ» предусмотрены суды </w:t>
      </w:r>
      <w:r>
        <w:rPr>
          <w:i/>
        </w:rPr>
        <w:t>субъ</w:t>
      </w:r>
      <w:r>
        <w:rPr>
          <w:i/>
        </w:rPr>
        <w:softHyphen/>
        <w:t>ектов Российской Федерации -</w:t>
      </w:r>
      <w:r>
        <w:t xml:space="preserve"> конституционные (уставные) суды и </w:t>
      </w:r>
      <w:r>
        <w:rPr>
          <w:i/>
        </w:rPr>
        <w:t>мировые судьи.</w:t>
      </w:r>
    </w:p>
    <w:p w:rsidR="00BF39EC" w:rsidRDefault="00BF39EC">
      <w:r>
        <w:rPr>
          <w:i/>
        </w:rPr>
        <w:t>Конституционный Суд Российской Федерации —</w:t>
      </w:r>
      <w:r>
        <w:t xml:space="preserve"> один из выс</w:t>
      </w:r>
      <w:r>
        <w:softHyphen/>
        <w:t>ших федеральных судов, осуществляющий конституционный контроль (ст. 125 Конституции РФ). Не поднадзорен никаким органам, его решения носят обязательный характер;</w:t>
      </w:r>
    </w:p>
    <w:p w:rsidR="00BF39EC" w:rsidRDefault="00BF39EC">
      <w:r>
        <w:rPr>
          <w:i/>
        </w:rPr>
        <w:t>Верховный Суд Российской Федерации,</w:t>
      </w:r>
      <w:r>
        <w:t xml:space="preserve"> верховные суды респуб</w:t>
      </w:r>
      <w:r>
        <w:softHyphen/>
        <w:t>лик, краевые и областные суды, суды городов федерального значения, суды автономной области и автономных округов, районные суды, военные и специализированные суды, состав</w:t>
      </w:r>
      <w:r>
        <w:softHyphen/>
        <w:t>ляющие систему федеральных судов общей юрисдикции;</w:t>
      </w:r>
    </w:p>
    <w:p w:rsidR="00BF39EC" w:rsidRDefault="00BF39EC">
      <w:r>
        <w:rPr>
          <w:i/>
        </w:rPr>
        <w:t>Высший Арбитражный Суд Российской Федерации,</w:t>
      </w:r>
      <w:r>
        <w:t xml:space="preserve"> федераль</w:t>
      </w:r>
      <w:r>
        <w:softHyphen/>
        <w:t>ные арбитражные суды округов, арбитражные суды субъектов Российской Федерации, составляющие систему федеральных арбитражных судов.</w:t>
      </w:r>
    </w:p>
    <w:p w:rsidR="00BF39EC" w:rsidRDefault="00BF39EC">
      <w:r>
        <w:rPr>
          <w:b/>
        </w:rPr>
        <w:t>К судам субъектов Российской Федерации относятся:</w:t>
      </w:r>
      <w:r>
        <w:t xml:space="preserve"> консти</w:t>
      </w:r>
      <w:r>
        <w:softHyphen/>
        <w:t>туционные (уставные) суды субъектов Российской Федерации, ми</w:t>
      </w:r>
      <w:r>
        <w:softHyphen/>
        <w:t>ровые судьи, являющиеся судьями общей юрисдикции субъектов Российской Федерации.</w:t>
      </w:r>
    </w:p>
    <w:p w:rsidR="00BF39EC" w:rsidRDefault="00BF39EC">
      <w:pPr>
        <w:pStyle w:val="a3"/>
        <w:rPr>
          <w:b w:val="0"/>
        </w:rPr>
      </w:pPr>
      <w:r>
        <w:rPr>
          <w:b w:val="0"/>
        </w:rPr>
        <w:t>И Конституционный Суд РФ, и суды общей юрисдикции, и арбитражные суды представляют собой три абсолютно независимых друг от друга части об</w:t>
      </w:r>
      <w:r>
        <w:rPr>
          <w:b w:val="0"/>
        </w:rPr>
        <w:softHyphen/>
        <w:t>щей судебной системы. Все они имеют общие задачи по охране конституцион</w:t>
      </w:r>
      <w:r>
        <w:rPr>
          <w:b w:val="0"/>
        </w:rPr>
        <w:softHyphen/>
        <w:t>ного строя, политической и экономической систем, обеспечению законности и правопорядка, защите прав и интересов граждан. В ст. 3 Закона «О судебной системе РФ» говорится, что единство судебной системы достигается путем ус</w:t>
      </w:r>
      <w:r>
        <w:rPr>
          <w:b w:val="0"/>
        </w:rPr>
        <w:softHyphen/>
        <w:t>тановления судебной системы конституционным законом, соблюдения всеми судами установленных правил производства, применения всеми судами Кон</w:t>
      </w:r>
      <w:r>
        <w:rPr>
          <w:b w:val="0"/>
        </w:rPr>
        <w:softHyphen/>
        <w:t>ституции РФ и других федеральных законов, признания обязательности ис</w:t>
      </w:r>
      <w:r>
        <w:rPr>
          <w:b w:val="0"/>
        </w:rPr>
        <w:softHyphen/>
        <w:t>полнения вступивших в силу судебных решений на всей территории Россий</w:t>
      </w:r>
      <w:r>
        <w:rPr>
          <w:b w:val="0"/>
        </w:rPr>
        <w:softHyphen/>
        <w:t xml:space="preserve">ской Федерации, закрепления единства статуса судей, </w:t>
      </w:r>
      <w:r>
        <w:rPr>
          <w:b w:val="0"/>
        </w:rPr>
        <w:lastRenderedPageBreak/>
        <w:t>финансирования органов судебной власти за счет средств федерального бюджета. В то же время каждая из этих трех частей судебной системы имеет свою компетенцию и не вмешивается в деятельность других.</w:t>
      </w:r>
    </w:p>
    <w:p w:rsidR="00BF39EC" w:rsidRDefault="00BF39EC">
      <w:r>
        <w:rPr>
          <w:i/>
        </w:rPr>
        <w:t>Система судов общей юрисдикции</w:t>
      </w:r>
      <w:r>
        <w:t xml:space="preserve"> состоит из Верховного Суда РФ, Вер</w:t>
      </w:r>
      <w:r>
        <w:softHyphen/>
        <w:t>ховных судов республик в составе РФ, краевых, областных судов, судов авто</w:t>
      </w:r>
      <w:r>
        <w:softHyphen/>
        <w:t>номных округов и автономной области, городских судов Москвы и Санкт-Пе</w:t>
      </w:r>
      <w:r>
        <w:softHyphen/>
        <w:t>тербурга, районных (городских) судов. В систему судов общей юрисдикции входят военные суды, действующие в Вооруженных Силах: военные суды гар</w:t>
      </w:r>
      <w:r>
        <w:softHyphen/>
        <w:t>низонов, округов, флотов. К ней также относятся и мировые судьи, порядок назначения которых и компетенция законом пока не определены. Система судов общей юрисдикции является централизованной - возглавляется Верховным Судом РФ, который является высшим судебным органом по граждан</w:t>
      </w:r>
      <w:r>
        <w:softHyphen/>
        <w:t>ским, уголовным и административным делам. Организуются суды, входящие в эту систему, либо в соответствии с административно-территориальным де</w:t>
      </w:r>
      <w:r>
        <w:softHyphen/>
        <w:t>лением государства - так называемые общие суды (в их число входят 21 Вер</w:t>
      </w:r>
      <w:r>
        <w:softHyphen/>
        <w:t>ховный суд республик, 6 краевых судов, 49 областных, 2 городских (Москвы и Санкт-Петербурга), 1 суд автономной области, 10 судов автономных окру</w:t>
      </w:r>
      <w:r>
        <w:softHyphen/>
        <w:t>гов, 2456 районных или равных им судов), либо в соответствии с дислокацией Вооруженных Сил РФ и других воинских формирований - военные суды.</w:t>
      </w:r>
    </w:p>
    <w:p w:rsidR="00BF39EC" w:rsidRDefault="00BF39EC">
      <w:r>
        <w:rPr>
          <w:i/>
        </w:rPr>
        <w:t>Система арбитражных судов</w:t>
      </w:r>
      <w:r>
        <w:t xml:space="preserve"> включает Высший Арбитражный Суд Рос</w:t>
      </w:r>
      <w:r>
        <w:softHyphen/>
        <w:t>сийской Федерации, федеральные арбитражные суды округов, арбитражные суды республик, краев, областей и других субъектов Российской Федерации. Возглавляется она Высшим Арбитражным Судом РФ, т. е. тоже является нейтрализованной. Суды, входящие в эту систему, действуют как в пределах административно-территориальных образований, так и вне их границ.</w:t>
      </w:r>
    </w:p>
    <w:p w:rsidR="00BF39EC" w:rsidRDefault="00BF39EC">
      <w:r>
        <w:t>Одной из важных характеристик судебной системы является понятие «судебное звено», которое лежит в основе подразделения судов общей юри</w:t>
      </w:r>
      <w:r>
        <w:softHyphen/>
        <w:t xml:space="preserve">сдикции и арбитражных судов. </w:t>
      </w:r>
      <w:r>
        <w:rPr>
          <w:i/>
        </w:rPr>
        <w:t>Судебным звеном</w:t>
      </w:r>
      <w:r>
        <w:t xml:space="preserve"> являются суды, наделен</w:t>
      </w:r>
      <w:r>
        <w:softHyphen/>
        <w:t>ные одинаковой компетенцией, с одинаковой структурой и занимающие одинаковое место в судебной системе.</w:t>
      </w:r>
    </w:p>
    <w:p w:rsidR="00BF39EC" w:rsidRDefault="00BF39EC">
      <w:r>
        <w:t>Так, мировые судьи и районные (городские) суды образуют</w:t>
      </w:r>
      <w:r>
        <w:rPr>
          <w:b/>
        </w:rPr>
        <w:t xml:space="preserve"> пер</w:t>
      </w:r>
      <w:r>
        <w:rPr>
          <w:b/>
        </w:rPr>
        <w:softHyphen/>
        <w:t>вое звено</w:t>
      </w:r>
      <w:r>
        <w:t xml:space="preserve"> системы судов общей юрисдикции. Причем, районный суд является непосредственно вышестоящей судебной инстанцией по отношению к мировым судьям, действующим</w:t>
      </w:r>
      <w:r>
        <w:rPr>
          <w:b/>
        </w:rPr>
        <w:t xml:space="preserve"> на территории </w:t>
      </w:r>
      <w:r>
        <w:t>соответствующего судебного района.</w:t>
      </w:r>
    </w:p>
    <w:p w:rsidR="00BF39EC" w:rsidRDefault="00BF39EC">
      <w:r>
        <w:lastRenderedPageBreak/>
        <w:t>Областные и соответствующие им суды —</w:t>
      </w:r>
      <w:r>
        <w:rPr>
          <w:b/>
        </w:rPr>
        <w:t xml:space="preserve"> второе звено,</w:t>
      </w:r>
      <w:r>
        <w:t xml:space="preserve"> Вер</w:t>
      </w:r>
      <w:r>
        <w:softHyphen/>
        <w:t>ховный Суд</w:t>
      </w:r>
      <w:r>
        <w:rPr>
          <w:b/>
        </w:rPr>
        <w:t xml:space="preserve"> РФ</w:t>
      </w:r>
      <w:r>
        <w:t xml:space="preserve"> —</w:t>
      </w:r>
      <w:r>
        <w:rPr>
          <w:b/>
        </w:rPr>
        <w:t xml:space="preserve"> третье (высшее) звено.</w:t>
      </w:r>
    </w:p>
    <w:p w:rsidR="00BF39EC" w:rsidRDefault="00BF39EC">
      <w:r>
        <w:t>Суды первого звена рассматривают основной объем судебных дел. Суды второго и третьего звена (вышестоящие) правомочны проверять законность и обоснованность решений судов первого звена (нижестоящего). Таким образом, дело может быть рассмотрено в двух инстанциях — первой и второй. Пересмотр дел в порядке над</w:t>
      </w:r>
      <w:r>
        <w:softHyphen/>
        <w:t>зора не является третьей инстанцией, поскольку допускается в ис</w:t>
      </w:r>
      <w:r>
        <w:softHyphen/>
        <w:t>ключительных случаях.</w:t>
      </w:r>
    </w:p>
    <w:p w:rsidR="00BF39EC" w:rsidRDefault="00BF39EC">
      <w:r>
        <w:t>Военные суды также состоят из трех звеньев:</w:t>
      </w:r>
    </w:p>
    <w:p w:rsidR="00BF39EC" w:rsidRDefault="00BF39EC">
      <w:r>
        <w:t>— основное (первое) звено — военные суды гарнизонов и им рав</w:t>
      </w:r>
      <w:r>
        <w:softHyphen/>
        <w:t>ные;</w:t>
      </w:r>
    </w:p>
    <w:p w:rsidR="00BF39EC" w:rsidRDefault="00BF39EC">
      <w:r>
        <w:t>— среднее (второе) звено — военные суды видов Вооруженных Сил, военных округов, флотов, групп войск;</w:t>
      </w:r>
    </w:p>
    <w:p w:rsidR="00BF39EC" w:rsidRDefault="00BF39EC">
      <w:r>
        <w:t>— высшее (третье) звено — Военная Коллегия Верховного Суда Российской Федерации.</w:t>
      </w:r>
    </w:p>
    <w:p w:rsidR="00BF39EC" w:rsidRDefault="00BF39EC">
      <w:r>
        <w:t>По трехзвенной схеме построена и система арбитражных су</w:t>
      </w:r>
      <w:r>
        <w:softHyphen/>
        <w:t>дов.</w:t>
      </w:r>
    </w:p>
    <w:p w:rsidR="00BF39EC" w:rsidRDefault="00BF39EC">
      <w:r>
        <w:t>Арбитражные суды республик, краевые, областные и другие соответствующие им арбитражные суды субъектов Федерации об</w:t>
      </w:r>
      <w:r>
        <w:softHyphen/>
        <w:t>разуют первое, основное звено.</w:t>
      </w:r>
    </w:p>
    <w:p w:rsidR="00BF39EC" w:rsidRDefault="00BF39EC">
      <w:r>
        <w:t>Второе (среднее) звено составляют арбитражные окружные суды.</w:t>
      </w:r>
    </w:p>
    <w:p w:rsidR="00BF39EC" w:rsidRDefault="00BF39EC">
      <w:r>
        <w:t>Третье (высшее) звено представляет Высший Арбитражный Суд Российской Федерации.</w:t>
      </w:r>
    </w:p>
    <w:p w:rsidR="00BF39EC" w:rsidRDefault="00BF39EC">
      <w:r>
        <w:t>Понятие «судебная инстанция» относится к основным характеристикам судебной системы. На инстанции суды разделяются в зависимости от про</w:t>
      </w:r>
      <w:r>
        <w:softHyphen/>
        <w:t>цессуальной компетенции, при которой один суд - вышестоящий - имеет право проверять решения нижестоящего и в случае их необоснованности и незаконности изменять и отменять эти решения. В соответствии с процессуальной компетенцией суды разделяются на су</w:t>
      </w:r>
      <w:r>
        <w:softHyphen/>
        <w:t>да Первой, второй (кассационной) и надзорной инстанции.</w:t>
      </w:r>
    </w:p>
    <w:p w:rsidR="00BF39EC" w:rsidRDefault="00BF39EC">
      <w:r>
        <w:rPr>
          <w:b/>
        </w:rPr>
        <w:t>По процессуальной компетенции суды подразделяются на:</w:t>
      </w:r>
    </w:p>
    <w:p w:rsidR="00BF39EC" w:rsidRDefault="00BF39EC">
      <w:r>
        <w:t>— суды первой инстанции;</w:t>
      </w:r>
    </w:p>
    <w:p w:rsidR="00BF39EC" w:rsidRDefault="00BF39EC">
      <w:r>
        <w:t>— суды второй (кассационной) инстанции;</w:t>
      </w:r>
    </w:p>
    <w:p w:rsidR="00BF39EC" w:rsidRDefault="00BF39EC">
      <w:r>
        <w:t>— суды надзорной инстанции.</w:t>
      </w:r>
    </w:p>
    <w:p w:rsidR="00BF39EC" w:rsidRDefault="00BF39EC">
      <w:r>
        <w:t>Понятия звена и инстанции близки, но не тождественны. Зве</w:t>
      </w:r>
      <w:r>
        <w:softHyphen/>
        <w:t xml:space="preserve">но — понятие судоустройства, им определяется место данного суда в судебной системе в связи с его деятельностью на определенной территории. Инстанция — понятие судопроизводства, </w:t>
      </w:r>
      <w:r>
        <w:lastRenderedPageBreak/>
        <w:t>разновидность судебной деятельности, исходящей из целей разбирательства дел в данной инстанции.</w:t>
      </w:r>
    </w:p>
    <w:p w:rsidR="00BF39EC" w:rsidRDefault="00BF39EC">
      <w:r>
        <w:rPr>
          <w:b/>
        </w:rPr>
        <w:t>Суд первой инстанции</w:t>
      </w:r>
      <w:r>
        <w:t xml:space="preserve"> — это разбирательство дела по суще</w:t>
      </w:r>
      <w:r>
        <w:softHyphen/>
        <w:t>ству с целью осуждения или оправдания подсудимого — по уголов</w:t>
      </w:r>
      <w:r>
        <w:softHyphen/>
        <w:t>ному делу и удовлетворения иска или отказа в иске — по граждан</w:t>
      </w:r>
      <w:r>
        <w:softHyphen/>
        <w:t>скому делу. Дела по первой инстанции могут рассматривать все суды в пределах своей компетенции, но основное количество уго</w:t>
      </w:r>
      <w:r>
        <w:softHyphen/>
        <w:t>ловных и гражданских дел по первой инстанции рассматривают районные суды. Наиболее сложные или особого общественного зна</w:t>
      </w:r>
      <w:r>
        <w:softHyphen/>
        <w:t>чения судебные дела рассматривают по существу вышестоящие суды вплоть до Верховного Суда Российской Федерации (ст.38 УПК РФ). Принять дело к производству Верховный Суд РФ может как по соб</w:t>
      </w:r>
      <w:r>
        <w:softHyphen/>
        <w:t>ственной инициативе, так и по инициативе Генерального прокуро</w:t>
      </w:r>
      <w:r>
        <w:softHyphen/>
        <w:t>ра РФ при наличии ходатайства обвиняемого.</w:t>
      </w:r>
    </w:p>
    <w:p w:rsidR="00BF39EC" w:rsidRDefault="00BF39EC">
      <w:r>
        <w:t>Процесс разбирательства дела заключается в анализе судьей (судьями, народными заседателями, присяжными) доказательств и установлении истины. В результате разбирательства уголовно</w:t>
      </w:r>
      <w:r>
        <w:softHyphen/>
        <w:t>го дела суд выносит приговор, а по гражданскому делу — реше</w:t>
      </w:r>
      <w:r>
        <w:softHyphen/>
        <w:t>ния, которые не могут быть ни изменены, ни отменены этим судом.</w:t>
      </w:r>
    </w:p>
    <w:p w:rsidR="00BF39EC" w:rsidRDefault="00BF39EC">
      <w:r>
        <w:t>Решения и приговоры большинства судов в течение установ</w:t>
      </w:r>
      <w:r>
        <w:softHyphen/>
        <w:t>ленного законом срока (7 дней для приговора, 10 дней для реше</w:t>
      </w:r>
      <w:r>
        <w:softHyphen/>
        <w:t>ния) не вступают в законную силу и могут быть обжалованы в кас</w:t>
      </w:r>
      <w:r>
        <w:softHyphen/>
        <w:t>сационном порядке подсудимым, потерпевшим, истцом или ответ</w:t>
      </w:r>
      <w:r>
        <w:softHyphen/>
        <w:t>чиком либо опротестованы прокурором в суд второй инстанции.</w:t>
      </w:r>
    </w:p>
    <w:p w:rsidR="00BF39EC" w:rsidRDefault="00BF39EC">
      <w:r>
        <w:rPr>
          <w:b/>
        </w:rPr>
        <w:t>Суд второй инстанции —</w:t>
      </w:r>
      <w:r>
        <w:t xml:space="preserve"> для мировых судей и районных су</w:t>
      </w:r>
      <w:r>
        <w:softHyphen/>
        <w:t>дов — областной и соответствующие ему суды, а для областного суда — Верховный Суд Российской Федерации) на основании жа</w:t>
      </w:r>
      <w:r>
        <w:softHyphen/>
        <w:t>лоб заинтересованных лип или кассационного протеста прокурора проверяет законность и обоснованность решений суда первой ин</w:t>
      </w:r>
      <w:r>
        <w:softHyphen/>
        <w:t>станции, не вступивших в законную силу, и полномочен:</w:t>
      </w:r>
    </w:p>
    <w:p w:rsidR="00BF39EC" w:rsidRDefault="00BF39EC">
      <w:r>
        <w:t>— признав приговор (решение) правильным, оставить его в силе, а кассационную жалобу или протест без удовлетворения;</w:t>
      </w:r>
    </w:p>
    <w:p w:rsidR="00BF39EC" w:rsidRDefault="00BF39EC">
      <w:r>
        <w:t>— установив, что приговор (решение) суда первой инстанции не соответствует материалам дела, отменить его и передать дело на новое рассмотрение; прекратить дело и направить уголовное дело на дополнительное расследование; изменить в опре</w:t>
      </w:r>
      <w:r>
        <w:softHyphen/>
        <w:t>деленных пределах приговор или решение; вынести новое ре</w:t>
      </w:r>
      <w:r>
        <w:softHyphen/>
        <w:t>шение по гражданскому делу.</w:t>
      </w:r>
    </w:p>
    <w:p w:rsidR="00BF39EC" w:rsidRDefault="00BF39EC">
      <w:r>
        <w:t>По итогам кассационного разбирательства дела суд второй ин</w:t>
      </w:r>
      <w:r>
        <w:softHyphen/>
        <w:t xml:space="preserve">станции выносит определение, которое вступает в законную силу немедленно и не подлежит ни </w:t>
      </w:r>
      <w:r>
        <w:lastRenderedPageBreak/>
        <w:t>обжалованию, ни опротестованию в кассационном порядке. Оно может быть опротестовано лишь в по</w:t>
      </w:r>
      <w:r>
        <w:softHyphen/>
        <w:t>рядке судебного надзора.</w:t>
      </w:r>
    </w:p>
    <w:p w:rsidR="00BF39EC" w:rsidRDefault="00BF39EC">
      <w:r>
        <w:rPr>
          <w:b/>
        </w:rPr>
        <w:t>Суд надзорной инстанции</w:t>
      </w:r>
      <w:r>
        <w:t xml:space="preserve"> по протестам лиц, указанных в за</w:t>
      </w:r>
      <w:r>
        <w:softHyphen/>
        <w:t>коне (председатели областных и соответствующих судов, председа</w:t>
      </w:r>
      <w:r>
        <w:softHyphen/>
        <w:t>тели Верховного Суда РФ и Высшего Арбитражного Суда РФ и их заместители, прокуроры республик, краев, областей. Генеральный прокурор РФ и его заместители) проверяет законность и обоснован</w:t>
      </w:r>
      <w:r>
        <w:softHyphen/>
        <w:t>ность вступивших в законную силу решений суда первой инстан</w:t>
      </w:r>
      <w:r>
        <w:softHyphen/>
        <w:t>ции, а также решений суда кассационной инстанции либо нижесто</w:t>
      </w:r>
      <w:r>
        <w:softHyphen/>
        <w:t>ящей надзорной инстанции.</w:t>
      </w:r>
    </w:p>
    <w:p w:rsidR="00BF39EC" w:rsidRDefault="00BF39EC">
      <w:r>
        <w:t>Пересмотр дел в порядке надзора возможен только в президиу</w:t>
      </w:r>
      <w:r>
        <w:softHyphen/>
        <w:t>мах судов субъектов Российской Федерации, в судебных коллегиях и в Президиуме Верховного Суда Российской Федерации и Высше</w:t>
      </w:r>
      <w:r>
        <w:softHyphen/>
        <w:t>го Арбитражного Суда Российской Федерации, а также в военных судах округов и им соответствующих судах.</w:t>
      </w:r>
    </w:p>
    <w:p w:rsidR="00BF39EC" w:rsidRDefault="00BF39EC">
      <w:pPr>
        <w:rPr>
          <w:lang w:val="en-US"/>
        </w:rPr>
      </w:pPr>
      <w:r>
        <w:t>Разбирательство осуществляется без участия народных заседа</w:t>
      </w:r>
      <w:r>
        <w:softHyphen/>
        <w:t>телей; в судебном заседании, как правило, не участвуют лица, за</w:t>
      </w:r>
      <w:r>
        <w:softHyphen/>
        <w:t>интересованные в деле. В зависимости от результатов рассмотре</w:t>
      </w:r>
      <w:r>
        <w:softHyphen/>
        <w:t>ния дела надзорная судебная инстанция может оставить без изме</w:t>
      </w:r>
      <w:r>
        <w:softHyphen/>
        <w:t>нения опротестованные судебные акты или отменить (изменить) их (в случае несоответствия их закону) с передачей дела на новое рассмотрение с любой состоявшейся стадии процесса, например со стадии рассмотрения дела в суде первой инстанции, либо прекра</w:t>
      </w:r>
      <w:r>
        <w:softHyphen/>
        <w:t>тить дело. Судебные акты надзорных инстанций (постановления президиумов или определения коллегий) вступают в законную силу немедленно.</w:t>
      </w:r>
    </w:p>
    <w:p w:rsidR="00BF39EC" w:rsidRDefault="00BF39EC">
      <w:r>
        <w:t>В системе арбитражных судов суды первого звена выступают не только в качестве судов первой инстанции, но и повторно рассматривают их в апелляционном порядке. Федеральный арбитражный суд округа проверяет в кассационном порядке судебные акты арбитражных судов первого звена по делам, рассмотренным в первой и апелляционной инстанциях. Высший Ар</w:t>
      </w:r>
      <w:r>
        <w:softHyphen/>
        <w:t>битражный Суд РФ рассматривает в качестве суда первой инстанции дела, отнесенные законом к его исключительной компетенции, и проверяет в по</w:t>
      </w:r>
      <w:r>
        <w:softHyphen/>
        <w:t>рядке надзора судебные акты других арбитражных судов РФ.</w:t>
      </w:r>
    </w:p>
    <w:p w:rsidR="00BF39EC" w:rsidRDefault="00BF39EC">
      <w:pPr>
        <w:rPr>
          <w:lang w:val="en-US"/>
        </w:rPr>
      </w:pPr>
      <w:r>
        <w:t>Следует иметь в виду, что, несмотря на термины «вышестоящий» и «ни</w:t>
      </w:r>
      <w:r>
        <w:softHyphen/>
        <w:t>жестоящий», дистанционная взаимосвязь судов исключает подчинение од</w:t>
      </w:r>
      <w:r>
        <w:softHyphen/>
        <w:t>них судов другим. Закон четко обозначил границы компетенции судов кас</w:t>
      </w:r>
      <w:r>
        <w:softHyphen/>
        <w:t>сационной и надзорной инстанций. Суд вышестоящей инстанции может отменить приговор, но не вправе дать указания о квалификации содеянно</w:t>
      </w:r>
      <w:r>
        <w:softHyphen/>
        <w:t>го, о мере наказания, об оценке доказательств, характере решения.</w:t>
      </w:r>
    </w:p>
    <w:p w:rsidR="00BF39EC" w:rsidRDefault="00BF39EC"/>
    <w:p w:rsidR="00BF39EC" w:rsidRDefault="00BF39EC"/>
    <w:p w:rsidR="00BF39EC" w:rsidRDefault="00BF39EC">
      <w:r>
        <w:t>В общем виде судебную систему РФ можно представить в виде схемы:</w:t>
      </w:r>
    </w:p>
    <w:p w:rsidR="00BF39EC" w:rsidRDefault="00BF39EC">
      <w:pPr>
        <w:rPr>
          <w:lang w:val="en-US"/>
        </w:rPr>
      </w:pPr>
    </w:p>
    <w:p w:rsidR="00BF39EC" w:rsidRDefault="00D71EDD">
      <w:pPr>
        <w:rPr>
          <w:lang w:val="en-US"/>
        </w:rPr>
      </w:pPr>
      <w:r>
        <w:rPr>
          <w:noProof/>
        </w:rPr>
        <w:pict>
          <v:group id="_x0000_s1045" style="position:absolute;left:0;text-align:left;margin-left:.15pt;margin-top:2.1pt;width:454.4pt;height:204.4pt;z-index:251657728" coordorigin="1704,2288" coordsize="9088,4088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4360;top:2288;width:3720;height:660">
              <v:textbox>
                <w:txbxContent>
                  <w:p w:rsidR="00BF39EC" w:rsidRDefault="00BF39EC">
                    <w:pPr>
                      <w:pStyle w:val="1"/>
                    </w:pPr>
                    <w:r>
                      <w:t>Судебная система РФ</w:t>
                    </w:r>
                  </w:p>
                </w:txbxContent>
              </v:textbox>
            </v:shape>
            <v:shape id="_x0000_s1027" type="#_x0000_t202" style="position:absolute;left:1704;top:3834;width:2760;height:980">
              <v:textbox style="mso-next-textbox:#_x0000_s1027">
                <w:txbxContent>
                  <w:p w:rsidR="00BF39EC" w:rsidRDefault="00BF39EC">
                    <w:pPr>
                      <w:ind w:firstLine="0"/>
                      <w:jc w:val="center"/>
                    </w:pPr>
                    <w:r>
                      <w:t>Конституционный</w:t>
                    </w:r>
                  </w:p>
                  <w:p w:rsidR="00BF39EC" w:rsidRDefault="00BF39EC">
                    <w:pPr>
                      <w:ind w:firstLine="0"/>
                      <w:jc w:val="center"/>
                    </w:pPr>
                    <w:r>
                      <w:t>Суд РФ</w:t>
                    </w:r>
                  </w:p>
                </w:txbxContent>
              </v:textbox>
            </v:shape>
            <v:shape id="_x0000_s1028" type="#_x0000_t202" style="position:absolute;left:4828;top:3834;width:2760;height:980">
              <v:textbox>
                <w:txbxContent>
                  <w:p w:rsidR="00BF39EC" w:rsidRDefault="00BF39EC">
                    <w:pPr>
                      <w:ind w:firstLine="0"/>
                      <w:jc w:val="center"/>
                    </w:pPr>
                    <w:r>
                      <w:t>Верховный</w:t>
                    </w:r>
                  </w:p>
                  <w:p w:rsidR="00BF39EC" w:rsidRDefault="00BF39EC">
                    <w:pPr>
                      <w:ind w:firstLine="0"/>
                      <w:jc w:val="center"/>
                    </w:pPr>
                    <w:r>
                      <w:t>Суд РФ</w:t>
                    </w:r>
                  </w:p>
                </w:txbxContent>
              </v:textbox>
            </v:shape>
            <v:shape id="_x0000_s1029" type="#_x0000_t202" style="position:absolute;left:7952;top:3834;width:2760;height:980">
              <v:textbox style="mso-next-textbox:#_x0000_s1029">
                <w:txbxContent>
                  <w:p w:rsidR="00BF39EC" w:rsidRDefault="00BF39EC">
                    <w:pPr>
                      <w:ind w:firstLine="0"/>
                      <w:jc w:val="center"/>
                    </w:pPr>
                    <w:r>
                      <w:t>Высший Арбитражный</w:t>
                    </w:r>
                  </w:p>
                  <w:p w:rsidR="00BF39EC" w:rsidRDefault="00BF39EC">
                    <w:pPr>
                      <w:ind w:firstLine="0"/>
                      <w:jc w:val="center"/>
                    </w:pPr>
                    <w:r>
                      <w:t>Суд РФ</w:t>
                    </w:r>
                  </w:p>
                </w:txbxContent>
              </v:textbox>
            </v:shape>
            <v:shape id="_x0000_s1034" type="#_x0000_t202" style="position:absolute;left:2414;top:5396;width:2760;height:980">
              <v:textbox>
                <w:txbxContent>
                  <w:p w:rsidR="00BF39EC" w:rsidRDefault="00BF39EC">
                    <w:pPr>
                      <w:pStyle w:val="a4"/>
                    </w:pPr>
                    <w:r>
                      <w:t>Общие (территориальные)</w:t>
                    </w:r>
                  </w:p>
                  <w:p w:rsidR="00BF39EC" w:rsidRDefault="00BF39EC">
                    <w:pPr>
                      <w:ind w:firstLine="0"/>
                      <w:jc w:val="center"/>
                    </w:pPr>
                    <w:r>
                      <w:t>Суды</w:t>
                    </w:r>
                  </w:p>
                </w:txbxContent>
              </v:textbox>
            </v:shape>
            <v:shape id="_x0000_s1035" type="#_x0000_t202" style="position:absolute;left:5538;top:5680;width:2272;height:426">
              <v:textbox style="mso-next-textbox:#_x0000_s1035">
                <w:txbxContent>
                  <w:p w:rsidR="00BF39EC" w:rsidRDefault="00BF39EC">
                    <w:pPr>
                      <w:ind w:firstLine="0"/>
                      <w:jc w:val="center"/>
                    </w:pPr>
                    <w:r>
                      <w:t>Военные суды</w:t>
                    </w:r>
                  </w:p>
                </w:txbxContent>
              </v:textbox>
            </v:shape>
            <v:shape id="_x0000_s1036" type="#_x0000_t202" style="position:absolute;left:8236;top:5680;width:2556;height:426">
              <v:textbox>
                <w:txbxContent>
                  <w:p w:rsidR="00BF39EC" w:rsidRDefault="00BF39EC">
                    <w:pPr>
                      <w:ind w:firstLine="0"/>
                      <w:jc w:val="center"/>
                    </w:pPr>
                    <w:r>
                      <w:t>Арбитражные суды</w:t>
                    </w:r>
                  </w:p>
                </w:txbxContent>
              </v:textbox>
            </v:shape>
            <v:line id="_x0000_s1038" style="position:absolute" from="3124,3408" to="9372,3408"/>
            <v:line id="_x0000_s1039" style="position:absolute" from="6248,2982" to="6248,3834"/>
            <v:line id="_x0000_s1040" style="position:absolute" from="3124,3408" to="3124,3834"/>
            <v:line id="_x0000_s1041" style="position:absolute" from="9372,3408" to="9372,3834"/>
            <v:line id="_x0000_s1042" style="position:absolute" from="4828,4828" to="4828,5396"/>
            <v:line id="_x0000_s1043" style="position:absolute" from="7526,4828" to="7526,5680"/>
            <v:line id="_x0000_s1044" style="position:absolute" from="8520,4828" to="8520,5680"/>
          </v:group>
        </w:pict>
      </w:r>
    </w:p>
    <w:p w:rsidR="00BF39EC" w:rsidRDefault="00BF39EC"/>
    <w:p w:rsidR="00BF39EC" w:rsidRDefault="00BF39EC"/>
    <w:p w:rsidR="00BF39EC" w:rsidRDefault="00BF39EC"/>
    <w:p w:rsidR="00BF39EC" w:rsidRDefault="00BF39EC"/>
    <w:p w:rsidR="00BF39EC" w:rsidRDefault="00BF39EC"/>
    <w:p w:rsidR="00BF39EC" w:rsidRDefault="00BF39EC"/>
    <w:p w:rsidR="00BF39EC" w:rsidRDefault="00BF39EC"/>
    <w:p w:rsidR="00BF39EC" w:rsidRDefault="00BF39EC"/>
    <w:p w:rsidR="00BF39EC" w:rsidRDefault="00BF39EC"/>
    <w:p w:rsidR="00BF39EC" w:rsidRDefault="00BF39EC"/>
    <w:p w:rsidR="00BF39EC" w:rsidRDefault="00BF39EC"/>
    <w:p w:rsidR="00BF39EC" w:rsidRDefault="00BF39EC"/>
    <w:p w:rsidR="00BF39EC" w:rsidRDefault="00BF39EC">
      <w:pPr>
        <w:rPr>
          <w:caps/>
        </w:rPr>
      </w:pPr>
    </w:p>
    <w:p w:rsidR="00BF39EC" w:rsidRDefault="00BF39EC">
      <w:pPr>
        <w:jc w:val="center"/>
        <w:rPr>
          <w:caps/>
        </w:rPr>
      </w:pPr>
    </w:p>
    <w:p w:rsidR="00BF39EC" w:rsidRDefault="00BF39EC">
      <w:pPr>
        <w:jc w:val="center"/>
        <w:rPr>
          <w:caps/>
        </w:rPr>
      </w:pPr>
    </w:p>
    <w:p w:rsidR="00BF39EC" w:rsidRDefault="00BF39EC">
      <w:pPr>
        <w:jc w:val="center"/>
        <w:rPr>
          <w:caps/>
        </w:rPr>
      </w:pPr>
      <w:r>
        <w:rPr>
          <w:caps/>
        </w:rPr>
        <w:t>Литература</w:t>
      </w:r>
    </w:p>
    <w:p w:rsidR="00BF39EC" w:rsidRDefault="00BF39EC">
      <w:pPr>
        <w:rPr>
          <w:caps/>
        </w:rPr>
      </w:pPr>
    </w:p>
    <w:p w:rsidR="00BF39EC" w:rsidRDefault="00BF39EC">
      <w:pPr>
        <w:rPr>
          <w:caps/>
        </w:rPr>
      </w:pPr>
    </w:p>
    <w:p w:rsidR="00BF39EC" w:rsidRDefault="00BF39EC">
      <w:pPr>
        <w:numPr>
          <w:ilvl w:val="0"/>
          <w:numId w:val="1"/>
        </w:numPr>
        <w:tabs>
          <w:tab w:val="clear" w:pos="1080"/>
        </w:tabs>
        <w:ind w:left="0" w:firstLine="426"/>
      </w:pPr>
      <w:r>
        <w:rPr>
          <w:i/>
        </w:rPr>
        <w:t>С.А. Воронцов.</w:t>
      </w:r>
      <w:r>
        <w:t xml:space="preserve"> Правоохранительные органы и спецслужбы Российской Федерации. М. 1999.</w:t>
      </w:r>
    </w:p>
    <w:p w:rsidR="00BF39EC" w:rsidRDefault="00BF39EC">
      <w:pPr>
        <w:ind w:firstLine="0"/>
      </w:pPr>
    </w:p>
    <w:p w:rsidR="00BF39EC" w:rsidRDefault="00BF39EC">
      <w:pPr>
        <w:numPr>
          <w:ilvl w:val="0"/>
          <w:numId w:val="1"/>
        </w:numPr>
        <w:tabs>
          <w:tab w:val="clear" w:pos="1080"/>
        </w:tabs>
        <w:ind w:left="0" w:firstLine="426"/>
      </w:pPr>
      <w:r>
        <w:rPr>
          <w:i/>
        </w:rPr>
        <w:t xml:space="preserve">А.А. Чувилев, Ан. А. Чувилев. </w:t>
      </w:r>
      <w:r>
        <w:t>Правоохранительные органы. Уч. пос. М. 2000.</w:t>
      </w:r>
      <w:bookmarkStart w:id="0" w:name="_GoBack"/>
      <w:bookmarkEnd w:id="0"/>
    </w:p>
    <w:sectPr w:rsidR="00BF39EC">
      <w:pgSz w:w="11906" w:h="16838" w:code="9"/>
      <w:pgMar w:top="1418" w:right="1133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5E544A"/>
    <w:multiLevelType w:val="singleLevel"/>
    <w:tmpl w:val="9E92F7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9EC"/>
    <w:rsid w:val="007E7306"/>
    <w:rsid w:val="00BF39EC"/>
    <w:rsid w:val="00D7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5:chartTrackingRefBased/>
  <w15:docId w15:val="{2F7B1BB3-A624-49CB-9F4F-5581C1E7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ind w:firstLine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Pr>
      <w:b/>
    </w:rPr>
  </w:style>
  <w:style w:type="paragraph" w:styleId="a4">
    <w:name w:val="Body Text"/>
    <w:basedOn w:val="a"/>
    <w:pPr>
      <w:spacing w:line="240" w:lineRule="auto"/>
      <w:ind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§ 3</vt:lpstr>
    </vt:vector>
  </TitlesOfParts>
  <Company>So-Green</Company>
  <LinksUpToDate>false</LinksUpToDate>
  <CharactersWithSpaces>13956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§ 3</dc:title>
  <dc:subject/>
  <dc:creator>Bob</dc:creator>
  <cp:keywords/>
  <cp:lastModifiedBy>admin</cp:lastModifiedBy>
  <cp:revision>2</cp:revision>
  <cp:lastPrinted>1999-10-20T22:24:00Z</cp:lastPrinted>
  <dcterms:created xsi:type="dcterms:W3CDTF">2014-04-12T11:26:00Z</dcterms:created>
  <dcterms:modified xsi:type="dcterms:W3CDTF">2014-04-12T11:26:00Z</dcterms:modified>
</cp:coreProperties>
</file>