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5707F1" w:rsidRDefault="005707F1"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5707F1" w:rsidRDefault="005707F1"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5707F1" w:rsidRDefault="005707F1"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5707F1" w:rsidRDefault="005707F1"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5707F1" w:rsidRDefault="005707F1"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5707F1" w:rsidRDefault="005707F1"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AC3AD0" w:rsidRDefault="00AC3AD0"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r w:rsidRPr="00611B8B">
        <w:rPr>
          <w:rFonts w:cs="Times New Roman CYR"/>
          <w:b/>
          <w:bCs/>
          <w:color w:val="000000"/>
          <w:sz w:val="28"/>
          <w:szCs w:val="28"/>
        </w:rPr>
        <w:t>СУДЕБНАЯ ВЛАСТЬ</w:t>
      </w:r>
    </w:p>
    <w:p w:rsidR="005707F1" w:rsidRPr="005707F1" w:rsidRDefault="005707F1"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p>
    <w:p w:rsidR="00AC3AD0" w:rsidRPr="00611B8B" w:rsidRDefault="00611B8B"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r>
        <w:rPr>
          <w:rFonts w:cs="Times New Roman CYR"/>
          <w:b/>
          <w:bCs/>
          <w:color w:val="000000"/>
          <w:sz w:val="28"/>
          <w:szCs w:val="28"/>
        </w:rPr>
        <w:br w:type="page"/>
      </w:r>
      <w:r w:rsidR="00AC3AD0" w:rsidRPr="00611B8B">
        <w:rPr>
          <w:rFonts w:cs="Times New Roman CYR"/>
          <w:b/>
          <w:bCs/>
          <w:color w:val="000000"/>
          <w:sz w:val="28"/>
          <w:szCs w:val="28"/>
        </w:rPr>
        <w:t>Понятие и принципы судебной власти в Республике Беларусь</w:t>
      </w:r>
    </w:p>
    <w:p w:rsidR="00611B8B" w:rsidRDefault="00611B8B" w:rsidP="00611B8B">
      <w:pPr>
        <w:autoSpaceDE w:val="0"/>
        <w:autoSpaceDN w:val="0"/>
        <w:adjustRightInd w:val="0"/>
        <w:spacing w:line="360" w:lineRule="auto"/>
        <w:ind w:firstLine="709"/>
        <w:jc w:val="both"/>
        <w:rPr>
          <w:rFonts w:cs="Times New Roman CYR"/>
          <w:bCs/>
          <w:sz w:val="28"/>
          <w:szCs w:val="28"/>
        </w:rPr>
      </w:pP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bCs/>
          <w:sz w:val="28"/>
          <w:szCs w:val="28"/>
        </w:rPr>
        <w:t>Судебная власть</w:t>
      </w:r>
      <w:r w:rsidRPr="00611B8B">
        <w:rPr>
          <w:rFonts w:cs="Times New Roman CYR"/>
          <w:sz w:val="28"/>
          <w:szCs w:val="28"/>
        </w:rPr>
        <w:t xml:space="preserve"> является одной из трех ветвей государственной власти. В соответствии со статьей 6 Конституции государственная власть осуществляется на основе разделения ее на </w:t>
      </w:r>
      <w:r w:rsidRPr="00611B8B">
        <w:rPr>
          <w:rFonts w:cs="Times New Roman CYR"/>
          <w:iCs/>
          <w:sz w:val="28"/>
          <w:szCs w:val="28"/>
        </w:rPr>
        <w:t>законодательную</w:t>
      </w:r>
      <w:r w:rsidRPr="00611B8B">
        <w:rPr>
          <w:rFonts w:cs="Times New Roman CYR"/>
          <w:sz w:val="28"/>
          <w:szCs w:val="28"/>
        </w:rPr>
        <w:t xml:space="preserve">, </w:t>
      </w:r>
      <w:r w:rsidRPr="00611B8B">
        <w:rPr>
          <w:rFonts w:cs="Times New Roman CYR"/>
          <w:iCs/>
          <w:sz w:val="28"/>
          <w:szCs w:val="28"/>
        </w:rPr>
        <w:t>исполнительную</w:t>
      </w:r>
      <w:r w:rsidRPr="00611B8B">
        <w:rPr>
          <w:rFonts w:cs="Times New Roman CYR"/>
          <w:sz w:val="28"/>
          <w:szCs w:val="28"/>
        </w:rPr>
        <w:t xml:space="preserve"> и </w:t>
      </w:r>
      <w:r w:rsidRPr="00611B8B">
        <w:rPr>
          <w:rFonts w:cs="Times New Roman CYR"/>
          <w:iCs/>
          <w:sz w:val="28"/>
          <w:szCs w:val="28"/>
        </w:rPr>
        <w:t>судебную</w:t>
      </w:r>
      <w:r w:rsidRPr="00611B8B">
        <w:rPr>
          <w:rFonts w:cs="Times New Roman CYR"/>
          <w:sz w:val="28"/>
          <w:szCs w:val="28"/>
        </w:rPr>
        <w:t xml:space="preserve">. Являясь самостоятельной и независимой ветвью государственной власти, судебная власть выполняет три основные функции. </w:t>
      </w:r>
      <w:r w:rsidRPr="00611B8B">
        <w:rPr>
          <w:rFonts w:cs="Times New Roman CYR"/>
          <w:bCs/>
          <w:iCs/>
          <w:sz w:val="28"/>
          <w:szCs w:val="28"/>
        </w:rPr>
        <w:t>Первая функция судебной власти</w:t>
      </w:r>
      <w:r w:rsidRPr="00611B8B">
        <w:rPr>
          <w:rFonts w:cs="Times New Roman CYR"/>
          <w:sz w:val="28"/>
          <w:szCs w:val="28"/>
        </w:rPr>
        <w:t xml:space="preserve"> – осуществление правосудия (для Конституционного Суда – осуществление конституционного правосудия путем контроля за конституционностью нормативных актов). </w:t>
      </w:r>
      <w:r w:rsidRPr="00611B8B">
        <w:rPr>
          <w:rFonts w:cs="Times New Roman CYR"/>
          <w:bCs/>
          <w:iCs/>
          <w:sz w:val="28"/>
          <w:szCs w:val="28"/>
        </w:rPr>
        <w:t>Вторая и основная функция</w:t>
      </w:r>
      <w:r w:rsidRPr="00611B8B">
        <w:rPr>
          <w:rFonts w:cs="Times New Roman CYR"/>
          <w:sz w:val="28"/>
          <w:szCs w:val="28"/>
        </w:rPr>
        <w:t xml:space="preserve"> судебной власти защита прав, свобод и законных интересов граждан. </w:t>
      </w:r>
      <w:r w:rsidRPr="00611B8B">
        <w:rPr>
          <w:rFonts w:cs="Times New Roman CYR"/>
          <w:bCs/>
          <w:iCs/>
          <w:sz w:val="28"/>
          <w:szCs w:val="28"/>
        </w:rPr>
        <w:t>Третьей функцией</w:t>
      </w:r>
      <w:r w:rsidRPr="00611B8B">
        <w:rPr>
          <w:rFonts w:cs="Times New Roman CYR"/>
          <w:sz w:val="28"/>
          <w:szCs w:val="28"/>
        </w:rPr>
        <w:t xml:space="preserve"> судебной власти является ее участие в так называемой системе «сдержек и противовесов».</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Судебной власти уделено значительное внимание в Конституции Республики Беларусь. Конституционные нормы о судебной власти содержаться в разделе 1 – «Основы конституционного строя», разделе 2 – «Личность, общество, государство», разделе 5 – «Местное управление и самоуправление», главе 7 раздела 6 «Прокуратура». В разделе 4 судебной власти посвящена специальная глава 6 «Суд».</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Конституционные положения о судебной власти регулируют наиболее значимые вопросы о том, что:</w:t>
      </w:r>
    </w:p>
    <w:p w:rsidR="00AC3AD0" w:rsidRPr="00611B8B" w:rsidRDefault="00AC3AD0" w:rsidP="00611B8B">
      <w:pPr>
        <w:numPr>
          <w:ilvl w:val="0"/>
          <w:numId w:val="1"/>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государственная власть осуществляется на основе разделения ее на законодательную, исполнительную и судебную (ст.6);</w:t>
      </w:r>
    </w:p>
    <w:p w:rsidR="00AC3AD0" w:rsidRPr="00611B8B" w:rsidRDefault="00AC3AD0" w:rsidP="00611B8B">
      <w:pPr>
        <w:numPr>
          <w:ilvl w:val="0"/>
          <w:numId w:val="2"/>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каждому гарантируется защита его прав и свобод независимым и беспристрастным судом (ст.60);</w:t>
      </w:r>
    </w:p>
    <w:p w:rsidR="00AC3AD0" w:rsidRPr="00611B8B" w:rsidRDefault="00AC3AD0" w:rsidP="00611B8B">
      <w:pPr>
        <w:numPr>
          <w:ilvl w:val="0"/>
          <w:numId w:val="3"/>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судебная власть принадлежит судам (ст.109);</w:t>
      </w:r>
    </w:p>
    <w:p w:rsidR="00AC3AD0" w:rsidRPr="00611B8B" w:rsidRDefault="00AC3AD0" w:rsidP="00611B8B">
      <w:pPr>
        <w:numPr>
          <w:ilvl w:val="0"/>
          <w:numId w:val="4"/>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образование чрезвычайных судов запрещается (ст.109);</w:t>
      </w:r>
    </w:p>
    <w:p w:rsidR="00AC3AD0" w:rsidRPr="00611B8B" w:rsidRDefault="00AC3AD0" w:rsidP="00611B8B">
      <w:pPr>
        <w:numPr>
          <w:ilvl w:val="0"/>
          <w:numId w:val="5"/>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судьи при осуществлении правосудия независимы и подчиняются только закону. Какое либо вмешательство в деятельность судей по отправлению правосудия недопустимо и влечет ответственность по закону (ст.110);</w:t>
      </w:r>
    </w:p>
    <w:p w:rsidR="00AC3AD0" w:rsidRPr="00611B8B" w:rsidRDefault="00AC3AD0" w:rsidP="00611B8B">
      <w:pPr>
        <w:numPr>
          <w:ilvl w:val="0"/>
          <w:numId w:val="6"/>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правосудие осуществляется на основе Конституции и принятых в соответствии с ней иных нормативных актов (ст.112);</w:t>
      </w:r>
    </w:p>
    <w:p w:rsidR="00AC3AD0" w:rsidRPr="00611B8B" w:rsidRDefault="00AC3AD0" w:rsidP="00611B8B">
      <w:pPr>
        <w:numPr>
          <w:ilvl w:val="0"/>
          <w:numId w:val="7"/>
        </w:numPr>
        <w:tabs>
          <w:tab w:val="left" w:pos="1276"/>
        </w:tabs>
        <w:autoSpaceDE w:val="0"/>
        <w:autoSpaceDN w:val="0"/>
        <w:adjustRightInd w:val="0"/>
        <w:spacing w:line="360" w:lineRule="auto"/>
        <w:ind w:firstLine="709"/>
        <w:jc w:val="both"/>
        <w:rPr>
          <w:rFonts w:cs="Times New Roman CYR"/>
          <w:color w:val="000000"/>
          <w:sz w:val="28"/>
          <w:szCs w:val="28"/>
        </w:rPr>
      </w:pPr>
      <w:r w:rsidRPr="00611B8B">
        <w:rPr>
          <w:rFonts w:cs="Times New Roman CYR"/>
          <w:sz w:val="28"/>
          <w:szCs w:val="28"/>
        </w:rPr>
        <w:t>дела в судах рассматриваются коллегиально, а в предусмотренных законом случаях – единолично судьями</w:t>
      </w:r>
      <w:r w:rsidRPr="00611B8B">
        <w:rPr>
          <w:rFonts w:cs="Times New Roman CYR"/>
          <w:color w:val="000000"/>
          <w:sz w:val="28"/>
          <w:szCs w:val="28"/>
        </w:rPr>
        <w:t xml:space="preserve"> (ст.113);</w:t>
      </w:r>
    </w:p>
    <w:p w:rsidR="00AC3AD0" w:rsidRPr="00611B8B" w:rsidRDefault="00AC3AD0" w:rsidP="00611B8B">
      <w:pPr>
        <w:numPr>
          <w:ilvl w:val="0"/>
          <w:numId w:val="8"/>
        </w:numPr>
        <w:tabs>
          <w:tab w:val="left" w:pos="1276"/>
        </w:tabs>
        <w:autoSpaceDE w:val="0"/>
        <w:autoSpaceDN w:val="0"/>
        <w:adjustRightInd w:val="0"/>
        <w:spacing w:line="360" w:lineRule="auto"/>
        <w:ind w:firstLine="709"/>
        <w:jc w:val="both"/>
        <w:rPr>
          <w:rFonts w:cs="Times New Roman CYR"/>
          <w:color w:val="000000"/>
          <w:sz w:val="28"/>
          <w:szCs w:val="28"/>
        </w:rPr>
      </w:pPr>
      <w:r w:rsidRPr="00611B8B">
        <w:rPr>
          <w:rFonts w:cs="Times New Roman CYR"/>
          <w:color w:val="000000"/>
          <w:sz w:val="28"/>
          <w:szCs w:val="28"/>
        </w:rPr>
        <w:t>разбирательство дел во всех судах открытое (ст.114);</w:t>
      </w:r>
    </w:p>
    <w:p w:rsidR="00AC3AD0" w:rsidRPr="00611B8B" w:rsidRDefault="00AC3AD0" w:rsidP="00611B8B">
      <w:pPr>
        <w:numPr>
          <w:ilvl w:val="0"/>
          <w:numId w:val="9"/>
        </w:numPr>
        <w:tabs>
          <w:tab w:val="left" w:pos="1276"/>
        </w:tabs>
        <w:autoSpaceDE w:val="0"/>
        <w:autoSpaceDN w:val="0"/>
        <w:adjustRightInd w:val="0"/>
        <w:spacing w:line="360" w:lineRule="auto"/>
        <w:ind w:firstLine="709"/>
        <w:jc w:val="both"/>
        <w:rPr>
          <w:rFonts w:cs="Times New Roman CYR"/>
          <w:color w:val="000000"/>
          <w:sz w:val="28"/>
          <w:szCs w:val="28"/>
        </w:rPr>
      </w:pPr>
      <w:r w:rsidRPr="00611B8B">
        <w:rPr>
          <w:rFonts w:cs="Times New Roman CYR"/>
          <w:color w:val="000000"/>
          <w:sz w:val="28"/>
          <w:szCs w:val="28"/>
        </w:rPr>
        <w:t>правосудие осуществляется на основе состязательности и равенства сторон в процессе (ст.114);</w:t>
      </w:r>
    </w:p>
    <w:p w:rsidR="00AC3AD0" w:rsidRPr="00611B8B" w:rsidRDefault="00AC3AD0" w:rsidP="00611B8B">
      <w:pPr>
        <w:numPr>
          <w:ilvl w:val="0"/>
          <w:numId w:val="10"/>
        </w:numPr>
        <w:tabs>
          <w:tab w:val="left" w:pos="1276"/>
        </w:tabs>
        <w:autoSpaceDE w:val="0"/>
        <w:autoSpaceDN w:val="0"/>
        <w:adjustRightInd w:val="0"/>
        <w:spacing w:line="360" w:lineRule="auto"/>
        <w:ind w:firstLine="709"/>
        <w:jc w:val="both"/>
        <w:rPr>
          <w:rFonts w:cs="Times New Roman CYR"/>
          <w:color w:val="000000"/>
          <w:sz w:val="28"/>
          <w:szCs w:val="28"/>
        </w:rPr>
      </w:pPr>
      <w:r w:rsidRPr="00611B8B">
        <w:rPr>
          <w:rFonts w:cs="Times New Roman CYR"/>
          <w:color w:val="000000"/>
          <w:sz w:val="28"/>
          <w:szCs w:val="28"/>
        </w:rPr>
        <w:t>обязательность судебных постановлений для всех граждан и должностных лиц (ст.115);</w:t>
      </w:r>
    </w:p>
    <w:p w:rsidR="00AC3AD0" w:rsidRPr="00611B8B" w:rsidRDefault="00AC3AD0" w:rsidP="00611B8B">
      <w:pPr>
        <w:numPr>
          <w:ilvl w:val="0"/>
          <w:numId w:val="11"/>
        </w:numPr>
        <w:tabs>
          <w:tab w:val="left" w:pos="1276"/>
        </w:tabs>
        <w:autoSpaceDE w:val="0"/>
        <w:autoSpaceDN w:val="0"/>
        <w:adjustRightInd w:val="0"/>
        <w:spacing w:line="360" w:lineRule="auto"/>
        <w:ind w:firstLine="709"/>
        <w:jc w:val="both"/>
        <w:rPr>
          <w:rFonts w:cs="Times New Roman CYR"/>
          <w:color w:val="000000"/>
          <w:sz w:val="28"/>
          <w:szCs w:val="28"/>
        </w:rPr>
      </w:pPr>
      <w:r w:rsidRPr="00611B8B">
        <w:rPr>
          <w:rFonts w:cs="Times New Roman CYR"/>
          <w:color w:val="000000"/>
          <w:sz w:val="28"/>
          <w:szCs w:val="28"/>
        </w:rPr>
        <w:t>право на обжалование решений, приговоров и других судебных постановлений (ст.115);</w:t>
      </w:r>
    </w:p>
    <w:p w:rsidR="00AC3AD0" w:rsidRPr="00611B8B" w:rsidRDefault="00AC3AD0" w:rsidP="00611B8B">
      <w:pPr>
        <w:numPr>
          <w:ilvl w:val="0"/>
          <w:numId w:val="12"/>
        </w:numPr>
        <w:tabs>
          <w:tab w:val="left" w:pos="1276"/>
        </w:tabs>
        <w:autoSpaceDE w:val="0"/>
        <w:autoSpaceDN w:val="0"/>
        <w:adjustRightInd w:val="0"/>
        <w:spacing w:line="360" w:lineRule="auto"/>
        <w:ind w:firstLine="709"/>
        <w:jc w:val="both"/>
        <w:rPr>
          <w:rFonts w:cs="Times New Roman CYR"/>
          <w:color w:val="000000"/>
          <w:sz w:val="28"/>
          <w:szCs w:val="28"/>
        </w:rPr>
      </w:pPr>
      <w:r w:rsidRPr="00611B8B">
        <w:rPr>
          <w:rFonts w:cs="Times New Roman CYR"/>
          <w:color w:val="000000"/>
          <w:sz w:val="28"/>
          <w:szCs w:val="28"/>
        </w:rPr>
        <w:t>возможность граждан обжаловать в судебном порядке решения местных Советов депутатов, исполнительных и распорядительных органов, ограничивающие их права, свободы и законные интересы (ст.122).</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Законе «О судоустройстве и статусе судей в Республике Беларусь» кроме уже отмеченных основных начал судебной власти специально выделяется принцип осуществления правосудия на началах равенства граждан перед законом и судом, независимо от происхождения, социального, должностного и имущественного положения, расовой и национальной принадлежности, политических и иных убеждений, отношения к религии, пола, образования, языка, рода и характера занятий, места жительства и иных обстоятельств (ст.5), а также указывается на право граждан выступать в суде на родном языке (ст.10) и пользоваться квалифицированной юридической помощью (ст.12).</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Судебная власть осуществляется общими, хозяйственными и иными судами, предусмотренными законами Республики Беларусь.</w:t>
      </w:r>
      <w:r w:rsidR="00611B8B">
        <w:rPr>
          <w:rFonts w:cs="Times New Roman CYR"/>
          <w:sz w:val="28"/>
          <w:szCs w:val="28"/>
        </w:rPr>
        <w:t xml:space="preserve"> </w:t>
      </w:r>
      <w:r w:rsidRPr="00611B8B">
        <w:rPr>
          <w:rFonts w:cs="Times New Roman CYR"/>
          <w:bCs/>
          <w:sz w:val="28"/>
          <w:szCs w:val="28"/>
        </w:rPr>
        <w:t>К общим судам в Республике Беларусь</w:t>
      </w:r>
      <w:r w:rsidRPr="00611B8B">
        <w:rPr>
          <w:rFonts w:cs="Times New Roman CYR"/>
          <w:sz w:val="28"/>
          <w:szCs w:val="28"/>
        </w:rPr>
        <w:t xml:space="preserve"> относятся: Верховный Суд Республики Беларусь, областные, Минский городской, районные (городские), а также военные суды.</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bCs/>
          <w:sz w:val="28"/>
          <w:szCs w:val="28"/>
        </w:rPr>
        <w:t>К хозяйственным судам</w:t>
      </w:r>
      <w:r w:rsidRPr="00611B8B">
        <w:rPr>
          <w:rFonts w:cs="Times New Roman CYR"/>
          <w:sz w:val="28"/>
          <w:szCs w:val="28"/>
        </w:rPr>
        <w:t xml:space="preserve"> относятся: Высший Хозяйственный Суд Республики Беларусь, хозяйственные суды областей и хозяйственный суд города Минска.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системе общих и хозяйственных судов допускается образование специализированных коллегий, а в случаях, предусмотренных законами Республики Беларусь, в системе общих и хозяйственных судов могут быть образованы специализированные суды: по делам несовершеннолетних, семейным делам, административные, земельные, налоговые и иные.</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 xml:space="preserve">Особое место среди органов судебной власти занимает </w:t>
      </w:r>
      <w:r w:rsidRPr="00611B8B">
        <w:rPr>
          <w:rFonts w:cs="Times New Roman CYR"/>
          <w:bCs/>
          <w:sz w:val="28"/>
          <w:szCs w:val="28"/>
        </w:rPr>
        <w:t>Конституционный Суд Республики Беларусь</w:t>
      </w:r>
      <w:r w:rsidRPr="00611B8B">
        <w:rPr>
          <w:rFonts w:cs="Times New Roman CYR"/>
          <w:sz w:val="28"/>
          <w:szCs w:val="28"/>
        </w:rPr>
        <w:t>.</w:t>
      </w:r>
    </w:p>
    <w:p w:rsidR="00611B8B" w:rsidRDefault="00611B8B" w:rsidP="00611B8B">
      <w:pPr>
        <w:shd w:val="clear" w:color="auto" w:fill="FFFFFF"/>
        <w:autoSpaceDE w:val="0"/>
        <w:autoSpaceDN w:val="0"/>
        <w:adjustRightInd w:val="0"/>
        <w:spacing w:line="360" w:lineRule="auto"/>
        <w:ind w:firstLine="709"/>
        <w:jc w:val="center"/>
        <w:rPr>
          <w:rFonts w:cs="Times New Roman CYR"/>
          <w:bCs/>
          <w:color w:val="000000"/>
          <w:sz w:val="28"/>
          <w:szCs w:val="28"/>
        </w:rPr>
      </w:pPr>
    </w:p>
    <w:p w:rsidR="00AC3AD0" w:rsidRPr="00611B8B" w:rsidRDefault="00AC3AD0"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r w:rsidRPr="00611B8B">
        <w:rPr>
          <w:rFonts w:cs="Times New Roman CYR"/>
          <w:b/>
          <w:bCs/>
          <w:color w:val="000000"/>
          <w:sz w:val="28"/>
          <w:szCs w:val="28"/>
        </w:rPr>
        <w:t>Общие суды</w:t>
      </w:r>
    </w:p>
    <w:p w:rsidR="00611B8B" w:rsidRDefault="00611B8B" w:rsidP="00611B8B">
      <w:pPr>
        <w:autoSpaceDE w:val="0"/>
        <w:autoSpaceDN w:val="0"/>
        <w:adjustRightInd w:val="0"/>
        <w:spacing w:line="360" w:lineRule="auto"/>
        <w:ind w:firstLine="709"/>
        <w:jc w:val="both"/>
        <w:rPr>
          <w:rFonts w:cs="Times New Roman CYR"/>
          <w:sz w:val="28"/>
          <w:szCs w:val="28"/>
        </w:rPr>
      </w:pP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Систему общих судов Республики Беларусь, как уже отмечалось, составляют: Верховный Суд, областные, Минский городской, районные (городские) суды, Белорусский военный суд, межгарнизонные военные суды.</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Первое звено системы общих судов составляют районные (городские) суды, которые образуются в районе, городе областного подчинения, не имеющем районного деления, районе в городе.</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Районные (городские) суды состоят из председателя суда, судей и судей по административным делам и исполнительным производствам. При наличии пяти и более судей в составе районного (городского) суда вводится должность заместителя председателя этого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Районный (городской) суд рассматривает все гражданские, уголовные и административные дела, за исключением дел, отнесенных законом к компетенции иных судов.</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случаях, предусмотренных законодательными актами Республики Беларусь, районный (городской) суд рассматривает материалы об исполнении решений, приговоров, постановлений и определений.</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Районный (городской) суд изучает и обобщает судебную практику, а также осуществляет иные полномочия в соответствии с законодательными актами.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Вторым звеном (инстанцией) в системе общих судов являются областные, Минский городской суды, состоящие из председателя суда, заместителей председателя суда, судей и действующие в составе судебных коллегий и президиума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bCs/>
          <w:sz w:val="28"/>
          <w:szCs w:val="28"/>
        </w:rPr>
        <w:t>Областной, Минский городской суды</w:t>
      </w:r>
      <w:r w:rsidRPr="00611B8B">
        <w:rPr>
          <w:rFonts w:cs="Times New Roman CYR"/>
          <w:sz w:val="28"/>
          <w:szCs w:val="28"/>
        </w:rPr>
        <w:t>:</w:t>
      </w:r>
    </w:p>
    <w:p w:rsidR="00AC3AD0" w:rsidRPr="00611B8B" w:rsidRDefault="00AC3AD0" w:rsidP="00611B8B">
      <w:pPr>
        <w:numPr>
          <w:ilvl w:val="0"/>
          <w:numId w:val="13"/>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рассматривают в пределах своих полномочий дела в качестве суда первой инстанции, в кассационном порядке, в порядке надзора и по вновь открывшимся обстоятельствам;</w:t>
      </w:r>
    </w:p>
    <w:p w:rsidR="00AC3AD0" w:rsidRPr="00611B8B" w:rsidRDefault="00AC3AD0" w:rsidP="00611B8B">
      <w:pPr>
        <w:numPr>
          <w:ilvl w:val="0"/>
          <w:numId w:val="14"/>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осуществляют надзор за судебной деятельностью районных (городских) судов, оказывают им помощь в применении законодательства;</w:t>
      </w:r>
    </w:p>
    <w:p w:rsidR="00AC3AD0" w:rsidRPr="00611B8B" w:rsidRDefault="00AC3AD0" w:rsidP="00611B8B">
      <w:pPr>
        <w:numPr>
          <w:ilvl w:val="0"/>
          <w:numId w:val="15"/>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изучают и обобщают судебную практику, анализируют судебную статистику;</w:t>
      </w:r>
    </w:p>
    <w:p w:rsidR="00AC3AD0" w:rsidRPr="00611B8B" w:rsidRDefault="00AC3AD0" w:rsidP="00611B8B">
      <w:pPr>
        <w:numPr>
          <w:ilvl w:val="0"/>
          <w:numId w:val="16"/>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осуществляют иные полномочия в соответствии с законодательными актами.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Президиум областного, Минского городского судов образуется в составе председателя суда, заместителей председателя суда, судей этого суда. Президиум областного, Минского городского судов рассматривает дела в порядке надзора и по вновь открывшимся обстоятельствам, утверждает по представлению председателя областного, Минского городского судов из числа судей составы судебных коллегий, рассматривает материалы изучения и обобщения судебной практики и анализа судебной статистики. Он также заслушивает председателей судебных коллегий о деятельности коллегий, оказывает помощь районным (городским) судам в правильном применении законодательства и повышении профессионального мастерства судей,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Судебные коллегии областного, Минского городского судов утверждаются президиумом областного, Минского городского судов по предложению председателя суда из числа судей соответствующего суда для специализированного отраслевого рассмотрения дел.</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Руководство работой судебных коллегий осуществляют заместители председателя суда, входящие в состав соответствующих коллегий.</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 xml:space="preserve">Высшим звеном в системе общих судов является </w:t>
      </w:r>
      <w:r w:rsidRPr="00611B8B">
        <w:rPr>
          <w:rFonts w:cs="Times New Roman CYR"/>
          <w:bCs/>
          <w:sz w:val="28"/>
          <w:szCs w:val="28"/>
        </w:rPr>
        <w:t>Верховный Суд</w:t>
      </w:r>
      <w:r w:rsidRPr="00611B8B">
        <w:rPr>
          <w:rFonts w:cs="Times New Roman CYR"/>
          <w:sz w:val="28"/>
          <w:szCs w:val="28"/>
        </w:rPr>
        <w:t>. Он осуществляет правосудие и надзор за судебной деятельностью общих судов. Верховный Суд состоит из Председателя суда, первого заместителя, заместителей Председателя, судей Верховного Суда. Верховный Суд действует в составе судебной коллегии по гражданским делам Верховного Суда, судебной коллегии по уголовным делам Верховного Суда, Военной коллегии Верховного Суда, судебной коллегии по патентным делам Верховного Суда, Президиума Верховного Суда и Пленума Верховного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Верховный Суд рассматривает дела в кассационном порядке, в порядке надзора и по вновь открывшимся обстоятельствам и в качестве суда первой инстанции в случаях, предусмотренных законами Республики Беларусь. Он изучает и обобщает судебную практику, анализирует судебную статистику и дает разъяснения по вопросам применения законодательства, возникающим при рассмотрении судебных дел. Верховный Суд осуществляет контроль за исполнением судами Республики Беларусь разъяснений Пленума Верховного Суда, вносит предложения в Конституционный Суд Республики Беларусь о проверке конституционности нормативных актов,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 xml:space="preserve">Руководящим органом в системе Верховного Суда является его </w:t>
      </w:r>
      <w:r w:rsidRPr="00611B8B">
        <w:rPr>
          <w:rFonts w:cs="Times New Roman CYR"/>
          <w:bCs/>
          <w:sz w:val="28"/>
          <w:szCs w:val="28"/>
        </w:rPr>
        <w:t>Пленум</w:t>
      </w:r>
      <w:r w:rsidRPr="00611B8B">
        <w:rPr>
          <w:rFonts w:cs="Times New Roman CYR"/>
          <w:sz w:val="28"/>
          <w:szCs w:val="28"/>
        </w:rPr>
        <w:t>. В состав Пленума входят Председатель Верховного Суда, его первый заместитель, заместители и судьи Верховного Суда, а также председатели областных, Минского городского и Белорусского военного судов, входящие в состав Пленума Верховного Суда по должности. Пленум Верховного Суда рассматривает материалы обобщения судебной практики и судебной статистики и дает судам разъяснения по вопросам применения законодательства, рассматривает заключения Конституционного Суда, представления Председателя Верховного Суда о несоответствии разъяснений Пленума Верховного Суда Конституции и законам Республики Беларусь, рассматривает вопросы о внесении предложений по совершенствованию законодательства. Пленум заслушивает председателей судебных коллегий Верховного Суда о деятельности коллегий, сообщения председателей нижестоящих судов о практике применения судами законодательства, утверждает по представлению Председателя Верховного Суда составы судебных коллегий и их председателей, а также секретаря Пленума Верховного Суда, избирает квалификационную коллегию судей Верховного Суда из состава членов Пленума Верховного Суда, а также председателя и заместителя председателя квалификационной коллегии из числа членов этой коллегии,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 xml:space="preserve">Вторым руководящим органом Верховного Суда является его </w:t>
      </w:r>
      <w:r w:rsidRPr="00611B8B">
        <w:rPr>
          <w:rFonts w:cs="Times New Roman CYR"/>
          <w:bCs/>
          <w:sz w:val="28"/>
          <w:szCs w:val="28"/>
        </w:rPr>
        <w:t>Президиум</w:t>
      </w:r>
      <w:r w:rsidRPr="00611B8B">
        <w:rPr>
          <w:rFonts w:cs="Times New Roman CYR"/>
          <w:sz w:val="28"/>
          <w:szCs w:val="28"/>
        </w:rPr>
        <w:t>. Он образуется в составе Председателя Верховного Суда, первого заместителя, заместителей Председателя и судей этого суда. Председатель Верховного Суда, его первый заместитель и заместители входят в состав Президиума Верховного Суда по должности.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Президиум Верховного Суда рассматривает судебные дела в порядке надзора и по вновь открывшимся обстоятельствам, анализирует материалы изучения и обобщения судебной практики и судебной статистики, рассматривает вопросы организации работы судебных коллегий и аппарата Верховного Суда, оказывает помощь судам в правильном применении законодательных актов; заслушивает председателей нижестоящих судов о судебной практике по применению законодательства,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Судебные коллегии Верховного Суда избираются из числа судей Верховного Суда и утверждаются Пленумом Верховного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Судебные коллегии Верховного Суд рассматривают дела в качестве суда первой инстанции, в кассационном порядке, в порядке надзора и по вновь открывшимся обстоятельствам за исключением судебной коллегии по патентным делам Верховного Суда, которая рассматривает в пределах своих полномочий дела в качестве суда первой инстанции и по вновь открывшимся обстоятельствам.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Судебные коллегии по направлениям своей деятельности изучают и обобщают судебную практику, анализируют судебную статистику и осуществляют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Как уже отмечалось, в систему общих судов входят и военные суды, которые рассматривают дела в отношении военнослужащих.</w:t>
      </w:r>
    </w:p>
    <w:p w:rsidR="00611B8B" w:rsidRDefault="00611B8B" w:rsidP="00611B8B">
      <w:pPr>
        <w:shd w:val="clear" w:color="auto" w:fill="FFFFFF"/>
        <w:autoSpaceDE w:val="0"/>
        <w:autoSpaceDN w:val="0"/>
        <w:adjustRightInd w:val="0"/>
        <w:spacing w:line="360" w:lineRule="auto"/>
        <w:ind w:firstLine="709"/>
        <w:jc w:val="center"/>
        <w:rPr>
          <w:rFonts w:cs="Times New Roman CYR"/>
          <w:bCs/>
          <w:color w:val="000000"/>
          <w:sz w:val="28"/>
          <w:szCs w:val="28"/>
        </w:rPr>
      </w:pPr>
    </w:p>
    <w:p w:rsidR="00AC3AD0" w:rsidRPr="00611B8B" w:rsidRDefault="00AC3AD0"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r w:rsidRPr="00611B8B">
        <w:rPr>
          <w:rFonts w:cs="Times New Roman CYR"/>
          <w:b/>
          <w:bCs/>
          <w:color w:val="000000"/>
          <w:sz w:val="28"/>
          <w:szCs w:val="28"/>
        </w:rPr>
        <w:t>Хозяйственные суды</w:t>
      </w:r>
    </w:p>
    <w:p w:rsidR="00611B8B" w:rsidRDefault="00611B8B" w:rsidP="00611B8B">
      <w:pPr>
        <w:autoSpaceDE w:val="0"/>
        <w:autoSpaceDN w:val="0"/>
        <w:adjustRightInd w:val="0"/>
        <w:spacing w:line="360" w:lineRule="auto"/>
        <w:ind w:firstLine="709"/>
        <w:jc w:val="both"/>
        <w:rPr>
          <w:rFonts w:cs="Times New Roman CYR"/>
          <w:bCs/>
          <w:sz w:val="28"/>
          <w:szCs w:val="28"/>
        </w:rPr>
      </w:pP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bCs/>
          <w:sz w:val="28"/>
          <w:szCs w:val="28"/>
        </w:rPr>
        <w:t>Хозяйственные суды в Республике Беларусь</w:t>
      </w:r>
      <w:r w:rsidRPr="00611B8B">
        <w:rPr>
          <w:rFonts w:cs="Times New Roman CYR"/>
          <w:sz w:val="28"/>
          <w:szCs w:val="28"/>
        </w:rPr>
        <w:t xml:space="preserve"> также являются органами судебной власти, осуществляющими в соответствии с Конституцией Республики Беларусь в пределах своей компетенции правосудие в области хозяйственных (экономических) отношений в целях защиты прав и охраняемых законом интересов юридических и физических лиц, в том числе иностранных, а в случаях, установленных законодательными актами Республики Беларусь, и иных организаций, не являющихся юридическими лицами.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Систему хозяйственных судов составляют Высший Хозяйственный Суд Республики Беларусь, хозяйственные суды областей, хозяйственный суд города Минска, а также специализированные хозяйственные суды (по банкротству, земельные, налоговые и иные), образуемые при необходимости.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Основными задачами хозяйственных судов являются: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1) обеспечение защиты прав и охраняемых законом интересов организаций и граждан в сфере предпринимательской и иной хозяйственной (экономической) деятельности путем осуществления правосудия;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2) обеспечение правильного и единообразного применения законодательства при осуществлении правосудия;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3) содействие укреплению законности и предупреждению правонарушений в сфере предпринимательской и иной хозяйственной (экономической) деятельности.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Законе «О хозяйственных судах в Республике Беларусь» от 9 декабря 1998 года определены такие основные принципы деятельности хозяйственных судов, как: законности, независимости судей при осуществлении правосудия, состязательности и равенства сторон в процессе, открытости и гласности судебного разбирательства, свободного доступа к правосудию, обязательности судебных решений.</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bCs/>
          <w:sz w:val="28"/>
          <w:szCs w:val="28"/>
        </w:rPr>
        <w:t>Высший Хозяйственный Суд</w:t>
      </w:r>
      <w:r w:rsidRPr="00611B8B">
        <w:rPr>
          <w:rFonts w:cs="Times New Roman CYR"/>
          <w:sz w:val="28"/>
          <w:szCs w:val="28"/>
        </w:rPr>
        <w:t xml:space="preserve"> возглавляет систему хозяйственных судов, несет ответственность за выполнение задач, возложенных на хозяйственные суды, а также за организацию, состояние и совершенствование их деятельности.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Высший Хозяйственный Суд Республики Беларусь является высшим судебным органом по разрешению хозяйственных (экономических) споров и иных дел, рассматриваемых хозяйственными судами, осуществляет судебный надзор за их деятельностью.</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компетенцию Высшего Хозяйственного Суда входит рассмотрение в первой инстанции дел, отнесенных к его подсудности, дел в порядке надзора по протестам на вступившие в законную силу судебные акты хозяйственных судов, пересмотр по вновь открывшимся обстоятельствам принятых им и вступивших в законную силу судебных актов. Высший Хозяйственный Суд имеет право на обращение в Конституционный Суд Республики Беларусь. Он изучает и обобщает практику применения хозяйственными судами законодательства, дает разъяснения по вопросам судебной практики и разрабатывает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 Высший Хозяйственный Суд осуществляет проверку деятельности хозяйственных судов, заслушивает отчеты их председателей и судей, изучает и распространяет положительный опыт работы, ведет судебную статистику и организует работу по ее ведению в хозяйственных судах,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Высший Хозяйственный Суд состоит из судей Высшего Хозяйственного Суда, в том числе Председателя Высшего Хозяйственного Суда, первого заместителя и заместителей Председателя и действует в составе Пленума Высшего Хозяйственного Суда, Президиума Высшего Хозяйственного Суда, коллегии по проверке законности решений хозяйственных судов, судебных коллегий по разрешению отдельных категорий споров.</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bCs/>
          <w:sz w:val="28"/>
          <w:szCs w:val="28"/>
        </w:rPr>
        <w:t>Пленум Высшего Хозяйственного</w:t>
      </w:r>
      <w:r w:rsidRPr="00611B8B">
        <w:rPr>
          <w:rFonts w:cs="Times New Roman CYR"/>
          <w:sz w:val="28"/>
          <w:szCs w:val="28"/>
        </w:rPr>
        <w:t xml:space="preserve"> Суда Республики Беларусь решает важнейшие вопросы деятельности хозяйственных судов. Пленум Высшего Хозяйственного Суда Республики Беларусь действует в составе Председателя Высшего Хозяйственного Суда, первого заместителя и заместителей Председателя, судей Высшего Хозяйственного Суда, председателей хозяйственных судов областей.</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 компетенции Пленума Высшего Хозяйственного Суда относится рассмотрение вопросов координации деятельности хозяйственных судов, материалов изучения и обобщения практики разрешения хозяйственных (экономических) споров и судебной статистики. Пленум дает в порядке судебного толкования хозяйственным судам разъяснения по вопросам применения законодательства в сфере предпринимательской и иной хозяйственной (экономической) деятельности. Пленум также рассматривает в порядке надзора протесты на постановления Президиума Высшего Хозяйственного Суда, рассматривает представления о пересмотре дел, по которым приняты постановления Пленума Высшего Хозяйственного Суда, по вновь открывшимся обстоятельствам. Он решает вопросы об обращении в Конституционный Суд и рассматривает заключения Конституционного Суда, рассматривает вопросы о внесении предложений по совершенствованию законодательства, заслушивает сообщения председателей судебных коллегий Высшего Хозяйственного Суда, председателей хозяйственных судов о деятельности этих судов и практике применения законодательства при разрешении хозяйственных споров; избирает по представлению Председателя Высшего Хозяйственного Суда секретаря Пленума Высшего из числа судей Высшего Хозяйственного Суда, утверждает по представлению Председателя Высшего Хозяйственного Суда Республики Беларусь состав коллегии по проверке законности решений хозяйственных судов, судебных коллегий по разрешению отдельных категорий споров; избирает квалификационную коллегию судей хозяйственных судов,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Вторым по значению органом в составе Высшего Хозяйственного Суда является его Президиум, который состоит из Председателя Высшего Хозяйственного Суда, первого заместителя, заместителей Председателя и судей Высшего Хозяйственного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bCs/>
          <w:sz w:val="28"/>
          <w:szCs w:val="28"/>
        </w:rPr>
        <w:t>Президиум Высшего Хозяйственного Суда</w:t>
      </w:r>
      <w:r w:rsidRPr="00611B8B">
        <w:rPr>
          <w:rFonts w:cs="Times New Roman CYR"/>
          <w:sz w:val="28"/>
          <w:szCs w:val="28"/>
        </w:rPr>
        <w:t xml:space="preserve"> рассматривает протесты и представления на постановления коллегии Высшего Хозяйственного Суда по проверке законности решений хозяйственных судов; рассматривает представления о пересмотре дел, по которым коллегией Высшего Хозяйственного Суда приняты постановления, по вновь открывшимся обстоятельствам; решает вопросы об обращении в Конституционный Суд Республики Беларусь с предложениями о даче заключений. Он рассматривает материалы изучения и обобщения судебной практики и судебной статистики, вопросы организации работы судебных коллегий, отдельных судей и аппарата Высшего Хозяйственного Суда председателей и судей хозяйственных судов областей; оказывает помощь хозяйственным судам в правильном применении законодательства при разрешении хозяйственных споров;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Высшем Хозяйственном Суде Республики Беларусь создаются судебные коллегии, которые рассматривают дела в качестве суда первой инстанции, надзорной инстанции и по вновь открывшимся обстоятельствам. Они также обобщают судебную практику хозяйственных судов, анализируют судебную статистику, разрабатывают предложения по совершенствованию законодательства, а также осуществляют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областях Республики Беларусь действуют хозяйственные суды областей. К хозяйственным судам областей приравнивается хозяйственный суд города Минска.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Хозяйственный суд области состоит из председателя, заместителей председателя и судей и действует в составе судебных коллегий, кассационной инстанции и надзорной инстанции. Хозяйственный суд области рассматривает дела в качестве суда первой инстанции, в кассационном порядке, в порядке надзора и по вновь открывшимся обстоятельствам; изучает и обобщает судебную практику суда, анализирует судебную статистику; готовит предложения по совершенствованию законодательства, осуществляет иные полномочия.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хозяйственном суде области могут создаваться судебные коллегии, в том числе специализированные, для рассмотрения отдельных категорий дел и для проверки законности не вступивших в законную силу судебных актов, а также могут образовываться из числа судей этого суда судебные составы для рассмотрения отдельных дел.</w:t>
      </w:r>
    </w:p>
    <w:p w:rsidR="00611B8B" w:rsidRDefault="00611B8B" w:rsidP="00611B8B">
      <w:pPr>
        <w:shd w:val="clear" w:color="auto" w:fill="FFFFFF"/>
        <w:autoSpaceDE w:val="0"/>
        <w:autoSpaceDN w:val="0"/>
        <w:adjustRightInd w:val="0"/>
        <w:spacing w:line="360" w:lineRule="auto"/>
        <w:ind w:firstLine="709"/>
        <w:jc w:val="center"/>
        <w:rPr>
          <w:rFonts w:cs="Times New Roman CYR"/>
          <w:bCs/>
          <w:color w:val="000000"/>
          <w:sz w:val="28"/>
          <w:szCs w:val="28"/>
        </w:rPr>
      </w:pPr>
    </w:p>
    <w:p w:rsidR="00AC3AD0" w:rsidRPr="00611B8B" w:rsidRDefault="00AC3AD0" w:rsidP="00611B8B">
      <w:pPr>
        <w:shd w:val="clear" w:color="auto" w:fill="FFFFFF"/>
        <w:autoSpaceDE w:val="0"/>
        <w:autoSpaceDN w:val="0"/>
        <w:adjustRightInd w:val="0"/>
        <w:spacing w:line="360" w:lineRule="auto"/>
        <w:ind w:firstLine="709"/>
        <w:jc w:val="center"/>
        <w:rPr>
          <w:rFonts w:cs="Times New Roman CYR"/>
          <w:b/>
          <w:bCs/>
          <w:color w:val="000000"/>
          <w:sz w:val="28"/>
          <w:szCs w:val="28"/>
        </w:rPr>
      </w:pPr>
      <w:r w:rsidRPr="00611B8B">
        <w:rPr>
          <w:rFonts w:cs="Times New Roman CYR"/>
          <w:b/>
          <w:bCs/>
          <w:color w:val="000000"/>
          <w:sz w:val="28"/>
          <w:szCs w:val="28"/>
        </w:rPr>
        <w:t>Конституционный Суд Республики Беларусь</w:t>
      </w:r>
    </w:p>
    <w:p w:rsidR="00611B8B" w:rsidRPr="00E679BD" w:rsidRDefault="00181087" w:rsidP="00611B8B">
      <w:pPr>
        <w:autoSpaceDE w:val="0"/>
        <w:autoSpaceDN w:val="0"/>
        <w:adjustRightInd w:val="0"/>
        <w:spacing w:line="360" w:lineRule="auto"/>
        <w:ind w:firstLine="709"/>
        <w:jc w:val="both"/>
        <w:rPr>
          <w:rFonts w:cs="Times New Roman CYR"/>
          <w:color w:val="FFFFFF"/>
          <w:sz w:val="28"/>
          <w:szCs w:val="28"/>
        </w:rPr>
      </w:pPr>
      <w:r w:rsidRPr="00E679BD">
        <w:rPr>
          <w:rFonts w:cs="Times New Roman CYR"/>
          <w:color w:val="FFFFFF"/>
          <w:sz w:val="28"/>
          <w:szCs w:val="28"/>
        </w:rPr>
        <w:t xml:space="preserve">суд </w:t>
      </w:r>
      <w:r w:rsidR="005707F1" w:rsidRPr="00E679BD">
        <w:rPr>
          <w:rFonts w:cs="Times New Roman CYR"/>
          <w:color w:val="FFFFFF"/>
          <w:sz w:val="28"/>
          <w:szCs w:val="28"/>
        </w:rPr>
        <w:t>власть</w:t>
      </w:r>
      <w:r w:rsidRPr="00E679BD">
        <w:rPr>
          <w:rFonts w:cs="Times New Roman CYR"/>
          <w:color w:val="FFFFFF"/>
          <w:sz w:val="28"/>
          <w:szCs w:val="28"/>
        </w:rPr>
        <w:t xml:space="preserve"> хозяйственный конституционный</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 xml:space="preserve">Контроль за конституционностью нормативных актов в Республике Беларусь осуществляется </w:t>
      </w:r>
      <w:r w:rsidRPr="00611B8B">
        <w:rPr>
          <w:rFonts w:cs="Times New Roman CYR"/>
          <w:bCs/>
          <w:sz w:val="28"/>
          <w:szCs w:val="28"/>
        </w:rPr>
        <w:t>Конституционным Судом Республики Беларусь</w:t>
      </w:r>
      <w:r w:rsidRPr="00611B8B">
        <w:rPr>
          <w:rFonts w:cs="Times New Roman CYR"/>
          <w:sz w:val="28"/>
          <w:szCs w:val="28"/>
        </w:rPr>
        <w:t>.</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соответствии с Законом «О Конституционном Суде Республики Беларусь», принятом в 1994 году, Конституционный Суд учреждается для обеспечения верховенства Конституции и ее непосредственного действия на территории республики, соответствия актов государственных органов Конституции, утверждения законности в правотворчестве и правоприменении, решения иных вопросов, предусмотренных Конституцией и настоящим Законом.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 xml:space="preserve">Институт конституционного контроля в Республике Беларусь был фактически введен 28 апреля 1994 года на основании Конституции Республики Беларусь и Закон Республики Беларусь «О Конституционном Суде Республики Беларусь» от 30 марта </w:t>
      </w:r>
      <w:smartTag w:uri="urn:schemas-microsoft-com:office:smarttags" w:element="metricconverter">
        <w:smartTagPr>
          <w:attr w:name="ProductID" w:val="1994 г"/>
        </w:smartTagPr>
        <w:r w:rsidRPr="00611B8B">
          <w:rPr>
            <w:rFonts w:cs="Times New Roman CYR"/>
            <w:sz w:val="28"/>
            <w:szCs w:val="28"/>
          </w:rPr>
          <w:t>1994 г</w:t>
        </w:r>
      </w:smartTag>
      <w:r w:rsidRPr="00611B8B">
        <w:rPr>
          <w:rFonts w:cs="Times New Roman CYR"/>
          <w:sz w:val="28"/>
          <w:szCs w:val="28"/>
        </w:rPr>
        <w:t>., так как первый состав Конституционного Суда был сформирован Верховным Советом именно в этот день.</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Конституция Республики Беларусь в редакции от 15 марта 1994 года и указанный Закон о Конституционном Суде определили Конституционный Суд в качестве органа конституционного контроля, причем в тексте Конституции Конституционный Суд был включен в VI раздел «Государственный контроль и надзор», а не в главу 5 о судебной власти. Первоначально Конституционный Суд формировался Верховным Советом в количестве 11 судей из квалифицированных специалистов в области права. Инициаторами, имеющими право вносить, предложения в Конституционный Суд могли быть Президент, Председатель Верховного Совета, постоянные комиссии Верховного совета, не менее 70 депутатов Верховного Совета, Верховный и Высший Хозяйственный суды и Генеральный прокурор.</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Конституционный Суд рассматривал вопросы о соответствии Конституции и международно-правовым актам, ратифицированным Республикой Беларусь, международных договорных и иных обязательств Республики Беларусь. Кроме того, предметом рассмотрения Конституционного Суда являлись акты межгосударственных образований, в состав которых входила Республика Беларусь, указы Президента постановления Кабинета Министров, а также акты Верховного Суда, Высшего Хозяйственного Суда, Генерального прокурора, имеющие нормативный характер. Конституционный Суд имел возможность и по своей инициативе рассмотреть вопрос о соответствии нормативных актов любого государственного органа, общественного объединения Конституции и законам, международно-правовым актам, ратифицированным Республикой Беларусь. Нормативные акты, международные договорные и иные обязательства, признанные Конституционным Судом неконституционными по причине нарушения ими прав и свобод человека, считались не имеющими юридической силы в целом или в определенной их части с момента принятия соответствующего акта, а иные нормативные акты государственных органов и общественных объединений, международные договорные и иные обязательства, признанные Конституционным Судом не соответствующими Конституции, законам и международно-правовым актам, ратифицированным Республикой Беларусь, считались не имеющими юридической силы полностью или в определенной их части со времени, определенного Конституционным Судом. Конституция и Закон «О Конституционном Суде Республики Беларусь» определяли и юридический характер заключений Конституционного Суда, которые являлись окончательными и не подлежали обжалованию и опротестованию.</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 xml:space="preserve">В результате конституционной реформы 1996 года изменилось содержание ряда норм Конституции, регулирующих статус, компетенцию и порядок формирования Конституционного Суда. Прежде всего, Конституционный Суд Республики Беларусь был исключен из системы органов контроля и надзора и вошел в систему судебной власти, что, несомненно, повысило статус Конституционного Суда. В этом отношении Конституционный Суд как бы «вписался» в основной принцип организации государственной власти, которая в соответствии со статьей 6 Конституции осуществляется на основе разделения ее на законодательную, исполнительную и судебную. Соответственно изменилась и роль Конституционного Суда Республики Беларусь в системе </w:t>
      </w:r>
      <w:r w:rsidRPr="00611B8B">
        <w:rPr>
          <w:rFonts w:cs="Times New Roman CYR"/>
          <w:bCs/>
          <w:sz w:val="28"/>
          <w:szCs w:val="28"/>
        </w:rPr>
        <w:t>«сдержек и противовесов»</w:t>
      </w:r>
      <w:r w:rsidRPr="00611B8B">
        <w:rPr>
          <w:rFonts w:cs="Times New Roman CYR"/>
          <w:sz w:val="28"/>
          <w:szCs w:val="28"/>
        </w:rPr>
        <w:t>, которая в указанной статье Конституции определена не только в плане самостоятельности и взаимодействия государственных органов, но и в отношении сдерживания и уравновешивания ими друг друга. Следует отметить, что различные варианты включения Конституционного Суда в систему судебной власти рассматривались еще до принятия в 1994 году новой Конституции и Закона «О Конституционном Суде Республики Беларусь», но не были реализованы в указанных нормативных актах, хотя аргументы в пользу такой позиции были достаточно серьезными.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Во-вторых, принципиально изменился порядок формирования Конституционного Суда. Вместо ранее существовавшего избрания судей Конституционного Суда Верховным Советом, Конституционный Суд стал формироваться из 12 судей на паритетной основе Президентом и Советом Республики Национального собрания Республики Беларусь (6 судей назначаются Президентом, 6 судей избираются Советом Республики, а Председатель Конституционного Суда назначается Президентом с согласия Совета Республики). Были установлены и повышенные требования к занятию должности судьи Конституционного Суда, которыми могут быть высококвалифицированные специалисты в области права, имеющие, как правило, ученую степень. Срок полномочий судей Конституционного Суда остался прежним – 11 лет, однако, с 60 до 70 лет был увеличен возраст пребывания в должности судьи, что способствовало включению в состав Конституционного Суда наиболее опытных специалистов. После внесения изменений и дополнений в Конституцию в Законе о Конституционном Суде были уточнены и некоторые вопросы, связанные с досрочным прекращением и приостановлением полномочий судей Конституционного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соответствии со статьей 18 указанного Закона полномочия судьи Конституционного Суда могут быть досрочно прекращены:</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1) по его просьбе об отставке;</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2) в связи с утратой судьей гражданства Республики Беларусь;</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3) в связи с достижением предельного возраста пребывания в должности судьи Конституционного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4) в связи с продолжением судьей, несмотря на предупреждение со стороны Конституционного Суда, деятельности, не совместимой с должностью судьи;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5) в связи с совершением судьей поступка, порочащего честь и достоинство судьи, либо совершением иных действий, дискредитирующих Конституционный Суд;</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6) в связи с вступившим в отношении судьи в законную силу обвинительным приговором;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7) в связи с признанием судьи недееспособным решением суда, вступившим в законную силу;</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8) в связи с признанием судьи безвестно отсутствующим либо объявлением его умершим решением суда, вступившим в законную силу;</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9) в связи с признанием судьи в установленном порядке нетрудоспособным либо неспособностью судьи по состоянию здоровья в течение длительного времени (не менее одного года) исполнять обязанности судьи;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10) в случае смерти судьи.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Прекращение полномочий судьи Конституционного Суда осуществляется Президентом.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Приостановление полномочий судьи Конституционного Суда возможно в двух в случаях, если: дано согласие Президента Республики Беларусь на арест судьи или привлечение его к уголовной ответственности либо судья Конституционного Суда зарегистрирован в качестве кандидата в депутаты Палаты представителей, члены Совета Республики Национального собрания Республики Беларусь, депутаты местных Советов депутатов.</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Приостановление полномочий судьи Конституционного Суда осуществляется по решению Конституционного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Судья Конституционного Суда, полномочия которого приостановлены, не вправе участвовать в заседаниях Конституционного Суда, направлять в государственные и другие органы, должностным лицам и гражданам официальные документы, запрашивать у них какие-либо документы и иную информацию в соответствии с настоящим Законом.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Восстановление полномочий судьи Конституционного Суда допускается после отпадения оснований к их приостановлению и осуществляется по решению Конституционного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Основной задачей Конституционного Суда остался контроль за конституционностью нормативных актов. В связи с изменением других статей Конституции, определяющих виды и юридическую силу таких нормативных актов, Конституционный Суд дает в настоящее время в соответствии со статьей 116 Конституции заключение:</w:t>
      </w:r>
    </w:p>
    <w:p w:rsidR="00AC3AD0" w:rsidRPr="00611B8B" w:rsidRDefault="00AC3AD0" w:rsidP="00611B8B">
      <w:pPr>
        <w:numPr>
          <w:ilvl w:val="0"/>
          <w:numId w:val="17"/>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 соответствии законов, декретов и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AC3AD0" w:rsidRPr="00611B8B" w:rsidRDefault="00AC3AD0" w:rsidP="00611B8B">
      <w:pPr>
        <w:numPr>
          <w:ilvl w:val="0"/>
          <w:numId w:val="18"/>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 соответствии актов межгосударственных образований, в которые входит Республики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AC3AD0" w:rsidRPr="00611B8B" w:rsidRDefault="00AC3AD0" w:rsidP="00611B8B">
      <w:pPr>
        <w:numPr>
          <w:ilvl w:val="0"/>
          <w:numId w:val="19"/>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AC3AD0" w:rsidRPr="00611B8B" w:rsidRDefault="00AC3AD0" w:rsidP="00611B8B">
      <w:pPr>
        <w:numPr>
          <w:ilvl w:val="0"/>
          <w:numId w:val="20"/>
        </w:numPr>
        <w:tabs>
          <w:tab w:val="left" w:pos="1276"/>
        </w:tabs>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Следует также отметить, что изменился и состав инициаторов, имеющих право вносить предложения в Конституционный Суд. В настоящее время к ним относятся: Президент, палаты Парламента, Совет Министров, Верховный и Высший Хозяйственный суды. В отношении же обращений граждан, Конституционный Суд на основании статей 40, части первой статьи 116 и части четвертой статьи 122 Конституции рассматривает решения Советов, исполнительных и распорядительных органов, ограничивающие или нарушающие права, свободы и законные интересы граждан.</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законодательстве Республики Беларусь прямо не закреплен институт конституционной жалобы граждан, существующий в ряде других государств. Однако, как уже отмечалось, в ряде случаев в соответствии с частью четвертой статьи 122 Конституции Конституционный Суд рассматривает жалобы граждан на решения Советов и исполнительных комитетов, имеющих нормативный характер, и выносит по ним решения.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настоящее время Конституционный Суд не наделен правом возбуждать дела по собственной инициативе, что способствует объективности при принятии Конституционным Судом заключений.</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Изменения в компетенции Конституционного Суда в результате внесения изменений и дополнений в Конституцию Республики Беларусь в 1996 году были также связаны и с тем, что Конституционный Суд получил право выносить заключения по предложению Президента о наличии фактов систематического или грубого нарушения палатами Парламента Конституции.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Основными принципами деятельности Конституционного Суда являются законность, независимость, коллегиальность, гласность, устность, равноправие и состязательность сторон.</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Принцип законности означает, что Конституционный Суд, разрешая дела, руководствуется Конституцией Республики Беларусь, международно-правовыми актами, ратифицированными Республикой Беларусь, а также законами и другими нормативными актами. Кроме того, при рассмотрении вопросов о соответствии нормативных актов Конституции Республики Беларусь Конституционный Суд исходит из презумпции их конституционности, что связано с признанием со стороны Конституционного Суда факта соответствия их Конституции до того времени, когда Суд признает эти акты не соответствующими Конституции.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Принцип независимости Конституционного Суда выражается в особом порядке назначения, избрания судей и их освобождения от должности, неприкосновенности судей, установленной процедуре рассмотрения дел и вопросов, относящихся к компетенции Конституционного Суда, тайне совещания судей в совещательной комнате, ответственности за неуважение к Конституционному Суду или вмешательстве в его деятельность, создании надлежащих организационно-технических условий для его работы, а также в материальном и социальном обеспечении судей. Какое бы то ни было воздействие на Конституционный Суд или на его членов, связанное с деятельностью по осуществлению конституционного контроля, недопустимо и влечет ответственность по закону.</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Принцип коллегиальности обусловлен только коллегиальным рассмотрением дел, относящихся к компетенции Конституционного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Принцип гласности означает, что дела разрешаются Конституционным Судом открыто, за исключением случаев, предусмотренных Законом о Конституционном Суде, однако, решение Конституционного Суда во всех случаях оглашается публично.</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Принцип устного разбирательства дел в заседаниях Конституционного Суда заключается в том, что в ходе рассмотрения дел Конституционный Суд заслушивает стороны, их представителей, экспертов, специалистов, свидетелей, оглашает имеющиеся в деле документы.</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 числу принципов работы Конституционного Суда относится также и принцип равноправия и состязательности сторон.</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Как уже отмечалось, Конституционный Суд рассматривает дела на основе предложений инициаторов, предусмотренных в статье 116 Конституции.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случае, предусмотренном статьей 112 Конституции, 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после вступления в законную силу судебного постановления ставит соответственно перед Верховным Судом или Высшим Хозяйственным Судом Республики Беларусь вопрос о внесении ими предложения в Конституционный Суд о признании данного нормативного акта неконституционным. Верховный Суд или Высший Хозяйственный Суд Республики Беларусь обязаны в месячный срок внести в Конституционный Суд предложение о признании такого нормативного акта неконституционным.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Другие государственные органы, общественные объединения, а также граждане выступают с соответствующей инициативой перед органами и лицами, обладающими правом на внесение предложений о проверке конституционности акта.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Конституционный Суд вправе мотивированно отклонить предложение о проверке конституционности акта по основаниям, предусмотренным настоящим Законом.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Заключение о наличии фактов систематического или грубого нарушения палатами Парламента Конституции Республики Беларусь Конституционный Суд дает на основании предложения Президента Республики Беларусь. Рассмотрение этого вопроса не может быть отклонено по инициативе Конституционного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Пределы разрешения вопросов, поставленных на рассмотрение Конституционного Суда, определяет сам Конституционный Суд. В соответствии со статьей 11 Закона о Конституционном Суде Конституционный Суд, проверяя конституционность оспариваемого нормативного акта, устанавливает соответствие его Конституции, международно-правовым актам, ратифицированным Республикой Беларусь, законам, декретам и указам Президента Республики Беларусь:</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1) по содержанию норм;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2) по форме нормативного акта;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3) с точки зрения разграничения компетенции между государственными органами;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4) по порядку принятия, подписания, опубликования и введения в действие.</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 рассмотрении вопросов Конституционный Суд не связан доводами и соображениями сторон.</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Конституционный Суд может вынести решение и в отношении актов, основанных на проверенном акте или воспроизводящих его отдельные положения, если они и не упоминались в предложении.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 проверке акта Конституционный Суд имеет в виду как буквальный его смысл, так и смысл, придаваемый ему практикой применения.</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 рассмотрении дел, связанных с проверкой конституционности нормативных правовых актов, важное значение имеет характер решений Конституционного Суда и их юридическая сила. Законы, декреты и указы Президента Республики Беларусь, международные договорные и иные обязательства Республики Беларусь, акты межгосударственных образований, в которые входит Республика Беларусь, постановления Совета Министров Республики Беларусь, акты Верховного Суда Республики Беларусь, Высшего Хозяйственного Суда Республики Беларусь, Генерального прокурора Республики Беларусь, акты других государственных органов, признанные Конституционным Судом не соответствующими Конституции либо актам, обладающим более высокой юридической силой, считаются утратившими силу в целом или в определенной их части с момента, определяемого Конституционным Судом.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Признание нормативного акта либо отдельных его положений не соответствующими Конституции или актам, обладающим более высокой юридической силой, является основанием для отмены в установленном порядке положений других нормативных актов, основанных на таком акте или его отдельных положениях либо воспроизводящих его или содержащих эти положения. Положения таких нормативных актов не могут применяться судами, другими органами и должностными лицами.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Решения Конституционного Суда, принятые в пределах его компетенции, обязательны для исполнения на территории Республики Беларусь всеми государственными органами, предприятиями, учреждениями, организациями, должностными лицами и гражданами.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Решения Конституционного Суда должны быть рассмотрены органами и лицами, которым они адресованы, с обязательным направлением Конституционному Суду ответов в установленный им срок, если иное не установлено настоящим Законом. Отказ или уклонение от рассмотрения, нарушение сроков, неисполнение или ненадлежащее исполнение решений Конституционного Суда влекут ответственность в соответствии с законодательством Республики Беларусь.</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При рассмотрении обращений граждан, государственных органов, общественных объединений, анализе дел в ходе судебного разбирательства и в других случаях, когда Конституционный Суд устанавливает пробельность в законодательстве, противоречивость нормативных актов и другие недостатки правового регулирования Конституционный Суд вправе вносить Президенту Республики Беларусь, палатам Парламента Республики Беларусь, Совету Министров Республики Беларусь, другим государственным органам в соответствии с их компетенцией предложения о необходимости внесения в акты действующего законодательства изменений и дополнений, принятия новых нормативных актов. Конституционный Суд вправе также вносить в государственные и другие органы иные предложения, вытекающие из его полномочий.</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Предложения, вносимые Конституционным Судом в государственные и другие органы, рассматриваются ими в сроки и порядке, установленные для этих органов.</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Вопросы, входящие в компетенцию Конституционного Суда, рассматриваются им на заседаниях.</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На заседании Конституционного Суда может рассматриваться один или несколько вопросов. По каждому вопросу делается доклад, с которым выступает член Конституционного Суда.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Заседание Конституционного Суда происходит, как правило, непрерывно, кроме времени, отведенного для отдыха или предоставленного участникам заседания для подготовки заключительной речи.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Производство по делу может быть приостановлено по соглашению сторон, по ходатайству одной из сторон для дополнительного изучения материалов, предоставленных другой стороной, а также в случаях возникновения обстоятельств, препятствующих нормальному ходу рассмотрения вопроса, или необходимости срочного рассмотрения другого вопроса. В этом случае председательствующий объявляет перерыв на определенный срок. Производство продолжается с момента, на котором оно было приостановлено.</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Производство по делу может быть прекращено в связи с отзывом предложения, на основании которого дело рассматривается, а также в случаях внесения в нормативный акт, конституционность которого оспаривается, таких изменений и дополнений, при которых отпадают основания для рассмотрения дела в суде, либо отмены такого акта, за исключением случаев, когда в результате действия этого акта были нарушены неотъемлемые права и свободы человека, которые не восстановлены после его отмены. Производство по делу прекращается, если в ходе заседания будут выявлены основания к отказу в принятии предложения к рассмотрению.</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Заседание Конституционного Суда ведет Председатель Конституционного Суда, в его отсутствие или по его поручению – заместитель Председателя Конституционного Суда. Судья-докладчик не может быть председательствующим.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Председательствующий руководит заседанием, принимает необходимые меры по обеспечению порядка разбирательства, его полноты и всесторонности, фиксированию его хода и результатов; устраняет из разбирательства все, что не имеет отношения к делу; после предупреждения прерывает выступления участников заседания, если они касаются вопросов, не имеющих отношения к разбирательству, или не входят в компетенцию суда; лишает участников заседания слова при самовольном нарушении ими последовательности выступлений, использовании грубых или оскорбительных выражений, за иные нарушения процедур и порядка рассмотрения вопросов в Конституционном Суде.</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Председательствующий вправе удалить из зала заседания любого, кто нарушает порядок или не подчиняется его законным распоряжениям.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Участниками заседания Конституционного Суда являются стороны, представители сторон, свидетели, эксперты, специалисты, переводчики.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заседании Конституционного Суда могут участвовать Президент Республики Беларусь,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Председатель Верховного Суда Республики Беларусь, Председатель Высшего Хозяйственного Суда Республики Беларусь, Генеральный прокурор Республики Беларусь и Министр юстиции Республики Беларусь. Они вправе излагать свою позицию по всем рассматриваемым вопросам.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В назначенное время председательствующий открывает заседание и сообщает повестку дня. После этого он удостоверяется в явке сторон и участников, при необходимости проверяет их полномочия и разъясняет им их права и обязанности.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Рассмотрение каждого дела начинается с выступления судьи- докладчика, который излагает сущность вопроса, повод и основания для его рассмотрения. После его выступления выслушиваются стороны или их представители. Им могут быть заданы вопросы. При необходимости выслушиваются показания свидетелей, экспертов, специалистов и оглашаются документы, имеющие значение для рассмотрения дела.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По завершении исследования материалов дела председательствующий заседания объявляет об окончании слушания дела и сообщает дату и время оглашения итогового решения. При этом итоговое решение должно быть оглашено не позднее пятнадцати дней с момента окончания слушания дела.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Итоговое решение принимается Конституционным Судом в закрытом совещании.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Решения Конституционного Суда принимаются голосованием путем поименного опроса судей. Председательствующий голосует последним.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Председательствующий ставит на голосование формулировки решения в порядке поступления. Судьи голосуют «за» или «против» и не вправе воздержаться или не участвовать в голосовании.</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Решение Конституционного Суда считается принятым при условии, что за него проголосовало большинство от полного состава судей, если иное не предусмотрено настоящим Законом.</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Если при принятии заключения по делу о конституционности нормативного акта голоса судей разделились поровну, решение считается принятым в пользу конституционности оспариваемого акта.</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Решения Конституционного Суда провозглашаются в его заседании в сроки, установленные Конституционным Судом в соответствии с настоящим Законом, они являются окончательными и обжалованию и опротестованию не подлежат.</w:t>
      </w:r>
    </w:p>
    <w:p w:rsidR="00AC3AD0" w:rsidRPr="00611B8B" w:rsidRDefault="00AC3AD0" w:rsidP="00611B8B">
      <w:pPr>
        <w:autoSpaceDE w:val="0"/>
        <w:autoSpaceDN w:val="0"/>
        <w:adjustRightInd w:val="0"/>
        <w:spacing w:line="360" w:lineRule="auto"/>
        <w:ind w:firstLine="709"/>
        <w:jc w:val="both"/>
        <w:rPr>
          <w:rFonts w:cs="Times New Roman CYR"/>
          <w:sz w:val="28"/>
          <w:szCs w:val="28"/>
        </w:rPr>
      </w:pPr>
      <w:r w:rsidRPr="00611B8B">
        <w:rPr>
          <w:rFonts w:cs="Times New Roman CYR"/>
          <w:sz w:val="28"/>
          <w:szCs w:val="28"/>
        </w:rPr>
        <w:t>Конституционный Суд утверждает в своей деятельности такие правовые принципы, как: разделение и взаимодействие властей, соразмерность (пропорциональность) ограничения прав и свобод личности охраняемым Конституцией ценностям, предоставление равных экономических возможностей субъектам хозяйствования различных форм собственности, социальное партнерство, достаточность и полноту правового регулирования общественных отношений, обеспечение доступа к правосудию, равенство всех перед законом, справедливость, гуманизм, законность (конституционность), информированность граждан о решениях, принимаемых государственными органами и другие. За 10 лет работы Конституционным Судом было принято 248 решений, которые касались практически всех отраслей права.</w:t>
      </w:r>
    </w:p>
    <w:p w:rsidR="00162C83" w:rsidRDefault="00162C83" w:rsidP="00611B8B">
      <w:pPr>
        <w:spacing w:line="360" w:lineRule="auto"/>
        <w:ind w:firstLine="709"/>
        <w:rPr>
          <w:sz w:val="28"/>
        </w:rPr>
      </w:pPr>
    </w:p>
    <w:p w:rsidR="007A40D2" w:rsidRPr="00E679BD" w:rsidRDefault="007A40D2" w:rsidP="007A40D2">
      <w:pPr>
        <w:spacing w:line="360" w:lineRule="auto"/>
        <w:ind w:firstLine="709"/>
        <w:jc w:val="center"/>
        <w:rPr>
          <w:color w:val="FFFFFF"/>
          <w:sz w:val="28"/>
        </w:rPr>
      </w:pPr>
      <w:bookmarkStart w:id="0" w:name="_GoBack"/>
      <w:bookmarkEnd w:id="0"/>
    </w:p>
    <w:sectPr w:rsidR="007A40D2" w:rsidRPr="00E679BD" w:rsidSect="00611B8B">
      <w:headerReference w:type="default" r:id="rId7"/>
      <w:pgSz w:w="11907" w:h="16839"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BD" w:rsidRDefault="00E679BD" w:rsidP="00181087">
      <w:r>
        <w:separator/>
      </w:r>
    </w:p>
  </w:endnote>
  <w:endnote w:type="continuationSeparator" w:id="0">
    <w:p w:rsidR="00E679BD" w:rsidRDefault="00E679BD" w:rsidP="0018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BD" w:rsidRDefault="00E679BD" w:rsidP="00181087">
      <w:r>
        <w:separator/>
      </w:r>
    </w:p>
  </w:footnote>
  <w:footnote w:type="continuationSeparator" w:id="0">
    <w:p w:rsidR="00E679BD" w:rsidRDefault="00E679BD" w:rsidP="00181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87" w:rsidRPr="00E679BD" w:rsidRDefault="00181087" w:rsidP="00181087">
    <w:pPr>
      <w:pStyle w:val="a3"/>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C7D08"/>
    <w:multiLevelType w:val="singleLevel"/>
    <w:tmpl w:val="DAA0E6A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52846BFD"/>
    <w:multiLevelType w:val="singleLevel"/>
    <w:tmpl w:val="DAA0E6A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61E83A7B"/>
    <w:multiLevelType w:val="singleLevel"/>
    <w:tmpl w:val="DAA0E6A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2"/>
  </w:num>
  <w:num w:numId="14">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1"/>
  </w:num>
  <w:num w:numId="18">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AD0"/>
    <w:rsid w:val="00162C83"/>
    <w:rsid w:val="00181087"/>
    <w:rsid w:val="005707F1"/>
    <w:rsid w:val="00611B8B"/>
    <w:rsid w:val="007A40D2"/>
    <w:rsid w:val="00853E8F"/>
    <w:rsid w:val="00AC3AD0"/>
    <w:rsid w:val="00BB4ED3"/>
    <w:rsid w:val="00C87DAB"/>
    <w:rsid w:val="00C9396C"/>
    <w:rsid w:val="00E26E5C"/>
    <w:rsid w:val="00E679BD"/>
    <w:rsid w:val="00EB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67B607-5967-4958-B8EB-608F600D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1087"/>
    <w:pPr>
      <w:tabs>
        <w:tab w:val="center" w:pos="4677"/>
        <w:tab w:val="right" w:pos="9355"/>
      </w:tabs>
    </w:pPr>
  </w:style>
  <w:style w:type="character" w:customStyle="1" w:styleId="a4">
    <w:name w:val="Верхний колонтитул Знак"/>
    <w:link w:val="a3"/>
    <w:uiPriority w:val="99"/>
    <w:locked/>
    <w:rsid w:val="00181087"/>
    <w:rPr>
      <w:rFonts w:cs="Times New Roman"/>
      <w:sz w:val="24"/>
      <w:szCs w:val="24"/>
    </w:rPr>
  </w:style>
  <w:style w:type="paragraph" w:styleId="a5">
    <w:name w:val="footer"/>
    <w:basedOn w:val="a"/>
    <w:link w:val="a6"/>
    <w:uiPriority w:val="99"/>
    <w:rsid w:val="00181087"/>
    <w:pPr>
      <w:tabs>
        <w:tab w:val="center" w:pos="4677"/>
        <w:tab w:val="right" w:pos="9355"/>
      </w:tabs>
    </w:pPr>
  </w:style>
  <w:style w:type="character" w:customStyle="1" w:styleId="a6">
    <w:name w:val="Нижний колонтитул Знак"/>
    <w:link w:val="a5"/>
    <w:uiPriority w:val="99"/>
    <w:locked/>
    <w:rsid w:val="0018108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СУДЕБНАЯ ВЛАСТЬ</vt:lpstr>
    </vt:vector>
  </TitlesOfParts>
  <Company>Computer</Company>
  <LinksUpToDate>false</LinksUpToDate>
  <CharactersWithSpaces>42415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ВЛАСТЬ</dc:title>
  <dc:subject/>
  <dc:creator>WiZaRd</dc:creator>
  <cp:keywords/>
  <dc:description/>
  <cp:lastModifiedBy>admin</cp:lastModifiedBy>
  <cp:revision>2</cp:revision>
  <dcterms:created xsi:type="dcterms:W3CDTF">2014-03-24T16:50:00Z</dcterms:created>
  <dcterms:modified xsi:type="dcterms:W3CDTF">2014-03-24T16:50:00Z</dcterms:modified>
</cp:coreProperties>
</file>