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297" w:rsidRDefault="007C3297" w:rsidP="003F39FB">
      <w:pPr>
        <w:spacing w:before="100" w:beforeAutospacing="1" w:after="100" w:afterAutospacing="1" w:line="240" w:lineRule="auto"/>
        <w:ind w:firstLine="708"/>
        <w:jc w:val="both"/>
        <w:rPr>
          <w:rFonts w:ascii="Times New Roman" w:eastAsia="Times New Roman" w:hAnsi="Times New Roman"/>
          <w:b/>
          <w:sz w:val="28"/>
          <w:szCs w:val="28"/>
          <w:lang w:eastAsia="ru-RU"/>
        </w:rPr>
      </w:pPr>
    </w:p>
    <w:p w:rsidR="004425A4" w:rsidRDefault="00172788" w:rsidP="003F39FB">
      <w:pPr>
        <w:spacing w:before="100" w:beforeAutospacing="1" w:after="100" w:afterAutospacing="1" w:line="240" w:lineRule="auto"/>
        <w:ind w:firstLine="708"/>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Оглавление</w:t>
      </w:r>
    </w:p>
    <w:p w:rsidR="00172788" w:rsidRPr="003F39FB" w:rsidRDefault="00172788" w:rsidP="00172788">
      <w:pPr>
        <w:spacing w:before="100" w:beforeAutospacing="1" w:after="100" w:afterAutospacing="1" w:line="240" w:lineRule="auto"/>
        <w:ind w:firstLine="708"/>
        <w:jc w:val="both"/>
        <w:rPr>
          <w:rFonts w:ascii="Times New Roman" w:eastAsia="Times New Roman" w:hAnsi="Times New Roman"/>
          <w:b/>
          <w:sz w:val="28"/>
          <w:szCs w:val="28"/>
          <w:lang w:eastAsia="ru-RU"/>
        </w:rPr>
      </w:pPr>
      <w:r w:rsidRPr="003F39FB">
        <w:rPr>
          <w:rFonts w:ascii="Times New Roman" w:eastAsia="Times New Roman" w:hAnsi="Times New Roman"/>
          <w:b/>
          <w:sz w:val="28"/>
          <w:szCs w:val="28"/>
          <w:lang w:eastAsia="ru-RU"/>
        </w:rPr>
        <w:t>1. Судебник 1497 года</w:t>
      </w:r>
    </w:p>
    <w:p w:rsidR="00172788" w:rsidRPr="00172788" w:rsidRDefault="00172788" w:rsidP="00172788">
      <w:pPr>
        <w:spacing w:before="100" w:beforeAutospacing="1" w:after="100" w:afterAutospacing="1" w:line="360" w:lineRule="auto"/>
        <w:rPr>
          <w:rFonts w:ascii="Times New Roman" w:eastAsia="Times New Roman" w:hAnsi="Times New Roman"/>
          <w:sz w:val="28"/>
          <w:szCs w:val="28"/>
          <w:lang w:eastAsia="ru-RU"/>
        </w:rPr>
      </w:pPr>
      <w:r w:rsidRPr="00172788">
        <w:rPr>
          <w:rFonts w:ascii="Times New Roman" w:eastAsia="Times New Roman" w:hAnsi="Times New Roman"/>
          <w:sz w:val="28"/>
          <w:szCs w:val="28"/>
          <w:lang w:eastAsia="ru-RU"/>
        </w:rPr>
        <w:t xml:space="preserve">1.1. Правовое положение зависимого населения   </w:t>
      </w:r>
      <w:r>
        <w:rPr>
          <w:rFonts w:ascii="Times New Roman" w:eastAsia="Times New Roman" w:hAnsi="Times New Roman"/>
          <w:sz w:val="28"/>
          <w:szCs w:val="28"/>
          <w:lang w:eastAsia="ru-RU"/>
        </w:rPr>
        <w:t>……………..</w:t>
      </w:r>
      <w:r w:rsidRPr="0017278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- 2</w:t>
      </w:r>
      <w:r w:rsidRPr="00172788">
        <w:rPr>
          <w:rFonts w:ascii="Times New Roman" w:eastAsia="Times New Roman" w:hAnsi="Times New Roman"/>
          <w:sz w:val="28"/>
          <w:szCs w:val="28"/>
          <w:lang w:eastAsia="ru-RU"/>
        </w:rPr>
        <w:t xml:space="preserve">                                                  1.2. Уголовное право   </w:t>
      </w:r>
      <w:r>
        <w:rPr>
          <w:rFonts w:ascii="Times New Roman" w:eastAsia="Times New Roman" w:hAnsi="Times New Roman"/>
          <w:sz w:val="28"/>
          <w:szCs w:val="28"/>
          <w:lang w:eastAsia="ru-RU"/>
        </w:rPr>
        <w:t>……………………………………………</w:t>
      </w:r>
      <w:r w:rsidRPr="00172788">
        <w:rPr>
          <w:rFonts w:ascii="Times New Roman" w:eastAsia="Times New Roman" w:hAnsi="Times New Roman"/>
          <w:sz w:val="28"/>
          <w:szCs w:val="28"/>
          <w:lang w:eastAsia="ru-RU"/>
        </w:rPr>
        <w:t xml:space="preserve">   </w:t>
      </w:r>
      <w:r w:rsidR="002F68A2">
        <w:rPr>
          <w:rFonts w:ascii="Times New Roman" w:eastAsia="Times New Roman" w:hAnsi="Times New Roman"/>
          <w:sz w:val="28"/>
          <w:szCs w:val="28"/>
          <w:lang w:eastAsia="ru-RU"/>
        </w:rPr>
        <w:t>- 10</w:t>
      </w:r>
      <w:r w:rsidRPr="00172788">
        <w:rPr>
          <w:rFonts w:ascii="Times New Roman" w:eastAsia="Times New Roman" w:hAnsi="Times New Roman"/>
          <w:sz w:val="28"/>
          <w:szCs w:val="28"/>
          <w:lang w:eastAsia="ru-RU"/>
        </w:rPr>
        <w:t xml:space="preserve">                                                                                                 1.3. Процессуальное право</w:t>
      </w:r>
      <w:r>
        <w:rPr>
          <w:rFonts w:ascii="Times New Roman" w:eastAsia="Times New Roman" w:hAnsi="Times New Roman"/>
          <w:sz w:val="28"/>
          <w:szCs w:val="28"/>
          <w:lang w:eastAsia="ru-RU"/>
        </w:rPr>
        <w:t xml:space="preserve">  ……………………………………..</w:t>
      </w:r>
      <w:r w:rsidR="002F68A2">
        <w:rPr>
          <w:rFonts w:ascii="Times New Roman" w:eastAsia="Times New Roman" w:hAnsi="Times New Roman"/>
          <w:sz w:val="28"/>
          <w:szCs w:val="28"/>
          <w:lang w:eastAsia="ru-RU"/>
        </w:rPr>
        <w:t xml:space="preserve">    - 13</w:t>
      </w:r>
    </w:p>
    <w:p w:rsidR="00172788" w:rsidRDefault="00172788" w:rsidP="00172788">
      <w:pPr>
        <w:ind w:firstLine="708"/>
        <w:rPr>
          <w:rFonts w:ascii="Times New Roman" w:hAnsi="Times New Roman"/>
          <w:b/>
          <w:sz w:val="28"/>
          <w:szCs w:val="28"/>
        </w:rPr>
      </w:pPr>
      <w:r w:rsidRPr="003E1483">
        <w:rPr>
          <w:rFonts w:ascii="Times New Roman" w:hAnsi="Times New Roman"/>
          <w:b/>
          <w:sz w:val="28"/>
          <w:szCs w:val="28"/>
        </w:rPr>
        <w:t>2. Первый советский семейный кодекс (1918г.)</w:t>
      </w:r>
    </w:p>
    <w:p w:rsidR="00172788" w:rsidRPr="00172788" w:rsidRDefault="00172788" w:rsidP="00172788">
      <w:pPr>
        <w:spacing w:line="360" w:lineRule="auto"/>
        <w:rPr>
          <w:rFonts w:ascii="Times New Roman" w:hAnsi="Times New Roman"/>
          <w:sz w:val="28"/>
          <w:szCs w:val="28"/>
        </w:rPr>
      </w:pPr>
      <w:r w:rsidRPr="00172788">
        <w:rPr>
          <w:rFonts w:ascii="Times New Roman" w:hAnsi="Times New Roman"/>
          <w:sz w:val="28"/>
          <w:szCs w:val="28"/>
        </w:rPr>
        <w:t xml:space="preserve">2.1. Разработка семейного кодекса </w:t>
      </w:r>
      <w:r>
        <w:rPr>
          <w:rFonts w:ascii="Times New Roman" w:hAnsi="Times New Roman"/>
          <w:sz w:val="28"/>
          <w:szCs w:val="28"/>
        </w:rPr>
        <w:t xml:space="preserve">  ……………………………</w:t>
      </w:r>
      <w:r w:rsidRPr="00172788">
        <w:rPr>
          <w:rFonts w:ascii="Times New Roman" w:hAnsi="Times New Roman"/>
          <w:sz w:val="28"/>
          <w:szCs w:val="28"/>
        </w:rPr>
        <w:t xml:space="preserve">  </w:t>
      </w:r>
      <w:r w:rsidR="002F68A2">
        <w:rPr>
          <w:rFonts w:ascii="Times New Roman" w:hAnsi="Times New Roman"/>
          <w:sz w:val="28"/>
          <w:szCs w:val="28"/>
        </w:rPr>
        <w:t>- 15</w:t>
      </w:r>
      <w:r w:rsidRPr="00172788">
        <w:rPr>
          <w:rFonts w:ascii="Times New Roman" w:hAnsi="Times New Roman"/>
          <w:sz w:val="28"/>
          <w:szCs w:val="28"/>
        </w:rPr>
        <w:t xml:space="preserve">                                                                                                2.2. Брак   </w:t>
      </w:r>
      <w:r>
        <w:rPr>
          <w:rFonts w:ascii="Times New Roman" w:hAnsi="Times New Roman"/>
          <w:sz w:val="28"/>
          <w:szCs w:val="28"/>
        </w:rPr>
        <w:t>…………………………………………………………</w:t>
      </w:r>
      <w:r w:rsidRPr="00172788">
        <w:rPr>
          <w:rFonts w:ascii="Times New Roman" w:hAnsi="Times New Roman"/>
          <w:sz w:val="28"/>
          <w:szCs w:val="28"/>
        </w:rPr>
        <w:t xml:space="preserve">  </w:t>
      </w:r>
      <w:r w:rsidR="002F68A2">
        <w:rPr>
          <w:rFonts w:ascii="Times New Roman" w:hAnsi="Times New Roman"/>
          <w:sz w:val="28"/>
          <w:szCs w:val="28"/>
        </w:rPr>
        <w:t>-16</w:t>
      </w:r>
      <w:r w:rsidRPr="00172788">
        <w:rPr>
          <w:rFonts w:ascii="Times New Roman" w:hAnsi="Times New Roman"/>
          <w:sz w:val="28"/>
          <w:szCs w:val="28"/>
        </w:rPr>
        <w:t xml:space="preserve">                                                                                                                             2.3. Семья  </w:t>
      </w:r>
      <w:r>
        <w:rPr>
          <w:rFonts w:ascii="Times New Roman" w:hAnsi="Times New Roman"/>
          <w:sz w:val="28"/>
          <w:szCs w:val="28"/>
        </w:rPr>
        <w:t>……………………………………………………….</w:t>
      </w:r>
      <w:r w:rsidRPr="00172788">
        <w:rPr>
          <w:rFonts w:ascii="Times New Roman" w:hAnsi="Times New Roman"/>
          <w:sz w:val="28"/>
          <w:szCs w:val="28"/>
        </w:rPr>
        <w:t xml:space="preserve">    </w:t>
      </w:r>
      <w:r w:rsidR="002F68A2">
        <w:rPr>
          <w:rFonts w:ascii="Times New Roman" w:hAnsi="Times New Roman"/>
          <w:sz w:val="28"/>
          <w:szCs w:val="28"/>
        </w:rPr>
        <w:t>- 18</w:t>
      </w:r>
      <w:r w:rsidRPr="00172788">
        <w:rPr>
          <w:rFonts w:ascii="Times New Roman" w:hAnsi="Times New Roman"/>
          <w:sz w:val="28"/>
          <w:szCs w:val="28"/>
        </w:rPr>
        <w:t xml:space="preserve">                                                                                                                                     2.4. Органы регистрации актов гражданского состояния</w:t>
      </w:r>
      <w:r>
        <w:rPr>
          <w:rFonts w:ascii="Times New Roman" w:hAnsi="Times New Roman"/>
          <w:sz w:val="28"/>
          <w:szCs w:val="28"/>
        </w:rPr>
        <w:t xml:space="preserve">  ……</w:t>
      </w:r>
      <w:r w:rsidR="002F68A2">
        <w:rPr>
          <w:rFonts w:ascii="Times New Roman" w:hAnsi="Times New Roman"/>
          <w:sz w:val="28"/>
          <w:szCs w:val="28"/>
        </w:rPr>
        <w:t xml:space="preserve">   - 21</w:t>
      </w:r>
    </w:p>
    <w:p w:rsidR="002F68A2" w:rsidRDefault="002F68A2" w:rsidP="002F68A2">
      <w:pPr>
        <w:pStyle w:val="a7"/>
        <w:tabs>
          <w:tab w:val="left" w:pos="2268"/>
        </w:tabs>
        <w:spacing w:after="0" w:line="360" w:lineRule="auto"/>
        <w:ind w:left="0"/>
        <w:rPr>
          <w:rFonts w:ascii="Times New Roman" w:hAnsi="Times New Roman"/>
          <w:sz w:val="28"/>
          <w:szCs w:val="28"/>
        </w:rPr>
      </w:pPr>
      <w:r>
        <w:rPr>
          <w:rFonts w:ascii="Times New Roman" w:hAnsi="Times New Roman"/>
          <w:sz w:val="28"/>
          <w:szCs w:val="28"/>
        </w:rPr>
        <w:t>Список использованной литературы  …………………………    - 24</w:t>
      </w:r>
    </w:p>
    <w:p w:rsidR="00172788" w:rsidRDefault="00172788" w:rsidP="002F68A2">
      <w:pPr>
        <w:rPr>
          <w:rFonts w:ascii="Times New Roman" w:hAnsi="Times New Roman"/>
          <w:b/>
          <w:sz w:val="28"/>
          <w:szCs w:val="28"/>
        </w:rPr>
      </w:pPr>
    </w:p>
    <w:p w:rsidR="00172788" w:rsidRDefault="00172788" w:rsidP="00172788">
      <w:pPr>
        <w:rPr>
          <w:rFonts w:ascii="Times New Roman" w:hAnsi="Times New Roman"/>
          <w:b/>
          <w:sz w:val="28"/>
          <w:szCs w:val="28"/>
        </w:rPr>
      </w:pPr>
    </w:p>
    <w:p w:rsidR="00172788" w:rsidRDefault="00172788" w:rsidP="00172788">
      <w:pPr>
        <w:rPr>
          <w:rFonts w:ascii="Times New Roman" w:hAnsi="Times New Roman"/>
          <w:b/>
          <w:sz w:val="28"/>
          <w:szCs w:val="28"/>
        </w:rPr>
      </w:pPr>
    </w:p>
    <w:p w:rsidR="00172788" w:rsidRPr="003F39FB" w:rsidRDefault="00172788" w:rsidP="00172788">
      <w:pPr>
        <w:spacing w:before="100" w:beforeAutospacing="1" w:after="100" w:afterAutospacing="1" w:line="360" w:lineRule="auto"/>
        <w:rPr>
          <w:rFonts w:ascii="Times New Roman" w:eastAsia="Times New Roman" w:hAnsi="Times New Roman"/>
          <w:b/>
          <w:sz w:val="28"/>
          <w:szCs w:val="28"/>
          <w:lang w:eastAsia="ru-RU"/>
        </w:rPr>
      </w:pPr>
    </w:p>
    <w:p w:rsidR="00172788" w:rsidRDefault="00172788" w:rsidP="00172788">
      <w:pPr>
        <w:spacing w:before="100" w:beforeAutospacing="1" w:after="100" w:afterAutospacing="1" w:line="360" w:lineRule="auto"/>
        <w:jc w:val="both"/>
        <w:rPr>
          <w:rFonts w:ascii="Times New Roman" w:eastAsia="Times New Roman" w:hAnsi="Times New Roman"/>
          <w:b/>
          <w:sz w:val="28"/>
          <w:szCs w:val="28"/>
          <w:lang w:eastAsia="ru-RU"/>
        </w:rPr>
      </w:pPr>
    </w:p>
    <w:p w:rsidR="00172788" w:rsidRDefault="00172788" w:rsidP="00172788">
      <w:pPr>
        <w:spacing w:before="100" w:beforeAutospacing="1" w:after="100" w:afterAutospacing="1" w:line="360" w:lineRule="auto"/>
        <w:jc w:val="both"/>
        <w:rPr>
          <w:rFonts w:ascii="Times New Roman" w:eastAsia="Times New Roman" w:hAnsi="Times New Roman"/>
          <w:b/>
          <w:sz w:val="28"/>
          <w:szCs w:val="28"/>
          <w:lang w:eastAsia="ru-RU"/>
        </w:rPr>
      </w:pPr>
    </w:p>
    <w:p w:rsidR="00172788" w:rsidRDefault="00172788" w:rsidP="00172788">
      <w:pPr>
        <w:spacing w:before="100" w:beforeAutospacing="1" w:after="100" w:afterAutospacing="1" w:line="360" w:lineRule="auto"/>
        <w:jc w:val="both"/>
        <w:rPr>
          <w:rFonts w:ascii="Times New Roman" w:eastAsia="Times New Roman" w:hAnsi="Times New Roman"/>
          <w:b/>
          <w:sz w:val="28"/>
          <w:szCs w:val="28"/>
          <w:lang w:eastAsia="ru-RU"/>
        </w:rPr>
      </w:pPr>
    </w:p>
    <w:p w:rsidR="00172788" w:rsidRDefault="00172788" w:rsidP="00172788">
      <w:pPr>
        <w:spacing w:before="100" w:beforeAutospacing="1" w:after="100" w:afterAutospacing="1" w:line="360" w:lineRule="auto"/>
        <w:jc w:val="both"/>
        <w:rPr>
          <w:rFonts w:ascii="Times New Roman" w:eastAsia="Times New Roman" w:hAnsi="Times New Roman"/>
          <w:b/>
          <w:sz w:val="28"/>
          <w:szCs w:val="28"/>
          <w:lang w:eastAsia="ru-RU"/>
        </w:rPr>
      </w:pPr>
    </w:p>
    <w:p w:rsidR="00172788" w:rsidRDefault="00172788" w:rsidP="00172788">
      <w:pPr>
        <w:spacing w:before="100" w:beforeAutospacing="1" w:after="100" w:afterAutospacing="1" w:line="360" w:lineRule="auto"/>
        <w:jc w:val="both"/>
        <w:rPr>
          <w:rFonts w:ascii="Times New Roman" w:eastAsia="Times New Roman" w:hAnsi="Times New Roman"/>
          <w:b/>
          <w:sz w:val="28"/>
          <w:szCs w:val="28"/>
          <w:lang w:eastAsia="ru-RU"/>
        </w:rPr>
      </w:pPr>
    </w:p>
    <w:p w:rsidR="00172788" w:rsidRPr="003F39FB" w:rsidRDefault="00172788" w:rsidP="00172788">
      <w:pPr>
        <w:spacing w:before="100" w:beforeAutospacing="1" w:after="100" w:afterAutospacing="1" w:line="360" w:lineRule="auto"/>
        <w:jc w:val="both"/>
        <w:rPr>
          <w:rFonts w:ascii="Times New Roman" w:eastAsia="Times New Roman" w:hAnsi="Times New Roman"/>
          <w:b/>
          <w:sz w:val="28"/>
          <w:szCs w:val="28"/>
          <w:lang w:eastAsia="ru-RU"/>
        </w:rPr>
      </w:pPr>
    </w:p>
    <w:p w:rsidR="00172788" w:rsidRDefault="00172788" w:rsidP="003F39FB">
      <w:pPr>
        <w:spacing w:before="100" w:beforeAutospacing="1" w:after="100" w:afterAutospacing="1" w:line="240" w:lineRule="auto"/>
        <w:ind w:firstLine="708"/>
        <w:jc w:val="both"/>
        <w:rPr>
          <w:rFonts w:ascii="Times New Roman" w:eastAsia="Times New Roman" w:hAnsi="Times New Roman"/>
          <w:b/>
          <w:sz w:val="28"/>
          <w:szCs w:val="28"/>
          <w:lang w:eastAsia="ru-RU"/>
        </w:rPr>
      </w:pPr>
    </w:p>
    <w:p w:rsidR="004425A4" w:rsidRDefault="004425A4" w:rsidP="003F39FB">
      <w:pPr>
        <w:spacing w:before="100" w:beforeAutospacing="1" w:after="100" w:afterAutospacing="1" w:line="240" w:lineRule="auto"/>
        <w:ind w:firstLine="708"/>
        <w:jc w:val="both"/>
        <w:rPr>
          <w:rFonts w:ascii="Times New Roman" w:eastAsia="Times New Roman" w:hAnsi="Times New Roman"/>
          <w:b/>
          <w:sz w:val="28"/>
          <w:szCs w:val="28"/>
          <w:lang w:eastAsia="ru-RU"/>
        </w:rPr>
      </w:pPr>
    </w:p>
    <w:p w:rsidR="001D2E40" w:rsidRPr="00172788" w:rsidRDefault="001D2E40" w:rsidP="003F39FB">
      <w:pPr>
        <w:spacing w:before="100" w:beforeAutospacing="1" w:after="100" w:afterAutospacing="1" w:line="240" w:lineRule="auto"/>
        <w:ind w:firstLine="708"/>
        <w:jc w:val="both"/>
        <w:rPr>
          <w:rFonts w:ascii="Times New Roman" w:eastAsia="Times New Roman" w:hAnsi="Times New Roman"/>
          <w:sz w:val="28"/>
          <w:szCs w:val="28"/>
          <w:lang w:eastAsia="ru-RU"/>
        </w:rPr>
      </w:pPr>
      <w:r w:rsidRPr="00172788">
        <w:rPr>
          <w:rFonts w:ascii="Times New Roman" w:eastAsia="Times New Roman" w:hAnsi="Times New Roman"/>
          <w:sz w:val="28"/>
          <w:szCs w:val="28"/>
          <w:lang w:eastAsia="ru-RU"/>
        </w:rPr>
        <w:t>1. Судебник 1497 года</w:t>
      </w:r>
    </w:p>
    <w:p w:rsidR="001D2E40" w:rsidRPr="00172788" w:rsidRDefault="001D2E40" w:rsidP="001D2E40">
      <w:pPr>
        <w:spacing w:before="100" w:beforeAutospacing="1" w:after="100" w:afterAutospacing="1" w:line="360" w:lineRule="auto"/>
        <w:jc w:val="both"/>
        <w:rPr>
          <w:rFonts w:ascii="Times New Roman" w:eastAsia="Times New Roman" w:hAnsi="Times New Roman"/>
          <w:sz w:val="28"/>
          <w:szCs w:val="28"/>
          <w:lang w:eastAsia="ru-RU"/>
        </w:rPr>
      </w:pPr>
      <w:r w:rsidRPr="00172788">
        <w:rPr>
          <w:rFonts w:ascii="Times New Roman" w:eastAsia="Times New Roman" w:hAnsi="Times New Roman"/>
          <w:sz w:val="28"/>
          <w:szCs w:val="28"/>
          <w:lang w:eastAsia="ru-RU"/>
        </w:rPr>
        <w:t>1.1. Правовое положение зависимого населения</w:t>
      </w:r>
    </w:p>
    <w:p w:rsidR="001D2E40" w:rsidRDefault="001D2E40" w:rsidP="001D2E40">
      <w:pPr>
        <w:spacing w:before="100" w:beforeAutospacing="1" w:after="100" w:afterAutospacing="1" w:line="360" w:lineRule="auto"/>
        <w:ind w:firstLine="708"/>
        <w:jc w:val="both"/>
        <w:rPr>
          <w:rFonts w:ascii="Times New Roman" w:eastAsia="Times New Roman" w:hAnsi="Times New Roman"/>
          <w:sz w:val="28"/>
          <w:szCs w:val="28"/>
          <w:lang w:eastAsia="ru-RU"/>
        </w:rPr>
      </w:pPr>
      <w:r w:rsidRPr="001D2E40">
        <w:rPr>
          <w:rFonts w:ascii="Times New Roman" w:eastAsia="Times New Roman" w:hAnsi="Times New Roman"/>
          <w:sz w:val="28"/>
          <w:szCs w:val="28"/>
          <w:lang w:eastAsia="ru-RU"/>
        </w:rPr>
        <w:t>В Московском государстве в период начала централизации действовала "Русская правда", о чем свидетельствуют множество ее списков, составленных в XV - XVI вв. в Москва и соседних городах. В этот период была составлена сокращенная редакция "Русской правды".</w:t>
      </w:r>
    </w:p>
    <w:p w:rsidR="001D2E40" w:rsidRPr="001D2E40" w:rsidRDefault="001D2E40" w:rsidP="001D2E40">
      <w:pPr>
        <w:spacing w:before="100" w:beforeAutospacing="1" w:after="100" w:afterAutospacing="1" w:line="360" w:lineRule="auto"/>
        <w:ind w:firstLine="708"/>
        <w:jc w:val="both"/>
        <w:rPr>
          <w:rFonts w:ascii="Times New Roman" w:eastAsia="Times New Roman" w:hAnsi="Times New Roman"/>
          <w:sz w:val="28"/>
          <w:szCs w:val="28"/>
          <w:lang w:eastAsia="ru-RU"/>
        </w:rPr>
      </w:pPr>
      <w:r w:rsidRPr="001D2E40">
        <w:rPr>
          <w:rFonts w:ascii="Times New Roman" w:eastAsia="Times New Roman" w:hAnsi="Times New Roman"/>
          <w:sz w:val="28"/>
          <w:szCs w:val="28"/>
          <w:lang w:eastAsia="ru-RU"/>
        </w:rPr>
        <w:t>После принятия христианства на Руси распространились византийские источники церковного (канонического) права, которые включались в состав кормчих книг. В этот период был распространен сборник "Мерило Праведное", который состоял из поучений князьям и судьям и сборника 30 глав, в котором нашли отражение византийские законы и Пространная редакция Русской правды.</w:t>
      </w:r>
    </w:p>
    <w:p w:rsidR="001D2E40" w:rsidRPr="001D2E40" w:rsidRDefault="001D2E40" w:rsidP="001D2E40">
      <w:pPr>
        <w:spacing w:before="100" w:beforeAutospacing="1" w:after="100" w:afterAutospacing="1" w:line="360" w:lineRule="auto"/>
        <w:ind w:firstLine="708"/>
        <w:jc w:val="both"/>
        <w:rPr>
          <w:rFonts w:ascii="Times New Roman" w:eastAsia="Times New Roman" w:hAnsi="Times New Roman"/>
          <w:sz w:val="28"/>
          <w:szCs w:val="28"/>
          <w:lang w:eastAsia="ru-RU"/>
        </w:rPr>
      </w:pPr>
      <w:r w:rsidRPr="001D2E40">
        <w:rPr>
          <w:rFonts w:ascii="Times New Roman" w:eastAsia="Times New Roman" w:hAnsi="Times New Roman"/>
          <w:sz w:val="28"/>
          <w:szCs w:val="28"/>
          <w:lang w:eastAsia="ru-RU"/>
        </w:rPr>
        <w:t>В период феодальной раздробленности законодательная деятельность князей заключалась в издании различных пожалованных грамот: тарханных (иммунитетных), льготных и т.д. Образцами таких жалованных грамот являются выданные московскими князьями уставные грамоты наместнического управления: Двинская уставная грамота 1397 года и Белозерская уставная грамота 1488 года. В грамотах регламентируются: размер "норма" наместника, судебные пошлины, товарные и свадебные пошлины. В них же определяются отношения судов наместника и центрального, а также состав лиц наместнического управления (тиунов, правотчиков и доводчиков). В грамотах нашли отражение некоторые нормы уголовного права.</w:t>
      </w:r>
    </w:p>
    <w:p w:rsidR="001D2E40" w:rsidRPr="001D2E40" w:rsidRDefault="001D2E40" w:rsidP="001D2E40">
      <w:pPr>
        <w:spacing w:before="100" w:beforeAutospacing="1" w:after="100" w:afterAutospacing="1" w:line="360" w:lineRule="auto"/>
        <w:ind w:firstLine="708"/>
        <w:jc w:val="both"/>
        <w:rPr>
          <w:rFonts w:ascii="Times New Roman" w:eastAsia="Times New Roman" w:hAnsi="Times New Roman"/>
          <w:sz w:val="28"/>
          <w:szCs w:val="28"/>
          <w:lang w:eastAsia="ru-RU"/>
        </w:rPr>
      </w:pPr>
      <w:r w:rsidRPr="001D2E40">
        <w:rPr>
          <w:rFonts w:ascii="Times New Roman" w:eastAsia="Times New Roman" w:hAnsi="Times New Roman"/>
          <w:sz w:val="28"/>
          <w:szCs w:val="28"/>
          <w:lang w:eastAsia="ru-RU"/>
        </w:rPr>
        <w:t>Известно, что в Новгороде и Пскове (1467 г.) были утверждены на вече собственные Судные грамоты.</w:t>
      </w:r>
      <w:r>
        <w:rPr>
          <w:rFonts w:ascii="Times New Roman" w:eastAsia="Times New Roman" w:hAnsi="Times New Roman"/>
          <w:sz w:val="28"/>
          <w:szCs w:val="28"/>
          <w:lang w:eastAsia="ru-RU"/>
        </w:rPr>
        <w:t xml:space="preserve"> </w:t>
      </w:r>
      <w:r w:rsidRPr="001D2E40">
        <w:rPr>
          <w:rFonts w:ascii="Times New Roman" w:eastAsia="Times New Roman" w:hAnsi="Times New Roman"/>
          <w:sz w:val="28"/>
          <w:szCs w:val="28"/>
          <w:lang w:eastAsia="ru-RU"/>
        </w:rPr>
        <w:t>В условиях завершения централизации русского государства возник вопрос о создании единого законодательного сборника для установления единообразной системы суда и управления. Насущность составления кодекса диктовалась появлением новых общественных групп - поместного дворянства и купечества, интересы которых необходимо защитить законодательно.</w:t>
      </w:r>
    </w:p>
    <w:p w:rsidR="001D2E40" w:rsidRPr="001D2E40" w:rsidRDefault="001D2E40" w:rsidP="001D2E40">
      <w:pPr>
        <w:spacing w:before="100" w:beforeAutospacing="1" w:after="100" w:afterAutospacing="1" w:line="360" w:lineRule="auto"/>
        <w:ind w:firstLine="708"/>
        <w:jc w:val="both"/>
        <w:rPr>
          <w:rFonts w:ascii="Times New Roman" w:eastAsia="Times New Roman" w:hAnsi="Times New Roman"/>
          <w:sz w:val="28"/>
          <w:szCs w:val="28"/>
          <w:lang w:eastAsia="ru-RU"/>
        </w:rPr>
      </w:pPr>
      <w:r w:rsidRPr="001D2E40">
        <w:rPr>
          <w:rFonts w:ascii="Times New Roman" w:eastAsia="Times New Roman" w:hAnsi="Times New Roman"/>
          <w:sz w:val="28"/>
          <w:szCs w:val="28"/>
          <w:lang w:eastAsia="ru-RU"/>
        </w:rPr>
        <w:t>Великий князь Иван III поручил одному из своих приближённых Владимиру Гусеву составить проект кодекса, получивший название Судебника. Кодекс был утверждён князем и боярской думой в сентябре 1497 года. Судебник 1497 года в значительной степени отразил реформаторскую деятельность московского правительства. Владимир Гусев при составлении Кодекса использовал:</w:t>
      </w:r>
    </w:p>
    <w:p w:rsidR="001D2E40" w:rsidRPr="001D2E40" w:rsidRDefault="001D2E40" w:rsidP="001D2E40">
      <w:pPr>
        <w:spacing w:before="100" w:beforeAutospacing="1" w:after="100" w:afterAutospacing="1" w:line="240" w:lineRule="auto"/>
        <w:jc w:val="both"/>
        <w:rPr>
          <w:rFonts w:ascii="Times New Roman" w:eastAsia="Times New Roman" w:hAnsi="Times New Roman"/>
          <w:sz w:val="28"/>
          <w:szCs w:val="28"/>
          <w:lang w:eastAsia="ru-RU"/>
        </w:rPr>
      </w:pPr>
      <w:r w:rsidRPr="001D2E40">
        <w:rPr>
          <w:rFonts w:ascii="Times New Roman" w:eastAsia="Times New Roman" w:hAnsi="Times New Roman"/>
          <w:sz w:val="28"/>
          <w:szCs w:val="28"/>
          <w:lang w:eastAsia="ru-RU"/>
        </w:rPr>
        <w:t xml:space="preserve">* Уставные грамоты в II статьях; </w:t>
      </w:r>
    </w:p>
    <w:p w:rsidR="001D2E40" w:rsidRPr="001D2E40" w:rsidRDefault="001D2E40" w:rsidP="001D2E40">
      <w:pPr>
        <w:spacing w:before="100" w:beforeAutospacing="1" w:after="100" w:afterAutospacing="1" w:line="240" w:lineRule="auto"/>
        <w:jc w:val="both"/>
        <w:rPr>
          <w:rFonts w:ascii="Times New Roman" w:eastAsia="Times New Roman" w:hAnsi="Times New Roman"/>
          <w:sz w:val="28"/>
          <w:szCs w:val="28"/>
          <w:lang w:eastAsia="ru-RU"/>
        </w:rPr>
      </w:pPr>
      <w:r w:rsidRPr="001D2E40">
        <w:rPr>
          <w:rFonts w:ascii="Times New Roman" w:eastAsia="Times New Roman" w:hAnsi="Times New Roman"/>
          <w:sz w:val="28"/>
          <w:szCs w:val="28"/>
          <w:lang w:eastAsia="ru-RU"/>
        </w:rPr>
        <w:t xml:space="preserve">* Псковскую судную грамоту в 10 статьях; </w:t>
      </w:r>
    </w:p>
    <w:p w:rsidR="001D2E40" w:rsidRPr="001D2E40" w:rsidRDefault="001D2E40" w:rsidP="001D2E40">
      <w:pPr>
        <w:spacing w:before="100" w:beforeAutospacing="1" w:after="100" w:afterAutospacing="1" w:line="240" w:lineRule="auto"/>
        <w:jc w:val="both"/>
        <w:rPr>
          <w:rFonts w:ascii="Times New Roman" w:eastAsia="Times New Roman" w:hAnsi="Times New Roman"/>
          <w:sz w:val="28"/>
          <w:szCs w:val="28"/>
          <w:lang w:eastAsia="ru-RU"/>
        </w:rPr>
      </w:pPr>
      <w:r w:rsidRPr="001D2E40">
        <w:rPr>
          <w:rFonts w:ascii="Times New Roman" w:eastAsia="Times New Roman" w:hAnsi="Times New Roman"/>
          <w:sz w:val="28"/>
          <w:szCs w:val="28"/>
          <w:lang w:eastAsia="ru-RU"/>
        </w:rPr>
        <w:t xml:space="preserve">* Русскую правду в 2 статьях; </w:t>
      </w:r>
    </w:p>
    <w:p w:rsidR="001D2E40" w:rsidRPr="001D2E40" w:rsidRDefault="001D2E40" w:rsidP="001D2E40">
      <w:pPr>
        <w:spacing w:before="100" w:beforeAutospacing="1" w:after="100" w:afterAutospacing="1" w:line="240" w:lineRule="auto"/>
        <w:jc w:val="both"/>
        <w:rPr>
          <w:rFonts w:ascii="Times New Roman" w:eastAsia="Times New Roman" w:hAnsi="Times New Roman"/>
          <w:sz w:val="28"/>
          <w:szCs w:val="28"/>
          <w:lang w:eastAsia="ru-RU"/>
        </w:rPr>
      </w:pPr>
      <w:r w:rsidRPr="001D2E40">
        <w:rPr>
          <w:rFonts w:ascii="Times New Roman" w:eastAsia="Times New Roman" w:hAnsi="Times New Roman"/>
          <w:sz w:val="28"/>
          <w:szCs w:val="28"/>
          <w:lang w:eastAsia="ru-RU"/>
        </w:rPr>
        <w:t xml:space="preserve">* Обычное право в 2 статьях. </w:t>
      </w:r>
    </w:p>
    <w:p w:rsidR="001D2E40" w:rsidRPr="001D2E40" w:rsidRDefault="001D2E40" w:rsidP="001D2E40">
      <w:pPr>
        <w:spacing w:before="100" w:beforeAutospacing="1" w:after="100" w:afterAutospacing="1" w:line="360" w:lineRule="auto"/>
        <w:jc w:val="both"/>
        <w:rPr>
          <w:rFonts w:ascii="Times New Roman" w:eastAsia="Times New Roman" w:hAnsi="Times New Roman"/>
          <w:sz w:val="28"/>
          <w:szCs w:val="28"/>
          <w:lang w:eastAsia="ru-RU"/>
        </w:rPr>
      </w:pPr>
      <w:r w:rsidRPr="001D2E40">
        <w:rPr>
          <w:rFonts w:ascii="Times New Roman" w:eastAsia="Times New Roman" w:hAnsi="Times New Roman"/>
          <w:sz w:val="28"/>
          <w:szCs w:val="28"/>
          <w:lang w:eastAsia="ru-RU"/>
        </w:rPr>
        <w:t>Вместе с тем не менее 26 статей было внесено вновь, т.е. почти половина Судебника.</w:t>
      </w:r>
    </w:p>
    <w:p w:rsidR="001D2E40" w:rsidRPr="001D2E40" w:rsidRDefault="001D2E40" w:rsidP="001D2E40">
      <w:pPr>
        <w:spacing w:before="100" w:beforeAutospacing="1" w:after="100" w:afterAutospacing="1" w:line="360" w:lineRule="auto"/>
        <w:ind w:firstLine="708"/>
        <w:jc w:val="both"/>
        <w:rPr>
          <w:rFonts w:ascii="Times New Roman" w:eastAsia="Times New Roman" w:hAnsi="Times New Roman"/>
          <w:sz w:val="28"/>
          <w:szCs w:val="28"/>
          <w:lang w:eastAsia="ru-RU"/>
        </w:rPr>
      </w:pPr>
      <w:r w:rsidRPr="001D2E40">
        <w:rPr>
          <w:rFonts w:ascii="Times New Roman" w:eastAsia="Times New Roman" w:hAnsi="Times New Roman"/>
          <w:sz w:val="28"/>
          <w:szCs w:val="28"/>
          <w:lang w:eastAsia="ru-RU"/>
        </w:rPr>
        <w:t>Судебник 1497 года был исправлен и переработан Василием III, но Судебник Василий III до нас не дошел.</w:t>
      </w:r>
      <w:r>
        <w:rPr>
          <w:rFonts w:ascii="Times New Roman" w:eastAsia="Times New Roman" w:hAnsi="Times New Roman"/>
          <w:sz w:val="28"/>
          <w:szCs w:val="28"/>
          <w:lang w:eastAsia="ru-RU"/>
        </w:rPr>
        <w:t xml:space="preserve"> Он</w:t>
      </w:r>
      <w:r w:rsidRPr="001D2E40">
        <w:rPr>
          <w:rFonts w:ascii="Times New Roman" w:eastAsia="Times New Roman" w:hAnsi="Times New Roman"/>
          <w:sz w:val="28"/>
          <w:szCs w:val="28"/>
          <w:lang w:eastAsia="ru-RU"/>
        </w:rPr>
        <w:t xml:space="preserve"> является первым Кодексом русского централизованного государства и:</w:t>
      </w:r>
    </w:p>
    <w:p w:rsidR="001D2E40" w:rsidRPr="001D2E40" w:rsidRDefault="001D2E40" w:rsidP="001D2E40">
      <w:pPr>
        <w:spacing w:before="100" w:beforeAutospacing="1" w:after="100" w:afterAutospacing="1" w:line="360" w:lineRule="auto"/>
        <w:jc w:val="both"/>
        <w:rPr>
          <w:rFonts w:ascii="Times New Roman" w:eastAsia="Times New Roman" w:hAnsi="Times New Roman"/>
          <w:sz w:val="28"/>
          <w:szCs w:val="28"/>
          <w:lang w:eastAsia="ru-RU"/>
        </w:rPr>
      </w:pPr>
      <w:r w:rsidRPr="001D2E40">
        <w:rPr>
          <w:rFonts w:ascii="Times New Roman" w:eastAsia="Times New Roman" w:hAnsi="Times New Roman"/>
          <w:sz w:val="28"/>
          <w:szCs w:val="28"/>
          <w:lang w:eastAsia="ru-RU"/>
        </w:rPr>
        <w:t xml:space="preserve">* определил систему суда и администрации всего государства; </w:t>
      </w:r>
    </w:p>
    <w:p w:rsidR="001D2E40" w:rsidRPr="001D2E40" w:rsidRDefault="001D2E40" w:rsidP="001D2E40">
      <w:pPr>
        <w:spacing w:before="100" w:beforeAutospacing="1" w:after="100" w:afterAutospacing="1" w:line="360" w:lineRule="auto"/>
        <w:jc w:val="both"/>
        <w:rPr>
          <w:rFonts w:ascii="Times New Roman" w:eastAsia="Times New Roman" w:hAnsi="Times New Roman"/>
          <w:sz w:val="28"/>
          <w:szCs w:val="28"/>
          <w:lang w:eastAsia="ru-RU"/>
        </w:rPr>
      </w:pPr>
      <w:r w:rsidRPr="001D2E40">
        <w:rPr>
          <w:rFonts w:ascii="Times New Roman" w:eastAsia="Times New Roman" w:hAnsi="Times New Roman"/>
          <w:sz w:val="28"/>
          <w:szCs w:val="28"/>
          <w:lang w:eastAsia="ru-RU"/>
        </w:rPr>
        <w:t xml:space="preserve">* установил надзор со стороны высших государственных органов над местными административно судебными органами. </w:t>
      </w:r>
    </w:p>
    <w:p w:rsidR="001D2E40" w:rsidRPr="001D2E40" w:rsidRDefault="001D2E40" w:rsidP="001D2E40">
      <w:pPr>
        <w:spacing w:before="100" w:beforeAutospacing="1" w:after="100" w:afterAutospacing="1" w:line="360" w:lineRule="auto"/>
        <w:ind w:firstLine="708"/>
        <w:jc w:val="both"/>
        <w:rPr>
          <w:rFonts w:ascii="Times New Roman" w:eastAsia="Times New Roman" w:hAnsi="Times New Roman"/>
          <w:sz w:val="28"/>
          <w:szCs w:val="28"/>
          <w:lang w:eastAsia="ru-RU"/>
        </w:rPr>
      </w:pPr>
      <w:r w:rsidRPr="001D2E40">
        <w:rPr>
          <w:rFonts w:ascii="Times New Roman" w:eastAsia="Times New Roman" w:hAnsi="Times New Roman"/>
          <w:sz w:val="28"/>
          <w:szCs w:val="28"/>
          <w:lang w:eastAsia="ru-RU"/>
        </w:rPr>
        <w:t>Выполняя задачи централизации Судебник способствовал законодательной борьбе против феодального произвола, подрывавшем устои нового политического строя. Кодекс явился сильным средством для усиления эксплуатации крестьян. Ст. 57 Судебника положила начало юридическому оформлению крепостного права, установив один срок в году для выхода крестьян ( причем очень неудобный ).</w:t>
      </w:r>
      <w:r>
        <w:rPr>
          <w:rFonts w:ascii="Times New Roman" w:eastAsia="Times New Roman" w:hAnsi="Times New Roman"/>
          <w:sz w:val="28"/>
          <w:szCs w:val="28"/>
          <w:lang w:eastAsia="ru-RU"/>
        </w:rPr>
        <w:t xml:space="preserve"> </w:t>
      </w:r>
      <w:r w:rsidRPr="001D2E40">
        <w:rPr>
          <w:rFonts w:ascii="Times New Roman" w:eastAsia="Times New Roman" w:hAnsi="Times New Roman"/>
          <w:sz w:val="28"/>
          <w:szCs w:val="28"/>
          <w:lang w:eastAsia="ru-RU"/>
        </w:rPr>
        <w:t>Судебник закрепил политический статус дворянства, заинтересованного в установлении крепостного строя.</w:t>
      </w:r>
    </w:p>
    <w:p w:rsidR="001D2E40" w:rsidRPr="001D2E40" w:rsidRDefault="001D2E40" w:rsidP="001D2E40">
      <w:pPr>
        <w:spacing w:before="100" w:beforeAutospacing="1" w:after="100" w:afterAutospacing="1" w:line="360" w:lineRule="auto"/>
        <w:ind w:firstLine="708"/>
        <w:jc w:val="both"/>
        <w:rPr>
          <w:rFonts w:ascii="Times New Roman" w:eastAsia="Times New Roman" w:hAnsi="Times New Roman"/>
          <w:sz w:val="28"/>
          <w:szCs w:val="28"/>
          <w:lang w:eastAsia="ru-RU"/>
        </w:rPr>
      </w:pPr>
      <w:r w:rsidRPr="001D2E40">
        <w:rPr>
          <w:rFonts w:ascii="Times New Roman" w:eastAsia="Times New Roman" w:hAnsi="Times New Roman"/>
          <w:sz w:val="28"/>
          <w:szCs w:val="28"/>
          <w:lang w:eastAsia="ru-RU"/>
        </w:rPr>
        <w:t>Важную роль в укреплении централизации, государственного аппарата, усилении влияния дворянства и охране крепостнических порядков сыграл Судебник 1550 года. Увеличив плату за "пожилое", осложнил "выход" крестьян, установил более суровое наказание за преступление против феодального порядка. В нем более ярко выражено право - привилегия господствующего класса.</w:t>
      </w:r>
    </w:p>
    <w:p w:rsidR="001D2E40" w:rsidRDefault="001D2E40" w:rsidP="001D2E40">
      <w:pPr>
        <w:spacing w:before="100" w:beforeAutospacing="1" w:after="100" w:afterAutospacing="1" w:line="360" w:lineRule="auto"/>
        <w:ind w:firstLine="708"/>
        <w:jc w:val="both"/>
        <w:rPr>
          <w:rFonts w:ascii="Times New Roman" w:eastAsia="Times New Roman" w:hAnsi="Times New Roman"/>
          <w:sz w:val="28"/>
          <w:szCs w:val="28"/>
          <w:lang w:eastAsia="ru-RU"/>
        </w:rPr>
      </w:pPr>
      <w:r w:rsidRPr="001D2E40">
        <w:rPr>
          <w:rFonts w:ascii="Times New Roman" w:eastAsia="Times New Roman" w:hAnsi="Times New Roman"/>
          <w:sz w:val="28"/>
          <w:szCs w:val="28"/>
          <w:lang w:eastAsia="ru-RU"/>
        </w:rPr>
        <w:t>Гражданско-правовые отношения в XV - XVI вв. выделяются в отдельную сферу и регулируются специальными нормами, содержащимися в различных грамотах, а затем и в Судебнике. Они отражают и регламентируют процесс развития товарно-денежных отношений, а также систему феодальной эксплуатации на основе вотчинной и поместной форм земельной собственности.</w:t>
      </w:r>
    </w:p>
    <w:p w:rsidR="00FE73AA" w:rsidRPr="00FE73AA" w:rsidRDefault="00FE73AA" w:rsidP="00FE73AA">
      <w:pPr>
        <w:pStyle w:val="a3"/>
        <w:spacing w:line="360" w:lineRule="auto"/>
        <w:ind w:firstLine="708"/>
        <w:jc w:val="both"/>
        <w:rPr>
          <w:sz w:val="28"/>
          <w:szCs w:val="28"/>
        </w:rPr>
      </w:pPr>
      <w:r w:rsidRPr="00FE73AA">
        <w:rPr>
          <w:sz w:val="28"/>
          <w:szCs w:val="28"/>
        </w:rPr>
        <w:t>Развитие феодальной земельной собственности способствовало расширению форм феодальной зависимости. С начала XV в. выделилась особая категория крестьян - "старожильцы". Это основное крестьянское население феодальных вотчин или государственных земель. Крестьяне- старожильцы, ушедшие из феодальных владении, не перестают рассматриваться как старожильцы. Следовательно, старожительство определяется не сроком прожитых за землевладельцем лет, а характером отношений между старожильцами и землевладельцами. Старожильцы, как хозяйственно крепко связанные со своими наделами, отчуждались вместе с землей. "В конце XV в. князь Федор Борисович "пожаловал" Симонову монастырю в своей "отчине" во Ржеве земли, да и те, люди дал имя старожильцев, которые живут на той земле". Итак, крепкая хозяйственная связь старожильцев с полученными земельными наделами выступает достаточно отчетливо.</w:t>
      </w:r>
      <w:r>
        <w:rPr>
          <w:sz w:val="28"/>
          <w:szCs w:val="28"/>
        </w:rPr>
        <w:t xml:space="preserve"> </w:t>
      </w:r>
      <w:r w:rsidRPr="00FE73AA">
        <w:rPr>
          <w:sz w:val="28"/>
          <w:szCs w:val="28"/>
        </w:rPr>
        <w:t>"В старых селах" живут старожильцы, "тутошные люди", "сельчане", имеющие земельные наделы, пашущие землю, несущие феодальные повинности.</w:t>
      </w:r>
    </w:p>
    <w:p w:rsidR="00FE73AA" w:rsidRPr="00FE73AA" w:rsidRDefault="00FE73AA" w:rsidP="00FE73AA">
      <w:pPr>
        <w:pStyle w:val="a3"/>
        <w:spacing w:line="360" w:lineRule="auto"/>
        <w:jc w:val="both"/>
        <w:rPr>
          <w:sz w:val="28"/>
          <w:szCs w:val="28"/>
        </w:rPr>
      </w:pPr>
      <w:r w:rsidRPr="00FE73AA">
        <w:rPr>
          <w:sz w:val="28"/>
          <w:szCs w:val="28"/>
        </w:rPr>
        <w:t>Термин "старожильцы" выделился в процессе развития феодальной собственности на землю и закрепощения крестьян в то время, когда основную массу феодальнозависимого населения уже составляли крестьяне, экономически крепко связанные с землей, полученной от феодалов, и трудом в своем хозяйстве и хозяйстве землевладельца обеспечивали получение прибавочного продукта. Этот термин появился тогда, когда возникла нужда отмежевать категорию старых зависимых тяглецов от массы новоприходцев. Часто отсутствие средств у обедневших и задолжавших крестьян- старожильцев лишало их возможности воспользоваться правом перехода: Постепенно крестьяне- старожильцы образовали первую группу владельческих крестьян, утративших право перехода в силу давности или старины.</w:t>
      </w:r>
    </w:p>
    <w:p w:rsidR="00FE73AA" w:rsidRPr="00FE73AA" w:rsidRDefault="00FE73AA" w:rsidP="00FE73AA">
      <w:pPr>
        <w:pStyle w:val="a3"/>
        <w:spacing w:line="360" w:lineRule="auto"/>
        <w:jc w:val="both"/>
        <w:rPr>
          <w:sz w:val="28"/>
          <w:szCs w:val="28"/>
        </w:rPr>
      </w:pPr>
      <w:r w:rsidRPr="00FE73AA">
        <w:rPr>
          <w:sz w:val="28"/>
          <w:szCs w:val="28"/>
        </w:rPr>
        <w:t>Крестьяне - серебреники. Много путей вело обедневшего крестьянина в феодальную зависимость. В XV в. серебро играет значительную роль во взаимоотношениях между землевладельцами и крестьянами. Серебреник - это обедневший задолжавший крестьянин, обязанный расплатиться с землевладельцем под проценты или в счет будущей работы. I</w:t>
      </w:r>
    </w:p>
    <w:p w:rsidR="00FE73AA" w:rsidRPr="00FE73AA" w:rsidRDefault="00FE73AA" w:rsidP="00FE73AA">
      <w:pPr>
        <w:pStyle w:val="a3"/>
        <w:spacing w:line="360" w:lineRule="auto"/>
        <w:jc w:val="both"/>
        <w:rPr>
          <w:sz w:val="28"/>
          <w:szCs w:val="28"/>
        </w:rPr>
      </w:pPr>
      <w:r w:rsidRPr="00FE73AA">
        <w:rPr>
          <w:sz w:val="28"/>
          <w:szCs w:val="28"/>
        </w:rPr>
        <w:t>Известно из источников "ростовое серебро", т. е. ссуженное под процент и погашаемое в рассрочку.</w:t>
      </w:r>
    </w:p>
    <w:p w:rsidR="00FE73AA" w:rsidRPr="00FE73AA" w:rsidRDefault="00FE73AA" w:rsidP="00FE73AA">
      <w:pPr>
        <w:pStyle w:val="a3"/>
        <w:spacing w:line="360" w:lineRule="auto"/>
        <w:jc w:val="both"/>
        <w:rPr>
          <w:sz w:val="28"/>
          <w:szCs w:val="28"/>
        </w:rPr>
      </w:pPr>
      <w:r w:rsidRPr="00FE73AA">
        <w:rPr>
          <w:sz w:val="28"/>
          <w:szCs w:val="28"/>
        </w:rPr>
        <w:t>Встречается термин "серебро издельное", когда за него отрабатывали процент и долг, должника называли крестьянин- издельник.</w:t>
      </w:r>
    </w:p>
    <w:p w:rsidR="00FE73AA" w:rsidRPr="00FE73AA" w:rsidRDefault="00FE73AA" w:rsidP="00FE73AA">
      <w:pPr>
        <w:pStyle w:val="a3"/>
        <w:spacing w:line="360" w:lineRule="auto"/>
        <w:jc w:val="both"/>
        <w:rPr>
          <w:sz w:val="28"/>
          <w:szCs w:val="28"/>
        </w:rPr>
      </w:pPr>
      <w:r w:rsidRPr="00FE73AA">
        <w:rPr>
          <w:sz w:val="28"/>
          <w:szCs w:val="28"/>
        </w:rPr>
        <w:t>Посаженный на землю работник с обязательством пахать на своего хозяина и взявший у хозяина деньги тоже назывался издельником, потому что он по договору садился на выполнение изделий, но вел и самостоятельное хозяйство. Иногда в понятие "издельного серебра" входила денежная рента с крестьян, т.е. под понятием "серебреник" скрывалось несколько категорий феодальнозависимых людей.</w:t>
      </w:r>
    </w:p>
    <w:p w:rsidR="00FE73AA" w:rsidRPr="00FE73AA" w:rsidRDefault="00FE73AA" w:rsidP="00FE73AA">
      <w:pPr>
        <w:pStyle w:val="a3"/>
        <w:spacing w:line="360" w:lineRule="auto"/>
        <w:jc w:val="both"/>
        <w:rPr>
          <w:sz w:val="28"/>
          <w:szCs w:val="28"/>
        </w:rPr>
      </w:pPr>
      <w:r w:rsidRPr="00FE73AA">
        <w:rPr>
          <w:sz w:val="28"/>
          <w:szCs w:val="28"/>
        </w:rPr>
        <w:t>Развитие феодальных отношений увеличивало спрос на наемный труд, что привело к широкому использованию крестьян-половников. Это обедневшие крестьяне или "воленые", т. е. люди, лишенные средств производства. Иногда документы называют половников наймитами.</w:t>
      </w:r>
    </w:p>
    <w:p w:rsidR="00FE73AA" w:rsidRPr="00FE73AA" w:rsidRDefault="00FE73AA" w:rsidP="00FE73AA">
      <w:pPr>
        <w:pStyle w:val="a3"/>
        <w:spacing w:line="360" w:lineRule="auto"/>
        <w:jc w:val="both"/>
        <w:rPr>
          <w:sz w:val="28"/>
          <w:szCs w:val="28"/>
        </w:rPr>
      </w:pPr>
      <w:r w:rsidRPr="00FE73AA">
        <w:rPr>
          <w:sz w:val="28"/>
          <w:szCs w:val="28"/>
        </w:rPr>
        <w:t>Половничество появилось во второй половине XV в. в связи с ростом товарно-денежных отношений и имущественным расслоением деревни. Землевладельцы принимали к себе половников, находя эту форму эксплуатации более выгодной.</w:t>
      </w:r>
    </w:p>
    <w:p w:rsidR="00FE73AA" w:rsidRPr="00FE73AA" w:rsidRDefault="00FE73AA" w:rsidP="00FE73AA">
      <w:pPr>
        <w:pStyle w:val="a3"/>
        <w:spacing w:line="360" w:lineRule="auto"/>
        <w:jc w:val="both"/>
        <w:rPr>
          <w:sz w:val="28"/>
          <w:szCs w:val="28"/>
        </w:rPr>
      </w:pPr>
      <w:r w:rsidRPr="00FE73AA">
        <w:rPr>
          <w:sz w:val="28"/>
          <w:szCs w:val="28"/>
        </w:rPr>
        <w:t>Половник нанимался всегда на определенный срок, по окончании которого он мог уйти, погасив хозяину задолженность. Он мог работать и на своих лошадях. Хозяин кроме сделья получал половину урожая. Половина поля, предоставляемая половнику, есть ничто иное, как "заработная плата" за весь разнообразный труд половника.</w:t>
      </w:r>
    </w:p>
    <w:p w:rsidR="00FE73AA" w:rsidRPr="00FE73AA" w:rsidRDefault="00FE73AA" w:rsidP="00FE73AA">
      <w:pPr>
        <w:pStyle w:val="a3"/>
        <w:spacing w:line="360" w:lineRule="auto"/>
        <w:rPr>
          <w:sz w:val="28"/>
          <w:szCs w:val="28"/>
        </w:rPr>
      </w:pPr>
      <w:r w:rsidRPr="00FE73AA">
        <w:rPr>
          <w:sz w:val="28"/>
          <w:szCs w:val="28"/>
        </w:rPr>
        <w:t>В период образования Русского централизованного государства правовое положение феодальнозависимого населения особенно разнообразно. Кроме крестьян - серебреников, половников известна и такая категория крестьян, как деревенские бобыли. Для феодала бобыли были выгодны. Они всегда платили оброк деньгами. Бобыли, живущие на одном месте (деревне селе), связанные договором с одним господином, подчинялись , приказчику данного селения и составляли определенную организацию, во главе которой стоял бобыльский староста. Бобыльство - это одно из состояний феодальной зависимости. Бобыль, зависимый от своего господина человек, по договору получавший право жить "за господином" и тем самым освобожденный от наймита на обоюдных с господином условиях. Бобыля жили как на частновладельческих, так и на черных землях, правовое положение их было различным.</w:t>
      </w:r>
    </w:p>
    <w:p w:rsidR="00FE73AA" w:rsidRPr="001D2E40" w:rsidRDefault="00FE73AA" w:rsidP="001D2E40">
      <w:pPr>
        <w:spacing w:before="100" w:beforeAutospacing="1" w:after="100" w:afterAutospacing="1" w:line="360" w:lineRule="auto"/>
        <w:ind w:firstLine="708"/>
        <w:jc w:val="both"/>
        <w:rPr>
          <w:rFonts w:ascii="Times New Roman" w:eastAsia="Times New Roman" w:hAnsi="Times New Roman"/>
          <w:sz w:val="28"/>
          <w:szCs w:val="28"/>
          <w:lang w:eastAsia="ru-RU"/>
        </w:rPr>
      </w:pPr>
    </w:p>
    <w:p w:rsidR="001D2E40" w:rsidRPr="001D2E40" w:rsidRDefault="001D2E40" w:rsidP="001D2E40">
      <w:pPr>
        <w:spacing w:before="100" w:beforeAutospacing="1" w:after="100" w:afterAutospacing="1" w:line="360" w:lineRule="auto"/>
        <w:ind w:firstLine="708"/>
        <w:jc w:val="both"/>
        <w:rPr>
          <w:rFonts w:ascii="Times New Roman" w:eastAsia="Times New Roman" w:hAnsi="Times New Roman"/>
          <w:sz w:val="28"/>
          <w:szCs w:val="28"/>
          <w:lang w:eastAsia="ru-RU"/>
        </w:rPr>
      </w:pPr>
      <w:r w:rsidRPr="001D2E40">
        <w:rPr>
          <w:rFonts w:ascii="Times New Roman" w:eastAsia="Times New Roman" w:hAnsi="Times New Roman"/>
          <w:sz w:val="28"/>
          <w:szCs w:val="28"/>
          <w:lang w:eastAsia="ru-RU"/>
        </w:rPr>
        <w:t>Субъектами гражданского права являются как частные лица, так и коллективные (община, монастырь и др.), которые удовлетворяли определённым требованиям, таким как пол, возраст, социальное положение и имущественное положение.</w:t>
      </w:r>
      <w:r>
        <w:rPr>
          <w:rFonts w:ascii="Times New Roman" w:eastAsia="Times New Roman" w:hAnsi="Times New Roman"/>
          <w:sz w:val="28"/>
          <w:szCs w:val="28"/>
          <w:lang w:eastAsia="ru-RU"/>
        </w:rPr>
        <w:t xml:space="preserve"> </w:t>
      </w:r>
      <w:r w:rsidRPr="001D2E40">
        <w:rPr>
          <w:rFonts w:ascii="Times New Roman" w:eastAsia="Times New Roman" w:hAnsi="Times New Roman"/>
          <w:sz w:val="28"/>
          <w:szCs w:val="28"/>
          <w:lang w:eastAsia="ru-RU"/>
        </w:rPr>
        <w:t>В области права собственности более отчетливо выделяются формы собственности, прежде всего земельной.</w:t>
      </w:r>
    </w:p>
    <w:p w:rsidR="001D2E40" w:rsidRPr="001D2E40" w:rsidRDefault="001D2E40" w:rsidP="001D2E40">
      <w:pPr>
        <w:spacing w:before="100" w:beforeAutospacing="1" w:after="100" w:afterAutospacing="1" w:line="360" w:lineRule="auto"/>
        <w:ind w:firstLine="708"/>
        <w:jc w:val="both"/>
        <w:rPr>
          <w:rFonts w:ascii="Times New Roman" w:eastAsia="Times New Roman" w:hAnsi="Times New Roman"/>
          <w:sz w:val="28"/>
          <w:szCs w:val="28"/>
          <w:lang w:eastAsia="ru-RU"/>
        </w:rPr>
      </w:pPr>
      <w:r w:rsidRPr="001D2E40">
        <w:rPr>
          <w:rFonts w:ascii="Times New Roman" w:eastAsia="Times New Roman" w:hAnsi="Times New Roman"/>
          <w:sz w:val="28"/>
          <w:szCs w:val="28"/>
          <w:lang w:eastAsia="ru-RU"/>
        </w:rPr>
        <w:t>Формами земельной собственности определялись:</w:t>
      </w:r>
    </w:p>
    <w:p w:rsidR="001D2E40" w:rsidRPr="001D2E40" w:rsidRDefault="001D2E40" w:rsidP="001D2E40">
      <w:pPr>
        <w:spacing w:before="100" w:beforeAutospacing="1" w:after="100" w:afterAutospacing="1" w:line="240" w:lineRule="auto"/>
        <w:jc w:val="both"/>
        <w:rPr>
          <w:rFonts w:ascii="Times New Roman" w:eastAsia="Times New Roman" w:hAnsi="Times New Roman"/>
          <w:sz w:val="28"/>
          <w:szCs w:val="28"/>
          <w:lang w:eastAsia="ru-RU"/>
        </w:rPr>
      </w:pPr>
      <w:r w:rsidRPr="001D2E40">
        <w:rPr>
          <w:rFonts w:ascii="Times New Roman" w:eastAsia="Times New Roman" w:hAnsi="Times New Roman"/>
          <w:sz w:val="28"/>
          <w:szCs w:val="28"/>
          <w:lang w:eastAsia="ru-RU"/>
        </w:rPr>
        <w:t xml:space="preserve">* вотчина (наследственное землевладение) и </w:t>
      </w:r>
    </w:p>
    <w:p w:rsidR="001D2E40" w:rsidRPr="001D2E40" w:rsidRDefault="001D2E40" w:rsidP="001D2E40">
      <w:pPr>
        <w:spacing w:before="100" w:beforeAutospacing="1" w:after="100" w:afterAutospacing="1" w:line="240" w:lineRule="auto"/>
        <w:jc w:val="both"/>
        <w:rPr>
          <w:rFonts w:ascii="Times New Roman" w:eastAsia="Times New Roman" w:hAnsi="Times New Roman"/>
          <w:sz w:val="28"/>
          <w:szCs w:val="28"/>
          <w:lang w:eastAsia="ru-RU"/>
        </w:rPr>
      </w:pPr>
      <w:r w:rsidRPr="001D2E40">
        <w:rPr>
          <w:rFonts w:ascii="Times New Roman" w:eastAsia="Times New Roman" w:hAnsi="Times New Roman"/>
          <w:sz w:val="28"/>
          <w:szCs w:val="28"/>
          <w:lang w:eastAsia="ru-RU"/>
        </w:rPr>
        <w:t xml:space="preserve">* поместье (условное земельное держание). </w:t>
      </w:r>
    </w:p>
    <w:p w:rsidR="001D2E40" w:rsidRPr="001D2E40" w:rsidRDefault="001D2E40" w:rsidP="001D2E40">
      <w:pPr>
        <w:spacing w:before="100" w:beforeAutospacing="1" w:after="100" w:afterAutospacing="1" w:line="360" w:lineRule="auto"/>
        <w:ind w:firstLine="708"/>
        <w:jc w:val="both"/>
        <w:rPr>
          <w:rFonts w:ascii="Times New Roman" w:eastAsia="Times New Roman" w:hAnsi="Times New Roman"/>
          <w:sz w:val="28"/>
          <w:szCs w:val="28"/>
          <w:lang w:eastAsia="ru-RU"/>
        </w:rPr>
      </w:pPr>
      <w:r w:rsidRPr="001D2E40">
        <w:rPr>
          <w:rFonts w:ascii="Times New Roman" w:eastAsia="Times New Roman" w:hAnsi="Times New Roman"/>
          <w:sz w:val="28"/>
          <w:szCs w:val="28"/>
          <w:lang w:eastAsia="ru-RU"/>
        </w:rPr>
        <w:t xml:space="preserve">Вотчины в соответствии с характером субъекта различались на: </w:t>
      </w:r>
    </w:p>
    <w:p w:rsidR="001D2E40" w:rsidRPr="001D2E40" w:rsidRDefault="001D2E40" w:rsidP="001D2E40">
      <w:pPr>
        <w:spacing w:before="100" w:beforeAutospacing="1" w:after="100" w:afterAutospacing="1" w:line="240" w:lineRule="auto"/>
        <w:jc w:val="both"/>
        <w:rPr>
          <w:rFonts w:ascii="Times New Roman" w:eastAsia="Times New Roman" w:hAnsi="Times New Roman"/>
          <w:sz w:val="28"/>
          <w:szCs w:val="28"/>
          <w:lang w:eastAsia="ru-RU"/>
        </w:rPr>
      </w:pPr>
      <w:r w:rsidRPr="001D2E40">
        <w:rPr>
          <w:rFonts w:ascii="Times New Roman" w:eastAsia="Times New Roman" w:hAnsi="Times New Roman"/>
          <w:sz w:val="28"/>
          <w:szCs w:val="28"/>
          <w:lang w:eastAsia="ru-RU"/>
        </w:rPr>
        <w:t xml:space="preserve">* дворцовые (царский домен), </w:t>
      </w:r>
    </w:p>
    <w:p w:rsidR="001D2E40" w:rsidRPr="001D2E40" w:rsidRDefault="001D2E40" w:rsidP="001D2E40">
      <w:pPr>
        <w:spacing w:before="100" w:beforeAutospacing="1" w:after="100" w:afterAutospacing="1" w:line="240" w:lineRule="auto"/>
        <w:jc w:val="both"/>
        <w:rPr>
          <w:rFonts w:ascii="Times New Roman" w:eastAsia="Times New Roman" w:hAnsi="Times New Roman"/>
          <w:sz w:val="28"/>
          <w:szCs w:val="28"/>
          <w:lang w:eastAsia="ru-RU"/>
        </w:rPr>
      </w:pPr>
      <w:r w:rsidRPr="001D2E40">
        <w:rPr>
          <w:rFonts w:ascii="Times New Roman" w:eastAsia="Times New Roman" w:hAnsi="Times New Roman"/>
          <w:sz w:val="28"/>
          <w:szCs w:val="28"/>
          <w:lang w:eastAsia="ru-RU"/>
        </w:rPr>
        <w:t xml:space="preserve">* государственные, </w:t>
      </w:r>
    </w:p>
    <w:p w:rsidR="001D2E40" w:rsidRPr="001D2E40" w:rsidRDefault="001D2E40" w:rsidP="001D2E40">
      <w:pPr>
        <w:spacing w:before="100" w:beforeAutospacing="1" w:after="100" w:afterAutospacing="1" w:line="240" w:lineRule="auto"/>
        <w:jc w:val="both"/>
        <w:rPr>
          <w:rFonts w:ascii="Times New Roman" w:eastAsia="Times New Roman" w:hAnsi="Times New Roman"/>
          <w:sz w:val="28"/>
          <w:szCs w:val="28"/>
          <w:lang w:eastAsia="ru-RU"/>
        </w:rPr>
      </w:pPr>
      <w:r w:rsidRPr="001D2E40">
        <w:rPr>
          <w:rFonts w:ascii="Times New Roman" w:eastAsia="Times New Roman" w:hAnsi="Times New Roman"/>
          <w:sz w:val="28"/>
          <w:szCs w:val="28"/>
          <w:lang w:eastAsia="ru-RU"/>
        </w:rPr>
        <w:t xml:space="preserve">* церковные, </w:t>
      </w:r>
    </w:p>
    <w:p w:rsidR="001D2E40" w:rsidRPr="001D2E40" w:rsidRDefault="001D2E40" w:rsidP="001D2E40">
      <w:pPr>
        <w:spacing w:before="100" w:beforeAutospacing="1" w:after="100" w:afterAutospacing="1" w:line="240" w:lineRule="auto"/>
        <w:jc w:val="both"/>
        <w:rPr>
          <w:rFonts w:ascii="Times New Roman" w:eastAsia="Times New Roman" w:hAnsi="Times New Roman"/>
          <w:sz w:val="28"/>
          <w:szCs w:val="28"/>
          <w:lang w:eastAsia="ru-RU"/>
        </w:rPr>
      </w:pPr>
      <w:r w:rsidRPr="001D2E40">
        <w:rPr>
          <w:rFonts w:ascii="Times New Roman" w:eastAsia="Times New Roman" w:hAnsi="Times New Roman"/>
          <w:sz w:val="28"/>
          <w:szCs w:val="28"/>
          <w:lang w:eastAsia="ru-RU"/>
        </w:rPr>
        <w:t xml:space="preserve">* частновладельческие. </w:t>
      </w:r>
    </w:p>
    <w:p w:rsidR="001D2E40" w:rsidRPr="001D2E40" w:rsidRDefault="001D2E40" w:rsidP="001D2E40">
      <w:pPr>
        <w:spacing w:before="100" w:beforeAutospacing="1" w:after="100" w:afterAutospacing="1" w:line="360" w:lineRule="auto"/>
        <w:ind w:firstLine="708"/>
        <w:jc w:val="both"/>
        <w:rPr>
          <w:rFonts w:ascii="Times New Roman" w:eastAsia="Times New Roman" w:hAnsi="Times New Roman"/>
          <w:sz w:val="28"/>
          <w:szCs w:val="28"/>
          <w:lang w:eastAsia="ru-RU"/>
        </w:rPr>
      </w:pPr>
      <w:r w:rsidRPr="001D2E40">
        <w:rPr>
          <w:rFonts w:ascii="Times New Roman" w:eastAsia="Times New Roman" w:hAnsi="Times New Roman"/>
          <w:sz w:val="28"/>
          <w:szCs w:val="28"/>
          <w:lang w:eastAsia="ru-RU"/>
        </w:rPr>
        <w:t xml:space="preserve">В соответствии со способами приобретения делились на: </w:t>
      </w:r>
    </w:p>
    <w:p w:rsidR="001D2E40" w:rsidRPr="001D2E40" w:rsidRDefault="001D2E40" w:rsidP="001D2E40">
      <w:pPr>
        <w:spacing w:before="100" w:beforeAutospacing="1" w:after="100" w:afterAutospacing="1" w:line="240" w:lineRule="auto"/>
        <w:jc w:val="both"/>
        <w:rPr>
          <w:rFonts w:ascii="Times New Roman" w:eastAsia="Times New Roman" w:hAnsi="Times New Roman"/>
          <w:sz w:val="28"/>
          <w:szCs w:val="28"/>
          <w:lang w:eastAsia="ru-RU"/>
        </w:rPr>
      </w:pPr>
      <w:r w:rsidRPr="001D2E40">
        <w:rPr>
          <w:rFonts w:ascii="Times New Roman" w:eastAsia="Times New Roman" w:hAnsi="Times New Roman"/>
          <w:sz w:val="28"/>
          <w:szCs w:val="28"/>
          <w:lang w:eastAsia="ru-RU"/>
        </w:rPr>
        <w:t xml:space="preserve">* родовые, </w:t>
      </w:r>
    </w:p>
    <w:p w:rsidR="001D2E40" w:rsidRPr="001D2E40" w:rsidRDefault="001D2E40" w:rsidP="001D2E40">
      <w:pPr>
        <w:spacing w:before="100" w:beforeAutospacing="1" w:after="100" w:afterAutospacing="1" w:line="240" w:lineRule="auto"/>
        <w:jc w:val="both"/>
        <w:rPr>
          <w:rFonts w:ascii="Times New Roman" w:eastAsia="Times New Roman" w:hAnsi="Times New Roman"/>
          <w:sz w:val="28"/>
          <w:szCs w:val="28"/>
          <w:lang w:eastAsia="ru-RU"/>
        </w:rPr>
      </w:pPr>
      <w:r w:rsidRPr="001D2E40">
        <w:rPr>
          <w:rFonts w:ascii="Times New Roman" w:eastAsia="Times New Roman" w:hAnsi="Times New Roman"/>
          <w:sz w:val="28"/>
          <w:szCs w:val="28"/>
          <w:lang w:eastAsia="ru-RU"/>
        </w:rPr>
        <w:t xml:space="preserve">* выслуженные, </w:t>
      </w:r>
    </w:p>
    <w:p w:rsidR="001D2E40" w:rsidRPr="001D2E40" w:rsidRDefault="001D2E40" w:rsidP="001D2E40">
      <w:pPr>
        <w:spacing w:before="100" w:beforeAutospacing="1" w:after="100" w:afterAutospacing="1" w:line="240" w:lineRule="auto"/>
        <w:jc w:val="both"/>
        <w:rPr>
          <w:rFonts w:ascii="Times New Roman" w:eastAsia="Times New Roman" w:hAnsi="Times New Roman"/>
          <w:sz w:val="28"/>
          <w:szCs w:val="28"/>
          <w:lang w:eastAsia="ru-RU"/>
        </w:rPr>
      </w:pPr>
      <w:r w:rsidRPr="001D2E40">
        <w:rPr>
          <w:rFonts w:ascii="Times New Roman" w:eastAsia="Times New Roman" w:hAnsi="Times New Roman"/>
          <w:sz w:val="28"/>
          <w:szCs w:val="28"/>
          <w:lang w:eastAsia="ru-RU"/>
        </w:rPr>
        <w:t xml:space="preserve">* купленные. </w:t>
      </w:r>
    </w:p>
    <w:p w:rsidR="001D2E40" w:rsidRPr="001D2E40" w:rsidRDefault="001D2E40" w:rsidP="001D2E40">
      <w:pPr>
        <w:spacing w:before="100" w:beforeAutospacing="1" w:after="100" w:afterAutospacing="1" w:line="360" w:lineRule="auto"/>
        <w:ind w:firstLine="708"/>
        <w:jc w:val="both"/>
        <w:rPr>
          <w:rFonts w:ascii="Times New Roman" w:eastAsia="Times New Roman" w:hAnsi="Times New Roman"/>
          <w:sz w:val="28"/>
          <w:szCs w:val="28"/>
          <w:lang w:eastAsia="ru-RU"/>
        </w:rPr>
      </w:pPr>
      <w:r w:rsidRPr="001D2E40">
        <w:rPr>
          <w:rFonts w:ascii="Times New Roman" w:eastAsia="Times New Roman" w:hAnsi="Times New Roman"/>
          <w:sz w:val="28"/>
          <w:szCs w:val="28"/>
          <w:lang w:eastAsia="ru-RU"/>
        </w:rPr>
        <w:t>Вотчины передавались по наследству, могли быть отчуждены: продавались, менялись, дарились, закладывались, давались в приданое.</w:t>
      </w:r>
      <w:r>
        <w:rPr>
          <w:rFonts w:ascii="Times New Roman" w:eastAsia="Times New Roman" w:hAnsi="Times New Roman"/>
          <w:sz w:val="28"/>
          <w:szCs w:val="28"/>
          <w:lang w:eastAsia="ru-RU"/>
        </w:rPr>
        <w:t xml:space="preserve"> </w:t>
      </w:r>
      <w:r w:rsidRPr="001D2E40">
        <w:rPr>
          <w:rFonts w:ascii="Times New Roman" w:eastAsia="Times New Roman" w:hAnsi="Times New Roman"/>
          <w:sz w:val="28"/>
          <w:szCs w:val="28"/>
          <w:lang w:eastAsia="ru-RU"/>
        </w:rPr>
        <w:t>Причём устанавливался различный правовой порядок приобретения или отчуждения для каждого вида вотчинного землевладения. Например, родовые вотчины приобретались или отчуждались с согласия всего рода. А с XYI в. Родовые права на имущество ограничивались правом наследования, дарения и завещания.</w:t>
      </w:r>
      <w:r>
        <w:rPr>
          <w:rFonts w:ascii="Times New Roman" w:eastAsia="Times New Roman" w:hAnsi="Times New Roman"/>
          <w:sz w:val="28"/>
          <w:szCs w:val="28"/>
          <w:lang w:eastAsia="ru-RU"/>
        </w:rPr>
        <w:t xml:space="preserve"> </w:t>
      </w:r>
      <w:r w:rsidRPr="001D2E40">
        <w:rPr>
          <w:rFonts w:ascii="Times New Roman" w:eastAsia="Times New Roman" w:hAnsi="Times New Roman"/>
          <w:sz w:val="28"/>
          <w:szCs w:val="28"/>
          <w:lang w:eastAsia="ru-RU"/>
        </w:rPr>
        <w:t>Купленные и жалованные (выслуженные) земли имели практически одинаковый правовой статус - субъектом собственности являлась семья - (муж и жена). Поместья были чисто условные земельные держания, давшиеся дворянам за военную службу и под условием военной службы. Дворянин-помещик не имел права отчуждать поместье или передавать его по наследству. С прекращением службы право на поместье терялось и оно переходило в княжеский домен. (Практически оно передавалось детям умершего под условием службы. Это было шагом в стирании различий между вотчиной и поместьем).</w:t>
      </w:r>
    </w:p>
    <w:p w:rsidR="001D2E40" w:rsidRPr="001D2E40" w:rsidRDefault="001D2E40" w:rsidP="001D2E40">
      <w:pPr>
        <w:spacing w:before="100" w:beforeAutospacing="1" w:after="100" w:afterAutospacing="1" w:line="360" w:lineRule="auto"/>
        <w:ind w:firstLine="708"/>
        <w:jc w:val="both"/>
        <w:rPr>
          <w:rFonts w:ascii="Times New Roman" w:eastAsia="Times New Roman" w:hAnsi="Times New Roman"/>
          <w:sz w:val="28"/>
          <w:szCs w:val="28"/>
          <w:lang w:eastAsia="ru-RU"/>
        </w:rPr>
      </w:pPr>
      <w:r w:rsidRPr="001D2E40">
        <w:rPr>
          <w:rFonts w:ascii="Times New Roman" w:eastAsia="Times New Roman" w:hAnsi="Times New Roman"/>
          <w:sz w:val="28"/>
          <w:szCs w:val="28"/>
          <w:lang w:eastAsia="ru-RU"/>
        </w:rPr>
        <w:t>Имущество по русскому праву было предметом целого рода правоотношений и обусловленностей. Основными способами приобретении прав на имущество считались захват (оккупация), давность, находка, договор и пожалование. Особую сложность составляло правовое оформление, связанное с передачей или приобретением недвижимости. Например, в процедуру пожалования земли входили юридические действия:</w:t>
      </w:r>
    </w:p>
    <w:p w:rsidR="001D2E40" w:rsidRPr="001D2E40" w:rsidRDefault="001D2E40" w:rsidP="001D2E40">
      <w:pPr>
        <w:spacing w:before="100" w:beforeAutospacing="1" w:after="100" w:afterAutospacing="1" w:line="240" w:lineRule="auto"/>
        <w:jc w:val="both"/>
        <w:rPr>
          <w:rFonts w:ascii="Times New Roman" w:eastAsia="Times New Roman" w:hAnsi="Times New Roman"/>
          <w:sz w:val="28"/>
          <w:szCs w:val="28"/>
          <w:lang w:eastAsia="ru-RU"/>
        </w:rPr>
      </w:pPr>
      <w:r w:rsidRPr="001D2E40">
        <w:rPr>
          <w:rFonts w:ascii="Times New Roman" w:eastAsia="Times New Roman" w:hAnsi="Times New Roman"/>
          <w:sz w:val="28"/>
          <w:szCs w:val="28"/>
          <w:lang w:eastAsia="ru-RU"/>
        </w:rPr>
        <w:t xml:space="preserve">* выдача жалованной грамоты; </w:t>
      </w:r>
    </w:p>
    <w:p w:rsidR="001D2E40" w:rsidRPr="001D2E40" w:rsidRDefault="001D2E40" w:rsidP="001D2E40">
      <w:pPr>
        <w:spacing w:before="100" w:beforeAutospacing="1" w:after="100" w:afterAutospacing="1" w:line="240" w:lineRule="auto"/>
        <w:jc w:val="both"/>
        <w:rPr>
          <w:rFonts w:ascii="Times New Roman" w:eastAsia="Times New Roman" w:hAnsi="Times New Roman"/>
          <w:sz w:val="28"/>
          <w:szCs w:val="28"/>
          <w:lang w:eastAsia="ru-RU"/>
        </w:rPr>
      </w:pPr>
      <w:r w:rsidRPr="001D2E40">
        <w:rPr>
          <w:rFonts w:ascii="Times New Roman" w:eastAsia="Times New Roman" w:hAnsi="Times New Roman"/>
          <w:sz w:val="28"/>
          <w:szCs w:val="28"/>
          <w:lang w:eastAsia="ru-RU"/>
        </w:rPr>
        <w:t xml:space="preserve">* запись (справка) в приказной книге сведений о наделяемом землей обыск - установление факта не занятости земли; </w:t>
      </w:r>
    </w:p>
    <w:p w:rsidR="001D2E40" w:rsidRPr="001D2E40" w:rsidRDefault="001D2E40" w:rsidP="001D2E40">
      <w:pPr>
        <w:spacing w:before="100" w:beforeAutospacing="1" w:after="100" w:afterAutospacing="1" w:line="240" w:lineRule="auto"/>
        <w:jc w:val="both"/>
        <w:rPr>
          <w:rFonts w:ascii="Times New Roman" w:eastAsia="Times New Roman" w:hAnsi="Times New Roman"/>
          <w:sz w:val="28"/>
          <w:szCs w:val="28"/>
          <w:lang w:eastAsia="ru-RU"/>
        </w:rPr>
      </w:pPr>
      <w:r w:rsidRPr="001D2E40">
        <w:rPr>
          <w:rFonts w:ascii="Times New Roman" w:eastAsia="Times New Roman" w:hAnsi="Times New Roman"/>
          <w:sz w:val="28"/>
          <w:szCs w:val="28"/>
          <w:lang w:eastAsia="ru-RU"/>
        </w:rPr>
        <w:t xml:space="preserve">* ввод во владение - публичный отмер земли при свидетелях и местных жителях. </w:t>
      </w:r>
    </w:p>
    <w:p w:rsidR="001D2E40" w:rsidRPr="001D2E40" w:rsidRDefault="001D2E40" w:rsidP="001D2E40">
      <w:pPr>
        <w:spacing w:before="100" w:beforeAutospacing="1" w:after="100" w:afterAutospacing="1" w:line="360" w:lineRule="auto"/>
        <w:ind w:firstLine="708"/>
        <w:jc w:val="both"/>
        <w:rPr>
          <w:rFonts w:ascii="Times New Roman" w:eastAsia="Times New Roman" w:hAnsi="Times New Roman"/>
          <w:sz w:val="28"/>
          <w:szCs w:val="28"/>
          <w:lang w:eastAsia="ru-RU"/>
        </w:rPr>
      </w:pPr>
      <w:r w:rsidRPr="001D2E40">
        <w:rPr>
          <w:rFonts w:ascii="Times New Roman" w:eastAsia="Times New Roman" w:hAnsi="Times New Roman"/>
          <w:sz w:val="28"/>
          <w:szCs w:val="28"/>
          <w:lang w:eastAsia="ru-RU"/>
        </w:rPr>
        <w:t>Раздача земли предписывалась приказом Поместному, Разрядкому, Мало российскому, Новгородскому, Сибирскому, Приказу Большого Дворца и другим приказам.</w:t>
      </w:r>
    </w:p>
    <w:p w:rsidR="001D2E40" w:rsidRPr="001D2E40" w:rsidRDefault="001D2E40" w:rsidP="001F4463">
      <w:pPr>
        <w:spacing w:before="100" w:beforeAutospacing="1" w:after="100" w:afterAutospacing="1" w:line="360" w:lineRule="auto"/>
        <w:ind w:firstLine="708"/>
        <w:jc w:val="both"/>
        <w:rPr>
          <w:rFonts w:ascii="Times New Roman" w:eastAsia="Times New Roman" w:hAnsi="Times New Roman"/>
          <w:sz w:val="28"/>
          <w:szCs w:val="28"/>
          <w:lang w:eastAsia="ru-RU"/>
        </w:rPr>
      </w:pPr>
      <w:r w:rsidRPr="001D2E40">
        <w:rPr>
          <w:rFonts w:ascii="Times New Roman" w:eastAsia="Times New Roman" w:hAnsi="Times New Roman"/>
          <w:sz w:val="28"/>
          <w:szCs w:val="28"/>
          <w:lang w:eastAsia="ru-RU"/>
        </w:rPr>
        <w:t>Обязательственное право в XY-XYI веках не претерпело существенных изменений. Его развитие произошло лишь в направлении замены личной ответственности по договорам имущественной ответственностью и личной ответственностью. С середины XYI века договоры в основном заключались в письменной форме. Законодатель знает договоры купли-продажи, дарения, имущественного и личного найма. Письменная форма сделок называлось кабалой.</w:t>
      </w:r>
      <w:r w:rsidR="001F4463">
        <w:rPr>
          <w:rFonts w:ascii="Times New Roman" w:eastAsia="Times New Roman" w:hAnsi="Times New Roman"/>
          <w:sz w:val="28"/>
          <w:szCs w:val="28"/>
          <w:lang w:eastAsia="ru-RU"/>
        </w:rPr>
        <w:t xml:space="preserve"> </w:t>
      </w:r>
      <w:r w:rsidRPr="001D2E40">
        <w:rPr>
          <w:rFonts w:ascii="Times New Roman" w:eastAsia="Times New Roman" w:hAnsi="Times New Roman"/>
          <w:sz w:val="28"/>
          <w:szCs w:val="28"/>
          <w:lang w:eastAsia="ru-RU"/>
        </w:rPr>
        <w:t>Кабала подписывалась собственноручно договаривающимися сторонами, в случае неграмотности сторон - их духовными отцами или родственниками (братьями, племянниками, но не сыновьями).</w:t>
      </w:r>
      <w:r w:rsidR="001F4463">
        <w:rPr>
          <w:rFonts w:ascii="Times New Roman" w:eastAsia="Times New Roman" w:hAnsi="Times New Roman"/>
          <w:sz w:val="28"/>
          <w:szCs w:val="28"/>
          <w:lang w:eastAsia="ru-RU"/>
        </w:rPr>
        <w:t xml:space="preserve"> </w:t>
      </w:r>
      <w:r w:rsidRPr="001D2E40">
        <w:rPr>
          <w:rFonts w:ascii="Times New Roman" w:eastAsia="Times New Roman" w:hAnsi="Times New Roman"/>
          <w:sz w:val="28"/>
          <w:szCs w:val="28"/>
          <w:lang w:eastAsia="ru-RU"/>
        </w:rPr>
        <w:t>Входит в практику крепостная (нотариальная) система сделок. Вначале эти формы использовались в договорах, связанных с продажей некоторых вещей или с кабальными служилыми обязательствами (ст. 20 Судебника 1497 г.). Прекращение обязательства обуславливалось исполнением договора, истечением сроков, неисполнением в установленный срок или со смертью. Процесс купли - продажи обуславливался рядом ограничений и условностей. При купле - продаже должны были присутствовать послухи, которые также подписывали договор, подтверждая этим, что земля или недвижимость не заложена. Договор займа, как прежде, заключался под условием заклада должником имущества. Залогоприниматель имел право пользоваться заложенным имуществом. Должник, не возвративший в срок ссуду, сурово наказывался. Договор личного найма практически вел к превращению нанявшегося в феодально-зависимого крестьянина.</w:t>
      </w:r>
    </w:p>
    <w:p w:rsidR="001D2E40" w:rsidRPr="001D2E40" w:rsidRDefault="001D2E40" w:rsidP="001F4463">
      <w:pPr>
        <w:spacing w:before="100" w:beforeAutospacing="1" w:after="100" w:afterAutospacing="1" w:line="360" w:lineRule="auto"/>
        <w:ind w:firstLine="708"/>
        <w:jc w:val="both"/>
        <w:rPr>
          <w:rFonts w:ascii="Times New Roman" w:eastAsia="Times New Roman" w:hAnsi="Times New Roman"/>
          <w:sz w:val="28"/>
          <w:szCs w:val="28"/>
          <w:lang w:eastAsia="ru-RU"/>
        </w:rPr>
      </w:pPr>
      <w:r w:rsidRPr="001D2E40">
        <w:rPr>
          <w:rFonts w:ascii="Times New Roman" w:eastAsia="Times New Roman" w:hAnsi="Times New Roman"/>
          <w:sz w:val="28"/>
          <w:szCs w:val="28"/>
          <w:lang w:eastAsia="ru-RU"/>
        </w:rPr>
        <w:t>Брачно-семейное право мало в чем изменилось. Оно находилось под сильным влиянием церкви. Брак оформлялся церковью, венчание было обязательно. В ограничении оснований для развода и других моментах чувствуется сильное влияние византийского права. Безусловными причинами развода могли быть пострижение супруга в монахи и прелюбодеяние. Предлагался развод и в случае, если жена услышит о заговоре против князя и не скажет об этом мужу и т.д.</w:t>
      </w:r>
    </w:p>
    <w:p w:rsidR="001D2E40" w:rsidRDefault="001D2E40" w:rsidP="001F4463">
      <w:pPr>
        <w:spacing w:before="100" w:beforeAutospacing="1" w:after="100" w:afterAutospacing="1" w:line="360" w:lineRule="auto"/>
        <w:ind w:firstLine="708"/>
        <w:jc w:val="both"/>
        <w:rPr>
          <w:rFonts w:ascii="Times New Roman" w:eastAsia="Times New Roman" w:hAnsi="Times New Roman"/>
          <w:sz w:val="28"/>
          <w:szCs w:val="28"/>
          <w:lang w:eastAsia="ru-RU"/>
        </w:rPr>
      </w:pPr>
      <w:r w:rsidRPr="001D2E40">
        <w:rPr>
          <w:rFonts w:ascii="Times New Roman" w:eastAsia="Times New Roman" w:hAnsi="Times New Roman"/>
          <w:sz w:val="28"/>
          <w:szCs w:val="28"/>
          <w:lang w:eastAsia="ru-RU"/>
        </w:rPr>
        <w:t>В наследственном праве XIV - начале XVI вв. происходит некоторое расширение круга наследников за счет дочерей и ближайших боковых родственников. Ст. 60 Судебника 1497 года устанавливает переход имущества сыновьям умершего, при их отсутствии - дочерям, а если их нет - к боковым родственникам. ("А который человек умрет без духовной грамоты, а не будет у него сына, ине статок весь и земли дочери; а не будет у него дочери ино взяти ближнему от его рода"). Наследники по завещанию могли предъявить иск или отвечать по обязательствам наследодателя только при наличии оформленного завещания ("доклады" и "записи").</w:t>
      </w:r>
    </w:p>
    <w:p w:rsidR="001D2E40" w:rsidRPr="00172788" w:rsidRDefault="00172788" w:rsidP="001D2E40">
      <w:pPr>
        <w:spacing w:before="100" w:beforeAutospacing="1" w:after="100" w:afterAutospacing="1"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 Уголовное право</w:t>
      </w:r>
    </w:p>
    <w:p w:rsidR="001D2E40" w:rsidRPr="001D2E40" w:rsidRDefault="001D2E40" w:rsidP="001F4463">
      <w:pPr>
        <w:spacing w:before="100" w:beforeAutospacing="1" w:after="100" w:afterAutospacing="1" w:line="360" w:lineRule="auto"/>
        <w:ind w:firstLine="708"/>
        <w:jc w:val="both"/>
        <w:rPr>
          <w:rFonts w:ascii="Times New Roman" w:eastAsia="Times New Roman" w:hAnsi="Times New Roman"/>
          <w:sz w:val="28"/>
          <w:szCs w:val="28"/>
          <w:lang w:eastAsia="ru-RU"/>
        </w:rPr>
      </w:pPr>
      <w:r w:rsidRPr="001D2E40">
        <w:rPr>
          <w:rFonts w:ascii="Times New Roman" w:eastAsia="Times New Roman" w:hAnsi="Times New Roman"/>
          <w:sz w:val="28"/>
          <w:szCs w:val="28"/>
          <w:lang w:eastAsia="ru-RU"/>
        </w:rPr>
        <w:t>В Судебнике достаточно полно изложены нормы уголовного права. Это вызвано обострением классовой борьбы в результате ужесточения крепостного права. В Судебнике дается новое понятие преступления, устанавливаются новые виды преступлений, усиливается уголовная репрессия.</w:t>
      </w:r>
      <w:r w:rsidR="001F4463">
        <w:rPr>
          <w:rFonts w:ascii="Times New Roman" w:eastAsia="Times New Roman" w:hAnsi="Times New Roman"/>
          <w:sz w:val="28"/>
          <w:szCs w:val="28"/>
          <w:lang w:eastAsia="ru-RU"/>
        </w:rPr>
        <w:t xml:space="preserve"> </w:t>
      </w:r>
      <w:r w:rsidRPr="001D2E40">
        <w:rPr>
          <w:rFonts w:ascii="Times New Roman" w:eastAsia="Times New Roman" w:hAnsi="Times New Roman"/>
          <w:sz w:val="28"/>
          <w:szCs w:val="28"/>
          <w:lang w:eastAsia="ru-RU"/>
        </w:rPr>
        <w:t>Если по "Русской правде" понятие преступления было обозначено термином "обида", то в XVI веке утвердилось положение, при котором преступлением считалось нанесение материального и морального ущерба, лишь в случаях, предусмотренных нормами права. Нанесение такого вреда рассматривалось как нарушение воли государя, т.е. нанесение вреда государству. Вырабатывается термин для обозначения субъекта государственных преступников -"лихих людей". Их бросали в тюрьму "до смерти", а имущество шло на погашение издержек и долгов (ст. 52 Судебника 1550 г.)</w:t>
      </w:r>
    </w:p>
    <w:p w:rsidR="001D2E40" w:rsidRPr="001D2E40" w:rsidRDefault="001D2E40" w:rsidP="001F4463">
      <w:pPr>
        <w:spacing w:before="100" w:beforeAutospacing="1" w:after="100" w:afterAutospacing="1" w:line="360" w:lineRule="auto"/>
        <w:ind w:firstLine="708"/>
        <w:jc w:val="both"/>
        <w:rPr>
          <w:rFonts w:ascii="Times New Roman" w:eastAsia="Times New Roman" w:hAnsi="Times New Roman"/>
          <w:sz w:val="28"/>
          <w:szCs w:val="28"/>
          <w:lang w:eastAsia="ru-RU"/>
        </w:rPr>
      </w:pPr>
      <w:r w:rsidRPr="001D2E40">
        <w:rPr>
          <w:rFonts w:ascii="Times New Roman" w:eastAsia="Times New Roman" w:hAnsi="Times New Roman"/>
          <w:sz w:val="28"/>
          <w:szCs w:val="28"/>
          <w:lang w:eastAsia="ru-RU"/>
        </w:rPr>
        <w:t>Таким образом, под преступлением по Судебникам 1497 г. и 1550 г. подразумевалось деяние, направленное против интересов государства и класса феодалов. Отсутствие четкого определения интересов государства и класса феодалов. Отсутствие четкого определения интересов государства и феодалов допускала возможность судебного произвола.</w:t>
      </w:r>
    </w:p>
    <w:p w:rsidR="001D2E40" w:rsidRPr="001D2E40" w:rsidRDefault="001D2E40" w:rsidP="001F4463">
      <w:pPr>
        <w:spacing w:before="100" w:beforeAutospacing="1" w:after="100" w:afterAutospacing="1" w:line="360" w:lineRule="auto"/>
        <w:ind w:firstLine="708"/>
        <w:jc w:val="both"/>
        <w:rPr>
          <w:rFonts w:ascii="Times New Roman" w:eastAsia="Times New Roman" w:hAnsi="Times New Roman"/>
          <w:sz w:val="28"/>
          <w:szCs w:val="28"/>
          <w:lang w:eastAsia="ru-RU"/>
        </w:rPr>
      </w:pPr>
      <w:r w:rsidRPr="001D2E40">
        <w:rPr>
          <w:rFonts w:ascii="Times New Roman" w:eastAsia="Times New Roman" w:hAnsi="Times New Roman"/>
          <w:sz w:val="28"/>
          <w:szCs w:val="28"/>
          <w:lang w:eastAsia="ru-RU"/>
        </w:rPr>
        <w:t>Судебник рассматривает более широкий диапазон преступных деяний, видов преступлений. Преступлений против государства называются "крамолой". Эти политические преступления обобщены в ст. 9 Судебника 1497 г. и ст. 51 Судебника 1550 г. К ним относятся следующие деяния:</w:t>
      </w:r>
    </w:p>
    <w:p w:rsidR="001D2E40" w:rsidRPr="001D2E40" w:rsidRDefault="001D2E40" w:rsidP="001F4463">
      <w:pPr>
        <w:spacing w:before="100" w:beforeAutospacing="1" w:after="100" w:afterAutospacing="1" w:line="240" w:lineRule="auto"/>
        <w:jc w:val="both"/>
        <w:rPr>
          <w:rFonts w:ascii="Times New Roman" w:eastAsia="Times New Roman" w:hAnsi="Times New Roman"/>
          <w:sz w:val="28"/>
          <w:szCs w:val="28"/>
          <w:lang w:eastAsia="ru-RU"/>
        </w:rPr>
      </w:pPr>
      <w:r w:rsidRPr="001D2E40">
        <w:rPr>
          <w:rFonts w:ascii="Times New Roman" w:eastAsia="Times New Roman" w:hAnsi="Times New Roman"/>
          <w:sz w:val="28"/>
          <w:szCs w:val="28"/>
          <w:lang w:eastAsia="ru-RU"/>
        </w:rPr>
        <w:t xml:space="preserve">* измена, </w:t>
      </w:r>
    </w:p>
    <w:p w:rsidR="001D2E40" w:rsidRPr="001D2E40" w:rsidRDefault="001D2E40" w:rsidP="001F4463">
      <w:pPr>
        <w:spacing w:before="100" w:beforeAutospacing="1" w:after="100" w:afterAutospacing="1" w:line="240" w:lineRule="auto"/>
        <w:jc w:val="both"/>
        <w:rPr>
          <w:rFonts w:ascii="Times New Roman" w:eastAsia="Times New Roman" w:hAnsi="Times New Roman"/>
          <w:sz w:val="28"/>
          <w:szCs w:val="28"/>
          <w:lang w:eastAsia="ru-RU"/>
        </w:rPr>
      </w:pPr>
      <w:r w:rsidRPr="001D2E40">
        <w:rPr>
          <w:rFonts w:ascii="Times New Roman" w:eastAsia="Times New Roman" w:hAnsi="Times New Roman"/>
          <w:sz w:val="28"/>
          <w:szCs w:val="28"/>
          <w:lang w:eastAsia="ru-RU"/>
        </w:rPr>
        <w:t xml:space="preserve">* заговор, </w:t>
      </w:r>
    </w:p>
    <w:p w:rsidR="001D2E40" w:rsidRPr="001D2E40" w:rsidRDefault="001D2E40" w:rsidP="001F4463">
      <w:pPr>
        <w:spacing w:before="100" w:beforeAutospacing="1" w:after="100" w:afterAutospacing="1" w:line="240" w:lineRule="auto"/>
        <w:jc w:val="both"/>
        <w:rPr>
          <w:rFonts w:ascii="Times New Roman" w:eastAsia="Times New Roman" w:hAnsi="Times New Roman"/>
          <w:sz w:val="28"/>
          <w:szCs w:val="28"/>
          <w:lang w:eastAsia="ru-RU"/>
        </w:rPr>
      </w:pPr>
      <w:r w:rsidRPr="001D2E40">
        <w:rPr>
          <w:rFonts w:ascii="Times New Roman" w:eastAsia="Times New Roman" w:hAnsi="Times New Roman"/>
          <w:sz w:val="28"/>
          <w:szCs w:val="28"/>
          <w:lang w:eastAsia="ru-RU"/>
        </w:rPr>
        <w:t xml:space="preserve">* призыв к восстанию или поднятие восстания и иные действия, направленные против государства. </w:t>
      </w:r>
    </w:p>
    <w:p w:rsidR="001D2E40" w:rsidRPr="001D2E40" w:rsidRDefault="001D2E40" w:rsidP="001F4463">
      <w:pPr>
        <w:spacing w:before="100" w:beforeAutospacing="1" w:after="100" w:afterAutospacing="1" w:line="360" w:lineRule="auto"/>
        <w:ind w:firstLine="708"/>
        <w:jc w:val="both"/>
        <w:rPr>
          <w:rFonts w:ascii="Times New Roman" w:eastAsia="Times New Roman" w:hAnsi="Times New Roman"/>
          <w:sz w:val="28"/>
          <w:szCs w:val="28"/>
          <w:lang w:eastAsia="ru-RU"/>
        </w:rPr>
      </w:pPr>
      <w:r w:rsidRPr="001D2E40">
        <w:rPr>
          <w:rFonts w:ascii="Times New Roman" w:eastAsia="Times New Roman" w:hAnsi="Times New Roman"/>
          <w:sz w:val="28"/>
          <w:szCs w:val="28"/>
          <w:lang w:eastAsia="ru-RU"/>
        </w:rPr>
        <w:t>К государственным преступлениям относились поджоги, бесчестие государя и брань в его адрес. "Государевому убийце и крамольнику, церковному тетю и головнику, подымщику и зажигальщику ... живота не давать, казнить смертной казнью" (ст.9 Судебника 1497 г.).</w:t>
      </w:r>
    </w:p>
    <w:p w:rsidR="001D2E40" w:rsidRPr="001D2E40" w:rsidRDefault="001D2E40" w:rsidP="001F4463">
      <w:pPr>
        <w:spacing w:before="100" w:beforeAutospacing="1" w:after="100" w:afterAutospacing="1" w:line="360" w:lineRule="auto"/>
        <w:ind w:firstLine="708"/>
        <w:jc w:val="both"/>
        <w:rPr>
          <w:rFonts w:ascii="Times New Roman" w:eastAsia="Times New Roman" w:hAnsi="Times New Roman"/>
          <w:sz w:val="28"/>
          <w:szCs w:val="28"/>
          <w:lang w:eastAsia="ru-RU"/>
        </w:rPr>
      </w:pPr>
      <w:r w:rsidRPr="001D2E40">
        <w:rPr>
          <w:rFonts w:ascii="Times New Roman" w:eastAsia="Times New Roman" w:hAnsi="Times New Roman"/>
          <w:sz w:val="28"/>
          <w:szCs w:val="28"/>
          <w:lang w:eastAsia="ru-RU"/>
        </w:rPr>
        <w:t>В Судебнике большее место уделено преступлениям против представителей господствующего класса феодалов (ст.9, против церкви - ст.9, 10); суда (см. ст. 8, 39). Судебник белее широко рассматривает имущественные преступления такие, как грабеж, татьба, поджог, повреждение межевых знаков, запашка чужих земель и др. В Судебнике дается лишь примерный перечень деяний, относящихся к разряду "лихих дел". Ст. 8 вводит понятие "иное какое лихое дело", представляя судебным органам произвольно подводить под это понятие любое деяние, нарушающего интересы господствующего класса.</w:t>
      </w:r>
    </w:p>
    <w:p w:rsidR="001D2E40" w:rsidRPr="001D2E40" w:rsidRDefault="001D2E40" w:rsidP="001F4463">
      <w:pPr>
        <w:spacing w:before="100" w:beforeAutospacing="1" w:after="100" w:afterAutospacing="1" w:line="360" w:lineRule="auto"/>
        <w:ind w:firstLine="708"/>
        <w:jc w:val="both"/>
        <w:rPr>
          <w:rFonts w:ascii="Times New Roman" w:eastAsia="Times New Roman" w:hAnsi="Times New Roman"/>
          <w:sz w:val="28"/>
          <w:szCs w:val="28"/>
          <w:lang w:eastAsia="ru-RU"/>
        </w:rPr>
      </w:pPr>
      <w:r w:rsidRPr="001D2E40">
        <w:rPr>
          <w:rFonts w:ascii="Times New Roman" w:eastAsia="Times New Roman" w:hAnsi="Times New Roman"/>
          <w:sz w:val="28"/>
          <w:szCs w:val="28"/>
          <w:lang w:eastAsia="ru-RU"/>
        </w:rPr>
        <w:t>Категория должностных преступлений, т.е. деяния против управления и суда включала в себя получение посулов (взяток), совершение подлогов, подделка документов. Ответственность за них наступала лишь при наличии вины и носила сословный характер. Высшие должностные лица несли имущественную ответственность, среднее звено (дьяки) - сажали в тюрьму, подьячих казнили торговою казнью, солгавшие стороны в процессе могли получить любое из наказаний, перечисленных выше.</w:t>
      </w:r>
    </w:p>
    <w:p w:rsidR="001D2E40" w:rsidRPr="001D2E40" w:rsidRDefault="001D2E40" w:rsidP="001F4463">
      <w:pPr>
        <w:spacing w:before="100" w:beforeAutospacing="1" w:after="100" w:afterAutospacing="1" w:line="360" w:lineRule="auto"/>
        <w:ind w:firstLine="708"/>
        <w:jc w:val="both"/>
        <w:rPr>
          <w:rFonts w:ascii="Times New Roman" w:eastAsia="Times New Roman" w:hAnsi="Times New Roman"/>
          <w:sz w:val="28"/>
          <w:szCs w:val="28"/>
          <w:lang w:eastAsia="ru-RU"/>
        </w:rPr>
      </w:pPr>
      <w:r w:rsidRPr="001D2E40">
        <w:rPr>
          <w:rFonts w:ascii="Times New Roman" w:eastAsia="Times New Roman" w:hAnsi="Times New Roman"/>
          <w:sz w:val="28"/>
          <w:szCs w:val="28"/>
          <w:lang w:eastAsia="ru-RU"/>
        </w:rPr>
        <w:t>Целью системы наказаний по Судебнику было устрашение, чтобы "другим не повадно было так делать".</w:t>
      </w:r>
    </w:p>
    <w:p w:rsidR="001D2E40" w:rsidRPr="001D2E40" w:rsidRDefault="001D2E40" w:rsidP="001D2E40">
      <w:pPr>
        <w:spacing w:before="100" w:beforeAutospacing="1" w:after="100" w:afterAutospacing="1" w:line="360" w:lineRule="auto"/>
        <w:jc w:val="both"/>
        <w:rPr>
          <w:rFonts w:ascii="Times New Roman" w:eastAsia="Times New Roman" w:hAnsi="Times New Roman"/>
          <w:sz w:val="28"/>
          <w:szCs w:val="28"/>
          <w:lang w:eastAsia="ru-RU"/>
        </w:rPr>
      </w:pPr>
      <w:r w:rsidRPr="001D2E40">
        <w:rPr>
          <w:rFonts w:ascii="Times New Roman" w:eastAsia="Times New Roman" w:hAnsi="Times New Roman"/>
          <w:sz w:val="28"/>
          <w:szCs w:val="28"/>
          <w:lang w:eastAsia="ru-RU"/>
        </w:rPr>
        <w:t>Судебник 1497 г. предусматривает:</w:t>
      </w:r>
    </w:p>
    <w:p w:rsidR="001D2E40" w:rsidRPr="001D2E40" w:rsidRDefault="001D2E40" w:rsidP="001F4463">
      <w:pPr>
        <w:spacing w:before="100" w:beforeAutospacing="1" w:after="100" w:afterAutospacing="1" w:line="240" w:lineRule="auto"/>
        <w:jc w:val="both"/>
        <w:rPr>
          <w:rFonts w:ascii="Times New Roman" w:eastAsia="Times New Roman" w:hAnsi="Times New Roman"/>
          <w:sz w:val="28"/>
          <w:szCs w:val="28"/>
          <w:lang w:eastAsia="ru-RU"/>
        </w:rPr>
      </w:pPr>
      <w:r w:rsidRPr="001D2E40">
        <w:rPr>
          <w:rFonts w:ascii="Times New Roman" w:eastAsia="Times New Roman" w:hAnsi="Times New Roman"/>
          <w:sz w:val="28"/>
          <w:szCs w:val="28"/>
          <w:lang w:eastAsia="ru-RU"/>
        </w:rPr>
        <w:t xml:space="preserve">* смертную казнь (простую и квалифицированную); </w:t>
      </w:r>
    </w:p>
    <w:p w:rsidR="001D2E40" w:rsidRPr="001D2E40" w:rsidRDefault="001D2E40" w:rsidP="001F4463">
      <w:pPr>
        <w:spacing w:before="100" w:beforeAutospacing="1" w:after="100" w:afterAutospacing="1" w:line="240" w:lineRule="auto"/>
        <w:jc w:val="both"/>
        <w:rPr>
          <w:rFonts w:ascii="Times New Roman" w:eastAsia="Times New Roman" w:hAnsi="Times New Roman"/>
          <w:sz w:val="28"/>
          <w:szCs w:val="28"/>
          <w:lang w:eastAsia="ru-RU"/>
        </w:rPr>
      </w:pPr>
      <w:r w:rsidRPr="001D2E40">
        <w:rPr>
          <w:rFonts w:ascii="Times New Roman" w:eastAsia="Times New Roman" w:hAnsi="Times New Roman"/>
          <w:sz w:val="28"/>
          <w:szCs w:val="28"/>
          <w:lang w:eastAsia="ru-RU"/>
        </w:rPr>
        <w:t xml:space="preserve">* "торговую казнь" (битие кнутом и возмещение материального ущерба); </w:t>
      </w:r>
    </w:p>
    <w:p w:rsidR="001D2E40" w:rsidRPr="001D2E40" w:rsidRDefault="001D2E40" w:rsidP="001F4463">
      <w:pPr>
        <w:spacing w:before="100" w:beforeAutospacing="1" w:after="100" w:afterAutospacing="1" w:line="240" w:lineRule="auto"/>
        <w:jc w:val="both"/>
        <w:rPr>
          <w:rFonts w:ascii="Times New Roman" w:eastAsia="Times New Roman" w:hAnsi="Times New Roman"/>
          <w:sz w:val="28"/>
          <w:szCs w:val="28"/>
          <w:lang w:eastAsia="ru-RU"/>
        </w:rPr>
      </w:pPr>
      <w:r w:rsidRPr="001D2E40">
        <w:rPr>
          <w:rFonts w:ascii="Times New Roman" w:eastAsia="Times New Roman" w:hAnsi="Times New Roman"/>
          <w:sz w:val="28"/>
          <w:szCs w:val="28"/>
          <w:lang w:eastAsia="ru-RU"/>
        </w:rPr>
        <w:t xml:space="preserve">* денежные взыскания (штрафы). </w:t>
      </w:r>
    </w:p>
    <w:p w:rsidR="001D2E40" w:rsidRPr="001D2E40" w:rsidRDefault="001D2E40" w:rsidP="001F4463">
      <w:pPr>
        <w:spacing w:before="100" w:beforeAutospacing="1" w:after="100" w:afterAutospacing="1" w:line="360" w:lineRule="auto"/>
        <w:ind w:firstLine="708"/>
        <w:jc w:val="both"/>
        <w:rPr>
          <w:rFonts w:ascii="Times New Roman" w:eastAsia="Times New Roman" w:hAnsi="Times New Roman"/>
          <w:sz w:val="28"/>
          <w:szCs w:val="28"/>
          <w:lang w:eastAsia="ru-RU"/>
        </w:rPr>
      </w:pPr>
      <w:r w:rsidRPr="001D2E40">
        <w:rPr>
          <w:rFonts w:ascii="Times New Roman" w:eastAsia="Times New Roman" w:hAnsi="Times New Roman"/>
          <w:sz w:val="28"/>
          <w:szCs w:val="28"/>
          <w:lang w:eastAsia="ru-RU"/>
        </w:rPr>
        <w:t>Смертная казнь была простой (отсечение головы, повешение, утопление) и квалифицированной (сожжение и четвертование). Способы казни за конкретные виды преступлений в Судебнике определены не были. "Торговая казнь" - следует отнести к телесным и членовредительским наказаниям.</w:t>
      </w:r>
    </w:p>
    <w:p w:rsidR="001D2E40" w:rsidRPr="001D2E40" w:rsidRDefault="001D2E40" w:rsidP="001F4463">
      <w:pPr>
        <w:spacing w:before="100" w:beforeAutospacing="1" w:after="100" w:afterAutospacing="1" w:line="360" w:lineRule="auto"/>
        <w:ind w:firstLine="708"/>
        <w:jc w:val="both"/>
        <w:rPr>
          <w:rFonts w:ascii="Times New Roman" w:eastAsia="Times New Roman" w:hAnsi="Times New Roman"/>
          <w:sz w:val="28"/>
          <w:szCs w:val="28"/>
          <w:lang w:eastAsia="ru-RU"/>
        </w:rPr>
      </w:pPr>
      <w:r w:rsidRPr="001D2E40">
        <w:rPr>
          <w:rFonts w:ascii="Times New Roman" w:eastAsia="Times New Roman" w:hAnsi="Times New Roman"/>
          <w:sz w:val="28"/>
          <w:szCs w:val="28"/>
          <w:lang w:eastAsia="ru-RU"/>
        </w:rPr>
        <w:t>Битие кнутом производилось на торговой площади. Торговая казнь назначалась за грабеж, первую татьбу и применялось только к простолюдинам. В редких случаях применялась к высокопоставленным должностным лицам за тяжкие преступления. Таким образом были наказаны князья, замешанные в государственном заговоре в малолетстве Ивана IV.</w:t>
      </w:r>
    </w:p>
    <w:p w:rsidR="001D2E40" w:rsidRPr="001D2E40" w:rsidRDefault="001D2E40" w:rsidP="001D2E40">
      <w:pPr>
        <w:spacing w:before="100" w:beforeAutospacing="1" w:after="100" w:afterAutospacing="1" w:line="360" w:lineRule="auto"/>
        <w:jc w:val="both"/>
        <w:rPr>
          <w:rFonts w:ascii="Times New Roman" w:eastAsia="Times New Roman" w:hAnsi="Times New Roman"/>
          <w:sz w:val="28"/>
          <w:szCs w:val="28"/>
          <w:lang w:eastAsia="ru-RU"/>
        </w:rPr>
      </w:pPr>
      <w:r w:rsidRPr="001D2E40">
        <w:rPr>
          <w:rFonts w:ascii="Times New Roman" w:eastAsia="Times New Roman" w:hAnsi="Times New Roman"/>
          <w:sz w:val="28"/>
          <w:szCs w:val="28"/>
          <w:lang w:eastAsia="ru-RU"/>
        </w:rPr>
        <w:t>К высокопоставленным лицам обычно применялись насильственный постриг в монахи, ссылка, заключение в темницу.</w:t>
      </w:r>
    </w:p>
    <w:p w:rsidR="001D2E40" w:rsidRPr="001D2E40" w:rsidRDefault="001D2E40" w:rsidP="001F4463">
      <w:pPr>
        <w:spacing w:before="100" w:beforeAutospacing="1" w:after="100" w:afterAutospacing="1" w:line="360" w:lineRule="auto"/>
        <w:ind w:firstLine="708"/>
        <w:jc w:val="both"/>
        <w:rPr>
          <w:rFonts w:ascii="Times New Roman" w:eastAsia="Times New Roman" w:hAnsi="Times New Roman"/>
          <w:sz w:val="28"/>
          <w:szCs w:val="28"/>
          <w:lang w:eastAsia="ru-RU"/>
        </w:rPr>
      </w:pPr>
      <w:r w:rsidRPr="001D2E40">
        <w:rPr>
          <w:rFonts w:ascii="Times New Roman" w:eastAsia="Times New Roman" w:hAnsi="Times New Roman"/>
          <w:sz w:val="28"/>
          <w:szCs w:val="28"/>
          <w:lang w:eastAsia="ru-RU"/>
        </w:rPr>
        <w:t>Тюремное заключение производилось заключением в монастырский подвал или башню на срок "на сколько государь укажет". Ввиду дороговизны этого вида наказания (расходы на содержание и охрану) оно применялось лишь к высокопоставленным лицам. Например, после неудачного похода на Казань Василий III бросил в тюрьму самых высокопоставленных воевод.</w:t>
      </w:r>
      <w:r w:rsidR="001F4463">
        <w:rPr>
          <w:rFonts w:ascii="Times New Roman" w:eastAsia="Times New Roman" w:hAnsi="Times New Roman"/>
          <w:sz w:val="28"/>
          <w:szCs w:val="28"/>
          <w:lang w:eastAsia="ru-RU"/>
        </w:rPr>
        <w:t xml:space="preserve"> </w:t>
      </w:r>
      <w:r w:rsidRPr="001D2E40">
        <w:rPr>
          <w:rFonts w:ascii="Times New Roman" w:eastAsia="Times New Roman" w:hAnsi="Times New Roman"/>
          <w:sz w:val="28"/>
          <w:szCs w:val="28"/>
          <w:lang w:eastAsia="ru-RU"/>
        </w:rPr>
        <w:t>Кормились они за счет семьи и милостыней.</w:t>
      </w:r>
      <w:r w:rsidR="001F4463">
        <w:rPr>
          <w:rFonts w:ascii="Times New Roman" w:eastAsia="Times New Roman" w:hAnsi="Times New Roman"/>
          <w:sz w:val="28"/>
          <w:szCs w:val="28"/>
          <w:lang w:eastAsia="ru-RU"/>
        </w:rPr>
        <w:t xml:space="preserve"> </w:t>
      </w:r>
      <w:r w:rsidRPr="001D2E40">
        <w:rPr>
          <w:rFonts w:ascii="Times New Roman" w:eastAsia="Times New Roman" w:hAnsi="Times New Roman"/>
          <w:sz w:val="28"/>
          <w:szCs w:val="28"/>
          <w:lang w:eastAsia="ru-RU"/>
        </w:rPr>
        <w:t>Как самостоятельный вид наказания тюремное заключение было выделено только Судебником 1550 года. Денежные взыскания (штрафы) и имущественные наказания выступали как дополнительный вид наказания за должностные преступления, нарушение интересов собственника, в земельных спорах и обычно сопровождались битием кнутом и заключением в тюрьму.</w:t>
      </w:r>
    </w:p>
    <w:p w:rsidR="001D2E40" w:rsidRDefault="001D2E40" w:rsidP="001F4463">
      <w:pPr>
        <w:spacing w:before="100" w:beforeAutospacing="1" w:after="100" w:afterAutospacing="1" w:line="360" w:lineRule="auto"/>
        <w:ind w:firstLine="708"/>
        <w:jc w:val="both"/>
        <w:rPr>
          <w:rFonts w:ascii="Times New Roman" w:eastAsia="Times New Roman" w:hAnsi="Times New Roman"/>
          <w:sz w:val="28"/>
          <w:szCs w:val="28"/>
          <w:lang w:eastAsia="ru-RU"/>
        </w:rPr>
      </w:pPr>
      <w:r w:rsidRPr="001D2E40">
        <w:rPr>
          <w:rFonts w:ascii="Times New Roman" w:eastAsia="Times New Roman" w:hAnsi="Times New Roman"/>
          <w:sz w:val="28"/>
          <w:szCs w:val="28"/>
          <w:lang w:eastAsia="ru-RU"/>
        </w:rPr>
        <w:t>Закон подробно регламентирует размер штрафа в зависимости от сословного положения истца: за бесчестие гостя - 50 руб., торгового и посадского человека - 5 руб., крестьянина - 1 руб. За бесчестие женщины штраф платился в двойном размере. Характерной чертой Судебника было то, что во многих случаях конкретные санкции не определялись, что приводило к судебному произволу.</w:t>
      </w:r>
      <w:r w:rsidR="001F4463">
        <w:rPr>
          <w:rFonts w:ascii="Times New Roman" w:eastAsia="Times New Roman" w:hAnsi="Times New Roman"/>
          <w:sz w:val="28"/>
          <w:szCs w:val="28"/>
          <w:lang w:eastAsia="ru-RU"/>
        </w:rPr>
        <w:t xml:space="preserve"> </w:t>
      </w:r>
      <w:r w:rsidRPr="001D2E40">
        <w:rPr>
          <w:rFonts w:ascii="Times New Roman" w:eastAsia="Times New Roman" w:hAnsi="Times New Roman"/>
          <w:sz w:val="28"/>
          <w:szCs w:val="28"/>
          <w:lang w:eastAsia="ru-RU"/>
        </w:rPr>
        <w:t>Судебник допускал обвинение лица в преступлениях и без совершения конкретного преступления, поскольку в отдельных статьях критерия преступления не устанавливалось. Выражение "ведомый лихой человек" могло быть применено к сочувствующему бедам населения и выступающего против нещадной эксплуатации человека. Как правило, ему присуждали смертную казнь.</w:t>
      </w:r>
    </w:p>
    <w:p w:rsidR="001D2E40" w:rsidRPr="00172788" w:rsidRDefault="001D2E40" w:rsidP="001D2E40">
      <w:pPr>
        <w:spacing w:before="100" w:beforeAutospacing="1" w:after="100" w:afterAutospacing="1" w:line="360" w:lineRule="auto"/>
        <w:jc w:val="both"/>
        <w:rPr>
          <w:rFonts w:ascii="Times New Roman" w:eastAsia="Times New Roman" w:hAnsi="Times New Roman"/>
          <w:sz w:val="28"/>
          <w:szCs w:val="28"/>
          <w:lang w:eastAsia="ru-RU"/>
        </w:rPr>
      </w:pPr>
      <w:r w:rsidRPr="00172788">
        <w:rPr>
          <w:rFonts w:ascii="Times New Roman" w:eastAsia="Times New Roman" w:hAnsi="Times New Roman"/>
          <w:sz w:val="28"/>
          <w:szCs w:val="28"/>
          <w:lang w:eastAsia="ru-RU"/>
        </w:rPr>
        <w:t>1.3. Процессуальное право</w:t>
      </w:r>
    </w:p>
    <w:p w:rsidR="001D2E40" w:rsidRPr="001D2E40" w:rsidRDefault="001D2E40" w:rsidP="001F4463">
      <w:pPr>
        <w:spacing w:before="100" w:beforeAutospacing="1" w:after="100" w:afterAutospacing="1" w:line="360" w:lineRule="auto"/>
        <w:ind w:firstLine="708"/>
        <w:jc w:val="both"/>
        <w:rPr>
          <w:rFonts w:ascii="Times New Roman" w:eastAsia="Times New Roman" w:hAnsi="Times New Roman"/>
          <w:sz w:val="28"/>
          <w:szCs w:val="28"/>
          <w:lang w:eastAsia="ru-RU"/>
        </w:rPr>
      </w:pPr>
      <w:r w:rsidRPr="001D2E40">
        <w:rPr>
          <w:rFonts w:ascii="Times New Roman" w:eastAsia="Times New Roman" w:hAnsi="Times New Roman"/>
          <w:sz w:val="28"/>
          <w:szCs w:val="28"/>
          <w:lang w:eastAsia="ru-RU"/>
        </w:rPr>
        <w:t>Суд и процесс в централизованном государстве служили орудием господствующего класса. Высшим судебными инстанциями (органами) были:</w:t>
      </w:r>
    </w:p>
    <w:p w:rsidR="001D2E40" w:rsidRPr="001D2E40" w:rsidRDefault="001D2E40" w:rsidP="001F4463">
      <w:pPr>
        <w:spacing w:before="100" w:beforeAutospacing="1" w:after="100" w:afterAutospacing="1" w:line="240" w:lineRule="auto"/>
        <w:jc w:val="both"/>
        <w:rPr>
          <w:rFonts w:ascii="Times New Roman" w:eastAsia="Times New Roman" w:hAnsi="Times New Roman"/>
          <w:sz w:val="28"/>
          <w:szCs w:val="28"/>
          <w:lang w:eastAsia="ru-RU"/>
        </w:rPr>
      </w:pPr>
      <w:r w:rsidRPr="001D2E40">
        <w:rPr>
          <w:rFonts w:ascii="Times New Roman" w:eastAsia="Times New Roman" w:hAnsi="Times New Roman"/>
          <w:sz w:val="28"/>
          <w:szCs w:val="28"/>
          <w:lang w:eastAsia="ru-RU"/>
        </w:rPr>
        <w:t>а) Суд Великого князя - для высших феодалов, рассмотрения апелляций;</w:t>
      </w:r>
    </w:p>
    <w:p w:rsidR="001D2E40" w:rsidRPr="001D2E40" w:rsidRDefault="001D2E40" w:rsidP="001F4463">
      <w:pPr>
        <w:spacing w:before="100" w:beforeAutospacing="1" w:after="100" w:afterAutospacing="1" w:line="240" w:lineRule="auto"/>
        <w:jc w:val="both"/>
        <w:rPr>
          <w:rFonts w:ascii="Times New Roman" w:eastAsia="Times New Roman" w:hAnsi="Times New Roman"/>
          <w:sz w:val="28"/>
          <w:szCs w:val="28"/>
          <w:lang w:eastAsia="ru-RU"/>
        </w:rPr>
      </w:pPr>
      <w:r w:rsidRPr="001D2E40">
        <w:rPr>
          <w:rFonts w:ascii="Times New Roman" w:eastAsia="Times New Roman" w:hAnsi="Times New Roman"/>
          <w:sz w:val="28"/>
          <w:szCs w:val="28"/>
          <w:lang w:eastAsia="ru-RU"/>
        </w:rPr>
        <w:t>б) Боярская дума;</w:t>
      </w:r>
    </w:p>
    <w:p w:rsidR="001D2E40" w:rsidRPr="001D2E40" w:rsidRDefault="001D2E40" w:rsidP="001F4463">
      <w:pPr>
        <w:spacing w:before="100" w:beforeAutospacing="1" w:after="100" w:afterAutospacing="1" w:line="240" w:lineRule="auto"/>
        <w:jc w:val="both"/>
        <w:rPr>
          <w:rFonts w:ascii="Times New Roman" w:eastAsia="Times New Roman" w:hAnsi="Times New Roman"/>
          <w:sz w:val="28"/>
          <w:szCs w:val="28"/>
          <w:lang w:eastAsia="ru-RU"/>
        </w:rPr>
      </w:pPr>
      <w:r w:rsidRPr="001D2E40">
        <w:rPr>
          <w:rFonts w:ascii="Times New Roman" w:eastAsia="Times New Roman" w:hAnsi="Times New Roman"/>
          <w:sz w:val="28"/>
          <w:szCs w:val="28"/>
          <w:lang w:eastAsia="ru-RU"/>
        </w:rPr>
        <w:t>в) Путные бояре;</w:t>
      </w:r>
    </w:p>
    <w:p w:rsidR="001D2E40" w:rsidRPr="001D2E40" w:rsidRDefault="001D2E40" w:rsidP="001F4463">
      <w:pPr>
        <w:spacing w:before="100" w:beforeAutospacing="1" w:after="100" w:afterAutospacing="1" w:line="240" w:lineRule="auto"/>
        <w:jc w:val="both"/>
        <w:rPr>
          <w:rFonts w:ascii="Times New Roman" w:eastAsia="Times New Roman" w:hAnsi="Times New Roman"/>
          <w:sz w:val="28"/>
          <w:szCs w:val="28"/>
          <w:lang w:eastAsia="ru-RU"/>
        </w:rPr>
      </w:pPr>
      <w:r w:rsidRPr="001D2E40">
        <w:rPr>
          <w:rFonts w:ascii="Times New Roman" w:eastAsia="Times New Roman" w:hAnsi="Times New Roman"/>
          <w:sz w:val="28"/>
          <w:szCs w:val="28"/>
          <w:lang w:eastAsia="ru-RU"/>
        </w:rPr>
        <w:t>г) Приказы.</w:t>
      </w:r>
    </w:p>
    <w:p w:rsidR="001D2E40" w:rsidRPr="001D2E40" w:rsidRDefault="001D2E40" w:rsidP="001F4463">
      <w:pPr>
        <w:spacing w:before="100" w:beforeAutospacing="1" w:after="100" w:afterAutospacing="1" w:line="360" w:lineRule="auto"/>
        <w:ind w:firstLine="708"/>
        <w:jc w:val="both"/>
        <w:rPr>
          <w:rFonts w:ascii="Times New Roman" w:eastAsia="Times New Roman" w:hAnsi="Times New Roman"/>
          <w:sz w:val="28"/>
          <w:szCs w:val="28"/>
          <w:lang w:eastAsia="ru-RU"/>
        </w:rPr>
      </w:pPr>
      <w:r w:rsidRPr="001D2E40">
        <w:rPr>
          <w:rFonts w:ascii="Times New Roman" w:eastAsia="Times New Roman" w:hAnsi="Times New Roman"/>
          <w:sz w:val="28"/>
          <w:szCs w:val="28"/>
          <w:lang w:eastAsia="ru-RU"/>
        </w:rPr>
        <w:t>Местные судебные органы были представлены судами наместников и судами волостей. Если они не имели права боярского суда, то их решения утверждались Великим князем или Боярской думой. Этот институт "доклада" усиливал контроль центральных органов за деятельностью судов на местах.</w:t>
      </w:r>
    </w:p>
    <w:p w:rsidR="001D2E40" w:rsidRPr="001D2E40" w:rsidRDefault="001D2E40" w:rsidP="001F4463">
      <w:pPr>
        <w:spacing w:before="100" w:beforeAutospacing="1" w:after="100" w:afterAutospacing="1" w:line="360" w:lineRule="auto"/>
        <w:ind w:firstLine="708"/>
        <w:jc w:val="both"/>
        <w:rPr>
          <w:rFonts w:ascii="Times New Roman" w:eastAsia="Times New Roman" w:hAnsi="Times New Roman"/>
          <w:sz w:val="28"/>
          <w:szCs w:val="28"/>
          <w:lang w:eastAsia="ru-RU"/>
        </w:rPr>
      </w:pPr>
      <w:r w:rsidRPr="001D2E40">
        <w:rPr>
          <w:rFonts w:ascii="Times New Roman" w:eastAsia="Times New Roman" w:hAnsi="Times New Roman"/>
          <w:sz w:val="28"/>
          <w:szCs w:val="28"/>
          <w:lang w:eastAsia="ru-RU"/>
        </w:rPr>
        <w:t>Вотчинные суды - осуществлялись на основе иммунитетных грамот феодалам, выданным Великим князем. В этих судах царил неприкрытый произвол в отношении крестьян.</w:t>
      </w:r>
    </w:p>
    <w:p w:rsidR="001D2E40" w:rsidRPr="001D2E40" w:rsidRDefault="001D2E40" w:rsidP="001F4463">
      <w:pPr>
        <w:spacing w:before="100" w:beforeAutospacing="1" w:after="100" w:afterAutospacing="1" w:line="360" w:lineRule="auto"/>
        <w:ind w:firstLine="708"/>
        <w:jc w:val="both"/>
        <w:rPr>
          <w:rFonts w:ascii="Times New Roman" w:eastAsia="Times New Roman" w:hAnsi="Times New Roman"/>
          <w:sz w:val="28"/>
          <w:szCs w:val="28"/>
          <w:lang w:eastAsia="ru-RU"/>
        </w:rPr>
      </w:pPr>
      <w:r w:rsidRPr="001D2E40">
        <w:rPr>
          <w:rFonts w:ascii="Times New Roman" w:eastAsia="Times New Roman" w:hAnsi="Times New Roman"/>
          <w:sz w:val="28"/>
          <w:szCs w:val="28"/>
          <w:lang w:eastAsia="ru-RU"/>
        </w:rPr>
        <w:t>Церковный суд рассматривал дела, связанные с церковными преступлениями и брачно-семейные дела.</w:t>
      </w:r>
    </w:p>
    <w:p w:rsidR="001D2E40" w:rsidRPr="001D2E40" w:rsidRDefault="001D2E40" w:rsidP="001D2E40">
      <w:pPr>
        <w:spacing w:before="100" w:beforeAutospacing="1" w:after="100" w:afterAutospacing="1" w:line="360" w:lineRule="auto"/>
        <w:jc w:val="both"/>
        <w:rPr>
          <w:rFonts w:ascii="Times New Roman" w:eastAsia="Times New Roman" w:hAnsi="Times New Roman"/>
          <w:sz w:val="28"/>
          <w:szCs w:val="28"/>
          <w:lang w:eastAsia="ru-RU"/>
        </w:rPr>
      </w:pPr>
      <w:r w:rsidRPr="001D2E40">
        <w:rPr>
          <w:rFonts w:ascii="Times New Roman" w:eastAsia="Times New Roman" w:hAnsi="Times New Roman"/>
          <w:sz w:val="28"/>
          <w:szCs w:val="28"/>
          <w:lang w:eastAsia="ru-RU"/>
        </w:rPr>
        <w:t>Процесс в XIV - первой половине XVI вв. носил состязательный характер. Но в связи с ростом классовых противоречий зарождается и следственный процесс (сыск, розыск).</w:t>
      </w:r>
      <w:r w:rsidR="001F4463">
        <w:rPr>
          <w:rFonts w:ascii="Times New Roman" w:eastAsia="Times New Roman" w:hAnsi="Times New Roman"/>
          <w:sz w:val="28"/>
          <w:szCs w:val="28"/>
          <w:lang w:eastAsia="ru-RU"/>
        </w:rPr>
        <w:t xml:space="preserve"> </w:t>
      </w:r>
      <w:r w:rsidRPr="001D2E40">
        <w:rPr>
          <w:rFonts w:ascii="Times New Roman" w:eastAsia="Times New Roman" w:hAnsi="Times New Roman"/>
          <w:sz w:val="28"/>
          <w:szCs w:val="28"/>
          <w:lang w:eastAsia="ru-RU"/>
        </w:rPr>
        <w:t>В отличие от "Русской правды" сторонами могли быть не только свободные люди, но и холопы.</w:t>
      </w:r>
    </w:p>
    <w:p w:rsidR="001D2E40" w:rsidRPr="001D2E40" w:rsidRDefault="001D2E40" w:rsidP="001F4463">
      <w:pPr>
        <w:spacing w:before="100" w:beforeAutospacing="1" w:after="100" w:afterAutospacing="1" w:line="360" w:lineRule="auto"/>
        <w:ind w:firstLine="708"/>
        <w:jc w:val="both"/>
        <w:rPr>
          <w:rFonts w:ascii="Times New Roman" w:eastAsia="Times New Roman" w:hAnsi="Times New Roman"/>
          <w:sz w:val="28"/>
          <w:szCs w:val="28"/>
          <w:lang w:eastAsia="ru-RU"/>
        </w:rPr>
      </w:pPr>
      <w:r w:rsidRPr="001D2E40">
        <w:rPr>
          <w:rFonts w:ascii="Times New Roman" w:eastAsia="Times New Roman" w:hAnsi="Times New Roman"/>
          <w:sz w:val="28"/>
          <w:szCs w:val="28"/>
          <w:lang w:eastAsia="ru-RU"/>
        </w:rPr>
        <w:t>Состязательный процесс применяется в гражданских и менее тяжких уголовных делах. В качестве доказательств здесь фигурируют показания послухов, крестное целование (присяга), ордалии (судебные поединки), личное признание, жребий и т.д. Такое доказательство, как "поле" осуществлялось так же, как и по Русской правде и Псковской судной грамоте.</w:t>
      </w:r>
    </w:p>
    <w:p w:rsidR="001D2E40" w:rsidRPr="001D2E40" w:rsidRDefault="001D2E40" w:rsidP="001F4463">
      <w:pPr>
        <w:spacing w:before="100" w:beforeAutospacing="1" w:after="100" w:afterAutospacing="1" w:line="360" w:lineRule="auto"/>
        <w:ind w:firstLine="708"/>
        <w:jc w:val="both"/>
        <w:rPr>
          <w:rFonts w:ascii="Times New Roman" w:eastAsia="Times New Roman" w:hAnsi="Times New Roman"/>
          <w:sz w:val="28"/>
          <w:szCs w:val="28"/>
          <w:lang w:eastAsia="ru-RU"/>
        </w:rPr>
      </w:pPr>
      <w:r w:rsidRPr="001D2E40">
        <w:rPr>
          <w:rFonts w:ascii="Times New Roman" w:eastAsia="Times New Roman" w:hAnsi="Times New Roman"/>
          <w:sz w:val="28"/>
          <w:szCs w:val="28"/>
          <w:lang w:eastAsia="ru-RU"/>
        </w:rPr>
        <w:t>Средством исполнения приговора часто служил "правеж". Суть этой процедуры заключались в том, что осужденный, пока он не выполнял решения суда, ежедневно выставлялся у судебной избы и поролся плетьми или палками по икрам ног. Если это не помогало, то он отдавался истцу "до искупа", т.е. до отработки долга.</w:t>
      </w:r>
      <w:r w:rsidR="001F4463">
        <w:rPr>
          <w:rFonts w:ascii="Times New Roman" w:eastAsia="Times New Roman" w:hAnsi="Times New Roman"/>
          <w:sz w:val="28"/>
          <w:szCs w:val="28"/>
          <w:lang w:eastAsia="ru-RU"/>
        </w:rPr>
        <w:t xml:space="preserve"> </w:t>
      </w:r>
      <w:r w:rsidRPr="001D2E40">
        <w:rPr>
          <w:rFonts w:ascii="Times New Roman" w:eastAsia="Times New Roman" w:hAnsi="Times New Roman"/>
          <w:sz w:val="28"/>
          <w:szCs w:val="28"/>
          <w:lang w:eastAsia="ru-RU"/>
        </w:rPr>
        <w:t>Следственный процесс (розыск) применялся по наиболее важным уголовным делам, в основном против "лихих людей" и "разбойников". В этих случаях возбуждение дела оформлялось "зазывной грамотой", которая давала право задержать обвиняемого и доставить в суд или "погонной грамотой" (приказ местным властям найти и схватить обвиняемого). Сбором доказательств занимался сам суд, судоговорение превратилось в "допрос" и "очную ставку".</w:t>
      </w:r>
    </w:p>
    <w:p w:rsidR="001D2E40" w:rsidRPr="001D2E40" w:rsidRDefault="001D2E40" w:rsidP="001F4463">
      <w:pPr>
        <w:spacing w:before="100" w:beforeAutospacing="1" w:after="100" w:afterAutospacing="1" w:line="360" w:lineRule="auto"/>
        <w:ind w:firstLine="708"/>
        <w:jc w:val="both"/>
        <w:rPr>
          <w:rFonts w:ascii="Times New Roman" w:eastAsia="Times New Roman" w:hAnsi="Times New Roman"/>
          <w:sz w:val="28"/>
          <w:szCs w:val="28"/>
          <w:lang w:eastAsia="ru-RU"/>
        </w:rPr>
      </w:pPr>
      <w:r w:rsidRPr="001D2E40">
        <w:rPr>
          <w:rFonts w:ascii="Times New Roman" w:eastAsia="Times New Roman" w:hAnsi="Times New Roman"/>
          <w:sz w:val="28"/>
          <w:szCs w:val="28"/>
          <w:lang w:eastAsia="ru-RU"/>
        </w:rPr>
        <w:t>Процессуальной формой стало "облихование" - для признания "ведомым лихим человеком" требовалось показания 10-15 "детей боярских" или 15-20 "добрых черных людей". Затем суд мог применить пытку и смертную казнь.</w:t>
      </w:r>
      <w:r w:rsidR="001F4463">
        <w:rPr>
          <w:rFonts w:ascii="Times New Roman" w:eastAsia="Times New Roman" w:hAnsi="Times New Roman"/>
          <w:sz w:val="28"/>
          <w:szCs w:val="28"/>
          <w:lang w:eastAsia="ru-RU"/>
        </w:rPr>
        <w:t xml:space="preserve"> </w:t>
      </w:r>
      <w:r w:rsidRPr="001D2E40">
        <w:rPr>
          <w:rFonts w:ascii="Times New Roman" w:eastAsia="Times New Roman" w:hAnsi="Times New Roman"/>
          <w:sz w:val="28"/>
          <w:szCs w:val="28"/>
          <w:lang w:eastAsia="ru-RU"/>
        </w:rPr>
        <w:t>Наряду с "облихованием" применялся "повальный обыск" (опрос представителей местного населения).</w:t>
      </w:r>
    </w:p>
    <w:p w:rsidR="001D2E40" w:rsidRPr="001D2E40" w:rsidRDefault="001D2E40" w:rsidP="001F4463">
      <w:pPr>
        <w:spacing w:before="100" w:beforeAutospacing="1" w:after="100" w:afterAutospacing="1" w:line="360" w:lineRule="auto"/>
        <w:ind w:firstLine="708"/>
        <w:jc w:val="both"/>
        <w:rPr>
          <w:rFonts w:ascii="Times New Roman" w:eastAsia="Times New Roman" w:hAnsi="Times New Roman"/>
          <w:sz w:val="28"/>
          <w:szCs w:val="28"/>
          <w:lang w:eastAsia="ru-RU"/>
        </w:rPr>
      </w:pPr>
      <w:r w:rsidRPr="001D2E40">
        <w:rPr>
          <w:rFonts w:ascii="Times New Roman" w:eastAsia="Times New Roman" w:hAnsi="Times New Roman"/>
          <w:sz w:val="28"/>
          <w:szCs w:val="28"/>
          <w:lang w:eastAsia="ru-RU"/>
        </w:rPr>
        <w:t>При розыскном процессе применялись такие доказательства, как очная ставка, осмотр места преступления, обыск, показания свидетелей, собственное признание обвиняемого. Важнейшим из них было последнее, ибо при отсутствии собственного признания даже "облихованный" не мог быть казнен, а подвергался тюремному заключению на неопределенный срок ("до указу"). Для получения собственного признания широко применялась пытка. Розыск по существу применялся к противникам феодального произвола и эксплуатации и служил как средство классового подавления эксплуатируемых масс населения.</w:t>
      </w:r>
    </w:p>
    <w:p w:rsidR="001D2E40" w:rsidRPr="001D2E40" w:rsidRDefault="001D2E40" w:rsidP="001F4463">
      <w:pPr>
        <w:spacing w:before="100" w:beforeAutospacing="1" w:after="100" w:afterAutospacing="1" w:line="360" w:lineRule="auto"/>
        <w:ind w:firstLine="708"/>
        <w:jc w:val="both"/>
        <w:rPr>
          <w:rFonts w:ascii="Times New Roman" w:eastAsia="Times New Roman" w:hAnsi="Times New Roman"/>
          <w:sz w:val="28"/>
          <w:szCs w:val="28"/>
          <w:lang w:eastAsia="ru-RU"/>
        </w:rPr>
      </w:pPr>
      <w:r w:rsidRPr="001D2E40">
        <w:rPr>
          <w:rFonts w:ascii="Times New Roman" w:eastAsia="Times New Roman" w:hAnsi="Times New Roman"/>
          <w:sz w:val="28"/>
          <w:szCs w:val="28"/>
          <w:lang w:eastAsia="ru-RU"/>
        </w:rPr>
        <w:t>Таким образом, Судебник 1497 года является важнейшим источником права РЦГ призванным упрядочить всю судебную систему Руси, установление повсеместно контроля судопроизводства администрацией царя.</w:t>
      </w:r>
    </w:p>
    <w:p w:rsidR="006E442E" w:rsidRPr="00172788" w:rsidRDefault="003E1483" w:rsidP="0068779A">
      <w:pPr>
        <w:ind w:firstLine="708"/>
        <w:rPr>
          <w:rFonts w:ascii="Times New Roman" w:hAnsi="Times New Roman"/>
          <w:sz w:val="28"/>
          <w:szCs w:val="28"/>
        </w:rPr>
      </w:pPr>
      <w:r w:rsidRPr="00172788">
        <w:rPr>
          <w:rFonts w:ascii="Times New Roman" w:hAnsi="Times New Roman"/>
          <w:sz w:val="28"/>
          <w:szCs w:val="28"/>
        </w:rPr>
        <w:t>2. Первый советский семейный кодекс (1918г.)</w:t>
      </w:r>
    </w:p>
    <w:p w:rsidR="003E1483" w:rsidRPr="00172788" w:rsidRDefault="003E1483">
      <w:pPr>
        <w:rPr>
          <w:rFonts w:ascii="Times New Roman" w:hAnsi="Times New Roman"/>
          <w:sz w:val="28"/>
          <w:szCs w:val="28"/>
        </w:rPr>
      </w:pPr>
      <w:r w:rsidRPr="00172788">
        <w:rPr>
          <w:rFonts w:ascii="Times New Roman" w:hAnsi="Times New Roman"/>
          <w:sz w:val="28"/>
          <w:szCs w:val="28"/>
        </w:rPr>
        <w:t>2.1. Разработка семейного кодекса</w:t>
      </w:r>
    </w:p>
    <w:p w:rsidR="003E1483" w:rsidRDefault="003E1483" w:rsidP="0068779A">
      <w:pPr>
        <w:spacing w:line="360" w:lineRule="auto"/>
        <w:ind w:firstLine="708"/>
        <w:jc w:val="both"/>
        <w:rPr>
          <w:rFonts w:ascii="Times New Roman" w:eastAsia="Times New Roman" w:hAnsi="Times New Roman"/>
          <w:color w:val="2C2C2C"/>
          <w:sz w:val="28"/>
          <w:szCs w:val="28"/>
          <w:lang w:eastAsia="ru-RU"/>
        </w:rPr>
      </w:pPr>
      <w:r w:rsidRPr="003E1483">
        <w:rPr>
          <w:rFonts w:ascii="Times New Roman" w:eastAsia="Times New Roman" w:hAnsi="Times New Roman"/>
          <w:color w:val="2C2C2C"/>
          <w:sz w:val="28"/>
          <w:szCs w:val="28"/>
          <w:lang w:eastAsia="ru-RU"/>
        </w:rPr>
        <w:t>Создание советского права было одним из важнейших и первоочередных мероприятий советской власти. Уже во второй половине 1918 года появляется один из первых советских кодексов - Кодекс законов об актах гражданского состояния, брачном, семейном и опекунском праве. Становление советского семейного права шло при сопротивлении православной церкви, которая призывала население строго хранить церковные правила о браке. Кроме того, в этот период получили большую популярность различные инициативы о свободной любви, упразднении брака, обобществлении жен и другие. Новый кодекс разъяснил официальную позицию советской власти по поводу семейных правоотношений. Среди правовых новелл было установление равноправия мужчины и женщины, признание лишь гражданского брака и другие. Кодекс действовал на протяжении восьми лет. Многие нормы первого советского семейного кодекса сохраняются в современном праве поныне.</w:t>
      </w:r>
    </w:p>
    <w:p w:rsidR="00E97FB3" w:rsidRPr="00E97FB3" w:rsidRDefault="00E97FB3" w:rsidP="0068779A">
      <w:pPr>
        <w:spacing w:after="0" w:line="360" w:lineRule="auto"/>
        <w:jc w:val="both"/>
        <w:rPr>
          <w:rFonts w:ascii="Arial" w:eastAsia="Times New Roman" w:hAnsi="Arial" w:cs="Arial"/>
          <w:color w:val="333333"/>
          <w:sz w:val="28"/>
          <w:szCs w:val="28"/>
          <w:lang w:eastAsia="ru-RU"/>
        </w:rPr>
      </w:pPr>
      <w:r w:rsidRPr="00E97FB3">
        <w:rPr>
          <w:rFonts w:ascii="Times New Roman" w:eastAsia="Times New Roman" w:hAnsi="Times New Roman"/>
          <w:color w:val="000000"/>
          <w:sz w:val="28"/>
          <w:szCs w:val="28"/>
          <w:lang w:eastAsia="ru-RU"/>
        </w:rPr>
        <w:t>      Советское государство осуществило революцию в области семейного права. Разрушив дореволюционное законодательство о браке и семье, закреплявшее неравноправное положение женщины, ее зависимость от мужа. Ни одно буржуазное государство этого периода не представляло женщине всех тех прав и свобод, которые были установлены советской властью в самое корот</w:t>
      </w:r>
      <w:r w:rsidR="0068779A">
        <w:rPr>
          <w:rFonts w:ascii="Times New Roman" w:eastAsia="Times New Roman" w:hAnsi="Times New Roman"/>
          <w:color w:val="000000"/>
          <w:sz w:val="28"/>
          <w:szCs w:val="28"/>
          <w:lang w:eastAsia="ru-RU"/>
        </w:rPr>
        <w:t>кое время</w:t>
      </w:r>
      <w:r w:rsidRPr="00E97FB3">
        <w:rPr>
          <w:rFonts w:ascii="Times New Roman" w:eastAsia="Times New Roman" w:hAnsi="Times New Roman"/>
          <w:color w:val="000000"/>
          <w:sz w:val="28"/>
          <w:szCs w:val="28"/>
          <w:lang w:eastAsia="ru-RU"/>
        </w:rPr>
        <w:t>. Первые Декреты советской власти о браке и семье были разработаны с непосредственным участием В.И. Ленина и подписаны им. 18 декабря 1918 г. был издан Декрет ВЦИК и</w:t>
      </w:r>
      <w:r w:rsidR="0068779A">
        <w:rPr>
          <w:rFonts w:ascii="Times New Roman" w:eastAsia="Times New Roman" w:hAnsi="Times New Roman"/>
          <w:color w:val="000000"/>
          <w:sz w:val="28"/>
          <w:szCs w:val="28"/>
          <w:lang w:eastAsia="ru-RU"/>
        </w:rPr>
        <w:t xml:space="preserve"> СНК РСФСР «О гражданском браке</w:t>
      </w:r>
      <w:r w:rsidRPr="00E97FB3">
        <w:rPr>
          <w:rFonts w:ascii="Times New Roman" w:eastAsia="Times New Roman" w:hAnsi="Times New Roman"/>
          <w:color w:val="000000"/>
          <w:sz w:val="28"/>
          <w:szCs w:val="28"/>
          <w:lang w:eastAsia="ru-RU"/>
        </w:rPr>
        <w:t xml:space="preserve">, о детях и о введении книг актов гражданского состояния», а 19 декабря 1917г. Декрет ВЦИК и СНК РСФСР «О расторжении брака». </w:t>
      </w:r>
    </w:p>
    <w:p w:rsidR="00E97FB3" w:rsidRDefault="00E97FB3" w:rsidP="0068779A">
      <w:pPr>
        <w:spacing w:line="360" w:lineRule="auto"/>
        <w:jc w:val="both"/>
        <w:rPr>
          <w:rFonts w:ascii="Times New Roman" w:hAnsi="Times New Roman"/>
          <w:b/>
          <w:sz w:val="28"/>
          <w:szCs w:val="28"/>
        </w:rPr>
      </w:pPr>
    </w:p>
    <w:p w:rsidR="0068779A" w:rsidRPr="00172788" w:rsidRDefault="0068779A" w:rsidP="003E1483">
      <w:pPr>
        <w:jc w:val="both"/>
        <w:rPr>
          <w:rFonts w:ascii="Times New Roman" w:hAnsi="Times New Roman"/>
          <w:sz w:val="28"/>
          <w:szCs w:val="28"/>
        </w:rPr>
      </w:pPr>
      <w:r w:rsidRPr="00172788">
        <w:rPr>
          <w:rFonts w:ascii="Times New Roman" w:hAnsi="Times New Roman"/>
          <w:sz w:val="28"/>
          <w:szCs w:val="28"/>
        </w:rPr>
        <w:t xml:space="preserve">2.2. Брак </w:t>
      </w:r>
    </w:p>
    <w:p w:rsidR="0068779A" w:rsidRPr="0068779A" w:rsidRDefault="0068779A" w:rsidP="0068779A">
      <w:pPr>
        <w:spacing w:after="0" w:line="360" w:lineRule="auto"/>
        <w:ind w:firstLine="708"/>
        <w:jc w:val="both"/>
        <w:rPr>
          <w:rFonts w:ascii="Arial" w:eastAsia="Times New Roman" w:hAnsi="Arial" w:cs="Arial"/>
          <w:color w:val="333333"/>
          <w:sz w:val="28"/>
          <w:szCs w:val="28"/>
          <w:lang w:eastAsia="ru-RU"/>
        </w:rPr>
      </w:pPr>
      <w:r w:rsidRPr="0068779A">
        <w:rPr>
          <w:rFonts w:ascii="Times New Roman" w:eastAsia="Times New Roman" w:hAnsi="Times New Roman"/>
          <w:color w:val="000000"/>
          <w:sz w:val="28"/>
          <w:szCs w:val="28"/>
          <w:lang w:eastAsia="ru-RU"/>
        </w:rPr>
        <w:t xml:space="preserve">Декрет «О гражданском браке, о детях и о ведении книг актов состояния», который </w:t>
      </w:r>
      <w:r w:rsidRPr="00172788">
        <w:rPr>
          <w:rFonts w:ascii="Times New Roman" w:eastAsia="Times New Roman" w:hAnsi="Times New Roman"/>
          <w:bCs/>
          <w:color w:val="333333"/>
          <w:sz w:val="28"/>
          <w:szCs w:val="28"/>
          <w:lang w:eastAsia="ru-RU"/>
        </w:rPr>
        <w:t>полностью отстранил церковь от участия в регистрации актов гражданского состояния</w:t>
      </w:r>
      <w:r w:rsidRPr="00172788">
        <w:rPr>
          <w:rFonts w:ascii="Times New Roman" w:eastAsia="Times New Roman" w:hAnsi="Times New Roman"/>
          <w:color w:val="000000"/>
          <w:sz w:val="28"/>
          <w:szCs w:val="28"/>
          <w:lang w:eastAsia="ru-RU"/>
        </w:rPr>
        <w:t>.</w:t>
      </w:r>
      <w:r w:rsidRPr="0068779A">
        <w:rPr>
          <w:rFonts w:ascii="Times New Roman" w:eastAsia="Times New Roman" w:hAnsi="Times New Roman"/>
          <w:color w:val="000000"/>
          <w:sz w:val="28"/>
          <w:szCs w:val="28"/>
          <w:lang w:eastAsia="ru-RU"/>
        </w:rPr>
        <w:t xml:space="preserve"> «Российская республика, - говорилось в Декрете, - впредь признает только гражданские браки». Церковный брак наряду с обязательным гражданским являлся частным делом лиц, вступающих в брак.</w:t>
      </w:r>
    </w:p>
    <w:p w:rsidR="0068779A" w:rsidRPr="0068779A" w:rsidRDefault="0068779A" w:rsidP="0068779A">
      <w:pPr>
        <w:spacing w:after="0" w:line="360" w:lineRule="auto"/>
        <w:jc w:val="both"/>
        <w:rPr>
          <w:rFonts w:ascii="Arial" w:eastAsia="Times New Roman" w:hAnsi="Arial" w:cs="Arial"/>
          <w:color w:val="333333"/>
          <w:sz w:val="28"/>
          <w:szCs w:val="28"/>
          <w:lang w:eastAsia="ru-RU"/>
        </w:rPr>
      </w:pPr>
      <w:r w:rsidRPr="0068779A">
        <w:rPr>
          <w:rFonts w:ascii="Times New Roman" w:eastAsia="Times New Roman" w:hAnsi="Times New Roman"/>
          <w:color w:val="000000"/>
          <w:sz w:val="28"/>
          <w:szCs w:val="28"/>
          <w:lang w:eastAsia="ru-RU"/>
        </w:rPr>
        <w:t xml:space="preserve">       Были сняты и некоторые другие ограничения, которые устанавливало дореволюционное законодательство. В частности, </w:t>
      </w:r>
      <w:r w:rsidRPr="0068779A">
        <w:rPr>
          <w:rFonts w:ascii="Times New Roman" w:eastAsia="Times New Roman" w:hAnsi="Times New Roman"/>
          <w:bCs/>
          <w:color w:val="333333"/>
          <w:sz w:val="28"/>
          <w:szCs w:val="28"/>
          <w:lang w:eastAsia="ru-RU"/>
        </w:rPr>
        <w:t>для вступления в брак не требовалось согласия родителей или разрешения начальства. Никакого значения для регистрации брака не имели вопросы принадлежности к тому или иному сословию, национальности, религии. Был отменен и запрет брака между лицами, состоявшими в отдаленном родстве.</w:t>
      </w:r>
      <w:r w:rsidRPr="0068779A">
        <w:rPr>
          <w:rFonts w:ascii="Times New Roman" w:eastAsia="Times New Roman" w:hAnsi="Times New Roman"/>
          <w:color w:val="000000"/>
          <w:sz w:val="28"/>
          <w:szCs w:val="28"/>
          <w:lang w:eastAsia="ru-RU"/>
        </w:rPr>
        <w:t>   </w:t>
      </w:r>
      <w:r>
        <w:rPr>
          <w:rFonts w:ascii="Times New Roman" w:eastAsia="Times New Roman" w:hAnsi="Times New Roman"/>
          <w:color w:val="000000"/>
          <w:sz w:val="28"/>
          <w:szCs w:val="28"/>
          <w:lang w:eastAsia="ru-RU"/>
        </w:rPr>
        <w:t>П</w:t>
      </w:r>
      <w:r w:rsidRPr="0068779A">
        <w:rPr>
          <w:rFonts w:ascii="Times New Roman" w:eastAsia="Times New Roman" w:hAnsi="Times New Roman"/>
          <w:color w:val="000000"/>
          <w:sz w:val="28"/>
          <w:szCs w:val="28"/>
          <w:lang w:eastAsia="ru-RU"/>
        </w:rPr>
        <w:t>о новому законодательству бр</w:t>
      </w:r>
      <w:r>
        <w:rPr>
          <w:rFonts w:ascii="Times New Roman" w:eastAsia="Times New Roman" w:hAnsi="Times New Roman"/>
          <w:color w:val="000000"/>
          <w:sz w:val="28"/>
          <w:szCs w:val="28"/>
          <w:lang w:eastAsia="ru-RU"/>
        </w:rPr>
        <w:t>аки не допускались между лицами</w:t>
      </w:r>
      <w:r w:rsidRPr="0068779A">
        <w:rPr>
          <w:rFonts w:ascii="Times New Roman" w:eastAsia="Times New Roman" w:hAnsi="Times New Roman"/>
          <w:color w:val="000000"/>
          <w:sz w:val="28"/>
          <w:szCs w:val="28"/>
          <w:lang w:eastAsia="ru-RU"/>
        </w:rPr>
        <w:t xml:space="preserve">, не достигшими установленного законом возраста, между родственниками по прямой линии , а также братьями и сестрами, между лицами состоящими в браке, и умалишенными. </w:t>
      </w:r>
      <w:r w:rsidRPr="0068779A">
        <w:rPr>
          <w:rFonts w:ascii="Times New Roman" w:eastAsia="Times New Roman" w:hAnsi="Times New Roman"/>
          <w:bCs/>
          <w:color w:val="333333"/>
          <w:sz w:val="28"/>
          <w:szCs w:val="28"/>
          <w:lang w:eastAsia="ru-RU"/>
        </w:rPr>
        <w:t>Брачный возраст устанавливался для мужчин-18 лет, женщин-16 лет. Исключение делалось в отношении коренных народностей Закавказья. Для них брачный возраст снижался (соответственно до 16 и 13 лет).</w:t>
      </w:r>
      <w:r w:rsidRPr="0068779A">
        <w:rPr>
          <w:rFonts w:ascii="Times New Roman" w:eastAsia="Times New Roman" w:hAnsi="Times New Roman"/>
          <w:color w:val="000000"/>
          <w:sz w:val="28"/>
          <w:szCs w:val="28"/>
          <w:lang w:eastAsia="ru-RU"/>
        </w:rPr>
        <w:t xml:space="preserve">    Желающие вступить в брак должны были лично прийти в органы регистрации браков и </w:t>
      </w:r>
      <w:r w:rsidRPr="0068779A">
        <w:rPr>
          <w:rFonts w:ascii="Times New Roman" w:eastAsia="Times New Roman" w:hAnsi="Times New Roman"/>
          <w:b/>
          <w:bCs/>
          <w:color w:val="333333"/>
          <w:sz w:val="28"/>
          <w:szCs w:val="28"/>
          <w:lang w:eastAsia="ru-RU"/>
        </w:rPr>
        <w:t>дать подписку</w:t>
      </w:r>
      <w:r w:rsidRPr="0068779A">
        <w:rPr>
          <w:rFonts w:ascii="Times New Roman" w:eastAsia="Times New Roman" w:hAnsi="Times New Roman"/>
          <w:color w:val="000000"/>
          <w:sz w:val="28"/>
          <w:szCs w:val="28"/>
          <w:lang w:eastAsia="ru-RU"/>
        </w:rPr>
        <w:t xml:space="preserve"> о добровольном вступлении в брак и об отсутствии обстоятельств, препятствующих его заключению. За дачу заведомо ложных показаний виновные лица подлежат привлечению к уголовной ответственности, а брак признавался недействительным. Лицам, вступившим в брак, выдавалось незамедлительно свидетельство о браке</w:t>
      </w:r>
      <w:r w:rsidRPr="0068779A">
        <w:rPr>
          <w:rFonts w:ascii="Times New Roman" w:eastAsia="Times New Roman" w:hAnsi="Times New Roman"/>
          <w:b/>
          <w:bCs/>
          <w:color w:val="333333"/>
          <w:sz w:val="28"/>
          <w:szCs w:val="28"/>
          <w:lang w:eastAsia="ru-RU"/>
        </w:rPr>
        <w:t xml:space="preserve">. </w:t>
      </w:r>
      <w:r w:rsidRPr="0068779A">
        <w:rPr>
          <w:rFonts w:ascii="Times New Roman" w:eastAsia="Times New Roman" w:hAnsi="Times New Roman"/>
          <w:bCs/>
          <w:color w:val="333333"/>
          <w:sz w:val="28"/>
          <w:szCs w:val="28"/>
          <w:lang w:eastAsia="ru-RU"/>
        </w:rPr>
        <w:t>Декрет о браке устанавливал равноправие мужчин и женщин в области семейных отношений, уравнивал Внебрачных детей с детьми рожденными в браке и разре</w:t>
      </w:r>
      <w:r>
        <w:rPr>
          <w:rFonts w:ascii="Times New Roman" w:eastAsia="Times New Roman" w:hAnsi="Times New Roman"/>
          <w:bCs/>
          <w:color w:val="333333"/>
          <w:sz w:val="28"/>
          <w:szCs w:val="28"/>
          <w:lang w:eastAsia="ru-RU"/>
        </w:rPr>
        <w:t>шал по заявлению матери ребенка</w:t>
      </w:r>
      <w:r w:rsidRPr="0068779A">
        <w:rPr>
          <w:rFonts w:ascii="Times New Roman" w:eastAsia="Times New Roman" w:hAnsi="Times New Roman"/>
          <w:bCs/>
          <w:color w:val="333333"/>
          <w:sz w:val="28"/>
          <w:szCs w:val="28"/>
          <w:lang w:eastAsia="ru-RU"/>
        </w:rPr>
        <w:t>, или его опекуна, или самого ребенка доказывать по суду отцовство. </w:t>
      </w:r>
      <w:r w:rsidRPr="0068779A">
        <w:rPr>
          <w:rFonts w:ascii="Arial" w:eastAsia="Times New Roman" w:hAnsi="Arial" w:cs="Arial"/>
          <w:color w:val="333333"/>
          <w:sz w:val="28"/>
          <w:szCs w:val="28"/>
          <w:lang w:eastAsia="ru-RU"/>
        </w:rPr>
        <w:t xml:space="preserve"> </w:t>
      </w:r>
    </w:p>
    <w:p w:rsidR="0068779A" w:rsidRPr="0068779A" w:rsidRDefault="0068779A" w:rsidP="0068779A">
      <w:pPr>
        <w:spacing w:after="0" w:line="360" w:lineRule="auto"/>
        <w:jc w:val="both"/>
        <w:rPr>
          <w:rFonts w:ascii="Arial" w:eastAsia="Times New Roman" w:hAnsi="Arial" w:cs="Arial"/>
          <w:color w:val="333333"/>
          <w:sz w:val="28"/>
          <w:szCs w:val="28"/>
          <w:lang w:eastAsia="ru-RU"/>
        </w:rPr>
      </w:pPr>
      <w:r w:rsidRPr="0068779A">
        <w:rPr>
          <w:rFonts w:ascii="Times New Roman" w:eastAsia="Times New Roman" w:hAnsi="Times New Roman"/>
          <w:b/>
          <w:bCs/>
          <w:color w:val="333333"/>
          <w:sz w:val="28"/>
          <w:szCs w:val="28"/>
          <w:lang w:eastAsia="ru-RU"/>
        </w:rPr>
        <w:t>  </w:t>
      </w:r>
      <w:r w:rsidRPr="0068779A">
        <w:rPr>
          <w:rFonts w:ascii="Times New Roman" w:eastAsia="Times New Roman" w:hAnsi="Times New Roman"/>
          <w:color w:val="000000"/>
          <w:sz w:val="28"/>
          <w:szCs w:val="28"/>
          <w:lang w:eastAsia="ru-RU"/>
        </w:rPr>
        <w:t>   </w:t>
      </w:r>
    </w:p>
    <w:p w:rsidR="0068779A" w:rsidRPr="0068779A" w:rsidRDefault="0068779A" w:rsidP="0068779A">
      <w:pPr>
        <w:spacing w:after="0" w:line="360" w:lineRule="auto"/>
        <w:ind w:firstLine="708"/>
        <w:jc w:val="both"/>
        <w:rPr>
          <w:rFonts w:ascii="Arial" w:eastAsia="Times New Roman" w:hAnsi="Arial" w:cs="Arial"/>
          <w:color w:val="333333"/>
          <w:sz w:val="28"/>
          <w:szCs w:val="28"/>
          <w:lang w:eastAsia="ru-RU"/>
        </w:rPr>
      </w:pPr>
      <w:r w:rsidRPr="0068779A">
        <w:rPr>
          <w:rFonts w:ascii="Times New Roman" w:eastAsia="Times New Roman" w:hAnsi="Times New Roman"/>
          <w:color w:val="000000"/>
          <w:sz w:val="28"/>
          <w:szCs w:val="28"/>
          <w:lang w:eastAsia="ru-RU"/>
        </w:rPr>
        <w:t>В процессе проведения Декретов в жизнь, церковь оказывала сопротивление. Собор церковных иерархов состоявшийся 04 марта 1918 г., принял специальное постановление в защиту своего права регистрировать и расторгать браки. Граждане, принадлежавшие к православной религии и прекратившие по новому закону брачный договор, объявлялись преступниками и подвергались церковной анафеме.</w:t>
      </w:r>
    </w:p>
    <w:p w:rsidR="0068779A" w:rsidRPr="0068779A" w:rsidRDefault="0068779A" w:rsidP="0068779A">
      <w:pPr>
        <w:spacing w:after="0" w:line="360" w:lineRule="auto"/>
        <w:jc w:val="both"/>
        <w:rPr>
          <w:rFonts w:ascii="Arial" w:eastAsia="Times New Roman" w:hAnsi="Arial" w:cs="Arial"/>
          <w:color w:val="333333"/>
          <w:sz w:val="28"/>
          <w:szCs w:val="28"/>
          <w:lang w:eastAsia="ru-RU"/>
        </w:rPr>
      </w:pPr>
      <w:r w:rsidRPr="0068779A">
        <w:rPr>
          <w:rFonts w:ascii="Times New Roman" w:eastAsia="Times New Roman" w:hAnsi="Times New Roman"/>
          <w:color w:val="000000"/>
          <w:sz w:val="28"/>
          <w:szCs w:val="28"/>
          <w:lang w:eastAsia="ru-RU"/>
        </w:rPr>
        <w:t> </w:t>
      </w:r>
      <w:r w:rsidRPr="0068779A">
        <w:rPr>
          <w:rFonts w:ascii="Arial" w:eastAsia="Times New Roman" w:hAnsi="Arial" w:cs="Arial"/>
          <w:color w:val="333333"/>
          <w:sz w:val="28"/>
          <w:szCs w:val="28"/>
          <w:lang w:eastAsia="ru-RU"/>
        </w:rPr>
        <w:t xml:space="preserve"> </w:t>
      </w:r>
      <w:r w:rsidRPr="0068779A">
        <w:rPr>
          <w:rFonts w:ascii="Times New Roman" w:eastAsia="Times New Roman" w:hAnsi="Times New Roman"/>
          <w:color w:val="000000"/>
          <w:sz w:val="28"/>
          <w:szCs w:val="28"/>
          <w:lang w:eastAsia="ru-RU"/>
        </w:rPr>
        <w:t>      На первых порах граждане России заключали гражданские браки достаточно редко, Даже в Москве в январе 1918 г. было зарегистрировано только 8 браков, в июле - 33 брака, а всего к августу – 1316 браков. Зато гражданские разводы пользовались большой популярностью. В январе 1918 г. в суды Москвы было подано 98, а к августу – 4913 заявлений. Заявления о разводе в равной степени исходили как от мужчин, так и от женщин.</w:t>
      </w:r>
    </w:p>
    <w:p w:rsidR="0068779A" w:rsidRPr="0068779A" w:rsidRDefault="0068779A" w:rsidP="0068779A">
      <w:pPr>
        <w:spacing w:after="0" w:line="360" w:lineRule="auto"/>
        <w:jc w:val="both"/>
        <w:rPr>
          <w:rFonts w:ascii="Arial" w:eastAsia="Times New Roman" w:hAnsi="Arial" w:cs="Arial"/>
          <w:color w:val="333333"/>
          <w:sz w:val="28"/>
          <w:szCs w:val="28"/>
          <w:lang w:eastAsia="ru-RU"/>
        </w:rPr>
      </w:pPr>
      <w:r w:rsidRPr="0068779A">
        <w:rPr>
          <w:rFonts w:ascii="Times New Roman" w:eastAsia="Times New Roman" w:hAnsi="Times New Roman"/>
          <w:color w:val="000000"/>
          <w:sz w:val="28"/>
          <w:szCs w:val="28"/>
          <w:lang w:eastAsia="ru-RU"/>
        </w:rPr>
        <w:t> </w:t>
      </w:r>
      <w:r w:rsidRPr="0068779A">
        <w:rPr>
          <w:rFonts w:ascii="Arial" w:eastAsia="Times New Roman" w:hAnsi="Arial" w:cs="Arial"/>
          <w:color w:val="333333"/>
          <w:sz w:val="28"/>
          <w:szCs w:val="28"/>
          <w:lang w:eastAsia="ru-RU"/>
        </w:rPr>
        <w:t xml:space="preserve"> </w:t>
      </w:r>
      <w:r w:rsidRPr="0068779A">
        <w:rPr>
          <w:rFonts w:ascii="Times New Roman" w:eastAsia="Times New Roman" w:hAnsi="Times New Roman"/>
          <w:color w:val="000000"/>
          <w:sz w:val="28"/>
          <w:szCs w:val="28"/>
          <w:lang w:eastAsia="ru-RU"/>
        </w:rPr>
        <w:t>      Декреты  о  браке  и  семье  1917 г.   сыгра</w:t>
      </w:r>
      <w:r>
        <w:rPr>
          <w:rFonts w:ascii="Times New Roman" w:eastAsia="Times New Roman" w:hAnsi="Times New Roman"/>
          <w:color w:val="000000"/>
          <w:sz w:val="28"/>
          <w:szCs w:val="28"/>
          <w:lang w:eastAsia="ru-RU"/>
        </w:rPr>
        <w:t>ли  исключительно  важную  роль</w:t>
      </w:r>
      <w:r w:rsidRPr="0068779A">
        <w:rPr>
          <w:rFonts w:ascii="Times New Roman" w:eastAsia="Times New Roman" w:hAnsi="Times New Roman"/>
          <w:color w:val="000000"/>
          <w:sz w:val="28"/>
          <w:szCs w:val="28"/>
          <w:lang w:eastAsia="ru-RU"/>
        </w:rPr>
        <w:t>.  Они способствовали коренному преобразованию брачно-семейных отношений на социалистических началах, высвобождению их из-под влияния церкви, устранению преимущественного права в семье, впервые детей выводили из под влияния и власти родителей. Декреты 1917 г. определили принципы и основные моменты правового регулирования брака и семьи. Они заложили фундамент советских семейных законов в соответствии с некоей доктриной общества без брака и семьи, когда гражданское право стало единственным для семьи, дети обобществляются, женщина изымается из семьи, а мужчина становится никем.</w:t>
      </w:r>
    </w:p>
    <w:p w:rsidR="0068779A" w:rsidRDefault="0068779A" w:rsidP="003E1483">
      <w:pPr>
        <w:jc w:val="both"/>
        <w:rPr>
          <w:rFonts w:ascii="Times New Roman" w:hAnsi="Times New Roman"/>
          <w:b/>
          <w:sz w:val="28"/>
          <w:szCs w:val="28"/>
        </w:rPr>
      </w:pPr>
    </w:p>
    <w:p w:rsidR="0068779A" w:rsidRPr="00172788" w:rsidRDefault="0068779A" w:rsidP="003E1483">
      <w:pPr>
        <w:jc w:val="both"/>
        <w:rPr>
          <w:rFonts w:ascii="Times New Roman" w:hAnsi="Times New Roman"/>
          <w:sz w:val="28"/>
          <w:szCs w:val="28"/>
        </w:rPr>
      </w:pPr>
      <w:r>
        <w:rPr>
          <w:rFonts w:ascii="Times New Roman" w:hAnsi="Times New Roman"/>
          <w:b/>
          <w:sz w:val="28"/>
          <w:szCs w:val="28"/>
        </w:rPr>
        <w:tab/>
      </w:r>
      <w:r w:rsidRPr="00172788">
        <w:rPr>
          <w:rFonts w:ascii="Times New Roman" w:hAnsi="Times New Roman"/>
          <w:sz w:val="28"/>
          <w:szCs w:val="28"/>
        </w:rPr>
        <w:t>2.3. Семья</w:t>
      </w:r>
    </w:p>
    <w:p w:rsidR="007C46DD" w:rsidRPr="007C46DD" w:rsidRDefault="007C46DD" w:rsidP="007C46DD">
      <w:pPr>
        <w:spacing w:after="0" w:line="360" w:lineRule="auto"/>
        <w:ind w:firstLine="708"/>
        <w:jc w:val="both"/>
        <w:rPr>
          <w:rFonts w:ascii="Arial" w:eastAsia="Times New Roman" w:hAnsi="Arial" w:cs="Arial"/>
          <w:color w:val="333333"/>
          <w:sz w:val="28"/>
          <w:szCs w:val="28"/>
          <w:lang w:eastAsia="ru-RU"/>
        </w:rPr>
      </w:pPr>
      <w:r w:rsidRPr="007C46DD">
        <w:rPr>
          <w:rFonts w:ascii="Times New Roman" w:eastAsia="Times New Roman" w:hAnsi="Times New Roman"/>
          <w:color w:val="000000"/>
          <w:sz w:val="28"/>
          <w:szCs w:val="28"/>
          <w:lang w:eastAsia="ru-RU"/>
        </w:rPr>
        <w:t>Изменение социально - экономических условий в стране и практика применения Кодекса 1918г. вызвали необходимость совершенствования семейного законодательства. 19 ноября 1926г. сессия ВЦИК приняла Кодекс законов о браке, семье и опеке РСФСР, введенный в действие с 1 января 1927г.</w:t>
      </w:r>
    </w:p>
    <w:p w:rsidR="007C46DD" w:rsidRPr="007C46DD" w:rsidRDefault="007C46DD" w:rsidP="007C46DD">
      <w:pPr>
        <w:spacing w:after="0" w:line="360" w:lineRule="auto"/>
        <w:jc w:val="both"/>
        <w:rPr>
          <w:rFonts w:ascii="Arial" w:eastAsia="Times New Roman" w:hAnsi="Arial" w:cs="Arial"/>
          <w:color w:val="333333"/>
          <w:sz w:val="28"/>
          <w:szCs w:val="28"/>
          <w:lang w:eastAsia="ru-RU"/>
        </w:rPr>
      </w:pPr>
      <w:r w:rsidRPr="007C46DD">
        <w:rPr>
          <w:rFonts w:ascii="Times New Roman" w:eastAsia="Times New Roman" w:hAnsi="Times New Roman"/>
          <w:color w:val="000000"/>
          <w:sz w:val="28"/>
          <w:szCs w:val="28"/>
          <w:lang w:eastAsia="ru-RU"/>
        </w:rPr>
        <w:t> </w:t>
      </w:r>
      <w:r w:rsidRPr="007C46DD">
        <w:rPr>
          <w:rFonts w:ascii="Arial" w:eastAsia="Times New Roman" w:hAnsi="Arial" w:cs="Arial"/>
          <w:color w:val="333333"/>
          <w:sz w:val="28"/>
          <w:szCs w:val="28"/>
          <w:lang w:eastAsia="ru-RU"/>
        </w:rPr>
        <w:t xml:space="preserve"> </w:t>
      </w:r>
      <w:r w:rsidRPr="007C46DD">
        <w:rPr>
          <w:rFonts w:ascii="Times New Roman" w:eastAsia="Times New Roman" w:hAnsi="Times New Roman"/>
          <w:color w:val="000000"/>
          <w:sz w:val="28"/>
          <w:szCs w:val="28"/>
          <w:lang w:eastAsia="ru-RU"/>
        </w:rPr>
        <w:t xml:space="preserve">      Кодекс законов о браке, семье и опеке, был принят после его обсуждения трудящимися и выявлении их мнения по вопросам брака, семьи и взаимоотношения родителей и детей. Как подчеркивалось в Постановлении о введение в действие Кодекса, он принимался в целях урегулирования правовых отношений, вытекающих из брака, семьи и опеки на основе нового революционного быта </w:t>
      </w:r>
      <w:r w:rsidRPr="007C46DD">
        <w:rPr>
          <w:rFonts w:ascii="Times New Roman" w:eastAsia="Times New Roman" w:hAnsi="Times New Roman"/>
          <w:bCs/>
          <w:color w:val="333333"/>
          <w:sz w:val="28"/>
          <w:szCs w:val="28"/>
          <w:lang w:eastAsia="ru-RU"/>
        </w:rPr>
        <w:t>для обеспечения интересов матери и особенно детей и уравнивания супругов в имущественном отношении и в отношении воспитания детей. Красной линией через все кодексы о семье отныне проходит превосходство женщины и материнства. Что есть брачно-семейные отношения поставленные кверхногами. История разрушения семьи в СССР показала эффективность этого метода для размножения матерей-одиночек, безотцовщины, снижения рождаемости, аморальности, укорачивания продолжительности жизни мужчин и подавления отцовства. В общем</w:t>
      </w:r>
      <w:r>
        <w:rPr>
          <w:rFonts w:ascii="Times New Roman" w:eastAsia="Times New Roman" w:hAnsi="Times New Roman"/>
          <w:bCs/>
          <w:color w:val="333333"/>
          <w:sz w:val="28"/>
          <w:szCs w:val="28"/>
          <w:lang w:eastAsia="ru-RU"/>
        </w:rPr>
        <w:t>,</w:t>
      </w:r>
      <w:r w:rsidRPr="007C46DD">
        <w:rPr>
          <w:rFonts w:ascii="Times New Roman" w:eastAsia="Times New Roman" w:hAnsi="Times New Roman"/>
          <w:bCs/>
          <w:color w:val="333333"/>
          <w:sz w:val="28"/>
          <w:szCs w:val="28"/>
          <w:lang w:eastAsia="ru-RU"/>
        </w:rPr>
        <w:t xml:space="preserve"> разрушения семьи. Предоставление женщинам преимущественных прав деградирует и семью и общество, создаёт вместо семей матриархальные хозяйства "мать-ребёнок".</w:t>
      </w:r>
    </w:p>
    <w:p w:rsidR="007C46DD" w:rsidRPr="007C46DD" w:rsidRDefault="007C46DD" w:rsidP="007C46DD">
      <w:pPr>
        <w:spacing w:after="0" w:line="360" w:lineRule="auto"/>
        <w:ind w:firstLine="708"/>
        <w:jc w:val="both"/>
        <w:rPr>
          <w:rFonts w:ascii="Arial" w:eastAsia="Times New Roman" w:hAnsi="Arial" w:cs="Arial"/>
          <w:color w:val="333333"/>
          <w:sz w:val="28"/>
          <w:szCs w:val="28"/>
          <w:lang w:eastAsia="ru-RU"/>
        </w:rPr>
      </w:pPr>
      <w:r w:rsidRPr="007C46DD">
        <w:rPr>
          <w:rFonts w:ascii="Times New Roman" w:eastAsia="Times New Roman" w:hAnsi="Times New Roman"/>
          <w:bCs/>
          <w:color w:val="333333"/>
          <w:sz w:val="28"/>
          <w:szCs w:val="28"/>
          <w:lang w:eastAsia="ru-RU"/>
        </w:rPr>
        <w:t>Благодаря этому воздействию на сегодня Россия занимает все первые места в мире по последствиям разрушения семьи и брака.</w:t>
      </w:r>
    </w:p>
    <w:p w:rsidR="007C46DD" w:rsidRDefault="007C46DD" w:rsidP="007C46DD">
      <w:pPr>
        <w:spacing w:after="0" w:line="360" w:lineRule="auto"/>
        <w:jc w:val="both"/>
        <w:rPr>
          <w:rFonts w:ascii="Arial" w:eastAsia="Times New Roman" w:hAnsi="Arial" w:cs="Arial"/>
          <w:color w:val="333333"/>
          <w:sz w:val="28"/>
          <w:szCs w:val="28"/>
          <w:lang w:eastAsia="ru-RU"/>
        </w:rPr>
      </w:pPr>
      <w:r w:rsidRPr="007C46DD">
        <w:rPr>
          <w:rFonts w:ascii="Times New Roman" w:eastAsia="Times New Roman" w:hAnsi="Times New Roman"/>
          <w:color w:val="000000"/>
          <w:sz w:val="28"/>
          <w:szCs w:val="28"/>
          <w:lang w:eastAsia="ru-RU"/>
        </w:rPr>
        <w:t> </w:t>
      </w:r>
      <w:r w:rsidRPr="007C46DD">
        <w:rPr>
          <w:rFonts w:ascii="Arial" w:eastAsia="Times New Roman" w:hAnsi="Arial" w:cs="Arial"/>
          <w:color w:val="333333"/>
          <w:sz w:val="28"/>
          <w:szCs w:val="28"/>
          <w:lang w:eastAsia="ru-RU"/>
        </w:rPr>
        <w:t xml:space="preserve"> </w:t>
      </w:r>
      <w:r>
        <w:rPr>
          <w:rFonts w:ascii="Arial" w:eastAsia="Times New Roman" w:hAnsi="Arial" w:cs="Arial"/>
          <w:color w:val="333333"/>
          <w:sz w:val="28"/>
          <w:szCs w:val="28"/>
          <w:lang w:eastAsia="ru-RU"/>
        </w:rPr>
        <w:tab/>
      </w:r>
    </w:p>
    <w:p w:rsidR="007C46DD" w:rsidRDefault="007C46DD" w:rsidP="007C46DD">
      <w:pPr>
        <w:spacing w:after="0" w:line="360" w:lineRule="auto"/>
        <w:jc w:val="both"/>
        <w:rPr>
          <w:rFonts w:ascii="Arial" w:eastAsia="Times New Roman" w:hAnsi="Arial" w:cs="Arial"/>
          <w:color w:val="333333"/>
          <w:sz w:val="28"/>
          <w:szCs w:val="28"/>
          <w:lang w:eastAsia="ru-RU"/>
        </w:rPr>
      </w:pPr>
    </w:p>
    <w:p w:rsidR="007C46DD" w:rsidRDefault="007C46DD" w:rsidP="007C46DD">
      <w:pPr>
        <w:spacing w:after="0" w:line="360" w:lineRule="auto"/>
        <w:ind w:firstLine="708"/>
        <w:jc w:val="both"/>
        <w:rPr>
          <w:rFonts w:ascii="Times New Roman" w:eastAsia="Times New Roman" w:hAnsi="Times New Roman"/>
          <w:color w:val="000000"/>
          <w:sz w:val="28"/>
          <w:szCs w:val="28"/>
          <w:lang w:eastAsia="ru-RU"/>
        </w:rPr>
      </w:pPr>
      <w:r w:rsidRPr="007C46DD">
        <w:rPr>
          <w:rFonts w:ascii="Times New Roman" w:eastAsia="Times New Roman" w:hAnsi="Times New Roman"/>
          <w:color w:val="000000"/>
          <w:sz w:val="28"/>
          <w:szCs w:val="28"/>
          <w:lang w:eastAsia="ru-RU"/>
        </w:rPr>
        <w:t>Кодекс состоял из 4 разделов и 13 глав.</w:t>
      </w:r>
    </w:p>
    <w:p w:rsidR="007C46DD" w:rsidRPr="007C46DD" w:rsidRDefault="007C46DD" w:rsidP="007C46DD">
      <w:pPr>
        <w:spacing w:after="0" w:line="360" w:lineRule="auto"/>
        <w:ind w:firstLine="708"/>
        <w:jc w:val="both"/>
        <w:rPr>
          <w:rFonts w:ascii="Arial" w:eastAsia="Times New Roman" w:hAnsi="Arial" w:cs="Arial"/>
          <w:color w:val="333333"/>
          <w:sz w:val="28"/>
          <w:szCs w:val="28"/>
          <w:lang w:eastAsia="ru-RU"/>
        </w:rPr>
      </w:pPr>
      <w:r w:rsidRPr="007C46DD">
        <w:rPr>
          <w:rFonts w:ascii="Times New Roman" w:eastAsia="Times New Roman" w:hAnsi="Times New Roman"/>
          <w:color w:val="000000"/>
          <w:sz w:val="28"/>
          <w:szCs w:val="28"/>
          <w:lang w:eastAsia="ru-RU"/>
        </w:rPr>
        <w:t>В раздел «О браке» входили 4 главы: общие положения; условия регистрации брака; права и обязанности супругов; прекращение брака. Раздел «О взаимоотношениях детей и родителей и других лиц, состоящих в родстве» подразделялся на 3 главы: общие положения; права и обязанности лиц, состоящих в родстве; усыновление. В разделе «Об опеке и попечительстве» включались 4 главы: общие положения об опеке и попечительстве; права и обязанности опекунов и попечителей;; производство дел по опеке и попечительству; об освидетельствовании душевно – больных и слабоумных. Раздел «Запись актов гражданского состояния» содержал 2 главы: общие положения и главу, закрепляющую порядок записи актов гражданского состояния.</w:t>
      </w:r>
    </w:p>
    <w:p w:rsidR="007C46DD" w:rsidRPr="007C46DD" w:rsidRDefault="007C46DD" w:rsidP="007C46DD">
      <w:pPr>
        <w:spacing w:after="0" w:line="360" w:lineRule="auto"/>
        <w:jc w:val="both"/>
        <w:rPr>
          <w:rFonts w:ascii="Arial" w:eastAsia="Times New Roman" w:hAnsi="Arial" w:cs="Arial"/>
          <w:color w:val="333333"/>
          <w:sz w:val="28"/>
          <w:szCs w:val="28"/>
          <w:lang w:eastAsia="ru-RU"/>
        </w:rPr>
      </w:pPr>
      <w:r w:rsidRPr="007C46DD">
        <w:rPr>
          <w:rFonts w:ascii="Times New Roman" w:eastAsia="Times New Roman" w:hAnsi="Times New Roman"/>
          <w:color w:val="000000"/>
          <w:sz w:val="28"/>
          <w:szCs w:val="28"/>
          <w:lang w:eastAsia="ru-RU"/>
        </w:rPr>
        <w:t> </w:t>
      </w:r>
      <w:r w:rsidRPr="007C46DD">
        <w:rPr>
          <w:rFonts w:ascii="Arial" w:eastAsia="Times New Roman" w:hAnsi="Arial" w:cs="Arial"/>
          <w:color w:val="333333"/>
          <w:sz w:val="28"/>
          <w:szCs w:val="28"/>
          <w:lang w:eastAsia="ru-RU"/>
        </w:rPr>
        <w:t xml:space="preserve"> </w:t>
      </w:r>
      <w:r w:rsidRPr="007C46DD">
        <w:rPr>
          <w:rFonts w:ascii="Times New Roman" w:eastAsia="Times New Roman" w:hAnsi="Times New Roman"/>
          <w:color w:val="000000"/>
          <w:sz w:val="28"/>
          <w:szCs w:val="28"/>
          <w:lang w:eastAsia="ru-RU"/>
        </w:rPr>
        <w:t xml:space="preserve">      Новый Кодекс внес значительные изменения в ранее действовавшее законодательство. Прежде всего, он </w:t>
      </w:r>
      <w:r w:rsidRPr="007C46DD">
        <w:rPr>
          <w:rFonts w:ascii="Times New Roman" w:eastAsia="Times New Roman" w:hAnsi="Times New Roman"/>
          <w:bCs/>
          <w:color w:val="333333"/>
          <w:sz w:val="28"/>
          <w:szCs w:val="28"/>
          <w:lang w:eastAsia="ru-RU"/>
        </w:rPr>
        <w:t>признал фактические браки и распространил на них права и обязанности супругов, состоящих в зарегистрированном браке. Фактический брак можно было в любое время оформить в ЗАГСе с указанием его начального срока. Для признания фактического брака требовалось совместное проживание мужчины и женщины, ведения общего хозяйства, совместное воспитание детей, либо выявление супружеских отношений перед третьими лицами в переписке и иных документах</w:t>
      </w:r>
      <w:r w:rsidRPr="007C46DD">
        <w:rPr>
          <w:rFonts w:ascii="Times New Roman" w:eastAsia="Times New Roman" w:hAnsi="Times New Roman"/>
          <w:color w:val="000000"/>
          <w:sz w:val="28"/>
          <w:szCs w:val="28"/>
          <w:lang w:eastAsia="ru-RU"/>
        </w:rPr>
        <w:t>. Дети от фактического брака пользовались теми же правами, что и родившиеся от родителей, состоящих в зарегистрированном браке.</w:t>
      </w:r>
    </w:p>
    <w:p w:rsidR="007C46DD" w:rsidRPr="007C46DD" w:rsidRDefault="007C46DD" w:rsidP="007C46DD">
      <w:pPr>
        <w:spacing w:after="0" w:line="360" w:lineRule="auto"/>
        <w:jc w:val="both"/>
        <w:rPr>
          <w:rFonts w:ascii="Arial" w:eastAsia="Times New Roman" w:hAnsi="Arial" w:cs="Arial"/>
          <w:color w:val="333333"/>
          <w:sz w:val="28"/>
          <w:szCs w:val="28"/>
          <w:lang w:eastAsia="ru-RU"/>
        </w:rPr>
      </w:pPr>
      <w:r w:rsidRPr="007C46DD">
        <w:rPr>
          <w:rFonts w:ascii="Times New Roman" w:eastAsia="Times New Roman" w:hAnsi="Times New Roman"/>
          <w:color w:val="000000"/>
          <w:sz w:val="28"/>
          <w:szCs w:val="28"/>
          <w:lang w:eastAsia="ru-RU"/>
        </w:rPr>
        <w:t xml:space="preserve">       Кодекс сохранил право супругов на расторжение брака как по обоюдному согласию. Так и по одностороннему желанию одного из супругов. В отличие от ранее действовавшего законодательства, </w:t>
      </w:r>
      <w:r w:rsidRPr="007C46DD">
        <w:rPr>
          <w:rFonts w:ascii="Times New Roman" w:eastAsia="Times New Roman" w:hAnsi="Times New Roman"/>
          <w:bCs/>
          <w:color w:val="333333"/>
          <w:sz w:val="28"/>
          <w:szCs w:val="28"/>
          <w:lang w:eastAsia="ru-RU"/>
        </w:rPr>
        <w:t>Кодекс разрешал регистрировать факт расторжения брака в органах ЗАГСа без  судебного  решения. В то же время факт прекращения брака мог устанавливаться</w:t>
      </w:r>
      <w:r w:rsidRPr="007C46DD">
        <w:rPr>
          <w:rFonts w:ascii="Times New Roman" w:eastAsia="Times New Roman" w:hAnsi="Times New Roman"/>
          <w:bCs/>
          <w:color w:val="000000"/>
          <w:sz w:val="28"/>
          <w:szCs w:val="28"/>
          <w:lang w:eastAsia="ru-RU"/>
        </w:rPr>
        <w:t> и судом, но регистрация развода все равно должна была осуществляться органами ЗАГСа.</w:t>
      </w:r>
      <w:r w:rsidRPr="007C46DD">
        <w:rPr>
          <w:rFonts w:ascii="Times New Roman" w:eastAsia="Times New Roman" w:hAnsi="Times New Roman"/>
          <w:color w:val="000000"/>
          <w:sz w:val="28"/>
          <w:szCs w:val="28"/>
          <w:lang w:eastAsia="ru-RU"/>
        </w:rPr>
        <w:t> </w:t>
      </w:r>
      <w:r w:rsidRPr="007C46DD">
        <w:rPr>
          <w:rFonts w:ascii="Arial" w:eastAsia="Times New Roman" w:hAnsi="Arial" w:cs="Arial"/>
          <w:color w:val="333333"/>
          <w:sz w:val="28"/>
          <w:szCs w:val="28"/>
          <w:lang w:eastAsia="ru-RU"/>
        </w:rPr>
        <w:t xml:space="preserve"> </w:t>
      </w:r>
    </w:p>
    <w:p w:rsidR="007C46DD" w:rsidRPr="007C46DD" w:rsidRDefault="007C46DD" w:rsidP="007C46DD">
      <w:pPr>
        <w:spacing w:after="0" w:line="360" w:lineRule="auto"/>
        <w:jc w:val="both"/>
        <w:rPr>
          <w:rFonts w:ascii="Arial" w:eastAsia="Times New Roman" w:hAnsi="Arial" w:cs="Arial"/>
          <w:color w:val="333333"/>
          <w:sz w:val="28"/>
          <w:szCs w:val="28"/>
          <w:lang w:eastAsia="ru-RU"/>
        </w:rPr>
      </w:pPr>
      <w:r w:rsidRPr="007C46DD">
        <w:rPr>
          <w:rFonts w:ascii="Times New Roman" w:eastAsia="Times New Roman" w:hAnsi="Times New Roman"/>
          <w:color w:val="000000"/>
          <w:sz w:val="28"/>
          <w:szCs w:val="28"/>
          <w:lang w:eastAsia="ru-RU"/>
        </w:rPr>
        <w:t>      Важной гарантией равноправия мужчины и женщины в семейных отношениях стала</w:t>
      </w:r>
      <w:r>
        <w:rPr>
          <w:rFonts w:ascii="Times New Roman" w:eastAsia="Times New Roman" w:hAnsi="Times New Roman"/>
          <w:color w:val="000000"/>
          <w:sz w:val="28"/>
          <w:szCs w:val="28"/>
          <w:lang w:eastAsia="ru-RU"/>
        </w:rPr>
        <w:t xml:space="preserve"> </w:t>
      </w:r>
      <w:r w:rsidRPr="007C46DD">
        <w:rPr>
          <w:rFonts w:ascii="Times New Roman" w:eastAsia="Times New Roman" w:hAnsi="Times New Roman"/>
          <w:color w:val="000000"/>
          <w:sz w:val="28"/>
          <w:szCs w:val="28"/>
          <w:lang w:eastAsia="ru-RU"/>
        </w:rPr>
        <w:t>норма</w:t>
      </w:r>
      <w:r w:rsidRPr="007C46DD">
        <w:rPr>
          <w:rFonts w:ascii="Times New Roman" w:eastAsia="Times New Roman" w:hAnsi="Times New Roman"/>
          <w:b/>
          <w:bCs/>
          <w:color w:val="333333"/>
          <w:sz w:val="28"/>
          <w:szCs w:val="28"/>
          <w:lang w:eastAsia="ru-RU"/>
        </w:rPr>
        <w:t xml:space="preserve">, </w:t>
      </w:r>
      <w:r w:rsidRPr="007C46DD">
        <w:rPr>
          <w:rFonts w:ascii="Times New Roman" w:eastAsia="Times New Roman" w:hAnsi="Times New Roman"/>
          <w:bCs/>
          <w:color w:val="333333"/>
          <w:sz w:val="28"/>
          <w:szCs w:val="28"/>
          <w:lang w:eastAsia="ru-RU"/>
        </w:rPr>
        <w:t>согласно которой имущество, нажитое супругами в течении брака, считается их общим имуществом и при расторжении брака размер принадлежащей каждому супругу доли в случае спора определяется судом</w:t>
      </w:r>
      <w:r w:rsidRPr="007C46DD">
        <w:rPr>
          <w:rFonts w:ascii="Times New Roman" w:eastAsia="Times New Roman" w:hAnsi="Times New Roman"/>
          <w:color w:val="000000"/>
          <w:sz w:val="28"/>
          <w:szCs w:val="28"/>
          <w:lang w:eastAsia="ru-RU"/>
        </w:rPr>
        <w:t>. Данная норма не распространялась на имущество колхозного двора, раздел которого определялся в соответствии с нормами Земельного кодекса.</w:t>
      </w:r>
    </w:p>
    <w:p w:rsidR="007C46DD" w:rsidRPr="007C46DD" w:rsidRDefault="007C46DD" w:rsidP="007C46DD">
      <w:pPr>
        <w:spacing w:after="0" w:line="360" w:lineRule="auto"/>
        <w:jc w:val="both"/>
        <w:rPr>
          <w:rFonts w:ascii="Arial" w:eastAsia="Times New Roman" w:hAnsi="Arial" w:cs="Arial"/>
          <w:color w:val="333333"/>
          <w:sz w:val="28"/>
          <w:szCs w:val="28"/>
          <w:lang w:eastAsia="ru-RU"/>
        </w:rPr>
      </w:pPr>
      <w:r w:rsidRPr="007C46DD">
        <w:rPr>
          <w:rFonts w:ascii="Times New Roman" w:eastAsia="Times New Roman" w:hAnsi="Times New Roman"/>
          <w:color w:val="000000"/>
          <w:sz w:val="28"/>
          <w:szCs w:val="28"/>
          <w:lang w:eastAsia="ru-RU"/>
        </w:rPr>
        <w:t> </w:t>
      </w:r>
      <w:r w:rsidRPr="007C46DD">
        <w:rPr>
          <w:rFonts w:ascii="Arial" w:eastAsia="Times New Roman" w:hAnsi="Arial" w:cs="Arial"/>
          <w:color w:val="333333"/>
          <w:sz w:val="28"/>
          <w:szCs w:val="28"/>
          <w:lang w:eastAsia="ru-RU"/>
        </w:rPr>
        <w:t xml:space="preserve"> </w:t>
      </w:r>
      <w:r w:rsidRPr="007C46DD">
        <w:rPr>
          <w:rFonts w:ascii="Times New Roman" w:eastAsia="Times New Roman" w:hAnsi="Times New Roman"/>
          <w:color w:val="000000"/>
          <w:sz w:val="28"/>
          <w:szCs w:val="28"/>
          <w:lang w:eastAsia="ru-RU"/>
        </w:rPr>
        <w:t xml:space="preserve">  </w:t>
      </w:r>
      <w:r w:rsidRPr="007C46DD">
        <w:rPr>
          <w:rFonts w:ascii="Times New Roman" w:eastAsia="Times New Roman" w:hAnsi="Times New Roman"/>
          <w:bCs/>
          <w:color w:val="333333"/>
          <w:sz w:val="28"/>
          <w:szCs w:val="28"/>
          <w:lang w:eastAsia="ru-RU"/>
        </w:rPr>
        <w:t>Кодекс возлагал на родителей обязанность «заботиться о несовершеннолетних детях, их воспитании и подготовлении к общественно полезной деятельности».</w:t>
      </w:r>
      <w:r w:rsidRPr="007C46DD">
        <w:rPr>
          <w:rFonts w:ascii="Times New Roman" w:eastAsia="Times New Roman" w:hAnsi="Times New Roman"/>
          <w:color w:val="000000"/>
          <w:sz w:val="28"/>
          <w:szCs w:val="28"/>
          <w:lang w:eastAsia="ru-RU"/>
        </w:rPr>
        <w:t xml:space="preserve"> Однако, в случаях невыполнения родителями своих обязанностей или неправомерного осуществления ими своих прав по отношению к детям, а также в случае жестокого обращения с детьми, суд мог принять решение об отобрании у родителей детей и передаче их органам опеки и попечительства. Подобное решение суда не освобождало родителей от обязанности по содержанию детей.</w:t>
      </w:r>
    </w:p>
    <w:p w:rsidR="007C46DD" w:rsidRPr="007C46DD" w:rsidRDefault="007C46DD" w:rsidP="007C46DD">
      <w:pPr>
        <w:spacing w:after="0" w:line="360" w:lineRule="auto"/>
        <w:jc w:val="both"/>
        <w:rPr>
          <w:rFonts w:ascii="Arial" w:eastAsia="Times New Roman" w:hAnsi="Arial" w:cs="Arial"/>
          <w:color w:val="333333"/>
          <w:sz w:val="28"/>
          <w:szCs w:val="28"/>
          <w:lang w:eastAsia="ru-RU"/>
        </w:rPr>
      </w:pPr>
      <w:r w:rsidRPr="007C46DD">
        <w:rPr>
          <w:rFonts w:ascii="Times New Roman" w:eastAsia="Times New Roman" w:hAnsi="Times New Roman"/>
          <w:color w:val="000000"/>
          <w:sz w:val="28"/>
          <w:szCs w:val="28"/>
          <w:lang w:eastAsia="ru-RU"/>
        </w:rPr>
        <w:t> </w:t>
      </w:r>
      <w:r w:rsidRPr="007C46DD">
        <w:rPr>
          <w:rFonts w:ascii="Arial" w:eastAsia="Times New Roman" w:hAnsi="Arial" w:cs="Arial"/>
          <w:color w:val="333333"/>
          <w:sz w:val="28"/>
          <w:szCs w:val="28"/>
          <w:lang w:eastAsia="ru-RU"/>
        </w:rPr>
        <w:t xml:space="preserve"> </w:t>
      </w:r>
      <w:r w:rsidRPr="007C46DD">
        <w:rPr>
          <w:rFonts w:ascii="Times New Roman" w:eastAsia="Times New Roman" w:hAnsi="Times New Roman"/>
          <w:color w:val="000000"/>
          <w:sz w:val="28"/>
          <w:szCs w:val="28"/>
          <w:lang w:eastAsia="ru-RU"/>
        </w:rPr>
        <w:t>      Предусмотренная Кодексом возможность отобрания детей у родителей не означала полного лишения их родительских прав</w:t>
      </w:r>
      <w:r w:rsidRPr="007C46DD">
        <w:rPr>
          <w:rFonts w:ascii="Times New Roman" w:eastAsia="Times New Roman" w:hAnsi="Times New Roman"/>
          <w:b/>
          <w:bCs/>
          <w:color w:val="333333"/>
          <w:sz w:val="28"/>
          <w:szCs w:val="28"/>
          <w:lang w:eastAsia="ru-RU"/>
        </w:rPr>
        <w:t xml:space="preserve">. </w:t>
      </w:r>
      <w:r w:rsidRPr="007C46DD">
        <w:rPr>
          <w:rFonts w:ascii="Times New Roman" w:eastAsia="Times New Roman" w:hAnsi="Times New Roman"/>
          <w:bCs/>
          <w:color w:val="333333"/>
          <w:sz w:val="28"/>
          <w:szCs w:val="28"/>
          <w:lang w:eastAsia="ru-RU"/>
        </w:rPr>
        <w:t>Родители сохраняли за собой право видеться с детьми, а также могли наследовать имущество детей и получать материальную помощь в старости и в случаях острой нуждаемости</w:t>
      </w:r>
      <w:r w:rsidRPr="007C46DD">
        <w:rPr>
          <w:rFonts w:ascii="Times New Roman" w:eastAsia="Times New Roman" w:hAnsi="Times New Roman"/>
          <w:color w:val="000000"/>
          <w:sz w:val="28"/>
          <w:szCs w:val="28"/>
          <w:lang w:eastAsia="ru-RU"/>
        </w:rPr>
        <w:t>.</w:t>
      </w:r>
    </w:p>
    <w:p w:rsidR="007C46DD" w:rsidRPr="007C46DD" w:rsidRDefault="007C46DD" w:rsidP="007C46DD">
      <w:pPr>
        <w:spacing w:after="0" w:line="360" w:lineRule="auto"/>
        <w:jc w:val="both"/>
        <w:rPr>
          <w:rFonts w:ascii="Arial" w:eastAsia="Times New Roman" w:hAnsi="Arial" w:cs="Arial"/>
          <w:color w:val="333333"/>
          <w:sz w:val="28"/>
          <w:szCs w:val="28"/>
          <w:lang w:eastAsia="ru-RU"/>
        </w:rPr>
      </w:pPr>
      <w:r w:rsidRPr="007C46DD">
        <w:rPr>
          <w:rFonts w:ascii="Times New Roman" w:eastAsia="Times New Roman" w:hAnsi="Times New Roman"/>
          <w:color w:val="000000"/>
          <w:sz w:val="28"/>
          <w:szCs w:val="28"/>
          <w:lang w:eastAsia="ru-RU"/>
        </w:rPr>
        <w:t> </w:t>
      </w:r>
      <w:r w:rsidRPr="007C46DD">
        <w:rPr>
          <w:rFonts w:ascii="Arial" w:eastAsia="Times New Roman" w:hAnsi="Arial" w:cs="Arial"/>
          <w:color w:val="333333"/>
          <w:sz w:val="28"/>
          <w:szCs w:val="28"/>
          <w:lang w:eastAsia="ru-RU"/>
        </w:rPr>
        <w:t xml:space="preserve"> </w:t>
      </w:r>
      <w:r w:rsidRPr="007C46DD">
        <w:rPr>
          <w:rFonts w:ascii="Times New Roman" w:eastAsia="Times New Roman" w:hAnsi="Times New Roman"/>
          <w:color w:val="000000"/>
          <w:sz w:val="28"/>
          <w:szCs w:val="28"/>
          <w:lang w:eastAsia="ru-RU"/>
        </w:rPr>
        <w:t xml:space="preserve">      </w:t>
      </w:r>
      <w:r w:rsidRPr="007C46DD">
        <w:rPr>
          <w:rFonts w:ascii="Times New Roman" w:eastAsia="Times New Roman" w:hAnsi="Times New Roman"/>
          <w:bCs/>
          <w:color w:val="333333"/>
          <w:sz w:val="28"/>
          <w:szCs w:val="28"/>
          <w:lang w:eastAsia="ru-RU"/>
        </w:rPr>
        <w:t>Кодекс устанавливал возможность усыновления несовершеннолетних, исключительно  в их интересах</w:t>
      </w:r>
      <w:r w:rsidRPr="007C46DD">
        <w:rPr>
          <w:rFonts w:ascii="Times New Roman" w:eastAsia="Times New Roman" w:hAnsi="Times New Roman"/>
          <w:color w:val="000000"/>
          <w:sz w:val="28"/>
          <w:szCs w:val="28"/>
          <w:lang w:eastAsia="ru-RU"/>
        </w:rPr>
        <w:t>. Усыновление производилось органами опеки и попечительства и подлежало регистрации в ЗАГСе. При этом требовалось соблюдение следующих условий: 1)Согласие на усыновление родителей ребенка, не лишенных родительских прав; 2) Обоюдное согласие супругов ; 3) Согласие  на  усыновления ребенка, достигшего десятилетнего возраста. При усыновлении ребенку разрешалось присваивать фамилию и отчество усыновителя. Усыновленные и усыновители в личных и имущественных правах и обязанностях приравнивались к родственникам по происхождению.</w:t>
      </w:r>
    </w:p>
    <w:p w:rsidR="007C46DD" w:rsidRPr="007C46DD" w:rsidRDefault="007C46DD" w:rsidP="007C46DD">
      <w:pPr>
        <w:spacing w:after="0" w:line="360" w:lineRule="auto"/>
        <w:jc w:val="both"/>
        <w:rPr>
          <w:rFonts w:ascii="Arial" w:eastAsia="Times New Roman" w:hAnsi="Arial" w:cs="Arial"/>
          <w:color w:val="333333"/>
          <w:sz w:val="28"/>
          <w:szCs w:val="28"/>
          <w:lang w:eastAsia="ru-RU"/>
        </w:rPr>
      </w:pPr>
      <w:r w:rsidRPr="007C46DD">
        <w:rPr>
          <w:rFonts w:ascii="Times New Roman" w:eastAsia="Times New Roman" w:hAnsi="Times New Roman"/>
          <w:color w:val="000000"/>
          <w:sz w:val="28"/>
          <w:szCs w:val="28"/>
          <w:lang w:eastAsia="ru-RU"/>
        </w:rPr>
        <w:t> </w:t>
      </w:r>
      <w:r w:rsidRPr="007C46DD">
        <w:rPr>
          <w:rFonts w:ascii="Arial" w:eastAsia="Times New Roman" w:hAnsi="Arial" w:cs="Arial"/>
          <w:color w:val="333333"/>
          <w:sz w:val="28"/>
          <w:szCs w:val="28"/>
          <w:lang w:eastAsia="ru-RU"/>
        </w:rPr>
        <w:t xml:space="preserve"> </w:t>
      </w:r>
    </w:p>
    <w:p w:rsidR="007C46DD" w:rsidRPr="007C46DD" w:rsidRDefault="007C46DD" w:rsidP="007C46DD">
      <w:pPr>
        <w:spacing w:after="0" w:line="360" w:lineRule="auto"/>
        <w:jc w:val="both"/>
        <w:rPr>
          <w:rFonts w:ascii="Arial" w:eastAsia="Times New Roman" w:hAnsi="Arial" w:cs="Arial"/>
          <w:color w:val="333333"/>
          <w:sz w:val="28"/>
          <w:szCs w:val="28"/>
          <w:lang w:eastAsia="ru-RU"/>
        </w:rPr>
      </w:pPr>
      <w:r w:rsidRPr="007C46DD">
        <w:rPr>
          <w:rFonts w:ascii="Times New Roman" w:eastAsia="Times New Roman" w:hAnsi="Times New Roman"/>
          <w:color w:val="000000"/>
          <w:sz w:val="28"/>
          <w:szCs w:val="28"/>
          <w:lang w:eastAsia="ru-RU"/>
        </w:rPr>
        <w:t xml:space="preserve">      Кодекс 1926 г. более подробно по сравнению с ранее действовавшим законодательством определил права и </w:t>
      </w:r>
      <w:r w:rsidRPr="007C46DD">
        <w:rPr>
          <w:rFonts w:ascii="Times New Roman" w:eastAsia="Times New Roman" w:hAnsi="Times New Roman"/>
          <w:bCs/>
          <w:color w:val="333333"/>
          <w:sz w:val="28"/>
          <w:szCs w:val="28"/>
          <w:lang w:eastAsia="ru-RU"/>
        </w:rPr>
        <w:t>обязанности опекунов и попечителей,</w:t>
      </w:r>
      <w:r w:rsidRPr="007C46DD">
        <w:rPr>
          <w:rFonts w:ascii="Times New Roman" w:eastAsia="Times New Roman" w:hAnsi="Times New Roman"/>
          <w:color w:val="000000"/>
          <w:sz w:val="28"/>
          <w:szCs w:val="28"/>
          <w:lang w:eastAsia="ru-RU"/>
        </w:rPr>
        <w:t xml:space="preserve"> а также порядок производства дел об опеке и попечительстве. Опека учреждалась над несовершеннолетними до 14 лет и над лицами признанными в установленном порядке слабоумными или душевнобольными. Попечительство учреждалось над несовершеннолетними от 14 до 18 лет и над совершеннолетними, которые по своему физическому состоянию не могли самостоятельно защищать свои права.</w:t>
      </w:r>
    </w:p>
    <w:p w:rsidR="007C46DD" w:rsidRPr="007C46DD" w:rsidRDefault="007C46DD" w:rsidP="007C46DD">
      <w:pPr>
        <w:spacing w:after="0" w:line="360" w:lineRule="auto"/>
        <w:jc w:val="both"/>
        <w:rPr>
          <w:rFonts w:ascii="Arial" w:eastAsia="Times New Roman" w:hAnsi="Arial" w:cs="Arial"/>
          <w:color w:val="333333"/>
          <w:sz w:val="28"/>
          <w:szCs w:val="28"/>
          <w:lang w:eastAsia="ru-RU"/>
        </w:rPr>
      </w:pPr>
      <w:r w:rsidRPr="007C46DD">
        <w:rPr>
          <w:rFonts w:ascii="Times New Roman" w:eastAsia="Times New Roman" w:hAnsi="Times New Roman"/>
          <w:color w:val="000000"/>
          <w:sz w:val="28"/>
          <w:szCs w:val="28"/>
          <w:lang w:eastAsia="ru-RU"/>
        </w:rPr>
        <w:t> </w:t>
      </w:r>
      <w:r w:rsidRPr="007C46DD">
        <w:rPr>
          <w:rFonts w:ascii="Arial" w:eastAsia="Times New Roman" w:hAnsi="Arial" w:cs="Arial"/>
          <w:color w:val="333333"/>
          <w:sz w:val="28"/>
          <w:szCs w:val="28"/>
          <w:lang w:eastAsia="ru-RU"/>
        </w:rPr>
        <w:t xml:space="preserve"> </w:t>
      </w:r>
      <w:r w:rsidRPr="007C46DD">
        <w:rPr>
          <w:rFonts w:ascii="Times New Roman" w:eastAsia="Times New Roman" w:hAnsi="Times New Roman"/>
          <w:b/>
          <w:bCs/>
          <w:color w:val="333333"/>
          <w:sz w:val="28"/>
          <w:szCs w:val="28"/>
          <w:lang w:eastAsia="ru-RU"/>
        </w:rPr>
        <w:t xml:space="preserve">      </w:t>
      </w:r>
      <w:r w:rsidRPr="007C46DD">
        <w:rPr>
          <w:rFonts w:ascii="Times New Roman" w:eastAsia="Times New Roman" w:hAnsi="Times New Roman"/>
          <w:bCs/>
          <w:color w:val="333333"/>
          <w:sz w:val="28"/>
          <w:szCs w:val="28"/>
          <w:lang w:eastAsia="ru-RU"/>
        </w:rPr>
        <w:t>Для выполнения обязанностей опекуна или попечителя назначались</w:t>
      </w:r>
      <w:r w:rsidRPr="007C46DD">
        <w:rPr>
          <w:rFonts w:ascii="Times New Roman" w:eastAsia="Times New Roman" w:hAnsi="Times New Roman"/>
          <w:color w:val="000000"/>
          <w:sz w:val="28"/>
          <w:szCs w:val="28"/>
          <w:lang w:eastAsia="ru-RU"/>
        </w:rPr>
        <w:t xml:space="preserve"> родственники, лица выделенные общественными организациями: профессиональными союзами, комитетами крестьянской помощи и др. При этом Кодекс не признавал отказа лиц назначаемых опекунами и попечителями. Исключение делалось в отношении тех, кому исполнилось 60 лет либо не способных исполнять эти обязанности по болезни, физическому, имущественному положению или роду занятий.</w:t>
      </w:r>
    </w:p>
    <w:p w:rsidR="007C46DD" w:rsidRDefault="007C46DD" w:rsidP="003E1483">
      <w:pPr>
        <w:jc w:val="both"/>
        <w:rPr>
          <w:rFonts w:ascii="Times New Roman" w:hAnsi="Times New Roman"/>
          <w:b/>
          <w:sz w:val="28"/>
          <w:szCs w:val="28"/>
        </w:rPr>
      </w:pPr>
    </w:p>
    <w:p w:rsidR="003320D2" w:rsidRPr="00172788" w:rsidRDefault="003320D2" w:rsidP="003E1483">
      <w:pPr>
        <w:jc w:val="both"/>
        <w:rPr>
          <w:rFonts w:ascii="Times New Roman" w:hAnsi="Times New Roman"/>
          <w:sz w:val="28"/>
          <w:szCs w:val="28"/>
        </w:rPr>
      </w:pPr>
      <w:r w:rsidRPr="00172788">
        <w:rPr>
          <w:rFonts w:ascii="Times New Roman" w:hAnsi="Times New Roman"/>
          <w:sz w:val="28"/>
          <w:szCs w:val="28"/>
        </w:rPr>
        <w:t>2.4. Органы регистрации актов гражданского состояния</w:t>
      </w:r>
    </w:p>
    <w:p w:rsidR="003320D2" w:rsidRPr="003320D2" w:rsidRDefault="003320D2" w:rsidP="003320D2">
      <w:pPr>
        <w:spacing w:after="0" w:line="360" w:lineRule="auto"/>
        <w:ind w:firstLine="708"/>
        <w:jc w:val="both"/>
        <w:rPr>
          <w:rFonts w:ascii="Arial" w:eastAsia="Times New Roman" w:hAnsi="Arial" w:cs="Arial"/>
          <w:color w:val="333333"/>
          <w:sz w:val="28"/>
          <w:szCs w:val="28"/>
          <w:lang w:eastAsia="ru-RU"/>
        </w:rPr>
      </w:pPr>
      <w:r w:rsidRPr="003320D2">
        <w:rPr>
          <w:rFonts w:ascii="Times New Roman" w:eastAsia="Times New Roman" w:hAnsi="Times New Roman"/>
          <w:color w:val="000000"/>
          <w:sz w:val="28"/>
          <w:szCs w:val="28"/>
          <w:lang w:eastAsia="ru-RU"/>
        </w:rPr>
        <w:t xml:space="preserve">Декрет «О гражданском браке, о детях и о ведении книг актов состояния», который </w:t>
      </w:r>
      <w:r w:rsidRPr="003320D2">
        <w:rPr>
          <w:rFonts w:ascii="Times New Roman" w:eastAsia="Times New Roman" w:hAnsi="Times New Roman"/>
          <w:bCs/>
          <w:color w:val="333333"/>
          <w:sz w:val="28"/>
          <w:szCs w:val="28"/>
          <w:lang w:eastAsia="ru-RU"/>
        </w:rPr>
        <w:t>полностью отстранил церковь от участия в регистрации актов гражданского состояния</w:t>
      </w:r>
      <w:r w:rsidRPr="003320D2">
        <w:rPr>
          <w:rFonts w:ascii="Times New Roman" w:eastAsia="Times New Roman" w:hAnsi="Times New Roman"/>
          <w:color w:val="000000"/>
          <w:sz w:val="28"/>
          <w:szCs w:val="28"/>
          <w:lang w:eastAsia="ru-RU"/>
        </w:rPr>
        <w:t>. «Российская республика, - говорилось в Декрете, - впредь признает только гражданские браки». Церковный брак наряду с обязательным гражданским являлся частным делом лиц, вступающих в брак.</w:t>
      </w:r>
    </w:p>
    <w:p w:rsidR="003320D2" w:rsidRPr="003320D2" w:rsidRDefault="003320D2" w:rsidP="003320D2">
      <w:pPr>
        <w:spacing w:after="0" w:line="360" w:lineRule="auto"/>
        <w:jc w:val="both"/>
        <w:rPr>
          <w:rFonts w:ascii="Arial" w:eastAsia="Times New Roman" w:hAnsi="Arial" w:cs="Arial"/>
          <w:color w:val="333333"/>
          <w:sz w:val="28"/>
          <w:szCs w:val="28"/>
          <w:lang w:eastAsia="ru-RU"/>
        </w:rPr>
      </w:pPr>
      <w:r w:rsidRPr="003320D2">
        <w:rPr>
          <w:rFonts w:ascii="Times New Roman" w:eastAsia="Times New Roman" w:hAnsi="Times New Roman"/>
          <w:color w:val="000000"/>
          <w:sz w:val="28"/>
          <w:szCs w:val="28"/>
          <w:lang w:eastAsia="ru-RU"/>
        </w:rPr>
        <w:t xml:space="preserve">       Были сняты и некоторые другие ограничения, которые устанавливало дореволюционное законодательство. В частности, </w:t>
      </w:r>
      <w:r w:rsidRPr="003320D2">
        <w:rPr>
          <w:rFonts w:ascii="Times New Roman" w:eastAsia="Times New Roman" w:hAnsi="Times New Roman"/>
          <w:bCs/>
          <w:color w:val="333333"/>
          <w:sz w:val="28"/>
          <w:szCs w:val="28"/>
          <w:lang w:eastAsia="ru-RU"/>
        </w:rPr>
        <w:t>для вступления в брак не требовалось согласия родителей или разрешения начальства. Никакого значения для регистрации брака не имели вопросы принадлежности к тому или иному сословию, национальности, религии. Был отменен и запрет брака между лицами, состоявшими в отдаленном родстве.</w:t>
      </w:r>
      <w:r w:rsidRPr="003320D2">
        <w:rPr>
          <w:rFonts w:ascii="Times New Roman" w:eastAsia="Times New Roman" w:hAnsi="Times New Roman"/>
          <w:color w:val="000000"/>
          <w:sz w:val="28"/>
          <w:szCs w:val="28"/>
          <w:lang w:eastAsia="ru-RU"/>
        </w:rPr>
        <w:t>       По новому законодательству бр</w:t>
      </w:r>
      <w:r>
        <w:rPr>
          <w:rFonts w:ascii="Times New Roman" w:eastAsia="Times New Roman" w:hAnsi="Times New Roman"/>
          <w:color w:val="000000"/>
          <w:sz w:val="28"/>
          <w:szCs w:val="28"/>
          <w:lang w:eastAsia="ru-RU"/>
        </w:rPr>
        <w:t>аки не допускались между лицами</w:t>
      </w:r>
      <w:r w:rsidRPr="003320D2">
        <w:rPr>
          <w:rFonts w:ascii="Times New Roman" w:eastAsia="Times New Roman" w:hAnsi="Times New Roman"/>
          <w:color w:val="000000"/>
          <w:sz w:val="28"/>
          <w:szCs w:val="28"/>
          <w:lang w:eastAsia="ru-RU"/>
        </w:rPr>
        <w:t xml:space="preserve">, не достигшими установленного законом возраста, между родственниками по прямой линии , а также братьями и сестрами, между лицами состоящими в браке, и умалишенными. </w:t>
      </w:r>
      <w:r w:rsidRPr="003320D2">
        <w:rPr>
          <w:rFonts w:ascii="Times New Roman" w:eastAsia="Times New Roman" w:hAnsi="Times New Roman"/>
          <w:bCs/>
          <w:color w:val="333333"/>
          <w:sz w:val="28"/>
          <w:szCs w:val="28"/>
          <w:lang w:eastAsia="ru-RU"/>
        </w:rPr>
        <w:t>Брачный возраст устанавливался для мужчин</w:t>
      </w:r>
      <w:r>
        <w:rPr>
          <w:rFonts w:ascii="Times New Roman" w:eastAsia="Times New Roman" w:hAnsi="Times New Roman"/>
          <w:bCs/>
          <w:color w:val="333333"/>
          <w:sz w:val="28"/>
          <w:szCs w:val="28"/>
          <w:lang w:eastAsia="ru-RU"/>
        </w:rPr>
        <w:t xml:space="preserve"> </w:t>
      </w:r>
      <w:r w:rsidRPr="003320D2">
        <w:rPr>
          <w:rFonts w:ascii="Times New Roman" w:eastAsia="Times New Roman" w:hAnsi="Times New Roman"/>
          <w:bCs/>
          <w:color w:val="333333"/>
          <w:sz w:val="28"/>
          <w:szCs w:val="28"/>
          <w:lang w:eastAsia="ru-RU"/>
        </w:rPr>
        <w:t>-18 лет, женщин-16 лет. Исключение делалось в отношении коренных народностей Закавказья. Для них брачный возраст снижался (соответственно до 16 и 13 лет).</w:t>
      </w:r>
      <w:r w:rsidRPr="003320D2">
        <w:rPr>
          <w:rFonts w:ascii="Times New Roman" w:eastAsia="Times New Roman" w:hAnsi="Times New Roman"/>
          <w:color w:val="000000"/>
          <w:sz w:val="28"/>
          <w:szCs w:val="28"/>
          <w:lang w:eastAsia="ru-RU"/>
        </w:rPr>
        <w:t xml:space="preserve">   Желающие вступить в брак должны были лично прийти в органы регистрации браков и </w:t>
      </w:r>
      <w:r w:rsidRPr="003320D2">
        <w:rPr>
          <w:rFonts w:ascii="Times New Roman" w:eastAsia="Times New Roman" w:hAnsi="Times New Roman"/>
          <w:bCs/>
          <w:color w:val="333333"/>
          <w:sz w:val="28"/>
          <w:szCs w:val="28"/>
          <w:lang w:eastAsia="ru-RU"/>
        </w:rPr>
        <w:t>дать подписку</w:t>
      </w:r>
      <w:r w:rsidRPr="003320D2">
        <w:rPr>
          <w:rFonts w:ascii="Times New Roman" w:eastAsia="Times New Roman" w:hAnsi="Times New Roman"/>
          <w:color w:val="000000"/>
          <w:sz w:val="28"/>
          <w:szCs w:val="28"/>
          <w:lang w:eastAsia="ru-RU"/>
        </w:rPr>
        <w:t xml:space="preserve"> о добровольном вступлении в брак и об отсутствии обстоятельств, препятствующих его заключению. За дачу заведомо ложных показаний виновные лица подлежат привлечению к уголовной ответственности, а брак признавался недействительным. Лицам, вступившим в брак, выдавалось незамедлительно свидетельство о браке</w:t>
      </w:r>
      <w:r w:rsidRPr="003320D2">
        <w:rPr>
          <w:rFonts w:ascii="Times New Roman" w:eastAsia="Times New Roman" w:hAnsi="Times New Roman"/>
          <w:b/>
          <w:bCs/>
          <w:color w:val="333333"/>
          <w:sz w:val="28"/>
          <w:szCs w:val="28"/>
          <w:lang w:eastAsia="ru-RU"/>
        </w:rPr>
        <w:t xml:space="preserve">. </w:t>
      </w:r>
      <w:r w:rsidRPr="003320D2">
        <w:rPr>
          <w:rFonts w:ascii="Times New Roman" w:eastAsia="Times New Roman" w:hAnsi="Times New Roman"/>
          <w:bCs/>
          <w:color w:val="333333"/>
          <w:sz w:val="28"/>
          <w:szCs w:val="28"/>
          <w:lang w:eastAsia="ru-RU"/>
        </w:rPr>
        <w:t>Декрет о браке устанавливал равноправие мужчин и женщин в области семейных отношений, уравнивал Внебрачных детей с детьми рожденными в браке и разре</w:t>
      </w:r>
      <w:r>
        <w:rPr>
          <w:rFonts w:ascii="Times New Roman" w:eastAsia="Times New Roman" w:hAnsi="Times New Roman"/>
          <w:bCs/>
          <w:color w:val="333333"/>
          <w:sz w:val="28"/>
          <w:szCs w:val="28"/>
          <w:lang w:eastAsia="ru-RU"/>
        </w:rPr>
        <w:t>шал по заявлению матери ребенка</w:t>
      </w:r>
      <w:r w:rsidRPr="003320D2">
        <w:rPr>
          <w:rFonts w:ascii="Times New Roman" w:eastAsia="Times New Roman" w:hAnsi="Times New Roman"/>
          <w:bCs/>
          <w:color w:val="333333"/>
          <w:sz w:val="28"/>
          <w:szCs w:val="28"/>
          <w:lang w:eastAsia="ru-RU"/>
        </w:rPr>
        <w:t>, или его опекуна, или самого ребенка доказывать по суду отцовство.</w:t>
      </w:r>
      <w:r w:rsidRPr="003320D2">
        <w:rPr>
          <w:rFonts w:ascii="Times New Roman" w:eastAsia="Times New Roman" w:hAnsi="Times New Roman"/>
          <w:b/>
          <w:bCs/>
          <w:color w:val="333333"/>
          <w:sz w:val="28"/>
          <w:szCs w:val="28"/>
          <w:lang w:eastAsia="ru-RU"/>
        </w:rPr>
        <w:t> </w:t>
      </w:r>
      <w:r w:rsidRPr="003320D2">
        <w:rPr>
          <w:rFonts w:ascii="Arial" w:eastAsia="Times New Roman" w:hAnsi="Arial" w:cs="Arial"/>
          <w:color w:val="333333"/>
          <w:sz w:val="28"/>
          <w:szCs w:val="28"/>
          <w:lang w:eastAsia="ru-RU"/>
        </w:rPr>
        <w:t xml:space="preserve"> </w:t>
      </w:r>
      <w:r w:rsidRPr="003320D2">
        <w:rPr>
          <w:rFonts w:ascii="Times New Roman" w:eastAsia="Times New Roman" w:hAnsi="Times New Roman"/>
          <w:b/>
          <w:bCs/>
          <w:color w:val="333333"/>
          <w:sz w:val="28"/>
          <w:szCs w:val="28"/>
          <w:lang w:eastAsia="ru-RU"/>
        </w:rPr>
        <w:t>  </w:t>
      </w:r>
      <w:r w:rsidRPr="003320D2">
        <w:rPr>
          <w:rFonts w:ascii="Times New Roman" w:eastAsia="Times New Roman" w:hAnsi="Times New Roman"/>
          <w:color w:val="000000"/>
          <w:sz w:val="28"/>
          <w:szCs w:val="28"/>
          <w:lang w:eastAsia="ru-RU"/>
        </w:rPr>
        <w:t>   </w:t>
      </w:r>
    </w:p>
    <w:p w:rsidR="003320D2" w:rsidRPr="003320D2" w:rsidRDefault="003320D2" w:rsidP="003320D2">
      <w:pPr>
        <w:spacing w:after="0" w:line="360" w:lineRule="auto"/>
        <w:ind w:firstLine="708"/>
        <w:jc w:val="both"/>
        <w:rPr>
          <w:rFonts w:ascii="Arial" w:eastAsia="Times New Roman" w:hAnsi="Arial" w:cs="Arial"/>
          <w:color w:val="333333"/>
          <w:sz w:val="28"/>
          <w:szCs w:val="28"/>
          <w:lang w:eastAsia="ru-RU"/>
        </w:rPr>
      </w:pPr>
      <w:r w:rsidRPr="003320D2">
        <w:rPr>
          <w:rFonts w:ascii="Times New Roman" w:eastAsia="Times New Roman" w:hAnsi="Times New Roman"/>
          <w:color w:val="000000"/>
          <w:sz w:val="28"/>
          <w:szCs w:val="28"/>
          <w:lang w:eastAsia="ru-RU"/>
        </w:rPr>
        <w:t>В процессе проведения Декретов в жизнь, церковь оказывала сопротивление. Собор церковных иерархов состоявшийся 04 марта 1918 г., принял специальное постановление в защиту своего права регистрировать и расторгать браки. Граждане, принадлежавшие к православной религии и прекратившие по новому закону брачный договор, объявлялись преступниками и подвергались церковной анафеме.</w:t>
      </w:r>
    </w:p>
    <w:p w:rsidR="003320D2" w:rsidRPr="003320D2" w:rsidRDefault="003320D2" w:rsidP="003320D2">
      <w:pPr>
        <w:spacing w:after="0" w:line="360" w:lineRule="auto"/>
        <w:jc w:val="both"/>
        <w:rPr>
          <w:rFonts w:ascii="Arial" w:eastAsia="Times New Roman" w:hAnsi="Arial" w:cs="Arial"/>
          <w:color w:val="333333"/>
          <w:sz w:val="28"/>
          <w:szCs w:val="28"/>
          <w:lang w:eastAsia="ru-RU"/>
        </w:rPr>
      </w:pPr>
      <w:r w:rsidRPr="003320D2">
        <w:rPr>
          <w:rFonts w:ascii="Times New Roman" w:eastAsia="Times New Roman" w:hAnsi="Times New Roman"/>
          <w:color w:val="000000"/>
          <w:sz w:val="28"/>
          <w:szCs w:val="28"/>
          <w:lang w:eastAsia="ru-RU"/>
        </w:rPr>
        <w:t> </w:t>
      </w:r>
      <w:r w:rsidRPr="003320D2">
        <w:rPr>
          <w:rFonts w:ascii="Arial" w:eastAsia="Times New Roman" w:hAnsi="Arial" w:cs="Arial"/>
          <w:color w:val="333333"/>
          <w:sz w:val="28"/>
          <w:szCs w:val="28"/>
          <w:lang w:eastAsia="ru-RU"/>
        </w:rPr>
        <w:t xml:space="preserve"> </w:t>
      </w:r>
      <w:r w:rsidRPr="003320D2">
        <w:rPr>
          <w:rFonts w:ascii="Times New Roman" w:eastAsia="Times New Roman" w:hAnsi="Times New Roman"/>
          <w:color w:val="000000"/>
          <w:sz w:val="28"/>
          <w:szCs w:val="28"/>
          <w:lang w:eastAsia="ru-RU"/>
        </w:rPr>
        <w:t>      На первых порах граждане России заключали гражданские браки достаточно редко, Даже в Москве в январе 1918 г. было зарегистрировано только 8 браков, в июле - 33 брака, а всего к августу – 1316 браков. Зато гражданские разводы пользовались большой популярностью. В январе 1918 г. в суды Москвы было подано 98, а к августу – 4913 заявлений. Заявления о разводе в равной степени исходили как от мужчин, так и от женщин.</w:t>
      </w:r>
    </w:p>
    <w:p w:rsidR="003320D2" w:rsidRPr="003320D2" w:rsidRDefault="003320D2" w:rsidP="003320D2">
      <w:pPr>
        <w:spacing w:after="0" w:line="360" w:lineRule="auto"/>
        <w:jc w:val="both"/>
        <w:rPr>
          <w:rFonts w:ascii="Arial" w:eastAsia="Times New Roman" w:hAnsi="Arial" w:cs="Arial"/>
          <w:color w:val="333333"/>
          <w:sz w:val="28"/>
          <w:szCs w:val="28"/>
          <w:lang w:eastAsia="ru-RU"/>
        </w:rPr>
      </w:pPr>
      <w:r w:rsidRPr="003320D2">
        <w:rPr>
          <w:rFonts w:ascii="Times New Roman" w:eastAsia="Times New Roman" w:hAnsi="Times New Roman"/>
          <w:color w:val="000000"/>
          <w:sz w:val="28"/>
          <w:szCs w:val="28"/>
          <w:lang w:eastAsia="ru-RU"/>
        </w:rPr>
        <w:t> </w:t>
      </w:r>
      <w:r w:rsidRPr="003320D2">
        <w:rPr>
          <w:rFonts w:ascii="Arial" w:eastAsia="Times New Roman" w:hAnsi="Arial" w:cs="Arial"/>
          <w:color w:val="333333"/>
          <w:sz w:val="28"/>
          <w:szCs w:val="28"/>
          <w:lang w:eastAsia="ru-RU"/>
        </w:rPr>
        <w:t xml:space="preserve"> </w:t>
      </w:r>
      <w:r w:rsidRPr="003320D2">
        <w:rPr>
          <w:rFonts w:ascii="Times New Roman" w:eastAsia="Times New Roman" w:hAnsi="Times New Roman"/>
          <w:color w:val="000000"/>
          <w:sz w:val="28"/>
          <w:szCs w:val="28"/>
          <w:lang w:eastAsia="ru-RU"/>
        </w:rPr>
        <w:t>      Декреты  о  браке  и  семье  1917 г.   сыгра</w:t>
      </w:r>
      <w:r>
        <w:rPr>
          <w:rFonts w:ascii="Times New Roman" w:eastAsia="Times New Roman" w:hAnsi="Times New Roman"/>
          <w:color w:val="000000"/>
          <w:sz w:val="28"/>
          <w:szCs w:val="28"/>
          <w:lang w:eastAsia="ru-RU"/>
        </w:rPr>
        <w:t>ли  исключительно  важную  роль</w:t>
      </w:r>
      <w:r w:rsidRPr="003320D2">
        <w:rPr>
          <w:rFonts w:ascii="Times New Roman" w:eastAsia="Times New Roman" w:hAnsi="Times New Roman"/>
          <w:color w:val="000000"/>
          <w:sz w:val="28"/>
          <w:szCs w:val="28"/>
          <w:lang w:eastAsia="ru-RU"/>
        </w:rPr>
        <w:t xml:space="preserve">.  Они способствовали коренному преобразованию брачно-семейных отношений на социалистических началах, высвобождению их из-под влияния церкви, устранению преимущественного права в семье, впервые детей выводили из под влияния и власти родителей. </w:t>
      </w:r>
    </w:p>
    <w:p w:rsidR="003320D2" w:rsidRPr="003320D2" w:rsidRDefault="003320D2" w:rsidP="003320D2">
      <w:pPr>
        <w:spacing w:after="0" w:line="360" w:lineRule="auto"/>
        <w:jc w:val="both"/>
        <w:rPr>
          <w:rFonts w:ascii="Arial" w:eastAsia="Times New Roman" w:hAnsi="Arial" w:cs="Arial"/>
          <w:color w:val="333333"/>
          <w:sz w:val="28"/>
          <w:szCs w:val="28"/>
          <w:lang w:eastAsia="ru-RU"/>
        </w:rPr>
      </w:pPr>
      <w:r w:rsidRPr="003320D2">
        <w:rPr>
          <w:rFonts w:ascii="Times New Roman" w:eastAsia="Times New Roman" w:hAnsi="Times New Roman"/>
          <w:color w:val="000000"/>
          <w:sz w:val="28"/>
          <w:szCs w:val="28"/>
          <w:lang w:eastAsia="ru-RU"/>
        </w:rPr>
        <w:t>Декреты 1917 г. определили принципы и основные моменты правового регулирования брака и семьи. Они заложили фундамент советских семейных законов в соответствии с некоей доктриной общества без брака и семьи, когда гражданское право стало единственным для семьи, дети обобществляются, женщина изымается из семьи, а мужчина становится никем.</w:t>
      </w:r>
    </w:p>
    <w:p w:rsidR="003320D2" w:rsidRDefault="003320D2" w:rsidP="003E1483">
      <w:pPr>
        <w:jc w:val="both"/>
        <w:rPr>
          <w:rFonts w:ascii="Times New Roman" w:hAnsi="Times New Roman"/>
          <w:b/>
          <w:sz w:val="28"/>
          <w:szCs w:val="28"/>
        </w:rPr>
      </w:pPr>
    </w:p>
    <w:p w:rsidR="00C642F5" w:rsidRDefault="00C642F5" w:rsidP="003E1483">
      <w:pPr>
        <w:jc w:val="both"/>
        <w:rPr>
          <w:rFonts w:ascii="Times New Roman" w:hAnsi="Times New Roman"/>
          <w:b/>
          <w:sz w:val="28"/>
          <w:szCs w:val="28"/>
        </w:rPr>
      </w:pPr>
    </w:p>
    <w:p w:rsidR="00C642F5" w:rsidRDefault="00C642F5" w:rsidP="003E1483">
      <w:pPr>
        <w:jc w:val="both"/>
        <w:rPr>
          <w:rFonts w:ascii="Times New Roman" w:hAnsi="Times New Roman"/>
          <w:b/>
          <w:sz w:val="28"/>
          <w:szCs w:val="28"/>
        </w:rPr>
      </w:pPr>
    </w:p>
    <w:p w:rsidR="00C642F5" w:rsidRDefault="00C642F5" w:rsidP="003E1483">
      <w:pPr>
        <w:jc w:val="both"/>
        <w:rPr>
          <w:rFonts w:ascii="Times New Roman" w:hAnsi="Times New Roman"/>
          <w:b/>
          <w:sz w:val="28"/>
          <w:szCs w:val="28"/>
        </w:rPr>
      </w:pPr>
    </w:p>
    <w:p w:rsidR="00C642F5" w:rsidRDefault="00C642F5" w:rsidP="003E1483">
      <w:pPr>
        <w:jc w:val="both"/>
        <w:rPr>
          <w:rFonts w:ascii="Times New Roman" w:hAnsi="Times New Roman"/>
          <w:b/>
          <w:sz w:val="28"/>
          <w:szCs w:val="28"/>
        </w:rPr>
      </w:pPr>
    </w:p>
    <w:p w:rsidR="00C642F5" w:rsidRDefault="00C642F5" w:rsidP="003E1483">
      <w:pPr>
        <w:jc w:val="both"/>
        <w:rPr>
          <w:rFonts w:ascii="Times New Roman" w:hAnsi="Times New Roman"/>
          <w:b/>
          <w:sz w:val="28"/>
          <w:szCs w:val="28"/>
        </w:rPr>
      </w:pPr>
    </w:p>
    <w:p w:rsidR="00C642F5" w:rsidRDefault="00C642F5" w:rsidP="003E1483">
      <w:pPr>
        <w:jc w:val="both"/>
        <w:rPr>
          <w:rFonts w:ascii="Times New Roman" w:hAnsi="Times New Roman"/>
          <w:b/>
          <w:sz w:val="28"/>
          <w:szCs w:val="28"/>
        </w:rPr>
      </w:pPr>
    </w:p>
    <w:p w:rsidR="00C642F5" w:rsidRDefault="00C642F5" w:rsidP="003E1483">
      <w:pPr>
        <w:jc w:val="both"/>
        <w:rPr>
          <w:rFonts w:ascii="Times New Roman" w:hAnsi="Times New Roman"/>
          <w:b/>
          <w:sz w:val="28"/>
          <w:szCs w:val="28"/>
        </w:rPr>
      </w:pPr>
    </w:p>
    <w:p w:rsidR="00C642F5" w:rsidRDefault="00C642F5" w:rsidP="003E1483">
      <w:pPr>
        <w:jc w:val="both"/>
        <w:rPr>
          <w:rFonts w:ascii="Times New Roman" w:hAnsi="Times New Roman"/>
          <w:b/>
          <w:sz w:val="28"/>
          <w:szCs w:val="28"/>
        </w:rPr>
      </w:pPr>
    </w:p>
    <w:p w:rsidR="00C642F5" w:rsidRDefault="00C642F5" w:rsidP="003E1483">
      <w:pPr>
        <w:jc w:val="both"/>
        <w:rPr>
          <w:rFonts w:ascii="Times New Roman" w:hAnsi="Times New Roman"/>
          <w:b/>
          <w:sz w:val="28"/>
          <w:szCs w:val="28"/>
        </w:rPr>
      </w:pPr>
    </w:p>
    <w:p w:rsidR="00C642F5" w:rsidRDefault="00C642F5" w:rsidP="003E1483">
      <w:pPr>
        <w:jc w:val="both"/>
        <w:rPr>
          <w:rFonts w:ascii="Times New Roman" w:hAnsi="Times New Roman"/>
          <w:b/>
          <w:sz w:val="28"/>
          <w:szCs w:val="28"/>
        </w:rPr>
      </w:pPr>
    </w:p>
    <w:p w:rsidR="00C642F5" w:rsidRDefault="00C642F5" w:rsidP="00C642F5">
      <w:pPr>
        <w:pStyle w:val="a7"/>
        <w:tabs>
          <w:tab w:val="left" w:pos="2268"/>
        </w:tabs>
        <w:spacing w:after="0" w:line="360" w:lineRule="auto"/>
        <w:ind w:left="0"/>
        <w:jc w:val="center"/>
        <w:rPr>
          <w:rFonts w:ascii="Times New Roman" w:hAnsi="Times New Roman"/>
          <w:sz w:val="28"/>
          <w:szCs w:val="28"/>
        </w:rPr>
      </w:pPr>
      <w:r>
        <w:rPr>
          <w:rFonts w:ascii="Times New Roman" w:hAnsi="Times New Roman"/>
          <w:sz w:val="28"/>
          <w:szCs w:val="28"/>
        </w:rPr>
        <w:t>Список использованной литературы</w:t>
      </w:r>
    </w:p>
    <w:p w:rsidR="002F68A2" w:rsidRDefault="002F68A2" w:rsidP="00C642F5">
      <w:pPr>
        <w:pStyle w:val="a7"/>
        <w:tabs>
          <w:tab w:val="left" w:pos="2268"/>
        </w:tabs>
        <w:spacing w:after="0" w:line="360" w:lineRule="auto"/>
        <w:ind w:left="0"/>
        <w:jc w:val="center"/>
        <w:rPr>
          <w:rFonts w:ascii="Times New Roman" w:hAnsi="Times New Roman"/>
          <w:sz w:val="28"/>
          <w:szCs w:val="28"/>
        </w:rPr>
      </w:pPr>
    </w:p>
    <w:p w:rsidR="001F0698" w:rsidRDefault="001F0698" w:rsidP="001F0698">
      <w:pPr>
        <w:rPr>
          <w:rFonts w:ascii="Times New Roman" w:eastAsia="Times New Roman" w:hAnsi="Times New Roman"/>
          <w:color w:val="373737"/>
          <w:sz w:val="28"/>
          <w:szCs w:val="28"/>
          <w:lang w:eastAsia="ru-RU"/>
        </w:rPr>
      </w:pPr>
      <w:r w:rsidRPr="00733E36">
        <w:rPr>
          <w:rFonts w:ascii="Times New Roman" w:eastAsia="Times New Roman" w:hAnsi="Times New Roman"/>
          <w:color w:val="373737"/>
          <w:sz w:val="28"/>
          <w:szCs w:val="28"/>
          <w:lang w:eastAsia="ru-RU"/>
        </w:rPr>
        <w:t>1. Алексеев Ю.Г. Государь всея Руси. Новосибирск Наука, Сиб. отд-ние, 1991.</w:t>
      </w:r>
      <w:r w:rsidRPr="00733E36">
        <w:rPr>
          <w:rFonts w:ascii="Times New Roman" w:eastAsia="Times New Roman" w:hAnsi="Times New Roman"/>
          <w:color w:val="373737"/>
          <w:sz w:val="28"/>
          <w:szCs w:val="28"/>
          <w:lang w:eastAsia="ru-RU"/>
        </w:rPr>
        <w:br/>
        <w:t>2. Алексеев Ю.Г. "К Москве хотим" Закат боярской республики в Новгороде. Л. Лениздат, 1991.</w:t>
      </w:r>
      <w:r w:rsidRPr="00733E36">
        <w:rPr>
          <w:rFonts w:ascii="Times New Roman" w:eastAsia="Times New Roman" w:hAnsi="Times New Roman"/>
          <w:color w:val="373737"/>
          <w:sz w:val="28"/>
          <w:szCs w:val="28"/>
          <w:lang w:eastAsia="ru-RU"/>
        </w:rPr>
        <w:br/>
        <w:t>3. Алексеев Ю.Г. Под знаменем Москвы Борьба за единство Руси. М Мысль, 1992.</w:t>
      </w:r>
      <w:r w:rsidRPr="00733E36">
        <w:rPr>
          <w:rFonts w:ascii="Times New Roman" w:eastAsia="Times New Roman" w:hAnsi="Times New Roman"/>
          <w:color w:val="373737"/>
          <w:sz w:val="28"/>
          <w:szCs w:val="28"/>
          <w:lang w:eastAsia="ru-RU"/>
        </w:rPr>
        <w:br/>
        <w:t>4. Быстренко В.И. История государственного управления и самоуправления в России. М ИНФРА-М Новосибирск Из-во НГАЭиУ, 1997.</w:t>
      </w:r>
      <w:r w:rsidRPr="00733E36">
        <w:rPr>
          <w:rFonts w:ascii="Times New Roman" w:eastAsia="Times New Roman" w:hAnsi="Times New Roman"/>
          <w:color w:val="373737"/>
          <w:sz w:val="28"/>
          <w:szCs w:val="28"/>
          <w:lang w:eastAsia="ru-RU"/>
        </w:rPr>
        <w:br/>
        <w:t>5. Владимирский-Буданов М.Ф. Обзор истории русского права. Ростов-на-Дону, Из-во "Феникс", 1995.</w:t>
      </w:r>
    </w:p>
    <w:p w:rsidR="001F0698" w:rsidRDefault="001F0698" w:rsidP="001F0698">
      <w:pPr>
        <w:rPr>
          <w:rFonts w:ascii="Times New Roman" w:eastAsia="Times New Roman" w:hAnsi="Times New Roman"/>
          <w:color w:val="373737"/>
          <w:sz w:val="28"/>
          <w:szCs w:val="28"/>
          <w:lang w:eastAsia="ru-RU"/>
        </w:rPr>
      </w:pPr>
      <w:r>
        <w:rPr>
          <w:rFonts w:ascii="Times New Roman" w:eastAsia="Times New Roman" w:hAnsi="Times New Roman"/>
          <w:color w:val="373737"/>
          <w:sz w:val="28"/>
          <w:szCs w:val="28"/>
          <w:lang w:eastAsia="ru-RU"/>
        </w:rPr>
        <w:t>6.</w:t>
      </w:r>
      <w:r w:rsidRPr="001F0698">
        <w:rPr>
          <w:rFonts w:ascii="Times New Roman" w:eastAsia="Times New Roman" w:hAnsi="Times New Roman"/>
          <w:color w:val="373737"/>
          <w:sz w:val="28"/>
          <w:szCs w:val="28"/>
          <w:lang w:eastAsia="ru-RU"/>
        </w:rPr>
        <w:t xml:space="preserve"> </w:t>
      </w:r>
      <w:r w:rsidRPr="00733E36">
        <w:rPr>
          <w:rFonts w:ascii="Times New Roman" w:eastAsia="Times New Roman" w:hAnsi="Times New Roman"/>
          <w:color w:val="373737"/>
          <w:sz w:val="28"/>
          <w:szCs w:val="28"/>
          <w:lang w:eastAsia="ru-RU"/>
        </w:rPr>
        <w:t>Пашков Б.Г. Русь-Россия-Российская империя. Хроника правлений и событий 862-1917 гг. М. Центрком, 1997.</w:t>
      </w:r>
      <w:r w:rsidRPr="00733E36">
        <w:rPr>
          <w:rFonts w:ascii="Times New Roman" w:eastAsia="Times New Roman" w:hAnsi="Times New Roman"/>
          <w:color w:val="373737"/>
          <w:sz w:val="28"/>
          <w:szCs w:val="28"/>
          <w:lang w:eastAsia="ru-RU"/>
        </w:rPr>
        <w:br/>
      </w:r>
      <w:r>
        <w:rPr>
          <w:rFonts w:ascii="Times New Roman" w:eastAsia="Times New Roman" w:hAnsi="Times New Roman"/>
          <w:color w:val="373737"/>
          <w:sz w:val="28"/>
          <w:szCs w:val="28"/>
          <w:lang w:eastAsia="ru-RU"/>
        </w:rPr>
        <w:t>7.</w:t>
      </w:r>
      <w:r w:rsidRPr="001F0698">
        <w:rPr>
          <w:rFonts w:ascii="Times New Roman" w:eastAsia="Times New Roman" w:hAnsi="Times New Roman"/>
          <w:color w:val="373737"/>
          <w:sz w:val="28"/>
          <w:szCs w:val="28"/>
          <w:lang w:eastAsia="ru-RU"/>
        </w:rPr>
        <w:t xml:space="preserve"> </w:t>
      </w:r>
      <w:r w:rsidRPr="00733E36">
        <w:rPr>
          <w:rFonts w:ascii="Times New Roman" w:eastAsia="Times New Roman" w:hAnsi="Times New Roman"/>
          <w:color w:val="373737"/>
          <w:sz w:val="28"/>
          <w:szCs w:val="28"/>
          <w:lang w:eastAsia="ru-RU"/>
        </w:rPr>
        <w:t>Юткин А. Судебник Ивана III первый кодифицированный правовой акт на Руси//Российская юстиция, 1997, 7, стр.46-48.</w:t>
      </w:r>
    </w:p>
    <w:p w:rsidR="00F53B9C" w:rsidRPr="00F53B9C" w:rsidRDefault="001F0698" w:rsidP="00F53B9C">
      <w:pPr>
        <w:spacing w:after="0" w:line="260" w:lineRule="atLeast"/>
        <w:rPr>
          <w:rFonts w:ascii="Arial" w:eastAsia="Times New Roman" w:hAnsi="Arial" w:cs="Arial"/>
          <w:color w:val="333333"/>
          <w:sz w:val="28"/>
          <w:szCs w:val="28"/>
          <w:lang w:eastAsia="ru-RU"/>
        </w:rPr>
      </w:pPr>
      <w:r>
        <w:rPr>
          <w:rFonts w:ascii="Times New Roman" w:eastAsia="Times New Roman" w:hAnsi="Times New Roman"/>
          <w:color w:val="000000"/>
          <w:sz w:val="28"/>
          <w:szCs w:val="28"/>
          <w:lang w:eastAsia="ru-RU"/>
        </w:rPr>
        <w:t>8.</w:t>
      </w:r>
      <w:r w:rsidR="00F53B9C" w:rsidRPr="00F53B9C">
        <w:rPr>
          <w:rFonts w:ascii="Times New Roman" w:eastAsia="Times New Roman" w:hAnsi="Times New Roman"/>
          <w:color w:val="000000"/>
          <w:sz w:val="28"/>
          <w:szCs w:val="28"/>
          <w:lang w:eastAsia="ru-RU"/>
        </w:rPr>
        <w:t>   Исаев И.А. История государства и права России. М.: Юристъ 1998г.</w:t>
      </w:r>
    </w:p>
    <w:p w:rsidR="00F53B9C" w:rsidRPr="00F53B9C" w:rsidRDefault="00F53B9C" w:rsidP="00F53B9C">
      <w:pPr>
        <w:spacing w:after="0" w:line="260" w:lineRule="atLeast"/>
        <w:rPr>
          <w:rFonts w:ascii="Arial" w:eastAsia="Times New Roman" w:hAnsi="Arial" w:cs="Arial"/>
          <w:color w:val="333333"/>
          <w:sz w:val="28"/>
          <w:szCs w:val="28"/>
          <w:lang w:eastAsia="ru-RU"/>
        </w:rPr>
      </w:pPr>
      <w:r w:rsidRPr="00F53B9C">
        <w:rPr>
          <w:rFonts w:ascii="Times New Roman" w:eastAsia="Times New Roman" w:hAnsi="Times New Roman"/>
          <w:color w:val="000000"/>
          <w:sz w:val="28"/>
          <w:szCs w:val="28"/>
          <w:lang w:eastAsia="ru-RU"/>
        </w:rPr>
        <w:t> </w:t>
      </w:r>
      <w:r w:rsidRPr="00F53B9C">
        <w:rPr>
          <w:rFonts w:ascii="Arial" w:eastAsia="Times New Roman" w:hAnsi="Arial" w:cs="Arial"/>
          <w:color w:val="333333"/>
          <w:sz w:val="28"/>
          <w:szCs w:val="28"/>
          <w:lang w:eastAsia="ru-RU"/>
        </w:rPr>
        <w:t xml:space="preserve"> </w:t>
      </w:r>
    </w:p>
    <w:p w:rsidR="00F53B9C" w:rsidRPr="00F53B9C" w:rsidRDefault="001F0698" w:rsidP="00F53B9C">
      <w:pPr>
        <w:spacing w:after="0" w:line="260" w:lineRule="atLeast"/>
        <w:rPr>
          <w:rFonts w:ascii="Arial" w:eastAsia="Times New Roman" w:hAnsi="Arial" w:cs="Arial"/>
          <w:color w:val="333333"/>
          <w:sz w:val="28"/>
          <w:szCs w:val="28"/>
          <w:lang w:eastAsia="ru-RU"/>
        </w:rPr>
      </w:pPr>
      <w:r>
        <w:rPr>
          <w:rFonts w:ascii="Times New Roman" w:eastAsia="Times New Roman" w:hAnsi="Times New Roman"/>
          <w:color w:val="000000"/>
          <w:sz w:val="28"/>
          <w:szCs w:val="28"/>
          <w:lang w:eastAsia="ru-RU"/>
        </w:rPr>
        <w:t>9.</w:t>
      </w:r>
      <w:r w:rsidR="00F53B9C" w:rsidRPr="00F53B9C">
        <w:rPr>
          <w:rFonts w:ascii="Times New Roman" w:eastAsia="Times New Roman" w:hAnsi="Times New Roman"/>
          <w:color w:val="000000"/>
          <w:sz w:val="28"/>
          <w:szCs w:val="28"/>
          <w:lang w:eastAsia="ru-RU"/>
        </w:rPr>
        <w:t>   Сырых В.М. История государства и права России. Советский и современный периоды. М.: Юристъ 1999г.</w:t>
      </w:r>
    </w:p>
    <w:p w:rsidR="00F53B9C" w:rsidRPr="00F53B9C" w:rsidRDefault="00F53B9C" w:rsidP="00F53B9C">
      <w:pPr>
        <w:spacing w:after="0" w:line="260" w:lineRule="atLeast"/>
        <w:rPr>
          <w:rFonts w:ascii="Arial" w:eastAsia="Times New Roman" w:hAnsi="Arial" w:cs="Arial"/>
          <w:color w:val="333333"/>
          <w:sz w:val="28"/>
          <w:szCs w:val="28"/>
          <w:lang w:eastAsia="ru-RU"/>
        </w:rPr>
      </w:pPr>
      <w:r w:rsidRPr="00F53B9C">
        <w:rPr>
          <w:rFonts w:ascii="Times New Roman" w:eastAsia="Times New Roman" w:hAnsi="Times New Roman"/>
          <w:color w:val="000000"/>
          <w:sz w:val="28"/>
          <w:szCs w:val="28"/>
          <w:lang w:eastAsia="ru-RU"/>
        </w:rPr>
        <w:t> </w:t>
      </w:r>
      <w:r w:rsidRPr="00F53B9C">
        <w:rPr>
          <w:rFonts w:ascii="Arial" w:eastAsia="Times New Roman" w:hAnsi="Arial" w:cs="Arial"/>
          <w:color w:val="333333"/>
          <w:sz w:val="28"/>
          <w:szCs w:val="28"/>
          <w:lang w:eastAsia="ru-RU"/>
        </w:rPr>
        <w:t xml:space="preserve"> </w:t>
      </w:r>
    </w:p>
    <w:p w:rsidR="00F53B9C" w:rsidRPr="00F53B9C" w:rsidRDefault="001F0698" w:rsidP="00F53B9C">
      <w:pPr>
        <w:spacing w:after="0" w:line="260" w:lineRule="atLeast"/>
        <w:rPr>
          <w:rFonts w:ascii="Arial" w:eastAsia="Times New Roman" w:hAnsi="Arial" w:cs="Arial"/>
          <w:color w:val="333333"/>
          <w:sz w:val="28"/>
          <w:szCs w:val="28"/>
          <w:lang w:eastAsia="ru-RU"/>
        </w:rPr>
      </w:pPr>
      <w:r>
        <w:rPr>
          <w:rFonts w:ascii="Times New Roman" w:eastAsia="Times New Roman" w:hAnsi="Times New Roman"/>
          <w:color w:val="000000"/>
          <w:sz w:val="28"/>
          <w:szCs w:val="28"/>
          <w:lang w:eastAsia="ru-RU"/>
        </w:rPr>
        <w:t>10.</w:t>
      </w:r>
      <w:r w:rsidR="00F53B9C" w:rsidRPr="00F53B9C">
        <w:rPr>
          <w:rFonts w:ascii="Times New Roman" w:eastAsia="Times New Roman" w:hAnsi="Times New Roman"/>
          <w:color w:val="000000"/>
          <w:sz w:val="28"/>
          <w:szCs w:val="28"/>
          <w:lang w:eastAsia="ru-RU"/>
        </w:rPr>
        <w:t>   Отечественное законодательство XI-XX вв. часть 2- XX в. ред. Чистякова О.И. М.: Юристъ 2000г.</w:t>
      </w:r>
    </w:p>
    <w:p w:rsidR="00F53B9C" w:rsidRPr="00F53B9C" w:rsidRDefault="00F53B9C" w:rsidP="00F53B9C">
      <w:pPr>
        <w:spacing w:after="0" w:line="260" w:lineRule="atLeast"/>
        <w:rPr>
          <w:rFonts w:ascii="Arial" w:eastAsia="Times New Roman" w:hAnsi="Arial" w:cs="Arial"/>
          <w:color w:val="333333"/>
          <w:sz w:val="28"/>
          <w:szCs w:val="28"/>
          <w:lang w:eastAsia="ru-RU"/>
        </w:rPr>
      </w:pPr>
      <w:r w:rsidRPr="00F53B9C">
        <w:rPr>
          <w:rFonts w:ascii="Times New Roman" w:eastAsia="Times New Roman" w:hAnsi="Times New Roman"/>
          <w:color w:val="000000"/>
          <w:sz w:val="28"/>
          <w:szCs w:val="28"/>
          <w:lang w:eastAsia="ru-RU"/>
        </w:rPr>
        <w:t> </w:t>
      </w:r>
      <w:r w:rsidRPr="00F53B9C">
        <w:rPr>
          <w:rFonts w:ascii="Arial" w:eastAsia="Times New Roman" w:hAnsi="Arial" w:cs="Arial"/>
          <w:color w:val="333333"/>
          <w:sz w:val="28"/>
          <w:szCs w:val="28"/>
          <w:lang w:eastAsia="ru-RU"/>
        </w:rPr>
        <w:t xml:space="preserve"> </w:t>
      </w:r>
    </w:p>
    <w:p w:rsidR="00F53B9C" w:rsidRPr="00F53B9C" w:rsidRDefault="001F0698" w:rsidP="00F53B9C">
      <w:pPr>
        <w:spacing w:after="0" w:line="260" w:lineRule="atLeast"/>
        <w:rPr>
          <w:rFonts w:ascii="Arial" w:eastAsia="Times New Roman" w:hAnsi="Arial" w:cs="Arial"/>
          <w:color w:val="333333"/>
          <w:sz w:val="28"/>
          <w:szCs w:val="28"/>
          <w:lang w:eastAsia="ru-RU"/>
        </w:rPr>
      </w:pPr>
      <w:r>
        <w:rPr>
          <w:rFonts w:ascii="Times New Roman" w:eastAsia="Times New Roman" w:hAnsi="Times New Roman"/>
          <w:color w:val="000000"/>
          <w:sz w:val="28"/>
          <w:szCs w:val="28"/>
          <w:lang w:eastAsia="ru-RU"/>
        </w:rPr>
        <w:t>11.</w:t>
      </w:r>
      <w:r w:rsidR="00F53B9C" w:rsidRPr="00F53B9C">
        <w:rPr>
          <w:rFonts w:ascii="Times New Roman" w:eastAsia="Times New Roman" w:hAnsi="Times New Roman"/>
          <w:color w:val="000000"/>
          <w:sz w:val="28"/>
          <w:szCs w:val="28"/>
          <w:lang w:eastAsia="ru-RU"/>
        </w:rPr>
        <w:t>   Советское семейное право, ред. Чигира В.Ф. Минск. Университетское 1989г.</w:t>
      </w:r>
    </w:p>
    <w:p w:rsidR="00F53B9C" w:rsidRPr="00F53B9C" w:rsidRDefault="00F53B9C" w:rsidP="00F53B9C">
      <w:pPr>
        <w:spacing w:after="0" w:line="260" w:lineRule="atLeast"/>
        <w:rPr>
          <w:rFonts w:ascii="Arial" w:eastAsia="Times New Roman" w:hAnsi="Arial" w:cs="Arial"/>
          <w:color w:val="333333"/>
          <w:sz w:val="28"/>
          <w:szCs w:val="28"/>
          <w:lang w:eastAsia="ru-RU"/>
        </w:rPr>
      </w:pPr>
      <w:r w:rsidRPr="00F53B9C">
        <w:rPr>
          <w:rFonts w:ascii="Times New Roman" w:eastAsia="Times New Roman" w:hAnsi="Times New Roman"/>
          <w:color w:val="000000"/>
          <w:sz w:val="28"/>
          <w:szCs w:val="28"/>
          <w:lang w:eastAsia="ru-RU"/>
        </w:rPr>
        <w:t> </w:t>
      </w:r>
      <w:r w:rsidRPr="00F53B9C">
        <w:rPr>
          <w:rFonts w:ascii="Arial" w:eastAsia="Times New Roman" w:hAnsi="Arial" w:cs="Arial"/>
          <w:color w:val="333333"/>
          <w:sz w:val="28"/>
          <w:szCs w:val="28"/>
          <w:lang w:eastAsia="ru-RU"/>
        </w:rPr>
        <w:t xml:space="preserve"> </w:t>
      </w:r>
    </w:p>
    <w:p w:rsidR="00F53B9C" w:rsidRPr="00F53B9C" w:rsidRDefault="001F0698" w:rsidP="00F53B9C">
      <w:pPr>
        <w:spacing w:after="0" w:line="260" w:lineRule="atLeast"/>
        <w:rPr>
          <w:rFonts w:ascii="Arial" w:eastAsia="Times New Roman" w:hAnsi="Arial" w:cs="Arial"/>
          <w:color w:val="333333"/>
          <w:sz w:val="28"/>
          <w:szCs w:val="28"/>
          <w:lang w:eastAsia="ru-RU"/>
        </w:rPr>
      </w:pPr>
      <w:r>
        <w:rPr>
          <w:rFonts w:ascii="Times New Roman" w:eastAsia="Times New Roman" w:hAnsi="Times New Roman"/>
          <w:color w:val="000000"/>
          <w:sz w:val="28"/>
          <w:szCs w:val="28"/>
          <w:lang w:eastAsia="ru-RU"/>
        </w:rPr>
        <w:t>12</w:t>
      </w:r>
      <w:r w:rsidR="00F53B9C" w:rsidRPr="00F53B9C">
        <w:rPr>
          <w:rFonts w:ascii="Times New Roman" w:eastAsia="Times New Roman" w:hAnsi="Times New Roman"/>
          <w:color w:val="000000"/>
          <w:sz w:val="28"/>
          <w:szCs w:val="28"/>
          <w:lang w:eastAsia="ru-RU"/>
        </w:rPr>
        <w:t>.   Семейное законодательство. Сборник нормативных актов и документов. М. 1995г.</w:t>
      </w:r>
    </w:p>
    <w:p w:rsidR="00F53B9C" w:rsidRPr="00F53B9C" w:rsidRDefault="00F53B9C" w:rsidP="00F53B9C">
      <w:pPr>
        <w:spacing w:after="0" w:line="260" w:lineRule="atLeast"/>
        <w:rPr>
          <w:rFonts w:ascii="Arial" w:eastAsia="Times New Roman" w:hAnsi="Arial" w:cs="Arial"/>
          <w:color w:val="333333"/>
          <w:sz w:val="28"/>
          <w:szCs w:val="28"/>
          <w:lang w:eastAsia="ru-RU"/>
        </w:rPr>
      </w:pPr>
      <w:r w:rsidRPr="00F53B9C">
        <w:rPr>
          <w:rFonts w:ascii="Times New Roman" w:eastAsia="Times New Roman" w:hAnsi="Times New Roman"/>
          <w:color w:val="000000"/>
          <w:sz w:val="28"/>
          <w:szCs w:val="28"/>
          <w:lang w:eastAsia="ru-RU"/>
        </w:rPr>
        <w:t> </w:t>
      </w:r>
      <w:r w:rsidRPr="00F53B9C">
        <w:rPr>
          <w:rFonts w:ascii="Arial" w:eastAsia="Times New Roman" w:hAnsi="Arial" w:cs="Arial"/>
          <w:color w:val="333333"/>
          <w:sz w:val="28"/>
          <w:szCs w:val="28"/>
          <w:lang w:eastAsia="ru-RU"/>
        </w:rPr>
        <w:t xml:space="preserve"> </w:t>
      </w:r>
    </w:p>
    <w:p w:rsidR="00F53B9C" w:rsidRPr="00F53B9C" w:rsidRDefault="001F0698" w:rsidP="00F53B9C">
      <w:pPr>
        <w:spacing w:after="0" w:line="260" w:lineRule="atLeast"/>
        <w:rPr>
          <w:rFonts w:ascii="Arial" w:eastAsia="Times New Roman" w:hAnsi="Arial" w:cs="Arial"/>
          <w:color w:val="333333"/>
          <w:sz w:val="28"/>
          <w:szCs w:val="28"/>
          <w:lang w:eastAsia="ru-RU"/>
        </w:rPr>
      </w:pPr>
      <w:r>
        <w:rPr>
          <w:rFonts w:ascii="Times New Roman" w:eastAsia="Times New Roman" w:hAnsi="Times New Roman"/>
          <w:color w:val="000000"/>
          <w:sz w:val="28"/>
          <w:szCs w:val="28"/>
          <w:lang w:eastAsia="ru-RU"/>
        </w:rPr>
        <w:t>13</w:t>
      </w:r>
      <w:r w:rsidR="00F53B9C" w:rsidRPr="00F53B9C">
        <w:rPr>
          <w:rFonts w:ascii="Times New Roman" w:eastAsia="Times New Roman" w:hAnsi="Times New Roman"/>
          <w:color w:val="000000"/>
          <w:sz w:val="28"/>
          <w:szCs w:val="28"/>
          <w:lang w:eastAsia="ru-RU"/>
        </w:rPr>
        <w:t>.   Российское законодательство X-XXвв. Т.9</w:t>
      </w:r>
    </w:p>
    <w:p w:rsidR="00F53B9C" w:rsidRPr="00F53B9C" w:rsidRDefault="00F53B9C" w:rsidP="00F53B9C">
      <w:pPr>
        <w:spacing w:after="0" w:line="260" w:lineRule="atLeast"/>
        <w:rPr>
          <w:rFonts w:ascii="Arial" w:eastAsia="Times New Roman" w:hAnsi="Arial" w:cs="Arial"/>
          <w:color w:val="333333"/>
          <w:sz w:val="28"/>
          <w:szCs w:val="28"/>
          <w:lang w:eastAsia="ru-RU"/>
        </w:rPr>
      </w:pPr>
      <w:r w:rsidRPr="00F53B9C">
        <w:rPr>
          <w:rFonts w:ascii="Times New Roman" w:eastAsia="Times New Roman" w:hAnsi="Times New Roman"/>
          <w:color w:val="000000"/>
          <w:sz w:val="28"/>
          <w:szCs w:val="28"/>
          <w:lang w:eastAsia="ru-RU"/>
        </w:rPr>
        <w:t> </w:t>
      </w:r>
      <w:r w:rsidRPr="00F53B9C">
        <w:rPr>
          <w:rFonts w:ascii="Arial" w:eastAsia="Times New Roman" w:hAnsi="Arial" w:cs="Arial"/>
          <w:color w:val="333333"/>
          <w:sz w:val="28"/>
          <w:szCs w:val="28"/>
          <w:lang w:eastAsia="ru-RU"/>
        </w:rPr>
        <w:t xml:space="preserve"> </w:t>
      </w:r>
    </w:p>
    <w:p w:rsidR="00F53B9C" w:rsidRPr="00F53B9C" w:rsidRDefault="001F0698" w:rsidP="00F53B9C">
      <w:pPr>
        <w:spacing w:after="0" w:line="260" w:lineRule="atLeast"/>
        <w:rPr>
          <w:rFonts w:ascii="Arial" w:eastAsia="Times New Roman" w:hAnsi="Arial" w:cs="Arial"/>
          <w:color w:val="333333"/>
          <w:sz w:val="28"/>
          <w:szCs w:val="28"/>
          <w:lang w:eastAsia="ru-RU"/>
        </w:rPr>
      </w:pPr>
      <w:r>
        <w:rPr>
          <w:rFonts w:ascii="Times New Roman" w:eastAsia="Times New Roman" w:hAnsi="Times New Roman"/>
          <w:color w:val="000000"/>
          <w:sz w:val="28"/>
          <w:szCs w:val="28"/>
          <w:lang w:eastAsia="ru-RU"/>
        </w:rPr>
        <w:t>14</w:t>
      </w:r>
      <w:r w:rsidR="00F53B9C" w:rsidRPr="00F53B9C">
        <w:rPr>
          <w:rFonts w:ascii="Times New Roman" w:eastAsia="Times New Roman" w:hAnsi="Times New Roman"/>
          <w:color w:val="000000"/>
          <w:sz w:val="28"/>
          <w:szCs w:val="28"/>
          <w:lang w:eastAsia="ru-RU"/>
        </w:rPr>
        <w:t>.   Систематическое собрание действующего законодательства РСФСР. Т 16 М.1979г.</w:t>
      </w:r>
    </w:p>
    <w:p w:rsidR="00F53B9C" w:rsidRPr="003F67F1" w:rsidRDefault="00F53B9C" w:rsidP="00F53B9C">
      <w:pPr>
        <w:spacing w:after="0" w:line="260" w:lineRule="atLeast"/>
        <w:rPr>
          <w:rFonts w:ascii="Arial" w:eastAsia="Times New Roman" w:hAnsi="Arial" w:cs="Arial"/>
          <w:color w:val="333333"/>
          <w:sz w:val="20"/>
          <w:szCs w:val="20"/>
          <w:lang w:eastAsia="ru-RU"/>
        </w:rPr>
      </w:pPr>
      <w:r w:rsidRPr="003F67F1">
        <w:rPr>
          <w:rFonts w:ascii="Times New Roman" w:eastAsia="Times New Roman" w:hAnsi="Times New Roman"/>
          <w:color w:val="000000"/>
          <w:sz w:val="24"/>
          <w:szCs w:val="24"/>
          <w:lang w:eastAsia="ru-RU"/>
        </w:rPr>
        <w:t>     </w:t>
      </w:r>
      <w:r w:rsidRPr="003F67F1">
        <w:rPr>
          <w:rFonts w:ascii="Arial" w:eastAsia="Times New Roman" w:hAnsi="Arial" w:cs="Arial"/>
          <w:color w:val="333333"/>
          <w:sz w:val="20"/>
          <w:szCs w:val="20"/>
          <w:lang w:eastAsia="ru-RU"/>
        </w:rPr>
        <w:t xml:space="preserve"> </w:t>
      </w:r>
    </w:p>
    <w:p w:rsidR="00C642F5" w:rsidRDefault="00C642F5" w:rsidP="003E1483">
      <w:pPr>
        <w:jc w:val="both"/>
        <w:rPr>
          <w:rFonts w:ascii="Times New Roman" w:hAnsi="Times New Roman"/>
          <w:b/>
          <w:sz w:val="28"/>
          <w:szCs w:val="28"/>
        </w:rPr>
      </w:pPr>
    </w:p>
    <w:p w:rsidR="00C642F5" w:rsidRPr="003E1483" w:rsidRDefault="00C642F5" w:rsidP="003E1483">
      <w:pPr>
        <w:jc w:val="both"/>
        <w:rPr>
          <w:rFonts w:ascii="Times New Roman" w:hAnsi="Times New Roman"/>
          <w:b/>
          <w:sz w:val="28"/>
          <w:szCs w:val="28"/>
        </w:rPr>
      </w:pPr>
      <w:bookmarkStart w:id="0" w:name="_GoBack"/>
      <w:bookmarkEnd w:id="0"/>
    </w:p>
    <w:sectPr w:rsidR="00C642F5" w:rsidRPr="003E1483">
      <w:footerReference w:type="even" r:id="rId6"/>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EAD" w:rsidRDefault="00496EAD">
      <w:r>
        <w:separator/>
      </w:r>
    </w:p>
  </w:endnote>
  <w:endnote w:type="continuationSeparator" w:id="0">
    <w:p w:rsidR="00496EAD" w:rsidRDefault="00496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E75" w:rsidRDefault="00E52E75" w:rsidP="004425A4">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E52E75" w:rsidRDefault="00E52E75" w:rsidP="004425A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E75" w:rsidRDefault="00E52E75" w:rsidP="004425A4">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7C3297">
      <w:rPr>
        <w:rStyle w:val="a6"/>
        <w:noProof/>
      </w:rPr>
      <w:t>1</w:t>
    </w:r>
    <w:r>
      <w:rPr>
        <w:rStyle w:val="a6"/>
      </w:rPr>
      <w:fldChar w:fldCharType="end"/>
    </w:r>
  </w:p>
  <w:p w:rsidR="00E52E75" w:rsidRDefault="00E52E75" w:rsidP="004425A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EAD" w:rsidRDefault="00496EAD">
      <w:r>
        <w:separator/>
      </w:r>
    </w:p>
  </w:footnote>
  <w:footnote w:type="continuationSeparator" w:id="0">
    <w:p w:rsidR="00496EAD" w:rsidRDefault="00496E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6A8A"/>
    <w:rsid w:val="00172788"/>
    <w:rsid w:val="001C44FF"/>
    <w:rsid w:val="001D2E40"/>
    <w:rsid w:val="001F0698"/>
    <w:rsid w:val="001F4463"/>
    <w:rsid w:val="002F68A2"/>
    <w:rsid w:val="00312A83"/>
    <w:rsid w:val="003320D2"/>
    <w:rsid w:val="003E1483"/>
    <w:rsid w:val="003F39FB"/>
    <w:rsid w:val="0042266E"/>
    <w:rsid w:val="004425A4"/>
    <w:rsid w:val="00496EAD"/>
    <w:rsid w:val="004F7DD0"/>
    <w:rsid w:val="00606A8A"/>
    <w:rsid w:val="0068779A"/>
    <w:rsid w:val="006E442E"/>
    <w:rsid w:val="007B599A"/>
    <w:rsid w:val="007C3297"/>
    <w:rsid w:val="007C46DD"/>
    <w:rsid w:val="00C10627"/>
    <w:rsid w:val="00C642F5"/>
    <w:rsid w:val="00DE6918"/>
    <w:rsid w:val="00E52E75"/>
    <w:rsid w:val="00E97FB3"/>
    <w:rsid w:val="00F53B9C"/>
    <w:rsid w:val="00FE73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E75199-569E-4944-9DA6-6F3ED3A77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2E40"/>
    <w:pPr>
      <w:spacing w:after="200" w:line="276"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unhideWhenUsed/>
    <w:rsid w:val="00FE73A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Текст Знак"/>
    <w:basedOn w:val="a0"/>
    <w:link w:val="a3"/>
    <w:semiHidden/>
    <w:rsid w:val="00FE73AA"/>
    <w:rPr>
      <w:sz w:val="24"/>
      <w:szCs w:val="24"/>
      <w:lang w:val="ru-RU" w:eastAsia="ru-RU" w:bidi="ar-SA"/>
    </w:rPr>
  </w:style>
  <w:style w:type="paragraph" w:styleId="a5">
    <w:name w:val="footer"/>
    <w:basedOn w:val="a"/>
    <w:rsid w:val="004425A4"/>
    <w:pPr>
      <w:tabs>
        <w:tab w:val="center" w:pos="4677"/>
        <w:tab w:val="right" w:pos="9355"/>
      </w:tabs>
    </w:pPr>
  </w:style>
  <w:style w:type="character" w:styleId="a6">
    <w:name w:val="page number"/>
    <w:basedOn w:val="a0"/>
    <w:rsid w:val="004425A4"/>
  </w:style>
  <w:style w:type="paragraph" w:styleId="a7">
    <w:name w:val="List Paragraph"/>
    <w:basedOn w:val="a"/>
    <w:qFormat/>
    <w:rsid w:val="00C642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5740</Words>
  <Characters>32719</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ЦИК РБ</Company>
  <LinksUpToDate>false</LinksUpToDate>
  <CharactersWithSpaces>38383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Gulnaz</dc:creator>
  <cp:keywords/>
  <cp:lastModifiedBy>admin</cp:lastModifiedBy>
  <cp:revision>2</cp:revision>
  <dcterms:created xsi:type="dcterms:W3CDTF">2014-04-05T12:28:00Z</dcterms:created>
  <dcterms:modified xsi:type="dcterms:W3CDTF">2014-04-05T12:28:00Z</dcterms:modified>
</cp:coreProperties>
</file>