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6C" w:rsidRDefault="0032366C">
      <w:pPr>
        <w:pStyle w:val="a3"/>
        <w:rPr>
          <w:sz w:val="28"/>
        </w:rPr>
      </w:pPr>
      <w:r>
        <w:rPr>
          <w:sz w:val="28"/>
        </w:rPr>
        <w:t>Судебно-медицинская экспертиза по делам о нарушении медицинским  персоналом своих профессиональных и должностных обязанностей.</w:t>
      </w:r>
    </w:p>
    <w:p w:rsidR="0032366C" w:rsidRDefault="0032366C">
      <w:pPr>
        <w:shd w:val="clear" w:color="auto" w:fill="FFFFFF"/>
        <w:spacing w:before="437" w:line="360" w:lineRule="auto"/>
        <w:ind w:firstLine="539"/>
        <w:jc w:val="center"/>
        <w:rPr>
          <w:sz w:val="28"/>
        </w:rPr>
      </w:pPr>
      <w:r>
        <w:rPr>
          <w:rFonts w:ascii="Arial" w:hAnsi="Arial"/>
          <w:b/>
          <w:bCs/>
          <w:color w:val="000000"/>
          <w:w w:val="87"/>
          <w:sz w:val="28"/>
        </w:rPr>
        <w:t>Общие положения.</w:t>
      </w:r>
    </w:p>
    <w:p w:rsidR="0032366C" w:rsidRDefault="0032366C">
      <w:pPr>
        <w:pStyle w:val="2"/>
        <w:rPr>
          <w:sz w:val="28"/>
        </w:rPr>
      </w:pPr>
      <w:r>
        <w:rPr>
          <w:sz w:val="28"/>
        </w:rPr>
        <w:t>Общие положения о правах, обязанностях и ответст</w:t>
      </w:r>
      <w:r>
        <w:rPr>
          <w:sz w:val="28"/>
        </w:rPr>
        <w:softHyphen/>
        <w:t>венности медицинских работников содержатся в Основах законода</w:t>
      </w:r>
      <w:r>
        <w:rPr>
          <w:sz w:val="28"/>
        </w:rPr>
        <w:softHyphen/>
        <w:t>тельства Российской Федерации об охране здоровья граждан (1993). Согласно Основам, государство гарантирует охрану здоровья каж</w:t>
      </w:r>
      <w:r>
        <w:rPr>
          <w:sz w:val="28"/>
        </w:rPr>
        <w:softHyphen/>
        <w:t>дого человека в соответствии с Конституцией Российской Федера</w:t>
      </w:r>
      <w:r>
        <w:rPr>
          <w:sz w:val="28"/>
        </w:rPr>
        <w:softHyphen/>
        <w:t>ции и иными законодательными актами Российской Федерации, а также конституциями и иными законодательными актами респуб</w:t>
      </w:r>
      <w:r>
        <w:rPr>
          <w:sz w:val="28"/>
        </w:rPr>
        <w:softHyphen/>
        <w:t>лик и нормами международного права и международными догово</w:t>
      </w:r>
      <w:r>
        <w:rPr>
          <w:sz w:val="28"/>
        </w:rPr>
        <w:softHyphen/>
        <w:t>рами Российской Федерации. Среди основных принципов охраны здоровья граждан назван и принцип соблюдения прав человека и гражданина в области охраны здоровья и обеспечения связанных с этими правами государственных гарантий. В плане реализации дан</w:t>
      </w:r>
      <w:r>
        <w:rPr>
          <w:sz w:val="28"/>
        </w:rPr>
        <w:softHyphen/>
        <w:t>ных гарантий в Основах рассматриваются такие вопросы, как со</w:t>
      </w:r>
      <w:r>
        <w:rPr>
          <w:sz w:val="28"/>
        </w:rPr>
        <w:softHyphen/>
        <w:t>гласие на медицинское вмешательство, право граждан на инфор</w:t>
      </w:r>
      <w:r>
        <w:rPr>
          <w:sz w:val="28"/>
        </w:rPr>
        <w:softHyphen/>
        <w:t>мацию о состоянии здоровья, отказ от медицинского вмешательст</w:t>
      </w:r>
      <w:r>
        <w:rPr>
          <w:sz w:val="28"/>
        </w:rPr>
        <w:softHyphen/>
        <w:t>ва, оказание медицинской помощи без согласия граждан, скорая медицинская помощь, судебно-медицинская и судебно-психиатрическая экспертизы, клятва врача, врачебная тайна, ответственность за причинение вреда здоровью граждан, ответственность медицин</w:t>
      </w:r>
      <w:r>
        <w:rPr>
          <w:sz w:val="28"/>
        </w:rPr>
        <w:softHyphen/>
        <w:t>ских и фармацевтических работников за нарушение прав граждан в области охраны здоровья.</w:t>
      </w:r>
    </w:p>
    <w:p w:rsidR="0032366C" w:rsidRDefault="0032366C">
      <w:pPr>
        <w:shd w:val="clear" w:color="auto" w:fill="FFFFFF"/>
        <w:spacing w:before="5" w:line="360" w:lineRule="auto"/>
        <w:ind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Как указано в Основах, необходимым предварительным усло</w:t>
      </w:r>
      <w:r>
        <w:rPr>
          <w:color w:val="000000"/>
          <w:sz w:val="28"/>
          <w:szCs w:val="22"/>
        </w:rPr>
        <w:softHyphen/>
        <w:t>вием медицинского вмешательства служит информированное доб</w:t>
      </w:r>
      <w:r>
        <w:rPr>
          <w:color w:val="000000"/>
          <w:sz w:val="28"/>
          <w:szCs w:val="22"/>
        </w:rPr>
        <w:softHyphen/>
        <w:t>ровольное согласие гражданина (ст. 32). В случаях, когда состояние гражданина не позволяет ему выразить свою волю, а медицинское вмешательство неотложно, вопрос о его проведении в интересах гражданина решает консилиум, а при невозможности собрать его — непосредственно лечащий (дежурный) врач с последующим уве</w:t>
      </w:r>
      <w:r>
        <w:rPr>
          <w:color w:val="000000"/>
          <w:sz w:val="28"/>
          <w:szCs w:val="22"/>
        </w:rPr>
        <w:softHyphen/>
        <w:t>домлением должностных лиц лечебно-диагностического учрежде</w:t>
      </w:r>
      <w:r>
        <w:rPr>
          <w:color w:val="000000"/>
          <w:sz w:val="28"/>
          <w:szCs w:val="22"/>
        </w:rPr>
        <w:softHyphen/>
        <w:t>ния. Согласие на медицинское вмешательство в отношении лиц, не достигших возраста 15 лет, и граждан, признанных в установлен- ном законом порядке недееспособными, дают их законные предста</w:t>
      </w:r>
      <w:r>
        <w:rPr>
          <w:color w:val="000000"/>
          <w:sz w:val="28"/>
          <w:szCs w:val="22"/>
        </w:rPr>
        <w:softHyphen/>
        <w:t>вители после сообщения им сведений, предусмотренных ч. 1 ст. 31 настоящих Основ. При отсутствии законных представителей реше</w:t>
      </w:r>
      <w:r>
        <w:rPr>
          <w:color w:val="000000"/>
          <w:sz w:val="28"/>
          <w:szCs w:val="22"/>
        </w:rPr>
        <w:softHyphen/>
        <w:t>ние о медицинском вмешательстве принимает консилиум, а при невозможности собрать консилиум — непосредственно лечащий (дежурный) врач с последующим уведомлением должностных лиц лечебно-профилактического учреждения и законных представителей.</w:t>
      </w:r>
    </w:p>
    <w:p w:rsidR="0032366C" w:rsidRDefault="0032366C">
      <w:pPr>
        <w:shd w:val="clear" w:color="auto" w:fill="FFFFFF"/>
        <w:spacing w:line="360" w:lineRule="auto"/>
        <w:ind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Согласно ст. 31 Основ, каждый гражданин имеет право в дос</w:t>
      </w:r>
      <w:r>
        <w:rPr>
          <w:color w:val="000000"/>
          <w:sz w:val="28"/>
          <w:szCs w:val="22"/>
        </w:rPr>
        <w:softHyphen/>
        <w:t>тупной для него форме получить имеющуюся информацию о со</w:t>
      </w:r>
      <w:r>
        <w:rPr>
          <w:color w:val="000000"/>
          <w:sz w:val="28"/>
          <w:szCs w:val="22"/>
        </w:rPr>
        <w:softHyphen/>
        <w:t>стоянии своего здоровья, включая сведения о результатах обследо</w:t>
      </w:r>
      <w:r>
        <w:rPr>
          <w:color w:val="000000"/>
          <w:sz w:val="28"/>
          <w:szCs w:val="22"/>
        </w:rPr>
        <w:softHyphen/>
        <w:t>вания, наличии заболевания, его диагнозе и прогнозе, методах ле</w:t>
      </w:r>
      <w:r>
        <w:rPr>
          <w:color w:val="000000"/>
          <w:sz w:val="28"/>
          <w:szCs w:val="22"/>
        </w:rPr>
        <w:softHyphen/>
        <w:t>чения, связанных с ними риске, возможных вариантах медицинско</w:t>
      </w:r>
      <w:r>
        <w:rPr>
          <w:color w:val="000000"/>
          <w:sz w:val="28"/>
          <w:szCs w:val="22"/>
        </w:rPr>
        <w:softHyphen/>
        <w:t>го вмешательства, их последствиях и результатах проведенного лечения. Информация о состоянии здоровья гражданина предос</w:t>
      </w:r>
      <w:r>
        <w:rPr>
          <w:color w:val="000000"/>
          <w:sz w:val="28"/>
          <w:szCs w:val="22"/>
        </w:rPr>
        <w:softHyphen/>
        <w:t>тавляется ему, а в отношении лиц, не достигших возраста 15 .лет, и граждан, признанных в установленном законом порядке недееспо</w:t>
      </w:r>
      <w:r>
        <w:rPr>
          <w:color w:val="000000"/>
          <w:sz w:val="28"/>
          <w:szCs w:val="22"/>
        </w:rPr>
        <w:softHyphen/>
        <w:t>собными,— их законным представителям лечащим врачом, заве</w:t>
      </w:r>
      <w:r>
        <w:rPr>
          <w:color w:val="000000"/>
          <w:sz w:val="28"/>
          <w:szCs w:val="22"/>
        </w:rPr>
        <w:softHyphen/>
        <w:t>дующим отделением лечебно-диагностического учреждения или другими специалистами, принимающими непосредственное участие в обследовании и лечении.</w:t>
      </w:r>
    </w:p>
    <w:p w:rsidR="0032366C" w:rsidRDefault="0032366C">
      <w:pPr>
        <w:shd w:val="clear" w:color="auto" w:fill="FFFFFF"/>
        <w:spacing w:before="14" w:line="360" w:lineRule="auto"/>
        <w:ind w:right="10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Информация о состоянии здоровья не может быть предостав</w:t>
      </w:r>
      <w:r>
        <w:rPr>
          <w:color w:val="000000"/>
          <w:sz w:val="28"/>
          <w:szCs w:val="22"/>
        </w:rPr>
        <w:softHyphen/>
        <w:t>лена гражданину против его воли. В случаях неблагоприятного про</w:t>
      </w:r>
      <w:r>
        <w:rPr>
          <w:color w:val="000000"/>
          <w:sz w:val="28"/>
          <w:szCs w:val="22"/>
        </w:rPr>
        <w:softHyphen/>
        <w:t>гноза развития заболевания информация должна сообщаться: в де</w:t>
      </w:r>
      <w:r>
        <w:rPr>
          <w:color w:val="000000"/>
          <w:sz w:val="28"/>
          <w:szCs w:val="22"/>
        </w:rPr>
        <w:softHyphen/>
        <w:t>ликатной форме гражданину и членам его семьи, если гражданин не запретил сообщать им об этом и (или) не назначил лицо, кото</w:t>
      </w:r>
      <w:r>
        <w:rPr>
          <w:color w:val="000000"/>
          <w:sz w:val="28"/>
          <w:szCs w:val="22"/>
        </w:rPr>
        <w:softHyphen/>
        <w:t>рому должна быть передана такая информация.</w:t>
      </w:r>
    </w:p>
    <w:p w:rsidR="0032366C" w:rsidRDefault="0032366C">
      <w:pPr>
        <w:shd w:val="clear" w:color="auto" w:fill="FFFFFF"/>
        <w:spacing w:before="5" w:line="360" w:lineRule="auto"/>
        <w:ind w:right="14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Гражданин имеет право непосредственно знакомиться с меди</w:t>
      </w:r>
      <w:r>
        <w:rPr>
          <w:color w:val="000000"/>
          <w:sz w:val="28"/>
          <w:szCs w:val="22"/>
        </w:rPr>
        <w:softHyphen/>
        <w:t>цинской документацией, отражающей состояние его здоровья, и получать консультации по ней у других специалистов. По требо</w:t>
      </w:r>
      <w:r>
        <w:rPr>
          <w:color w:val="000000"/>
          <w:sz w:val="28"/>
          <w:szCs w:val="22"/>
        </w:rPr>
        <w:softHyphen/>
        <w:t>ванию гражданина ему предоставляются копии медицинских доку</w:t>
      </w:r>
      <w:r>
        <w:rPr>
          <w:color w:val="000000"/>
          <w:sz w:val="28"/>
          <w:szCs w:val="22"/>
        </w:rPr>
        <w:softHyphen/>
        <w:t>ментов, отражающих его состояние здоровья, если в них не затрагиваются интересы третьей стороны.</w:t>
      </w:r>
    </w:p>
    <w:p w:rsidR="0032366C" w:rsidRDefault="0032366C">
      <w:pPr>
        <w:shd w:val="clear" w:color="auto" w:fill="FFFFFF"/>
        <w:spacing w:before="19" w:line="360" w:lineRule="auto"/>
        <w:ind w:right="14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Информация, содержащаяся в медицинских документах граж</w:t>
      </w:r>
      <w:r>
        <w:rPr>
          <w:color w:val="000000"/>
          <w:sz w:val="28"/>
          <w:szCs w:val="22"/>
        </w:rPr>
        <w:softHyphen/>
        <w:t>данина, составляет врачебную тайну и может предоставляться без согласия гражданина только по основаниям, предусмотренным ст. 61 настоящих Основ.</w:t>
      </w:r>
    </w:p>
    <w:p w:rsidR="0032366C" w:rsidRDefault="0032366C">
      <w:pPr>
        <w:shd w:val="clear" w:color="auto" w:fill="FFFFFF"/>
        <w:spacing w:before="19" w:line="360" w:lineRule="auto"/>
        <w:ind w:right="14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Гражданин или его законный представитель имеет право от</w:t>
      </w:r>
      <w:r>
        <w:rPr>
          <w:color w:val="000000"/>
          <w:sz w:val="28"/>
          <w:szCs w:val="22"/>
        </w:rPr>
        <w:softHyphen/>
        <w:t>казаться от медицинского вмешательства или потребовать его пре</w:t>
      </w:r>
      <w:r>
        <w:rPr>
          <w:color w:val="000000"/>
          <w:sz w:val="28"/>
          <w:szCs w:val="22"/>
        </w:rPr>
        <w:softHyphen/>
        <w:t>кращения (ст. 33 Основ). Исключение составляют случаи, преду</w:t>
      </w:r>
      <w:r>
        <w:rPr>
          <w:color w:val="000000"/>
          <w:sz w:val="28"/>
          <w:szCs w:val="22"/>
        </w:rPr>
        <w:softHyphen/>
        <w:t>смотренные ст. 34 настоящих Основ.</w:t>
      </w:r>
    </w:p>
    <w:p w:rsidR="0032366C" w:rsidRDefault="0032366C">
      <w:pPr>
        <w:shd w:val="clear" w:color="auto" w:fill="FFFFFF"/>
        <w:spacing w:line="360" w:lineRule="auto"/>
        <w:ind w:right="10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При отказе от медицинского вмешательства гражданину или его законному представителю в доступной форме должны быть разъяснены возможные последствия. Отказ от медицинского» вме</w:t>
      </w:r>
      <w:r>
        <w:rPr>
          <w:color w:val="000000"/>
          <w:sz w:val="28"/>
          <w:szCs w:val="22"/>
        </w:rPr>
        <w:softHyphen/>
        <w:t>шательства с указанием возможных последствий оформляется за</w:t>
      </w:r>
      <w:r>
        <w:rPr>
          <w:color w:val="000000"/>
          <w:sz w:val="28"/>
          <w:szCs w:val="22"/>
        </w:rPr>
        <w:softHyphen/>
        <w:t>писью в медицинской документации и подписывается граждани</w:t>
      </w:r>
      <w:r>
        <w:rPr>
          <w:color w:val="000000"/>
          <w:sz w:val="28"/>
          <w:szCs w:val="22"/>
        </w:rPr>
        <w:softHyphen/>
        <w:t>ном или его законным представителем, а также медицинским ра</w:t>
      </w:r>
      <w:r>
        <w:rPr>
          <w:color w:val="000000"/>
          <w:sz w:val="28"/>
          <w:szCs w:val="22"/>
        </w:rPr>
        <w:softHyphen/>
        <w:t>ботником. При отказе родителей или иных законных представителей лица, признанного в установленном законом порядке недееспо</w:t>
      </w:r>
      <w:r>
        <w:rPr>
          <w:color w:val="000000"/>
          <w:sz w:val="28"/>
          <w:szCs w:val="22"/>
        </w:rPr>
        <w:softHyphen/>
        <w:t>собным, от медицинской помощи, необходимой для спасения его жизни, больничное учреждение имеет право обратиться в суд для защиты интересов этого лица.</w:t>
      </w:r>
    </w:p>
    <w:p w:rsidR="0032366C" w:rsidRDefault="0032366C">
      <w:pPr>
        <w:shd w:val="clear" w:color="auto" w:fill="FFFFFF"/>
        <w:spacing w:line="360" w:lineRule="auto"/>
        <w:ind w:right="5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Статья 34 Основ посвящена вопросам оказания медицинской помощи без согласия граждан. В соответствии с этой статьей ока</w:t>
      </w:r>
      <w:r>
        <w:rPr>
          <w:color w:val="000000"/>
          <w:sz w:val="28"/>
          <w:szCs w:val="22"/>
        </w:rPr>
        <w:softHyphen/>
        <w:t>зание медицинской помощи (медицинское освидетельствование, гос</w:t>
      </w:r>
      <w:r>
        <w:rPr>
          <w:color w:val="000000"/>
          <w:sz w:val="28"/>
          <w:szCs w:val="22"/>
        </w:rPr>
        <w:softHyphen/>
        <w:t>питализация, наблюдение и изоляция) без согласия граждан или их законных представителей допускается в отношении лиц, имею</w:t>
      </w:r>
      <w:r>
        <w:rPr>
          <w:color w:val="000000"/>
          <w:sz w:val="28"/>
          <w:szCs w:val="22"/>
        </w:rPr>
        <w:softHyphen/>
        <w:t>щих заболевания, представляющие опасность для окружающих, лиц, страдающих тяжелыми психическими расстройствами, или лиц, совершивших общественно опасные деяния, на основании и в по</w:t>
      </w:r>
      <w:r>
        <w:rPr>
          <w:color w:val="000000"/>
          <w:sz w:val="28"/>
          <w:szCs w:val="22"/>
        </w:rPr>
        <w:softHyphen/>
        <w:t>рядке, установленных законодательством Российской Федерации. Решение о проведении медицинского освидетельствования и на</w:t>
      </w:r>
      <w:r>
        <w:rPr>
          <w:color w:val="000000"/>
          <w:sz w:val="28"/>
          <w:szCs w:val="22"/>
        </w:rPr>
        <w:softHyphen/>
        <w:t>блюдении граждан без их согласия или согласия их законных пред</w:t>
      </w:r>
      <w:r>
        <w:rPr>
          <w:color w:val="000000"/>
          <w:sz w:val="28"/>
          <w:szCs w:val="22"/>
        </w:rPr>
        <w:softHyphen/>
        <w:t>ставителей принимается врачом (консилиумом), а решение о гос</w:t>
      </w:r>
      <w:r>
        <w:rPr>
          <w:color w:val="000000"/>
          <w:sz w:val="28"/>
          <w:szCs w:val="22"/>
        </w:rPr>
        <w:softHyphen/>
        <w:t>питализации граждан без их согласия или согласия их законных представителей — судом.</w:t>
      </w:r>
    </w:p>
    <w:p w:rsidR="0032366C" w:rsidRDefault="0032366C">
      <w:pPr>
        <w:shd w:val="clear" w:color="auto" w:fill="FFFFFF"/>
        <w:spacing w:before="10" w:line="360" w:lineRule="auto"/>
        <w:ind w:right="5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Освидетельствование и госпитализация лиц, страдающих тя</w:t>
      </w:r>
      <w:r>
        <w:rPr>
          <w:color w:val="000000"/>
          <w:sz w:val="28"/>
          <w:szCs w:val="22"/>
        </w:rPr>
        <w:softHyphen/>
        <w:t>желыми психическими расстройствами, проводятся без их согла</w:t>
      </w:r>
      <w:r>
        <w:rPr>
          <w:color w:val="000000"/>
          <w:sz w:val="28"/>
          <w:szCs w:val="22"/>
        </w:rPr>
        <w:softHyphen/>
        <w:t>сия в порядке, устанавливаемом Законом Российской Федерации "О психиатрической помощи и гарантиях прав граждан при ее оказании". В отношении лиц, совершивших общественно опасные деяния, могут быть применены принудительные меры медицин</w:t>
      </w:r>
      <w:r>
        <w:rPr>
          <w:color w:val="000000"/>
          <w:sz w:val="28"/>
          <w:szCs w:val="22"/>
        </w:rPr>
        <w:softHyphen/>
        <w:t>ского характера на основаниях и в порядке, установленных законо</w:t>
      </w:r>
      <w:r>
        <w:rPr>
          <w:color w:val="000000"/>
          <w:sz w:val="28"/>
          <w:szCs w:val="22"/>
        </w:rPr>
        <w:softHyphen/>
        <w:t>дательством Российской Федерации.</w:t>
      </w:r>
    </w:p>
    <w:p w:rsidR="0032366C" w:rsidRDefault="0032366C">
      <w:pPr>
        <w:shd w:val="clear" w:color="auto" w:fill="FFFFFF"/>
        <w:spacing w:before="5" w:line="360" w:lineRule="auto"/>
        <w:ind w:right="5" w:firstLine="539"/>
        <w:jc w:val="both"/>
        <w:rPr>
          <w:sz w:val="28"/>
        </w:rPr>
      </w:pPr>
      <w:r>
        <w:rPr>
          <w:color w:val="000000"/>
          <w:w w:val="106"/>
          <w:sz w:val="28"/>
        </w:rPr>
        <w:t>Пребывание граждан в больничном учреждении продолжает</w:t>
      </w:r>
      <w:r>
        <w:rPr>
          <w:color w:val="000000"/>
          <w:w w:val="106"/>
          <w:sz w:val="28"/>
        </w:rPr>
        <w:softHyphen/>
        <w:t>ся до исчезновения оснований, по которым проведена госпитализа</w:t>
      </w:r>
      <w:r>
        <w:rPr>
          <w:color w:val="000000"/>
          <w:w w:val="106"/>
          <w:sz w:val="28"/>
        </w:rPr>
        <w:softHyphen/>
        <w:t>ция больных без их согласия, или по решению суда.</w:t>
      </w:r>
    </w:p>
    <w:p w:rsidR="0032366C" w:rsidRDefault="0032366C">
      <w:pPr>
        <w:shd w:val="clear" w:color="auto" w:fill="FFFFFF"/>
        <w:spacing w:before="5" w:line="360" w:lineRule="auto"/>
        <w:ind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Согласно ст. 39 Основ скорая медицинская помощь оказывает</w:t>
      </w:r>
      <w:r>
        <w:rPr>
          <w:color w:val="000000"/>
          <w:sz w:val="28"/>
          <w:szCs w:val="22"/>
        </w:rPr>
        <w:softHyphen/>
        <w:t>ся гражданам при состояниях, требующих срочного медицинского вмешательства (при несчастных случаях — травмах, отравлениях и других состояниях и заболеваниях), осуществляется безотлага</w:t>
      </w:r>
      <w:r>
        <w:rPr>
          <w:color w:val="000000"/>
          <w:sz w:val="28"/>
          <w:szCs w:val="22"/>
        </w:rPr>
        <w:softHyphen/>
        <w:t>тельно лечебно-профилактическими учреждениями независимо от территориальной, ведомственной подчиненности и формы собст</w:t>
      </w:r>
      <w:r>
        <w:rPr>
          <w:color w:val="000000"/>
          <w:sz w:val="28"/>
          <w:szCs w:val="22"/>
        </w:rPr>
        <w:softHyphen/>
        <w:t>венности медицинскими работниками, а также лицами, обязанны</w:t>
      </w:r>
      <w:r>
        <w:rPr>
          <w:color w:val="000000"/>
          <w:sz w:val="28"/>
          <w:szCs w:val="22"/>
        </w:rPr>
        <w:softHyphen/>
        <w:t>ми ее оказывать в виде первой помощи по закону или по специ</w:t>
      </w:r>
      <w:r>
        <w:rPr>
          <w:color w:val="000000"/>
          <w:sz w:val="28"/>
          <w:szCs w:val="22"/>
        </w:rPr>
        <w:softHyphen/>
        <w:t>альному правилу.</w:t>
      </w:r>
    </w:p>
    <w:p w:rsidR="0032366C" w:rsidRDefault="0032366C">
      <w:pPr>
        <w:shd w:val="clear" w:color="auto" w:fill="FFFFFF"/>
        <w:spacing w:before="10" w:line="360" w:lineRule="auto"/>
        <w:ind w:right="10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При угрозе жизни гражданина, согласно ст. 39 Основ, меди</w:t>
      </w:r>
      <w:r>
        <w:rPr>
          <w:color w:val="000000"/>
          <w:sz w:val="28"/>
          <w:szCs w:val="22"/>
        </w:rPr>
        <w:softHyphen/>
        <w:t>цинские работники имеют право использовать бесплатно любой имеющийся вид транспорта для перевозки гражданина в ближай</w:t>
      </w:r>
      <w:r>
        <w:rPr>
          <w:color w:val="000000"/>
          <w:sz w:val="28"/>
          <w:szCs w:val="22"/>
        </w:rPr>
        <w:softHyphen/>
        <w:t>шее лечебно-профилактическое учреждение. При отказе владель</w:t>
      </w:r>
      <w:r>
        <w:rPr>
          <w:color w:val="000000"/>
          <w:sz w:val="28"/>
          <w:szCs w:val="22"/>
        </w:rPr>
        <w:softHyphen/>
        <w:t>цы несут ответственность по закону.</w:t>
      </w:r>
    </w:p>
    <w:p w:rsidR="0032366C" w:rsidRDefault="0032366C">
      <w:pPr>
        <w:shd w:val="clear" w:color="auto" w:fill="FFFFFF"/>
        <w:spacing w:before="211" w:line="360" w:lineRule="auto"/>
        <w:ind w:right="158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Статья 52 Основ посвящена судебно-медицинской и судебно-психиатрической экспертизе. Как указано в статье, судебно-меди</w:t>
      </w:r>
      <w:r>
        <w:rPr>
          <w:color w:val="000000"/>
          <w:sz w:val="28"/>
          <w:szCs w:val="22"/>
        </w:rPr>
        <w:softHyphen/>
        <w:t>цинская экспертиза производится в медицинских учреждениях го</w:t>
      </w:r>
      <w:r>
        <w:rPr>
          <w:color w:val="000000"/>
          <w:sz w:val="28"/>
          <w:szCs w:val="22"/>
        </w:rPr>
        <w:softHyphen/>
        <w:t>сударственной или муниципальной системы здравоохранения экс</w:t>
      </w:r>
      <w:r>
        <w:rPr>
          <w:color w:val="000000"/>
          <w:w w:val="105"/>
          <w:sz w:val="28"/>
          <w:szCs w:val="21"/>
        </w:rPr>
        <w:t>пертом бюро судебно-медицинской экспертизы, а при его отсутст</w:t>
      </w:r>
      <w:r>
        <w:rPr>
          <w:color w:val="000000"/>
          <w:w w:val="105"/>
          <w:sz w:val="28"/>
          <w:szCs w:val="21"/>
        </w:rPr>
        <w:softHyphen/>
        <w:t>вии — врачом, привлеченным для производства экспертизы, на основании постановления лица, производящего дознание, следова</w:t>
      </w:r>
      <w:r>
        <w:rPr>
          <w:color w:val="000000"/>
          <w:w w:val="105"/>
          <w:sz w:val="28"/>
          <w:szCs w:val="21"/>
        </w:rPr>
        <w:softHyphen/>
        <w:t>теля, прокурора или определения суда. Причем гражданин или его законный представитель имеет право ходатайствовать перед орга</w:t>
      </w:r>
      <w:r>
        <w:rPr>
          <w:color w:val="000000"/>
          <w:w w:val="105"/>
          <w:sz w:val="28"/>
          <w:szCs w:val="21"/>
        </w:rPr>
        <w:softHyphen/>
        <w:t>ном, назначившим экспертизу, о включении в состав экспертной комиссии дополнительно специалиста соответствующего профиля с его согласия, а само заключение эксперта может быть обжалова</w:t>
      </w:r>
      <w:r>
        <w:rPr>
          <w:color w:val="000000"/>
          <w:w w:val="105"/>
          <w:sz w:val="28"/>
          <w:szCs w:val="21"/>
        </w:rPr>
        <w:softHyphen/>
        <w:t>но в суд в порядке, установленном законодательством Российской Федерации.</w:t>
      </w:r>
    </w:p>
    <w:p w:rsidR="0032366C" w:rsidRDefault="0032366C">
      <w:pPr>
        <w:shd w:val="clear" w:color="auto" w:fill="FFFFFF"/>
        <w:spacing w:line="360" w:lineRule="auto"/>
        <w:ind w:firstLine="539"/>
        <w:jc w:val="both"/>
        <w:rPr>
          <w:sz w:val="28"/>
        </w:rPr>
      </w:pPr>
      <w:r>
        <w:rPr>
          <w:color w:val="000000"/>
          <w:w w:val="105"/>
          <w:sz w:val="28"/>
          <w:szCs w:val="21"/>
        </w:rPr>
        <w:t>Согласно ст. 61 Основ врачи за нарушение клятвы врача несут ответственность, предусмотренную законодательством Российской Федерации.</w:t>
      </w:r>
    </w:p>
    <w:p w:rsidR="0032366C" w:rsidRDefault="0032366C">
      <w:pPr>
        <w:pStyle w:val="3"/>
        <w:rPr>
          <w:sz w:val="28"/>
        </w:rPr>
      </w:pPr>
      <w:r>
        <w:rPr>
          <w:sz w:val="28"/>
        </w:rPr>
        <w:t>В ст. 61 Основ приводятся сведения, составляющие врачебную тайну. В соответствии с этой статьей, информация о факте обра</w:t>
      </w:r>
      <w:r>
        <w:rPr>
          <w:sz w:val="28"/>
        </w:rPr>
        <w:softHyphen/>
        <w:t>щения за медицинской помощью, состоянии здоровья гражданина, диагнозе его заболевания и иные сведения, полученные при его обследовании и лечении, составляют врачебную тайну. Не допус</w:t>
      </w:r>
      <w:r>
        <w:rPr>
          <w:sz w:val="28"/>
        </w:rPr>
        <w:softHyphen/>
        <w:t>кается разглашение этих сведений лицами, которым они стали из</w:t>
      </w:r>
      <w:r>
        <w:rPr>
          <w:sz w:val="28"/>
        </w:rPr>
        <w:softHyphen/>
        <w:t>вестны при обучении, исполнении профессиональных, служебных и иных обязанностей. Однако с согласия гражданина и его законного представителя допускается передача сведений, составляющих вра</w:t>
      </w:r>
      <w:r>
        <w:rPr>
          <w:sz w:val="28"/>
        </w:rPr>
        <w:softHyphen/>
        <w:t>чебную тайну, другим гражданам, в том числе должностным ли</w:t>
      </w:r>
      <w:r>
        <w:rPr>
          <w:sz w:val="28"/>
        </w:rPr>
        <w:softHyphen/>
        <w:t>цам, в интересах обследования и лечения пациента, для проведе</w:t>
      </w:r>
      <w:r>
        <w:rPr>
          <w:sz w:val="28"/>
        </w:rPr>
        <w:softHyphen/>
        <w:t>ния научных изысканий, публикации в научной литературе, ис</w:t>
      </w:r>
      <w:r>
        <w:rPr>
          <w:sz w:val="28"/>
        </w:rPr>
        <w:softHyphen/>
        <w:t>пользования этих сведений в учебном процессе и в других целях. В ст. 61 Основ предусмотрены случаи, когда предоставление сведений, составляющих врачебную тайну, допускается без согла</w:t>
      </w:r>
      <w:r>
        <w:rPr>
          <w:sz w:val="28"/>
        </w:rPr>
        <w:softHyphen/>
        <w:t>сия гражданина или его законного представителя: в целях обследо</w:t>
      </w:r>
      <w:r>
        <w:rPr>
          <w:sz w:val="28"/>
        </w:rPr>
        <w:softHyphen/>
        <w:t>вания и лечения гражданина, не способного из-за своего состояния выразить свою волю; при угрозе распространения инфекционных заболеваний, массовых отравлений и поражений; по запросу орга</w:t>
      </w:r>
      <w:r>
        <w:rPr>
          <w:sz w:val="28"/>
        </w:rPr>
        <w:softHyphen/>
        <w:t>нов дознания и следствия, прокурора и суда в связи с проведением расследования или судебным разбирательством; в случае оказания помощи несовершеннолетнему в возрасте до 15 лет для информи</w:t>
      </w:r>
      <w:r>
        <w:rPr>
          <w:sz w:val="28"/>
        </w:rPr>
        <w:softHyphen/>
        <w:t>рования его родителей или законных представителей; при нали</w:t>
      </w:r>
      <w:r>
        <w:rPr>
          <w:sz w:val="28"/>
        </w:rPr>
        <w:softHyphen/>
        <w:t>чии оснований, позволяющих полагать, что вред здоровью гражда</w:t>
      </w:r>
      <w:r>
        <w:rPr>
          <w:sz w:val="28"/>
        </w:rPr>
        <w:softHyphen/>
        <w:t>нина причинен в результате противоправных действий.</w:t>
      </w:r>
    </w:p>
    <w:p w:rsidR="0032366C" w:rsidRDefault="0032366C">
      <w:pPr>
        <w:shd w:val="clear" w:color="auto" w:fill="FFFFFF"/>
        <w:spacing w:line="360" w:lineRule="auto"/>
        <w:ind w:right="14" w:firstLine="539"/>
        <w:jc w:val="both"/>
        <w:rPr>
          <w:sz w:val="28"/>
        </w:rPr>
      </w:pPr>
      <w:r>
        <w:rPr>
          <w:color w:val="000000"/>
          <w:w w:val="105"/>
          <w:sz w:val="28"/>
          <w:szCs w:val="21"/>
        </w:rPr>
        <w:t>Согласно ст. 61 Основ, лица, которым в установленном зако</w:t>
      </w:r>
      <w:r>
        <w:rPr>
          <w:color w:val="000000"/>
          <w:w w:val="105"/>
          <w:sz w:val="28"/>
          <w:szCs w:val="21"/>
        </w:rPr>
        <w:softHyphen/>
        <w:t>ном порядке переданы сведения, составляющие врачебную тайну, наряду с медицинскими и фармацевтическими работниками, с уче</w:t>
      </w:r>
      <w:r>
        <w:rPr>
          <w:color w:val="000000"/>
          <w:w w:val="105"/>
          <w:sz w:val="28"/>
          <w:szCs w:val="21"/>
        </w:rPr>
        <w:softHyphen/>
        <w:t>том причиненного гражданину ущерба, несут за разглашение вра</w:t>
      </w:r>
      <w:r>
        <w:rPr>
          <w:color w:val="000000"/>
          <w:w w:val="105"/>
          <w:sz w:val="28"/>
          <w:szCs w:val="21"/>
        </w:rPr>
        <w:softHyphen/>
        <w:t>чебной тайны дисциплинарную или уголовную ответственность в соответствии с законодательством Российской Федерации и рес</w:t>
      </w:r>
      <w:r>
        <w:rPr>
          <w:color w:val="000000"/>
          <w:w w:val="105"/>
          <w:sz w:val="28"/>
          <w:szCs w:val="21"/>
        </w:rPr>
        <w:softHyphen/>
        <w:t>публик в составе Российской Федерации.</w:t>
      </w:r>
    </w:p>
    <w:p w:rsidR="0032366C" w:rsidRDefault="0032366C">
      <w:pPr>
        <w:shd w:val="clear" w:color="auto" w:fill="FFFFFF"/>
        <w:spacing w:before="197" w:line="360" w:lineRule="auto"/>
        <w:ind w:right="62" w:firstLine="539"/>
        <w:jc w:val="both"/>
        <w:rPr>
          <w:sz w:val="28"/>
        </w:rPr>
      </w:pPr>
      <w:r>
        <w:rPr>
          <w:color w:val="000000"/>
          <w:w w:val="105"/>
          <w:sz w:val="28"/>
          <w:szCs w:val="21"/>
        </w:rPr>
        <w:t>Статья 68 Основ предусматривает ответственность медицин</w:t>
      </w:r>
      <w:r>
        <w:rPr>
          <w:color w:val="000000"/>
          <w:w w:val="105"/>
          <w:sz w:val="28"/>
          <w:szCs w:val="21"/>
        </w:rPr>
        <w:softHyphen/>
        <w:t>ских и фармацевтических работников за нарушение прав граждан в области охраны здоровья. В случае нарушения прав граждан в области охраны здоровья вследствие недобросовестного выполне</w:t>
      </w:r>
      <w:r>
        <w:rPr>
          <w:color w:val="000000"/>
          <w:w w:val="105"/>
          <w:sz w:val="28"/>
          <w:szCs w:val="21"/>
        </w:rPr>
        <w:softHyphen/>
        <w:t>ния медицинскими и фармацевтическими работниками своих про</w:t>
      </w:r>
      <w:r>
        <w:rPr>
          <w:color w:val="000000"/>
          <w:w w:val="105"/>
          <w:sz w:val="28"/>
          <w:szCs w:val="21"/>
        </w:rPr>
        <w:softHyphen/>
        <w:t>фессиональных обязанностей, повлекших причинение вреда здоро</w:t>
      </w:r>
      <w:r>
        <w:rPr>
          <w:color w:val="000000"/>
          <w:w w:val="105"/>
          <w:sz w:val="28"/>
          <w:szCs w:val="21"/>
        </w:rPr>
        <w:softHyphen/>
        <w:t>вью граждан или их смерть, ущерб возмещается в соответствии со ст. 66 Основ. Возмещение ущерба не освобождает медицинских и фармацевтических работников от привлечения их к дисциплинар</w:t>
      </w:r>
      <w:r>
        <w:rPr>
          <w:color w:val="000000"/>
          <w:w w:val="105"/>
          <w:sz w:val="28"/>
          <w:szCs w:val="21"/>
        </w:rPr>
        <w:softHyphen/>
        <w:t>ной, административной или уголовной ответственности в соответ</w:t>
      </w:r>
      <w:r>
        <w:rPr>
          <w:color w:val="000000"/>
          <w:w w:val="105"/>
          <w:sz w:val="28"/>
          <w:szCs w:val="21"/>
        </w:rPr>
        <w:softHyphen/>
        <w:t>ствии с законодательством Российской Федерации, республик в составе Российской Федерации.</w:t>
      </w:r>
    </w:p>
    <w:p w:rsidR="0032366C" w:rsidRDefault="0032366C">
      <w:pPr>
        <w:shd w:val="clear" w:color="auto" w:fill="FFFFFF"/>
        <w:spacing w:line="360" w:lineRule="auto"/>
        <w:ind w:right="48" w:firstLine="539"/>
        <w:jc w:val="both"/>
        <w:rPr>
          <w:sz w:val="28"/>
        </w:rPr>
      </w:pPr>
      <w:r>
        <w:rPr>
          <w:color w:val="000000"/>
          <w:w w:val="105"/>
          <w:sz w:val="28"/>
          <w:szCs w:val="21"/>
        </w:rPr>
        <w:t>Из сказанного следует, что медицинские работники из-за не</w:t>
      </w:r>
      <w:r>
        <w:rPr>
          <w:color w:val="000000"/>
          <w:w w:val="105"/>
          <w:sz w:val="28"/>
          <w:szCs w:val="21"/>
        </w:rPr>
        <w:softHyphen/>
        <w:t>добросовестного выполнения ими своих профессиональных обязан</w:t>
      </w:r>
      <w:r>
        <w:rPr>
          <w:color w:val="000000"/>
          <w:w w:val="105"/>
          <w:sz w:val="28"/>
          <w:szCs w:val="21"/>
        </w:rPr>
        <w:softHyphen/>
        <w:t>ностей повлекшего причинение вреда здоровью граждан или их смерть, могут быть привлечены к дисциплинарной, администра</w:t>
      </w:r>
      <w:r>
        <w:rPr>
          <w:color w:val="000000"/>
          <w:w w:val="105"/>
          <w:sz w:val="28"/>
          <w:szCs w:val="21"/>
        </w:rPr>
        <w:softHyphen/>
        <w:t>тивной или уголовной ответственности в соответствии с законода</w:t>
      </w:r>
      <w:r>
        <w:rPr>
          <w:color w:val="000000"/>
          <w:w w:val="105"/>
          <w:sz w:val="28"/>
          <w:szCs w:val="21"/>
        </w:rPr>
        <w:softHyphen/>
        <w:t>тельством Российской Федерации.</w:t>
      </w:r>
    </w:p>
    <w:p w:rsidR="0032366C" w:rsidRDefault="0032366C">
      <w:pPr>
        <w:shd w:val="clear" w:color="auto" w:fill="FFFFFF"/>
        <w:spacing w:before="446" w:line="360" w:lineRule="auto"/>
        <w:ind w:firstLine="539"/>
        <w:jc w:val="center"/>
        <w:rPr>
          <w:sz w:val="28"/>
        </w:rPr>
      </w:pPr>
      <w:r>
        <w:rPr>
          <w:rFonts w:ascii="Arial" w:hAnsi="Arial"/>
          <w:b/>
          <w:bCs/>
          <w:color w:val="000000"/>
          <w:sz w:val="28"/>
        </w:rPr>
        <w:t>Врачебные ошибки и несчастные случаи в медицинской практике.</w:t>
      </w:r>
    </w:p>
    <w:p w:rsidR="0032366C" w:rsidRDefault="0032366C">
      <w:pPr>
        <w:shd w:val="clear" w:color="auto" w:fill="FFFFFF"/>
        <w:spacing w:before="283" w:line="360" w:lineRule="auto"/>
        <w:ind w:right="10" w:firstLine="539"/>
        <w:jc w:val="both"/>
        <w:rPr>
          <w:sz w:val="28"/>
        </w:rPr>
      </w:pPr>
      <w:r>
        <w:rPr>
          <w:color w:val="000000"/>
          <w:w w:val="108"/>
          <w:sz w:val="28"/>
          <w:szCs w:val="21"/>
        </w:rPr>
        <w:t>Судебно-медицинская практика свидетельствует о том, что правильная медицинская и юридическая оценка качества ме</w:t>
      </w:r>
      <w:r>
        <w:rPr>
          <w:color w:val="000000"/>
          <w:w w:val="108"/>
          <w:sz w:val="28"/>
          <w:szCs w:val="21"/>
        </w:rPr>
        <w:softHyphen/>
        <w:t>дицинской помощи во многих случаях представляет значительные трудности, даже если при этом и имело место определенное от</w:t>
      </w:r>
      <w:r>
        <w:rPr>
          <w:color w:val="000000"/>
          <w:w w:val="108"/>
          <w:sz w:val="28"/>
          <w:szCs w:val="21"/>
        </w:rPr>
        <w:softHyphen/>
        <w:t>ступление от общепринятых в медицине правил и способов лече</w:t>
      </w:r>
      <w:r>
        <w:rPr>
          <w:color w:val="000000"/>
          <w:w w:val="108"/>
          <w:sz w:val="28"/>
          <w:szCs w:val="21"/>
        </w:rPr>
        <w:softHyphen/>
        <w:t>ния. Это в основном связано с тем, что медицинская деятельность весьма разнообразна и лишь в незначительной мере поддается рег</w:t>
      </w:r>
      <w:r>
        <w:rPr>
          <w:color w:val="000000"/>
          <w:w w:val="108"/>
          <w:sz w:val="28"/>
          <w:szCs w:val="21"/>
        </w:rPr>
        <w:softHyphen/>
        <w:t>ламентации официальными правилами и инструкциями, которые не охватывают всего разнообразия действий медицинских работ</w:t>
      </w:r>
      <w:r>
        <w:rPr>
          <w:color w:val="000000"/>
          <w:w w:val="108"/>
          <w:sz w:val="28"/>
          <w:szCs w:val="21"/>
        </w:rPr>
        <w:softHyphen/>
        <w:t>ников, прежде всего применительно к особенностям индивидуаль</w:t>
      </w:r>
      <w:r>
        <w:rPr>
          <w:color w:val="000000"/>
          <w:w w:val="108"/>
          <w:sz w:val="28"/>
          <w:szCs w:val="21"/>
        </w:rPr>
        <w:softHyphen/>
        <w:t>ного течения заболевания каждого больного. В связи с этим в осно</w:t>
      </w:r>
      <w:r>
        <w:rPr>
          <w:color w:val="000000"/>
          <w:w w:val="108"/>
          <w:sz w:val="28"/>
          <w:szCs w:val="21"/>
        </w:rPr>
        <w:softHyphen/>
        <w:t>ву оценки профессиональных действий медицинского работника кладутся лишь положения самой медицинской науки и лечебной практики.</w:t>
      </w:r>
    </w:p>
    <w:p w:rsidR="0032366C" w:rsidRDefault="0032366C">
      <w:pPr>
        <w:shd w:val="clear" w:color="auto" w:fill="FFFFFF"/>
        <w:spacing w:line="360" w:lineRule="auto"/>
        <w:ind w:firstLine="539"/>
        <w:jc w:val="both"/>
        <w:rPr>
          <w:sz w:val="28"/>
        </w:rPr>
      </w:pPr>
      <w:r>
        <w:rPr>
          <w:color w:val="000000"/>
          <w:w w:val="108"/>
          <w:sz w:val="28"/>
          <w:szCs w:val="21"/>
        </w:rPr>
        <w:t>При оценке качества медицинской помощи необходимо также учитывать, что в медицине не может быть стандартного подхода к больным, стандартного выбора метода лечения и диагностики даже при одних и тех же заболеваниях, так как врач лечит не болезнь, а больного. Наряду с этим умение правильно учитывать индивиду</w:t>
      </w:r>
      <w:r>
        <w:rPr>
          <w:color w:val="000000"/>
          <w:w w:val="108"/>
          <w:sz w:val="28"/>
          <w:szCs w:val="21"/>
        </w:rPr>
        <w:softHyphen/>
        <w:t>альные особенности больного и распознавать необычное атипично протекающее заболевание приходит в результате лечебной прак</w:t>
      </w:r>
      <w:r>
        <w:rPr>
          <w:color w:val="000000"/>
          <w:w w:val="108"/>
          <w:sz w:val="28"/>
          <w:szCs w:val="21"/>
        </w:rPr>
        <w:softHyphen/>
        <w:t>тики. Поэтому у опытного врача всегда больше возможностей для правильной диагностики и успешного лечения многих болезней, чем у врача молодого, с небольшим опытом работы. Вместе с тем каждый врач должен обладать определенным минимумом меди</w:t>
      </w:r>
      <w:r>
        <w:rPr>
          <w:color w:val="000000"/>
          <w:sz w:val="28"/>
          <w:szCs w:val="22"/>
        </w:rPr>
        <w:t>цинских знаний, лежащих в основе общепринятых лечебно-диагно</w:t>
      </w:r>
      <w:r>
        <w:rPr>
          <w:color w:val="000000"/>
          <w:sz w:val="28"/>
          <w:szCs w:val="22"/>
        </w:rPr>
        <w:softHyphen/>
        <w:t>стических мероприятий на данный момент развития медицинской науки и лечебной практики.</w:t>
      </w:r>
    </w:p>
    <w:p w:rsidR="0032366C" w:rsidRDefault="0032366C">
      <w:pPr>
        <w:shd w:val="clear" w:color="auto" w:fill="FFFFFF"/>
        <w:spacing w:before="19" w:line="360" w:lineRule="auto"/>
        <w:ind w:right="5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Как показывает экспертная практика, при выполнении меди</w:t>
      </w:r>
      <w:r>
        <w:rPr>
          <w:color w:val="000000"/>
          <w:sz w:val="28"/>
          <w:szCs w:val="22"/>
        </w:rPr>
        <w:softHyphen/>
        <w:t>цинскими и фармацевтическими работниками своих профессио</w:t>
      </w:r>
      <w:r>
        <w:rPr>
          <w:color w:val="000000"/>
          <w:sz w:val="28"/>
          <w:szCs w:val="22"/>
        </w:rPr>
        <w:softHyphen/>
        <w:t>нальных обязанностей причинение вреда здоровью граждан или их смерть может быть и не связана с их недобросовестным отношени</w:t>
      </w:r>
      <w:r>
        <w:rPr>
          <w:color w:val="000000"/>
          <w:sz w:val="28"/>
          <w:szCs w:val="22"/>
        </w:rPr>
        <w:softHyphen/>
        <w:t>ем к этим обязанностям. В таких случаях говорят о врачебной ошибке или несчастном случае в медицинской практике.</w:t>
      </w:r>
    </w:p>
    <w:p w:rsidR="0032366C" w:rsidRDefault="0032366C">
      <w:pPr>
        <w:shd w:val="clear" w:color="auto" w:fill="FFFFFF"/>
        <w:spacing w:before="14" w:line="360" w:lineRule="auto"/>
        <w:ind w:right="19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О врачебных ошибках говорят в тех случаях, когда неблаго</w:t>
      </w:r>
      <w:r>
        <w:rPr>
          <w:color w:val="000000"/>
          <w:sz w:val="28"/>
          <w:szCs w:val="22"/>
        </w:rPr>
        <w:softHyphen/>
        <w:t xml:space="preserve">приятный исход лечения связан с добросовестным заблуждением врача, а элементы халатности и небрежности отсутствуют. Термин </w:t>
      </w:r>
      <w:r>
        <w:rPr>
          <w:i/>
          <w:iCs/>
          <w:color w:val="000000"/>
          <w:sz w:val="28"/>
          <w:szCs w:val="22"/>
        </w:rPr>
        <w:t xml:space="preserve">"врачебная </w:t>
      </w:r>
      <w:r>
        <w:rPr>
          <w:color w:val="000000"/>
          <w:sz w:val="28"/>
          <w:szCs w:val="22"/>
        </w:rPr>
        <w:t>ошибка" имеет хождение лишь в медицинской практи</w:t>
      </w:r>
      <w:r>
        <w:rPr>
          <w:color w:val="000000"/>
          <w:sz w:val="28"/>
          <w:szCs w:val="22"/>
        </w:rPr>
        <w:softHyphen/>
        <w:t xml:space="preserve">ке. Такие ошибки делят на несколько групп: </w:t>
      </w:r>
      <w:r>
        <w:rPr>
          <w:i/>
          <w:iCs/>
          <w:color w:val="000000"/>
          <w:sz w:val="28"/>
          <w:szCs w:val="22"/>
        </w:rPr>
        <w:t xml:space="preserve">диагностические </w:t>
      </w:r>
      <w:r>
        <w:rPr>
          <w:color w:val="000000"/>
          <w:sz w:val="28"/>
          <w:szCs w:val="22"/>
        </w:rPr>
        <w:t xml:space="preserve">(не распознавание или неправильное распознавание болезни), </w:t>
      </w:r>
      <w:r>
        <w:rPr>
          <w:i/>
          <w:iCs/>
          <w:color w:val="000000"/>
          <w:sz w:val="28"/>
          <w:szCs w:val="22"/>
        </w:rPr>
        <w:t xml:space="preserve">лечебно-тактические </w:t>
      </w:r>
      <w:r>
        <w:rPr>
          <w:color w:val="000000"/>
          <w:sz w:val="28"/>
          <w:szCs w:val="22"/>
        </w:rPr>
        <w:t xml:space="preserve">и </w:t>
      </w:r>
      <w:r>
        <w:rPr>
          <w:i/>
          <w:iCs/>
          <w:color w:val="000000"/>
          <w:sz w:val="28"/>
          <w:szCs w:val="22"/>
        </w:rPr>
        <w:t xml:space="preserve">лечебно-технические </w:t>
      </w:r>
      <w:r>
        <w:rPr>
          <w:color w:val="000000"/>
          <w:sz w:val="28"/>
          <w:szCs w:val="22"/>
        </w:rPr>
        <w:t>(ошибки в назначении и осу</w:t>
      </w:r>
      <w:r>
        <w:rPr>
          <w:color w:val="000000"/>
          <w:sz w:val="28"/>
          <w:szCs w:val="22"/>
        </w:rPr>
        <w:softHyphen/>
        <w:t xml:space="preserve">ществлении лечебных мероприятий) и </w:t>
      </w:r>
      <w:r>
        <w:rPr>
          <w:i/>
          <w:iCs/>
          <w:color w:val="000000"/>
          <w:sz w:val="28"/>
          <w:szCs w:val="22"/>
        </w:rPr>
        <w:t xml:space="preserve">организационные. </w:t>
      </w:r>
      <w:r>
        <w:rPr>
          <w:color w:val="000000"/>
          <w:sz w:val="28"/>
          <w:szCs w:val="22"/>
        </w:rPr>
        <w:t>Подобные ошибки обусловлены рядом объективных и субъективных причин.</w:t>
      </w:r>
    </w:p>
    <w:p w:rsidR="0032366C" w:rsidRDefault="0032366C">
      <w:pPr>
        <w:shd w:val="clear" w:color="auto" w:fill="FFFFFF"/>
        <w:spacing w:before="5" w:line="360" w:lineRule="auto"/>
        <w:ind w:right="38" w:firstLine="539"/>
        <w:jc w:val="both"/>
        <w:rPr>
          <w:sz w:val="28"/>
        </w:rPr>
      </w:pPr>
      <w:r>
        <w:rPr>
          <w:color w:val="000000"/>
          <w:sz w:val="28"/>
          <w:szCs w:val="22"/>
        </w:rPr>
        <w:t>Диагностические ошибки могут быть связаны с атипичным течением болезни, нахождением больного в состоянии алкогольного опьянения, несовершенством применяемых методов исследования, отсутствием необходимой диагностической аппаратуры, малым опытом врача и рядом других причин. Такие ошибки встречаются как у начинающих, так и у опытных врачей. Ошибки в лечении могут быть обусловлены неправильным диагнозом, применением недостаточно радикального для данного заболевания оперативного вмешательства, несовершенной организацией хирургической по</w:t>
      </w:r>
      <w:r>
        <w:rPr>
          <w:color w:val="000000"/>
          <w:sz w:val="28"/>
          <w:szCs w:val="22"/>
        </w:rPr>
        <w:softHyphen/>
        <w:t>мощи и т. д. Каждый случай врачебной ошибки подлежит тща</w:t>
      </w:r>
      <w:r>
        <w:rPr>
          <w:color w:val="000000"/>
          <w:sz w:val="28"/>
          <w:szCs w:val="22"/>
        </w:rPr>
        <w:softHyphen/>
        <w:t>тельному обсуждению в медицинском коллективе.</w:t>
      </w:r>
    </w:p>
    <w:p w:rsidR="0032366C" w:rsidRDefault="0032366C">
      <w:pPr>
        <w:spacing w:line="360" w:lineRule="auto"/>
        <w:ind w:firstLine="53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Под несчастным случаем в медицинской практике понимают</w:t>
      </w:r>
      <w:r>
        <w:rPr>
          <w:color w:val="000000"/>
          <w:sz w:val="28"/>
          <w:szCs w:val="22"/>
        </w:rPr>
        <w:softHyphen/>
        <w:t>ся такие неблагоприятные исходы при оказании медицинской по</w:t>
      </w:r>
      <w:r>
        <w:rPr>
          <w:color w:val="000000"/>
          <w:sz w:val="28"/>
          <w:szCs w:val="22"/>
        </w:rPr>
        <w:softHyphen/>
        <w:t>мощи, когда врач действовал правильно, а исход связан со случай</w:t>
      </w:r>
      <w:r>
        <w:rPr>
          <w:color w:val="000000"/>
          <w:sz w:val="28"/>
          <w:szCs w:val="22"/>
        </w:rPr>
        <w:softHyphen/>
        <w:t>ными обстоятельствами, которые врач не мог предвидеть, а следо</w:t>
      </w:r>
      <w:r>
        <w:rPr>
          <w:color w:val="000000"/>
          <w:sz w:val="28"/>
          <w:szCs w:val="22"/>
        </w:rPr>
        <w:softHyphen/>
        <w:t>вательно, и предотвратить при самом добросовестном отношении к своим обязанностям. Подобные исходы могут быть связаны с ин</w:t>
      </w:r>
      <w:r>
        <w:rPr>
          <w:color w:val="000000"/>
          <w:sz w:val="28"/>
          <w:szCs w:val="22"/>
        </w:rPr>
        <w:softHyphen/>
        <w:t>дивидуальными особенностями организма, что при жизни устано</w:t>
      </w:r>
      <w:r>
        <w:rPr>
          <w:color w:val="000000"/>
          <w:sz w:val="28"/>
          <w:szCs w:val="22"/>
        </w:rPr>
        <w:softHyphen/>
        <w:t>вить не представилось возможным. Такие несчастные случаи воз</w:t>
      </w:r>
      <w:r>
        <w:rPr>
          <w:color w:val="000000"/>
          <w:sz w:val="28"/>
          <w:szCs w:val="22"/>
        </w:rPr>
        <w:softHyphen/>
        <w:t>можны после предохранительных прививок, при даче наркоза, в момент различных диагностических манипуляций.</w:t>
      </w:r>
    </w:p>
    <w:p w:rsidR="0032366C" w:rsidRDefault="0032366C">
      <w:pPr>
        <w:spacing w:line="360" w:lineRule="auto"/>
        <w:ind w:firstLine="539"/>
        <w:rPr>
          <w:color w:val="000000"/>
          <w:sz w:val="28"/>
          <w:szCs w:val="22"/>
        </w:rPr>
      </w:pPr>
    </w:p>
    <w:p w:rsidR="0032366C" w:rsidRDefault="0032366C">
      <w:pPr>
        <w:spacing w:line="360" w:lineRule="auto"/>
        <w:ind w:firstLine="539"/>
        <w:rPr>
          <w:color w:val="000000"/>
          <w:sz w:val="28"/>
          <w:szCs w:val="22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  <w:lang w:val="en-US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  <w:lang w:val="en-US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  <w:lang w:val="en-US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  <w:lang w:val="en-US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  <w:lang w:val="en-US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  <w:lang w:val="en-US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  <w:lang w:val="en-US"/>
        </w:rPr>
      </w:pPr>
    </w:p>
    <w:p w:rsidR="0032366C" w:rsidRDefault="0032366C">
      <w:pPr>
        <w:shd w:val="clear" w:color="auto" w:fill="FFFFFF"/>
        <w:spacing w:before="5" w:line="360" w:lineRule="auto"/>
        <w:ind w:firstLine="540"/>
        <w:jc w:val="center"/>
        <w:rPr>
          <w:b/>
          <w:bCs/>
          <w:color w:val="000000"/>
          <w:sz w:val="28"/>
          <w:szCs w:val="29"/>
        </w:rPr>
      </w:pPr>
      <w:r>
        <w:rPr>
          <w:b/>
          <w:bCs/>
          <w:color w:val="000000"/>
          <w:sz w:val="28"/>
          <w:szCs w:val="29"/>
        </w:rPr>
        <w:t>Список литературы:</w:t>
      </w:r>
    </w:p>
    <w:p w:rsidR="0032366C" w:rsidRDefault="0032366C">
      <w:pPr>
        <w:numPr>
          <w:ilvl w:val="0"/>
          <w:numId w:val="1"/>
        </w:numPr>
        <w:shd w:val="clear" w:color="auto" w:fill="FFFFFF"/>
        <w:spacing w:before="5" w:line="360" w:lineRule="auto"/>
        <w:rPr>
          <w:sz w:val="28"/>
        </w:rPr>
      </w:pPr>
      <w:r>
        <w:rPr>
          <w:sz w:val="28"/>
        </w:rPr>
        <w:t>Солохин А.А. «Судебная медицина», М., 1998 г.</w:t>
      </w:r>
    </w:p>
    <w:p w:rsidR="0032366C" w:rsidRDefault="0032366C">
      <w:pPr>
        <w:numPr>
          <w:ilvl w:val="0"/>
          <w:numId w:val="1"/>
        </w:numPr>
        <w:shd w:val="clear" w:color="auto" w:fill="FFFFFF"/>
        <w:spacing w:before="5" w:line="360" w:lineRule="auto"/>
        <w:rPr>
          <w:sz w:val="28"/>
        </w:rPr>
      </w:pPr>
      <w:r>
        <w:rPr>
          <w:sz w:val="28"/>
        </w:rPr>
        <w:t>Томилин В.В. «Судебная медицина: Учебник для вузов», М., 2001 г.</w:t>
      </w:r>
    </w:p>
    <w:p w:rsidR="0032366C" w:rsidRDefault="0032366C">
      <w:pPr>
        <w:numPr>
          <w:ilvl w:val="0"/>
          <w:numId w:val="1"/>
        </w:numPr>
        <w:shd w:val="clear" w:color="auto" w:fill="FFFFFF"/>
        <w:spacing w:before="5" w:line="360" w:lineRule="auto"/>
        <w:rPr>
          <w:sz w:val="28"/>
        </w:rPr>
      </w:pPr>
      <w:r>
        <w:rPr>
          <w:sz w:val="28"/>
        </w:rPr>
        <w:t>Крюков В.Н. «СМЭ живых лиц», С-П., 1996 г.</w:t>
      </w:r>
    </w:p>
    <w:p w:rsidR="0032366C" w:rsidRDefault="0032366C">
      <w:pPr>
        <w:spacing w:line="360" w:lineRule="auto"/>
        <w:ind w:firstLine="539"/>
        <w:rPr>
          <w:sz w:val="28"/>
        </w:rPr>
      </w:pPr>
      <w:bookmarkStart w:id="0" w:name="_GoBack"/>
      <w:bookmarkEnd w:id="0"/>
    </w:p>
    <w:sectPr w:rsidR="0032366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6C" w:rsidRDefault="0032366C">
      <w:r>
        <w:separator/>
      </w:r>
    </w:p>
  </w:endnote>
  <w:endnote w:type="continuationSeparator" w:id="0">
    <w:p w:rsidR="0032366C" w:rsidRDefault="003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6C" w:rsidRDefault="0032366C">
      <w:r>
        <w:separator/>
      </w:r>
    </w:p>
  </w:footnote>
  <w:footnote w:type="continuationSeparator" w:id="0">
    <w:p w:rsidR="0032366C" w:rsidRDefault="003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6C" w:rsidRDefault="0032366C">
    <w:pPr>
      <w:pStyle w:val="a4"/>
      <w:framePr w:wrap="around" w:vAnchor="text" w:hAnchor="margin" w:xAlign="center" w:y="1"/>
      <w:rPr>
        <w:rStyle w:val="a5"/>
      </w:rPr>
    </w:pPr>
  </w:p>
  <w:p w:rsidR="0032366C" w:rsidRDefault="003236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6C" w:rsidRDefault="00DB226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32366C" w:rsidRDefault="003236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5C42"/>
    <w:multiLevelType w:val="hybridMultilevel"/>
    <w:tmpl w:val="54EEA4A0"/>
    <w:lvl w:ilvl="0" w:tplc="65C4910E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26E"/>
    <w:rsid w:val="0032366C"/>
    <w:rsid w:val="00556DF7"/>
    <w:rsid w:val="00C23562"/>
    <w:rsid w:val="00D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1BBE-295C-4680-8F8B-8DB1782B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39"/>
      <w:jc w:val="center"/>
    </w:pPr>
    <w:rPr>
      <w:b/>
      <w:bCs/>
      <w:color w:val="000000"/>
      <w:szCs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shd w:val="clear" w:color="auto" w:fill="FFFFFF"/>
      <w:spacing w:before="149" w:line="360" w:lineRule="auto"/>
      <w:ind w:right="14" w:firstLine="539"/>
      <w:jc w:val="both"/>
    </w:pPr>
    <w:rPr>
      <w:color w:val="000000"/>
      <w:szCs w:val="22"/>
    </w:rPr>
  </w:style>
  <w:style w:type="paragraph" w:styleId="3">
    <w:name w:val="Body Text Indent 3"/>
    <w:basedOn w:val="a"/>
    <w:semiHidden/>
    <w:pPr>
      <w:shd w:val="clear" w:color="auto" w:fill="FFFFFF"/>
      <w:spacing w:line="360" w:lineRule="auto"/>
      <w:ind w:firstLine="539"/>
      <w:jc w:val="both"/>
    </w:pPr>
    <w:rPr>
      <w:color w:val="000000"/>
      <w:w w:val="105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2</cp:revision>
  <cp:lastPrinted>2002-12-17T23:07:00Z</cp:lastPrinted>
  <dcterms:created xsi:type="dcterms:W3CDTF">2014-02-12T22:40:00Z</dcterms:created>
  <dcterms:modified xsi:type="dcterms:W3CDTF">2014-02-12T22:40:00Z</dcterms:modified>
</cp:coreProperties>
</file>