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F5" w:rsidRPr="001F05F5" w:rsidRDefault="001F05F5" w:rsidP="00805903">
      <w:pPr>
        <w:snapToGrid/>
        <w:spacing w:line="360" w:lineRule="auto"/>
        <w:ind w:left="0"/>
        <w:rPr>
          <w:sz w:val="28"/>
          <w:szCs w:val="28"/>
        </w:rPr>
      </w:pPr>
      <w:r w:rsidRPr="001F05F5">
        <w:rPr>
          <w:sz w:val="28"/>
          <w:szCs w:val="28"/>
        </w:rPr>
        <w:t>Содержание</w:t>
      </w:r>
    </w:p>
    <w:p w:rsidR="001F05F5" w:rsidRP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466EA2" w:rsidRPr="00466EA2" w:rsidRDefault="00466EA2" w:rsidP="00805903">
      <w:pPr>
        <w:snapToGrid/>
        <w:spacing w:line="360" w:lineRule="auto"/>
        <w:ind w:left="0"/>
        <w:rPr>
          <w:sz w:val="28"/>
          <w:szCs w:val="28"/>
        </w:rPr>
      </w:pPr>
      <w:r w:rsidRPr="00466EA2">
        <w:rPr>
          <w:sz w:val="28"/>
          <w:szCs w:val="28"/>
        </w:rPr>
        <w:t>Введение……………………………………………</w:t>
      </w:r>
      <w:r>
        <w:rPr>
          <w:sz w:val="28"/>
          <w:szCs w:val="28"/>
        </w:rPr>
        <w:t>...</w:t>
      </w:r>
      <w:r w:rsidRPr="00466EA2">
        <w:rPr>
          <w:sz w:val="28"/>
          <w:szCs w:val="28"/>
        </w:rPr>
        <w:t>……………………</w:t>
      </w:r>
      <w:r w:rsidR="00805903">
        <w:rPr>
          <w:sz w:val="28"/>
          <w:szCs w:val="28"/>
        </w:rPr>
        <w:t>…</w:t>
      </w:r>
      <w:r w:rsidRPr="00466EA2">
        <w:rPr>
          <w:sz w:val="28"/>
          <w:szCs w:val="28"/>
        </w:rPr>
        <w:t>.3</w:t>
      </w:r>
    </w:p>
    <w:p w:rsidR="00466EA2" w:rsidRPr="00466EA2" w:rsidRDefault="00466EA2" w:rsidP="00805903">
      <w:pPr>
        <w:snapToGrid/>
        <w:spacing w:line="360" w:lineRule="auto"/>
        <w:ind w:left="0"/>
        <w:rPr>
          <w:sz w:val="28"/>
          <w:szCs w:val="28"/>
        </w:rPr>
      </w:pPr>
      <w:r w:rsidRPr="00466EA2">
        <w:rPr>
          <w:sz w:val="28"/>
          <w:szCs w:val="28"/>
        </w:rPr>
        <w:t>СУДЕБНО-ПСИХОЛОГИЧЕСКАЯ ЭКСПЕРТИЗА В УГОЛОВНОМ ПРОЦЕССЕ</w:t>
      </w:r>
      <w:r>
        <w:rPr>
          <w:sz w:val="28"/>
          <w:szCs w:val="28"/>
        </w:rPr>
        <w:t>………………………………………………………...……</w:t>
      </w:r>
      <w:r w:rsidR="00805903">
        <w:rPr>
          <w:sz w:val="28"/>
          <w:szCs w:val="28"/>
        </w:rPr>
        <w:t>…</w:t>
      </w:r>
      <w:r>
        <w:rPr>
          <w:sz w:val="28"/>
          <w:szCs w:val="28"/>
        </w:rPr>
        <w:t>..4</w:t>
      </w:r>
    </w:p>
    <w:p w:rsidR="00466EA2" w:rsidRPr="00466EA2" w:rsidRDefault="00805903" w:rsidP="00805903">
      <w:pPr>
        <w:snapToGrid/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 </w:t>
      </w:r>
      <w:r w:rsidR="00466EA2" w:rsidRPr="00466EA2">
        <w:rPr>
          <w:b w:val="0"/>
          <w:sz w:val="28"/>
          <w:szCs w:val="28"/>
        </w:rPr>
        <w:t>Понятие судебно-психологической экспертизы</w:t>
      </w:r>
      <w:r w:rsidR="00466EA2">
        <w:rPr>
          <w:b w:val="0"/>
          <w:sz w:val="28"/>
          <w:szCs w:val="28"/>
        </w:rPr>
        <w:t>………………………</w:t>
      </w:r>
      <w:r w:rsidR="00EA6A78">
        <w:rPr>
          <w:b w:val="0"/>
          <w:sz w:val="28"/>
          <w:szCs w:val="28"/>
        </w:rPr>
        <w:t>…</w:t>
      </w:r>
      <w:r w:rsidR="00466EA2">
        <w:rPr>
          <w:b w:val="0"/>
          <w:sz w:val="28"/>
          <w:szCs w:val="28"/>
        </w:rPr>
        <w:t>4</w:t>
      </w:r>
    </w:p>
    <w:p w:rsidR="00466EA2" w:rsidRPr="00466EA2" w:rsidRDefault="00466EA2" w:rsidP="00805903">
      <w:pPr>
        <w:snapToGrid/>
        <w:spacing w:line="360" w:lineRule="auto"/>
        <w:ind w:left="0"/>
        <w:rPr>
          <w:b w:val="0"/>
          <w:sz w:val="28"/>
          <w:szCs w:val="28"/>
        </w:rPr>
      </w:pPr>
      <w:r w:rsidRPr="00466EA2">
        <w:rPr>
          <w:b w:val="0"/>
          <w:sz w:val="28"/>
          <w:szCs w:val="28"/>
        </w:rPr>
        <w:t>2  Компетенция судебно-психологической экспертизы</w:t>
      </w:r>
      <w:r>
        <w:rPr>
          <w:b w:val="0"/>
          <w:sz w:val="28"/>
          <w:szCs w:val="28"/>
        </w:rPr>
        <w:t>…………………</w:t>
      </w:r>
      <w:r w:rsidR="00EA6A78">
        <w:rPr>
          <w:b w:val="0"/>
          <w:sz w:val="28"/>
          <w:szCs w:val="28"/>
        </w:rPr>
        <w:t>...</w:t>
      </w:r>
      <w:r>
        <w:rPr>
          <w:b w:val="0"/>
          <w:sz w:val="28"/>
          <w:szCs w:val="28"/>
        </w:rPr>
        <w:t>6</w:t>
      </w:r>
    </w:p>
    <w:p w:rsidR="00466EA2" w:rsidRPr="00466EA2" w:rsidRDefault="00805903" w:rsidP="00805903">
      <w:pPr>
        <w:snapToGrid/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 </w:t>
      </w:r>
      <w:r w:rsidR="00466EA2" w:rsidRPr="00466EA2">
        <w:rPr>
          <w:b w:val="0"/>
          <w:sz w:val="28"/>
          <w:szCs w:val="28"/>
        </w:rPr>
        <w:t>Основные направления судебно-психологической экспертизы</w:t>
      </w:r>
      <w:r w:rsidR="00466EA2">
        <w:rPr>
          <w:b w:val="0"/>
          <w:sz w:val="28"/>
          <w:szCs w:val="28"/>
        </w:rPr>
        <w:t>……</w:t>
      </w:r>
      <w:r w:rsidR="00EA6A78">
        <w:rPr>
          <w:b w:val="0"/>
          <w:sz w:val="28"/>
          <w:szCs w:val="28"/>
        </w:rPr>
        <w:t>…..</w:t>
      </w:r>
      <w:r w:rsidR="00466EA2">
        <w:rPr>
          <w:b w:val="0"/>
          <w:sz w:val="28"/>
          <w:szCs w:val="28"/>
        </w:rPr>
        <w:t>.8</w:t>
      </w:r>
    </w:p>
    <w:p w:rsidR="00805903" w:rsidRPr="00805903" w:rsidRDefault="00805903" w:rsidP="00805903">
      <w:pPr>
        <w:snapToGrid/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 </w:t>
      </w:r>
      <w:r w:rsidR="00466EA2" w:rsidRPr="00466EA2">
        <w:rPr>
          <w:b w:val="0"/>
          <w:sz w:val="28"/>
          <w:szCs w:val="28"/>
        </w:rPr>
        <w:t xml:space="preserve">Проведение судебно-психологической экспертизы и ее </w:t>
      </w:r>
      <w:r w:rsidR="00A41E54" w:rsidRPr="00466EA2">
        <w:rPr>
          <w:b w:val="0"/>
          <w:sz w:val="28"/>
          <w:szCs w:val="28"/>
        </w:rPr>
        <w:t>значение</w:t>
      </w:r>
    </w:p>
    <w:p w:rsidR="00466EA2" w:rsidRPr="00466EA2" w:rsidRDefault="00466EA2" w:rsidP="00805903">
      <w:pPr>
        <w:snapToGrid/>
        <w:spacing w:line="360" w:lineRule="auto"/>
        <w:ind w:left="0"/>
        <w:rPr>
          <w:b w:val="0"/>
          <w:sz w:val="28"/>
          <w:szCs w:val="28"/>
        </w:rPr>
      </w:pPr>
      <w:r w:rsidRPr="00466EA2">
        <w:rPr>
          <w:b w:val="0"/>
          <w:sz w:val="28"/>
          <w:szCs w:val="28"/>
        </w:rPr>
        <w:t>е в уголовном про</w:t>
      </w:r>
      <w:r w:rsidR="00805903">
        <w:rPr>
          <w:b w:val="0"/>
          <w:sz w:val="28"/>
          <w:szCs w:val="28"/>
        </w:rPr>
        <w:t>цессе</w:t>
      </w:r>
      <w:r w:rsidR="00EA6A78">
        <w:rPr>
          <w:b w:val="0"/>
          <w:sz w:val="28"/>
          <w:szCs w:val="28"/>
        </w:rPr>
        <w:t>……………………………………………………..10</w:t>
      </w:r>
    </w:p>
    <w:p w:rsidR="00466EA2" w:rsidRPr="00466EA2" w:rsidRDefault="00466EA2" w:rsidP="00805903">
      <w:pPr>
        <w:snapToGrid/>
        <w:spacing w:line="360" w:lineRule="auto"/>
        <w:ind w:left="0"/>
        <w:rPr>
          <w:sz w:val="28"/>
          <w:szCs w:val="28"/>
        </w:rPr>
      </w:pPr>
      <w:r w:rsidRPr="00466EA2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</w:t>
      </w:r>
      <w:r w:rsidR="00EA6A78">
        <w:rPr>
          <w:sz w:val="28"/>
          <w:szCs w:val="28"/>
        </w:rPr>
        <w:t>…</w:t>
      </w:r>
      <w:r>
        <w:rPr>
          <w:sz w:val="28"/>
          <w:szCs w:val="28"/>
        </w:rPr>
        <w:t>13</w:t>
      </w:r>
    </w:p>
    <w:p w:rsidR="00466EA2" w:rsidRPr="00466EA2" w:rsidRDefault="00466EA2" w:rsidP="00805903">
      <w:pPr>
        <w:snapToGrid/>
        <w:spacing w:line="360" w:lineRule="auto"/>
        <w:ind w:left="0"/>
        <w:rPr>
          <w:sz w:val="28"/>
          <w:szCs w:val="28"/>
        </w:rPr>
      </w:pPr>
      <w:r w:rsidRPr="00466EA2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</w:t>
      </w:r>
      <w:r w:rsidR="00EA6A78">
        <w:rPr>
          <w:sz w:val="28"/>
          <w:szCs w:val="28"/>
        </w:rPr>
        <w:t>…</w:t>
      </w:r>
      <w:r>
        <w:rPr>
          <w:sz w:val="28"/>
          <w:szCs w:val="28"/>
        </w:rPr>
        <w:t>14</w:t>
      </w:r>
    </w:p>
    <w:p w:rsidR="001F05F5" w:rsidRP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Pr="001F05F5" w:rsidRDefault="001F05F5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1F05F5">
        <w:rPr>
          <w:sz w:val="28"/>
          <w:szCs w:val="28"/>
        </w:rPr>
        <w:t>Введение</w:t>
      </w:r>
    </w:p>
    <w:p w:rsidR="001F05F5" w:rsidRPr="00CE713A" w:rsidRDefault="001F05F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1F05F5" w:rsidRDefault="00BF632E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следственной и судебной практики показывает, что в результате своевременного и обоснованного применения специальных психологических познаний и методов научной психологии, позволяющих объективно устанавливать причины и внутренние механизмы конкретных поступков людей, вовлеченных в сферу уголовного судопроизводства, существенно расширяются возможности доказывания многих фактов, необходимых для правильного разрешения уголовных дел.</w:t>
      </w:r>
      <w:r w:rsidR="005125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Основная форма использования психологических познаний в современном уголовном процессе – это судебно-</w:t>
      </w:r>
      <w:r w:rsidR="005125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психологическая экспертиза. Она способна оказывать значительную помощь в решении вопросов о виновности лиц, совершивших общественно опасные деяния, квалификации преступлений, индивидуализации ответст</w:t>
      </w:r>
      <w:r w:rsidR="00512530">
        <w:rPr>
          <w:b w:val="0"/>
          <w:sz w:val="28"/>
          <w:szCs w:val="28"/>
        </w:rPr>
        <w:t>венности.</w:t>
      </w:r>
    </w:p>
    <w:p w:rsidR="00BF632E" w:rsidRDefault="00BF632E" w:rsidP="00805903">
      <w:pPr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Цель данной работы – исследовать </w:t>
      </w:r>
      <w:r w:rsidR="00A00825">
        <w:rPr>
          <w:b w:val="0"/>
          <w:sz w:val="28"/>
          <w:szCs w:val="28"/>
        </w:rPr>
        <w:t xml:space="preserve">судебно-психологическую экспертизу в </w:t>
      </w:r>
      <w:r w:rsidR="00CE713A">
        <w:rPr>
          <w:b w:val="0"/>
          <w:sz w:val="28"/>
          <w:szCs w:val="28"/>
        </w:rPr>
        <w:t xml:space="preserve">российском </w:t>
      </w:r>
      <w:r w:rsidR="00A00825">
        <w:rPr>
          <w:b w:val="0"/>
          <w:sz w:val="28"/>
          <w:szCs w:val="28"/>
        </w:rPr>
        <w:t>уголовном процессе</w:t>
      </w:r>
      <w:r w:rsidR="00A00825" w:rsidRPr="00A00825">
        <w:rPr>
          <w:b w:val="0"/>
          <w:sz w:val="28"/>
          <w:szCs w:val="28"/>
        </w:rPr>
        <w:t xml:space="preserve"> </w:t>
      </w:r>
      <w:r w:rsidR="00A00825">
        <w:rPr>
          <w:b w:val="0"/>
          <w:sz w:val="28"/>
          <w:szCs w:val="28"/>
        </w:rPr>
        <w:t>с точки зрения современного законодательства</w:t>
      </w:r>
      <w:r w:rsidR="00203EE6">
        <w:rPr>
          <w:b w:val="0"/>
          <w:sz w:val="28"/>
          <w:szCs w:val="28"/>
        </w:rPr>
        <w:t xml:space="preserve"> Российской Федерации</w:t>
      </w:r>
      <w:r w:rsidR="00A00825">
        <w:rPr>
          <w:b w:val="0"/>
          <w:sz w:val="28"/>
          <w:szCs w:val="28"/>
        </w:rPr>
        <w:t>.</w:t>
      </w:r>
      <w:r w:rsidR="00C568A9">
        <w:rPr>
          <w:b w:val="0"/>
          <w:sz w:val="28"/>
          <w:szCs w:val="28"/>
        </w:rPr>
        <w:t xml:space="preserve"> </w:t>
      </w:r>
      <w:r>
        <w:rPr>
          <w:rFonts w:eastAsia="Arial Unicode MS"/>
          <w:b w:val="0"/>
          <w:sz w:val="28"/>
          <w:szCs w:val="28"/>
        </w:rPr>
        <w:t xml:space="preserve">В соответствии с </w:t>
      </w:r>
      <w:r w:rsidR="00CE713A">
        <w:rPr>
          <w:rFonts w:eastAsia="Arial Unicode MS"/>
          <w:b w:val="0"/>
          <w:sz w:val="28"/>
          <w:szCs w:val="28"/>
        </w:rPr>
        <w:t>определенной</w:t>
      </w:r>
      <w:r w:rsidR="00C568A9">
        <w:rPr>
          <w:rFonts w:eastAsia="Arial Unicode MS"/>
          <w:b w:val="0"/>
          <w:sz w:val="28"/>
          <w:szCs w:val="28"/>
        </w:rPr>
        <w:t xml:space="preserve"> </w:t>
      </w:r>
      <w:r>
        <w:rPr>
          <w:rFonts w:eastAsia="Arial Unicode MS"/>
          <w:b w:val="0"/>
          <w:sz w:val="28"/>
          <w:szCs w:val="28"/>
        </w:rPr>
        <w:t>целью</w:t>
      </w:r>
      <w:r w:rsidR="00CE713A">
        <w:rPr>
          <w:rFonts w:eastAsia="Arial Unicode MS"/>
          <w:b w:val="0"/>
          <w:sz w:val="28"/>
          <w:szCs w:val="28"/>
        </w:rPr>
        <w:t xml:space="preserve"> в </w:t>
      </w:r>
      <w:r w:rsidR="00203EE6">
        <w:rPr>
          <w:rFonts w:eastAsia="Arial Unicode MS"/>
          <w:b w:val="0"/>
          <w:sz w:val="28"/>
          <w:szCs w:val="28"/>
        </w:rPr>
        <w:t xml:space="preserve">представленной </w:t>
      </w:r>
      <w:r w:rsidR="00CE713A">
        <w:rPr>
          <w:rFonts w:eastAsia="Arial Unicode MS"/>
          <w:b w:val="0"/>
          <w:sz w:val="28"/>
          <w:szCs w:val="28"/>
        </w:rPr>
        <w:t>работе</w:t>
      </w:r>
      <w:r>
        <w:rPr>
          <w:rFonts w:eastAsia="Arial Unicode MS"/>
          <w:b w:val="0"/>
          <w:sz w:val="28"/>
          <w:szCs w:val="28"/>
        </w:rPr>
        <w:t xml:space="preserve"> были поставлены и решены следующие задачи</w:t>
      </w:r>
      <w:r>
        <w:rPr>
          <w:b w:val="0"/>
          <w:sz w:val="28"/>
          <w:szCs w:val="28"/>
        </w:rPr>
        <w:t>:</w:t>
      </w:r>
    </w:p>
    <w:p w:rsidR="00BF632E" w:rsidRDefault="00BF632E" w:rsidP="00805903">
      <w:pPr>
        <w:widowControl w:val="0"/>
        <w:numPr>
          <w:ilvl w:val="0"/>
          <w:numId w:val="1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исследовать </w:t>
      </w:r>
      <w:r w:rsidR="00C568A9">
        <w:rPr>
          <w:b w:val="0"/>
          <w:color w:val="000000"/>
          <w:sz w:val="28"/>
          <w:szCs w:val="28"/>
        </w:rPr>
        <w:t xml:space="preserve">понятие </w:t>
      </w:r>
      <w:r w:rsidR="00C568A9">
        <w:rPr>
          <w:b w:val="0"/>
          <w:sz w:val="28"/>
          <w:szCs w:val="28"/>
        </w:rPr>
        <w:t>судебно-психологической экспертизы</w:t>
      </w:r>
      <w:r>
        <w:rPr>
          <w:b w:val="0"/>
          <w:color w:val="000000"/>
          <w:sz w:val="28"/>
          <w:szCs w:val="28"/>
        </w:rPr>
        <w:t>;</w:t>
      </w:r>
    </w:p>
    <w:p w:rsidR="00BF632E" w:rsidRDefault="00BF632E" w:rsidP="00805903">
      <w:pPr>
        <w:widowControl w:val="0"/>
        <w:numPr>
          <w:ilvl w:val="0"/>
          <w:numId w:val="1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изучить</w:t>
      </w:r>
      <w:r w:rsidR="00C568A9">
        <w:rPr>
          <w:b w:val="0"/>
          <w:sz w:val="28"/>
          <w:szCs w:val="28"/>
        </w:rPr>
        <w:t xml:space="preserve"> </w:t>
      </w:r>
      <w:r w:rsidR="00C21ED0">
        <w:rPr>
          <w:b w:val="0"/>
          <w:sz w:val="28"/>
          <w:szCs w:val="28"/>
        </w:rPr>
        <w:t>компетенцию судебно-психологической экспертизы</w:t>
      </w:r>
      <w:r>
        <w:rPr>
          <w:b w:val="0"/>
          <w:color w:val="000000"/>
          <w:sz w:val="28"/>
          <w:szCs w:val="28"/>
        </w:rPr>
        <w:t>;</w:t>
      </w:r>
    </w:p>
    <w:p w:rsidR="00C568A9" w:rsidRDefault="00C21ED0" w:rsidP="00805903">
      <w:pPr>
        <w:widowControl w:val="0"/>
        <w:numPr>
          <w:ilvl w:val="0"/>
          <w:numId w:val="1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C21ED0">
        <w:rPr>
          <w:b w:val="0"/>
          <w:color w:val="000000"/>
          <w:sz w:val="28"/>
          <w:szCs w:val="28"/>
        </w:rPr>
        <w:t xml:space="preserve">рассмотреть </w:t>
      </w:r>
      <w:r w:rsidRPr="00C21ED0">
        <w:rPr>
          <w:b w:val="0"/>
          <w:sz w:val="28"/>
          <w:szCs w:val="28"/>
        </w:rPr>
        <w:t>основ</w:t>
      </w:r>
      <w:r w:rsidR="00E5272E">
        <w:rPr>
          <w:b w:val="0"/>
          <w:sz w:val="28"/>
          <w:szCs w:val="28"/>
        </w:rPr>
        <w:t>н</w:t>
      </w:r>
      <w:r w:rsidRPr="00C21ED0">
        <w:rPr>
          <w:b w:val="0"/>
          <w:sz w:val="28"/>
          <w:szCs w:val="28"/>
        </w:rPr>
        <w:t>ы</w:t>
      </w:r>
      <w:r w:rsidR="00E5272E">
        <w:rPr>
          <w:b w:val="0"/>
          <w:sz w:val="28"/>
          <w:szCs w:val="28"/>
        </w:rPr>
        <w:t>е направления</w:t>
      </w:r>
      <w:r w:rsidRPr="00C21E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данной экспертизы;</w:t>
      </w:r>
    </w:p>
    <w:p w:rsidR="00BF632E" w:rsidRDefault="00BF632E" w:rsidP="00805903">
      <w:pPr>
        <w:widowControl w:val="0"/>
        <w:numPr>
          <w:ilvl w:val="0"/>
          <w:numId w:val="1"/>
        </w:numPr>
        <w:tabs>
          <w:tab w:val="left" w:pos="18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сформулировать выводы и рекомендации по проделанной работе.</w:t>
      </w:r>
    </w:p>
    <w:p w:rsidR="00BF632E" w:rsidRDefault="00BF632E" w:rsidP="00805903">
      <w:pPr>
        <w:widowControl w:val="0"/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Объектом исследования данной работы </w:t>
      </w:r>
      <w:r w:rsidR="00C568A9">
        <w:rPr>
          <w:b w:val="0"/>
          <w:color w:val="000000"/>
          <w:sz w:val="28"/>
          <w:szCs w:val="28"/>
        </w:rPr>
        <w:t xml:space="preserve">является </w:t>
      </w:r>
      <w:r w:rsidR="00C568A9">
        <w:rPr>
          <w:b w:val="0"/>
          <w:sz w:val="28"/>
          <w:szCs w:val="28"/>
        </w:rPr>
        <w:t>судебно- психологическая экспертиза</w:t>
      </w:r>
      <w:r>
        <w:rPr>
          <w:b w:val="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Предмет исследования </w:t>
      </w:r>
      <w:r w:rsidR="001B2689">
        <w:rPr>
          <w:b w:val="0"/>
          <w:color w:val="000000"/>
          <w:sz w:val="28"/>
          <w:szCs w:val="28"/>
        </w:rPr>
        <w:t>–</w:t>
      </w:r>
      <w:r w:rsidR="00C568A9">
        <w:rPr>
          <w:b w:val="0"/>
          <w:color w:val="000000"/>
          <w:sz w:val="28"/>
          <w:szCs w:val="28"/>
        </w:rPr>
        <w:t xml:space="preserve"> </w:t>
      </w:r>
      <w:r w:rsidR="001B2689">
        <w:rPr>
          <w:b w:val="0"/>
          <w:color w:val="000000"/>
          <w:sz w:val="28"/>
          <w:szCs w:val="28"/>
        </w:rPr>
        <w:t xml:space="preserve">основные аспекты проведения </w:t>
      </w:r>
      <w:r w:rsidR="001B2689">
        <w:rPr>
          <w:b w:val="0"/>
          <w:sz w:val="28"/>
          <w:szCs w:val="28"/>
        </w:rPr>
        <w:t xml:space="preserve">судебно-психологической </w:t>
      </w:r>
      <w:r w:rsidR="001B2689">
        <w:rPr>
          <w:b w:val="0"/>
          <w:color w:val="000000"/>
          <w:sz w:val="28"/>
          <w:szCs w:val="28"/>
        </w:rPr>
        <w:t>экспертизы в современном уголовном процессе</w:t>
      </w:r>
      <w:r>
        <w:rPr>
          <w:b w:val="0"/>
          <w:color w:val="000000"/>
          <w:sz w:val="28"/>
          <w:szCs w:val="28"/>
        </w:rPr>
        <w:t>.</w:t>
      </w:r>
    </w:p>
    <w:p w:rsidR="00BF632E" w:rsidRDefault="00BF632E" w:rsidP="00805903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Теоретической основой работы выступили научные работы российских авторов, </w:t>
      </w:r>
      <w:r w:rsidR="00C65102">
        <w:rPr>
          <w:b w:val="0"/>
          <w:sz w:val="28"/>
          <w:szCs w:val="28"/>
        </w:rPr>
        <w:t>рассматривающих теоретические и практические аспекты судебно-психологической экспертизы в современном уголовном процессе.</w:t>
      </w:r>
    </w:p>
    <w:p w:rsidR="00BF632E" w:rsidRDefault="00BF632E" w:rsidP="00805903">
      <w:pPr>
        <w:widowControl w:val="0"/>
        <w:autoSpaceDE w:val="0"/>
        <w:autoSpaceDN w:val="0"/>
        <w:adjustRightInd w:val="0"/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Работа состоит из </w:t>
      </w:r>
      <w:r w:rsidR="00C568A9">
        <w:rPr>
          <w:b w:val="0"/>
          <w:sz w:val="28"/>
          <w:szCs w:val="28"/>
        </w:rPr>
        <w:t xml:space="preserve">введения, </w:t>
      </w:r>
      <w:r w:rsidR="000F0EAB">
        <w:rPr>
          <w:b w:val="0"/>
          <w:sz w:val="28"/>
          <w:szCs w:val="28"/>
        </w:rPr>
        <w:t>теоретической части и</w:t>
      </w:r>
      <w:r w:rsidR="00C568A9">
        <w:rPr>
          <w:b w:val="0"/>
          <w:sz w:val="28"/>
          <w:szCs w:val="28"/>
        </w:rPr>
        <w:t xml:space="preserve"> заключения, </w:t>
      </w:r>
      <w:r>
        <w:rPr>
          <w:b w:val="0"/>
          <w:sz w:val="28"/>
          <w:szCs w:val="28"/>
        </w:rPr>
        <w:t>включает список использованной литературы. Данная работа изложена на 1</w:t>
      </w:r>
      <w:r w:rsidR="00E5272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страницах, для написания использовано 1</w:t>
      </w:r>
      <w:r w:rsidR="000F0EA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</w:t>
      </w:r>
      <w:r w:rsidR="000F0EAB">
        <w:rPr>
          <w:b w:val="0"/>
          <w:sz w:val="28"/>
          <w:szCs w:val="28"/>
        </w:rPr>
        <w:t xml:space="preserve">научных </w:t>
      </w:r>
      <w:r>
        <w:rPr>
          <w:b w:val="0"/>
          <w:sz w:val="28"/>
          <w:szCs w:val="28"/>
        </w:rPr>
        <w:t>источников.</w:t>
      </w:r>
    </w:p>
    <w:p w:rsidR="00EE0B64" w:rsidRDefault="00A41E54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</w:t>
      </w:r>
      <w:r w:rsidR="00EE0B64" w:rsidRPr="00EE0B64">
        <w:rPr>
          <w:sz w:val="28"/>
          <w:szCs w:val="28"/>
        </w:rPr>
        <w:t xml:space="preserve">ПСИХОЛОГИЧЕСКАЯ ЭКСПЕРТИЗА 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EE0B64">
        <w:rPr>
          <w:sz w:val="28"/>
          <w:szCs w:val="28"/>
        </w:rPr>
        <w:t>В УГОЛОВНОМ ПРОЦЕССЕ</w:t>
      </w:r>
    </w:p>
    <w:p w:rsidR="007F76CB" w:rsidRPr="007F76CB" w:rsidRDefault="007F76CB" w:rsidP="00805903">
      <w:pPr>
        <w:snapToGrid/>
        <w:spacing w:line="360" w:lineRule="auto"/>
        <w:ind w:left="0" w:firstLine="709"/>
        <w:jc w:val="both"/>
        <w:rPr>
          <w:b w:val="0"/>
          <w:sz w:val="14"/>
          <w:szCs w:val="14"/>
        </w:rPr>
      </w:pPr>
    </w:p>
    <w:p w:rsidR="00842A8E" w:rsidRPr="00842A8E" w:rsidRDefault="00203EE6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842A8E" w:rsidRPr="00842A8E">
        <w:rPr>
          <w:sz w:val="28"/>
          <w:szCs w:val="28"/>
        </w:rPr>
        <w:t>Понятие судебно-психологической экспертизы</w:t>
      </w:r>
    </w:p>
    <w:p w:rsidR="007F76CB" w:rsidRPr="007F76CB" w:rsidRDefault="007F76CB" w:rsidP="00805903">
      <w:pPr>
        <w:snapToGrid/>
        <w:spacing w:line="360" w:lineRule="auto"/>
        <w:ind w:left="0" w:firstLine="709"/>
        <w:jc w:val="both"/>
        <w:rPr>
          <w:b w:val="0"/>
          <w:sz w:val="14"/>
          <w:szCs w:val="14"/>
        </w:rPr>
      </w:pPr>
    </w:p>
    <w:p w:rsidR="007F76CB" w:rsidRDefault="000B1FEB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Судебно-психологическая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экспертиза является самостоятельным видом судебной экспертизы,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состоящим в использовании специальных (профессиональных) психологических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познаний для установления </w:t>
      </w:r>
      <w:r w:rsidR="007F76CB">
        <w:rPr>
          <w:b w:val="0"/>
          <w:sz w:val="28"/>
          <w:szCs w:val="28"/>
        </w:rPr>
        <w:t xml:space="preserve">реальных </w:t>
      </w:r>
      <w:r>
        <w:rPr>
          <w:b w:val="0"/>
          <w:sz w:val="28"/>
          <w:szCs w:val="28"/>
        </w:rPr>
        <w:t>обстоятельств, входящих в процесс доказывания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угол</w:t>
      </w:r>
      <w:r w:rsidR="007F76CB">
        <w:rPr>
          <w:b w:val="0"/>
          <w:sz w:val="28"/>
          <w:szCs w:val="28"/>
        </w:rPr>
        <w:t>овному делу. Она</w:t>
      </w:r>
      <w:r>
        <w:rPr>
          <w:b w:val="0"/>
          <w:sz w:val="28"/>
          <w:szCs w:val="28"/>
        </w:rPr>
        <w:t xml:space="preserve"> имеет свой предмет,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собственные объекты и ме</w:t>
      </w:r>
      <w:r w:rsidR="007F76CB">
        <w:rPr>
          <w:b w:val="0"/>
          <w:sz w:val="28"/>
          <w:szCs w:val="28"/>
        </w:rPr>
        <w:t>тоды экспертного исследования.</w:t>
      </w:r>
    </w:p>
    <w:p w:rsidR="008F6C0C" w:rsidRDefault="000B1FEB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предмет </w:t>
      </w:r>
      <w:r w:rsidR="008F6C0C">
        <w:rPr>
          <w:b w:val="0"/>
          <w:sz w:val="28"/>
          <w:szCs w:val="28"/>
        </w:rPr>
        <w:t xml:space="preserve">судебно-психологической экспертизы </w:t>
      </w:r>
      <w:r>
        <w:rPr>
          <w:b w:val="0"/>
          <w:sz w:val="28"/>
          <w:szCs w:val="28"/>
        </w:rPr>
        <w:t>входит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обширный круг обстоятельств, характеризующих субъективную сторону </w:t>
      </w:r>
      <w:r w:rsidR="008F6C0C">
        <w:rPr>
          <w:b w:val="0"/>
          <w:sz w:val="28"/>
          <w:szCs w:val="28"/>
        </w:rPr>
        <w:t xml:space="preserve">совершенного </w:t>
      </w:r>
      <w:r>
        <w:rPr>
          <w:b w:val="0"/>
          <w:sz w:val="28"/>
          <w:szCs w:val="28"/>
        </w:rPr>
        <w:t>деяния,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наличие и пределы осознания и руководства (управляемости) своим поведением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уголовно релевантных ситуациях, а также состояния и свойства личности,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значимые для индивидуализации от</w:t>
      </w:r>
      <w:r w:rsidR="007F76CB">
        <w:rPr>
          <w:b w:val="0"/>
          <w:sz w:val="28"/>
          <w:szCs w:val="28"/>
        </w:rPr>
        <w:t>ветственности и наказания.</w:t>
      </w:r>
    </w:p>
    <w:p w:rsidR="000B1FEB" w:rsidRDefault="007F76CB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Объектами судебно-психологической экспертизы служат источники информации о психической деятельности человека - результаты экспериментально-психологического обследования участников уголовного процесса (обвиняемого, потерпевшего, свидетеля), материалы уголовного дела, в т</w:t>
      </w:r>
      <w:r w:rsidR="00204E0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ч</w:t>
      </w:r>
      <w:r w:rsidR="00204E0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протоколы допросов, письма и прочие документы, поддающиеся психологической экспертной оценке и имеющие уголовно релевантное значение.</w:t>
      </w:r>
      <w:r>
        <w:rPr>
          <w:rStyle w:val="a8"/>
          <w:b w:val="0"/>
          <w:sz w:val="28"/>
          <w:szCs w:val="28"/>
        </w:rPr>
        <w:footnoteReference w:id="1"/>
      </w:r>
    </w:p>
    <w:p w:rsidR="000B1FEB" w:rsidRDefault="000B1FEB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Методы </w:t>
      </w:r>
      <w:r w:rsidR="00203EE6">
        <w:rPr>
          <w:b w:val="0"/>
          <w:sz w:val="28"/>
          <w:szCs w:val="28"/>
        </w:rPr>
        <w:t>судебно-психологической экспертизы</w:t>
      </w:r>
      <w:r>
        <w:rPr>
          <w:b w:val="0"/>
          <w:sz w:val="28"/>
          <w:szCs w:val="28"/>
        </w:rPr>
        <w:t xml:space="preserve"> в большинстве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случаев заимствуются из общей психологии, однако некоторые из них специально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разрабатываются для целей соответствующей экспертизы. Характерным является</w:t>
      </w:r>
      <w:r w:rsidR="00203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использование в рамках конкретной </w:t>
      </w:r>
      <w:r w:rsidR="00AA3667">
        <w:rPr>
          <w:b w:val="0"/>
          <w:sz w:val="28"/>
          <w:szCs w:val="28"/>
        </w:rPr>
        <w:t xml:space="preserve">судебно-психологической экспертизы </w:t>
      </w:r>
      <w:r>
        <w:rPr>
          <w:b w:val="0"/>
          <w:sz w:val="28"/>
          <w:szCs w:val="28"/>
        </w:rPr>
        <w:t>комплекса методов, так как</w:t>
      </w:r>
      <w:r w:rsidR="00777E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будучи взятыми по отдельности ни один из них не может самостоятельно решить</w:t>
      </w:r>
      <w:r w:rsidR="00777E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поставленный перед экспертом вопрос. Именно комплексность, обеспечивающая</w:t>
      </w:r>
      <w:r w:rsidR="00777E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многостороннее изучение психической деятельности подэкспертного, является</w:t>
      </w:r>
      <w:r w:rsidR="00777E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важнейшей характеристикой методики любого направления </w:t>
      </w:r>
      <w:r w:rsidR="00AA3667">
        <w:rPr>
          <w:b w:val="0"/>
          <w:sz w:val="28"/>
          <w:szCs w:val="28"/>
        </w:rPr>
        <w:t>судебно-психологической экспертизы.</w:t>
      </w:r>
    </w:p>
    <w:p w:rsidR="00203EE6" w:rsidRDefault="00203EE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Методологическую основу судебно-психологической экспертизы составляют общепсихологические научные принципы: детерминизма, развития психики человека в единстве его сознания и деятельности, системности, что предполагает изучение его психической деятельности как единого целого. Такой подход исключает изолированное исследование отдельных проявлений психики вне их связи с другими психическими особенностями, свойствами личности. При этом любое психическое явление, свойство психики изучаются с учетом воздействия на них, на сознание человека социальной среды.</w:t>
      </w:r>
    </w:p>
    <w:p w:rsidR="00203EE6" w:rsidRDefault="00203EE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проведения судебно-психологической экспертизы в каждом конкретном случае с учетом задач, выдвигаемых правоохранительными органами, предполагает широкий выбор различных методов исследования:</w:t>
      </w:r>
      <w:r>
        <w:rPr>
          <w:rStyle w:val="a8"/>
          <w:b w:val="0"/>
          <w:sz w:val="28"/>
          <w:szCs w:val="28"/>
        </w:rPr>
        <w:footnoteReference w:id="2"/>
      </w:r>
    </w:p>
    <w:p w:rsidR="00203EE6" w:rsidRDefault="00203EE6" w:rsidP="00805903">
      <w:pPr>
        <w:numPr>
          <w:ilvl w:val="0"/>
          <w:numId w:val="6"/>
        </w:numPr>
        <w:tabs>
          <w:tab w:val="left" w:pos="720"/>
          <w:tab w:val="left" w:pos="90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изучение материалов дела и документов, имеющих к нему отношение;</w:t>
      </w:r>
    </w:p>
    <w:p w:rsidR="00203EE6" w:rsidRDefault="00203EE6" w:rsidP="00805903">
      <w:pPr>
        <w:numPr>
          <w:ilvl w:val="0"/>
          <w:numId w:val="6"/>
        </w:numPr>
        <w:tabs>
          <w:tab w:val="left" w:pos="720"/>
          <w:tab w:val="left" w:pos="90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ретроспективный психологический анализ (метод ретроспективной диагностики) происшедшего события, поведения подэкспертного лица, его психического состояния на основе диагностических признаков последнего;</w:t>
      </w:r>
    </w:p>
    <w:p w:rsidR="00203EE6" w:rsidRDefault="00203EE6" w:rsidP="00805903">
      <w:pPr>
        <w:numPr>
          <w:ilvl w:val="0"/>
          <w:numId w:val="6"/>
        </w:numPr>
        <w:tabs>
          <w:tab w:val="left" w:pos="720"/>
          <w:tab w:val="left" w:pos="90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анамнестическими данными о личности подэкспертного;</w:t>
      </w:r>
    </w:p>
    <w:p w:rsidR="00203EE6" w:rsidRDefault="00203EE6" w:rsidP="00805903">
      <w:pPr>
        <w:numPr>
          <w:ilvl w:val="0"/>
          <w:numId w:val="6"/>
        </w:numPr>
        <w:tabs>
          <w:tab w:val="left" w:pos="720"/>
          <w:tab w:val="left" w:pos="90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беседа с ним и другими участниками уголовного процесса;</w:t>
      </w:r>
    </w:p>
    <w:p w:rsidR="00203EE6" w:rsidRDefault="00203EE6" w:rsidP="00805903">
      <w:pPr>
        <w:numPr>
          <w:ilvl w:val="0"/>
          <w:numId w:val="6"/>
        </w:numPr>
        <w:tabs>
          <w:tab w:val="left" w:pos="720"/>
          <w:tab w:val="left" w:pos="90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экспериментальное психодиагностическое обследование испытуемого с применением различных тестовых методик.</w:t>
      </w:r>
    </w:p>
    <w:p w:rsidR="00203EE6" w:rsidRDefault="00203EE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Методика судебно-психологической экспертизы должна содержать </w:t>
      </w:r>
      <w:r w:rsidR="00EB54FC">
        <w:rPr>
          <w:b w:val="0"/>
          <w:sz w:val="28"/>
          <w:szCs w:val="28"/>
        </w:rPr>
        <w:t xml:space="preserve">также </w:t>
      </w:r>
      <w:r>
        <w:rPr>
          <w:b w:val="0"/>
          <w:sz w:val="28"/>
          <w:szCs w:val="28"/>
        </w:rPr>
        <w:t>методы, позволяющие получать данные о динамике и содержании общего психического развития испытуемого</w:t>
      </w:r>
      <w:r w:rsidR="00EB54FC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о формировании у него процессов познавательной активности, адаптации к социальным условиям, мотивации деятельности, о выраженных чертах его характера, особенностях эмоционально-волевой сферы</w:t>
      </w:r>
      <w:r w:rsidR="00EB54FC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С пониманием этого важного положения следует подходить представителям правоохранительных органов к оценке любого заключения судебно-психологической экспертизы. В противном случае следователь, суд не в состоянии будут отличить рассуждения, основанные на здравом смысле специалиста в области житейской, </w:t>
      </w:r>
      <w:r w:rsidR="006353D6">
        <w:rPr>
          <w:b w:val="0"/>
          <w:sz w:val="28"/>
          <w:szCs w:val="28"/>
        </w:rPr>
        <w:t>но не научной психологии</w:t>
      </w:r>
      <w:r>
        <w:rPr>
          <w:b w:val="0"/>
          <w:sz w:val="28"/>
          <w:szCs w:val="28"/>
        </w:rPr>
        <w:t>.</w:t>
      </w:r>
    </w:p>
    <w:p w:rsidR="00805903" w:rsidRDefault="00805903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</w:p>
    <w:p w:rsidR="00842A8E" w:rsidRPr="000B1FEB" w:rsidRDefault="000B1FEB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0B1FEB">
        <w:rPr>
          <w:sz w:val="28"/>
          <w:szCs w:val="28"/>
        </w:rPr>
        <w:t xml:space="preserve">2 </w:t>
      </w:r>
      <w:r w:rsidR="00777E35">
        <w:rPr>
          <w:sz w:val="28"/>
          <w:szCs w:val="28"/>
        </w:rPr>
        <w:t xml:space="preserve"> </w:t>
      </w:r>
      <w:r w:rsidRPr="000B1FEB">
        <w:rPr>
          <w:sz w:val="28"/>
          <w:szCs w:val="28"/>
        </w:rPr>
        <w:t>Компетенция судебно-психологической экспертизы</w:t>
      </w:r>
    </w:p>
    <w:p w:rsidR="000B1FEB" w:rsidRPr="00EB3F2E" w:rsidRDefault="000B1FEB" w:rsidP="00805903">
      <w:pPr>
        <w:snapToGrid/>
        <w:spacing w:line="360" w:lineRule="auto"/>
        <w:ind w:left="0" w:firstLine="709"/>
        <w:jc w:val="both"/>
        <w:rPr>
          <w:sz w:val="12"/>
          <w:szCs w:val="12"/>
        </w:rPr>
      </w:pPr>
    </w:p>
    <w:p w:rsidR="0072739F" w:rsidRDefault="00611EA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целом компетенция судебно-психологической экспертизы определяется содержанием психологической науки, ее прикладных отраслей (юридической, медицинской, инженерной психологии и т.п.). Поэтому в компетенцию </w:t>
      </w:r>
      <w:r w:rsidR="0072739F">
        <w:rPr>
          <w:b w:val="0"/>
          <w:sz w:val="28"/>
          <w:szCs w:val="28"/>
        </w:rPr>
        <w:t xml:space="preserve">судебно-психологической экспертизы </w:t>
      </w:r>
      <w:r>
        <w:rPr>
          <w:b w:val="0"/>
          <w:sz w:val="28"/>
          <w:szCs w:val="28"/>
        </w:rPr>
        <w:t>вход</w:t>
      </w:r>
      <w:r w:rsidR="00331EC4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т </w:t>
      </w:r>
      <w:r w:rsidR="00331EC4">
        <w:rPr>
          <w:b w:val="0"/>
          <w:sz w:val="28"/>
          <w:szCs w:val="28"/>
        </w:rPr>
        <w:t>любые вопросы психологического содержания, значимые для доказывания или имеющие непосредственное уголовно релевантное значение, для решения которых необходимы специальные профессиональные познания в области научной психологии.</w:t>
      </w:r>
      <w:r w:rsidR="00051ED4">
        <w:rPr>
          <w:b w:val="0"/>
          <w:sz w:val="28"/>
          <w:szCs w:val="28"/>
        </w:rPr>
        <w:t xml:space="preserve"> Это, прежде всего, </w:t>
      </w:r>
      <w:r>
        <w:rPr>
          <w:b w:val="0"/>
          <w:sz w:val="28"/>
          <w:szCs w:val="28"/>
        </w:rPr>
        <w:t>исследование различных проявлений психики, психических процессов, эмоциональных состояний, индивидуально-психологических особенностей психически здоровых лиц (свидетелей, потерпевших, обвиняемых, подсудимых</w:t>
      </w:r>
      <w:r w:rsidR="0072739F">
        <w:rPr>
          <w:b w:val="0"/>
          <w:sz w:val="28"/>
          <w:szCs w:val="28"/>
        </w:rPr>
        <w:t xml:space="preserve"> и т.д.</w:t>
      </w:r>
      <w:r>
        <w:rPr>
          <w:b w:val="0"/>
          <w:sz w:val="28"/>
          <w:szCs w:val="28"/>
        </w:rPr>
        <w:t>), участвующих в уголовном судопроизводстве, факторов психологического воздействия на их поведение, на принятие ими решений в различных конфликтных, экстремальных ситуациях, ставших предметом рас</w:t>
      </w:r>
      <w:r w:rsidR="0072739F">
        <w:rPr>
          <w:b w:val="0"/>
          <w:sz w:val="28"/>
          <w:szCs w:val="28"/>
        </w:rPr>
        <w:t>смотрения суда.</w:t>
      </w:r>
      <w:r w:rsidR="00F66E4A" w:rsidRPr="00F66E4A">
        <w:rPr>
          <w:b w:val="0"/>
          <w:sz w:val="28"/>
          <w:szCs w:val="28"/>
        </w:rPr>
        <w:t xml:space="preserve"> </w:t>
      </w:r>
      <w:r w:rsidR="00F66E4A">
        <w:rPr>
          <w:b w:val="0"/>
          <w:sz w:val="28"/>
          <w:szCs w:val="28"/>
        </w:rPr>
        <w:t>При этом необходимо иметь в виду, что жестко</w:t>
      </w:r>
      <w:r w:rsidR="00FF7C05">
        <w:rPr>
          <w:b w:val="0"/>
          <w:sz w:val="28"/>
          <w:szCs w:val="28"/>
        </w:rPr>
        <w:t xml:space="preserve"> </w:t>
      </w:r>
      <w:r w:rsidR="00F66E4A">
        <w:rPr>
          <w:b w:val="0"/>
          <w:sz w:val="28"/>
          <w:szCs w:val="28"/>
        </w:rPr>
        <w:t>зафиксировать все психологические вопросы, которые могут возникать в связи</w:t>
      </w:r>
      <w:r w:rsidR="00FF7C05">
        <w:rPr>
          <w:b w:val="0"/>
          <w:sz w:val="28"/>
          <w:szCs w:val="28"/>
        </w:rPr>
        <w:t xml:space="preserve"> </w:t>
      </w:r>
      <w:r w:rsidR="00F66E4A">
        <w:rPr>
          <w:b w:val="0"/>
          <w:sz w:val="28"/>
          <w:szCs w:val="28"/>
        </w:rPr>
        <w:t>с расследованием конкретного уголовного дела, практически невозможно.</w:t>
      </w:r>
      <w:r w:rsidR="00F66E4A">
        <w:rPr>
          <w:rStyle w:val="a8"/>
          <w:b w:val="0"/>
          <w:sz w:val="28"/>
          <w:szCs w:val="28"/>
        </w:rPr>
        <w:footnoteReference w:id="3"/>
      </w:r>
    </w:p>
    <w:p w:rsidR="00611EA8" w:rsidRDefault="00FF7C05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Также в</w:t>
      </w:r>
      <w:r w:rsidR="00611EA8">
        <w:rPr>
          <w:b w:val="0"/>
          <w:sz w:val="28"/>
          <w:szCs w:val="28"/>
        </w:rPr>
        <w:t xml:space="preserve"> компетенцию экспертизы также входит изучение "психологического содержания некоторых юридических понятий, описывающих поведение людей и его внутренние механизмы, фиксирующих временные психические состояния, изменения сознания под влиянием различных факторов".</w:t>
      </w:r>
    </w:p>
    <w:p w:rsidR="00611EA8" w:rsidRDefault="00611EA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частности, при расследовании, рассмотрении уголовных дел в суде к компетенции судебно-психологической экспертизы следует отнести:</w:t>
      </w:r>
      <w:r w:rsidR="0072739F">
        <w:rPr>
          <w:rStyle w:val="a8"/>
          <w:b w:val="0"/>
          <w:sz w:val="28"/>
          <w:szCs w:val="28"/>
        </w:rPr>
        <w:footnoteReference w:id="4"/>
      </w:r>
    </w:p>
    <w:p w:rsidR="00611EA8" w:rsidRDefault="00611EA8" w:rsidP="00805903">
      <w:pPr>
        <w:numPr>
          <w:ilvl w:val="0"/>
          <w:numId w:val="5"/>
        </w:numPr>
        <w:tabs>
          <w:tab w:val="left" w:pos="9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установление индивидуально-психологических особенностей лич</w:t>
      </w:r>
      <w:r w:rsidR="0072739F">
        <w:rPr>
          <w:b w:val="0"/>
          <w:sz w:val="28"/>
          <w:szCs w:val="28"/>
        </w:rPr>
        <w:t>ности участни</w:t>
      </w:r>
      <w:r>
        <w:rPr>
          <w:b w:val="0"/>
          <w:sz w:val="28"/>
          <w:szCs w:val="28"/>
        </w:rPr>
        <w:t>ков уголовного процесса, уровня их психического, интеллектуального развития, наличия у них определенных психофизиологических качеств (повышенная тревожность, внушаемость, импульсивность и т.д.), существенно повлиявших на их поведение в экстремальных условиях (в том числе при выполнении каких-либо профессиональных обязанностей), в психотравмирующих (криминальных) ситуациях повышенной сложности;</w:t>
      </w:r>
    </w:p>
    <w:p w:rsidR="00611EA8" w:rsidRDefault="00611EA8" w:rsidP="00805903">
      <w:pPr>
        <w:numPr>
          <w:ilvl w:val="0"/>
          <w:numId w:val="5"/>
        </w:numPr>
        <w:tabs>
          <w:tab w:val="left" w:pos="9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диагностику состояний психической напряженности непатологического характера (тревож</w:t>
      </w:r>
      <w:r w:rsidR="0072739F">
        <w:rPr>
          <w:b w:val="0"/>
          <w:sz w:val="28"/>
          <w:szCs w:val="28"/>
        </w:rPr>
        <w:t>ности, страха, стресса, аффекта</w:t>
      </w:r>
      <w:r>
        <w:rPr>
          <w:b w:val="0"/>
          <w:sz w:val="28"/>
          <w:szCs w:val="28"/>
        </w:rPr>
        <w:t>), послуживших причиной совершения противоправных действий, неадекватного поведения, например потерпевшей в опасной для ее жизни и здоровья ситуации, оператора, не справившегося со своими профессиональными обязанностями, и т.д.;</w:t>
      </w:r>
    </w:p>
    <w:p w:rsidR="00611EA8" w:rsidRDefault="00611EA8" w:rsidP="00805903">
      <w:pPr>
        <w:numPr>
          <w:ilvl w:val="0"/>
          <w:numId w:val="5"/>
        </w:numPr>
        <w:tabs>
          <w:tab w:val="left" w:pos="9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исследование мотивационной сферы личности, составляющих ее психологических мотивов, побудивших субъекта к </w:t>
      </w:r>
      <w:r w:rsidR="0072739F">
        <w:rPr>
          <w:b w:val="0"/>
          <w:sz w:val="28"/>
          <w:szCs w:val="28"/>
        </w:rPr>
        <w:t xml:space="preserve">данной </w:t>
      </w:r>
      <w:r>
        <w:rPr>
          <w:b w:val="0"/>
          <w:sz w:val="28"/>
          <w:szCs w:val="28"/>
        </w:rPr>
        <w:t>деятельности;</w:t>
      </w:r>
    </w:p>
    <w:p w:rsidR="00611EA8" w:rsidRDefault="00611EA8" w:rsidP="00805903">
      <w:pPr>
        <w:numPr>
          <w:ilvl w:val="0"/>
          <w:numId w:val="5"/>
        </w:numPr>
        <w:tabs>
          <w:tab w:val="left" w:pos="9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выявление у несовершеннолетних правонарушителей с признаками отставания в психическом развитии непатологического характера способности осознавать значение своих действий и руководить ими;</w:t>
      </w:r>
    </w:p>
    <w:p w:rsidR="00611EA8" w:rsidRDefault="00611EA8" w:rsidP="00805903">
      <w:pPr>
        <w:numPr>
          <w:ilvl w:val="0"/>
          <w:numId w:val="5"/>
        </w:numPr>
        <w:tabs>
          <w:tab w:val="left" w:pos="900"/>
          <w:tab w:val="left" w:pos="1080"/>
        </w:tabs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установление способности психически здоровых свидетелей, потерпевших (с учетом их индивидуально-психологических, возрастных особенностей, уровня психического развития) правильно воспринимать обстоятельства, имеющие значение для дела, и давать о них правильные показания, что имеет немаловажное значение для уголовного, процесса.</w:t>
      </w:r>
    </w:p>
    <w:p w:rsidR="00611EA8" w:rsidRDefault="00611EA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Безусловно, очерченные выше границы компетенции судебно-психологической экспертизы имеют </w:t>
      </w:r>
      <w:r w:rsidR="0067288C">
        <w:rPr>
          <w:b w:val="0"/>
          <w:sz w:val="28"/>
          <w:szCs w:val="28"/>
        </w:rPr>
        <w:t xml:space="preserve">весьма </w:t>
      </w:r>
      <w:r>
        <w:rPr>
          <w:b w:val="0"/>
          <w:sz w:val="28"/>
          <w:szCs w:val="28"/>
        </w:rPr>
        <w:t>подвижный характер, поскольку с развитием психологической науки расширяются и возможности</w:t>
      </w:r>
      <w:r w:rsidR="0067288C">
        <w:rPr>
          <w:b w:val="0"/>
          <w:sz w:val="28"/>
          <w:szCs w:val="28"/>
        </w:rPr>
        <w:t xml:space="preserve"> судебно-психологической экспертизы</w:t>
      </w:r>
      <w:r>
        <w:rPr>
          <w:b w:val="0"/>
          <w:sz w:val="28"/>
          <w:szCs w:val="28"/>
        </w:rPr>
        <w:t xml:space="preserve">. Кроме того, постоянно совершенствуется </w:t>
      </w:r>
      <w:r w:rsidR="0067288C">
        <w:rPr>
          <w:b w:val="0"/>
          <w:sz w:val="28"/>
          <w:szCs w:val="28"/>
        </w:rPr>
        <w:t xml:space="preserve">российское </w:t>
      </w:r>
      <w:r>
        <w:rPr>
          <w:b w:val="0"/>
          <w:sz w:val="28"/>
          <w:szCs w:val="28"/>
        </w:rPr>
        <w:t>законодательство, а</w:t>
      </w:r>
      <w:r w:rsidR="00331EC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следовательно, растут и потребности судебной практики в решении новых проблем психолого-правового характера.</w:t>
      </w:r>
    </w:p>
    <w:p w:rsidR="004C621E" w:rsidRDefault="00A13F7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4C621E">
        <w:rPr>
          <w:b w:val="0"/>
          <w:sz w:val="28"/>
          <w:szCs w:val="28"/>
        </w:rPr>
        <w:t xml:space="preserve">акая широкая компетенция </w:t>
      </w:r>
      <w:r>
        <w:rPr>
          <w:b w:val="0"/>
          <w:sz w:val="28"/>
          <w:szCs w:val="28"/>
        </w:rPr>
        <w:t xml:space="preserve">объясняется </w:t>
      </w:r>
      <w:r w:rsidR="00EB3F2E">
        <w:rPr>
          <w:b w:val="0"/>
          <w:sz w:val="28"/>
          <w:szCs w:val="28"/>
        </w:rPr>
        <w:t>тем, что законодатель достаточно смело использует данные психологии для регламентации многих новых дефиниций, норм и институтов уголовного права, применяя непривычные для практики психологические термины, воспринятые из психологической науки. Так, в Уголовном кодексе РФ использованы базовые для уголовной ответственности наказания понятия, требующие психологического анализа их содержания с учетом положений общей и юридической психологии.</w:t>
      </w:r>
    </w:p>
    <w:p w:rsidR="00805903" w:rsidRDefault="00805903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</w:p>
    <w:p w:rsidR="000B1FEB" w:rsidRPr="004350BE" w:rsidRDefault="00777E35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4350BE">
        <w:rPr>
          <w:sz w:val="28"/>
          <w:szCs w:val="28"/>
        </w:rPr>
        <w:t xml:space="preserve">3  </w:t>
      </w:r>
      <w:r w:rsidR="00611EA8" w:rsidRPr="004350BE">
        <w:rPr>
          <w:sz w:val="28"/>
          <w:szCs w:val="28"/>
        </w:rPr>
        <w:t xml:space="preserve"> </w:t>
      </w:r>
      <w:r w:rsidRPr="004350BE">
        <w:rPr>
          <w:sz w:val="28"/>
          <w:szCs w:val="28"/>
        </w:rPr>
        <w:t xml:space="preserve">Основные </w:t>
      </w:r>
      <w:r w:rsidR="004350BE" w:rsidRPr="004350BE">
        <w:rPr>
          <w:sz w:val="28"/>
          <w:szCs w:val="28"/>
        </w:rPr>
        <w:t>направления</w:t>
      </w:r>
      <w:r w:rsidRPr="004350BE">
        <w:rPr>
          <w:sz w:val="28"/>
          <w:szCs w:val="28"/>
        </w:rPr>
        <w:t xml:space="preserve"> </w:t>
      </w:r>
      <w:r w:rsidR="004350BE" w:rsidRPr="004350BE">
        <w:rPr>
          <w:sz w:val="28"/>
          <w:szCs w:val="28"/>
        </w:rPr>
        <w:t>судебно-психологической экспертизы</w:t>
      </w:r>
    </w:p>
    <w:p w:rsidR="000B1FEB" w:rsidRDefault="000B1FEB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</w:p>
    <w:p w:rsidR="00EE0B64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Исходя из структуры предмета общей психологии, изучающей психические процессы, состояния, свойства личности, а также из практики использования судебно-психологической экспертизы правоохранительными органами, </w:t>
      </w:r>
      <w:r w:rsidR="00BA2C3A">
        <w:rPr>
          <w:b w:val="0"/>
          <w:sz w:val="28"/>
          <w:szCs w:val="28"/>
        </w:rPr>
        <w:t>выдел</w:t>
      </w:r>
      <w:r w:rsidR="00121A5C">
        <w:rPr>
          <w:b w:val="0"/>
          <w:sz w:val="28"/>
          <w:szCs w:val="28"/>
        </w:rPr>
        <w:t>яют</w:t>
      </w:r>
      <w:r w:rsidR="00BA2C3A">
        <w:rPr>
          <w:b w:val="0"/>
          <w:sz w:val="28"/>
          <w:szCs w:val="28"/>
        </w:rPr>
        <w:t xml:space="preserve"> следующие </w:t>
      </w:r>
      <w:r w:rsidR="00EE0B64">
        <w:rPr>
          <w:b w:val="0"/>
          <w:sz w:val="28"/>
          <w:szCs w:val="28"/>
        </w:rPr>
        <w:t>направления суд</w:t>
      </w:r>
      <w:r w:rsidR="00BA2C3A">
        <w:rPr>
          <w:b w:val="0"/>
          <w:sz w:val="28"/>
          <w:szCs w:val="28"/>
        </w:rPr>
        <w:t>ебно-психологической экспертизы:</w:t>
      </w:r>
      <w:r w:rsidR="00F525FC">
        <w:rPr>
          <w:rStyle w:val="a8"/>
          <w:b w:val="0"/>
          <w:sz w:val="28"/>
          <w:szCs w:val="28"/>
        </w:rPr>
        <w:footnoteReference w:id="5"/>
      </w:r>
    </w:p>
    <w:p w:rsidR="00AB6B3D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Исследование личности</w:t>
      </w:r>
      <w:r w:rsidR="00BA2C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обвиняемого </w:t>
      </w:r>
      <w:r w:rsidR="00AB6B3D">
        <w:rPr>
          <w:b w:val="0"/>
          <w:sz w:val="28"/>
          <w:szCs w:val="28"/>
        </w:rPr>
        <w:t>–</w:t>
      </w:r>
      <w:r w:rsidR="0047779D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соответствии с общими началами</w:t>
      </w:r>
      <w:r w:rsidR="00BA2C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назначения наказания понятие индивидуализации охватывает в комплексе оценку</w:t>
      </w:r>
      <w:r w:rsidR="00BA2C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деяния, личности виновного, обстоятельств, смягчающих и отягчающих</w:t>
      </w:r>
      <w:r w:rsidR="00BA2C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ответственность. Значимы здесь личностные особенности, которые влияли</w:t>
      </w:r>
      <w:r w:rsidR="00BA2C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выбор и реализацию противоправного варианта поведения, затрудняли </w:t>
      </w:r>
      <w:r w:rsidR="008C059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облегчали его</w:t>
      </w:r>
      <w:r w:rsidR="008C0592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а равно сказывались на отношении к содеянному.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Исследование психологических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мотивов к</w:t>
      </w:r>
      <w:r w:rsidR="00AD11B0">
        <w:rPr>
          <w:b w:val="0"/>
          <w:sz w:val="28"/>
          <w:szCs w:val="28"/>
        </w:rPr>
        <w:t>онкретно</w:t>
      </w:r>
      <w:r w:rsidR="00AB6B3D">
        <w:rPr>
          <w:b w:val="0"/>
          <w:sz w:val="28"/>
          <w:szCs w:val="28"/>
        </w:rPr>
        <w:t>го</w:t>
      </w:r>
      <w:r w:rsidR="00AD11B0">
        <w:rPr>
          <w:b w:val="0"/>
          <w:sz w:val="28"/>
          <w:szCs w:val="28"/>
        </w:rPr>
        <w:t xml:space="preserve"> преступного поведения</w:t>
      </w:r>
      <w:r>
        <w:rPr>
          <w:b w:val="0"/>
          <w:sz w:val="28"/>
          <w:szCs w:val="28"/>
        </w:rPr>
        <w:t xml:space="preserve">. </w:t>
      </w:r>
      <w:r w:rsidR="00FC6B27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отив</w:t>
      </w:r>
      <w:r w:rsidR="00FC6B27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побуждение к деятельности направленной на удовлетворение потребностей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субъекта, предмет, ради которого деятельность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осуществляется. Уголовное право для обозначения мотивов поведения оперирует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такими понятиями </w:t>
      </w:r>
      <w:r w:rsidR="00F8178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месть, корысть, ревность, хулиганские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побужде</w:t>
      </w:r>
      <w:r w:rsidR="00F8178C">
        <w:rPr>
          <w:b w:val="0"/>
          <w:sz w:val="28"/>
          <w:szCs w:val="28"/>
        </w:rPr>
        <w:t xml:space="preserve">ния </w:t>
      </w:r>
      <w:r>
        <w:rPr>
          <w:b w:val="0"/>
          <w:sz w:val="28"/>
          <w:szCs w:val="28"/>
        </w:rPr>
        <w:t>и др. Некоторые эти поняти</w:t>
      </w:r>
      <w:r w:rsidR="00F8178C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могут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включать в себя различные психологические мотивы. Исследование психологических мотивов деяния углубляет познание юридически</w:t>
      </w:r>
      <w:r w:rsidR="00AD11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значимых побуждений, лежащих в основе правонару</w:t>
      </w:r>
      <w:r w:rsidR="001472C2">
        <w:rPr>
          <w:b w:val="0"/>
          <w:sz w:val="28"/>
          <w:szCs w:val="28"/>
        </w:rPr>
        <w:t>шения.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Диагностика аффекта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 обвиняемого</w:t>
      </w:r>
      <w:r w:rsidR="00AB6B3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момент совер</w:t>
      </w:r>
      <w:r w:rsidR="006F38F4">
        <w:rPr>
          <w:b w:val="0"/>
          <w:sz w:val="28"/>
          <w:szCs w:val="28"/>
        </w:rPr>
        <w:t>шения им преступления</w:t>
      </w:r>
      <w:r>
        <w:rPr>
          <w:b w:val="0"/>
          <w:sz w:val="28"/>
          <w:szCs w:val="28"/>
        </w:rPr>
        <w:t>. Психологическая диагностика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аффекта у субъекта на момент совершения инкриминируемых действий включает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себя: а)</w:t>
      </w:r>
      <w:r w:rsidR="009478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ретроспективный анализ психического состояния субъекта, его влияния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сознание и деятельность; б) изучение индивидуально-психологических особенностей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подэкспертного, степени его устойчивости к эмоциогенным ситуациям, склонности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аккумуляции аффективных переживаний; влияния возрастных особенностей;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временно ослабляющих организм факторов; в) изучение и психологическую оценку</w:t>
      </w:r>
      <w:r w:rsidR="006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ситуации, в которой совершено преступление.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Диагностика эмоционального</w:t>
      </w:r>
      <w:r w:rsidR="00C34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состояния обвиняемого</w:t>
      </w:r>
      <w:r w:rsidR="00C34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момент совершения преступления (помимо аффекта), существенно влияющего</w:t>
      </w:r>
      <w:r w:rsidR="00C34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способность правильно осознавать явления действительности, содержание</w:t>
      </w:r>
      <w:r w:rsidR="00C34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конкретной ситуации и на способность произвольно регулировать свое поведе</w:t>
      </w:r>
      <w:r w:rsidR="00C34A7D">
        <w:rPr>
          <w:b w:val="0"/>
          <w:sz w:val="28"/>
          <w:szCs w:val="28"/>
        </w:rPr>
        <w:t>ние</w:t>
      </w:r>
      <w:r>
        <w:rPr>
          <w:b w:val="0"/>
          <w:sz w:val="28"/>
          <w:szCs w:val="28"/>
        </w:rPr>
        <w:t>. К компетенции психолога в</w:t>
      </w:r>
      <w:r w:rsidR="009670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таких случаях относится изучение психологических обстоятельств, имеющих</w:t>
      </w:r>
      <w:r w:rsidR="009670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="005E047F">
        <w:rPr>
          <w:b w:val="0"/>
          <w:sz w:val="28"/>
          <w:szCs w:val="28"/>
        </w:rPr>
        <w:t>начение для установления истины.</w:t>
      </w:r>
    </w:p>
    <w:p w:rsidR="0056344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Установление способности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несовершеннолетних обвиняемых,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имеющих признаки отставания в психическом развитии, не связанного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психическим расстройством, полностью сознавать значение своих действий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определение меры их способно</w:t>
      </w:r>
      <w:r w:rsidR="009478F7">
        <w:rPr>
          <w:b w:val="0"/>
          <w:sz w:val="28"/>
          <w:szCs w:val="28"/>
        </w:rPr>
        <w:t>сти руководить своим поведением</w:t>
      </w:r>
      <w:r>
        <w:rPr>
          <w:b w:val="0"/>
          <w:sz w:val="28"/>
          <w:szCs w:val="28"/>
        </w:rPr>
        <w:t>. Экспертное психологическое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исследование всегда касается сугубо конкретных действий, совершенных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конкретных условиях. Поэтому судебно-психологической экспертизой поведение</w:t>
      </w:r>
      <w:r w:rsidR="007B1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испытуемого рассматривается в единстве с ситуацией, в которой были совершены</w:t>
      </w:r>
      <w:r w:rsidR="007B1C7F">
        <w:rPr>
          <w:b w:val="0"/>
          <w:sz w:val="28"/>
          <w:szCs w:val="28"/>
        </w:rPr>
        <w:t xml:space="preserve"> </w:t>
      </w:r>
      <w:r w:rsidR="00563444">
        <w:rPr>
          <w:b w:val="0"/>
          <w:sz w:val="28"/>
          <w:szCs w:val="28"/>
        </w:rPr>
        <w:t>противоправные поступки.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Применительно к потерпевшему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также может возникать необходимость в постановке перед экспертом вопроса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 его личности, мотивации действий. Однако на практике чаще требуется: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установление способности понимать значение собственных действий и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действий, связанных с посягательствами на него и способности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оказывать сопротив</w:t>
      </w:r>
      <w:r w:rsidR="00061354">
        <w:rPr>
          <w:b w:val="0"/>
          <w:sz w:val="28"/>
          <w:szCs w:val="28"/>
        </w:rPr>
        <w:t xml:space="preserve">ление </w:t>
      </w:r>
      <w:r w:rsidR="00D645BD">
        <w:rPr>
          <w:b w:val="0"/>
          <w:sz w:val="28"/>
          <w:szCs w:val="28"/>
        </w:rPr>
        <w:t>таким</w:t>
      </w:r>
      <w:r w:rsidR="00061354">
        <w:rPr>
          <w:b w:val="0"/>
          <w:sz w:val="28"/>
          <w:szCs w:val="28"/>
        </w:rPr>
        <w:t xml:space="preserve"> действиям</w:t>
      </w:r>
      <w:r w:rsidR="00D645BD">
        <w:rPr>
          <w:b w:val="0"/>
          <w:sz w:val="28"/>
          <w:szCs w:val="28"/>
        </w:rPr>
        <w:t>.</w:t>
      </w:r>
    </w:p>
    <w:p w:rsidR="00EE0B64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В отношении свидетелей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потерпевших перед</w:t>
      </w:r>
      <w:r w:rsidR="00061354">
        <w:rPr>
          <w:b w:val="0"/>
          <w:sz w:val="28"/>
          <w:szCs w:val="28"/>
        </w:rPr>
        <w:t xml:space="preserve"> судебно-</w:t>
      </w:r>
      <w:r w:rsidR="00E20449">
        <w:rPr>
          <w:b w:val="0"/>
          <w:sz w:val="28"/>
          <w:szCs w:val="28"/>
        </w:rPr>
        <w:t xml:space="preserve"> </w:t>
      </w:r>
      <w:r w:rsidR="00061354">
        <w:rPr>
          <w:b w:val="0"/>
          <w:sz w:val="28"/>
          <w:szCs w:val="28"/>
        </w:rPr>
        <w:t xml:space="preserve">психологической экспертизой </w:t>
      </w:r>
      <w:r>
        <w:rPr>
          <w:b w:val="0"/>
          <w:sz w:val="28"/>
          <w:szCs w:val="28"/>
        </w:rPr>
        <w:t>может быть поставлен вопрос об их принципиальной способности,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учетом индивидуально-психологических и возрастных особенностей,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уровня психического развития, правильно воспринимать имеющие значение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для дела обстоятельства и давать о них правильные показания. </w:t>
      </w:r>
    </w:p>
    <w:p w:rsidR="00585780" w:rsidRDefault="00EE0B64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Эксперт-психолог может</w:t>
      </w:r>
      <w:r w:rsidR="000613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провести посмертную экспертизу для выяснения вопроса, находился</w:t>
      </w:r>
      <w:r w:rsidR="005857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 умерший в период, предшествующий смерти, в психическом состоянии,</w:t>
      </w:r>
      <w:r w:rsidR="005857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предрасполагающем к самоубийству и, если находился в этом состоянии,</w:t>
      </w:r>
      <w:r w:rsidR="005857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чем оно могло быть вызвано. В практике встречаются случаи инсценировок убийств под самоубийства, что</w:t>
      </w:r>
      <w:r w:rsidR="005857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приводит к необходимости проведения посмертной судебно-психологической</w:t>
      </w:r>
      <w:r w:rsidR="005857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экспертизы.</w:t>
      </w:r>
    </w:p>
    <w:p w:rsidR="00805903" w:rsidRDefault="00805903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</w:p>
    <w:p w:rsidR="0063757C" w:rsidRDefault="00CB1ED1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3757C">
        <w:rPr>
          <w:sz w:val="28"/>
          <w:szCs w:val="28"/>
        </w:rPr>
        <w:t xml:space="preserve"> Проведение</w:t>
      </w:r>
      <w:r w:rsidR="00E45FF8" w:rsidRPr="00FD691F">
        <w:rPr>
          <w:sz w:val="28"/>
          <w:szCs w:val="28"/>
        </w:rPr>
        <w:t xml:space="preserve"> судебно-психологической</w:t>
      </w:r>
      <w:r w:rsidR="0063757C">
        <w:rPr>
          <w:sz w:val="28"/>
          <w:szCs w:val="28"/>
        </w:rPr>
        <w:t xml:space="preserve"> </w:t>
      </w:r>
      <w:r w:rsidR="00E45FF8" w:rsidRPr="00FD691F">
        <w:rPr>
          <w:sz w:val="28"/>
          <w:szCs w:val="28"/>
        </w:rPr>
        <w:t>экспертизы</w:t>
      </w:r>
      <w:r w:rsidR="0063757C">
        <w:rPr>
          <w:sz w:val="28"/>
          <w:szCs w:val="28"/>
        </w:rPr>
        <w:t xml:space="preserve"> </w:t>
      </w:r>
    </w:p>
    <w:p w:rsidR="00E45FF8" w:rsidRPr="00FD691F" w:rsidRDefault="0063757C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ее значение в уголовном процессе</w:t>
      </w:r>
    </w:p>
    <w:p w:rsidR="00FD691F" w:rsidRPr="0076446D" w:rsidRDefault="00FD691F" w:rsidP="00805903">
      <w:pPr>
        <w:snapToGrid/>
        <w:spacing w:line="360" w:lineRule="auto"/>
        <w:ind w:left="0" w:firstLine="709"/>
        <w:jc w:val="both"/>
        <w:rPr>
          <w:b w:val="0"/>
          <w:sz w:val="12"/>
          <w:szCs w:val="12"/>
        </w:rPr>
      </w:pPr>
    </w:p>
    <w:p w:rsidR="00805903" w:rsidRDefault="00805903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>Качество и результативность судебно-психологической экспертизы во многом определяются подготовительной работой, которая включает в себя:</w:t>
      </w:r>
      <w:r w:rsidR="008D1427">
        <w:rPr>
          <w:rStyle w:val="a8"/>
          <w:b w:val="0"/>
          <w:sz w:val="28"/>
          <w:szCs w:val="28"/>
        </w:rPr>
        <w:footnoteReference w:id="6"/>
      </w:r>
    </w:p>
    <w:p w:rsidR="00E45FF8" w:rsidRPr="00E45FF8" w:rsidRDefault="00F93E4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45FF8" w:rsidRPr="00E45FF8">
        <w:rPr>
          <w:b w:val="0"/>
          <w:sz w:val="28"/>
          <w:szCs w:val="28"/>
        </w:rPr>
        <w:t>Сбор материалов, необходимых для проведения экспертизы</w:t>
      </w:r>
      <w:r w:rsidR="00034D78">
        <w:rPr>
          <w:b w:val="0"/>
          <w:sz w:val="28"/>
          <w:szCs w:val="28"/>
        </w:rPr>
        <w:t xml:space="preserve"> - с</w:t>
      </w:r>
      <w:r w:rsidR="00E45FF8" w:rsidRPr="00E45FF8">
        <w:rPr>
          <w:b w:val="0"/>
          <w:sz w:val="28"/>
          <w:szCs w:val="28"/>
        </w:rPr>
        <w:t>ледователь (суд), предвидя возможность проведения психологической экспертизы, направляет свои усилия на получение объективной информации о личности обвиняемого (потерпевшего, свидетеля) и ситуации, имеющей значение для всестороннего изучения обстоятельств совершенного преступления.</w:t>
      </w:r>
    </w:p>
    <w:p w:rsidR="00E45FF8" w:rsidRPr="00E45FF8" w:rsidRDefault="00F93E46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8D1427">
        <w:rPr>
          <w:b w:val="0"/>
          <w:sz w:val="28"/>
          <w:szCs w:val="28"/>
        </w:rPr>
        <w:t>Сбор и</w:t>
      </w:r>
      <w:r w:rsidR="00E45FF8" w:rsidRPr="00E45FF8">
        <w:rPr>
          <w:b w:val="0"/>
          <w:sz w:val="28"/>
          <w:szCs w:val="28"/>
        </w:rPr>
        <w:t>нформаци</w:t>
      </w:r>
      <w:r w:rsidR="008D1427">
        <w:rPr>
          <w:b w:val="0"/>
          <w:sz w:val="28"/>
          <w:szCs w:val="28"/>
        </w:rPr>
        <w:t>и</w:t>
      </w:r>
      <w:r w:rsidR="00E45FF8" w:rsidRPr="00E45FF8">
        <w:rPr>
          <w:b w:val="0"/>
          <w:sz w:val="28"/>
          <w:szCs w:val="28"/>
        </w:rPr>
        <w:t xml:space="preserve"> о личности испытуемого</w:t>
      </w:r>
      <w:r w:rsidR="00B143B1">
        <w:rPr>
          <w:b w:val="0"/>
          <w:sz w:val="28"/>
          <w:szCs w:val="28"/>
        </w:rPr>
        <w:t xml:space="preserve"> -</w:t>
      </w:r>
      <w:r w:rsidR="00E45FF8" w:rsidRPr="00E45FF8">
        <w:rPr>
          <w:b w:val="0"/>
          <w:sz w:val="28"/>
          <w:szCs w:val="28"/>
        </w:rPr>
        <w:t xml:space="preserve"> в ходе изучения личности собираются сведения о том, как он рос, развивался, какие имеются неблагоприятные наследственные факторы, каким образом и в чем конкретно проявлялись особенности его нервной системы, психики, какие наблюдались у него заболевания, психические отклонения </w:t>
      </w:r>
      <w:r w:rsidR="002D36B2">
        <w:rPr>
          <w:b w:val="0"/>
          <w:sz w:val="28"/>
          <w:szCs w:val="28"/>
        </w:rPr>
        <w:t>н</w:t>
      </w:r>
      <w:r w:rsidR="00E45FF8" w:rsidRPr="00E45FF8">
        <w:rPr>
          <w:b w:val="0"/>
          <w:sz w:val="28"/>
          <w:szCs w:val="28"/>
        </w:rPr>
        <w:t>а разных этапах развития.</w:t>
      </w:r>
    </w:p>
    <w:p w:rsidR="00E45FF8" w:rsidRPr="00E45FF8" w:rsidRDefault="008D1427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5FF8" w:rsidRPr="00E45FF8">
        <w:rPr>
          <w:b w:val="0"/>
          <w:sz w:val="28"/>
          <w:szCs w:val="28"/>
        </w:rPr>
        <w:t>В процессе расследования собираются сведения об индивидуально-психологических особенностях личности, проявляемых в разнообразных видах деятельности. Эти свойства личности определяются отношением субъекта к различным явлени</w:t>
      </w:r>
      <w:r>
        <w:rPr>
          <w:b w:val="0"/>
          <w:sz w:val="28"/>
          <w:szCs w:val="28"/>
        </w:rPr>
        <w:t>ям окружающей действительности.</w:t>
      </w:r>
    </w:p>
    <w:p w:rsidR="00E45FF8" w:rsidRPr="00E45FF8" w:rsidRDefault="008D1427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Сбор и</w:t>
      </w:r>
      <w:r w:rsidR="00E45FF8" w:rsidRPr="00E45FF8">
        <w:rPr>
          <w:b w:val="0"/>
          <w:sz w:val="28"/>
          <w:szCs w:val="28"/>
        </w:rPr>
        <w:t>нформаци</w:t>
      </w:r>
      <w:r>
        <w:rPr>
          <w:b w:val="0"/>
          <w:sz w:val="28"/>
          <w:szCs w:val="28"/>
        </w:rPr>
        <w:t>и</w:t>
      </w:r>
      <w:r w:rsidR="00E45FF8" w:rsidRPr="00E45FF8">
        <w:rPr>
          <w:b w:val="0"/>
          <w:sz w:val="28"/>
          <w:szCs w:val="28"/>
        </w:rPr>
        <w:t xml:space="preserve"> о ситуации, имеющей значение для всестороннего изучения осо</w:t>
      </w:r>
      <w:r>
        <w:rPr>
          <w:b w:val="0"/>
          <w:sz w:val="28"/>
          <w:szCs w:val="28"/>
        </w:rPr>
        <w:t>бенностей личности испытуемого.</w:t>
      </w:r>
      <w:r w:rsidR="00AC2FB6">
        <w:rPr>
          <w:b w:val="0"/>
          <w:sz w:val="28"/>
          <w:szCs w:val="28"/>
        </w:rPr>
        <w:t xml:space="preserve"> Так, п</w:t>
      </w:r>
      <w:r w:rsidR="00E45FF8" w:rsidRPr="00E45FF8">
        <w:rPr>
          <w:b w:val="0"/>
          <w:sz w:val="28"/>
          <w:szCs w:val="28"/>
        </w:rPr>
        <w:t xml:space="preserve">ри изучении конфликтной ситуации выясняются внешние факторы, воздействовавшие </w:t>
      </w:r>
      <w:r>
        <w:rPr>
          <w:b w:val="0"/>
          <w:sz w:val="28"/>
          <w:szCs w:val="28"/>
        </w:rPr>
        <w:t>на</w:t>
      </w:r>
      <w:r w:rsidR="00E45FF8" w:rsidRPr="00E45FF8">
        <w:rPr>
          <w:b w:val="0"/>
          <w:sz w:val="28"/>
          <w:szCs w:val="28"/>
        </w:rPr>
        <w:t xml:space="preserve"> субъекта</w:t>
      </w:r>
      <w:r>
        <w:rPr>
          <w:b w:val="0"/>
          <w:sz w:val="28"/>
          <w:szCs w:val="28"/>
        </w:rPr>
        <w:t xml:space="preserve"> (</w:t>
      </w:r>
      <w:r w:rsidR="00E45FF8" w:rsidRPr="00E45FF8">
        <w:rPr>
          <w:b w:val="0"/>
          <w:sz w:val="28"/>
          <w:szCs w:val="28"/>
        </w:rPr>
        <w:t>условия среды обитания</w:t>
      </w:r>
      <w:r>
        <w:rPr>
          <w:b w:val="0"/>
          <w:sz w:val="28"/>
          <w:szCs w:val="28"/>
        </w:rPr>
        <w:t>;</w:t>
      </w:r>
      <w:r w:rsidR="00E45FF8" w:rsidRPr="00E45FF8">
        <w:rPr>
          <w:b w:val="0"/>
          <w:sz w:val="28"/>
          <w:szCs w:val="28"/>
        </w:rPr>
        <w:t xml:space="preserve"> раздражители, связанные с соци</w:t>
      </w:r>
      <w:r w:rsidR="00AC2FB6">
        <w:rPr>
          <w:b w:val="0"/>
          <w:sz w:val="28"/>
          <w:szCs w:val="28"/>
        </w:rPr>
        <w:t>о</w:t>
      </w:r>
      <w:r w:rsidR="00E45FF8" w:rsidRPr="00E45FF8">
        <w:rPr>
          <w:b w:val="0"/>
          <w:sz w:val="28"/>
          <w:szCs w:val="28"/>
        </w:rPr>
        <w:t>условиями).</w:t>
      </w:r>
    </w:p>
    <w:p w:rsidR="008D1739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В ходе </w:t>
      </w:r>
      <w:r w:rsidR="008D1739">
        <w:rPr>
          <w:b w:val="0"/>
          <w:sz w:val="28"/>
          <w:szCs w:val="28"/>
        </w:rPr>
        <w:t xml:space="preserve">судебно-психологической экспертизы </w:t>
      </w:r>
      <w:r w:rsidRPr="00E45FF8">
        <w:rPr>
          <w:b w:val="0"/>
          <w:sz w:val="28"/>
          <w:szCs w:val="28"/>
        </w:rPr>
        <w:t>выявляются ситуационно обусловленные признаки; субъективно воспринимаемая в качестве реальной угроз</w:t>
      </w:r>
      <w:r w:rsidR="008D1739">
        <w:rPr>
          <w:b w:val="0"/>
          <w:sz w:val="28"/>
          <w:szCs w:val="28"/>
        </w:rPr>
        <w:t>ы</w:t>
      </w:r>
      <w:r w:rsidRPr="00E45FF8">
        <w:rPr>
          <w:b w:val="0"/>
          <w:sz w:val="28"/>
          <w:szCs w:val="28"/>
        </w:rPr>
        <w:t xml:space="preserve"> жизни здоровью, благополучию человека; необычность, неопределенность обстановки; неблагоприятное социальное воздействие, вызывающее чувство внутреннего дискомфорта; общественное порицание, противоречащее оценке субъектом своего места и значения в группе, создающее отрицательный эмоционально окрашенный фон восприятия действительности.</w:t>
      </w: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>К выполнению обязанностей эксперта-психолога, как правило, допускаются специалисты с высшим психологическим образованием, работающие в области психологии (имеющие ученую степень в области психологии). Чтобы убедиться в компетентности специалиста</w:t>
      </w:r>
      <w:r w:rsidR="008D1739">
        <w:rPr>
          <w:b w:val="0"/>
          <w:sz w:val="28"/>
          <w:szCs w:val="28"/>
        </w:rPr>
        <w:t>,</w:t>
      </w:r>
      <w:r w:rsidRPr="00E45FF8">
        <w:rPr>
          <w:b w:val="0"/>
          <w:sz w:val="28"/>
          <w:szCs w:val="28"/>
        </w:rPr>
        <w:t xml:space="preserve"> необходимо выяснить: в какой отрасли психологии он работает и соответствует ли круг его профессиональных, научных знаний содержанию вопросов, выносимых на разрешение экспертизы; каков стаж его работы в области психологии и экспертной деятельности, его профессиональные, научные возможности.</w:t>
      </w: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Экспертиза должна назначаться и проводиться как только возникли вопросы, для разрешения которых требуются специальные познания и собраны материалы, необходимые для </w:t>
      </w:r>
      <w:r w:rsidR="00A26826">
        <w:rPr>
          <w:b w:val="0"/>
          <w:sz w:val="28"/>
          <w:szCs w:val="28"/>
        </w:rPr>
        <w:t>экспертизы</w:t>
      </w:r>
      <w:r w:rsidRPr="00E45FF8">
        <w:rPr>
          <w:b w:val="0"/>
          <w:sz w:val="28"/>
          <w:szCs w:val="28"/>
        </w:rPr>
        <w:t>.</w:t>
      </w:r>
      <w:r w:rsidR="00F93E46">
        <w:rPr>
          <w:b w:val="0"/>
          <w:sz w:val="28"/>
          <w:szCs w:val="28"/>
        </w:rPr>
        <w:t xml:space="preserve"> </w:t>
      </w:r>
      <w:r w:rsidRPr="00E45FF8">
        <w:rPr>
          <w:b w:val="0"/>
          <w:sz w:val="28"/>
          <w:szCs w:val="28"/>
        </w:rPr>
        <w:t>В постановлении следователя, определении суда о назначении психологической экспертизы излагаются обстоятельства дела, указываются те признаки в поведении лица, его характерологические осо</w:t>
      </w:r>
      <w:r w:rsidR="008D1739">
        <w:rPr>
          <w:b w:val="0"/>
          <w:sz w:val="28"/>
          <w:szCs w:val="28"/>
        </w:rPr>
        <w:t>бенности</w:t>
      </w:r>
      <w:r w:rsidRPr="00E45FF8">
        <w:rPr>
          <w:b w:val="0"/>
          <w:sz w:val="28"/>
          <w:szCs w:val="28"/>
        </w:rPr>
        <w:t>, которые являются элементами предмета юридической психологии, рассматриваются в качестве по</w:t>
      </w:r>
      <w:r w:rsidR="00F93E46">
        <w:rPr>
          <w:b w:val="0"/>
          <w:sz w:val="28"/>
          <w:szCs w:val="28"/>
        </w:rPr>
        <w:t xml:space="preserve">вода для назначения экспертизы. </w:t>
      </w:r>
      <w:r w:rsidRPr="00E45FF8">
        <w:rPr>
          <w:b w:val="0"/>
          <w:sz w:val="28"/>
          <w:szCs w:val="28"/>
        </w:rPr>
        <w:t>Аналогичный подход должен быть и к составлению ходатайства защиты о проведении судебно-психологической экспертизы по делу.</w:t>
      </w:r>
      <w:r w:rsidR="0076446D">
        <w:rPr>
          <w:rStyle w:val="a8"/>
          <w:b w:val="0"/>
          <w:sz w:val="28"/>
          <w:szCs w:val="28"/>
        </w:rPr>
        <w:footnoteReference w:id="7"/>
      </w: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Взаимодействие и процессуальные отношения между следователем и экспертом-психологом обычно устанавливаются сразу же после ознакомления последнего с постановлением о назначении экспертизы и </w:t>
      </w:r>
      <w:r w:rsidR="00A26826">
        <w:rPr>
          <w:b w:val="0"/>
          <w:sz w:val="28"/>
          <w:szCs w:val="28"/>
        </w:rPr>
        <w:t>р</w:t>
      </w:r>
      <w:r w:rsidRPr="00E45FF8">
        <w:rPr>
          <w:b w:val="0"/>
          <w:sz w:val="28"/>
          <w:szCs w:val="28"/>
        </w:rPr>
        <w:t>азъяснения ему его процессуальных прав и обязанностей. Следователь вмест</w:t>
      </w:r>
      <w:r w:rsidR="00A26826">
        <w:rPr>
          <w:b w:val="0"/>
          <w:sz w:val="28"/>
          <w:szCs w:val="28"/>
        </w:rPr>
        <w:t>е</w:t>
      </w:r>
      <w:r w:rsidRPr="00E45FF8">
        <w:rPr>
          <w:b w:val="0"/>
          <w:sz w:val="28"/>
          <w:szCs w:val="28"/>
        </w:rPr>
        <w:t xml:space="preserve"> с экспертом уточняет вопросы, определяет место и сроки производства экспертизы. В распоряжение эксперта направляются: обвиняемый (потерпевший, свидетель) и материалы дела с постановлением о назначении экспертизы.</w:t>
      </w:r>
    </w:p>
    <w:p w:rsidR="00652D4D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Экспертное заключение должно содержать психологическую оценку явлений, интересующих органы правосудия. </w:t>
      </w:r>
      <w:r w:rsidR="002D36B2">
        <w:rPr>
          <w:b w:val="0"/>
          <w:sz w:val="28"/>
          <w:szCs w:val="28"/>
        </w:rPr>
        <w:t>О</w:t>
      </w:r>
      <w:r w:rsidRPr="00E45FF8">
        <w:rPr>
          <w:b w:val="0"/>
          <w:sz w:val="28"/>
          <w:szCs w:val="28"/>
        </w:rPr>
        <w:t>ценка может выражаться либо в психологической диагностике, квалификации исследованных фактических данных, либо в аргументированных суждениях об отношении выявленных фактов к интересующим правоохранительные органы событиям.</w:t>
      </w:r>
      <w:r w:rsidR="00652D4D" w:rsidRPr="00652D4D">
        <w:rPr>
          <w:b w:val="0"/>
          <w:sz w:val="28"/>
          <w:szCs w:val="28"/>
        </w:rPr>
        <w:t xml:space="preserve"> </w:t>
      </w:r>
      <w:r w:rsidR="00652D4D" w:rsidRPr="00E45FF8">
        <w:rPr>
          <w:b w:val="0"/>
          <w:sz w:val="28"/>
          <w:szCs w:val="28"/>
        </w:rPr>
        <w:t>В своем заключении эксперты-психологи должны не только указать, какие исследования провели и получили результаты, но и научно обосновать свои выводы.</w:t>
      </w: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Использованию заключения экспертизы предшествует его </w:t>
      </w:r>
      <w:r w:rsidR="00EA6855" w:rsidRPr="00E45FF8">
        <w:rPr>
          <w:b w:val="0"/>
          <w:sz w:val="28"/>
          <w:szCs w:val="28"/>
        </w:rPr>
        <w:t>оценка</w:t>
      </w:r>
      <w:r w:rsidRPr="00E45FF8">
        <w:rPr>
          <w:b w:val="0"/>
          <w:sz w:val="28"/>
          <w:szCs w:val="28"/>
        </w:rPr>
        <w:t xml:space="preserve"> следователем, судом, которые знакомятся с ним, </w:t>
      </w:r>
      <w:r w:rsidR="00EA6855">
        <w:rPr>
          <w:b w:val="0"/>
          <w:sz w:val="28"/>
          <w:szCs w:val="28"/>
        </w:rPr>
        <w:t>оцениваю</w:t>
      </w:r>
      <w:r w:rsidRPr="00E45FF8">
        <w:rPr>
          <w:b w:val="0"/>
          <w:sz w:val="28"/>
          <w:szCs w:val="28"/>
        </w:rPr>
        <w:t>т научный уровень заключения, аргументированность содержащихся в нем выводов, в каком объеме экспертами использованы предоставленные материалы, даны ли исчерпывающие ответы на поставленные вопросы; насколько полно описана в заключении проделанная работа, какие методы исследования применялись.</w:t>
      </w:r>
    </w:p>
    <w:p w:rsidR="00E45FF8" w:rsidRPr="00E45FF8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В уголовном процессе заключение судебно-психологической экспертизы используется следователем (судом) в следующих </w:t>
      </w:r>
      <w:r w:rsidR="00652D4D">
        <w:rPr>
          <w:b w:val="0"/>
          <w:sz w:val="28"/>
          <w:szCs w:val="28"/>
        </w:rPr>
        <w:t xml:space="preserve">случаях: </w:t>
      </w:r>
      <w:r w:rsidR="00F93E46">
        <w:rPr>
          <w:b w:val="0"/>
          <w:sz w:val="28"/>
          <w:szCs w:val="28"/>
        </w:rPr>
        <w:t>п</w:t>
      </w:r>
      <w:r w:rsidRPr="00E45FF8">
        <w:rPr>
          <w:b w:val="0"/>
          <w:sz w:val="28"/>
          <w:szCs w:val="28"/>
        </w:rPr>
        <w:t>ри изучении механизма совершенного преступления</w:t>
      </w:r>
      <w:r w:rsidR="00F93E46">
        <w:rPr>
          <w:b w:val="0"/>
          <w:sz w:val="28"/>
          <w:szCs w:val="28"/>
        </w:rPr>
        <w:t>; п</w:t>
      </w:r>
      <w:r w:rsidRPr="00E45FF8">
        <w:rPr>
          <w:b w:val="0"/>
          <w:sz w:val="28"/>
          <w:szCs w:val="28"/>
        </w:rPr>
        <w:t>ри доказывании и квалификации содеянного</w:t>
      </w:r>
      <w:r w:rsidR="00652D4D">
        <w:rPr>
          <w:b w:val="0"/>
          <w:sz w:val="28"/>
          <w:szCs w:val="28"/>
        </w:rPr>
        <w:t xml:space="preserve">; </w:t>
      </w:r>
      <w:r w:rsidRPr="00E45FF8">
        <w:rPr>
          <w:b w:val="0"/>
          <w:sz w:val="28"/>
          <w:szCs w:val="28"/>
        </w:rPr>
        <w:t>для более качественного проведения других исследований</w:t>
      </w:r>
      <w:r w:rsidR="00F31D81">
        <w:rPr>
          <w:b w:val="0"/>
          <w:sz w:val="28"/>
          <w:szCs w:val="28"/>
        </w:rPr>
        <w:t>;</w:t>
      </w:r>
      <w:r w:rsidR="00652D4D">
        <w:rPr>
          <w:b w:val="0"/>
          <w:sz w:val="28"/>
          <w:szCs w:val="28"/>
        </w:rPr>
        <w:t xml:space="preserve"> </w:t>
      </w:r>
      <w:r w:rsidR="00F31D81">
        <w:rPr>
          <w:b w:val="0"/>
          <w:sz w:val="28"/>
          <w:szCs w:val="28"/>
        </w:rPr>
        <w:t>п</w:t>
      </w:r>
      <w:r w:rsidRPr="00E45FF8">
        <w:rPr>
          <w:b w:val="0"/>
          <w:sz w:val="28"/>
          <w:szCs w:val="28"/>
        </w:rPr>
        <w:t>ри необходимости проверить факт невиновного причинения вреда, лицом, которое предвидело наступление вредных последствий, но не могло предотвратить их в результате несоответствия своих психофизиологических качеств нервно-психическим перегрузкам, экстремальным услови</w:t>
      </w:r>
      <w:r w:rsidR="008C100C">
        <w:rPr>
          <w:b w:val="0"/>
          <w:sz w:val="28"/>
          <w:szCs w:val="28"/>
        </w:rPr>
        <w:t>ям</w:t>
      </w:r>
      <w:r w:rsidR="00652D4D">
        <w:rPr>
          <w:b w:val="0"/>
          <w:sz w:val="28"/>
          <w:szCs w:val="28"/>
        </w:rPr>
        <w:t xml:space="preserve">; </w:t>
      </w:r>
      <w:r w:rsidR="00F31D81">
        <w:rPr>
          <w:b w:val="0"/>
          <w:sz w:val="28"/>
          <w:szCs w:val="28"/>
        </w:rPr>
        <w:t>д</w:t>
      </w:r>
      <w:r w:rsidRPr="00E45FF8">
        <w:rPr>
          <w:b w:val="0"/>
          <w:sz w:val="28"/>
          <w:szCs w:val="28"/>
        </w:rPr>
        <w:t>ля установления обстоятельств, смягчающих наказание</w:t>
      </w:r>
      <w:r w:rsidR="00F31D81">
        <w:rPr>
          <w:b w:val="0"/>
          <w:sz w:val="28"/>
          <w:szCs w:val="28"/>
        </w:rPr>
        <w:t>;</w:t>
      </w:r>
      <w:r w:rsidR="00652D4D">
        <w:rPr>
          <w:b w:val="0"/>
          <w:sz w:val="28"/>
          <w:szCs w:val="28"/>
        </w:rPr>
        <w:t xml:space="preserve"> </w:t>
      </w:r>
      <w:r w:rsidR="00F31D81">
        <w:rPr>
          <w:b w:val="0"/>
          <w:sz w:val="28"/>
          <w:szCs w:val="28"/>
        </w:rPr>
        <w:t>в</w:t>
      </w:r>
      <w:r w:rsidRPr="00E45FF8">
        <w:rPr>
          <w:b w:val="0"/>
          <w:sz w:val="28"/>
          <w:szCs w:val="28"/>
        </w:rPr>
        <w:t xml:space="preserve"> целях применения справедливых мер в отношении виновных в совершении преступлений</w:t>
      </w:r>
      <w:r w:rsidR="00CA354C">
        <w:rPr>
          <w:b w:val="0"/>
          <w:sz w:val="28"/>
          <w:szCs w:val="28"/>
        </w:rPr>
        <w:t>;</w:t>
      </w:r>
      <w:r w:rsidR="00652D4D">
        <w:rPr>
          <w:b w:val="0"/>
          <w:sz w:val="28"/>
          <w:szCs w:val="28"/>
        </w:rPr>
        <w:t xml:space="preserve"> </w:t>
      </w:r>
      <w:r w:rsidR="00CA354C">
        <w:rPr>
          <w:b w:val="0"/>
          <w:sz w:val="28"/>
          <w:szCs w:val="28"/>
        </w:rPr>
        <w:t>в</w:t>
      </w:r>
      <w:r w:rsidRPr="00E45FF8">
        <w:rPr>
          <w:b w:val="0"/>
          <w:sz w:val="28"/>
          <w:szCs w:val="28"/>
        </w:rPr>
        <w:t xml:space="preserve"> тактических целях: для установления психологического контакта во время допроса, проведения других действий; для изобличения допрашиваемого во лжи, а также для выяснения причин неумышленного искажения фактов свидетелем.</w:t>
      </w:r>
    </w:p>
    <w:p w:rsidR="001F05F5" w:rsidRDefault="00E45FF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45FF8">
        <w:rPr>
          <w:b w:val="0"/>
          <w:sz w:val="28"/>
          <w:szCs w:val="28"/>
        </w:rPr>
        <w:t xml:space="preserve">Таким образом, судебно-психологическая экспертиза является важным средством получения доказательств - фактических данных о психологических особенностях, свойствах личности обвиняемого (подсудимого), потерпевшего, свидетеля. С помощью </w:t>
      </w:r>
      <w:r w:rsidR="00CA354C">
        <w:rPr>
          <w:b w:val="0"/>
          <w:sz w:val="28"/>
          <w:szCs w:val="28"/>
        </w:rPr>
        <w:t>данной</w:t>
      </w:r>
      <w:r w:rsidRPr="00E45FF8">
        <w:rPr>
          <w:b w:val="0"/>
          <w:sz w:val="28"/>
          <w:szCs w:val="28"/>
        </w:rPr>
        <w:t xml:space="preserve"> экспертизы создаются необходимые условия для более полного исследования субъективной стороны преступления, объективной оценки показаний свидетелей, потерпевших, обвиняемых (подсудимых), выявления обстоятельств, смягчающих наказание виновному, данных, характеризующих его личность, а также для установления психологических причин и условий, способствовавших совершению преступлений</w:t>
      </w:r>
    </w:p>
    <w:p w:rsidR="00FD691F" w:rsidRPr="00FD691F" w:rsidRDefault="00805903" w:rsidP="00805903">
      <w:pPr>
        <w:snapToGri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691F" w:rsidRPr="00FD691F">
        <w:rPr>
          <w:sz w:val="28"/>
          <w:szCs w:val="28"/>
        </w:rPr>
        <w:t>Заключение</w:t>
      </w:r>
    </w:p>
    <w:p w:rsidR="00FD691F" w:rsidRDefault="00FD691F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FD691F" w:rsidRDefault="00AD11A2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проведенных исследований можно сказать следующее.</w:t>
      </w:r>
    </w:p>
    <w:p w:rsidR="00AD11A2" w:rsidRDefault="00AD11A2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Судебно-психологическая экспертиза является самостоятельным видом судебной экспертизы, состоящим в использовании специальных (профессиональных) психологических познаний для установления реальных обстоятельств, входящих в процесс доказывания по уголовному делу. Она имеет свой предмет, собственные объекты и методы экспертного исследования.</w:t>
      </w:r>
    </w:p>
    <w:p w:rsidR="00AD11A2" w:rsidRDefault="00AD11A2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предмет судебно-психологической экспертизы входит обширный круг обстоятельств, характеризующих субъективную сторону совершенного деяния, наличие и пределы осознания и руководства (управляемости) своим поведением в уголовно релевантных ситуациях, а также состояния и свойства личности, значимые для индивидуализации ответственности и наказания.</w:t>
      </w:r>
    </w:p>
    <w:p w:rsidR="00AD11A2" w:rsidRDefault="00AD11A2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Объектами судебно-психологической экспертизы служат источники информации о психической деятельности человека - результаты экспериментально-психологического обследования участников уголовного процесса (обвиняемого, потерпевшего, свидетеля), материалы уголовного дела, в т.ч. протоколы допросов, письма и прочие документы, поддающиеся психологической экспертной оценке и имеющие уголовно релевантное значение.</w:t>
      </w:r>
    </w:p>
    <w:p w:rsidR="00AD11A2" w:rsidRDefault="00AD11A2" w:rsidP="00805903">
      <w:pPr>
        <w:snapToGrid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Методы судебно-психологической экспертизы в большинстве случаев заимствуются из общей психологии, однако некоторые из них специально разрабатываются для целей соответствующей экспертизы</w:t>
      </w:r>
      <w:r>
        <w:rPr>
          <w:b w:val="0"/>
          <w:sz w:val="24"/>
          <w:szCs w:val="24"/>
        </w:rPr>
        <w:t xml:space="preserve"> </w:t>
      </w:r>
    </w:p>
    <w:p w:rsidR="00AD11A2" w:rsidRDefault="0003095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выполнению обязанностей эксперта-психолога, как правило, допускаются специалисты с высшим психологическим образованием, работающие в области психологии (имеющие ученую степень в области психологии).</w:t>
      </w:r>
    </w:p>
    <w:p w:rsidR="00AD11A2" w:rsidRDefault="00030958" w:rsidP="00805903">
      <w:pPr>
        <w:snapToGrid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Экспертное заключение должно содержать психологическую оценку явлений, интересующих органы правосудия. Оценка может выражаться либо в психологической диагностике, квалификации исследованных фактических данных, либо в аргументированных суждениях об отношении выявленных фактов к интересующим правоохранительные органы событиям.</w:t>
      </w:r>
    </w:p>
    <w:p w:rsidR="00FD691F" w:rsidRPr="00FD691F" w:rsidRDefault="00FD691F" w:rsidP="00805903">
      <w:pPr>
        <w:tabs>
          <w:tab w:val="left" w:pos="284"/>
        </w:tabs>
        <w:snapToGrid/>
        <w:spacing w:line="360" w:lineRule="auto"/>
        <w:ind w:left="0"/>
        <w:jc w:val="both"/>
        <w:rPr>
          <w:sz w:val="28"/>
          <w:szCs w:val="28"/>
        </w:rPr>
      </w:pPr>
      <w:r w:rsidRPr="00FD691F">
        <w:rPr>
          <w:sz w:val="28"/>
          <w:szCs w:val="28"/>
        </w:rPr>
        <w:t>Список использованной литературы</w:t>
      </w:r>
    </w:p>
    <w:p w:rsidR="00FD691F" w:rsidRDefault="00FD691F" w:rsidP="00805903">
      <w:pPr>
        <w:tabs>
          <w:tab w:val="left" w:pos="284"/>
        </w:tabs>
        <w:snapToGrid/>
        <w:spacing w:line="360" w:lineRule="auto"/>
        <w:ind w:left="0"/>
        <w:jc w:val="both"/>
        <w:rPr>
          <w:b w:val="0"/>
          <w:sz w:val="28"/>
          <w:szCs w:val="28"/>
        </w:rPr>
      </w:pP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Баранов,</w:t>
      </w:r>
      <w:r w:rsidRPr="00CC5F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П.</w:t>
      </w:r>
      <w:r w:rsidRPr="001C2BCB">
        <w:rPr>
          <w:b w:val="0"/>
          <w:sz w:val="28"/>
          <w:szCs w:val="28"/>
        </w:rPr>
        <w:t xml:space="preserve">П. Курбатов </w:t>
      </w:r>
      <w:r>
        <w:rPr>
          <w:b w:val="0"/>
          <w:sz w:val="28"/>
          <w:szCs w:val="28"/>
        </w:rPr>
        <w:t>В.</w:t>
      </w:r>
      <w:r w:rsidRPr="001C2BCB">
        <w:rPr>
          <w:b w:val="0"/>
          <w:sz w:val="28"/>
          <w:szCs w:val="28"/>
        </w:rPr>
        <w:t>И. Юридическая психология</w:t>
      </w:r>
      <w:r>
        <w:rPr>
          <w:b w:val="0"/>
          <w:sz w:val="28"/>
          <w:szCs w:val="28"/>
        </w:rPr>
        <w:t xml:space="preserve">: учебник для вузов / П.П. Баранов. – М.: Просвещение, </w:t>
      </w:r>
      <w:r w:rsidRPr="001C2BCB">
        <w:rPr>
          <w:b w:val="0"/>
          <w:sz w:val="28"/>
          <w:szCs w:val="28"/>
        </w:rPr>
        <w:t>2004</w:t>
      </w:r>
      <w:r>
        <w:rPr>
          <w:b w:val="0"/>
          <w:sz w:val="28"/>
          <w:szCs w:val="28"/>
        </w:rPr>
        <w:t>. – 456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Васильев, В.Л. </w:t>
      </w:r>
      <w:r w:rsidRPr="001C2BCB">
        <w:rPr>
          <w:b w:val="0"/>
          <w:sz w:val="28"/>
          <w:szCs w:val="28"/>
        </w:rPr>
        <w:t xml:space="preserve">Юридическая психология: </w:t>
      </w:r>
      <w:r>
        <w:rPr>
          <w:b w:val="0"/>
          <w:sz w:val="28"/>
          <w:szCs w:val="28"/>
        </w:rPr>
        <w:t>у</w:t>
      </w:r>
      <w:r w:rsidRPr="001C2BCB">
        <w:rPr>
          <w:b w:val="0"/>
          <w:sz w:val="28"/>
          <w:szCs w:val="28"/>
        </w:rPr>
        <w:t>чебник для вузов 5-е изд</w:t>
      </w:r>
      <w:r>
        <w:rPr>
          <w:b w:val="0"/>
          <w:sz w:val="28"/>
          <w:szCs w:val="28"/>
        </w:rPr>
        <w:t>./ В.Л. Васильев. – М.: ЮНИТИ-ДАНА, 2005.</w:t>
      </w:r>
      <w:r w:rsidRPr="001C2B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1C2BCB">
        <w:rPr>
          <w:b w:val="0"/>
          <w:sz w:val="28"/>
          <w:szCs w:val="28"/>
        </w:rPr>
        <w:t>656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Гоноболин</w:t>
      </w:r>
      <w:r>
        <w:rPr>
          <w:b w:val="0"/>
          <w:sz w:val="28"/>
          <w:szCs w:val="28"/>
        </w:rPr>
        <w:t>,</w:t>
      </w:r>
      <w:r w:rsidRPr="001C2BCB">
        <w:rPr>
          <w:b w:val="0"/>
          <w:sz w:val="28"/>
          <w:szCs w:val="28"/>
        </w:rPr>
        <w:t xml:space="preserve"> Ф.Н. Психология</w:t>
      </w:r>
      <w:r>
        <w:rPr>
          <w:b w:val="0"/>
          <w:sz w:val="28"/>
          <w:szCs w:val="28"/>
        </w:rPr>
        <w:t>: учебник для студентов вузов / Ф.Н. Гоноболин</w:t>
      </w:r>
      <w:r w:rsidRPr="001C2BCB">
        <w:rPr>
          <w:b w:val="0"/>
          <w:sz w:val="28"/>
          <w:szCs w:val="28"/>
        </w:rPr>
        <w:t xml:space="preserve">. - М.: Просвещение, </w:t>
      </w:r>
      <w:r>
        <w:rPr>
          <w:b w:val="0"/>
          <w:sz w:val="28"/>
          <w:szCs w:val="28"/>
        </w:rPr>
        <w:t>200</w:t>
      </w:r>
      <w:r w:rsidRPr="001C2BCB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– 389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Еникеев</w:t>
      </w:r>
      <w:r>
        <w:rPr>
          <w:b w:val="0"/>
          <w:sz w:val="28"/>
          <w:szCs w:val="28"/>
        </w:rPr>
        <w:t>, М.</w:t>
      </w:r>
      <w:r w:rsidRPr="001C2BCB">
        <w:rPr>
          <w:b w:val="0"/>
          <w:sz w:val="28"/>
          <w:szCs w:val="28"/>
        </w:rPr>
        <w:t>И. Юридическая психология</w:t>
      </w:r>
      <w:r>
        <w:rPr>
          <w:b w:val="0"/>
          <w:sz w:val="28"/>
          <w:szCs w:val="28"/>
        </w:rPr>
        <w:t>:</w:t>
      </w:r>
      <w:r w:rsidRPr="001C2B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</w:t>
      </w:r>
      <w:r w:rsidRPr="001C2BCB">
        <w:rPr>
          <w:b w:val="0"/>
          <w:sz w:val="28"/>
          <w:szCs w:val="28"/>
        </w:rPr>
        <w:t>чебник для вузов</w:t>
      </w:r>
      <w:r>
        <w:rPr>
          <w:b w:val="0"/>
          <w:sz w:val="28"/>
          <w:szCs w:val="28"/>
        </w:rPr>
        <w:t xml:space="preserve"> / М.И. Еникеев. – М.:</w:t>
      </w:r>
      <w:r w:rsidRPr="001C2BCB">
        <w:rPr>
          <w:b w:val="0"/>
          <w:sz w:val="28"/>
          <w:szCs w:val="28"/>
        </w:rPr>
        <w:t xml:space="preserve"> Издательство: Норма, 2006.</w:t>
      </w:r>
      <w:r>
        <w:rPr>
          <w:b w:val="0"/>
          <w:sz w:val="28"/>
          <w:szCs w:val="28"/>
        </w:rPr>
        <w:t xml:space="preserve"> -</w:t>
      </w:r>
      <w:r w:rsidRPr="001C2BCB">
        <w:rPr>
          <w:b w:val="0"/>
          <w:sz w:val="28"/>
          <w:szCs w:val="28"/>
        </w:rPr>
        <w:t xml:space="preserve"> 512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Казаков</w:t>
      </w:r>
      <w:r>
        <w:rPr>
          <w:b w:val="0"/>
          <w:sz w:val="28"/>
          <w:szCs w:val="28"/>
        </w:rPr>
        <w:t>,</w:t>
      </w:r>
      <w:r w:rsidRPr="001C2BCB">
        <w:rPr>
          <w:b w:val="0"/>
          <w:sz w:val="28"/>
          <w:szCs w:val="28"/>
        </w:rPr>
        <w:t xml:space="preserve"> В.Г., Кондратьева Л.Л. Психология</w:t>
      </w:r>
      <w:r>
        <w:rPr>
          <w:b w:val="0"/>
          <w:sz w:val="28"/>
          <w:szCs w:val="28"/>
        </w:rPr>
        <w:t>: учебник для вузов / В.Г. Казаков</w:t>
      </w:r>
      <w:r w:rsidRPr="001C2BCB">
        <w:rPr>
          <w:b w:val="0"/>
          <w:sz w:val="28"/>
          <w:szCs w:val="28"/>
        </w:rPr>
        <w:t>. - М.: Высшая шко</w:t>
      </w:r>
      <w:r>
        <w:rPr>
          <w:b w:val="0"/>
          <w:sz w:val="28"/>
          <w:szCs w:val="28"/>
        </w:rPr>
        <w:t>ла, 2005</w:t>
      </w:r>
      <w:r w:rsidRPr="001C2BCB">
        <w:rPr>
          <w:b w:val="0"/>
          <w:sz w:val="28"/>
          <w:szCs w:val="28"/>
        </w:rPr>
        <w:t>.-</w:t>
      </w:r>
      <w:r>
        <w:rPr>
          <w:b w:val="0"/>
          <w:sz w:val="28"/>
          <w:szCs w:val="28"/>
        </w:rPr>
        <w:t xml:space="preserve"> 414 с</w:t>
      </w:r>
      <w:r w:rsidRPr="001C2BCB">
        <w:rPr>
          <w:b w:val="0"/>
          <w:sz w:val="28"/>
          <w:szCs w:val="28"/>
        </w:rPr>
        <w:t>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 xml:space="preserve">Общая психология / под редакцией А.В. Петровского - М.: Просвещение, </w:t>
      </w:r>
      <w:r>
        <w:rPr>
          <w:b w:val="0"/>
          <w:sz w:val="28"/>
          <w:szCs w:val="28"/>
        </w:rPr>
        <w:t>1999</w:t>
      </w:r>
      <w:r w:rsidRPr="001C2BC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– 452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Общая психология / под редакцией В.В. Богословского, А.Г. Ковалева, А.А. Степанова</w:t>
      </w:r>
      <w:r>
        <w:rPr>
          <w:b w:val="0"/>
          <w:sz w:val="28"/>
          <w:szCs w:val="28"/>
        </w:rPr>
        <w:t xml:space="preserve"> </w:t>
      </w:r>
      <w:r w:rsidRPr="001C2BC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М.</w:t>
      </w:r>
      <w:r w:rsidRPr="001C2BCB">
        <w:rPr>
          <w:b w:val="0"/>
          <w:sz w:val="28"/>
          <w:szCs w:val="28"/>
        </w:rPr>
        <w:t xml:space="preserve">: Просвещение, </w:t>
      </w:r>
      <w:r>
        <w:rPr>
          <w:b w:val="0"/>
          <w:sz w:val="28"/>
          <w:szCs w:val="28"/>
        </w:rPr>
        <w:t>2003</w:t>
      </w:r>
      <w:r w:rsidRPr="001C2BC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– 524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Платонов</w:t>
      </w:r>
      <w:r>
        <w:rPr>
          <w:b w:val="0"/>
          <w:sz w:val="28"/>
          <w:szCs w:val="28"/>
        </w:rPr>
        <w:t>,</w:t>
      </w:r>
      <w:r w:rsidRPr="001C2BCB">
        <w:rPr>
          <w:b w:val="0"/>
          <w:sz w:val="28"/>
          <w:szCs w:val="28"/>
        </w:rPr>
        <w:t xml:space="preserve"> К.К., Голубев Г.Г. Психология</w:t>
      </w:r>
      <w:r>
        <w:rPr>
          <w:b w:val="0"/>
          <w:sz w:val="28"/>
          <w:szCs w:val="28"/>
        </w:rPr>
        <w:t>: учебник / К.К. Платонов</w:t>
      </w:r>
      <w:r w:rsidRPr="001C2BCB">
        <w:rPr>
          <w:b w:val="0"/>
          <w:sz w:val="28"/>
          <w:szCs w:val="28"/>
        </w:rPr>
        <w:t>. - М.: Высшая шко</w:t>
      </w:r>
      <w:r>
        <w:rPr>
          <w:b w:val="0"/>
          <w:sz w:val="28"/>
          <w:szCs w:val="28"/>
        </w:rPr>
        <w:t>ла, 2001</w:t>
      </w:r>
      <w:r w:rsidRPr="001C2BC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– 393 с.</w:t>
      </w:r>
    </w:p>
    <w:p w:rsidR="00F84418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>Сафуанов</w:t>
      </w:r>
      <w:r>
        <w:rPr>
          <w:b w:val="0"/>
          <w:sz w:val="28"/>
          <w:szCs w:val="28"/>
        </w:rPr>
        <w:t>,</w:t>
      </w:r>
      <w:r w:rsidRPr="001C2BCB">
        <w:rPr>
          <w:b w:val="0"/>
          <w:sz w:val="28"/>
          <w:szCs w:val="28"/>
        </w:rPr>
        <w:t xml:space="preserve"> Ф.С. Судебно-психологическая экспертиза в уголовном процессе</w:t>
      </w:r>
      <w:r>
        <w:rPr>
          <w:b w:val="0"/>
          <w:sz w:val="28"/>
          <w:szCs w:val="28"/>
        </w:rPr>
        <w:t>: учебник для вузов / Ф.С. Сафуанов</w:t>
      </w:r>
      <w:r w:rsidRPr="001C2BC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- М., 2005. – 548 с.</w:t>
      </w:r>
    </w:p>
    <w:p w:rsidR="00F84418" w:rsidRPr="001C2BCB" w:rsidRDefault="00F84418" w:rsidP="00805903">
      <w:pPr>
        <w:numPr>
          <w:ilvl w:val="0"/>
          <w:numId w:val="7"/>
        </w:numPr>
        <w:tabs>
          <w:tab w:val="left" w:pos="284"/>
          <w:tab w:val="left" w:pos="108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1C2BCB">
        <w:rPr>
          <w:b w:val="0"/>
          <w:sz w:val="28"/>
          <w:szCs w:val="28"/>
        </w:rPr>
        <w:t xml:space="preserve"> Шиханцов</w:t>
      </w:r>
      <w:r>
        <w:rPr>
          <w:b w:val="0"/>
          <w:sz w:val="28"/>
          <w:szCs w:val="28"/>
        </w:rPr>
        <w:t>,</w:t>
      </w:r>
      <w:r w:rsidRPr="001C2BCB">
        <w:rPr>
          <w:b w:val="0"/>
          <w:sz w:val="28"/>
          <w:szCs w:val="28"/>
        </w:rPr>
        <w:t xml:space="preserve"> Г. Г. Юридическая психология</w:t>
      </w:r>
      <w:r>
        <w:rPr>
          <w:b w:val="0"/>
          <w:sz w:val="28"/>
          <w:szCs w:val="28"/>
        </w:rPr>
        <w:t>:</w:t>
      </w:r>
      <w:r w:rsidRPr="001C2B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</w:t>
      </w:r>
      <w:r w:rsidRPr="001C2BCB">
        <w:rPr>
          <w:b w:val="0"/>
          <w:sz w:val="28"/>
          <w:szCs w:val="28"/>
        </w:rPr>
        <w:t>чебник для вузов</w:t>
      </w:r>
      <w:r>
        <w:rPr>
          <w:b w:val="0"/>
          <w:sz w:val="28"/>
          <w:szCs w:val="28"/>
        </w:rPr>
        <w:t xml:space="preserve"> / Г.Г. Шиханцов</w:t>
      </w:r>
      <w:r w:rsidRPr="001C2BC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– М.: НОРМА-ИНФРА-М, </w:t>
      </w:r>
      <w:r w:rsidRPr="001C2BCB">
        <w:rPr>
          <w:b w:val="0"/>
          <w:sz w:val="28"/>
          <w:szCs w:val="28"/>
        </w:rPr>
        <w:t>2003</w:t>
      </w:r>
      <w:r>
        <w:rPr>
          <w:b w:val="0"/>
          <w:sz w:val="28"/>
          <w:szCs w:val="28"/>
        </w:rPr>
        <w:t>. – 611 с.</w:t>
      </w:r>
      <w:bookmarkStart w:id="0" w:name="_GoBack"/>
      <w:bookmarkEnd w:id="0"/>
    </w:p>
    <w:sectPr w:rsidR="00F84418" w:rsidRPr="001C2BCB" w:rsidSect="00805903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73" w:rsidRDefault="00A17E73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endnote>
  <w:endnote w:type="continuationSeparator" w:id="0">
    <w:p w:rsidR="00A17E73" w:rsidRDefault="00A17E73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73" w:rsidRDefault="00A17E73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footnote>
  <w:footnote w:type="continuationSeparator" w:id="0">
    <w:p w:rsidR="00A17E73" w:rsidRDefault="00A17E73">
      <w:pPr>
        <w:snapToGrid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footnote>
  <w:footnote w:id="1">
    <w:p w:rsidR="00A17E73" w:rsidRDefault="00030958">
      <w:pPr>
        <w:pStyle w:val="a6"/>
      </w:pPr>
      <w:r>
        <w:rPr>
          <w:rStyle w:val="a8"/>
        </w:rPr>
        <w:footnoteRef/>
      </w:r>
      <w:r>
        <w:t xml:space="preserve"> </w:t>
      </w:r>
      <w:r w:rsidRPr="00E13CB5">
        <w:t>Сафуанов, Ф.С. Судебно-психологическая экспертиза в уголовном процессе. - М., 2005. –с</w:t>
      </w:r>
      <w:r>
        <w:t>.259</w:t>
      </w:r>
    </w:p>
  </w:footnote>
  <w:footnote w:id="2">
    <w:p w:rsidR="00A17E73" w:rsidRDefault="00030958" w:rsidP="00203EE6">
      <w:pPr>
        <w:pStyle w:val="a6"/>
      </w:pPr>
      <w:r>
        <w:rPr>
          <w:rStyle w:val="a8"/>
        </w:rPr>
        <w:footnoteRef/>
      </w:r>
      <w:r>
        <w:t xml:space="preserve"> </w:t>
      </w:r>
      <w:r w:rsidRPr="00E13CB5">
        <w:t xml:space="preserve">Шиханцов, Г. Г. </w:t>
      </w:r>
      <w:r>
        <w:t>Юридическая психология: учебник</w:t>
      </w:r>
      <w:r w:rsidRPr="00E13CB5">
        <w:t>. – М.: НОРМА-ИНФРА-М, 2003. – с</w:t>
      </w:r>
      <w:r>
        <w:t>.351</w:t>
      </w:r>
    </w:p>
  </w:footnote>
  <w:footnote w:id="3">
    <w:p w:rsidR="00A17E73" w:rsidRDefault="00030958">
      <w:pPr>
        <w:pStyle w:val="a6"/>
      </w:pPr>
      <w:r>
        <w:rPr>
          <w:rStyle w:val="a8"/>
        </w:rPr>
        <w:footnoteRef/>
      </w:r>
      <w:r>
        <w:t xml:space="preserve"> </w:t>
      </w:r>
      <w:r w:rsidRPr="00E13CB5">
        <w:t xml:space="preserve">Еникеев, М.И. Юридическая психология: учебник. – М.: Издательство: Норма, 2006. </w:t>
      </w:r>
      <w:r>
        <w:t>–</w:t>
      </w:r>
      <w:r w:rsidRPr="00E13CB5">
        <w:t xml:space="preserve"> с</w:t>
      </w:r>
      <w:r>
        <w:t>..205</w:t>
      </w:r>
    </w:p>
  </w:footnote>
  <w:footnote w:id="4">
    <w:p w:rsidR="00A17E73" w:rsidRDefault="00030958">
      <w:pPr>
        <w:pStyle w:val="a6"/>
      </w:pPr>
      <w:r w:rsidRPr="00E13CB5">
        <w:rPr>
          <w:rStyle w:val="a8"/>
        </w:rPr>
        <w:footnoteRef/>
      </w:r>
      <w:r w:rsidRPr="00E13CB5">
        <w:t xml:space="preserve"> Васильев, В.Л. Юридическая психология: учебник. – М.: ЮНИТИ-ДАНА, 2005. </w:t>
      </w:r>
      <w:r>
        <w:t>–</w:t>
      </w:r>
      <w:r w:rsidRPr="00E13CB5">
        <w:t xml:space="preserve"> с</w:t>
      </w:r>
      <w:r>
        <w:t>.156</w:t>
      </w:r>
    </w:p>
  </w:footnote>
  <w:footnote w:id="5">
    <w:p w:rsidR="00A17E73" w:rsidRDefault="00030958" w:rsidP="00E13CB5">
      <w:pPr>
        <w:tabs>
          <w:tab w:val="left" w:pos="1080"/>
        </w:tabs>
        <w:ind w:left="0"/>
        <w:jc w:val="both"/>
      </w:pPr>
      <w:r>
        <w:rPr>
          <w:rStyle w:val="a8"/>
        </w:rPr>
        <w:footnoteRef/>
      </w:r>
      <w:r>
        <w:t xml:space="preserve"> </w:t>
      </w:r>
      <w:r w:rsidRPr="00E13CB5">
        <w:rPr>
          <w:b w:val="0"/>
          <w:sz w:val="20"/>
        </w:rPr>
        <w:t>Баранов, П.П. Курбатов В.И. Юридическая психология: учебник. – М.: Просвещение, 2004. – с.</w:t>
      </w:r>
      <w:r>
        <w:rPr>
          <w:b w:val="0"/>
          <w:sz w:val="20"/>
        </w:rPr>
        <w:t>247</w:t>
      </w:r>
    </w:p>
  </w:footnote>
  <w:footnote w:id="6">
    <w:p w:rsidR="00A17E73" w:rsidRDefault="00030958">
      <w:pPr>
        <w:pStyle w:val="a6"/>
      </w:pPr>
      <w:r>
        <w:rPr>
          <w:rStyle w:val="a8"/>
        </w:rPr>
        <w:footnoteRef/>
      </w:r>
      <w:r>
        <w:t xml:space="preserve"> Сафуанов, Ф.С. Судебно-психологическая экспертиза в уголовном процессе. - М., 2005. –с.261-262</w:t>
      </w:r>
    </w:p>
  </w:footnote>
  <w:footnote w:id="7">
    <w:p w:rsidR="00A17E73" w:rsidRDefault="00030958">
      <w:pPr>
        <w:pStyle w:val="a6"/>
      </w:pPr>
      <w:r w:rsidRPr="00E13CB5">
        <w:rPr>
          <w:rStyle w:val="a8"/>
        </w:rPr>
        <w:footnoteRef/>
      </w:r>
      <w:r w:rsidRPr="00E13CB5">
        <w:t xml:space="preserve"> Гоноболин, Ф.Н. Психология: учебник для студентов вузов. - М.: Просвещение, 2003. – </w:t>
      </w:r>
      <w:r>
        <w:t>с. 365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58" w:rsidRDefault="00030958" w:rsidP="001F05F5">
    <w:pPr>
      <w:pStyle w:val="a3"/>
      <w:framePr w:wrap="around" w:vAnchor="text" w:hAnchor="margin" w:xAlign="right" w:y="1"/>
      <w:rPr>
        <w:rStyle w:val="a5"/>
      </w:rPr>
    </w:pPr>
  </w:p>
  <w:p w:rsidR="00030958" w:rsidRDefault="00030958" w:rsidP="001F05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58" w:rsidRDefault="007529FC" w:rsidP="001F05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30958" w:rsidRDefault="00030958" w:rsidP="001F05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0B6"/>
    <w:multiLevelType w:val="hybridMultilevel"/>
    <w:tmpl w:val="717046C8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C13207"/>
    <w:multiLevelType w:val="hybridMultilevel"/>
    <w:tmpl w:val="DEF4F0A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4600FD"/>
    <w:multiLevelType w:val="hybridMultilevel"/>
    <w:tmpl w:val="20467AB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844838"/>
    <w:multiLevelType w:val="hybridMultilevel"/>
    <w:tmpl w:val="B0EE2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30958"/>
    <w:rsid w:val="00034D78"/>
    <w:rsid w:val="00040228"/>
    <w:rsid w:val="00045985"/>
    <w:rsid w:val="00051ED4"/>
    <w:rsid w:val="00061354"/>
    <w:rsid w:val="0008204C"/>
    <w:rsid w:val="000973D7"/>
    <w:rsid w:val="000B031C"/>
    <w:rsid w:val="000B1FEB"/>
    <w:rsid w:val="000E5E79"/>
    <w:rsid w:val="000F0EAB"/>
    <w:rsid w:val="00121A5C"/>
    <w:rsid w:val="0012694F"/>
    <w:rsid w:val="001472C2"/>
    <w:rsid w:val="00176890"/>
    <w:rsid w:val="001B2689"/>
    <w:rsid w:val="001C2BCB"/>
    <w:rsid w:val="001F05F5"/>
    <w:rsid w:val="00203EE6"/>
    <w:rsid w:val="00204E0F"/>
    <w:rsid w:val="00234234"/>
    <w:rsid w:val="002D36B2"/>
    <w:rsid w:val="00331EC4"/>
    <w:rsid w:val="004259A7"/>
    <w:rsid w:val="00433879"/>
    <w:rsid w:val="004350BE"/>
    <w:rsid w:val="00466EA2"/>
    <w:rsid w:val="0047779D"/>
    <w:rsid w:val="004C621E"/>
    <w:rsid w:val="004E0AE4"/>
    <w:rsid w:val="004F3EED"/>
    <w:rsid w:val="00512530"/>
    <w:rsid w:val="00525C5F"/>
    <w:rsid w:val="00563444"/>
    <w:rsid w:val="00585780"/>
    <w:rsid w:val="0059423E"/>
    <w:rsid w:val="005E047F"/>
    <w:rsid w:val="005E64A3"/>
    <w:rsid w:val="00611EA8"/>
    <w:rsid w:val="006353D6"/>
    <w:rsid w:val="0063757C"/>
    <w:rsid w:val="00652D4D"/>
    <w:rsid w:val="0067288C"/>
    <w:rsid w:val="006B3C15"/>
    <w:rsid w:val="006F38F4"/>
    <w:rsid w:val="0072739F"/>
    <w:rsid w:val="007529FC"/>
    <w:rsid w:val="0076446D"/>
    <w:rsid w:val="00772CB9"/>
    <w:rsid w:val="00777E35"/>
    <w:rsid w:val="007B1C7F"/>
    <w:rsid w:val="007F76CB"/>
    <w:rsid w:val="00805903"/>
    <w:rsid w:val="00831E64"/>
    <w:rsid w:val="00842A8E"/>
    <w:rsid w:val="0087003E"/>
    <w:rsid w:val="00883115"/>
    <w:rsid w:val="008C0592"/>
    <w:rsid w:val="008C100C"/>
    <w:rsid w:val="008D1427"/>
    <w:rsid w:val="008D1739"/>
    <w:rsid w:val="008F6C0C"/>
    <w:rsid w:val="009478F7"/>
    <w:rsid w:val="009670BA"/>
    <w:rsid w:val="009B75AF"/>
    <w:rsid w:val="009E1517"/>
    <w:rsid w:val="00A00825"/>
    <w:rsid w:val="00A03827"/>
    <w:rsid w:val="00A1090C"/>
    <w:rsid w:val="00A13F76"/>
    <w:rsid w:val="00A17E73"/>
    <w:rsid w:val="00A26826"/>
    <w:rsid w:val="00A41E54"/>
    <w:rsid w:val="00AA3667"/>
    <w:rsid w:val="00AB6B3D"/>
    <w:rsid w:val="00AC1A47"/>
    <w:rsid w:val="00AC2FB6"/>
    <w:rsid w:val="00AD11A2"/>
    <w:rsid w:val="00AD11B0"/>
    <w:rsid w:val="00B143B1"/>
    <w:rsid w:val="00B8432C"/>
    <w:rsid w:val="00B94FE4"/>
    <w:rsid w:val="00BA2C3A"/>
    <w:rsid w:val="00BD367C"/>
    <w:rsid w:val="00BF632E"/>
    <w:rsid w:val="00C16088"/>
    <w:rsid w:val="00C21ED0"/>
    <w:rsid w:val="00C34A7D"/>
    <w:rsid w:val="00C568A9"/>
    <w:rsid w:val="00C65102"/>
    <w:rsid w:val="00C77FA9"/>
    <w:rsid w:val="00C93852"/>
    <w:rsid w:val="00CA354C"/>
    <w:rsid w:val="00CB1ED1"/>
    <w:rsid w:val="00CC5F9C"/>
    <w:rsid w:val="00CE713A"/>
    <w:rsid w:val="00D36081"/>
    <w:rsid w:val="00D645BD"/>
    <w:rsid w:val="00D8029B"/>
    <w:rsid w:val="00DC24A6"/>
    <w:rsid w:val="00E13CB5"/>
    <w:rsid w:val="00E20449"/>
    <w:rsid w:val="00E45FF8"/>
    <w:rsid w:val="00E5272E"/>
    <w:rsid w:val="00E7519F"/>
    <w:rsid w:val="00E873B4"/>
    <w:rsid w:val="00EA12A8"/>
    <w:rsid w:val="00EA3AB5"/>
    <w:rsid w:val="00EA6855"/>
    <w:rsid w:val="00EA6A78"/>
    <w:rsid w:val="00EB3F2E"/>
    <w:rsid w:val="00EB54FC"/>
    <w:rsid w:val="00EE0B64"/>
    <w:rsid w:val="00F13EAD"/>
    <w:rsid w:val="00F31D81"/>
    <w:rsid w:val="00F525FC"/>
    <w:rsid w:val="00F66E4A"/>
    <w:rsid w:val="00F8178C"/>
    <w:rsid w:val="00F84418"/>
    <w:rsid w:val="00F93E46"/>
    <w:rsid w:val="00FC6B27"/>
    <w:rsid w:val="00FD691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2B0720-AC39-42FA-B621-BBD2331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1ED1"/>
    <w:pPr>
      <w:snapToGrid w:val="0"/>
      <w:ind w:left="352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5F5"/>
    <w:pPr>
      <w:tabs>
        <w:tab w:val="center" w:pos="4677"/>
        <w:tab w:val="right" w:pos="9355"/>
      </w:tabs>
      <w:snapToGrid/>
      <w:ind w:left="0"/>
    </w:pPr>
    <w:rPr>
      <w:b w:val="0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F05F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9423E"/>
    <w:pPr>
      <w:snapToGrid/>
      <w:ind w:left="0"/>
    </w:pPr>
    <w:rPr>
      <w:b w:val="0"/>
      <w:sz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5942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1</Company>
  <LinksUpToDate>false</LinksUpToDate>
  <CharactersWithSpaces>22962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-</dc:creator>
  <cp:keywords/>
  <dc:description/>
  <cp:lastModifiedBy>admin</cp:lastModifiedBy>
  <cp:revision>2</cp:revision>
  <cp:lastPrinted>2007-06-23T09:56:00Z</cp:lastPrinted>
  <dcterms:created xsi:type="dcterms:W3CDTF">2014-03-07T09:09:00Z</dcterms:created>
  <dcterms:modified xsi:type="dcterms:W3CDTF">2014-03-07T09:09:00Z</dcterms:modified>
</cp:coreProperties>
</file>