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i/>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i/>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i/>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i/>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i/>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48"/>
          <w:lang w:val="en-US"/>
        </w:rPr>
      </w:pPr>
      <w:r>
        <w:rPr>
          <w:b/>
          <w:sz w:val="48"/>
        </w:rPr>
        <w:t>Существуют ли внеземные</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48"/>
        </w:rPr>
      </w:pPr>
      <w:r>
        <w:rPr>
          <w:b/>
          <w:sz w:val="48"/>
        </w:rPr>
        <w:t>цивилизации?</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28"/>
        </w:rPr>
      </w:pPr>
      <w:r>
        <w:rPr>
          <w:b/>
          <w:sz w:val="28"/>
        </w:rPr>
        <w:t>Доклад по астрономии</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36"/>
        </w:rPr>
      </w:pPr>
      <w:r>
        <w:rPr>
          <w:b/>
          <w:sz w:val="36"/>
        </w:rPr>
        <w:t>Ученика 11 класса «Б»</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36"/>
        </w:rPr>
      </w:pPr>
      <w:r>
        <w:rPr>
          <w:b/>
          <w:sz w:val="36"/>
        </w:rPr>
        <w:t>952 школы г. Москвы</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36"/>
        </w:rPr>
      </w:pPr>
      <w:r>
        <w:rPr>
          <w:b/>
          <w:sz w:val="36"/>
        </w:rPr>
        <w:t>Ходова Кирилла</w:t>
      </w: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rPr>
      </w:pPr>
    </w:p>
    <w:p w:rsidR="0022124E" w:rsidRDefault="0022124E">
      <w:pPr>
        <w:pStyle w:val="a3"/>
        <w:pBdr>
          <w:top w:val="single" w:sz="48" w:space="1" w:color="auto"/>
          <w:left w:val="single" w:sz="48" w:space="4" w:color="auto"/>
          <w:bottom w:val="single" w:sz="48" w:space="1" w:color="auto"/>
          <w:right w:val="single" w:sz="48" w:space="4" w:color="auto"/>
        </w:pBdr>
        <w:spacing w:line="360" w:lineRule="auto"/>
        <w:jc w:val="center"/>
        <w:rPr>
          <w:b/>
          <w:sz w:val="36"/>
        </w:rPr>
      </w:pPr>
      <w:r>
        <w:rPr>
          <w:b/>
          <w:sz w:val="36"/>
        </w:rPr>
        <w:t>Москва, 1999 год.</w:t>
      </w:r>
    </w:p>
    <w:p w:rsidR="0022124E" w:rsidRDefault="0022124E">
      <w:pPr>
        <w:pStyle w:val="a3"/>
        <w:spacing w:line="360" w:lineRule="auto"/>
        <w:jc w:val="center"/>
        <w:rPr>
          <w:b/>
          <w:i/>
        </w:rPr>
      </w:pPr>
    </w:p>
    <w:p w:rsidR="0022124E" w:rsidRDefault="0022124E">
      <w:pPr>
        <w:pStyle w:val="a3"/>
        <w:spacing w:line="360" w:lineRule="auto"/>
        <w:jc w:val="center"/>
        <w:rPr>
          <w:b/>
          <w:i/>
        </w:rPr>
        <w:sectPr w:rsidR="0022124E">
          <w:headerReference w:type="even" r:id="rId7"/>
          <w:pgSz w:w="11906" w:h="16838" w:code="9"/>
          <w:pgMar w:top="1134" w:right="851" w:bottom="1418" w:left="1418" w:header="720" w:footer="720" w:gutter="0"/>
          <w:cols w:space="720"/>
          <w:titlePg/>
        </w:sectPr>
      </w:pPr>
    </w:p>
    <w:p w:rsidR="0022124E" w:rsidRDefault="0022124E">
      <w:pPr>
        <w:pStyle w:val="a3"/>
        <w:spacing w:line="360" w:lineRule="auto"/>
        <w:jc w:val="center"/>
        <w:rPr>
          <w:b/>
          <w:i/>
        </w:rPr>
      </w:pPr>
      <w:r>
        <w:rPr>
          <w:b/>
          <w:i/>
        </w:rPr>
        <w:t>Вступление.</w:t>
      </w:r>
    </w:p>
    <w:p w:rsidR="0022124E" w:rsidRDefault="0022124E">
      <w:pPr>
        <w:pStyle w:val="a3"/>
        <w:spacing w:line="360" w:lineRule="auto"/>
        <w:ind w:firstLine="720"/>
        <w:jc w:val="both"/>
      </w:pPr>
    </w:p>
    <w:p w:rsidR="0022124E" w:rsidRDefault="0022124E">
      <w:pPr>
        <w:pStyle w:val="a3"/>
        <w:spacing w:line="360" w:lineRule="auto"/>
        <w:ind w:firstLine="720"/>
        <w:jc w:val="both"/>
      </w:pPr>
      <w:r>
        <w:t>Существуют внеземные цивилизации (ВЦ), или нет еще ни кем не доказано. Однако есть многочисленные факты, говорящие в пользу их существования. Во все времена ученые, мыслители подтверждали существование таких цивилизаций.</w:t>
      </w:r>
    </w:p>
    <w:p w:rsidR="0022124E" w:rsidRDefault="0022124E">
      <w:pPr>
        <w:spacing w:line="360" w:lineRule="auto"/>
        <w:ind w:firstLine="720"/>
        <w:jc w:val="both"/>
        <w:rPr>
          <w:sz w:val="24"/>
        </w:rPr>
      </w:pPr>
      <w:r>
        <w:rPr>
          <w:sz w:val="24"/>
        </w:rPr>
        <w:t>По этому поводу Вернон фон Браун (создатель ракет) говорил: Я глубоко уверен, что на просторах Вселенной существует не только растительная, но и разумная жизнь.</w:t>
      </w:r>
    </w:p>
    <w:p w:rsidR="0022124E" w:rsidRDefault="0022124E">
      <w:pPr>
        <w:spacing w:line="360" w:lineRule="auto"/>
        <w:ind w:firstLine="720"/>
        <w:jc w:val="both"/>
        <w:rPr>
          <w:sz w:val="24"/>
        </w:rPr>
      </w:pPr>
      <w:r>
        <w:rPr>
          <w:sz w:val="24"/>
        </w:rPr>
        <w:t>В пользу существования ВЦ отзывался и наш ученый современник А. Казанцев: В космосе существует разумная жизнь, и ее представители нас уже неоднократно посещали.</w:t>
      </w:r>
    </w:p>
    <w:p w:rsidR="0022124E" w:rsidRDefault="0022124E">
      <w:pPr>
        <w:pStyle w:val="a3"/>
        <w:spacing w:line="360" w:lineRule="auto"/>
        <w:ind w:firstLine="720"/>
        <w:jc w:val="both"/>
      </w:pPr>
      <w:r>
        <w:t>Все время человек мечтал научит</w:t>
      </w:r>
      <w:r>
        <w:rPr>
          <w:lang w:val="en-US"/>
        </w:rPr>
        <w:t>ь</w:t>
      </w:r>
      <w:r>
        <w:t>ся летать и выйти в космос. Естественно многие из его попыток заканчивались довольно прискорбно. Но он не переставал продолжать их и в какой-то мере добился своего. После того как Человек вышел в космос, цепь его открытий прервалась. Совсем недавно многие еще думали, что человек уже в этом столетии появится на Марсе, однако их предсказания не оправдались. Так как до конца этого столетия осталось 8 месяцев, а ни каких перспектив, по крайней мере, я не вижу. Основным влечением человека в космос являлось желание найти братьев по разуму. Из-за невозможности исследовать другие миры в поисках разумной жизни он стал искать их следы на родной планете. И как может не показаться странным, они действительно были у нас. Этому существует множество доказательств, например таких, как древние рукописи, каменные истуканы, гробницы, пирамиды, сфинксы и множество других примеров, но обо всем поподробней далее. Для начала нужно заглянуть немного в сущность человека.</w:t>
      </w:r>
    </w:p>
    <w:p w:rsidR="0022124E" w:rsidRDefault="0022124E">
      <w:pPr>
        <w:spacing w:line="360" w:lineRule="auto"/>
        <w:ind w:firstLine="720"/>
        <w:jc w:val="both"/>
        <w:rPr>
          <w:sz w:val="24"/>
        </w:rPr>
      </w:pPr>
      <w:r>
        <w:rPr>
          <w:sz w:val="24"/>
        </w:rPr>
        <w:t>Из своей истории мы знаем, как реагируют люди на появление чего-то нового. Примером такой реакции может служить реакция туземцев на появление самолета. Для них это что-то божественное. А если из него спустятся к ним какие-нибудь люди, то они будут ни что иное, как посланники бога (небесные ангелы). Вот так рождались и рождаются мифы и легенды.</w:t>
      </w:r>
    </w:p>
    <w:p w:rsidR="0022124E" w:rsidRDefault="0022124E">
      <w:pPr>
        <w:spacing w:line="360" w:lineRule="auto"/>
        <w:ind w:firstLine="720"/>
        <w:jc w:val="both"/>
        <w:rPr>
          <w:sz w:val="24"/>
        </w:rPr>
      </w:pPr>
      <w:r>
        <w:rPr>
          <w:sz w:val="24"/>
        </w:rPr>
        <w:t>Вот мы и дошли до рассмотрения вопроса существования внеземных цивилизаций.</w:t>
      </w:r>
    </w:p>
    <w:p w:rsidR="0022124E" w:rsidRDefault="0022124E">
      <w:pPr>
        <w:spacing w:line="360" w:lineRule="auto"/>
        <w:ind w:firstLine="720"/>
        <w:jc w:val="both"/>
        <w:rPr>
          <w:sz w:val="24"/>
        </w:rPr>
      </w:pPr>
    </w:p>
    <w:p w:rsidR="0022124E" w:rsidRDefault="0022124E">
      <w:pPr>
        <w:spacing w:line="360" w:lineRule="auto"/>
        <w:ind w:firstLine="720"/>
        <w:jc w:val="both"/>
        <w:rPr>
          <w:b/>
          <w:i/>
          <w:sz w:val="24"/>
        </w:rPr>
      </w:pPr>
      <w:r>
        <w:rPr>
          <w:b/>
          <w:i/>
          <w:sz w:val="24"/>
        </w:rPr>
        <w:t>Письменные свидетельства.</w:t>
      </w:r>
    </w:p>
    <w:p w:rsidR="0022124E" w:rsidRDefault="0022124E">
      <w:pPr>
        <w:spacing w:line="360" w:lineRule="auto"/>
        <w:ind w:firstLine="720"/>
        <w:jc w:val="both"/>
        <w:rPr>
          <w:b/>
          <w:i/>
          <w:sz w:val="24"/>
        </w:rPr>
      </w:pPr>
    </w:p>
    <w:p w:rsidR="0022124E" w:rsidRDefault="0022124E">
      <w:pPr>
        <w:spacing w:line="360" w:lineRule="auto"/>
        <w:ind w:firstLine="720"/>
        <w:jc w:val="both"/>
      </w:pPr>
      <w:r>
        <w:t>Можно отнести к самым многочисленным свидетельствам того, что на земле в то, или иное время побывали представители других планет. В них описываются моменты контактов человечества  с пришельцами. Однако эти аргументы также являются наиболее легко оспариваемыми.</w:t>
      </w:r>
    </w:p>
    <w:p w:rsidR="0022124E" w:rsidRDefault="0022124E">
      <w:pPr>
        <w:numPr>
          <w:ilvl w:val="0"/>
          <w:numId w:val="2"/>
        </w:numPr>
        <w:spacing w:line="360" w:lineRule="auto"/>
        <w:jc w:val="both"/>
        <w:rPr>
          <w:sz w:val="24"/>
        </w:rPr>
      </w:pPr>
      <w:r>
        <w:rPr>
          <w:sz w:val="24"/>
        </w:rPr>
        <w:t>И так в первую очередь к таким свидетельствам можно отнести тысячи тибетских книг Кант Шу. Их секретный код считается самым сложным. На сегодня ученые расшифровали лишь одну сотую этих письмен. Но судя по тому, что уже успели перевести, можно с уверенностью сказать, что в них описывается появление богов. Естественно возникает вопрос, а какими тибетцы представляли себе богов? Если туземцы поклонялись самолету, то тибетцы свободно могли поклоняться космическому кораблю инопланетян. Однако не только на Тибете вели записи.</w:t>
      </w:r>
    </w:p>
    <w:p w:rsidR="0022124E" w:rsidRDefault="0022124E">
      <w:pPr>
        <w:numPr>
          <w:ilvl w:val="0"/>
          <w:numId w:val="2"/>
        </w:numPr>
        <w:spacing w:line="360" w:lineRule="auto"/>
        <w:jc w:val="both"/>
        <w:rPr>
          <w:sz w:val="24"/>
        </w:rPr>
      </w:pPr>
      <w:r>
        <w:rPr>
          <w:sz w:val="24"/>
        </w:rPr>
        <w:t>Также к письменным свидетельствам можно отнести найденные профессором Кангелау (Кан Ге Лау) древнеиндийские тексты о богах (НЛО</w:t>
      </w:r>
      <w:r>
        <w:rPr>
          <w:sz w:val="24"/>
          <w:lang w:val="en-US"/>
        </w:rPr>
        <w:t>?).</w:t>
      </w:r>
      <w:r>
        <w:rPr>
          <w:sz w:val="24"/>
        </w:rPr>
        <w:t xml:space="preserve"> Боги (инопланетяне?) забирали с собой людей в небесные города, а после их возвращения люди строили храмы этим Богам, чтобы те вернулись снова на Землю. Причем храмы строились по подобию тех, которые были увидены в небесных городах. Причем возможен и тот факт, что они возводились не без помощи инопланетян. Никому не секрет, что как только человек видит что-то не обычное (сверх естественное) ему хочется поведать об этом другим, а особенно, если есть возможность оставить память об этом на века. Так они и появлялись все новые, и новые подтверждения визита к нам НЛО.</w:t>
      </w:r>
    </w:p>
    <w:p w:rsidR="0022124E" w:rsidRDefault="0022124E">
      <w:pPr>
        <w:numPr>
          <w:ilvl w:val="0"/>
          <w:numId w:val="2"/>
        </w:numPr>
        <w:spacing w:line="360" w:lineRule="auto"/>
        <w:jc w:val="both"/>
        <w:rPr>
          <w:sz w:val="24"/>
        </w:rPr>
      </w:pPr>
      <w:r>
        <w:rPr>
          <w:sz w:val="24"/>
        </w:rPr>
        <w:t xml:space="preserve">И по этому по мере того как человек узнает больше про свою землю, его знания о др. цивилизациях также обогащаются. Так в Национальном музее Ирака (Багдад) хранятся древние письмена, дошедшие до наших дней. В них содержится информация о событиях, происходивших более 5000 лет тому назад. Тексты письмен фиксировали происходившие вокруг события. Он размещен на 12 табличках, найденных на рубеже </w:t>
      </w:r>
      <w:r>
        <w:rPr>
          <w:sz w:val="24"/>
          <w:lang w:val="en-US"/>
        </w:rPr>
        <w:t>XIX/XX</w:t>
      </w:r>
      <w:r>
        <w:rPr>
          <w:sz w:val="24"/>
        </w:rPr>
        <w:t>.</w:t>
      </w:r>
      <w:r>
        <w:rPr>
          <w:sz w:val="24"/>
          <w:lang w:val="en-US"/>
        </w:rPr>
        <w:t xml:space="preserve"> </w:t>
      </w:r>
      <w:r>
        <w:rPr>
          <w:sz w:val="24"/>
        </w:rPr>
        <w:t>Таблички рассказывают эпос о Гильгамеше. В котором повествуется о создании мира. Авторы эпоса жили на 12000 лет раньше авторов Библии. Гильгамеш – был на 2/3 Бог и на 1/3 Человек. Седьмая табличка дает первые сведения о том, как выглядела Земля из космоса: «Земля – печень, Море – водная гладь». Разве не то же самое во время полета на Луну передавал Армстронг?</w:t>
      </w:r>
    </w:p>
    <w:p w:rsidR="0022124E" w:rsidRDefault="0022124E">
      <w:pPr>
        <w:numPr>
          <w:ilvl w:val="0"/>
          <w:numId w:val="2"/>
        </w:numPr>
        <w:spacing w:line="360" w:lineRule="auto"/>
        <w:jc w:val="both"/>
        <w:rPr>
          <w:sz w:val="24"/>
        </w:rPr>
      </w:pPr>
      <w:r>
        <w:rPr>
          <w:sz w:val="24"/>
        </w:rPr>
        <w:t>Тексты с подтверждением о существовании ВЦ находили по всюду. В 1947 году Гюнтер Ньюман нашел Куманские тексты, написанные на коже несколько тысяч лет назад. В этих текстах повествовалось о каких-то невообразимых космических кораблях, столбах огня, вырывавшихся из его колон (сопел?). Всего было прочитано около 1000 символов. Что составляет малую часть от общего количества рабочего материала. А сколько еще предстоит найти и перевести. Мы не можем рассматривать появление небесного средства передвижения, транспорта только как плод человеческой фантазии, подумайте, как бы Вы среагировали, впервые увидев самолет?</w:t>
      </w:r>
    </w:p>
    <w:p w:rsidR="0022124E" w:rsidRDefault="0022124E">
      <w:pPr>
        <w:numPr>
          <w:ilvl w:val="0"/>
          <w:numId w:val="2"/>
        </w:numPr>
        <w:spacing w:line="360" w:lineRule="auto"/>
        <w:jc w:val="both"/>
        <w:rPr>
          <w:sz w:val="24"/>
        </w:rPr>
      </w:pPr>
      <w:r>
        <w:rPr>
          <w:sz w:val="24"/>
        </w:rPr>
        <w:t>Многие ученые того времени искали не просто так, они полагались на древние тексты. Одним из таких ученых являлся Шлиман. Это именно он, один из фанатов искавших Трою, в 1864 году нашел ее. Он был долго одержим идеей найти место сражения Ахилла и Аякса. Многие ученые того времени считали, что это только стихи и не верили в существование Трои, но Шлиман всецело доверился тексту и при помощи него нашел Трою там, где и было про это написано. Найденные там драгоценности он отдал своей жене. Интересно, как бы он удивился, если бы узнал, что сегодня его считают выдающимся археологом.</w:t>
      </w:r>
    </w:p>
    <w:p w:rsidR="0022124E" w:rsidRDefault="0022124E">
      <w:pPr>
        <w:numPr>
          <w:ilvl w:val="0"/>
          <w:numId w:val="2"/>
        </w:numPr>
        <w:spacing w:line="360" w:lineRule="auto"/>
        <w:jc w:val="both"/>
        <w:rPr>
          <w:sz w:val="24"/>
        </w:rPr>
      </w:pPr>
      <w:r>
        <w:rPr>
          <w:sz w:val="24"/>
        </w:rPr>
        <w:t xml:space="preserve">Однако сегодня мы можем воспользоваться его методом для проведения эксперимента. Доверившись Библии, и мы проведем свое исследование. В Библии говорится: «И Господь пролил дождем на Содом и Гоморру серу и огонь». В 19 главе Книги Бытия Моисей описывает драматические события. Господь посылает Ангелов к дому Лота: «Спасайся ради жизни своей и не останавливайся во всей окрестности и не оглядывайся назад». В это время раздались первые грохочущие взрывы. Вы знаете, что произошло, когда началось разрушение города. Города Содом и Гоморра были разрушены сильнейшим взрывом (на тот момент не было такой </w:t>
      </w:r>
      <w:r>
        <w:rPr>
          <w:i/>
          <w:sz w:val="24"/>
        </w:rPr>
        <w:t>земной</w:t>
      </w:r>
      <w:r>
        <w:rPr>
          <w:sz w:val="24"/>
        </w:rPr>
        <w:t xml:space="preserve"> силы, чтобы уничтожить 2 города). Библия заканчивает свое повествование так: «И расстроил города сии и всю окраину вместе с жителями».Вот вам и прямой пример внеземной цивилизации – ядерный взрыв.</w:t>
      </w:r>
    </w:p>
    <w:p w:rsidR="0022124E" w:rsidRDefault="0022124E">
      <w:pPr>
        <w:numPr>
          <w:ilvl w:val="0"/>
          <w:numId w:val="2"/>
        </w:numPr>
        <w:spacing w:line="360" w:lineRule="auto"/>
        <w:jc w:val="both"/>
        <w:rPr>
          <w:sz w:val="24"/>
        </w:rPr>
      </w:pPr>
      <w:r>
        <w:rPr>
          <w:sz w:val="24"/>
        </w:rPr>
        <w:t>До наших дней дошли разные варианты того как происходили приземления космических аппаратов пришельцев. Пророк Иезекия говорил, что это произошло в 30 год на 5-й день 4-го месяца. «Я видел бурный ветер шел от Севера. Великое облако, клубы огня и сияние вокруг него. В середине 4 животных обликом как у человека – 4 лица, 4 крыла». Как по другому описать новый технический объект? «Потом из каждого (животного) опустилось по колесу. Колеса были усыпаны драгоценными камнями невиданной красоты немыслимой огранки. Увидел я, как они спустились, и услышал я голос сзади себя и увидел я сильное свечение». Сегодня бы мы сказали, что приземление ракеты вызвало сильное излучение. А ничего другого и не могло быть, если следовать тому, что написал Иезекия.</w:t>
      </w:r>
    </w:p>
    <w:p w:rsidR="0022124E" w:rsidRDefault="0022124E">
      <w:pPr>
        <w:spacing w:line="360" w:lineRule="auto"/>
        <w:jc w:val="both"/>
        <w:rPr>
          <w:sz w:val="24"/>
        </w:rPr>
      </w:pPr>
      <w:r>
        <w:rPr>
          <w:sz w:val="24"/>
        </w:rPr>
        <w:t>На этом пожалуй и хватит письменных доказательств. Пора переходить к наглядным фактам их к нам визитов.</w:t>
      </w:r>
    </w:p>
    <w:p w:rsidR="0022124E" w:rsidRDefault="0022124E">
      <w:pPr>
        <w:spacing w:line="360" w:lineRule="auto"/>
        <w:jc w:val="both"/>
        <w:rPr>
          <w:sz w:val="24"/>
        </w:rPr>
      </w:pPr>
    </w:p>
    <w:p w:rsidR="0022124E" w:rsidRDefault="0022124E">
      <w:pPr>
        <w:spacing w:line="360" w:lineRule="auto"/>
        <w:jc w:val="both"/>
        <w:rPr>
          <w:sz w:val="24"/>
        </w:rPr>
      </w:pPr>
    </w:p>
    <w:p w:rsidR="0022124E" w:rsidRDefault="0022124E">
      <w:pPr>
        <w:spacing w:line="360" w:lineRule="auto"/>
        <w:jc w:val="center"/>
        <w:rPr>
          <w:b/>
          <w:i/>
          <w:sz w:val="24"/>
        </w:rPr>
      </w:pPr>
      <w:r>
        <w:rPr>
          <w:b/>
          <w:i/>
          <w:sz w:val="24"/>
        </w:rPr>
        <w:t>Оставленные следы.</w:t>
      </w:r>
    </w:p>
    <w:p w:rsidR="0022124E" w:rsidRDefault="0022124E">
      <w:pPr>
        <w:spacing w:line="360" w:lineRule="auto"/>
        <w:jc w:val="both"/>
        <w:rPr>
          <w:sz w:val="24"/>
        </w:rPr>
      </w:pPr>
    </w:p>
    <w:p w:rsidR="0022124E" w:rsidRDefault="0022124E">
      <w:pPr>
        <w:numPr>
          <w:ilvl w:val="0"/>
          <w:numId w:val="3"/>
        </w:numPr>
        <w:spacing w:line="360" w:lineRule="auto"/>
        <w:jc w:val="both"/>
        <w:rPr>
          <w:sz w:val="24"/>
        </w:rPr>
      </w:pPr>
      <w:r>
        <w:rPr>
          <w:sz w:val="24"/>
        </w:rPr>
        <w:t>В Италии, в долине Колезника неподалеку от Бреши можно увидеть доисторические наскальные рисунки. Среди них есть изображения боев. Вместо шлемов у воинов на голове изображены тарелки. А вот на счет тарелок можно и поговорить. Ни кто не помнит как рисуются изображения святых на церковных полотнах? А не космический ли шлем нарисован у них на головах? Все это дает много пищи для рассуждений. И рас уж мы заговорили о церкви. На добы вспомнить и о фараонах с их гробницами.</w:t>
      </w:r>
    </w:p>
    <w:p w:rsidR="0022124E" w:rsidRDefault="0022124E">
      <w:pPr>
        <w:numPr>
          <w:ilvl w:val="0"/>
          <w:numId w:val="3"/>
        </w:numPr>
        <w:spacing w:line="360" w:lineRule="auto"/>
        <w:jc w:val="both"/>
        <w:rPr>
          <w:sz w:val="24"/>
        </w:rPr>
      </w:pPr>
      <w:r>
        <w:rPr>
          <w:sz w:val="24"/>
        </w:rPr>
        <w:t>В 20 км от Каира находятся Пирамиды. Самая большая из них – пирамида Хеопса. Площадь основания 350 000 кв.м. Высота – 147 м, с тех пор она опустилась на 10 м. Ее вес – 6,5 млн.т, что приблизительно 65000 тяжелых локомотивов, Пирамида сложена из 2,3 млн. каменных блоков. Каждый блок – весом до 3 тонн. Они были привезены с другого берега Нила из известняковых пещер гор Хатанга. В то время не было кранов, подъемной техники, значит, эти камни приходилось волочь на деревянных катках, а вокруг были только пальмы – на них много не увезешь. У самой Пирамиды их должны были поднимать на высоту свыше 100 м. А теперь подсчитаем. 20000 рабов работают не жалея себя, кладут 10 блоков в день. Получается, что Пирамида строится более 600 лет. Ни один фараон столько не проживет. Обратимся к геометрии постройки. Если умножить высоту пирамиды на миллиард, то получится точное расстояние от Земли до Солнца (150 млн.км). Совпадение? Биссектриса угла Пирамиды делит континент пополам. Если разделить основание пирамиды Хеопса на ее удвоенную высоту, то получится число Пи, выведенное математиками в 16 веке. Нельзя списать всю математику и острую правильность геометрических пропорций только на совпадение. Существует изречение: Все боится времени, а время – боится Пирамид.</w:t>
      </w:r>
    </w:p>
    <w:p w:rsidR="0022124E" w:rsidRDefault="0022124E">
      <w:pPr>
        <w:numPr>
          <w:ilvl w:val="0"/>
          <w:numId w:val="3"/>
        </w:numPr>
        <w:spacing w:line="360" w:lineRule="auto"/>
        <w:jc w:val="both"/>
        <w:rPr>
          <w:sz w:val="24"/>
        </w:rPr>
      </w:pPr>
      <w:r>
        <w:rPr>
          <w:sz w:val="24"/>
        </w:rPr>
        <w:t>Сфинкс. Сфинкс – символ величия. Высотой 20 м, длиной больше 30 м. Его создание также остается тайной. Одно время его изучали американцы, но после того как они там что-то нашли вся информация была засекречена. Да и вообще самым интересным материалом для изучения сейчас являются гробницы и пирамиды.</w:t>
      </w:r>
    </w:p>
    <w:p w:rsidR="0022124E" w:rsidRDefault="0022124E">
      <w:pPr>
        <w:numPr>
          <w:ilvl w:val="0"/>
          <w:numId w:val="3"/>
        </w:numPr>
        <w:spacing w:line="360" w:lineRule="auto"/>
        <w:jc w:val="both"/>
        <w:rPr>
          <w:sz w:val="24"/>
        </w:rPr>
      </w:pPr>
      <w:r>
        <w:rPr>
          <w:sz w:val="24"/>
        </w:rPr>
        <w:t xml:space="preserve">Луксорский оазис. Узкая полоса жизни посреди бескрайней пустыни. В древности он являлся резиденцией фараонов. На 100 м в глубину находится гробница фараона Аменхотепа </w:t>
      </w:r>
      <w:r>
        <w:rPr>
          <w:sz w:val="24"/>
          <w:lang w:val="en-US"/>
        </w:rPr>
        <w:t xml:space="preserve">II. </w:t>
      </w:r>
      <w:r>
        <w:rPr>
          <w:sz w:val="24"/>
        </w:rPr>
        <w:t>Гробница пуста, но до сих пор там остались изображения рослых людей. Здесь, как и в других гробницах, мы видим роскошную живопись - она находится в полном отсутствии света. Нет следов от свечей, масляных ламп или факелов. Большинство ученых считают, что свет поставлялся сюда при помощи сложной системы зеркал. Но известные в то время зеркала отражали только 40 процентов света. Поэтому из-за большой извилистости прохода и из-за большой протяженности тоннеля весь свет бы рассеялся еще на половине пути. Правда не стоит забывать и о каменных изваяниях. С некоторыми из них уже в наши дни пришлось изрядно повозиться.</w:t>
      </w:r>
    </w:p>
    <w:p w:rsidR="0022124E" w:rsidRDefault="0022124E">
      <w:pPr>
        <w:numPr>
          <w:ilvl w:val="0"/>
          <w:numId w:val="3"/>
        </w:numPr>
        <w:spacing w:line="360" w:lineRule="auto"/>
        <w:jc w:val="both"/>
        <w:rPr>
          <w:sz w:val="24"/>
        </w:rPr>
      </w:pPr>
      <w:r>
        <w:rPr>
          <w:sz w:val="24"/>
        </w:rPr>
        <w:t>Колоссы Меннона. Их возраст 3500 лет. Высота 120 м  и каждая изготовлена из одного камня. Каждый колосс весит тысячу тонн. Они привезены из каменоломни Хатанга, из той самой, из которой брали камни для пирамиды Хеопса. Современные исследователи почувствовали на себе, какие огромные физические затраты нужны, чтобы поднять эти глыбы и переместить всего на 100 м. Символ египетского величия пришлось подвинуть во время строительства Асуанской плотины. Через 3000 лет после создания скульптур инженерам со всех континентов пришлось объединиться, чтобы решить такую задачу. Они использовали современные машины и краны, усиленные мощными прессами. После чего были проведены многочисленные расчеты по расчленению фигур, т.к. их можно было перевести только по частям. Работы длились более 3-х лет. Еще никогда до того времени современной технике не приходилось сталкиваться с подобной массой. Так как же древние египтяне смогли справиться с этой задачей без подобной техники? К изваяниям подобного типа(сделанным из единого куска) также относятся и обелиски. Среди них можно выделить 3 особенно больших.</w:t>
      </w:r>
    </w:p>
    <w:p w:rsidR="0022124E" w:rsidRDefault="0022124E">
      <w:pPr>
        <w:numPr>
          <w:ilvl w:val="0"/>
          <w:numId w:val="3"/>
        </w:numPr>
        <w:spacing w:line="360" w:lineRule="auto"/>
        <w:jc w:val="both"/>
        <w:rPr>
          <w:sz w:val="24"/>
        </w:rPr>
      </w:pPr>
      <w:r>
        <w:rPr>
          <w:sz w:val="24"/>
        </w:rPr>
        <w:t>Луксорский обелиск. Его возраст 3500 лет. Высота 26 м. Он сделан из единого куска гранита.</w:t>
      </w:r>
    </w:p>
    <w:p w:rsidR="0022124E" w:rsidRDefault="0022124E">
      <w:pPr>
        <w:numPr>
          <w:ilvl w:val="0"/>
          <w:numId w:val="3"/>
        </w:numPr>
        <w:spacing w:line="360" w:lineRule="auto"/>
        <w:jc w:val="both"/>
        <w:rPr>
          <w:sz w:val="24"/>
        </w:rPr>
      </w:pPr>
      <w:r>
        <w:rPr>
          <w:sz w:val="24"/>
        </w:rPr>
        <w:t>Другой обелиск. Высота более 30 м. Превышает все египетские памятники. Весит колонна более 400 тонн.</w:t>
      </w:r>
    </w:p>
    <w:p w:rsidR="0022124E" w:rsidRDefault="0022124E">
      <w:pPr>
        <w:numPr>
          <w:ilvl w:val="0"/>
          <w:numId w:val="3"/>
        </w:numPr>
        <w:spacing w:line="360" w:lineRule="auto"/>
        <w:jc w:val="both"/>
        <w:rPr>
          <w:sz w:val="24"/>
        </w:rPr>
      </w:pPr>
      <w:r>
        <w:rPr>
          <w:sz w:val="24"/>
        </w:rPr>
        <w:t>Самый большой обелиск в мире лежит в Асуане, составляет в высоту 42 м. Его вес равняется 1200 тонн. На данный момент на Земле не существует такой техники, чтобы его поднять. Все это, не смотря на то, что гранит – самый хорошо используемый человеком камень. Однако не только гигантские постройки являются примером существования инопланетян. И люди передавали информацию не только в надписях, но и в гравюрах.</w:t>
      </w:r>
    </w:p>
    <w:p w:rsidR="0022124E" w:rsidRDefault="0022124E">
      <w:pPr>
        <w:numPr>
          <w:ilvl w:val="0"/>
          <w:numId w:val="3"/>
        </w:numPr>
        <w:spacing w:line="360" w:lineRule="auto"/>
        <w:jc w:val="both"/>
        <w:rPr>
          <w:sz w:val="24"/>
        </w:rPr>
      </w:pPr>
      <w:r>
        <w:rPr>
          <w:sz w:val="24"/>
        </w:rPr>
        <w:t>Например: «Летающий Бог – Паленке». Речь идет о гравюре на могильной плите в Америке. Перед нами человек в капсюле, которую он, по всей видимости, чинит при помощи инструментов. Перед его руками – панель приборов. Левая нога давит на педаль. В задней части капсулы – сопло и вырывающееся из нее струя пламени. Очевидно, что его поведение нам напоминает действие космонавта. Его одежда так же похожа на одежду космонавта. Штаны подвернуты над ботинками. Рукава с завернутыми манжетами. Сиденье с мягкой обивкой, что необходимо при ускорении. Это каменное изображение Божества Майя – Кукулькана, который пришел со звезд и вернулся обратно. Этот рельеф известен с первой половины 20 века.</w:t>
      </w:r>
    </w:p>
    <w:p w:rsidR="0022124E" w:rsidRDefault="0022124E">
      <w:pPr>
        <w:numPr>
          <w:ilvl w:val="0"/>
          <w:numId w:val="3"/>
        </w:numPr>
        <w:spacing w:line="360" w:lineRule="auto"/>
        <w:jc w:val="both"/>
        <w:rPr>
          <w:sz w:val="24"/>
        </w:rPr>
      </w:pPr>
      <w:r>
        <w:rPr>
          <w:sz w:val="24"/>
        </w:rPr>
        <w:t>Одним из самых больших деяний внеземного разума являются истуканы. Истуканы – каменные изваяния торсов людей, вкопанных по пояс в землю, найденные на острове Пасхи. На острове никогда не жило более 2000 человек. В то время их было приблизительно столько же. Однако мы не можем объяснить такого большого количества истуканов, так как на острове их изготовлением не моги заниматься более 60 человек, из-за того, что 70 процентов населения – женщины, старики и дети. Остальные должны заниматься работой. Порода, из которой сделаны эти истуканы, настолько крепка, что после часа долбления ее молотком на ней останутся лишь небольшие следы. Многие истуканы достигаю в длине (высоте) 20 метров. При весе около 400 тонн. У многих фигур из под земли видна только меньшая часть. Об их истинных размерах остается только догадываться. Тип лица у всех фигур одинаково чужд этим местам. Все как под копирку. Есть одна как будто из могилы статуя, не вписывающаяся в нормы. Мастерская камнерезов находилась в кратере вулкана. Отсюда колоссов переносили за 20 км. Здесь даже нет места, чтобы можно было их перекатить. Нет ни колеи, ни рельс. Легенда гласит, что их статуи возникали сами собой, при помощи таинственной силы Манна. Такая сила могла их легко поднять. Ей обладали только 2 жреца. Но однажды они исчезли. Это был день, когда работы в кратере прекратились. Но там до сих пор остались несколько незавершенных статуй. Что это за сила Манна? Может существа с других планет? Располагали ли они электромагнитной силой, или были способны преодолевать закон тяготения? Даже до наших дней к этому затерянному в океане пустому острову привлекается наше внимание. Французская экспедиция 1964 г. завершается так. В виду использования на острове электромагнитной силы нельзя исключить возможности контактов с внеземными цивилизациями.</w:t>
      </w:r>
    </w:p>
    <w:p w:rsidR="0022124E" w:rsidRDefault="0022124E">
      <w:pPr>
        <w:spacing w:line="360" w:lineRule="auto"/>
        <w:jc w:val="both"/>
        <w:rPr>
          <w:sz w:val="24"/>
        </w:rPr>
      </w:pPr>
    </w:p>
    <w:p w:rsidR="0022124E" w:rsidRDefault="0022124E">
      <w:pPr>
        <w:spacing w:line="360" w:lineRule="auto"/>
        <w:jc w:val="both"/>
        <w:rPr>
          <w:sz w:val="24"/>
        </w:rPr>
      </w:pPr>
    </w:p>
    <w:p w:rsidR="0022124E" w:rsidRDefault="0022124E">
      <w:pPr>
        <w:spacing w:line="360" w:lineRule="auto"/>
        <w:jc w:val="center"/>
        <w:rPr>
          <w:b/>
          <w:i/>
          <w:sz w:val="24"/>
        </w:rPr>
      </w:pPr>
      <w:r>
        <w:rPr>
          <w:b/>
          <w:i/>
          <w:sz w:val="24"/>
        </w:rPr>
        <w:t>Пустыня Наска.</w:t>
      </w:r>
    </w:p>
    <w:p w:rsidR="0022124E" w:rsidRDefault="0022124E">
      <w:pPr>
        <w:spacing w:line="360" w:lineRule="auto"/>
        <w:jc w:val="both"/>
        <w:rPr>
          <w:sz w:val="24"/>
        </w:rPr>
      </w:pPr>
    </w:p>
    <w:p w:rsidR="0022124E" w:rsidRDefault="0022124E">
      <w:pPr>
        <w:spacing w:line="360" w:lineRule="auto"/>
        <w:ind w:firstLine="720"/>
        <w:jc w:val="both"/>
        <w:rPr>
          <w:sz w:val="24"/>
        </w:rPr>
      </w:pPr>
      <w:r>
        <w:rPr>
          <w:sz w:val="24"/>
        </w:rPr>
        <w:t>Эти следы пребывания чужого разума мы выведем в отдельный раздел.</w:t>
      </w:r>
    </w:p>
    <w:p w:rsidR="0022124E" w:rsidRDefault="0022124E">
      <w:pPr>
        <w:pStyle w:val="a7"/>
      </w:pPr>
      <w:r>
        <w:t>Пустыня Наска находится на Южно-американском континенте. Вид этого объекта с земли выглядит следующим образом. Плато горная пустыня (поверхность высшего уровня). К горизонту убегают несколько линий, расчерчивающих плато. Линии – бессмысленны, как выжженные на земле канавки. На этой точке зрения стояло большинство ученых. Однако эти линии означают совсем иное. Если посмотреть на них с большой высоты, то становится видно, что в одном случае – это паук, в другом –орел. В третьем – гриф и колибри. Значит они – знаки для тех, кто прибудет к Земле с воздуха? На равнине появляются и заканчиваются дороги. Толстые широкие линии пересекают пустыню в хаотичном порядке. Безусловно, – эти полосы – не что иное, как посадочные полосы. Равнина Наска – огромное покинутое людьми пространство. В истории нашей земли и в происхождении многих объектов в частности еще много черных дыр. Но мне кажется, что со временем развития науки и техники мы сможем узнать на много больше и также как когда-то летали к нам мы полетим к ним.</w:t>
      </w:r>
      <w:bookmarkStart w:id="0" w:name="_GoBack"/>
      <w:bookmarkEnd w:id="0"/>
    </w:p>
    <w:sectPr w:rsidR="0022124E">
      <w:headerReference w:type="default" r:id="rId8"/>
      <w:headerReference w:type="first" r:id="rId9"/>
      <w:pgSz w:w="11906" w:h="16838" w:code="9"/>
      <w:pgMar w:top="1134" w:right="85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4E" w:rsidRDefault="0022124E">
      <w:r>
        <w:separator/>
      </w:r>
    </w:p>
  </w:endnote>
  <w:endnote w:type="continuationSeparator" w:id="0">
    <w:p w:rsidR="0022124E" w:rsidRDefault="0022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4E" w:rsidRDefault="0022124E">
      <w:r>
        <w:separator/>
      </w:r>
    </w:p>
  </w:footnote>
  <w:footnote w:type="continuationSeparator" w:id="0">
    <w:p w:rsidR="0022124E" w:rsidRDefault="0022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4E" w:rsidRDefault="0022124E">
    <w:pPr>
      <w:pStyle w:val="a4"/>
      <w:framePr w:wrap="around" w:vAnchor="text" w:hAnchor="margin" w:xAlign="right" w:y="1"/>
      <w:rPr>
        <w:rStyle w:val="a6"/>
      </w:rPr>
    </w:pPr>
    <w:r>
      <w:rPr>
        <w:rStyle w:val="a6"/>
        <w:noProof/>
      </w:rPr>
      <w:t>7</w:t>
    </w:r>
  </w:p>
  <w:p w:rsidR="0022124E" w:rsidRDefault="0022124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4E" w:rsidRDefault="0022124E">
    <w:pPr>
      <w:pStyle w:val="a4"/>
      <w:framePr w:wrap="around" w:vAnchor="text" w:hAnchor="margin" w:xAlign="right" w:y="1"/>
      <w:rPr>
        <w:rStyle w:val="a6"/>
        <w:color w:val="808080"/>
      </w:rPr>
    </w:pPr>
    <w:r>
      <w:rPr>
        <w:rStyle w:val="a6"/>
        <w:color w:val="808080"/>
      </w:rPr>
      <w:fldChar w:fldCharType="begin"/>
    </w:r>
    <w:r>
      <w:rPr>
        <w:rStyle w:val="a6"/>
        <w:color w:val="808080"/>
      </w:rPr>
      <w:instrText xml:space="preserve">PAGE  </w:instrText>
    </w:r>
    <w:r>
      <w:rPr>
        <w:rStyle w:val="a6"/>
        <w:color w:val="808080"/>
      </w:rPr>
      <w:fldChar w:fldCharType="separate"/>
    </w:r>
    <w:r>
      <w:rPr>
        <w:rStyle w:val="a6"/>
        <w:noProof/>
        <w:color w:val="808080"/>
      </w:rPr>
      <w:t>8</w:t>
    </w:r>
    <w:r>
      <w:rPr>
        <w:rStyle w:val="a6"/>
        <w:color w:val="808080"/>
      </w:rPr>
      <w:fldChar w:fldCharType="end"/>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3043"/>
      <w:gridCol w:w="1701"/>
    </w:tblGrid>
    <w:tr w:rsidR="0022124E">
      <w:tc>
        <w:tcPr>
          <w:tcW w:w="4045" w:type="dxa"/>
        </w:tcPr>
        <w:p w:rsidR="0022124E" w:rsidRDefault="0022124E">
          <w:pPr>
            <w:pStyle w:val="a4"/>
            <w:tabs>
              <w:tab w:val="clear" w:pos="4153"/>
              <w:tab w:val="clear" w:pos="8306"/>
            </w:tabs>
            <w:ind w:right="360"/>
            <w:rPr>
              <w:i/>
              <w:color w:val="808080"/>
              <w:sz w:val="16"/>
            </w:rPr>
          </w:pPr>
          <w:r>
            <w:rPr>
              <w:i/>
              <w:color w:val="808080"/>
              <w:sz w:val="16"/>
            </w:rPr>
            <w:t>Существуют ли внеземные цивилизации?</w:t>
          </w:r>
        </w:p>
      </w:tc>
      <w:tc>
        <w:tcPr>
          <w:tcW w:w="3043" w:type="dxa"/>
        </w:tcPr>
        <w:p w:rsidR="0022124E" w:rsidRDefault="0022124E">
          <w:pPr>
            <w:pStyle w:val="a4"/>
            <w:tabs>
              <w:tab w:val="clear" w:pos="4153"/>
              <w:tab w:val="clear" w:pos="8306"/>
            </w:tabs>
            <w:rPr>
              <w:i/>
              <w:color w:val="808080"/>
              <w:sz w:val="16"/>
            </w:rPr>
          </w:pPr>
          <w:r>
            <w:rPr>
              <w:i/>
              <w:color w:val="808080"/>
              <w:sz w:val="16"/>
            </w:rPr>
            <w:t>Доклад по астрономии</w:t>
          </w:r>
        </w:p>
      </w:tc>
      <w:tc>
        <w:tcPr>
          <w:tcW w:w="1701" w:type="dxa"/>
        </w:tcPr>
        <w:p w:rsidR="0022124E" w:rsidRDefault="0022124E">
          <w:pPr>
            <w:pStyle w:val="a4"/>
            <w:tabs>
              <w:tab w:val="clear" w:pos="4153"/>
              <w:tab w:val="clear" w:pos="8306"/>
            </w:tabs>
            <w:rPr>
              <w:i/>
              <w:color w:val="808080"/>
              <w:sz w:val="16"/>
            </w:rPr>
          </w:pPr>
          <w:r>
            <w:rPr>
              <w:i/>
              <w:color w:val="808080"/>
              <w:sz w:val="16"/>
            </w:rPr>
            <w:t>К.Ходов</w:t>
          </w:r>
        </w:p>
      </w:tc>
    </w:tr>
  </w:tbl>
  <w:p w:rsidR="0022124E" w:rsidRDefault="002212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4E" w:rsidRDefault="0022124E">
    <w:pPr>
      <w:pStyle w:val="a4"/>
      <w:framePr w:wrap="around" w:vAnchor="text" w:hAnchor="margin" w:xAlign="right" w:y="1"/>
      <w:rPr>
        <w:rStyle w:val="a6"/>
        <w:i/>
        <w:color w:val="808080"/>
      </w:rPr>
    </w:pPr>
    <w:r>
      <w:rPr>
        <w:rStyle w:val="a6"/>
        <w:i/>
        <w:color w:val="808080"/>
      </w:rPr>
      <w:fldChar w:fldCharType="begin"/>
    </w:r>
    <w:r>
      <w:rPr>
        <w:rStyle w:val="a6"/>
        <w:i/>
        <w:color w:val="808080"/>
      </w:rPr>
      <w:instrText xml:space="preserve">PAGE  </w:instrText>
    </w:r>
    <w:r>
      <w:rPr>
        <w:rStyle w:val="a6"/>
        <w:i/>
        <w:color w:val="808080"/>
      </w:rPr>
      <w:fldChar w:fldCharType="separate"/>
    </w:r>
    <w:r w:rsidR="00231CD9">
      <w:rPr>
        <w:rStyle w:val="a6"/>
        <w:i/>
        <w:noProof/>
        <w:color w:val="808080"/>
      </w:rPr>
      <w:t>2</w:t>
    </w:r>
    <w:r>
      <w:rPr>
        <w:rStyle w:val="a6"/>
        <w:i/>
        <w:color w:val="80808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3043"/>
      <w:gridCol w:w="1701"/>
    </w:tblGrid>
    <w:tr w:rsidR="0022124E">
      <w:tc>
        <w:tcPr>
          <w:tcW w:w="4045" w:type="dxa"/>
        </w:tcPr>
        <w:p w:rsidR="0022124E" w:rsidRDefault="0022124E">
          <w:pPr>
            <w:pStyle w:val="a4"/>
            <w:tabs>
              <w:tab w:val="clear" w:pos="4153"/>
              <w:tab w:val="clear" w:pos="8306"/>
            </w:tabs>
            <w:ind w:right="360"/>
            <w:rPr>
              <w:i/>
              <w:color w:val="808080"/>
              <w:sz w:val="16"/>
            </w:rPr>
          </w:pPr>
          <w:r>
            <w:rPr>
              <w:i/>
              <w:color w:val="808080"/>
              <w:sz w:val="16"/>
            </w:rPr>
            <w:t>Существуют ли внеземные цивилизации?</w:t>
          </w:r>
        </w:p>
      </w:tc>
      <w:tc>
        <w:tcPr>
          <w:tcW w:w="3043" w:type="dxa"/>
        </w:tcPr>
        <w:p w:rsidR="0022124E" w:rsidRDefault="0022124E">
          <w:pPr>
            <w:pStyle w:val="a4"/>
            <w:tabs>
              <w:tab w:val="clear" w:pos="4153"/>
              <w:tab w:val="clear" w:pos="8306"/>
            </w:tabs>
            <w:rPr>
              <w:i/>
              <w:color w:val="808080"/>
              <w:sz w:val="16"/>
            </w:rPr>
          </w:pPr>
          <w:r>
            <w:rPr>
              <w:i/>
              <w:color w:val="808080"/>
              <w:sz w:val="16"/>
            </w:rPr>
            <w:t>Доклад по астрономии</w:t>
          </w:r>
        </w:p>
      </w:tc>
      <w:tc>
        <w:tcPr>
          <w:tcW w:w="1701" w:type="dxa"/>
        </w:tcPr>
        <w:p w:rsidR="0022124E" w:rsidRDefault="0022124E">
          <w:pPr>
            <w:pStyle w:val="a4"/>
            <w:tabs>
              <w:tab w:val="clear" w:pos="4153"/>
              <w:tab w:val="clear" w:pos="8306"/>
            </w:tabs>
            <w:rPr>
              <w:i/>
              <w:color w:val="808080"/>
              <w:sz w:val="16"/>
            </w:rPr>
          </w:pPr>
          <w:r>
            <w:rPr>
              <w:i/>
              <w:color w:val="808080"/>
              <w:sz w:val="16"/>
            </w:rPr>
            <w:t>К.Ходов</w:t>
          </w:r>
        </w:p>
      </w:tc>
    </w:tr>
  </w:tbl>
  <w:p w:rsidR="0022124E" w:rsidRDefault="002212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38B9"/>
    <w:multiLevelType w:val="singleLevel"/>
    <w:tmpl w:val="0419000F"/>
    <w:lvl w:ilvl="0">
      <w:start w:val="1"/>
      <w:numFmt w:val="decimal"/>
      <w:lvlText w:val="%1."/>
      <w:lvlJc w:val="left"/>
      <w:pPr>
        <w:tabs>
          <w:tab w:val="num" w:pos="360"/>
        </w:tabs>
        <w:ind w:left="360" w:hanging="360"/>
      </w:pPr>
    </w:lvl>
  </w:abstractNum>
  <w:abstractNum w:abstractNumId="1">
    <w:nsid w:val="2452277F"/>
    <w:multiLevelType w:val="singleLevel"/>
    <w:tmpl w:val="0419000F"/>
    <w:lvl w:ilvl="0">
      <w:start w:val="1"/>
      <w:numFmt w:val="decimal"/>
      <w:lvlText w:val="%1."/>
      <w:lvlJc w:val="left"/>
      <w:pPr>
        <w:tabs>
          <w:tab w:val="num" w:pos="360"/>
        </w:tabs>
        <w:ind w:left="360" w:hanging="360"/>
      </w:pPr>
    </w:lvl>
  </w:abstractNum>
  <w:abstractNum w:abstractNumId="2">
    <w:nsid w:val="64BB274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CD9"/>
    <w:rsid w:val="0022124E"/>
    <w:rsid w:val="00231CD9"/>
    <w:rsid w:val="00621110"/>
    <w:rsid w:val="00CC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20B5C-C084-41F4-AEA8-1803144F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48"/>
      <w:lang w:val="en-US"/>
    </w:rPr>
  </w:style>
  <w:style w:type="paragraph" w:styleId="3">
    <w:name w:val="heading 3"/>
    <w:basedOn w:val="a"/>
    <w:next w:val="a"/>
    <w:qFormat/>
    <w:pPr>
      <w:keepNext/>
      <w:spacing w:line="360" w:lineRule="auto"/>
      <w:ind w:firstLine="720"/>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Indent"/>
    <w:basedOn w:val="a"/>
    <w:semiHidden/>
    <w:pPr>
      <w:spacing w:line="360" w:lineRule="auto"/>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Существуют внеземные цивилизации, или нет еще ни кем 100% не доказано</vt:lpstr>
    </vt:vector>
  </TitlesOfParts>
  <Company>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Существуют внеземные цивилизации, или нет еще ни кем 100% не доказано</dc:title>
  <dc:subject/>
  <dc:creator>Boris N. Khodov</dc:creator>
  <cp:keywords/>
  <cp:lastModifiedBy>Irina</cp:lastModifiedBy>
  <cp:revision>2</cp:revision>
  <cp:lastPrinted>1999-04-18T22:34:00Z</cp:lastPrinted>
  <dcterms:created xsi:type="dcterms:W3CDTF">2014-08-03T15:08:00Z</dcterms:created>
  <dcterms:modified xsi:type="dcterms:W3CDTF">2014-08-03T15:08:00Z</dcterms:modified>
</cp:coreProperties>
</file>