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4B0" w:rsidRDefault="000574B0">
      <w:pPr>
        <w:widowControl w:val="0"/>
        <w:spacing w:before="120"/>
        <w:jc w:val="center"/>
        <w:rPr>
          <w:b/>
          <w:bCs/>
          <w:noProof/>
          <w:color w:val="000000"/>
          <w:sz w:val="32"/>
          <w:szCs w:val="32"/>
        </w:rPr>
      </w:pPr>
      <w:r>
        <w:rPr>
          <w:b/>
          <w:bCs/>
          <w:noProof/>
          <w:color w:val="000000"/>
          <w:sz w:val="32"/>
          <w:szCs w:val="32"/>
        </w:rPr>
        <w:t>Сущность денег, их роль в экономике</w:t>
      </w:r>
    </w:p>
    <w:p w:rsidR="000574B0" w:rsidRDefault="000574B0">
      <w:pPr>
        <w:widowControl w:val="0"/>
        <w:spacing w:before="120"/>
        <w:jc w:val="center"/>
        <w:rPr>
          <w:noProof/>
          <w:color w:val="000000"/>
          <w:sz w:val="28"/>
          <w:szCs w:val="28"/>
        </w:rPr>
      </w:pPr>
      <w:r>
        <w:rPr>
          <w:noProof/>
          <w:color w:val="000000"/>
          <w:sz w:val="28"/>
          <w:szCs w:val="28"/>
        </w:rPr>
        <w:t>Реферат по предмету “Финансы, денежное обращение и кредит” выполнил: ст. гр. Э-6-2</w:t>
      </w:r>
    </w:p>
    <w:p w:rsidR="000574B0" w:rsidRDefault="000574B0">
      <w:pPr>
        <w:widowControl w:val="0"/>
        <w:spacing w:before="120"/>
        <w:jc w:val="center"/>
        <w:rPr>
          <w:noProof/>
          <w:color w:val="000000"/>
          <w:sz w:val="28"/>
          <w:szCs w:val="28"/>
        </w:rPr>
      </w:pPr>
      <w:r>
        <w:rPr>
          <w:noProof/>
          <w:color w:val="000000"/>
          <w:sz w:val="28"/>
          <w:szCs w:val="28"/>
        </w:rPr>
        <w:t>Саргсян Гурген</w:t>
      </w:r>
    </w:p>
    <w:p w:rsidR="000574B0" w:rsidRDefault="000574B0">
      <w:pPr>
        <w:widowControl w:val="0"/>
        <w:spacing w:before="120"/>
        <w:jc w:val="center"/>
        <w:rPr>
          <w:noProof/>
          <w:color w:val="000000"/>
          <w:sz w:val="28"/>
          <w:szCs w:val="28"/>
        </w:rPr>
      </w:pPr>
      <w:r>
        <w:rPr>
          <w:noProof/>
          <w:color w:val="000000"/>
          <w:sz w:val="28"/>
          <w:szCs w:val="28"/>
        </w:rPr>
        <w:t>Московский Государственный Технологический Университет “Станкин”</w:t>
      </w:r>
    </w:p>
    <w:p w:rsidR="000574B0" w:rsidRDefault="000574B0">
      <w:pPr>
        <w:widowControl w:val="0"/>
        <w:spacing w:before="120"/>
        <w:jc w:val="center"/>
        <w:rPr>
          <w:noProof/>
          <w:color w:val="000000"/>
          <w:sz w:val="28"/>
          <w:szCs w:val="28"/>
        </w:rPr>
      </w:pPr>
      <w:r>
        <w:rPr>
          <w:noProof/>
          <w:color w:val="000000"/>
          <w:sz w:val="28"/>
          <w:szCs w:val="28"/>
        </w:rPr>
        <w:t>Москва 2001</w:t>
      </w:r>
    </w:p>
    <w:p w:rsidR="000574B0" w:rsidRDefault="000574B0">
      <w:pPr>
        <w:widowControl w:val="0"/>
        <w:spacing w:before="120"/>
        <w:jc w:val="center"/>
        <w:rPr>
          <w:b/>
          <w:bCs/>
          <w:color w:val="000000"/>
          <w:sz w:val="28"/>
          <w:szCs w:val="28"/>
        </w:rPr>
      </w:pPr>
      <w:bookmarkStart w:id="0" w:name="_Ref471822017"/>
      <w:r>
        <w:rPr>
          <w:b/>
          <w:bCs/>
          <w:color w:val="000000"/>
          <w:sz w:val="28"/>
          <w:szCs w:val="28"/>
        </w:rPr>
        <w:t>Введение.</w:t>
      </w:r>
      <w:bookmarkEnd w:id="0"/>
    </w:p>
    <w:p w:rsidR="000574B0" w:rsidRDefault="000574B0">
      <w:pPr>
        <w:widowControl w:val="0"/>
        <w:spacing w:before="120"/>
        <w:ind w:firstLine="567"/>
        <w:jc w:val="both"/>
        <w:rPr>
          <w:color w:val="000000"/>
          <w:sz w:val="24"/>
          <w:szCs w:val="24"/>
        </w:rPr>
      </w:pPr>
      <w:r>
        <w:rPr>
          <w:color w:val="000000"/>
          <w:sz w:val="24"/>
          <w:szCs w:val="24"/>
        </w:rPr>
        <w:t>"Деньги заколдовывают людей. Из-за них они мучаются, для них они трудятся. Они придумывают наиболее искусные способы потратить их. Деньги - единственный товар, который нельзя использовать иначе, кроме как освободиться от них. Они не накормят вас, не оденут, не дадут приюта и не развлекут до тех пор, пока вы не истратите или не инвестируете их. Люди почти все сделают для денег, и деньги почти все сделают для людей. Деньги - это пленительная, повторяющаяся, меняющая маски загадка"</w:t>
      </w:r>
      <w:r>
        <w:rPr>
          <w:rStyle w:val="af"/>
          <w:color w:val="000000"/>
          <w:sz w:val="24"/>
          <w:szCs w:val="24"/>
        </w:rPr>
        <w:footnoteReference w:id="1"/>
      </w:r>
      <w:r>
        <w:rPr>
          <w:color w:val="000000"/>
          <w:sz w:val="24"/>
          <w:szCs w:val="24"/>
        </w:rPr>
        <w:t>. Эту замечательную фразу, которая коротко и ясно характеризует деньги, использовали в своей книге авторы учебника "Экономикс".</w:t>
      </w:r>
    </w:p>
    <w:p w:rsidR="000574B0" w:rsidRDefault="000574B0">
      <w:pPr>
        <w:widowControl w:val="0"/>
        <w:spacing w:before="120"/>
        <w:ind w:firstLine="567"/>
        <w:jc w:val="both"/>
        <w:rPr>
          <w:color w:val="000000"/>
          <w:sz w:val="24"/>
          <w:szCs w:val="24"/>
        </w:rPr>
      </w:pPr>
      <w:r>
        <w:rPr>
          <w:color w:val="000000"/>
          <w:sz w:val="24"/>
          <w:szCs w:val="24"/>
        </w:rPr>
        <w:t>В данной контрольной работе я попытаюсь ответить на вопрос «что явилось причиной возникновения денег», а также раскрыть понятие денег, их сущность, функции и виды, а также их роль в экономике и социальной сфере.</w:t>
      </w:r>
    </w:p>
    <w:p w:rsidR="000574B0" w:rsidRDefault="000574B0">
      <w:pPr>
        <w:widowControl w:val="0"/>
        <w:spacing w:before="120"/>
        <w:jc w:val="center"/>
        <w:rPr>
          <w:b/>
          <w:bCs/>
          <w:color w:val="000000"/>
          <w:sz w:val="28"/>
          <w:szCs w:val="28"/>
        </w:rPr>
      </w:pPr>
      <w:bookmarkStart w:id="1" w:name="_Ref471826149"/>
      <w:r>
        <w:rPr>
          <w:b/>
          <w:bCs/>
          <w:color w:val="000000"/>
          <w:sz w:val="28"/>
          <w:szCs w:val="28"/>
        </w:rPr>
        <w:t>1. Что явилось причиной возникновения денег?</w:t>
      </w:r>
      <w:bookmarkEnd w:id="1"/>
    </w:p>
    <w:p w:rsidR="000574B0" w:rsidRDefault="000574B0">
      <w:pPr>
        <w:widowControl w:val="0"/>
        <w:spacing w:before="120"/>
        <w:ind w:firstLine="567"/>
        <w:jc w:val="both"/>
        <w:rPr>
          <w:color w:val="000000"/>
          <w:sz w:val="24"/>
          <w:szCs w:val="24"/>
        </w:rPr>
      </w:pPr>
      <w:r>
        <w:rPr>
          <w:color w:val="000000"/>
          <w:sz w:val="24"/>
          <w:szCs w:val="24"/>
        </w:rPr>
        <w:t xml:space="preserve">Деньги - одно из величайших человеческих изобретений. Деньги известны с глубокой древности, и появились они как результат более высокого развития производительных сил и товарных отношений. В связи с общественным разделением труда (выделение скотоводства, земледелия и ремесел), возникла необходимость товарного обмена. Исторически в качестве средства облегчения обмена использовались с переменным успехом заменители денег, такие как: скот, зерно, меха, кожа, камни, куски металла и др. </w:t>
      </w:r>
    </w:p>
    <w:p w:rsidR="000574B0" w:rsidRDefault="000574B0">
      <w:pPr>
        <w:widowControl w:val="0"/>
        <w:spacing w:before="120"/>
        <w:ind w:firstLine="567"/>
        <w:jc w:val="both"/>
        <w:rPr>
          <w:color w:val="000000"/>
          <w:sz w:val="24"/>
          <w:szCs w:val="24"/>
        </w:rPr>
      </w:pPr>
      <w:r>
        <w:rPr>
          <w:color w:val="000000"/>
          <w:sz w:val="24"/>
          <w:szCs w:val="24"/>
        </w:rPr>
        <w:t>Но чтобы служить в качестве денег, предмет должен пройти лишь одно, на мой взгляд, испытание: он должен получить общее признание и покупателей, и продавцов как средство обмена. Деньги определяются самим обществом, все, что общество признает в качестве обращения, - это и есть деньги. Действительно, деньги - это товар, выступающий в роли всеобщего эквивалента, отражающего стоимость всех прочих товаров.</w:t>
      </w:r>
    </w:p>
    <w:p w:rsidR="000574B0" w:rsidRDefault="000574B0">
      <w:pPr>
        <w:widowControl w:val="0"/>
        <w:spacing w:before="120"/>
        <w:ind w:firstLine="567"/>
        <w:jc w:val="both"/>
        <w:rPr>
          <w:color w:val="000000"/>
          <w:sz w:val="24"/>
          <w:szCs w:val="24"/>
        </w:rPr>
      </w:pPr>
      <w:r>
        <w:rPr>
          <w:color w:val="000000"/>
          <w:sz w:val="24"/>
          <w:szCs w:val="24"/>
        </w:rPr>
        <w:t xml:space="preserve">Каковы же основные исторические этапы развития денег? </w:t>
      </w:r>
    </w:p>
    <w:p w:rsidR="000574B0" w:rsidRDefault="000574B0">
      <w:pPr>
        <w:widowControl w:val="0"/>
        <w:spacing w:before="120"/>
        <w:ind w:firstLine="567"/>
        <w:jc w:val="both"/>
        <w:rPr>
          <w:color w:val="000000"/>
          <w:sz w:val="24"/>
          <w:szCs w:val="24"/>
        </w:rPr>
      </w:pPr>
      <w:r>
        <w:rPr>
          <w:color w:val="000000"/>
          <w:sz w:val="24"/>
          <w:szCs w:val="24"/>
        </w:rPr>
        <w:t>Первый этап – появление денег с выполнением их функций случайными товарами.</w:t>
      </w:r>
    </w:p>
    <w:p w:rsidR="000574B0" w:rsidRDefault="000574B0">
      <w:pPr>
        <w:widowControl w:val="0"/>
        <w:spacing w:before="120"/>
        <w:ind w:firstLine="567"/>
        <w:jc w:val="both"/>
        <w:rPr>
          <w:color w:val="000000"/>
          <w:sz w:val="24"/>
          <w:szCs w:val="24"/>
        </w:rPr>
      </w:pPr>
      <w:r>
        <w:rPr>
          <w:color w:val="000000"/>
          <w:sz w:val="24"/>
          <w:szCs w:val="24"/>
        </w:rPr>
        <w:t>Второй этап - закрепление за золотом роли всеобщего эквивалента (этот этап был самым продолжительным).</w:t>
      </w:r>
    </w:p>
    <w:p w:rsidR="000574B0" w:rsidRDefault="000574B0">
      <w:pPr>
        <w:widowControl w:val="0"/>
        <w:spacing w:before="120"/>
        <w:ind w:firstLine="567"/>
        <w:jc w:val="both"/>
        <w:rPr>
          <w:color w:val="000000"/>
          <w:sz w:val="24"/>
          <w:szCs w:val="24"/>
        </w:rPr>
      </w:pPr>
      <w:r>
        <w:rPr>
          <w:color w:val="000000"/>
          <w:sz w:val="24"/>
          <w:szCs w:val="24"/>
        </w:rPr>
        <w:t>Третий этап - этап перехода к бумажным или кредитным деньгам.</w:t>
      </w:r>
    </w:p>
    <w:p w:rsidR="000574B0" w:rsidRDefault="000574B0">
      <w:pPr>
        <w:widowControl w:val="0"/>
        <w:spacing w:before="120"/>
        <w:ind w:firstLine="567"/>
        <w:jc w:val="both"/>
        <w:rPr>
          <w:color w:val="000000"/>
          <w:sz w:val="24"/>
          <w:szCs w:val="24"/>
        </w:rPr>
      </w:pPr>
      <w:r>
        <w:rPr>
          <w:color w:val="000000"/>
          <w:sz w:val="24"/>
          <w:szCs w:val="24"/>
        </w:rPr>
        <w:t>И последний четвертый этап - постепенное вытеснение наличных денег из оборота, вследствие чего появились электронные виды платежей.</w:t>
      </w:r>
    </w:p>
    <w:p w:rsidR="000574B0" w:rsidRDefault="000574B0">
      <w:pPr>
        <w:widowControl w:val="0"/>
        <w:spacing w:before="120"/>
        <w:ind w:firstLine="567"/>
        <w:jc w:val="both"/>
        <w:rPr>
          <w:color w:val="000000"/>
          <w:sz w:val="24"/>
          <w:szCs w:val="24"/>
        </w:rPr>
      </w:pPr>
      <w:r>
        <w:rPr>
          <w:color w:val="000000"/>
          <w:sz w:val="24"/>
          <w:szCs w:val="24"/>
        </w:rPr>
        <w:t>Деньги, как и любое другое понятие, имеют свою сущность.</w:t>
      </w:r>
    </w:p>
    <w:p w:rsidR="000574B0" w:rsidRDefault="000574B0">
      <w:pPr>
        <w:widowControl w:val="0"/>
        <w:spacing w:before="120"/>
        <w:ind w:firstLine="567"/>
        <w:jc w:val="both"/>
        <w:rPr>
          <w:color w:val="000000"/>
          <w:sz w:val="24"/>
          <w:szCs w:val="24"/>
        </w:rPr>
      </w:pPr>
      <w:r>
        <w:rPr>
          <w:color w:val="000000"/>
          <w:sz w:val="24"/>
          <w:szCs w:val="24"/>
        </w:rPr>
        <w:t>Сущность денег проявляется через:</w:t>
      </w:r>
    </w:p>
    <w:p w:rsidR="000574B0" w:rsidRDefault="000574B0">
      <w:pPr>
        <w:widowControl w:val="0"/>
        <w:spacing w:before="120"/>
        <w:ind w:firstLine="567"/>
        <w:jc w:val="both"/>
        <w:rPr>
          <w:color w:val="000000"/>
          <w:sz w:val="24"/>
          <w:szCs w:val="24"/>
        </w:rPr>
      </w:pPr>
      <w:r>
        <w:rPr>
          <w:color w:val="000000"/>
          <w:sz w:val="24"/>
          <w:szCs w:val="24"/>
        </w:rPr>
        <w:t>1) всеобщую, непосредственную обмениваемость;</w:t>
      </w:r>
    </w:p>
    <w:p w:rsidR="000574B0" w:rsidRDefault="000574B0">
      <w:pPr>
        <w:widowControl w:val="0"/>
        <w:spacing w:before="120"/>
        <w:ind w:firstLine="567"/>
        <w:jc w:val="both"/>
        <w:rPr>
          <w:color w:val="000000"/>
          <w:sz w:val="24"/>
          <w:szCs w:val="24"/>
        </w:rPr>
      </w:pPr>
      <w:r>
        <w:rPr>
          <w:color w:val="000000"/>
          <w:sz w:val="24"/>
          <w:szCs w:val="24"/>
        </w:rPr>
        <w:t>2) самостоятельную меновую стоимость;</w:t>
      </w:r>
    </w:p>
    <w:p w:rsidR="000574B0" w:rsidRDefault="000574B0">
      <w:pPr>
        <w:widowControl w:val="0"/>
        <w:spacing w:before="120"/>
        <w:ind w:firstLine="567"/>
        <w:jc w:val="both"/>
        <w:rPr>
          <w:color w:val="000000"/>
          <w:sz w:val="24"/>
          <w:szCs w:val="24"/>
        </w:rPr>
      </w:pPr>
      <w:r>
        <w:rPr>
          <w:color w:val="000000"/>
          <w:sz w:val="24"/>
          <w:szCs w:val="24"/>
        </w:rPr>
        <w:t xml:space="preserve">3) внешнюю вещную меру </w:t>
      </w:r>
      <w:bookmarkStart w:id="2" w:name="_Ref471826157"/>
    </w:p>
    <w:p w:rsidR="000574B0" w:rsidRDefault="000574B0">
      <w:pPr>
        <w:widowControl w:val="0"/>
        <w:spacing w:before="120"/>
        <w:jc w:val="center"/>
        <w:rPr>
          <w:b/>
          <w:bCs/>
          <w:color w:val="000000"/>
          <w:sz w:val="28"/>
          <w:szCs w:val="28"/>
        </w:rPr>
      </w:pPr>
      <w:r>
        <w:rPr>
          <w:b/>
          <w:bCs/>
          <w:color w:val="000000"/>
          <w:sz w:val="28"/>
          <w:szCs w:val="28"/>
        </w:rPr>
        <w:t>2. Функции денег.</w:t>
      </w:r>
      <w:bookmarkEnd w:id="2"/>
    </w:p>
    <w:p w:rsidR="000574B0" w:rsidRDefault="000574B0">
      <w:pPr>
        <w:widowControl w:val="0"/>
        <w:spacing w:before="120"/>
        <w:ind w:firstLine="567"/>
        <w:jc w:val="both"/>
        <w:rPr>
          <w:color w:val="000000"/>
          <w:sz w:val="24"/>
          <w:szCs w:val="24"/>
        </w:rPr>
      </w:pPr>
      <w:r>
        <w:rPr>
          <w:color w:val="000000"/>
          <w:sz w:val="24"/>
          <w:szCs w:val="24"/>
        </w:rPr>
        <w:t>Деньги обладают определенными функциями такими как:</w:t>
      </w:r>
    </w:p>
    <w:p w:rsidR="000574B0" w:rsidRDefault="000574B0">
      <w:pPr>
        <w:widowControl w:val="0"/>
        <w:spacing w:before="120"/>
        <w:ind w:firstLine="567"/>
        <w:jc w:val="both"/>
        <w:rPr>
          <w:color w:val="000000"/>
          <w:sz w:val="24"/>
          <w:szCs w:val="24"/>
        </w:rPr>
      </w:pPr>
      <w:r>
        <w:rPr>
          <w:color w:val="000000"/>
          <w:sz w:val="24"/>
          <w:szCs w:val="24"/>
        </w:rPr>
        <w:t>Мера стоимости,</w:t>
      </w:r>
    </w:p>
    <w:p w:rsidR="000574B0" w:rsidRDefault="000574B0">
      <w:pPr>
        <w:widowControl w:val="0"/>
        <w:spacing w:before="120"/>
        <w:ind w:firstLine="567"/>
        <w:jc w:val="both"/>
        <w:rPr>
          <w:color w:val="000000"/>
          <w:sz w:val="24"/>
          <w:szCs w:val="24"/>
        </w:rPr>
      </w:pPr>
      <w:r>
        <w:rPr>
          <w:color w:val="000000"/>
          <w:sz w:val="24"/>
          <w:szCs w:val="24"/>
        </w:rPr>
        <w:t>Средство платежа,</w:t>
      </w:r>
    </w:p>
    <w:p w:rsidR="000574B0" w:rsidRDefault="000574B0">
      <w:pPr>
        <w:widowControl w:val="0"/>
        <w:spacing w:before="120"/>
        <w:ind w:firstLine="567"/>
        <w:jc w:val="both"/>
        <w:rPr>
          <w:color w:val="000000"/>
          <w:sz w:val="24"/>
          <w:szCs w:val="24"/>
        </w:rPr>
      </w:pPr>
      <w:r>
        <w:rPr>
          <w:color w:val="000000"/>
          <w:sz w:val="24"/>
          <w:szCs w:val="24"/>
        </w:rPr>
        <w:t>Средство обращения,</w:t>
      </w:r>
    </w:p>
    <w:p w:rsidR="000574B0" w:rsidRDefault="000574B0">
      <w:pPr>
        <w:widowControl w:val="0"/>
        <w:spacing w:before="120"/>
        <w:ind w:firstLine="567"/>
        <w:jc w:val="both"/>
        <w:rPr>
          <w:color w:val="000000"/>
          <w:sz w:val="24"/>
          <w:szCs w:val="24"/>
        </w:rPr>
      </w:pPr>
      <w:r>
        <w:rPr>
          <w:color w:val="000000"/>
          <w:sz w:val="24"/>
          <w:szCs w:val="24"/>
        </w:rPr>
        <w:t>Средство накопления (сбережения),</w:t>
      </w:r>
    </w:p>
    <w:p w:rsidR="000574B0" w:rsidRDefault="000574B0">
      <w:pPr>
        <w:widowControl w:val="0"/>
        <w:spacing w:before="120"/>
        <w:ind w:firstLine="567"/>
        <w:jc w:val="both"/>
        <w:rPr>
          <w:color w:val="000000"/>
          <w:sz w:val="24"/>
          <w:szCs w:val="24"/>
        </w:rPr>
      </w:pPr>
      <w:r>
        <w:rPr>
          <w:color w:val="000000"/>
          <w:sz w:val="24"/>
          <w:szCs w:val="24"/>
        </w:rPr>
        <w:t>Мировые деньги.</w:t>
      </w:r>
    </w:p>
    <w:p w:rsidR="000574B0" w:rsidRDefault="000574B0">
      <w:pPr>
        <w:widowControl w:val="0"/>
        <w:spacing w:before="120"/>
        <w:ind w:firstLine="567"/>
        <w:jc w:val="both"/>
        <w:rPr>
          <w:color w:val="000000"/>
          <w:sz w:val="24"/>
          <w:szCs w:val="24"/>
        </w:rPr>
      </w:pPr>
      <w:r>
        <w:rPr>
          <w:color w:val="000000"/>
          <w:sz w:val="24"/>
          <w:szCs w:val="24"/>
        </w:rPr>
        <w:t>Рассмотрим функции денег более подробно.</w:t>
      </w:r>
    </w:p>
    <w:p w:rsidR="000574B0" w:rsidRDefault="000574B0">
      <w:pPr>
        <w:widowControl w:val="0"/>
        <w:spacing w:before="120"/>
        <w:ind w:firstLine="567"/>
        <w:jc w:val="both"/>
        <w:rPr>
          <w:color w:val="000000"/>
          <w:sz w:val="24"/>
          <w:szCs w:val="24"/>
        </w:rPr>
      </w:pPr>
      <w:r>
        <w:rPr>
          <w:color w:val="000000"/>
          <w:sz w:val="24"/>
          <w:szCs w:val="24"/>
        </w:rPr>
        <w:t xml:space="preserve">Мера стоимости. </w:t>
      </w:r>
    </w:p>
    <w:p w:rsidR="000574B0" w:rsidRDefault="000574B0">
      <w:pPr>
        <w:widowControl w:val="0"/>
        <w:spacing w:before="120"/>
        <w:ind w:firstLine="567"/>
        <w:jc w:val="both"/>
        <w:rPr>
          <w:color w:val="000000"/>
          <w:sz w:val="24"/>
          <w:szCs w:val="24"/>
        </w:rPr>
      </w:pPr>
      <w:r>
        <w:rPr>
          <w:color w:val="000000"/>
          <w:sz w:val="24"/>
          <w:szCs w:val="24"/>
        </w:rPr>
        <w:t xml:space="preserve">Деньги выступают мерой стоимости. Общество считает удобным использовать денежную единицу в качестве масштаба для соизмерения относительных стоимостей разнообразных благ и ресурсов. Благодаря денежной системе нам не надо выражать цену каждого продукта через все другие продукты, на которые он мог бы быть обменен; мы не должны выражать стоимость скота через зерно, цветные карандаши, сигары, автомобили и т.д. </w:t>
      </w:r>
    </w:p>
    <w:p w:rsidR="000574B0" w:rsidRDefault="000574B0">
      <w:pPr>
        <w:widowControl w:val="0"/>
        <w:spacing w:before="120"/>
        <w:ind w:firstLine="567"/>
        <w:jc w:val="both"/>
        <w:rPr>
          <w:color w:val="000000"/>
          <w:sz w:val="24"/>
          <w:szCs w:val="24"/>
        </w:rPr>
      </w:pPr>
      <w:r>
        <w:rPr>
          <w:color w:val="000000"/>
          <w:sz w:val="24"/>
          <w:szCs w:val="24"/>
        </w:rPr>
        <w:t>Использование денег в качестве общего знаменателя означает, что цену любого продукта достаточно выразить только через денежную единицу. Такое использование денег позволяет участникам сделки легко сравнивать относительную ценность различных товаров и ресурсов. Подобные сравнения облегчают принятие рациональных решений. В качестве меры стоимости деньги используются и в сделках с будущими платежами.</w:t>
      </w:r>
    </w:p>
    <w:p w:rsidR="000574B0" w:rsidRDefault="000574B0">
      <w:pPr>
        <w:widowControl w:val="0"/>
        <w:spacing w:before="120"/>
        <w:ind w:firstLine="567"/>
        <w:jc w:val="both"/>
        <w:rPr>
          <w:color w:val="000000"/>
          <w:sz w:val="24"/>
          <w:szCs w:val="24"/>
        </w:rPr>
      </w:pPr>
      <w:r>
        <w:rPr>
          <w:color w:val="000000"/>
          <w:sz w:val="24"/>
          <w:szCs w:val="24"/>
        </w:rPr>
        <w:t>Средство платежа.</w:t>
      </w:r>
    </w:p>
    <w:p w:rsidR="000574B0" w:rsidRDefault="000574B0">
      <w:pPr>
        <w:widowControl w:val="0"/>
        <w:spacing w:before="120"/>
        <w:ind w:firstLine="567"/>
        <w:jc w:val="both"/>
        <w:rPr>
          <w:color w:val="000000"/>
          <w:sz w:val="24"/>
          <w:szCs w:val="24"/>
        </w:rPr>
      </w:pPr>
      <w:r>
        <w:rPr>
          <w:color w:val="000000"/>
          <w:sz w:val="24"/>
          <w:szCs w:val="24"/>
        </w:rPr>
        <w:t>Деньги выступают как средство платежа. Эта функция денег проявляется, прежде всего, в обслуживании платежей вне сферы товарооборота. Это налоги, социальные выплаты, проценты за кредит. Деньги легко принимаются в качестве средства платежа. Это удобное, на мой взгляд, социальное изобретение, позволяющее платить владельцам ресурсов и производителям "товаром" (деньгами), который может быть использован для покупки любого из всего набора товаров и услуг, имеющихся на рынке.</w:t>
      </w:r>
    </w:p>
    <w:p w:rsidR="000574B0" w:rsidRDefault="000574B0">
      <w:pPr>
        <w:widowControl w:val="0"/>
        <w:spacing w:before="120"/>
        <w:ind w:firstLine="567"/>
        <w:jc w:val="both"/>
        <w:rPr>
          <w:color w:val="000000"/>
          <w:sz w:val="24"/>
          <w:szCs w:val="24"/>
        </w:rPr>
      </w:pPr>
      <w:r>
        <w:rPr>
          <w:color w:val="000000"/>
          <w:sz w:val="24"/>
          <w:szCs w:val="24"/>
        </w:rPr>
        <w:t>Средство обращения.</w:t>
      </w:r>
    </w:p>
    <w:p w:rsidR="000574B0" w:rsidRDefault="000574B0">
      <w:pPr>
        <w:widowControl w:val="0"/>
        <w:spacing w:before="120"/>
        <w:ind w:firstLine="567"/>
        <w:jc w:val="both"/>
        <w:rPr>
          <w:color w:val="000000"/>
          <w:sz w:val="24"/>
          <w:szCs w:val="24"/>
        </w:rPr>
      </w:pPr>
      <w:r>
        <w:rPr>
          <w:color w:val="000000"/>
          <w:sz w:val="24"/>
          <w:szCs w:val="24"/>
        </w:rPr>
        <w:t>Деньги выступают как средство обращения обслуживания товарооборота. Во-первых, прежде всего деньги являются сегодня средством обращения, деньги можно использовать при покупке и продаже товаров и услуг. Как средство обмена деньги позволяют обществу избежать неудобств бартерного обмена. И представляя удобный способ обмена товарами, деньги позволяют обществу воспользоваться плодами географической специализации и разделения труда между людьми.</w:t>
      </w:r>
    </w:p>
    <w:p w:rsidR="000574B0" w:rsidRDefault="000574B0">
      <w:pPr>
        <w:widowControl w:val="0"/>
        <w:spacing w:before="120"/>
        <w:ind w:firstLine="567"/>
        <w:jc w:val="both"/>
        <w:rPr>
          <w:color w:val="000000"/>
          <w:sz w:val="24"/>
          <w:szCs w:val="24"/>
        </w:rPr>
      </w:pPr>
      <w:r>
        <w:rPr>
          <w:color w:val="000000"/>
          <w:sz w:val="24"/>
          <w:szCs w:val="24"/>
        </w:rPr>
        <w:t>Средство накопления (сбережения).</w:t>
      </w:r>
    </w:p>
    <w:p w:rsidR="000574B0" w:rsidRDefault="000574B0">
      <w:pPr>
        <w:widowControl w:val="0"/>
        <w:spacing w:before="120"/>
        <w:ind w:firstLine="567"/>
        <w:jc w:val="both"/>
        <w:rPr>
          <w:color w:val="000000"/>
          <w:sz w:val="24"/>
          <w:szCs w:val="24"/>
        </w:rPr>
      </w:pPr>
      <w:r>
        <w:rPr>
          <w:color w:val="000000"/>
          <w:sz w:val="24"/>
          <w:szCs w:val="24"/>
        </w:rPr>
        <w:t>Деньги служат средством сбережения. Поскольку деньги наиболее ликвидное имущество, они являются наиболее удобной формой хранения богатства. Владение деньгами за редким исключением не приносит денежного дохода, который извлекается при хранении богатства, например, в форме недвижимого имущества (собственности) или ценных бумаг (акций, облигаций и т.д.). Однако деньги имеют то преимущество, что они могут быть безотлагательно использованы фирмой или домашним хозяйством для любого финансового обязательства.</w:t>
      </w:r>
    </w:p>
    <w:p w:rsidR="000574B0" w:rsidRDefault="000574B0">
      <w:pPr>
        <w:widowControl w:val="0"/>
        <w:spacing w:before="120"/>
        <w:ind w:firstLine="567"/>
        <w:jc w:val="both"/>
        <w:rPr>
          <w:color w:val="000000"/>
          <w:sz w:val="24"/>
          <w:szCs w:val="24"/>
        </w:rPr>
      </w:pPr>
      <w:r>
        <w:rPr>
          <w:color w:val="000000"/>
          <w:sz w:val="24"/>
          <w:szCs w:val="24"/>
        </w:rPr>
        <w:t>Мировые деньги.</w:t>
      </w:r>
    </w:p>
    <w:p w:rsidR="000574B0" w:rsidRDefault="000574B0">
      <w:pPr>
        <w:widowControl w:val="0"/>
        <w:spacing w:before="120"/>
        <w:ind w:firstLine="567"/>
        <w:jc w:val="both"/>
        <w:rPr>
          <w:color w:val="000000"/>
          <w:sz w:val="24"/>
          <w:szCs w:val="24"/>
        </w:rPr>
      </w:pPr>
      <w:r>
        <w:rPr>
          <w:color w:val="000000"/>
          <w:sz w:val="24"/>
          <w:szCs w:val="24"/>
        </w:rPr>
        <w:t>Функция "мировые деньги" - это деньги в системе международных экономических отношений. Они функционируют как всеобщее платежное средство, всеобщее покупательное средство и всеобщая материализация общественного богатства. Мировые деньги в качестве международного средства выступают при расчетах по международным балансам: если платежи данной страны за определенный период превышает ее денежные поступления от других стран, то деньги представляют собой средство платежа.</w:t>
      </w:r>
    </w:p>
    <w:p w:rsidR="000574B0" w:rsidRDefault="000574B0">
      <w:pPr>
        <w:widowControl w:val="0"/>
        <w:spacing w:before="120"/>
        <w:jc w:val="center"/>
        <w:rPr>
          <w:b/>
          <w:bCs/>
          <w:color w:val="000000"/>
          <w:sz w:val="28"/>
          <w:szCs w:val="28"/>
        </w:rPr>
      </w:pPr>
      <w:bookmarkStart w:id="3" w:name="_Ref471826162"/>
      <w:r>
        <w:rPr>
          <w:b/>
          <w:bCs/>
          <w:color w:val="000000"/>
          <w:sz w:val="28"/>
          <w:szCs w:val="28"/>
        </w:rPr>
        <w:t>3. Виды денег.</w:t>
      </w:r>
      <w:bookmarkEnd w:id="3"/>
    </w:p>
    <w:p w:rsidR="000574B0" w:rsidRDefault="000574B0">
      <w:pPr>
        <w:widowControl w:val="0"/>
        <w:spacing w:before="120"/>
        <w:ind w:firstLine="567"/>
        <w:jc w:val="both"/>
        <w:rPr>
          <w:color w:val="000000"/>
          <w:sz w:val="24"/>
          <w:szCs w:val="24"/>
        </w:rPr>
      </w:pPr>
      <w:r>
        <w:rPr>
          <w:color w:val="000000"/>
          <w:sz w:val="24"/>
          <w:szCs w:val="24"/>
        </w:rPr>
        <w:t>Деньги в своем развитии выступали в двух видах:</w:t>
      </w:r>
    </w:p>
    <w:p w:rsidR="000574B0" w:rsidRDefault="000574B0">
      <w:pPr>
        <w:widowControl w:val="0"/>
        <w:spacing w:before="120"/>
        <w:ind w:firstLine="567"/>
        <w:jc w:val="both"/>
        <w:rPr>
          <w:color w:val="000000"/>
          <w:sz w:val="24"/>
          <w:szCs w:val="24"/>
        </w:rPr>
      </w:pPr>
      <w:r>
        <w:rPr>
          <w:color w:val="000000"/>
          <w:sz w:val="24"/>
          <w:szCs w:val="24"/>
        </w:rPr>
        <w:t>Действительные деньги,</w:t>
      </w:r>
    </w:p>
    <w:p w:rsidR="000574B0" w:rsidRDefault="000574B0">
      <w:pPr>
        <w:widowControl w:val="0"/>
        <w:spacing w:before="120"/>
        <w:ind w:firstLine="567"/>
        <w:jc w:val="both"/>
        <w:rPr>
          <w:color w:val="000000"/>
          <w:sz w:val="24"/>
          <w:szCs w:val="24"/>
        </w:rPr>
      </w:pPr>
      <w:r>
        <w:rPr>
          <w:color w:val="000000"/>
          <w:sz w:val="24"/>
          <w:szCs w:val="24"/>
        </w:rPr>
        <w:t>Заместители действительных денег (знаки стоимости).</w:t>
      </w:r>
    </w:p>
    <w:p w:rsidR="000574B0" w:rsidRDefault="000574B0">
      <w:pPr>
        <w:widowControl w:val="0"/>
        <w:spacing w:before="120"/>
        <w:ind w:firstLine="567"/>
        <w:jc w:val="both"/>
        <w:rPr>
          <w:color w:val="000000"/>
          <w:sz w:val="24"/>
          <w:szCs w:val="24"/>
        </w:rPr>
      </w:pPr>
      <w:r>
        <w:rPr>
          <w:color w:val="000000"/>
          <w:sz w:val="24"/>
          <w:szCs w:val="24"/>
        </w:rPr>
        <w:t>Действительные деньги,</w:t>
      </w:r>
    </w:p>
    <w:p w:rsidR="000574B0" w:rsidRDefault="000574B0">
      <w:pPr>
        <w:widowControl w:val="0"/>
        <w:spacing w:before="120"/>
        <w:ind w:firstLine="567"/>
        <w:jc w:val="both"/>
        <w:rPr>
          <w:color w:val="000000"/>
          <w:sz w:val="24"/>
          <w:szCs w:val="24"/>
        </w:rPr>
      </w:pPr>
      <w:r>
        <w:rPr>
          <w:color w:val="000000"/>
          <w:sz w:val="24"/>
          <w:szCs w:val="24"/>
        </w:rPr>
        <w:t>- это деньги, у которых номинальная стоимость соответствует их реальной стоимости, т.е. стоимости металла, из которого они изготовлены. Для действительных денег характерна устойчивость, что обеспечивалось свободным разменом знаков стоимости на золотые монеты, свободной чеканкой золотых монет, при определенном и неизменном золотом содержании денежной единицы, свободным перемещением золота между странами.</w:t>
      </w:r>
    </w:p>
    <w:p w:rsidR="000574B0" w:rsidRDefault="000574B0">
      <w:pPr>
        <w:widowControl w:val="0"/>
        <w:spacing w:before="120"/>
        <w:ind w:firstLine="567"/>
        <w:jc w:val="both"/>
        <w:rPr>
          <w:color w:val="000000"/>
          <w:sz w:val="24"/>
          <w:szCs w:val="24"/>
        </w:rPr>
      </w:pPr>
      <w:r>
        <w:rPr>
          <w:color w:val="000000"/>
          <w:sz w:val="24"/>
          <w:szCs w:val="24"/>
        </w:rPr>
        <w:t>Появление знаков стоимости при золотом обращении было вызвано объективной необходимостью:</w:t>
      </w:r>
    </w:p>
    <w:p w:rsidR="000574B0" w:rsidRDefault="000574B0">
      <w:pPr>
        <w:widowControl w:val="0"/>
        <w:spacing w:before="120"/>
        <w:ind w:firstLine="567"/>
        <w:jc w:val="both"/>
        <w:rPr>
          <w:color w:val="000000"/>
          <w:sz w:val="24"/>
          <w:szCs w:val="24"/>
        </w:rPr>
      </w:pPr>
      <w:r>
        <w:rPr>
          <w:color w:val="000000"/>
          <w:sz w:val="24"/>
          <w:szCs w:val="24"/>
        </w:rPr>
        <w:t>Золотодобыча не поспевала за производством товаров  и не обеспечивала полную потребность в деньгах;</w:t>
      </w:r>
    </w:p>
    <w:p w:rsidR="000574B0" w:rsidRDefault="000574B0">
      <w:pPr>
        <w:widowControl w:val="0"/>
        <w:spacing w:before="120"/>
        <w:ind w:firstLine="567"/>
        <w:jc w:val="both"/>
        <w:rPr>
          <w:color w:val="000000"/>
          <w:sz w:val="24"/>
          <w:szCs w:val="24"/>
        </w:rPr>
      </w:pPr>
      <w:r>
        <w:rPr>
          <w:color w:val="000000"/>
          <w:sz w:val="24"/>
          <w:szCs w:val="24"/>
        </w:rPr>
        <w:t>Золотые деньги высокой портативности не могли обслуживать мелкий по стоимости оборот;</w:t>
      </w:r>
    </w:p>
    <w:p w:rsidR="000574B0" w:rsidRDefault="000574B0">
      <w:pPr>
        <w:widowControl w:val="0"/>
        <w:spacing w:before="120"/>
        <w:ind w:firstLine="567"/>
        <w:jc w:val="both"/>
        <w:rPr>
          <w:color w:val="000000"/>
          <w:sz w:val="24"/>
          <w:szCs w:val="24"/>
        </w:rPr>
      </w:pPr>
      <w:r>
        <w:rPr>
          <w:color w:val="000000"/>
          <w:sz w:val="24"/>
          <w:szCs w:val="24"/>
        </w:rPr>
        <w:t>Золотое обращение не обладало в силу объективности экономической эластичностью, т.е. быстро расширятся и сжиматься;</w:t>
      </w:r>
    </w:p>
    <w:p w:rsidR="000574B0" w:rsidRDefault="000574B0">
      <w:pPr>
        <w:widowControl w:val="0"/>
        <w:spacing w:before="120"/>
        <w:ind w:firstLine="567"/>
        <w:jc w:val="both"/>
        <w:rPr>
          <w:color w:val="000000"/>
          <w:sz w:val="24"/>
          <w:szCs w:val="24"/>
        </w:rPr>
      </w:pPr>
      <w:r>
        <w:rPr>
          <w:color w:val="000000"/>
          <w:sz w:val="24"/>
          <w:szCs w:val="24"/>
        </w:rPr>
        <w:t>Золотой стандарт в целом не стимулировал производство и товарооборот.</w:t>
      </w:r>
    </w:p>
    <w:p w:rsidR="000574B0" w:rsidRDefault="000574B0">
      <w:pPr>
        <w:widowControl w:val="0"/>
        <w:spacing w:before="120"/>
        <w:ind w:firstLine="567"/>
        <w:jc w:val="both"/>
        <w:rPr>
          <w:color w:val="000000"/>
          <w:sz w:val="24"/>
          <w:szCs w:val="24"/>
        </w:rPr>
      </w:pPr>
      <w:r>
        <w:rPr>
          <w:color w:val="000000"/>
          <w:sz w:val="24"/>
          <w:szCs w:val="24"/>
        </w:rPr>
        <w:t>Золотое обращение просуществовало в мире относительно недолго – до первой мировой войны, когда воюющие страны для покрытия своих расходов осуществляли эмиссию знаков стоимости. И постепенно золото исчезло из обращения.</w:t>
      </w:r>
    </w:p>
    <w:p w:rsidR="000574B0" w:rsidRDefault="000574B0">
      <w:pPr>
        <w:widowControl w:val="0"/>
        <w:spacing w:before="120"/>
        <w:ind w:firstLine="567"/>
        <w:jc w:val="both"/>
        <w:rPr>
          <w:color w:val="000000"/>
          <w:sz w:val="24"/>
          <w:szCs w:val="24"/>
        </w:rPr>
      </w:pPr>
      <w:r>
        <w:rPr>
          <w:color w:val="000000"/>
          <w:sz w:val="24"/>
          <w:szCs w:val="24"/>
        </w:rPr>
        <w:t>Появились заместители бумажных денег (знаки стоимости)</w:t>
      </w:r>
    </w:p>
    <w:p w:rsidR="000574B0" w:rsidRDefault="000574B0">
      <w:pPr>
        <w:widowControl w:val="0"/>
        <w:spacing w:before="120"/>
        <w:ind w:firstLine="567"/>
        <w:jc w:val="both"/>
        <w:rPr>
          <w:color w:val="000000"/>
          <w:sz w:val="24"/>
          <w:szCs w:val="24"/>
        </w:rPr>
      </w:pPr>
      <w:r>
        <w:rPr>
          <w:color w:val="000000"/>
          <w:sz w:val="24"/>
          <w:szCs w:val="24"/>
        </w:rPr>
        <w:t xml:space="preserve">– деньги, номинальная стоимость которых выше реальной, т.е. затраченного на их производство общественного труда. К ним относятся: </w:t>
      </w:r>
    </w:p>
    <w:p w:rsidR="000574B0" w:rsidRDefault="000574B0">
      <w:pPr>
        <w:widowControl w:val="0"/>
        <w:spacing w:before="120"/>
        <w:ind w:firstLine="567"/>
        <w:jc w:val="both"/>
        <w:rPr>
          <w:color w:val="000000"/>
          <w:sz w:val="24"/>
          <w:szCs w:val="24"/>
        </w:rPr>
      </w:pPr>
      <w:r>
        <w:rPr>
          <w:color w:val="000000"/>
          <w:sz w:val="24"/>
          <w:szCs w:val="24"/>
        </w:rPr>
        <w:t>Металлические знаки стоимости;</w:t>
      </w:r>
    </w:p>
    <w:p w:rsidR="000574B0" w:rsidRDefault="000574B0">
      <w:pPr>
        <w:widowControl w:val="0"/>
        <w:spacing w:before="120"/>
        <w:ind w:firstLine="567"/>
        <w:jc w:val="both"/>
        <w:rPr>
          <w:color w:val="000000"/>
          <w:sz w:val="24"/>
          <w:szCs w:val="24"/>
        </w:rPr>
      </w:pPr>
      <w:r>
        <w:rPr>
          <w:color w:val="000000"/>
          <w:sz w:val="24"/>
          <w:szCs w:val="24"/>
        </w:rPr>
        <w:t>Бумажные знаки стоимости делятся на:</w:t>
      </w:r>
    </w:p>
    <w:p w:rsidR="000574B0" w:rsidRDefault="000574B0">
      <w:pPr>
        <w:widowControl w:val="0"/>
        <w:spacing w:before="120"/>
        <w:ind w:firstLine="567"/>
        <w:jc w:val="both"/>
        <w:rPr>
          <w:color w:val="000000"/>
          <w:sz w:val="24"/>
          <w:szCs w:val="24"/>
        </w:rPr>
      </w:pPr>
      <w:r>
        <w:rPr>
          <w:color w:val="000000"/>
          <w:sz w:val="24"/>
          <w:szCs w:val="24"/>
        </w:rPr>
        <w:t>1. Бумажные деньги</w:t>
      </w:r>
    </w:p>
    <w:p w:rsidR="000574B0" w:rsidRDefault="000574B0">
      <w:pPr>
        <w:widowControl w:val="0"/>
        <w:spacing w:before="120"/>
        <w:ind w:firstLine="567"/>
        <w:jc w:val="both"/>
        <w:rPr>
          <w:color w:val="000000"/>
          <w:sz w:val="24"/>
          <w:szCs w:val="24"/>
        </w:rPr>
      </w:pPr>
      <w:r>
        <w:rPr>
          <w:color w:val="000000"/>
          <w:sz w:val="24"/>
          <w:szCs w:val="24"/>
        </w:rPr>
        <w:t>2. Кредитные деньги.</w:t>
      </w:r>
    </w:p>
    <w:p w:rsidR="000574B0" w:rsidRDefault="000574B0">
      <w:pPr>
        <w:widowControl w:val="0"/>
        <w:spacing w:before="120"/>
        <w:ind w:firstLine="567"/>
        <w:jc w:val="both"/>
        <w:rPr>
          <w:color w:val="000000"/>
          <w:sz w:val="24"/>
          <w:szCs w:val="24"/>
        </w:rPr>
      </w:pPr>
      <w:r>
        <w:rPr>
          <w:color w:val="000000"/>
          <w:sz w:val="24"/>
          <w:szCs w:val="24"/>
        </w:rPr>
        <w:t>Рассмотрим их более подробно.</w:t>
      </w:r>
    </w:p>
    <w:p w:rsidR="000574B0" w:rsidRDefault="000574B0">
      <w:pPr>
        <w:widowControl w:val="0"/>
        <w:spacing w:before="120"/>
        <w:ind w:firstLine="567"/>
        <w:jc w:val="both"/>
        <w:rPr>
          <w:color w:val="000000"/>
          <w:sz w:val="24"/>
          <w:szCs w:val="24"/>
        </w:rPr>
      </w:pPr>
      <w:r>
        <w:rPr>
          <w:snapToGrid w:val="0"/>
          <w:color w:val="000000"/>
          <w:sz w:val="24"/>
          <w:szCs w:val="24"/>
        </w:rPr>
        <w:t xml:space="preserve">Металлические знаки стоимости </w:t>
      </w:r>
    </w:p>
    <w:p w:rsidR="000574B0" w:rsidRDefault="000574B0">
      <w:pPr>
        <w:widowControl w:val="0"/>
        <w:spacing w:before="120"/>
        <w:ind w:firstLine="567"/>
        <w:jc w:val="both"/>
        <w:rPr>
          <w:color w:val="000000"/>
          <w:sz w:val="24"/>
          <w:szCs w:val="24"/>
        </w:rPr>
      </w:pPr>
      <w:r>
        <w:rPr>
          <w:color w:val="000000"/>
          <w:sz w:val="24"/>
          <w:szCs w:val="24"/>
        </w:rPr>
        <w:t>– это стершаяся золотая монета и билонная монета (мелкая монета, изготовленная из дешевых металлов, например меди или алюминия).</w:t>
      </w:r>
    </w:p>
    <w:p w:rsidR="000574B0" w:rsidRDefault="000574B0">
      <w:pPr>
        <w:widowControl w:val="0"/>
        <w:spacing w:before="120"/>
        <w:ind w:firstLine="567"/>
        <w:jc w:val="both"/>
        <w:rPr>
          <w:color w:val="000000"/>
          <w:sz w:val="24"/>
          <w:szCs w:val="24"/>
        </w:rPr>
      </w:pPr>
      <w:r>
        <w:rPr>
          <w:color w:val="000000"/>
          <w:sz w:val="24"/>
          <w:szCs w:val="24"/>
        </w:rPr>
        <w:t>Изобретение бумажных денег приписывают, конечно, с большей доли условности, древним китайским купцам. Первоначально в виде дополнительных средств обмена выступали расписки о принятии товара на хранение, об уплате налогов, выдаче кредита. Их обращение расширяло торговые возможности, но вместе с тем, нередко затрудняло размен этих бумажных дубликатов на металлические монеты.</w:t>
      </w:r>
    </w:p>
    <w:p w:rsidR="000574B0" w:rsidRDefault="000574B0">
      <w:pPr>
        <w:widowControl w:val="0"/>
        <w:spacing w:before="120"/>
        <w:ind w:firstLine="567"/>
        <w:jc w:val="both"/>
        <w:rPr>
          <w:color w:val="000000"/>
          <w:sz w:val="24"/>
          <w:szCs w:val="24"/>
        </w:rPr>
      </w:pPr>
      <w:r>
        <w:rPr>
          <w:color w:val="000000"/>
          <w:sz w:val="24"/>
          <w:szCs w:val="24"/>
        </w:rPr>
        <w:t xml:space="preserve">В Европе появление бумажных денег связывают обычно с опытом Франции 1716-1720гг. Эмиссия бумажных денег, проведенная банком Джона Ло, окончилась неудачей. В России эмиссия бумажных денег - ассигнаций впервые началась в 1769г. Предполагалось что, как и в других странах, рискнувших ввести бумажные деньги, их можно будет при желании обменять на серебро или золото. Но все оказалось иначе. Уже к концу века излишек ассигнаций заставил приостановить размен, курс ассигнационного рубля, естественно, начал падать, а товарные цены расти. Деньги делились на "плохие" и "хорошие". По закону Томаса Грехэма, плохие деньги вытесняют хорошие. </w:t>
      </w:r>
    </w:p>
    <w:p w:rsidR="000574B0" w:rsidRDefault="000574B0">
      <w:pPr>
        <w:widowControl w:val="0"/>
        <w:spacing w:before="120"/>
        <w:ind w:firstLine="567"/>
        <w:jc w:val="both"/>
        <w:rPr>
          <w:color w:val="000000"/>
          <w:sz w:val="24"/>
          <w:szCs w:val="24"/>
        </w:rPr>
      </w:pPr>
      <w:r>
        <w:rPr>
          <w:color w:val="000000"/>
          <w:sz w:val="24"/>
          <w:szCs w:val="24"/>
        </w:rPr>
        <w:t xml:space="preserve">Закон гласит: «Из обращения исчезают деньги, рыночная стоимость которых по отношению к плохим деньгам и официально установленному курсу повышается». Они просто припрятываются - дома, в банковских сейфах. В XX в. исполнителями роли "плохих" денег выступали банкноты, вытеснявшие из обращения золото. Со времени первой мировой войны, тенденция к прекращению размена банкнот на золото распространяется повсеместно. Перед центральными банками встала задача неусыпного контроля за денежным обращением. На самом деле, бумажные деньги сами по себе полезной ценности не имеют. Бумажные деньги - символы, знаки стоимости. Почему же тогда произошел повсеместный и в последствии закрепившийся отход от золота? Ведь кроме войн и других бедствий, кроме издержавшихся владык и услужливых банкиров, должны существовать объективные причины. </w:t>
      </w:r>
    </w:p>
    <w:p w:rsidR="000574B0" w:rsidRDefault="000574B0">
      <w:pPr>
        <w:widowControl w:val="0"/>
        <w:spacing w:before="120"/>
        <w:ind w:firstLine="567"/>
        <w:jc w:val="both"/>
        <w:rPr>
          <w:color w:val="000000"/>
          <w:sz w:val="24"/>
          <w:szCs w:val="24"/>
        </w:rPr>
      </w:pPr>
      <w:r>
        <w:rPr>
          <w:color w:val="000000"/>
          <w:sz w:val="24"/>
          <w:szCs w:val="24"/>
        </w:rPr>
        <w:t>Самое простое объяснение: бумажные деньги удобны в обращении, их легко носить с собой. Неплохо вспомнить слова великого англичанина Адама Смита, который говорил, что: «Бумажные деньги должны рассматриваться в качестве более дешевого орудия обращения». Действительно, в обороте монеты стираются, часть благородного металла пропадает. К тому же, возрастают потребности в золоте у промышленности, медицины, потребительской сферы. И главное - товарооборот в масштабах, исчисляемых триллионами долларов, марок, рублей, франков и других денежных единиц, золоту просто не под силу обслужить. Переход к бумажно-денежному обращению резко расширил рамки товарного обмена.</w:t>
      </w:r>
    </w:p>
    <w:p w:rsidR="000574B0" w:rsidRDefault="000574B0">
      <w:pPr>
        <w:widowControl w:val="0"/>
        <w:spacing w:before="120"/>
        <w:ind w:firstLine="567"/>
        <w:jc w:val="both"/>
        <w:rPr>
          <w:color w:val="000000"/>
          <w:sz w:val="24"/>
          <w:szCs w:val="24"/>
        </w:rPr>
      </w:pPr>
      <w:r>
        <w:rPr>
          <w:color w:val="000000"/>
          <w:sz w:val="24"/>
          <w:szCs w:val="24"/>
        </w:rPr>
        <w:t>Бумажные деньги - банкноты и казначейские билеты - обязательны к приему в качестве платежного средства на территории данного государства. Их стоимость определяется лишь количеством товаров и услуг, которые можно купить на эти деньги. Итак, XX в. ознаменован переходом к обращению бумажных денег и превращением золота и серебра в товар, который можно купить по рыночной цене.</w:t>
      </w:r>
    </w:p>
    <w:p w:rsidR="000574B0" w:rsidRDefault="000574B0">
      <w:pPr>
        <w:widowControl w:val="0"/>
        <w:spacing w:before="120"/>
        <w:jc w:val="center"/>
        <w:rPr>
          <w:b/>
          <w:bCs/>
          <w:color w:val="000000"/>
          <w:sz w:val="28"/>
          <w:szCs w:val="28"/>
        </w:rPr>
      </w:pPr>
      <w:r>
        <w:rPr>
          <w:b/>
          <w:bCs/>
          <w:color w:val="000000"/>
          <w:sz w:val="28"/>
          <w:szCs w:val="28"/>
        </w:rPr>
        <w:t>Кредитные деньги.</w:t>
      </w:r>
    </w:p>
    <w:p w:rsidR="000574B0" w:rsidRDefault="000574B0">
      <w:pPr>
        <w:widowControl w:val="0"/>
        <w:spacing w:before="120"/>
        <w:ind w:firstLine="567"/>
        <w:jc w:val="both"/>
        <w:rPr>
          <w:color w:val="000000"/>
          <w:sz w:val="24"/>
          <w:szCs w:val="24"/>
        </w:rPr>
      </w:pPr>
      <w:r>
        <w:rPr>
          <w:color w:val="000000"/>
          <w:sz w:val="24"/>
          <w:szCs w:val="24"/>
        </w:rPr>
        <w:t xml:space="preserve">Кредитные деньги возникают из функции денег как средства платежа, развитие которого происходит на основе капиталистического кредита. Существует три вида кредитных орудий обращения: </w:t>
      </w:r>
    </w:p>
    <w:p w:rsidR="000574B0" w:rsidRDefault="000574B0">
      <w:pPr>
        <w:widowControl w:val="0"/>
        <w:spacing w:before="120"/>
        <w:ind w:firstLine="567"/>
        <w:jc w:val="both"/>
        <w:rPr>
          <w:color w:val="000000"/>
          <w:sz w:val="24"/>
          <w:szCs w:val="24"/>
        </w:rPr>
      </w:pPr>
      <w:r>
        <w:rPr>
          <w:color w:val="000000"/>
          <w:sz w:val="24"/>
          <w:szCs w:val="24"/>
        </w:rPr>
        <w:t xml:space="preserve">вексель, </w:t>
      </w:r>
    </w:p>
    <w:p w:rsidR="000574B0" w:rsidRDefault="000574B0">
      <w:pPr>
        <w:widowControl w:val="0"/>
        <w:spacing w:before="120"/>
        <w:ind w:firstLine="567"/>
        <w:jc w:val="both"/>
        <w:rPr>
          <w:color w:val="000000"/>
          <w:sz w:val="24"/>
          <w:szCs w:val="24"/>
        </w:rPr>
      </w:pPr>
      <w:r>
        <w:rPr>
          <w:color w:val="000000"/>
          <w:sz w:val="24"/>
          <w:szCs w:val="24"/>
        </w:rPr>
        <w:t>банкнота,</w:t>
      </w:r>
    </w:p>
    <w:p w:rsidR="000574B0" w:rsidRDefault="000574B0">
      <w:pPr>
        <w:widowControl w:val="0"/>
        <w:spacing w:before="120"/>
        <w:ind w:firstLine="567"/>
        <w:jc w:val="both"/>
        <w:rPr>
          <w:color w:val="000000"/>
          <w:sz w:val="24"/>
          <w:szCs w:val="24"/>
        </w:rPr>
      </w:pPr>
      <w:r>
        <w:rPr>
          <w:color w:val="000000"/>
          <w:sz w:val="24"/>
          <w:szCs w:val="24"/>
        </w:rPr>
        <w:t>чек.</w:t>
      </w:r>
    </w:p>
    <w:p w:rsidR="000574B0" w:rsidRDefault="000574B0">
      <w:pPr>
        <w:widowControl w:val="0"/>
        <w:spacing w:before="120"/>
        <w:ind w:firstLine="567"/>
        <w:jc w:val="both"/>
        <w:rPr>
          <w:color w:val="000000"/>
          <w:sz w:val="24"/>
          <w:szCs w:val="24"/>
        </w:rPr>
      </w:pPr>
      <w:r>
        <w:rPr>
          <w:color w:val="000000"/>
          <w:sz w:val="24"/>
          <w:szCs w:val="24"/>
        </w:rPr>
        <w:t>Причем самым старым является вексель - он появился уже в XII веке как средство расчетов между купцами, а два последние были созданы банками в качестве кредитных орудий.</w:t>
      </w:r>
    </w:p>
    <w:p w:rsidR="000574B0" w:rsidRDefault="000574B0">
      <w:pPr>
        <w:widowControl w:val="0"/>
        <w:spacing w:before="120"/>
        <w:ind w:firstLine="567"/>
        <w:jc w:val="both"/>
        <w:rPr>
          <w:color w:val="000000"/>
          <w:sz w:val="24"/>
          <w:szCs w:val="24"/>
        </w:rPr>
      </w:pPr>
      <w:r>
        <w:rPr>
          <w:color w:val="000000"/>
          <w:sz w:val="24"/>
          <w:szCs w:val="24"/>
        </w:rPr>
        <w:t xml:space="preserve">Вексель </w:t>
      </w:r>
    </w:p>
    <w:p w:rsidR="000574B0" w:rsidRDefault="000574B0">
      <w:pPr>
        <w:widowControl w:val="0"/>
        <w:spacing w:before="120"/>
        <w:ind w:firstLine="567"/>
        <w:jc w:val="both"/>
        <w:rPr>
          <w:color w:val="000000"/>
          <w:sz w:val="24"/>
          <w:szCs w:val="24"/>
        </w:rPr>
      </w:pPr>
      <w:r>
        <w:rPr>
          <w:color w:val="000000"/>
          <w:sz w:val="24"/>
          <w:szCs w:val="24"/>
        </w:rPr>
        <w:t>- это письменное, абстрактное и бесспорное обязательство заемщика об уплате определенной суммы кредитору по истечении указанного в нем срока. Поясним некоторые слова из определения.</w:t>
      </w:r>
    </w:p>
    <w:p w:rsidR="000574B0" w:rsidRDefault="000574B0">
      <w:pPr>
        <w:widowControl w:val="0"/>
        <w:spacing w:before="120"/>
        <w:ind w:firstLine="567"/>
        <w:jc w:val="both"/>
        <w:rPr>
          <w:color w:val="000000"/>
          <w:sz w:val="24"/>
          <w:szCs w:val="24"/>
        </w:rPr>
      </w:pPr>
      <w:r>
        <w:rPr>
          <w:color w:val="000000"/>
          <w:sz w:val="24"/>
          <w:szCs w:val="24"/>
        </w:rPr>
        <w:t>Абстрактность - в векселе не указывают причину возникновения долга.</w:t>
      </w:r>
    </w:p>
    <w:p w:rsidR="000574B0" w:rsidRDefault="000574B0">
      <w:pPr>
        <w:widowControl w:val="0"/>
        <w:spacing w:before="120"/>
        <w:ind w:firstLine="567"/>
        <w:jc w:val="both"/>
        <w:rPr>
          <w:color w:val="000000"/>
          <w:sz w:val="24"/>
          <w:szCs w:val="24"/>
        </w:rPr>
      </w:pPr>
      <w:r>
        <w:rPr>
          <w:color w:val="000000"/>
          <w:sz w:val="24"/>
          <w:szCs w:val="24"/>
        </w:rPr>
        <w:t>Бесспорность - лицо, выдавшее вексель, не имеет права отказать в платеже.</w:t>
      </w:r>
    </w:p>
    <w:p w:rsidR="000574B0" w:rsidRDefault="000574B0">
      <w:pPr>
        <w:widowControl w:val="0"/>
        <w:spacing w:before="120"/>
        <w:ind w:firstLine="567"/>
        <w:jc w:val="both"/>
        <w:rPr>
          <w:color w:val="000000"/>
          <w:sz w:val="24"/>
          <w:szCs w:val="24"/>
        </w:rPr>
      </w:pPr>
      <w:r>
        <w:rPr>
          <w:color w:val="000000"/>
          <w:sz w:val="24"/>
          <w:szCs w:val="24"/>
        </w:rPr>
        <w:t>Векселя бывают простые и переводные.</w:t>
      </w:r>
    </w:p>
    <w:p w:rsidR="000574B0" w:rsidRDefault="000574B0">
      <w:pPr>
        <w:widowControl w:val="0"/>
        <w:spacing w:before="120"/>
        <w:ind w:firstLine="567"/>
        <w:jc w:val="both"/>
        <w:rPr>
          <w:color w:val="000000"/>
          <w:sz w:val="24"/>
          <w:szCs w:val="24"/>
        </w:rPr>
      </w:pPr>
      <w:r>
        <w:rPr>
          <w:color w:val="000000"/>
          <w:sz w:val="24"/>
          <w:szCs w:val="24"/>
        </w:rPr>
        <w:t>Простой вексель - письменное обязательство, выданное должником кредитору об уплате по истечении срока.</w:t>
      </w:r>
    </w:p>
    <w:p w:rsidR="000574B0" w:rsidRDefault="000574B0">
      <w:pPr>
        <w:widowControl w:val="0"/>
        <w:spacing w:before="120"/>
        <w:ind w:firstLine="567"/>
        <w:jc w:val="both"/>
        <w:rPr>
          <w:color w:val="000000"/>
          <w:sz w:val="24"/>
          <w:szCs w:val="24"/>
        </w:rPr>
      </w:pPr>
      <w:r>
        <w:rPr>
          <w:color w:val="000000"/>
          <w:sz w:val="24"/>
          <w:szCs w:val="24"/>
        </w:rPr>
        <w:t>Переводной вексель - письменное обязательство, выданное должником кредитору об уплате по истечении срока кредитору или тому, кому он скажет.</w:t>
      </w:r>
    </w:p>
    <w:p w:rsidR="000574B0" w:rsidRDefault="000574B0">
      <w:pPr>
        <w:widowControl w:val="0"/>
        <w:spacing w:before="120"/>
        <w:ind w:firstLine="567"/>
        <w:jc w:val="both"/>
        <w:rPr>
          <w:color w:val="000000"/>
          <w:sz w:val="24"/>
          <w:szCs w:val="24"/>
        </w:rPr>
      </w:pPr>
      <w:r>
        <w:rPr>
          <w:color w:val="000000"/>
          <w:sz w:val="24"/>
          <w:szCs w:val="24"/>
        </w:rPr>
        <w:t>Кредитор может использовать вексель следующим образом:</w:t>
      </w:r>
    </w:p>
    <w:p w:rsidR="000574B0" w:rsidRDefault="000574B0">
      <w:pPr>
        <w:widowControl w:val="0"/>
        <w:spacing w:before="120"/>
        <w:ind w:firstLine="567"/>
        <w:jc w:val="both"/>
        <w:rPr>
          <w:color w:val="000000"/>
          <w:sz w:val="24"/>
          <w:szCs w:val="24"/>
        </w:rPr>
      </w:pPr>
      <w:r>
        <w:rPr>
          <w:color w:val="000000"/>
          <w:sz w:val="24"/>
          <w:szCs w:val="24"/>
        </w:rPr>
        <w:t>1. Получить деньги по истечении срока платежа;</w:t>
      </w:r>
    </w:p>
    <w:p w:rsidR="000574B0" w:rsidRDefault="000574B0">
      <w:pPr>
        <w:widowControl w:val="0"/>
        <w:spacing w:before="120"/>
        <w:ind w:firstLine="567"/>
        <w:jc w:val="both"/>
        <w:rPr>
          <w:color w:val="000000"/>
          <w:sz w:val="24"/>
          <w:szCs w:val="24"/>
        </w:rPr>
      </w:pPr>
      <w:r>
        <w:rPr>
          <w:color w:val="000000"/>
          <w:sz w:val="24"/>
          <w:szCs w:val="24"/>
        </w:rPr>
        <w:t>2. Учесть вексель, в банке получив при этом его сумму за вычетом учетного процента;</w:t>
      </w:r>
    </w:p>
    <w:p w:rsidR="000574B0" w:rsidRDefault="000574B0">
      <w:pPr>
        <w:widowControl w:val="0"/>
        <w:spacing w:before="120"/>
        <w:ind w:firstLine="567"/>
        <w:jc w:val="both"/>
        <w:rPr>
          <w:color w:val="000000"/>
          <w:sz w:val="24"/>
          <w:szCs w:val="24"/>
        </w:rPr>
      </w:pPr>
      <w:r>
        <w:rPr>
          <w:color w:val="000000"/>
          <w:sz w:val="24"/>
          <w:szCs w:val="24"/>
        </w:rPr>
        <w:t>3. Использовать как средство платежа при покупке товаров (если поставщик согласен принять вексель в качестве платежа).</w:t>
      </w:r>
    </w:p>
    <w:p w:rsidR="000574B0" w:rsidRDefault="000574B0">
      <w:pPr>
        <w:widowControl w:val="0"/>
        <w:spacing w:before="120"/>
        <w:ind w:firstLine="567"/>
        <w:jc w:val="both"/>
        <w:rPr>
          <w:color w:val="000000"/>
          <w:sz w:val="24"/>
          <w:szCs w:val="24"/>
        </w:rPr>
      </w:pPr>
      <w:r>
        <w:rPr>
          <w:color w:val="000000"/>
          <w:sz w:val="24"/>
          <w:szCs w:val="24"/>
        </w:rPr>
        <w:t>Итак, благодаря своей абстрактности и бесспорности, вексель приобретает третье свойство - обращаемость.</w:t>
      </w:r>
    </w:p>
    <w:p w:rsidR="000574B0" w:rsidRDefault="000574B0">
      <w:pPr>
        <w:widowControl w:val="0"/>
        <w:spacing w:before="120"/>
        <w:ind w:firstLine="567"/>
        <w:jc w:val="both"/>
        <w:rPr>
          <w:color w:val="000000"/>
          <w:sz w:val="24"/>
          <w:szCs w:val="24"/>
        </w:rPr>
      </w:pPr>
      <w:r>
        <w:rPr>
          <w:color w:val="000000"/>
          <w:sz w:val="24"/>
          <w:szCs w:val="24"/>
        </w:rPr>
        <w:t>Вексель - краткосрочное обязательство, обычно сроком до 3-х месяцев.</w:t>
      </w:r>
    </w:p>
    <w:p w:rsidR="000574B0" w:rsidRDefault="000574B0">
      <w:pPr>
        <w:widowControl w:val="0"/>
        <w:spacing w:before="120"/>
        <w:ind w:firstLine="567"/>
        <w:jc w:val="both"/>
        <w:rPr>
          <w:color w:val="000000"/>
          <w:sz w:val="24"/>
          <w:szCs w:val="24"/>
        </w:rPr>
      </w:pPr>
      <w:r>
        <w:rPr>
          <w:color w:val="000000"/>
          <w:sz w:val="24"/>
          <w:szCs w:val="24"/>
        </w:rPr>
        <w:t>Замещение металлических денег в обращении векселями происходит двумя путями:</w:t>
      </w:r>
    </w:p>
    <w:p w:rsidR="000574B0" w:rsidRDefault="000574B0">
      <w:pPr>
        <w:widowControl w:val="0"/>
        <w:spacing w:before="120"/>
        <w:ind w:firstLine="567"/>
        <w:jc w:val="both"/>
        <w:rPr>
          <w:color w:val="000000"/>
          <w:sz w:val="24"/>
          <w:szCs w:val="24"/>
        </w:rPr>
      </w:pPr>
      <w:r>
        <w:rPr>
          <w:color w:val="000000"/>
          <w:sz w:val="24"/>
          <w:szCs w:val="24"/>
        </w:rPr>
        <w:t>1. До наступления срока платежа векселя могут обращаться как платежное и покупательные средства.</w:t>
      </w:r>
    </w:p>
    <w:p w:rsidR="000574B0" w:rsidRDefault="000574B0">
      <w:pPr>
        <w:widowControl w:val="0"/>
        <w:spacing w:before="120"/>
        <w:ind w:firstLine="567"/>
        <w:jc w:val="both"/>
        <w:rPr>
          <w:color w:val="000000"/>
          <w:sz w:val="24"/>
          <w:szCs w:val="24"/>
        </w:rPr>
      </w:pPr>
      <w:r>
        <w:rPr>
          <w:color w:val="000000"/>
          <w:sz w:val="24"/>
          <w:szCs w:val="24"/>
        </w:rPr>
        <w:t>2. Часть векселей взаимно погашается, исключая таким образом, необходимость в деньгах.</w:t>
      </w:r>
    </w:p>
    <w:p w:rsidR="000574B0" w:rsidRDefault="000574B0">
      <w:pPr>
        <w:widowControl w:val="0"/>
        <w:spacing w:before="120"/>
        <w:ind w:firstLine="567"/>
        <w:jc w:val="both"/>
        <w:rPr>
          <w:color w:val="000000"/>
          <w:sz w:val="24"/>
          <w:szCs w:val="24"/>
        </w:rPr>
      </w:pPr>
      <w:r>
        <w:rPr>
          <w:color w:val="000000"/>
          <w:sz w:val="24"/>
          <w:szCs w:val="24"/>
        </w:rPr>
        <w:t xml:space="preserve">Банкнота </w:t>
      </w:r>
    </w:p>
    <w:p w:rsidR="000574B0" w:rsidRDefault="000574B0">
      <w:pPr>
        <w:widowControl w:val="0"/>
        <w:spacing w:before="120"/>
        <w:ind w:firstLine="567"/>
        <w:jc w:val="both"/>
        <w:rPr>
          <w:color w:val="000000"/>
          <w:sz w:val="24"/>
          <w:szCs w:val="24"/>
        </w:rPr>
      </w:pPr>
      <w:r>
        <w:rPr>
          <w:color w:val="000000"/>
          <w:sz w:val="24"/>
          <w:szCs w:val="24"/>
        </w:rPr>
        <w:t>- это вексель эмиссионного банка. Банкнота отличается от векселя, поскольку не выпускаются только для какой-то конкретной сделки. В отличие от векселя, банкнота является бессрочным обязательством банка, подлежавшая раньше обмену на золото по предъявлению ("Объявителю сей государственной ассигнации платитъ Ассигнацонный Банкъ ... ходячею монетою").</w:t>
      </w:r>
    </w:p>
    <w:p w:rsidR="000574B0" w:rsidRDefault="000574B0">
      <w:pPr>
        <w:widowControl w:val="0"/>
        <w:spacing w:before="120"/>
        <w:ind w:firstLine="567"/>
        <w:jc w:val="both"/>
        <w:rPr>
          <w:color w:val="000000"/>
          <w:sz w:val="24"/>
          <w:szCs w:val="24"/>
        </w:rPr>
      </w:pPr>
      <w:r>
        <w:rPr>
          <w:color w:val="000000"/>
          <w:sz w:val="24"/>
          <w:szCs w:val="24"/>
        </w:rPr>
        <w:t>При учете векселей банк выпускал в обращение банкноты, один вид кредитных денег заменялся другим. При оплате векселей банкноты возвращались обратно в банк.</w:t>
      </w:r>
    </w:p>
    <w:p w:rsidR="000574B0" w:rsidRDefault="000574B0">
      <w:pPr>
        <w:widowControl w:val="0"/>
        <w:spacing w:before="120"/>
        <w:ind w:firstLine="567"/>
        <w:jc w:val="both"/>
        <w:rPr>
          <w:color w:val="000000"/>
          <w:sz w:val="24"/>
          <w:szCs w:val="24"/>
        </w:rPr>
      </w:pPr>
      <w:r>
        <w:rPr>
          <w:color w:val="000000"/>
          <w:sz w:val="24"/>
          <w:szCs w:val="24"/>
        </w:rPr>
        <w:t>Центральный банк тесно связан с правительством, которое пользуется его кредитами под свои краткосрочные обязательства. Поскольку расходы правительства носит непроизводительный характер, то такое заимствование вызовет избыточную эмиссию. Чтобы воспрепятствовать этому, необходим свободный размен банкнот на золото, тогда количество банкнот будет определяться потребностями товарного обращения.</w:t>
      </w:r>
    </w:p>
    <w:p w:rsidR="000574B0" w:rsidRDefault="000574B0">
      <w:pPr>
        <w:widowControl w:val="0"/>
        <w:spacing w:before="120"/>
        <w:jc w:val="center"/>
        <w:rPr>
          <w:b/>
          <w:bCs/>
          <w:color w:val="000000"/>
          <w:sz w:val="28"/>
          <w:szCs w:val="28"/>
        </w:rPr>
      </w:pPr>
      <w:r>
        <w:rPr>
          <w:b/>
          <w:bCs/>
          <w:color w:val="000000"/>
          <w:sz w:val="28"/>
          <w:szCs w:val="28"/>
        </w:rPr>
        <w:t>Неразменные на золото банкноты</w:t>
      </w:r>
    </w:p>
    <w:p w:rsidR="000574B0" w:rsidRDefault="000574B0">
      <w:pPr>
        <w:widowControl w:val="0"/>
        <w:spacing w:before="120"/>
        <w:ind w:firstLine="567"/>
        <w:jc w:val="both"/>
        <w:rPr>
          <w:color w:val="000000"/>
          <w:sz w:val="24"/>
          <w:szCs w:val="24"/>
        </w:rPr>
      </w:pPr>
      <w:r>
        <w:rPr>
          <w:color w:val="000000"/>
          <w:sz w:val="24"/>
          <w:szCs w:val="24"/>
        </w:rPr>
        <w:t>С прекращением размена банкнот на золото механизм банковской эмиссии претерпевает значительные изменения, вместе с этим меняется и природа банкнот. Наряду с коммерческими векселями в качестве законного обеспечения банкнот используются облигации госзаймов и казначейские векселя. Реальное вексельное обеспечение уступило место фиктивному. Неразменные на золото банкноты полностью подчиняются закону обращения бумажных денег, и для них характерно инфляционное обесценение.</w:t>
      </w:r>
    </w:p>
    <w:p w:rsidR="000574B0" w:rsidRDefault="000574B0">
      <w:pPr>
        <w:widowControl w:val="0"/>
        <w:spacing w:before="120"/>
        <w:ind w:firstLine="567"/>
        <w:jc w:val="both"/>
        <w:rPr>
          <w:color w:val="000000"/>
          <w:sz w:val="24"/>
          <w:szCs w:val="24"/>
        </w:rPr>
      </w:pPr>
      <w:r>
        <w:rPr>
          <w:color w:val="000000"/>
          <w:sz w:val="24"/>
          <w:szCs w:val="24"/>
        </w:rPr>
        <w:t>Чек</w:t>
      </w:r>
    </w:p>
    <w:p w:rsidR="000574B0" w:rsidRDefault="000574B0">
      <w:pPr>
        <w:widowControl w:val="0"/>
        <w:spacing w:before="120"/>
        <w:ind w:firstLine="567"/>
        <w:jc w:val="both"/>
        <w:rPr>
          <w:color w:val="000000"/>
          <w:sz w:val="24"/>
          <w:szCs w:val="24"/>
        </w:rPr>
      </w:pPr>
      <w:r>
        <w:rPr>
          <w:color w:val="000000"/>
          <w:sz w:val="24"/>
          <w:szCs w:val="24"/>
        </w:rPr>
        <w:t>Чек есть письменный приказ владельца текущего счета в банке о выплате указанной суммы определенному лицу, или кому лицо прикажет, или предъявителю чека.</w:t>
      </w:r>
    </w:p>
    <w:p w:rsidR="000574B0" w:rsidRDefault="000574B0">
      <w:pPr>
        <w:widowControl w:val="0"/>
        <w:spacing w:before="120"/>
        <w:ind w:firstLine="567"/>
        <w:jc w:val="both"/>
        <w:rPr>
          <w:color w:val="000000"/>
          <w:sz w:val="24"/>
          <w:szCs w:val="24"/>
        </w:rPr>
      </w:pPr>
      <w:r>
        <w:rPr>
          <w:color w:val="000000"/>
          <w:sz w:val="24"/>
          <w:szCs w:val="24"/>
        </w:rPr>
        <w:t>Используется как на внутреннем, так и на внешнем рынке. В отличие от векселя, он является бессрочным обязательством.</w:t>
      </w:r>
    </w:p>
    <w:p w:rsidR="000574B0" w:rsidRDefault="000574B0">
      <w:pPr>
        <w:widowControl w:val="0"/>
        <w:spacing w:before="120"/>
        <w:ind w:firstLine="567"/>
        <w:jc w:val="both"/>
        <w:rPr>
          <w:color w:val="000000"/>
          <w:sz w:val="24"/>
          <w:szCs w:val="24"/>
        </w:rPr>
      </w:pPr>
      <w:r>
        <w:rPr>
          <w:color w:val="000000"/>
          <w:sz w:val="24"/>
          <w:szCs w:val="24"/>
        </w:rPr>
        <w:t xml:space="preserve">Для того чтобы чек имел силу законного долгового обязательства, он должен иметь: </w:t>
      </w:r>
    </w:p>
    <w:p w:rsidR="000574B0" w:rsidRDefault="000574B0">
      <w:pPr>
        <w:widowControl w:val="0"/>
        <w:spacing w:before="120"/>
        <w:ind w:firstLine="567"/>
        <w:jc w:val="both"/>
        <w:rPr>
          <w:color w:val="000000"/>
          <w:sz w:val="24"/>
          <w:szCs w:val="24"/>
        </w:rPr>
      </w:pPr>
      <w:r>
        <w:rPr>
          <w:color w:val="000000"/>
          <w:sz w:val="24"/>
          <w:szCs w:val="24"/>
        </w:rPr>
        <w:t>Указание на того, кто имеет право получить эти деньги;</w:t>
      </w:r>
    </w:p>
    <w:p w:rsidR="000574B0" w:rsidRDefault="000574B0">
      <w:pPr>
        <w:widowControl w:val="0"/>
        <w:spacing w:before="120"/>
        <w:ind w:firstLine="567"/>
        <w:jc w:val="both"/>
        <w:rPr>
          <w:color w:val="000000"/>
          <w:sz w:val="24"/>
          <w:szCs w:val="24"/>
        </w:rPr>
      </w:pPr>
      <w:r>
        <w:rPr>
          <w:color w:val="000000"/>
          <w:sz w:val="24"/>
          <w:szCs w:val="24"/>
        </w:rPr>
        <w:t>Сумму платежа цифрами и прописью;</w:t>
      </w:r>
    </w:p>
    <w:p w:rsidR="000574B0" w:rsidRDefault="000574B0">
      <w:pPr>
        <w:widowControl w:val="0"/>
        <w:spacing w:before="120"/>
        <w:ind w:firstLine="567"/>
        <w:jc w:val="both"/>
        <w:rPr>
          <w:color w:val="000000"/>
          <w:sz w:val="24"/>
          <w:szCs w:val="24"/>
        </w:rPr>
      </w:pPr>
      <w:r>
        <w:rPr>
          <w:color w:val="000000"/>
          <w:sz w:val="24"/>
          <w:szCs w:val="24"/>
        </w:rPr>
        <w:t>Название и местонахождение банка;</w:t>
      </w:r>
    </w:p>
    <w:p w:rsidR="000574B0" w:rsidRDefault="000574B0">
      <w:pPr>
        <w:widowControl w:val="0"/>
        <w:spacing w:before="120"/>
        <w:ind w:firstLine="567"/>
        <w:jc w:val="both"/>
        <w:rPr>
          <w:color w:val="000000"/>
          <w:sz w:val="24"/>
          <w:szCs w:val="24"/>
        </w:rPr>
      </w:pPr>
      <w:r>
        <w:rPr>
          <w:color w:val="000000"/>
          <w:sz w:val="24"/>
          <w:szCs w:val="24"/>
        </w:rPr>
        <w:t>Подпись чекодателя.</w:t>
      </w:r>
    </w:p>
    <w:p w:rsidR="000574B0" w:rsidRDefault="000574B0">
      <w:pPr>
        <w:widowControl w:val="0"/>
        <w:spacing w:before="120"/>
        <w:ind w:firstLine="567"/>
        <w:jc w:val="both"/>
        <w:rPr>
          <w:color w:val="000000"/>
          <w:sz w:val="24"/>
          <w:szCs w:val="24"/>
        </w:rPr>
      </w:pPr>
      <w:r>
        <w:rPr>
          <w:color w:val="000000"/>
          <w:sz w:val="24"/>
          <w:szCs w:val="24"/>
        </w:rPr>
        <w:t>Чеки подразделяются на:</w:t>
      </w:r>
    </w:p>
    <w:p w:rsidR="000574B0" w:rsidRDefault="000574B0">
      <w:pPr>
        <w:widowControl w:val="0"/>
        <w:spacing w:before="120"/>
        <w:ind w:firstLine="567"/>
        <w:jc w:val="both"/>
        <w:rPr>
          <w:color w:val="000000"/>
          <w:sz w:val="24"/>
          <w:szCs w:val="24"/>
        </w:rPr>
      </w:pPr>
      <w:r>
        <w:rPr>
          <w:color w:val="000000"/>
          <w:sz w:val="24"/>
          <w:szCs w:val="24"/>
        </w:rPr>
        <w:t>Именные:</w:t>
      </w:r>
    </w:p>
    <w:p w:rsidR="000574B0" w:rsidRDefault="000574B0">
      <w:pPr>
        <w:widowControl w:val="0"/>
        <w:spacing w:before="120"/>
        <w:ind w:firstLine="567"/>
        <w:jc w:val="both"/>
        <w:rPr>
          <w:color w:val="000000"/>
          <w:sz w:val="24"/>
          <w:szCs w:val="24"/>
        </w:rPr>
      </w:pPr>
      <w:r>
        <w:rPr>
          <w:color w:val="000000"/>
          <w:sz w:val="24"/>
          <w:szCs w:val="24"/>
        </w:rPr>
        <w:t>С правом передачи третьему лицу (ордерные);</w:t>
      </w:r>
    </w:p>
    <w:p w:rsidR="000574B0" w:rsidRDefault="000574B0">
      <w:pPr>
        <w:widowControl w:val="0"/>
        <w:spacing w:before="120"/>
        <w:ind w:firstLine="567"/>
        <w:jc w:val="both"/>
        <w:rPr>
          <w:color w:val="000000"/>
          <w:sz w:val="24"/>
          <w:szCs w:val="24"/>
        </w:rPr>
      </w:pPr>
      <w:r>
        <w:rPr>
          <w:color w:val="000000"/>
          <w:sz w:val="24"/>
          <w:szCs w:val="24"/>
        </w:rPr>
        <w:t>Без права передачи третьему лицу;</w:t>
      </w:r>
    </w:p>
    <w:p w:rsidR="000574B0" w:rsidRDefault="000574B0">
      <w:pPr>
        <w:widowControl w:val="0"/>
        <w:spacing w:before="120"/>
        <w:ind w:firstLine="567"/>
        <w:jc w:val="both"/>
        <w:rPr>
          <w:color w:val="000000"/>
          <w:sz w:val="24"/>
          <w:szCs w:val="24"/>
        </w:rPr>
      </w:pPr>
      <w:r>
        <w:rPr>
          <w:color w:val="000000"/>
          <w:sz w:val="24"/>
          <w:szCs w:val="24"/>
        </w:rPr>
        <w:t>Предъявительские.</w:t>
      </w:r>
    </w:p>
    <w:p w:rsidR="000574B0" w:rsidRDefault="000574B0">
      <w:pPr>
        <w:widowControl w:val="0"/>
        <w:spacing w:before="120"/>
        <w:ind w:firstLine="567"/>
        <w:jc w:val="both"/>
        <w:rPr>
          <w:color w:val="000000"/>
          <w:sz w:val="24"/>
          <w:szCs w:val="24"/>
        </w:rPr>
      </w:pPr>
      <w:r>
        <w:rPr>
          <w:color w:val="000000"/>
          <w:sz w:val="24"/>
          <w:szCs w:val="24"/>
        </w:rPr>
        <w:t>Таким образом, чек служит средством получения наличных денег с текущего счета в банке, средством обращения и платежа за купленные товары, погашение долга, безналичных расчетов. Погашение долга чеком означает превращение задолжности частного лица в долг банковской системы.</w:t>
      </w:r>
    </w:p>
    <w:p w:rsidR="000574B0" w:rsidRDefault="000574B0">
      <w:pPr>
        <w:widowControl w:val="0"/>
        <w:spacing w:before="120"/>
        <w:ind w:firstLine="567"/>
        <w:jc w:val="both"/>
        <w:rPr>
          <w:color w:val="000000"/>
          <w:sz w:val="24"/>
          <w:szCs w:val="24"/>
        </w:rPr>
      </w:pPr>
      <w:r>
        <w:rPr>
          <w:color w:val="000000"/>
          <w:sz w:val="24"/>
          <w:szCs w:val="24"/>
        </w:rPr>
        <w:t>Развитие обращения чеков вызвало ряд проблем, связанных с их оплатой и множеством подписей на чековых книжках. Поэтому возникла тенденция к замене чеков другими средствами использования текущих счетов, в частности кредитными карточками.</w:t>
      </w:r>
    </w:p>
    <w:p w:rsidR="000574B0" w:rsidRDefault="000574B0">
      <w:pPr>
        <w:widowControl w:val="0"/>
        <w:spacing w:before="120"/>
        <w:jc w:val="center"/>
        <w:rPr>
          <w:b/>
          <w:bCs/>
          <w:color w:val="000000"/>
          <w:sz w:val="28"/>
          <w:szCs w:val="28"/>
        </w:rPr>
      </w:pPr>
      <w:r>
        <w:rPr>
          <w:b/>
          <w:bCs/>
          <w:color w:val="000000"/>
          <w:sz w:val="28"/>
          <w:szCs w:val="28"/>
        </w:rPr>
        <w:t xml:space="preserve">Кредитная карточка </w:t>
      </w:r>
    </w:p>
    <w:p w:rsidR="000574B0" w:rsidRDefault="000574B0">
      <w:pPr>
        <w:widowControl w:val="0"/>
        <w:spacing w:before="120"/>
        <w:ind w:firstLine="567"/>
        <w:jc w:val="both"/>
        <w:rPr>
          <w:color w:val="000000"/>
          <w:sz w:val="24"/>
          <w:szCs w:val="24"/>
        </w:rPr>
      </w:pPr>
      <w:r>
        <w:rPr>
          <w:color w:val="000000"/>
          <w:sz w:val="24"/>
          <w:szCs w:val="24"/>
        </w:rPr>
        <w:t>- именной документ, выпущенный банком или торговой фирмой, удостоверяющий личность владельца счета в банке и дающий ему право на приобретение товаров и услуг в розничной торговле без оплаты наличными.</w:t>
      </w:r>
    </w:p>
    <w:p w:rsidR="000574B0" w:rsidRDefault="000574B0">
      <w:pPr>
        <w:widowControl w:val="0"/>
        <w:spacing w:before="120"/>
        <w:ind w:firstLine="567"/>
        <w:jc w:val="both"/>
        <w:rPr>
          <w:color w:val="000000"/>
          <w:sz w:val="24"/>
          <w:szCs w:val="24"/>
        </w:rPr>
      </w:pPr>
      <w:r>
        <w:rPr>
          <w:color w:val="000000"/>
          <w:sz w:val="24"/>
          <w:szCs w:val="24"/>
        </w:rPr>
        <w:t>Существуют различные виды пластиковых карточек, которые различаются своим назначением, функционированием и техническими характеристиками.</w:t>
      </w:r>
    </w:p>
    <w:p w:rsidR="000574B0" w:rsidRDefault="000574B0">
      <w:pPr>
        <w:widowControl w:val="0"/>
        <w:spacing w:before="120"/>
        <w:ind w:firstLine="567"/>
        <w:jc w:val="both"/>
        <w:rPr>
          <w:color w:val="000000"/>
          <w:sz w:val="24"/>
          <w:szCs w:val="24"/>
        </w:rPr>
      </w:pPr>
      <w:r>
        <w:rPr>
          <w:color w:val="000000"/>
          <w:sz w:val="24"/>
          <w:szCs w:val="24"/>
        </w:rPr>
        <w:t>С точки зрения механизма расчетов карточные системы делятся на двусторонние и многосторонние.</w:t>
      </w:r>
    </w:p>
    <w:p w:rsidR="000574B0" w:rsidRDefault="000574B0">
      <w:pPr>
        <w:widowControl w:val="0"/>
        <w:spacing w:before="120"/>
        <w:ind w:firstLine="567"/>
        <w:jc w:val="both"/>
        <w:rPr>
          <w:color w:val="000000"/>
          <w:sz w:val="24"/>
          <w:szCs w:val="24"/>
        </w:rPr>
      </w:pPr>
      <w:r>
        <w:rPr>
          <w:color w:val="000000"/>
          <w:sz w:val="24"/>
          <w:szCs w:val="24"/>
        </w:rPr>
        <w:t>С точки зрения функционирования карточные системы делятся на дебетовые и кредитные.</w:t>
      </w:r>
    </w:p>
    <w:p w:rsidR="000574B0" w:rsidRDefault="000574B0">
      <w:pPr>
        <w:widowControl w:val="0"/>
        <w:spacing w:before="120"/>
        <w:ind w:firstLine="567"/>
        <w:jc w:val="both"/>
        <w:rPr>
          <w:color w:val="000000"/>
          <w:sz w:val="24"/>
          <w:szCs w:val="24"/>
        </w:rPr>
      </w:pPr>
      <w:r>
        <w:rPr>
          <w:color w:val="000000"/>
          <w:sz w:val="24"/>
          <w:szCs w:val="24"/>
        </w:rPr>
        <w:t>Помимо названных существуют еще деньги, называемые «почти-деньгами». Это ликвидные активы, имеющие фиксированную номинальную стоимость и легко обращающиеся в наличные деньги или чековые вклады. К «почти-деньгами» относятся бесчековые сберегательные счета, срочные вклады и краткосрочные государственные ценные бумаги.</w:t>
      </w:r>
    </w:p>
    <w:p w:rsidR="000574B0" w:rsidRDefault="000574B0">
      <w:pPr>
        <w:widowControl w:val="0"/>
        <w:spacing w:before="120"/>
        <w:jc w:val="center"/>
        <w:rPr>
          <w:b/>
          <w:bCs/>
          <w:color w:val="000000"/>
          <w:sz w:val="28"/>
          <w:szCs w:val="28"/>
        </w:rPr>
      </w:pPr>
      <w:bookmarkStart w:id="4" w:name="_Ref471911110"/>
      <w:r>
        <w:rPr>
          <w:b/>
          <w:bCs/>
          <w:color w:val="000000"/>
          <w:sz w:val="28"/>
          <w:szCs w:val="28"/>
        </w:rPr>
        <w:t>4. Роль денег в современной рыночной экономике.</w:t>
      </w:r>
      <w:bookmarkEnd w:id="4"/>
    </w:p>
    <w:p w:rsidR="000574B0" w:rsidRDefault="000574B0">
      <w:pPr>
        <w:widowControl w:val="0"/>
        <w:spacing w:before="120"/>
        <w:ind w:firstLine="567"/>
        <w:jc w:val="both"/>
        <w:rPr>
          <w:color w:val="000000"/>
          <w:sz w:val="24"/>
          <w:szCs w:val="24"/>
        </w:rPr>
      </w:pPr>
      <w:r>
        <w:rPr>
          <w:color w:val="000000"/>
          <w:sz w:val="24"/>
          <w:szCs w:val="24"/>
        </w:rPr>
        <w:t>Современный капитализм обусловил модификацию функции денег. В сегодняшнем обществе все товары, услуги, природные ресурсы, а также способность людей к труду приобретают денежную форму. Качественно новая роль денег (в отличие от денег просто товарного производства) Заключается в том, что они превращаются в денежный капитал, или самовозрастающую стоимость.</w:t>
      </w:r>
    </w:p>
    <w:p w:rsidR="000574B0" w:rsidRDefault="000574B0">
      <w:pPr>
        <w:widowControl w:val="0"/>
        <w:spacing w:before="120"/>
        <w:ind w:firstLine="567"/>
        <w:jc w:val="both"/>
        <w:rPr>
          <w:color w:val="000000"/>
          <w:sz w:val="24"/>
          <w:szCs w:val="24"/>
        </w:rPr>
      </w:pPr>
      <w:r>
        <w:rPr>
          <w:color w:val="000000"/>
          <w:sz w:val="24"/>
          <w:szCs w:val="24"/>
        </w:rPr>
        <w:t>Функционируя на мировом рынке, деньги обеспечивают перелив капитала между странами. Деньги обслуживают производство и реализацию общественного капитала через систему денежных потоков между сферами хозяйства, отраслями производства и регионами страны. Организаторами этих денежных потоков являются государство, хозяйствующие субъекты и отчасти отдельные лица. Причем оборот стоимости общественного продукта начинается и заканчивается у владельца капитала.</w:t>
      </w:r>
    </w:p>
    <w:p w:rsidR="000574B0" w:rsidRDefault="000574B0">
      <w:pPr>
        <w:widowControl w:val="0"/>
        <w:spacing w:before="120"/>
        <w:jc w:val="center"/>
        <w:rPr>
          <w:b/>
          <w:bCs/>
          <w:color w:val="000000"/>
          <w:sz w:val="28"/>
          <w:szCs w:val="28"/>
        </w:rPr>
      </w:pPr>
      <w:bookmarkStart w:id="5" w:name="_Ref471822028"/>
      <w:r>
        <w:rPr>
          <w:b/>
          <w:bCs/>
          <w:color w:val="000000"/>
          <w:sz w:val="28"/>
          <w:szCs w:val="28"/>
        </w:rPr>
        <w:t xml:space="preserve"> Заключение.</w:t>
      </w:r>
      <w:bookmarkEnd w:id="5"/>
    </w:p>
    <w:p w:rsidR="000574B0" w:rsidRDefault="000574B0">
      <w:pPr>
        <w:widowControl w:val="0"/>
        <w:spacing w:before="120"/>
        <w:ind w:firstLine="567"/>
        <w:jc w:val="both"/>
        <w:rPr>
          <w:color w:val="000000"/>
          <w:sz w:val="24"/>
          <w:szCs w:val="24"/>
        </w:rPr>
      </w:pPr>
      <w:r>
        <w:rPr>
          <w:color w:val="000000"/>
          <w:sz w:val="24"/>
          <w:szCs w:val="24"/>
        </w:rPr>
        <w:t>Деньги появились как результат более высокого развития производительных сил и товарных отношений, в связи с общественным разделением труда.</w:t>
      </w:r>
    </w:p>
    <w:p w:rsidR="000574B0" w:rsidRDefault="000574B0">
      <w:pPr>
        <w:widowControl w:val="0"/>
        <w:spacing w:before="120"/>
        <w:ind w:firstLine="567"/>
        <w:jc w:val="both"/>
        <w:rPr>
          <w:color w:val="000000"/>
          <w:sz w:val="24"/>
          <w:szCs w:val="24"/>
        </w:rPr>
      </w:pPr>
      <w:r>
        <w:rPr>
          <w:color w:val="000000"/>
          <w:sz w:val="24"/>
          <w:szCs w:val="24"/>
        </w:rPr>
        <w:t>Основные исторические этапы развития денег:</w:t>
      </w:r>
    </w:p>
    <w:p w:rsidR="000574B0" w:rsidRDefault="000574B0">
      <w:pPr>
        <w:widowControl w:val="0"/>
        <w:spacing w:before="120"/>
        <w:ind w:firstLine="567"/>
        <w:jc w:val="both"/>
        <w:rPr>
          <w:color w:val="000000"/>
          <w:sz w:val="24"/>
          <w:szCs w:val="24"/>
        </w:rPr>
      </w:pPr>
      <w:r>
        <w:rPr>
          <w:color w:val="000000"/>
          <w:sz w:val="24"/>
          <w:szCs w:val="24"/>
        </w:rPr>
        <w:t>Появление денег с выполнением их функций случайными товарами,</w:t>
      </w:r>
    </w:p>
    <w:p w:rsidR="000574B0" w:rsidRDefault="000574B0">
      <w:pPr>
        <w:widowControl w:val="0"/>
        <w:spacing w:before="120"/>
        <w:ind w:firstLine="567"/>
        <w:jc w:val="both"/>
        <w:rPr>
          <w:color w:val="000000"/>
          <w:sz w:val="24"/>
          <w:szCs w:val="24"/>
        </w:rPr>
      </w:pPr>
      <w:r>
        <w:rPr>
          <w:color w:val="000000"/>
          <w:sz w:val="24"/>
          <w:szCs w:val="24"/>
        </w:rPr>
        <w:t>Закрепление за золотом роли всеобщего эквивалента,</w:t>
      </w:r>
    </w:p>
    <w:p w:rsidR="000574B0" w:rsidRDefault="000574B0">
      <w:pPr>
        <w:widowControl w:val="0"/>
        <w:spacing w:before="120"/>
        <w:ind w:firstLine="567"/>
        <w:jc w:val="both"/>
        <w:rPr>
          <w:color w:val="000000"/>
          <w:sz w:val="24"/>
          <w:szCs w:val="24"/>
        </w:rPr>
      </w:pPr>
      <w:r>
        <w:rPr>
          <w:color w:val="000000"/>
          <w:sz w:val="24"/>
          <w:szCs w:val="24"/>
        </w:rPr>
        <w:t>Перехода к бумажным или кредитным деньгам,</w:t>
      </w:r>
    </w:p>
    <w:p w:rsidR="000574B0" w:rsidRDefault="000574B0">
      <w:pPr>
        <w:widowControl w:val="0"/>
        <w:spacing w:before="120"/>
        <w:ind w:firstLine="567"/>
        <w:jc w:val="both"/>
        <w:rPr>
          <w:color w:val="000000"/>
          <w:sz w:val="24"/>
          <w:szCs w:val="24"/>
        </w:rPr>
      </w:pPr>
      <w:r>
        <w:rPr>
          <w:color w:val="000000"/>
          <w:sz w:val="24"/>
          <w:szCs w:val="24"/>
        </w:rPr>
        <w:t>Постепенное вытеснение наличных денег из оборота, появление электронных платежей.</w:t>
      </w:r>
    </w:p>
    <w:p w:rsidR="000574B0" w:rsidRDefault="000574B0">
      <w:pPr>
        <w:widowControl w:val="0"/>
        <w:spacing w:before="120"/>
        <w:ind w:firstLine="567"/>
        <w:jc w:val="both"/>
        <w:rPr>
          <w:color w:val="000000"/>
          <w:sz w:val="24"/>
          <w:szCs w:val="24"/>
        </w:rPr>
      </w:pPr>
      <w:r>
        <w:rPr>
          <w:color w:val="000000"/>
          <w:sz w:val="24"/>
          <w:szCs w:val="24"/>
        </w:rPr>
        <w:t>Большинство экономистов выводят сущность денег, из выполняемых ими функций и констатируют, что деньгами может быть все, что признается людьми за деньги и выполняет их функции.</w:t>
      </w:r>
    </w:p>
    <w:p w:rsidR="000574B0" w:rsidRDefault="000574B0">
      <w:pPr>
        <w:widowControl w:val="0"/>
        <w:spacing w:before="120"/>
        <w:ind w:firstLine="567"/>
        <w:jc w:val="both"/>
        <w:rPr>
          <w:color w:val="000000"/>
          <w:sz w:val="24"/>
          <w:szCs w:val="24"/>
        </w:rPr>
      </w:pPr>
      <w:r>
        <w:rPr>
          <w:color w:val="000000"/>
          <w:sz w:val="24"/>
          <w:szCs w:val="24"/>
        </w:rPr>
        <w:t>Основные  функции денег:</w:t>
      </w:r>
    </w:p>
    <w:p w:rsidR="000574B0" w:rsidRDefault="000574B0">
      <w:pPr>
        <w:widowControl w:val="0"/>
        <w:spacing w:before="120"/>
        <w:ind w:firstLine="567"/>
        <w:jc w:val="both"/>
        <w:rPr>
          <w:color w:val="000000"/>
          <w:sz w:val="24"/>
          <w:szCs w:val="24"/>
        </w:rPr>
      </w:pPr>
      <w:r>
        <w:rPr>
          <w:color w:val="000000"/>
          <w:sz w:val="24"/>
          <w:szCs w:val="24"/>
        </w:rPr>
        <w:t>Мера стоимости,</w:t>
      </w:r>
    </w:p>
    <w:p w:rsidR="000574B0" w:rsidRDefault="000574B0">
      <w:pPr>
        <w:widowControl w:val="0"/>
        <w:spacing w:before="120"/>
        <w:ind w:firstLine="567"/>
        <w:jc w:val="both"/>
        <w:rPr>
          <w:color w:val="000000"/>
          <w:sz w:val="24"/>
          <w:szCs w:val="24"/>
        </w:rPr>
      </w:pPr>
      <w:r>
        <w:rPr>
          <w:color w:val="000000"/>
          <w:sz w:val="24"/>
          <w:szCs w:val="24"/>
        </w:rPr>
        <w:t>Средство платежа,</w:t>
      </w:r>
    </w:p>
    <w:p w:rsidR="000574B0" w:rsidRDefault="000574B0">
      <w:pPr>
        <w:widowControl w:val="0"/>
        <w:spacing w:before="120"/>
        <w:ind w:firstLine="567"/>
        <w:jc w:val="both"/>
        <w:rPr>
          <w:color w:val="000000"/>
          <w:sz w:val="24"/>
          <w:szCs w:val="24"/>
        </w:rPr>
      </w:pPr>
      <w:r>
        <w:rPr>
          <w:color w:val="000000"/>
          <w:sz w:val="24"/>
          <w:szCs w:val="24"/>
        </w:rPr>
        <w:t>Средство обращения,</w:t>
      </w:r>
    </w:p>
    <w:p w:rsidR="000574B0" w:rsidRDefault="000574B0">
      <w:pPr>
        <w:widowControl w:val="0"/>
        <w:spacing w:before="120"/>
        <w:ind w:firstLine="567"/>
        <w:jc w:val="both"/>
        <w:rPr>
          <w:color w:val="000000"/>
          <w:sz w:val="24"/>
          <w:szCs w:val="24"/>
        </w:rPr>
      </w:pPr>
      <w:r>
        <w:rPr>
          <w:color w:val="000000"/>
          <w:sz w:val="24"/>
          <w:szCs w:val="24"/>
        </w:rPr>
        <w:t>Средство накопления (сбережения),</w:t>
      </w:r>
    </w:p>
    <w:p w:rsidR="000574B0" w:rsidRDefault="000574B0">
      <w:pPr>
        <w:widowControl w:val="0"/>
        <w:spacing w:before="120"/>
        <w:ind w:firstLine="567"/>
        <w:jc w:val="both"/>
        <w:rPr>
          <w:color w:val="000000"/>
          <w:sz w:val="24"/>
          <w:szCs w:val="24"/>
        </w:rPr>
      </w:pPr>
      <w:r>
        <w:rPr>
          <w:color w:val="000000"/>
          <w:sz w:val="24"/>
          <w:szCs w:val="24"/>
        </w:rPr>
        <w:t>Мировые деньги.</w:t>
      </w:r>
    </w:p>
    <w:p w:rsidR="000574B0" w:rsidRDefault="000574B0">
      <w:pPr>
        <w:widowControl w:val="0"/>
        <w:spacing w:before="120"/>
        <w:ind w:firstLine="567"/>
        <w:jc w:val="both"/>
        <w:rPr>
          <w:color w:val="000000"/>
          <w:sz w:val="24"/>
          <w:szCs w:val="24"/>
        </w:rPr>
      </w:pPr>
      <w:r>
        <w:rPr>
          <w:color w:val="000000"/>
          <w:sz w:val="24"/>
          <w:szCs w:val="24"/>
        </w:rPr>
        <w:t>По видам деньги делится на:</w:t>
      </w:r>
    </w:p>
    <w:p w:rsidR="000574B0" w:rsidRDefault="000574B0">
      <w:pPr>
        <w:widowControl w:val="0"/>
        <w:spacing w:before="120"/>
        <w:ind w:firstLine="567"/>
        <w:jc w:val="both"/>
        <w:rPr>
          <w:color w:val="000000"/>
          <w:sz w:val="24"/>
          <w:szCs w:val="24"/>
        </w:rPr>
      </w:pPr>
      <w:r>
        <w:rPr>
          <w:color w:val="000000"/>
          <w:sz w:val="24"/>
          <w:szCs w:val="24"/>
        </w:rPr>
        <w:t>Действительные деньги,</w:t>
      </w:r>
    </w:p>
    <w:p w:rsidR="000574B0" w:rsidRDefault="000574B0">
      <w:pPr>
        <w:widowControl w:val="0"/>
        <w:spacing w:before="120"/>
        <w:ind w:firstLine="567"/>
        <w:jc w:val="both"/>
        <w:rPr>
          <w:color w:val="000000"/>
          <w:sz w:val="24"/>
          <w:szCs w:val="24"/>
        </w:rPr>
      </w:pPr>
      <w:r>
        <w:rPr>
          <w:color w:val="000000"/>
          <w:sz w:val="24"/>
          <w:szCs w:val="24"/>
        </w:rPr>
        <w:t>Знаки стоимости.</w:t>
      </w:r>
    </w:p>
    <w:p w:rsidR="000574B0" w:rsidRDefault="000574B0">
      <w:pPr>
        <w:widowControl w:val="0"/>
        <w:spacing w:before="120"/>
        <w:ind w:firstLine="567"/>
        <w:jc w:val="both"/>
        <w:rPr>
          <w:color w:val="000000"/>
          <w:sz w:val="24"/>
          <w:szCs w:val="24"/>
        </w:rPr>
      </w:pPr>
      <w:r>
        <w:rPr>
          <w:color w:val="000000"/>
          <w:sz w:val="24"/>
          <w:szCs w:val="24"/>
        </w:rPr>
        <w:t xml:space="preserve">Знаки стоимости делятся на металлические и бумажные. Бумажные в свою очередь, делятся на бумажные и кредитные деньги. Основные кредитные деньги это: вексель, банкнота, чек и электронные деньги (кредитные карточки). </w:t>
      </w:r>
    </w:p>
    <w:p w:rsidR="000574B0" w:rsidRDefault="000574B0">
      <w:pPr>
        <w:widowControl w:val="0"/>
        <w:spacing w:before="120"/>
        <w:ind w:firstLine="567"/>
        <w:jc w:val="both"/>
        <w:rPr>
          <w:color w:val="000000"/>
          <w:sz w:val="24"/>
          <w:szCs w:val="24"/>
        </w:rPr>
      </w:pPr>
      <w:r>
        <w:rPr>
          <w:color w:val="000000"/>
          <w:sz w:val="24"/>
          <w:szCs w:val="24"/>
        </w:rPr>
        <w:t>Сегодня на практике товары идеально приравниваются не к золоту, а к кредитно-бумажным деньгам, связь которых с золотом разорвана, поскольку прекращен их свободный размен на драгоценный металл. Кредитно-бумажные деньги теперь выполняют роль золота, выступая всеобщим эквивалентом. В то же время использование знаков стоимости в качестве денег придает им некоторые товарные черты: они покупаются и продаются, обмениваются на товар, но деньги лишены главного свойства товара - собственной стоимости. Кредитно-бумажные деньги выполняют роль измерителя стоимости.</w:t>
      </w:r>
    </w:p>
    <w:p w:rsidR="000574B0" w:rsidRDefault="000574B0">
      <w:pPr>
        <w:widowControl w:val="0"/>
        <w:spacing w:before="120"/>
        <w:ind w:firstLine="567"/>
        <w:jc w:val="both"/>
        <w:rPr>
          <w:color w:val="000000"/>
          <w:sz w:val="24"/>
          <w:szCs w:val="24"/>
        </w:rPr>
      </w:pPr>
      <w:r>
        <w:rPr>
          <w:color w:val="000000"/>
          <w:sz w:val="24"/>
          <w:szCs w:val="24"/>
        </w:rPr>
        <w:t>Золото, в свою очередь, осталось общепринятым материальным носителем стоимости.</w:t>
      </w:r>
    </w:p>
    <w:p w:rsidR="000574B0" w:rsidRDefault="000574B0">
      <w:pPr>
        <w:widowControl w:val="0"/>
        <w:spacing w:before="120"/>
        <w:ind w:firstLine="567"/>
        <w:jc w:val="both"/>
        <w:rPr>
          <w:color w:val="000000"/>
          <w:sz w:val="24"/>
          <w:szCs w:val="24"/>
        </w:rPr>
      </w:pPr>
      <w:r>
        <w:rPr>
          <w:color w:val="000000"/>
          <w:sz w:val="24"/>
          <w:szCs w:val="24"/>
        </w:rPr>
        <w:t>Отрыв денег от золота - признание того факта, что деньги  всегда есть какая-то особая вещь.</w:t>
      </w:r>
    </w:p>
    <w:p w:rsidR="000574B0" w:rsidRDefault="000574B0">
      <w:pPr>
        <w:widowControl w:val="0"/>
        <w:spacing w:before="120"/>
        <w:ind w:firstLine="567"/>
        <w:jc w:val="both"/>
        <w:rPr>
          <w:color w:val="000000"/>
          <w:sz w:val="24"/>
          <w:szCs w:val="24"/>
        </w:rPr>
      </w:pPr>
      <w:r>
        <w:rPr>
          <w:color w:val="000000"/>
          <w:sz w:val="24"/>
          <w:szCs w:val="24"/>
        </w:rPr>
        <w:t>Соответственно степени развития общества носителем отношений между людьми на рынке товаров может быть золото или бумажный документ, код на кредитной карточке.</w:t>
      </w:r>
    </w:p>
    <w:p w:rsidR="000574B0" w:rsidRDefault="000574B0">
      <w:pPr>
        <w:widowControl w:val="0"/>
        <w:spacing w:before="120"/>
        <w:ind w:firstLine="567"/>
        <w:jc w:val="both"/>
        <w:rPr>
          <w:color w:val="000000"/>
          <w:sz w:val="24"/>
          <w:szCs w:val="24"/>
        </w:rPr>
      </w:pPr>
      <w:r>
        <w:rPr>
          <w:color w:val="000000"/>
          <w:sz w:val="24"/>
          <w:szCs w:val="24"/>
        </w:rPr>
        <w:t>Итак, с учетом всего вышеизложенного можно дать следующее определение денег: это особый товар или иной общепризнанный материальный носитель, выполняющий роль всеобщего эквивалента в процессе обмена товаров на рынке.</w:t>
      </w:r>
    </w:p>
    <w:p w:rsidR="000574B0" w:rsidRDefault="000574B0">
      <w:pPr>
        <w:widowControl w:val="0"/>
        <w:spacing w:before="120"/>
        <w:jc w:val="center"/>
        <w:rPr>
          <w:b/>
          <w:bCs/>
          <w:color w:val="000000"/>
          <w:sz w:val="28"/>
          <w:szCs w:val="28"/>
        </w:rPr>
      </w:pPr>
      <w:bookmarkStart w:id="6" w:name="_Ref471822033"/>
      <w:r>
        <w:rPr>
          <w:b/>
          <w:bCs/>
          <w:color w:val="000000"/>
          <w:sz w:val="28"/>
          <w:szCs w:val="28"/>
        </w:rPr>
        <w:t>Список литературы</w:t>
      </w:r>
    </w:p>
    <w:bookmarkEnd w:id="6"/>
    <w:p w:rsidR="000574B0" w:rsidRDefault="000574B0">
      <w:pPr>
        <w:widowControl w:val="0"/>
        <w:spacing w:before="120"/>
        <w:ind w:firstLine="567"/>
        <w:jc w:val="both"/>
        <w:rPr>
          <w:color w:val="000000"/>
          <w:sz w:val="24"/>
          <w:szCs w:val="24"/>
        </w:rPr>
      </w:pPr>
      <w:r>
        <w:rPr>
          <w:color w:val="000000"/>
          <w:sz w:val="24"/>
          <w:szCs w:val="24"/>
        </w:rPr>
        <w:t>"Деньги, кредит, банки". Справочное пособие.  Под редакцией Г.И. Кравцовой, 1997г.</w:t>
      </w:r>
    </w:p>
    <w:p w:rsidR="000574B0" w:rsidRDefault="000574B0">
      <w:pPr>
        <w:widowControl w:val="0"/>
        <w:spacing w:before="120"/>
        <w:ind w:firstLine="567"/>
        <w:jc w:val="both"/>
        <w:rPr>
          <w:color w:val="000000"/>
          <w:sz w:val="24"/>
          <w:szCs w:val="24"/>
        </w:rPr>
      </w:pPr>
      <w:r>
        <w:rPr>
          <w:color w:val="000000"/>
          <w:sz w:val="24"/>
          <w:szCs w:val="24"/>
        </w:rPr>
        <w:t xml:space="preserve">Дробозина Л.А., Окунева Л.П., Андросова Л.Д. и др.  Финансы. Денежное обращение. Кредит.  – М.: Финансы, ЮНИТИ, 1998. – 479 с. </w:t>
      </w:r>
    </w:p>
    <w:p w:rsidR="000574B0" w:rsidRDefault="000574B0">
      <w:pPr>
        <w:widowControl w:val="0"/>
        <w:spacing w:before="120"/>
        <w:ind w:firstLine="567"/>
        <w:jc w:val="both"/>
        <w:rPr>
          <w:color w:val="000000"/>
          <w:sz w:val="24"/>
          <w:szCs w:val="24"/>
        </w:rPr>
      </w:pPr>
      <w:r>
        <w:rPr>
          <w:color w:val="000000"/>
          <w:sz w:val="24"/>
          <w:szCs w:val="24"/>
        </w:rPr>
        <w:t xml:space="preserve">Камаев В.Д. и колл. авт. Экономическая теория. – М.: Гуманитарный издательский центр ВЛАДОС,  1999 – 640 с. </w:t>
      </w:r>
    </w:p>
    <w:p w:rsidR="000574B0" w:rsidRDefault="000574B0">
      <w:pPr>
        <w:widowControl w:val="0"/>
        <w:spacing w:before="120"/>
        <w:ind w:firstLine="567"/>
        <w:jc w:val="both"/>
        <w:rPr>
          <w:color w:val="000000"/>
          <w:sz w:val="24"/>
          <w:szCs w:val="24"/>
        </w:rPr>
      </w:pPr>
      <w:r>
        <w:rPr>
          <w:color w:val="000000"/>
          <w:sz w:val="24"/>
          <w:szCs w:val="24"/>
        </w:rPr>
        <w:t>Кэмпбелл Р. Макконнелл, Стэнли Л. Брю "Экономикс" т.1. Баку, "Азербайджан", 1992 г.</w:t>
      </w:r>
    </w:p>
    <w:p w:rsidR="000574B0" w:rsidRDefault="000574B0">
      <w:pPr>
        <w:widowControl w:val="0"/>
        <w:spacing w:before="120"/>
        <w:ind w:firstLine="567"/>
        <w:jc w:val="both"/>
        <w:rPr>
          <w:color w:val="000000"/>
          <w:sz w:val="24"/>
          <w:szCs w:val="24"/>
        </w:rPr>
      </w:pPr>
      <w:r>
        <w:rPr>
          <w:color w:val="000000"/>
          <w:sz w:val="24"/>
          <w:szCs w:val="24"/>
        </w:rPr>
        <w:t>Любимов Л.Л., Липсиц И.В. "Основы экономики",  Москва "Просвещение",1997 г</w:t>
      </w:r>
      <w:bookmarkStart w:id="7" w:name="_GoBack"/>
      <w:bookmarkEnd w:id="7"/>
    </w:p>
    <w:sectPr w:rsidR="000574B0">
      <w:pgSz w:w="11906" w:h="16838"/>
      <w:pgMar w:top="1134" w:right="1134" w:bottom="1134" w:left="1134" w:header="1440" w:footer="1440" w:gutter="0"/>
      <w:pgNumType w:start="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4B0" w:rsidRDefault="000574B0">
      <w:r>
        <w:separator/>
      </w:r>
    </w:p>
  </w:endnote>
  <w:endnote w:type="continuationSeparator" w:id="0">
    <w:p w:rsidR="000574B0" w:rsidRDefault="0005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4B0" w:rsidRDefault="000574B0">
      <w:r>
        <w:separator/>
      </w:r>
    </w:p>
  </w:footnote>
  <w:footnote w:type="continuationSeparator" w:id="0">
    <w:p w:rsidR="000574B0" w:rsidRDefault="000574B0">
      <w:r>
        <w:continuationSeparator/>
      </w:r>
    </w:p>
  </w:footnote>
  <w:footnote w:id="1">
    <w:p w:rsidR="000574B0" w:rsidRDefault="000574B0">
      <w:pPr>
        <w:pStyle w:val="ab"/>
        <w:spacing w:line="360" w:lineRule="auto"/>
      </w:pPr>
      <w:r>
        <w:rPr>
          <w:rStyle w:val="af"/>
        </w:rPr>
        <w:footnoteRef/>
      </w:r>
      <w:r>
        <w:t xml:space="preserve"> </w:t>
      </w:r>
      <w:r>
        <w:rPr>
          <w:rFonts w:ascii="Times New Roman" w:hAnsi="Times New Roman" w:cs="Times New Roman"/>
          <w:sz w:val="16"/>
          <w:szCs w:val="16"/>
        </w:rPr>
        <w:t>Кэмпбелл Р.Макконнелл, Стэнли Л.Брю "Экономикс" т.1. Баку, "Азербайджан", 1992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038FC"/>
    <w:multiLevelType w:val="singleLevel"/>
    <w:tmpl w:val="0419000F"/>
    <w:lvl w:ilvl="0">
      <w:start w:val="1"/>
      <w:numFmt w:val="decimal"/>
      <w:lvlText w:val="%1."/>
      <w:lvlJc w:val="left"/>
      <w:pPr>
        <w:tabs>
          <w:tab w:val="num" w:pos="360"/>
        </w:tabs>
        <w:ind w:left="360" w:hanging="360"/>
      </w:pPr>
    </w:lvl>
  </w:abstractNum>
  <w:abstractNum w:abstractNumId="1">
    <w:nsid w:val="144428E2"/>
    <w:multiLevelType w:val="singleLevel"/>
    <w:tmpl w:val="ADC03DA0"/>
    <w:lvl w:ilvl="0">
      <w:start w:val="1"/>
      <w:numFmt w:val="bullet"/>
      <w:lvlText w:val=""/>
      <w:lvlJc w:val="left"/>
      <w:pPr>
        <w:tabs>
          <w:tab w:val="num" w:pos="360"/>
        </w:tabs>
        <w:ind w:left="360" w:hanging="360"/>
      </w:pPr>
      <w:rPr>
        <w:rFonts w:ascii="Wingdings" w:hAnsi="Wingdings" w:cs="Wingdings" w:hint="default"/>
      </w:rPr>
    </w:lvl>
  </w:abstractNum>
  <w:abstractNum w:abstractNumId="2">
    <w:nsid w:val="15DD67E1"/>
    <w:multiLevelType w:val="singleLevel"/>
    <w:tmpl w:val="ADC03DA0"/>
    <w:lvl w:ilvl="0">
      <w:start w:val="1"/>
      <w:numFmt w:val="bullet"/>
      <w:lvlText w:val=""/>
      <w:lvlJc w:val="left"/>
      <w:pPr>
        <w:tabs>
          <w:tab w:val="num" w:pos="360"/>
        </w:tabs>
        <w:ind w:left="360" w:hanging="360"/>
      </w:pPr>
      <w:rPr>
        <w:rFonts w:ascii="Wingdings" w:hAnsi="Wingdings" w:cs="Wingdings" w:hint="default"/>
      </w:rPr>
    </w:lvl>
  </w:abstractNum>
  <w:abstractNum w:abstractNumId="3">
    <w:nsid w:val="17606165"/>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4">
    <w:nsid w:val="1FC877E0"/>
    <w:multiLevelType w:val="singleLevel"/>
    <w:tmpl w:val="ADC03DA0"/>
    <w:lvl w:ilvl="0">
      <w:start w:val="1"/>
      <w:numFmt w:val="bullet"/>
      <w:lvlText w:val=""/>
      <w:lvlJc w:val="left"/>
      <w:pPr>
        <w:tabs>
          <w:tab w:val="num" w:pos="360"/>
        </w:tabs>
        <w:ind w:left="360" w:hanging="360"/>
      </w:pPr>
      <w:rPr>
        <w:rFonts w:ascii="Wingdings" w:hAnsi="Wingdings" w:cs="Wingdings" w:hint="default"/>
      </w:rPr>
    </w:lvl>
  </w:abstractNum>
  <w:abstractNum w:abstractNumId="5">
    <w:nsid w:val="27EC53A0"/>
    <w:multiLevelType w:val="singleLevel"/>
    <w:tmpl w:val="0419000F"/>
    <w:lvl w:ilvl="0">
      <w:start w:val="1"/>
      <w:numFmt w:val="decimal"/>
      <w:lvlText w:val="%1."/>
      <w:lvlJc w:val="left"/>
      <w:pPr>
        <w:tabs>
          <w:tab w:val="num" w:pos="360"/>
        </w:tabs>
        <w:ind w:left="360" w:hanging="360"/>
      </w:pPr>
    </w:lvl>
  </w:abstractNum>
  <w:abstractNum w:abstractNumId="6">
    <w:nsid w:val="29252471"/>
    <w:multiLevelType w:val="singleLevel"/>
    <w:tmpl w:val="0D8049D8"/>
    <w:lvl w:ilvl="0">
      <w:start w:val="1"/>
      <w:numFmt w:val="bullet"/>
      <w:pStyle w:val="3"/>
      <w:lvlText w:val=""/>
      <w:lvlJc w:val="left"/>
      <w:pPr>
        <w:tabs>
          <w:tab w:val="num" w:pos="757"/>
        </w:tabs>
        <w:ind w:left="737" w:hanging="340"/>
      </w:pPr>
      <w:rPr>
        <w:rFonts w:ascii="Wingdings" w:hAnsi="Wingdings" w:cs="Wingdings" w:hint="default"/>
      </w:rPr>
    </w:lvl>
  </w:abstractNum>
  <w:abstractNum w:abstractNumId="7">
    <w:nsid w:val="2ADA214B"/>
    <w:multiLevelType w:val="singleLevel"/>
    <w:tmpl w:val="ADC03DA0"/>
    <w:lvl w:ilvl="0">
      <w:start w:val="1"/>
      <w:numFmt w:val="bullet"/>
      <w:lvlText w:val=""/>
      <w:lvlJc w:val="left"/>
      <w:pPr>
        <w:tabs>
          <w:tab w:val="num" w:pos="360"/>
        </w:tabs>
        <w:ind w:left="360" w:hanging="360"/>
      </w:pPr>
      <w:rPr>
        <w:rFonts w:ascii="Wingdings" w:hAnsi="Wingdings" w:cs="Wingdings" w:hint="default"/>
      </w:rPr>
    </w:lvl>
  </w:abstractNum>
  <w:abstractNum w:abstractNumId="8">
    <w:nsid w:val="2E5B2223"/>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9">
    <w:nsid w:val="31136B5C"/>
    <w:multiLevelType w:val="singleLevel"/>
    <w:tmpl w:val="F96E7456"/>
    <w:lvl w:ilvl="0">
      <w:start w:val="1"/>
      <w:numFmt w:val="decimal"/>
      <w:lvlText w:val="%1."/>
      <w:lvlJc w:val="left"/>
      <w:pPr>
        <w:tabs>
          <w:tab w:val="num" w:pos="927"/>
        </w:tabs>
        <w:ind w:left="927" w:hanging="360"/>
      </w:pPr>
      <w:rPr>
        <w:rFonts w:hint="default"/>
      </w:rPr>
    </w:lvl>
  </w:abstractNum>
  <w:abstractNum w:abstractNumId="10">
    <w:nsid w:val="313757B0"/>
    <w:multiLevelType w:val="singleLevel"/>
    <w:tmpl w:val="C6D2FC52"/>
    <w:lvl w:ilvl="0">
      <w:start w:val="1"/>
      <w:numFmt w:val="bullet"/>
      <w:lvlText w:val=""/>
      <w:lvlJc w:val="left"/>
      <w:pPr>
        <w:tabs>
          <w:tab w:val="num" w:pos="360"/>
        </w:tabs>
        <w:ind w:left="360" w:hanging="360"/>
      </w:pPr>
      <w:rPr>
        <w:rFonts w:ascii="Wingdings" w:hAnsi="Wingdings" w:cs="Wingdings" w:hint="default"/>
      </w:rPr>
    </w:lvl>
  </w:abstractNum>
  <w:abstractNum w:abstractNumId="11">
    <w:nsid w:val="314C5C49"/>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2">
    <w:nsid w:val="3733550A"/>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3">
    <w:nsid w:val="387B03FD"/>
    <w:multiLevelType w:val="singleLevel"/>
    <w:tmpl w:val="0419000F"/>
    <w:lvl w:ilvl="0">
      <w:start w:val="1"/>
      <w:numFmt w:val="decimal"/>
      <w:lvlText w:val="%1."/>
      <w:lvlJc w:val="left"/>
      <w:pPr>
        <w:tabs>
          <w:tab w:val="num" w:pos="360"/>
        </w:tabs>
        <w:ind w:left="360" w:hanging="360"/>
      </w:pPr>
    </w:lvl>
  </w:abstractNum>
  <w:abstractNum w:abstractNumId="14">
    <w:nsid w:val="389E45F9"/>
    <w:multiLevelType w:val="singleLevel"/>
    <w:tmpl w:val="ADC03DA0"/>
    <w:lvl w:ilvl="0">
      <w:start w:val="1"/>
      <w:numFmt w:val="bullet"/>
      <w:lvlText w:val=""/>
      <w:lvlJc w:val="left"/>
      <w:pPr>
        <w:tabs>
          <w:tab w:val="num" w:pos="360"/>
        </w:tabs>
        <w:ind w:left="360" w:hanging="360"/>
      </w:pPr>
      <w:rPr>
        <w:rFonts w:ascii="Wingdings" w:hAnsi="Wingdings" w:cs="Wingdings" w:hint="default"/>
      </w:rPr>
    </w:lvl>
  </w:abstractNum>
  <w:abstractNum w:abstractNumId="15">
    <w:nsid w:val="4FA249B6"/>
    <w:multiLevelType w:val="singleLevel"/>
    <w:tmpl w:val="DFCE8306"/>
    <w:lvl w:ilvl="0">
      <w:start w:val="1"/>
      <w:numFmt w:val="bullet"/>
      <w:lvlText w:val=""/>
      <w:lvlJc w:val="left"/>
      <w:pPr>
        <w:tabs>
          <w:tab w:val="num" w:pos="360"/>
        </w:tabs>
        <w:ind w:left="360" w:hanging="360"/>
      </w:pPr>
      <w:rPr>
        <w:rFonts w:ascii="Wingdings" w:hAnsi="Wingdings" w:cs="Wingdings" w:hint="default"/>
      </w:rPr>
    </w:lvl>
  </w:abstractNum>
  <w:abstractNum w:abstractNumId="16">
    <w:nsid w:val="53CC0961"/>
    <w:multiLevelType w:val="singleLevel"/>
    <w:tmpl w:val="ADC03DA0"/>
    <w:lvl w:ilvl="0">
      <w:start w:val="1"/>
      <w:numFmt w:val="bullet"/>
      <w:lvlText w:val=""/>
      <w:lvlJc w:val="left"/>
      <w:pPr>
        <w:tabs>
          <w:tab w:val="num" w:pos="360"/>
        </w:tabs>
        <w:ind w:left="360" w:hanging="360"/>
      </w:pPr>
      <w:rPr>
        <w:rFonts w:ascii="Wingdings" w:hAnsi="Wingdings" w:cs="Wingdings" w:hint="default"/>
      </w:rPr>
    </w:lvl>
  </w:abstractNum>
  <w:abstractNum w:abstractNumId="17">
    <w:nsid w:val="54E34547"/>
    <w:multiLevelType w:val="singleLevel"/>
    <w:tmpl w:val="ADC03DA0"/>
    <w:lvl w:ilvl="0">
      <w:start w:val="1"/>
      <w:numFmt w:val="bullet"/>
      <w:lvlText w:val=""/>
      <w:lvlJc w:val="left"/>
      <w:pPr>
        <w:tabs>
          <w:tab w:val="num" w:pos="360"/>
        </w:tabs>
        <w:ind w:left="360" w:hanging="360"/>
      </w:pPr>
      <w:rPr>
        <w:rFonts w:ascii="Wingdings" w:hAnsi="Wingdings" w:cs="Wingdings" w:hint="default"/>
      </w:rPr>
    </w:lvl>
  </w:abstractNum>
  <w:abstractNum w:abstractNumId="18">
    <w:nsid w:val="55F02A30"/>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9">
    <w:nsid w:val="5FB86859"/>
    <w:multiLevelType w:val="singleLevel"/>
    <w:tmpl w:val="0419000F"/>
    <w:lvl w:ilvl="0">
      <w:start w:val="1"/>
      <w:numFmt w:val="decimal"/>
      <w:lvlText w:val="%1."/>
      <w:lvlJc w:val="left"/>
      <w:pPr>
        <w:tabs>
          <w:tab w:val="num" w:pos="360"/>
        </w:tabs>
        <w:ind w:left="360" w:hanging="360"/>
      </w:pPr>
    </w:lvl>
  </w:abstractNum>
  <w:abstractNum w:abstractNumId="20">
    <w:nsid w:val="63BE386E"/>
    <w:multiLevelType w:val="singleLevel"/>
    <w:tmpl w:val="ADC03DA0"/>
    <w:lvl w:ilvl="0">
      <w:start w:val="1"/>
      <w:numFmt w:val="bullet"/>
      <w:lvlText w:val=""/>
      <w:lvlJc w:val="left"/>
      <w:pPr>
        <w:tabs>
          <w:tab w:val="num" w:pos="360"/>
        </w:tabs>
        <w:ind w:left="360" w:hanging="360"/>
      </w:pPr>
      <w:rPr>
        <w:rFonts w:ascii="Wingdings" w:hAnsi="Wingdings" w:cs="Wingdings" w:hint="default"/>
      </w:rPr>
    </w:lvl>
  </w:abstractNum>
  <w:abstractNum w:abstractNumId="21">
    <w:nsid w:val="69F77EA9"/>
    <w:multiLevelType w:val="singleLevel"/>
    <w:tmpl w:val="ADC03DA0"/>
    <w:lvl w:ilvl="0">
      <w:start w:val="1"/>
      <w:numFmt w:val="bullet"/>
      <w:lvlText w:val=""/>
      <w:lvlJc w:val="left"/>
      <w:pPr>
        <w:tabs>
          <w:tab w:val="num" w:pos="360"/>
        </w:tabs>
        <w:ind w:left="360" w:hanging="360"/>
      </w:pPr>
      <w:rPr>
        <w:rFonts w:ascii="Wingdings" w:hAnsi="Wingdings" w:cs="Wingdings" w:hint="default"/>
      </w:rPr>
    </w:lvl>
  </w:abstractNum>
  <w:abstractNum w:abstractNumId="22">
    <w:nsid w:val="6D367400"/>
    <w:multiLevelType w:val="singleLevel"/>
    <w:tmpl w:val="C47AF5CC"/>
    <w:lvl w:ilvl="0">
      <w:start w:val="1"/>
      <w:numFmt w:val="decimal"/>
      <w:lvlText w:val="%1."/>
      <w:lvlJc w:val="left"/>
      <w:pPr>
        <w:tabs>
          <w:tab w:val="num" w:pos="927"/>
        </w:tabs>
        <w:ind w:left="927" w:hanging="360"/>
      </w:pPr>
      <w:rPr>
        <w:rFonts w:hint="default"/>
      </w:rPr>
    </w:lvl>
  </w:abstractNum>
  <w:abstractNum w:abstractNumId="23">
    <w:nsid w:val="72FA28EF"/>
    <w:multiLevelType w:val="singleLevel"/>
    <w:tmpl w:val="ADC03DA0"/>
    <w:lvl w:ilvl="0">
      <w:start w:val="1"/>
      <w:numFmt w:val="bullet"/>
      <w:lvlText w:val=""/>
      <w:lvlJc w:val="left"/>
      <w:pPr>
        <w:tabs>
          <w:tab w:val="num" w:pos="360"/>
        </w:tabs>
        <w:ind w:left="360" w:hanging="360"/>
      </w:pPr>
      <w:rPr>
        <w:rFonts w:ascii="Wingdings" w:hAnsi="Wingdings" w:cs="Wingdings" w:hint="default"/>
      </w:rPr>
    </w:lvl>
  </w:abstractNum>
  <w:abstractNum w:abstractNumId="24">
    <w:nsid w:val="79D52ED5"/>
    <w:multiLevelType w:val="singleLevel"/>
    <w:tmpl w:val="DFCE8306"/>
    <w:lvl w:ilvl="0">
      <w:start w:val="1"/>
      <w:numFmt w:val="bullet"/>
      <w:lvlText w:val=""/>
      <w:lvlJc w:val="left"/>
      <w:pPr>
        <w:tabs>
          <w:tab w:val="num" w:pos="360"/>
        </w:tabs>
        <w:ind w:left="360" w:hanging="360"/>
      </w:pPr>
      <w:rPr>
        <w:rFonts w:ascii="Wingdings" w:hAnsi="Wingdings" w:cs="Wingdings" w:hint="default"/>
      </w:rPr>
    </w:lvl>
  </w:abstractNum>
  <w:abstractNum w:abstractNumId="25">
    <w:nsid w:val="7B51249A"/>
    <w:multiLevelType w:val="singleLevel"/>
    <w:tmpl w:val="21F2B748"/>
    <w:lvl w:ilvl="0">
      <w:start w:val="1"/>
      <w:numFmt w:val="bullet"/>
      <w:pStyle w:val="4"/>
      <w:lvlText w:val=""/>
      <w:lvlJc w:val="left"/>
      <w:pPr>
        <w:tabs>
          <w:tab w:val="num" w:pos="360"/>
        </w:tabs>
        <w:ind w:left="360" w:hanging="360"/>
      </w:pPr>
      <w:rPr>
        <w:rFonts w:ascii="Wingdings" w:hAnsi="Wingdings" w:cs="Wingdings" w:hint="default"/>
      </w:rPr>
    </w:lvl>
  </w:abstractNum>
  <w:num w:numId="1">
    <w:abstractNumId w:val="25"/>
  </w:num>
  <w:num w:numId="2">
    <w:abstractNumId w:val="25"/>
  </w:num>
  <w:num w:numId="3">
    <w:abstractNumId w:val="10"/>
  </w:num>
  <w:num w:numId="4">
    <w:abstractNumId w:val="6"/>
  </w:num>
  <w:num w:numId="5">
    <w:abstractNumId w:val="6"/>
  </w:num>
  <w:num w:numId="6">
    <w:abstractNumId w:val="8"/>
  </w:num>
  <w:num w:numId="7">
    <w:abstractNumId w:val="18"/>
  </w:num>
  <w:num w:numId="8">
    <w:abstractNumId w:val="9"/>
  </w:num>
  <w:num w:numId="9">
    <w:abstractNumId w:val="12"/>
  </w:num>
  <w:num w:numId="10">
    <w:abstractNumId w:val="11"/>
  </w:num>
  <w:num w:numId="11">
    <w:abstractNumId w:val="3"/>
  </w:num>
  <w:num w:numId="12">
    <w:abstractNumId w:val="5"/>
  </w:num>
  <w:num w:numId="13">
    <w:abstractNumId w:val="24"/>
  </w:num>
  <w:num w:numId="14">
    <w:abstractNumId w:val="15"/>
  </w:num>
  <w:num w:numId="15">
    <w:abstractNumId w:val="23"/>
  </w:num>
  <w:num w:numId="16">
    <w:abstractNumId w:val="0"/>
  </w:num>
  <w:num w:numId="17">
    <w:abstractNumId w:val="17"/>
  </w:num>
  <w:num w:numId="18">
    <w:abstractNumId w:val="21"/>
  </w:num>
  <w:num w:numId="19">
    <w:abstractNumId w:val="20"/>
  </w:num>
  <w:num w:numId="20">
    <w:abstractNumId w:val="1"/>
  </w:num>
  <w:num w:numId="21">
    <w:abstractNumId w:val="2"/>
  </w:num>
  <w:num w:numId="22">
    <w:abstractNumId w:val="19"/>
  </w:num>
  <w:num w:numId="23">
    <w:abstractNumId w:val="22"/>
  </w:num>
  <w:num w:numId="24">
    <w:abstractNumId w:val="14"/>
  </w:num>
  <w:num w:numId="25">
    <w:abstractNumId w:val="4"/>
  </w:num>
  <w:num w:numId="26">
    <w:abstractNumId w:val="7"/>
  </w:num>
  <w:num w:numId="27">
    <w:abstractNumId w:val="1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228"/>
    <w:rsid w:val="00004228"/>
    <w:rsid w:val="000574B0"/>
    <w:rsid w:val="00AC53CD"/>
    <w:rsid w:val="00BA40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B72A97-E5BE-49C6-B04D-A533DAFC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0"/>
    <w:link w:val="10"/>
    <w:autoRedefine/>
    <w:uiPriority w:val="99"/>
    <w:qFormat/>
    <w:pPr>
      <w:keepNext/>
      <w:spacing w:before="120" w:after="480"/>
      <w:outlineLvl w:val="0"/>
    </w:pPr>
    <w:rPr>
      <w:b/>
      <w:bCs/>
      <w:spacing w:val="20"/>
      <w:sz w:val="32"/>
      <w:szCs w:val="32"/>
    </w:rPr>
  </w:style>
  <w:style w:type="paragraph" w:styleId="2">
    <w:name w:val="heading 2"/>
    <w:basedOn w:val="a"/>
    <w:next w:val="a0"/>
    <w:link w:val="20"/>
    <w:uiPriority w:val="99"/>
    <w:qFormat/>
    <w:pPr>
      <w:keepNext/>
      <w:spacing w:before="240" w:after="60"/>
      <w:outlineLvl w:val="1"/>
    </w:pPr>
    <w:rPr>
      <w:rFonts w:ascii="Arial" w:hAnsi="Arial" w:cs="Arial"/>
      <w:b/>
      <w:bCs/>
      <w:i/>
      <w:iCs/>
      <w:sz w:val="24"/>
      <w:szCs w:val="24"/>
      <w:u w:val="single"/>
    </w:rPr>
  </w:style>
  <w:style w:type="paragraph" w:styleId="3">
    <w:name w:val="heading 3"/>
    <w:basedOn w:val="a"/>
    <w:next w:val="a0"/>
    <w:link w:val="30"/>
    <w:uiPriority w:val="99"/>
    <w:qFormat/>
    <w:pPr>
      <w:keepNext/>
      <w:numPr>
        <w:numId w:val="5"/>
      </w:numPr>
      <w:spacing w:before="240" w:after="60"/>
      <w:outlineLvl w:val="2"/>
    </w:pPr>
    <w:rPr>
      <w:b/>
      <w:bCs/>
      <w:i/>
      <w:iCs/>
      <w:spacing w:val="24"/>
      <w:sz w:val="28"/>
      <w:szCs w:val="28"/>
      <w:u w:val="wave"/>
    </w:rPr>
  </w:style>
  <w:style w:type="paragraph" w:styleId="4">
    <w:name w:val="heading 4"/>
    <w:basedOn w:val="a"/>
    <w:next w:val="a0"/>
    <w:link w:val="40"/>
    <w:uiPriority w:val="99"/>
    <w:qFormat/>
    <w:pPr>
      <w:keepNext/>
      <w:numPr>
        <w:numId w:val="2"/>
      </w:numPr>
      <w:spacing w:before="240" w:after="60" w:line="360" w:lineRule="auto"/>
      <w:outlineLvl w:val="3"/>
    </w:pPr>
    <w:rPr>
      <w:b/>
      <w:bCs/>
      <w:sz w:val="28"/>
      <w:szCs w:val="28"/>
    </w:rPr>
  </w:style>
  <w:style w:type="paragraph" w:styleId="5">
    <w:name w:val="heading 5"/>
    <w:basedOn w:val="a"/>
    <w:next w:val="a"/>
    <w:link w:val="50"/>
    <w:uiPriority w:val="99"/>
    <w:qFormat/>
    <w:pPr>
      <w:keepNext/>
      <w:jc w:val="center"/>
      <w:outlineLvl w:val="4"/>
    </w:pPr>
    <w:rPr>
      <w:b/>
      <w:bCs/>
      <w:spacing w:val="20"/>
      <w:sz w:val="36"/>
      <w:szCs w:val="36"/>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11">
    <w:name w:val="Стиль1(План)"/>
    <w:basedOn w:val="a0"/>
    <w:next w:val="a0"/>
    <w:autoRedefine/>
    <w:uiPriority w:val="99"/>
    <w:pPr>
      <w:spacing w:line="240" w:lineRule="auto"/>
      <w:ind w:left="284" w:hanging="284"/>
      <w:jc w:val="left"/>
    </w:pPr>
    <w:rPr>
      <w:sz w:val="32"/>
      <w:szCs w:val="32"/>
    </w:rPr>
  </w:style>
  <w:style w:type="paragraph" w:customStyle="1" w:styleId="a0">
    <w:name w:val="Контрольная"/>
    <w:basedOn w:val="a"/>
    <w:autoRedefine/>
    <w:uiPriority w:val="99"/>
    <w:pPr>
      <w:widowControl w:val="0"/>
      <w:spacing w:line="360" w:lineRule="auto"/>
      <w:ind w:firstLine="567"/>
      <w:jc w:val="both"/>
    </w:pPr>
    <w:rPr>
      <w:i/>
      <w:iCs/>
      <w:spacing w:val="24"/>
      <w:sz w:val="28"/>
      <w:szCs w:val="28"/>
    </w:rPr>
  </w:style>
  <w:style w:type="paragraph" w:customStyle="1" w:styleId="12">
    <w:name w:val="Стиль1(Введение)"/>
    <w:basedOn w:val="a"/>
    <w:next w:val="a0"/>
    <w:autoRedefine/>
    <w:uiPriority w:val="99"/>
    <w:rPr>
      <w:b/>
      <w:bCs/>
      <w:sz w:val="32"/>
      <w:szCs w:val="32"/>
    </w:rPr>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rFonts w:ascii="Times New Roman" w:hAnsi="Times New Roman" w:cs="Times New Roman"/>
      <w:sz w:val="20"/>
      <w:szCs w:val="20"/>
    </w:rPr>
  </w:style>
  <w:style w:type="character" w:customStyle="1" w:styleId="MTEquationSection">
    <w:name w:val="MTEquationSection"/>
    <w:uiPriority w:val="99"/>
    <w:rPr>
      <w:vanish/>
      <w:color w:val="FF0000"/>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character" w:styleId="a8">
    <w:name w:val="page number"/>
    <w:uiPriority w:val="99"/>
  </w:style>
  <w:style w:type="character" w:styleId="a9">
    <w:name w:val="Hyperlink"/>
    <w:uiPriority w:val="99"/>
    <w:rPr>
      <w:color w:val="0000FF"/>
      <w:u w:val="single"/>
    </w:rPr>
  </w:style>
  <w:style w:type="character" w:styleId="aa">
    <w:name w:val="FollowedHyperlink"/>
    <w:uiPriority w:val="99"/>
    <w:rPr>
      <w:color w:val="800080"/>
      <w:u w:val="single"/>
    </w:rPr>
  </w:style>
  <w:style w:type="paragraph" w:styleId="ab">
    <w:name w:val="Plain Text"/>
    <w:basedOn w:val="a"/>
    <w:link w:val="ac"/>
    <w:uiPriority w:val="99"/>
    <w:rPr>
      <w:rFonts w:ascii="Courier New" w:hAnsi="Courier New" w:cs="Courier New"/>
    </w:rPr>
  </w:style>
  <w:style w:type="character" w:customStyle="1" w:styleId="ac">
    <w:name w:val="Текст Знак"/>
    <w:link w:val="ab"/>
    <w:uiPriority w:val="99"/>
    <w:semiHidden/>
    <w:rPr>
      <w:rFonts w:ascii="Courier New" w:hAnsi="Courier New" w:cs="Courier New"/>
      <w:sz w:val="20"/>
      <w:szCs w:val="20"/>
    </w:rPr>
  </w:style>
  <w:style w:type="paragraph" w:styleId="ad">
    <w:name w:val="footnote text"/>
    <w:basedOn w:val="a"/>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character" w:styleId="af">
    <w:name w:val="footnote reference"/>
    <w:uiPriority w:val="99"/>
    <w:rPr>
      <w:vertAlign w:val="superscript"/>
    </w:rPr>
  </w:style>
  <w:style w:type="paragraph" w:styleId="af0">
    <w:name w:val="Document Map"/>
    <w:basedOn w:val="a"/>
    <w:link w:val="af1"/>
    <w:uiPriority w:val="99"/>
    <w:pPr>
      <w:shd w:val="clear" w:color="auto" w:fill="000080"/>
    </w:pPr>
    <w:rPr>
      <w:rFonts w:ascii="Tahoma" w:hAnsi="Tahoma" w:cs="Tahoma"/>
    </w:rPr>
  </w:style>
  <w:style w:type="character" w:customStyle="1" w:styleId="af1">
    <w:name w:val="Схема документа Знак"/>
    <w:link w:val="af0"/>
    <w:uiPriority w:val="99"/>
    <w:semiHidden/>
    <w:rPr>
      <w:rFonts w:ascii="Tahoma" w:hAnsi="Tahoma" w:cs="Tahoma"/>
      <w:sz w:val="16"/>
      <w:szCs w:val="16"/>
    </w:rPr>
  </w:style>
  <w:style w:type="character" w:styleId="af2">
    <w:name w:val="annotation reference"/>
    <w:uiPriority w:val="99"/>
    <w:rPr>
      <w:sz w:val="16"/>
      <w:szCs w:val="16"/>
    </w:rPr>
  </w:style>
  <w:style w:type="paragraph" w:styleId="af3">
    <w:name w:val="annotation text"/>
    <w:basedOn w:val="a"/>
    <w:link w:val="af4"/>
    <w:uiPriority w:val="99"/>
  </w:style>
  <w:style w:type="character" w:customStyle="1" w:styleId="af4">
    <w:name w:val="Текст примечания Знак"/>
    <w:link w:val="af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Jura\&#1050;&#1086;&#1085;&#1090;&#1088;&#1086;&#1083;&#1100;&#1085;&#1072;&#1103;%20&#1089;%20&#1087;&#1083;&#1072;&#1085;&#1086;&#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Контрольная с планом.dot</Template>
  <TotalTime>1</TotalTime>
  <Pages>1</Pages>
  <Words>12022</Words>
  <Characters>6853</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Сущность денег, их роль в экономике.</vt:lpstr>
    </vt:vector>
  </TitlesOfParts>
  <Company>ВИЭиСУ</Company>
  <LinksUpToDate>false</LinksUpToDate>
  <CharactersWithSpaces>18838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денег, их роль в экономике.</dc:title>
  <dc:subject>Контрольная</dc:subject>
  <dc:creator>Губин Юрий Евгеньевич</dc:creator>
  <cp:keywords/>
  <dc:description/>
  <cp:lastModifiedBy>admin</cp:lastModifiedBy>
  <cp:revision>2</cp:revision>
  <dcterms:created xsi:type="dcterms:W3CDTF">2014-01-26T04:40:00Z</dcterms:created>
  <dcterms:modified xsi:type="dcterms:W3CDTF">2014-01-26T04:40:00Z</dcterms:modified>
</cp:coreProperties>
</file>