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B8" w:rsidRPr="00DA1042" w:rsidRDefault="00DF66B8" w:rsidP="00DA1042">
      <w:pPr>
        <w:spacing w:line="360" w:lineRule="auto"/>
        <w:ind w:firstLine="720"/>
        <w:jc w:val="center"/>
        <w:rPr>
          <w:b/>
          <w:sz w:val="28"/>
          <w:szCs w:val="28"/>
        </w:rPr>
      </w:pPr>
      <w:bookmarkStart w:id="0" w:name="_Toc157520692"/>
      <w:bookmarkStart w:id="1" w:name="_Toc162703853"/>
      <w:r w:rsidRPr="00DA1042">
        <w:rPr>
          <w:b/>
          <w:sz w:val="28"/>
          <w:szCs w:val="28"/>
        </w:rPr>
        <w:t>БЕЛОРУССКИЙ</w:t>
      </w:r>
      <w:r w:rsidR="00DA1042">
        <w:rPr>
          <w:b/>
          <w:sz w:val="28"/>
          <w:szCs w:val="28"/>
        </w:rPr>
        <w:t xml:space="preserve"> </w:t>
      </w:r>
      <w:r w:rsidRPr="00DA1042">
        <w:rPr>
          <w:b/>
          <w:sz w:val="28"/>
          <w:szCs w:val="28"/>
        </w:rPr>
        <w:t>ГОСУДРАСТВЕННЫЙ УНИВЕРСИТЕТ ИНФОРМАТИКИ И РАДИОЭЛЕКТРОНИКИ</w:t>
      </w: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r w:rsidRPr="00DA1042">
        <w:rPr>
          <w:b/>
          <w:sz w:val="28"/>
          <w:szCs w:val="28"/>
        </w:rPr>
        <w:t>Кафедра ЭТТ</w:t>
      </w: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r w:rsidRPr="00DA1042">
        <w:rPr>
          <w:b/>
          <w:sz w:val="28"/>
          <w:szCs w:val="28"/>
        </w:rPr>
        <w:t>РЕФЕРАТ</w:t>
      </w:r>
    </w:p>
    <w:p w:rsidR="00DF66B8" w:rsidRPr="00DA1042" w:rsidRDefault="00DF66B8" w:rsidP="00DA1042">
      <w:pPr>
        <w:spacing w:line="360" w:lineRule="auto"/>
        <w:ind w:firstLine="720"/>
        <w:jc w:val="center"/>
        <w:rPr>
          <w:b/>
          <w:sz w:val="28"/>
          <w:szCs w:val="28"/>
        </w:rPr>
      </w:pPr>
      <w:r w:rsidRPr="00DA1042">
        <w:rPr>
          <w:b/>
          <w:sz w:val="28"/>
          <w:szCs w:val="28"/>
        </w:rPr>
        <w:t>На тему:</w:t>
      </w: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r w:rsidRPr="00DA1042">
        <w:rPr>
          <w:b/>
          <w:sz w:val="28"/>
          <w:szCs w:val="28"/>
        </w:rPr>
        <w:t>«</w:t>
      </w:r>
      <w:r w:rsidR="004323BC" w:rsidRPr="00DA1042">
        <w:rPr>
          <w:b/>
          <w:color w:val="000000"/>
          <w:sz w:val="28"/>
          <w:szCs w:val="28"/>
        </w:rPr>
        <w:t>Сущность и алгоритм некогерентного накопления сигнала</w:t>
      </w:r>
      <w:r w:rsidRPr="00DA1042">
        <w:rPr>
          <w:b/>
          <w:sz w:val="28"/>
          <w:szCs w:val="28"/>
        </w:rPr>
        <w:t>»</w:t>
      </w: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b/>
          <w:sz w:val="28"/>
          <w:szCs w:val="28"/>
        </w:rPr>
      </w:pPr>
    </w:p>
    <w:p w:rsidR="00DF66B8" w:rsidRPr="00DA1042" w:rsidRDefault="00DF66B8" w:rsidP="00DA1042">
      <w:pPr>
        <w:spacing w:line="360" w:lineRule="auto"/>
        <w:ind w:firstLine="720"/>
        <w:jc w:val="center"/>
        <w:rPr>
          <w:color w:val="000000"/>
          <w:sz w:val="28"/>
          <w:szCs w:val="28"/>
          <w:u w:val="single"/>
        </w:rPr>
      </w:pPr>
      <w:r w:rsidRPr="00DA1042">
        <w:rPr>
          <w:b/>
          <w:sz w:val="28"/>
          <w:szCs w:val="28"/>
        </w:rPr>
        <w:t>МИНСК, 2008</w:t>
      </w:r>
      <w:bookmarkEnd w:id="0"/>
      <w:bookmarkEnd w:id="1"/>
    </w:p>
    <w:p w:rsidR="004323BC" w:rsidRPr="00DA1042" w:rsidRDefault="00DF66B8" w:rsidP="00DA1042">
      <w:pPr>
        <w:spacing w:line="360" w:lineRule="auto"/>
        <w:ind w:firstLine="720"/>
        <w:jc w:val="both"/>
        <w:rPr>
          <w:snapToGrid w:val="0"/>
          <w:color w:val="000000"/>
          <w:sz w:val="28"/>
          <w:szCs w:val="28"/>
        </w:rPr>
      </w:pPr>
      <w:r w:rsidRPr="00DA1042">
        <w:rPr>
          <w:color w:val="000000"/>
          <w:sz w:val="28"/>
          <w:szCs w:val="28"/>
          <w:u w:val="single"/>
        </w:rPr>
        <w:br w:type="page"/>
      </w:r>
      <w:r w:rsidR="004323BC" w:rsidRPr="00DA1042">
        <w:rPr>
          <w:snapToGrid w:val="0"/>
          <w:color w:val="000000"/>
          <w:sz w:val="28"/>
          <w:szCs w:val="28"/>
        </w:rPr>
        <w:t xml:space="preserve">Коррекция доплеровского набега фазы сигнала за период повторения </w:t>
      </w:r>
      <w:r w:rsidR="00DF7F36">
        <w:rPr>
          <w:snapToGrid w:val="0"/>
          <w:color w:val="000000"/>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2.5pt" fillcolor="window">
            <v:imagedata r:id="rId5" o:title=""/>
          </v:shape>
        </w:pict>
      </w:r>
      <w:r w:rsidR="00DA1042">
        <w:rPr>
          <w:snapToGrid w:val="0"/>
          <w:color w:val="000000"/>
          <w:sz w:val="28"/>
          <w:szCs w:val="28"/>
        </w:rPr>
        <w:t xml:space="preserve"> </w:t>
      </w:r>
      <w:r w:rsidR="004323BC" w:rsidRPr="00DA1042">
        <w:rPr>
          <w:snapToGrid w:val="0"/>
          <w:color w:val="000000"/>
          <w:sz w:val="28"/>
          <w:szCs w:val="28"/>
        </w:rPr>
        <w:t xml:space="preserve">(компенсация доплеровского смешения частоты принятого сигнала </w:t>
      </w:r>
      <w:r w:rsidR="00DF7F36">
        <w:rPr>
          <w:snapToGrid w:val="0"/>
          <w:color w:val="000000"/>
          <w:position w:val="-14"/>
          <w:sz w:val="28"/>
          <w:szCs w:val="28"/>
        </w:rPr>
        <w:pict>
          <v:shape id="_x0000_i1026" type="#_x0000_t75" style="width:24pt;height:18.75pt" fillcolor="window">
            <v:imagedata r:id="rId6" o:title=""/>
          </v:shape>
        </w:pict>
      </w:r>
      <w:r w:rsidR="004323BC" w:rsidRPr="00DA1042">
        <w:rPr>
          <w:snapToGrid w:val="0"/>
          <w:color w:val="000000"/>
          <w:sz w:val="28"/>
          <w:szCs w:val="28"/>
        </w:rPr>
        <w:t>) при когерентном накоплении</w:t>
      </w:r>
    </w:p>
    <w:p w:rsidR="004323BC" w:rsidRPr="00DA1042" w:rsidRDefault="00DF7F36" w:rsidP="00DA1042">
      <w:pPr>
        <w:spacing w:line="360" w:lineRule="auto"/>
        <w:ind w:firstLine="720"/>
        <w:jc w:val="center"/>
        <w:rPr>
          <w:snapToGrid w:val="0"/>
          <w:color w:val="000000"/>
          <w:sz w:val="28"/>
          <w:szCs w:val="28"/>
        </w:rPr>
      </w:pPr>
      <w:r>
        <w:rPr>
          <w:snapToGrid w:val="0"/>
          <w:color w:val="000000"/>
          <w:position w:val="-30"/>
          <w:sz w:val="28"/>
          <w:szCs w:val="28"/>
        </w:rPr>
        <w:pict>
          <v:shape id="_x0000_i1027" type="#_x0000_t75" style="width:114.75pt;height:49.5pt" o:allowoverlap="f" fillcolor="window">
            <v:imagedata r:id="rId7" o:title=""/>
          </v:shape>
        </w:pict>
      </w:r>
    </w:p>
    <w:p w:rsidR="004323BC" w:rsidRPr="00DA1042" w:rsidRDefault="004323BC" w:rsidP="00DA1042">
      <w:pPr>
        <w:spacing w:line="360" w:lineRule="auto"/>
        <w:jc w:val="both"/>
        <w:rPr>
          <w:snapToGrid w:val="0"/>
          <w:color w:val="000000"/>
          <w:sz w:val="28"/>
          <w:szCs w:val="28"/>
        </w:rPr>
      </w:pPr>
      <w:r w:rsidRPr="00DA1042">
        <w:rPr>
          <w:snapToGrid w:val="0"/>
          <w:color w:val="000000"/>
          <w:sz w:val="28"/>
          <w:szCs w:val="28"/>
        </w:rPr>
        <w:t>означает либо необходимость предварительного измерения доплеровского смешения частоты принятого сигнала при одноканальном (по доплеровской частоте) корреляционном или фильтровом построении когерентного накопителя, либо необходимость многоканального построения когерентного накопителя, совокупность каналов которого перекрывает весь диапазон ожидаемых доплеровских частот. Сложность технической реализации когерентного накопления заставляет часто отказываться от его преимуществ и ограничиваться некогерентным накоплением сигнала</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28"/>
          <w:sz w:val="28"/>
          <w:szCs w:val="28"/>
          <w:lang w:val="en-US"/>
        </w:rPr>
        <w:pict>
          <v:shape id="_x0000_i1028" type="#_x0000_t75" style="width:88.5pt;height:48pt" fillcolor="window">
            <v:imagedata r:id="rId8" o:title=""/>
          </v:shape>
        </w:pict>
      </w:r>
      <w:r w:rsidR="004323BC" w:rsidRPr="00DA1042">
        <w:rPr>
          <w:snapToGrid w:val="0"/>
          <w:color w:val="000000"/>
          <w:sz w:val="28"/>
          <w:szCs w:val="28"/>
        </w:rPr>
        <w:t>,</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которое предполагает детектирование одиночных сигналов, их совмещение во времени и суммирование на интервала наблюдения.</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Оба алгоритма - когерентного и некогерентного накопления мо</w:t>
      </w:r>
      <w:r w:rsidR="00E25311">
        <w:rPr>
          <w:snapToGrid w:val="0"/>
          <w:color w:val="000000"/>
          <w:sz w:val="28"/>
          <w:szCs w:val="28"/>
        </w:rPr>
        <w:t xml:space="preserve"> </w:t>
      </w:r>
      <w:r w:rsidRPr="00DA1042">
        <w:rPr>
          <w:snapToGrid w:val="0"/>
          <w:color w:val="000000"/>
          <w:sz w:val="28"/>
          <w:szCs w:val="28"/>
        </w:rPr>
        <w:t>гут быть объединены одним общим выражением - квадратичной формой, отличающейся матрицей обработки</w:t>
      </w:r>
      <w:r w:rsidR="00DF7F36">
        <w:rPr>
          <w:snapToGrid w:val="0"/>
          <w:color w:val="000000"/>
          <w:position w:val="-16"/>
          <w:sz w:val="28"/>
          <w:szCs w:val="28"/>
        </w:rPr>
        <w:pict>
          <v:shape id="_x0000_i1029" type="#_x0000_t75" style="width:27pt;height:21.75pt" fillcolor="window">
            <v:imagedata r:id="rId9" o:title=""/>
          </v:shape>
        </w:pict>
      </w:r>
      <w:r w:rsidRPr="00DA1042">
        <w:rPr>
          <w:snapToGrid w:val="0"/>
          <w:color w:val="000000"/>
          <w:sz w:val="28"/>
          <w:szCs w:val="28"/>
        </w:rPr>
        <w:t>:</w:t>
      </w:r>
    </w:p>
    <w:p w:rsidR="004323BC" w:rsidRPr="00DA1042" w:rsidRDefault="00DF7F36" w:rsidP="00DA1042">
      <w:pPr>
        <w:spacing w:line="360" w:lineRule="auto"/>
        <w:ind w:firstLine="720"/>
        <w:jc w:val="both"/>
        <w:rPr>
          <w:snapToGrid w:val="0"/>
          <w:color w:val="000000"/>
          <w:sz w:val="28"/>
          <w:szCs w:val="28"/>
          <w:lang w:val="en-US"/>
        </w:rPr>
      </w:pPr>
      <w:r>
        <w:rPr>
          <w:snapToGrid w:val="0"/>
          <w:color w:val="000000"/>
          <w:position w:val="-30"/>
          <w:sz w:val="28"/>
          <w:szCs w:val="28"/>
          <w:lang w:val="en-US"/>
        </w:rPr>
        <w:pict>
          <v:shape id="_x0000_i1030" type="#_x0000_t75" style="width:108.75pt;height:45.75pt" fillcolor="window">
            <v:imagedata r:id="rId10" o:title=""/>
          </v:shape>
        </w:pict>
      </w:r>
      <w:r w:rsidR="004323BC" w:rsidRPr="00DA1042">
        <w:rPr>
          <w:snapToGrid w:val="0"/>
          <w:color w:val="000000"/>
          <w:sz w:val="28"/>
          <w:szCs w:val="28"/>
          <w:lang w:val="en-US"/>
        </w:rPr>
        <w:t>,</w:t>
      </w:r>
    </w:p>
    <w:p w:rsidR="004323BC" w:rsidRPr="00DA1042" w:rsidRDefault="004323BC" w:rsidP="00DA1042">
      <w:pPr>
        <w:spacing w:line="360" w:lineRule="auto"/>
        <w:ind w:firstLine="720"/>
        <w:jc w:val="both"/>
        <w:rPr>
          <w:snapToGrid w:val="0"/>
          <w:color w:val="000000"/>
          <w:sz w:val="28"/>
          <w:szCs w:val="28"/>
          <w:lang w:val="en-US"/>
        </w:rPr>
      </w:pPr>
      <w:r w:rsidRPr="00DA1042">
        <w:rPr>
          <w:snapToGrid w:val="0"/>
          <w:color w:val="000000"/>
          <w:sz w:val="28"/>
          <w:szCs w:val="28"/>
        </w:rPr>
        <w:t>где элементы матрицы обработки</w:t>
      </w:r>
    </w:p>
    <w:p w:rsidR="004323BC" w:rsidRPr="00DA1042" w:rsidRDefault="00DF7F36" w:rsidP="00DA1042">
      <w:pPr>
        <w:spacing w:line="360" w:lineRule="auto"/>
        <w:ind w:firstLine="720"/>
        <w:jc w:val="both"/>
        <w:rPr>
          <w:snapToGrid w:val="0"/>
          <w:color w:val="000000"/>
          <w:sz w:val="28"/>
          <w:szCs w:val="28"/>
          <w:lang w:val="en-US"/>
        </w:rPr>
      </w:pPr>
      <w:r>
        <w:rPr>
          <w:snapToGrid w:val="0"/>
          <w:color w:val="000000"/>
          <w:position w:val="-32"/>
          <w:sz w:val="28"/>
          <w:szCs w:val="28"/>
          <w:lang w:val="en-US"/>
        </w:rPr>
        <w:pict>
          <v:shape id="_x0000_i1031" type="#_x0000_t75" style="width:306pt;height:48.75pt" fillcolor="window">
            <v:imagedata r:id="rId11" o:title=""/>
          </v:shape>
        </w:pic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Квадрат АЧХ устройства и матрица обработки связаны преобразованием Фурье:</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28"/>
          <w:sz w:val="28"/>
          <w:szCs w:val="28"/>
        </w:rPr>
        <w:pict>
          <v:shape id="_x0000_i1032" type="#_x0000_t75" style="width:189pt;height:36.75pt" fillcolor="window">
            <v:imagedata r:id="rId12" o:title=""/>
          </v:shape>
        </w:pict>
      </w:r>
      <w:r w:rsidR="004323BC" w:rsidRPr="00DA1042">
        <w:rPr>
          <w:snapToGrid w:val="0"/>
          <w:color w:val="000000"/>
          <w:sz w:val="28"/>
          <w:szCs w:val="28"/>
        </w:rPr>
        <w:t>.</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В случае когерентного накопления АЧХ устройства является гребенчатой (рис. 1)</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60"/>
          <w:sz w:val="28"/>
          <w:szCs w:val="28"/>
        </w:rPr>
        <w:pict>
          <v:shape id="_x0000_i1033" type="#_x0000_t75" style="width:339pt;height:88.5pt" fillcolor="window">
            <v:imagedata r:id="rId13" o:title=""/>
          </v:shape>
        </w:pict>
      </w:r>
      <w:r w:rsidR="004323BC" w:rsidRPr="00DA1042">
        <w:rPr>
          <w:snapToGrid w:val="0"/>
          <w:color w:val="000000"/>
          <w:sz w:val="28"/>
          <w:szCs w:val="28"/>
        </w:rPr>
        <w:t>.</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Причем ширина зубцов обратно пропорциональна времени наблюдения</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30"/>
          <w:sz w:val="28"/>
          <w:szCs w:val="28"/>
          <w:lang w:val="en-US"/>
        </w:rPr>
        <w:pict>
          <v:shape id="_x0000_i1034" type="#_x0000_t75" style="width:126.75pt;height:46.5pt" fillcolor="window">
            <v:imagedata r:id="rId14" o:title=""/>
          </v:shape>
        </w:pict>
      </w:r>
      <w:r w:rsidR="004323BC" w:rsidRPr="00DA1042">
        <w:rPr>
          <w:snapToGrid w:val="0"/>
          <w:color w:val="000000"/>
          <w:sz w:val="28"/>
          <w:szCs w:val="28"/>
        </w:rPr>
        <w:t>,</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т.е. время когерентного накопления равно времени наблюдения</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30"/>
          <w:sz w:val="28"/>
          <w:szCs w:val="28"/>
          <w:lang w:val="en-US"/>
        </w:rPr>
        <w:pict>
          <v:shape id="_x0000_i1035" type="#_x0000_t75" style="width:162pt;height:45pt" fillcolor="window">
            <v:imagedata r:id="rId15" o:title=""/>
          </v:shape>
        </w:pict>
      </w:r>
      <w:r w:rsidR="004323BC" w:rsidRPr="00DA1042">
        <w:rPr>
          <w:snapToGrid w:val="0"/>
          <w:color w:val="000000"/>
          <w:sz w:val="28"/>
          <w:szCs w:val="28"/>
        </w:rPr>
        <w:t>.</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В случае некогерентного накопления АЧХ устройства перестает быть гребенчатой (рис. 2)</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28"/>
          <w:sz w:val="28"/>
          <w:szCs w:val="28"/>
        </w:rPr>
        <w:pict>
          <v:shape id="_x0000_i1036" type="#_x0000_t75" style="width:3in;height:38.25pt" fillcolor="window">
            <v:imagedata r:id="rId16" o:title=""/>
          </v:shape>
        </w:pict>
      </w:r>
      <w:r w:rsidR="004323BC" w:rsidRPr="00DA1042">
        <w:rPr>
          <w:snapToGrid w:val="0"/>
          <w:color w:val="000000"/>
          <w:sz w:val="28"/>
          <w:szCs w:val="28"/>
        </w:rPr>
        <w:t>.</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Она становится равномерной, т.е. ее зубцы как бы расширяются до частоты повторения</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10"/>
          <w:sz w:val="28"/>
          <w:szCs w:val="28"/>
        </w:rPr>
        <w:pict>
          <v:shape id="_x0000_i1037" type="#_x0000_t75" style="width:76.5pt;height:25.5pt" fillcolor="window">
            <v:imagedata r:id="rId17" o:title=""/>
          </v:shape>
        </w:pic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а время когерентного накопления сокращается до одного периода повторения</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10"/>
          <w:sz w:val="28"/>
          <w:szCs w:val="28"/>
          <w:lang w:val="en-US"/>
        </w:rPr>
        <w:pict>
          <v:shape id="_x0000_i1038" type="#_x0000_t75" style="width:63.75pt;height:23.25pt" fillcolor="window">
            <v:imagedata r:id="rId18" o:title=""/>
          </v:shape>
        </w:pict>
      </w:r>
      <w:r w:rsidR="004323BC" w:rsidRPr="00DA1042">
        <w:rPr>
          <w:snapToGrid w:val="0"/>
          <w:color w:val="000000"/>
          <w:sz w:val="28"/>
          <w:szCs w:val="28"/>
        </w:rPr>
        <w:t>.</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Это означает, что при некогерентном накоплении отсутствует спектральная селекция. Некогерентное накопление является существенно нелинейной обработкой, при которой выделение сигнала на фоне по</w:t>
      </w:r>
      <w:r w:rsidR="00E25311">
        <w:rPr>
          <w:snapToGrid w:val="0"/>
          <w:color w:val="000000"/>
          <w:sz w:val="28"/>
          <w:szCs w:val="28"/>
        </w:rPr>
        <w:t xml:space="preserve"> </w:t>
      </w:r>
      <w:r w:rsidRPr="00DA1042">
        <w:rPr>
          <w:snapToGrid w:val="0"/>
          <w:color w:val="000000"/>
          <w:sz w:val="28"/>
          <w:szCs w:val="28"/>
        </w:rPr>
        <w:t>мех осуществляется не на основе спектральной селекции, а на</w:t>
      </w:r>
      <w:r w:rsidRPr="00DA1042">
        <w:rPr>
          <w:i/>
          <w:snapToGrid w:val="0"/>
          <w:color w:val="000000"/>
          <w:sz w:val="28"/>
          <w:szCs w:val="28"/>
        </w:rPr>
        <w:t xml:space="preserve"> </w:t>
      </w:r>
      <w:r w:rsidRPr="00DA1042">
        <w:rPr>
          <w:snapToGrid w:val="0"/>
          <w:color w:val="000000"/>
          <w:sz w:val="28"/>
          <w:szCs w:val="28"/>
        </w:rPr>
        <w:t>основе различий законов распределения некогерентного накопления шума и некогерентного накопления смеси сигнала и шума.</w:t>
      </w:r>
    </w:p>
    <w:p w:rsidR="004323BC" w:rsidRPr="00DA1042" w:rsidRDefault="004323BC" w:rsidP="00DA1042">
      <w:pPr>
        <w:spacing w:line="360" w:lineRule="auto"/>
        <w:ind w:firstLine="720"/>
        <w:jc w:val="center"/>
        <w:rPr>
          <w:snapToGrid w:val="0"/>
          <w:color w:val="000000"/>
          <w:sz w:val="28"/>
          <w:szCs w:val="28"/>
        </w:rPr>
      </w:pPr>
    </w:p>
    <w:p w:rsidR="00DA1042" w:rsidRDefault="00DF7F36" w:rsidP="00DA1042">
      <w:pPr>
        <w:spacing w:line="360" w:lineRule="auto"/>
        <w:ind w:firstLine="720"/>
        <w:jc w:val="center"/>
        <w:rPr>
          <w:lang w:val="en-US"/>
        </w:rPr>
      </w:pPr>
      <w:r>
        <w:pict>
          <v:shape id="_x0000_i1039" type="#_x0000_t75" style="width:330.75pt;height:109.5pt" o:allowoverlap="f">
            <v:imagedata r:id="rId19" o:title=""/>
          </v:shape>
        </w:pict>
      </w:r>
    </w:p>
    <w:p w:rsidR="004323BC" w:rsidRPr="00DA1042" w:rsidRDefault="004323BC" w:rsidP="00DA1042">
      <w:pPr>
        <w:spacing w:line="360" w:lineRule="auto"/>
        <w:ind w:firstLine="720"/>
        <w:jc w:val="center"/>
        <w:rPr>
          <w:snapToGrid w:val="0"/>
          <w:color w:val="000000"/>
          <w:sz w:val="28"/>
          <w:szCs w:val="28"/>
        </w:rPr>
      </w:pPr>
      <w:r w:rsidRPr="00DA1042">
        <w:rPr>
          <w:snapToGrid w:val="0"/>
          <w:color w:val="000000"/>
          <w:sz w:val="28"/>
          <w:szCs w:val="28"/>
        </w:rPr>
        <w:t>Рис. 1.</w:t>
      </w:r>
      <w:r w:rsidR="00DA1042">
        <w:rPr>
          <w:snapToGrid w:val="0"/>
          <w:color w:val="000000"/>
          <w:sz w:val="28"/>
          <w:szCs w:val="28"/>
        </w:rPr>
        <w:t xml:space="preserve"> </w:t>
      </w:r>
      <w:r w:rsidRPr="00DA1042">
        <w:rPr>
          <w:snapToGrid w:val="0"/>
          <w:color w:val="000000"/>
          <w:sz w:val="28"/>
          <w:szCs w:val="28"/>
        </w:rPr>
        <w:t>АЧХ некогерентного накопителя сигнала.</w:t>
      </w:r>
    </w:p>
    <w:p w:rsidR="004323BC" w:rsidRPr="00DA1042" w:rsidRDefault="004323BC" w:rsidP="00DA1042">
      <w:pPr>
        <w:spacing w:line="360" w:lineRule="auto"/>
        <w:ind w:firstLine="720"/>
        <w:jc w:val="center"/>
        <w:rPr>
          <w:snapToGrid w:val="0"/>
          <w:color w:val="000000"/>
          <w:sz w:val="28"/>
          <w:szCs w:val="28"/>
        </w:rPr>
      </w:pPr>
    </w:p>
    <w:p w:rsidR="00DA1042" w:rsidRDefault="00DF7F36" w:rsidP="00DA1042">
      <w:pPr>
        <w:spacing w:line="360" w:lineRule="auto"/>
        <w:ind w:firstLine="720"/>
        <w:jc w:val="center"/>
        <w:rPr>
          <w:lang w:val="en-US"/>
        </w:rPr>
      </w:pPr>
      <w:r>
        <w:pict>
          <v:shape id="_x0000_i1040" type="#_x0000_t75" style="width:362.25pt;height:114pt" o:allowincell="f" o:allowoverlap="f">
            <v:imagedata r:id="rId20" o:title=""/>
          </v:shape>
        </w:pict>
      </w:r>
    </w:p>
    <w:p w:rsidR="004323BC" w:rsidRPr="00DA1042" w:rsidRDefault="004323BC" w:rsidP="00DA1042">
      <w:pPr>
        <w:spacing w:line="360" w:lineRule="auto"/>
        <w:ind w:firstLine="720"/>
        <w:jc w:val="center"/>
        <w:rPr>
          <w:snapToGrid w:val="0"/>
          <w:color w:val="000000"/>
          <w:sz w:val="28"/>
          <w:szCs w:val="28"/>
        </w:rPr>
      </w:pPr>
      <w:r w:rsidRPr="00DA1042">
        <w:rPr>
          <w:snapToGrid w:val="0"/>
          <w:color w:val="000000"/>
          <w:sz w:val="28"/>
          <w:szCs w:val="28"/>
        </w:rPr>
        <w:t>Рис. 2.</w:t>
      </w:r>
      <w:r w:rsidR="00DA1042">
        <w:rPr>
          <w:snapToGrid w:val="0"/>
          <w:color w:val="000000"/>
          <w:sz w:val="28"/>
          <w:szCs w:val="28"/>
        </w:rPr>
        <w:t xml:space="preserve"> </w:t>
      </w:r>
      <w:r w:rsidRPr="00DA1042">
        <w:rPr>
          <w:snapToGrid w:val="0"/>
          <w:color w:val="000000"/>
          <w:sz w:val="28"/>
          <w:szCs w:val="28"/>
        </w:rPr>
        <w:t>Некогерентный накопитель сигнала в составе обнаружителя при корреляционной обработке.</w:t>
      </w:r>
    </w:p>
    <w:p w:rsidR="004323BC" w:rsidRPr="00DA1042" w:rsidRDefault="004323BC" w:rsidP="00DA1042">
      <w:pPr>
        <w:spacing w:line="360" w:lineRule="auto"/>
        <w:ind w:firstLine="720"/>
        <w:jc w:val="both"/>
        <w:rPr>
          <w:snapToGrid w:val="0"/>
          <w:color w:val="000000"/>
          <w:sz w:val="28"/>
          <w:szCs w:val="28"/>
        </w:rPr>
      </w:pP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Следует заметить,</w:t>
      </w:r>
      <w:r w:rsidR="00DA1042" w:rsidRPr="00DA1042">
        <w:rPr>
          <w:snapToGrid w:val="0"/>
          <w:color w:val="000000"/>
          <w:sz w:val="28"/>
          <w:szCs w:val="28"/>
        </w:rPr>
        <w:t xml:space="preserve"> </w:t>
      </w:r>
      <w:r w:rsidRPr="00DA1042">
        <w:rPr>
          <w:snapToGrid w:val="0"/>
          <w:color w:val="000000"/>
          <w:sz w:val="28"/>
          <w:szCs w:val="28"/>
        </w:rPr>
        <w:t xml:space="preserve">что некогерентное накопление сигнала, как процедура </w:t>
      </w:r>
      <w:r w:rsidRPr="00DA1042">
        <w:rPr>
          <w:i/>
          <w:snapToGrid w:val="0"/>
          <w:color w:val="000000"/>
          <w:sz w:val="28"/>
          <w:szCs w:val="28"/>
        </w:rPr>
        <w:t>его</w:t>
      </w:r>
      <w:r w:rsidRPr="00DA1042">
        <w:rPr>
          <w:snapToGrid w:val="0"/>
          <w:color w:val="000000"/>
          <w:sz w:val="28"/>
          <w:szCs w:val="28"/>
        </w:rPr>
        <w:t xml:space="preserve"> обработки, в двух случаях является оптимальной:</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а) в случаи быстро флуктуирующего сигнала (</w:t>
      </w:r>
      <w:r w:rsidR="00DF7F36">
        <w:rPr>
          <w:snapToGrid w:val="0"/>
          <w:color w:val="000000"/>
          <w:position w:val="-10"/>
          <w:sz w:val="28"/>
          <w:szCs w:val="28"/>
        </w:rPr>
        <w:pict>
          <v:shape id="_x0000_i1041" type="#_x0000_t75" style="width:47.25pt;height:17.25pt" fillcolor="window">
            <v:imagedata r:id="rId21" o:title=""/>
          </v:shape>
        </w:pict>
      </w:r>
      <w:r w:rsidRPr="00DA1042">
        <w:rPr>
          <w:snapToGrid w:val="0"/>
          <w:color w:val="000000"/>
          <w:sz w:val="28"/>
          <w:szCs w:val="28"/>
        </w:rPr>
        <w:t>), когда энергетический спектр сигнала перестает быть гребенчатым, т.е. исчезает основа спектральной селекции или синфазного (когерентного) накопления;</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б) в случае сильного сигнала (</w:t>
      </w:r>
      <w:r w:rsidR="00DF7F36">
        <w:rPr>
          <w:snapToGrid w:val="0"/>
          <w:color w:val="000000"/>
          <w:position w:val="-10"/>
          <w:sz w:val="28"/>
          <w:szCs w:val="28"/>
        </w:rPr>
        <w:pict>
          <v:shape id="_x0000_i1042" type="#_x0000_t75" style="width:41.25pt;height:15.75pt" fillcolor="window">
            <v:imagedata r:id="rId22" o:title=""/>
          </v:shape>
        </w:pict>
      </w:r>
      <w:r w:rsidRPr="00DA1042">
        <w:rPr>
          <w:snapToGrid w:val="0"/>
          <w:color w:val="000000"/>
          <w:sz w:val="28"/>
          <w:szCs w:val="28"/>
        </w:rPr>
        <w:t>), когда использование различий в законах распределения некогерентно накопленных сигнала и шума дает больший эффект с точки зрения характеристик обнаружения, чем использование их спектральных различии.</w:t>
      </w:r>
    </w:p>
    <w:p w:rsidR="004323BC" w:rsidRPr="00DA1042" w:rsidRDefault="004323BC" w:rsidP="00DA1042">
      <w:pPr>
        <w:spacing w:line="360" w:lineRule="auto"/>
        <w:ind w:firstLine="720"/>
        <w:jc w:val="both"/>
        <w:rPr>
          <w:snapToGrid w:val="0"/>
          <w:color w:val="000000"/>
          <w:sz w:val="28"/>
          <w:szCs w:val="28"/>
        </w:rPr>
      </w:pPr>
    </w:p>
    <w:p w:rsidR="004323BC" w:rsidRPr="00E25311" w:rsidRDefault="00DA1042" w:rsidP="00DA1042">
      <w:pPr>
        <w:pStyle w:val="2"/>
        <w:ind w:firstLine="720"/>
        <w:jc w:val="center"/>
        <w:rPr>
          <w:color w:val="000000"/>
          <w:sz w:val="28"/>
          <w:szCs w:val="28"/>
          <w:u w:val="single"/>
        </w:rPr>
      </w:pPr>
      <w:r>
        <w:rPr>
          <w:color w:val="000000"/>
          <w:sz w:val="28"/>
          <w:szCs w:val="28"/>
          <w:u w:val="single"/>
        </w:rPr>
        <w:br w:type="page"/>
      </w:r>
      <w:r w:rsidR="004323BC" w:rsidRPr="00DA1042">
        <w:rPr>
          <w:color w:val="000000"/>
          <w:sz w:val="28"/>
          <w:szCs w:val="28"/>
          <w:u w:val="single"/>
        </w:rPr>
        <w:t>Способы некогерентного накопления сигнала. Эффект некогерентного накопления сигнала в системе "индикатор- оператор".</w:t>
      </w:r>
    </w:p>
    <w:p w:rsidR="00DA1042" w:rsidRPr="00E25311" w:rsidRDefault="00DA1042" w:rsidP="00DA1042">
      <w:pPr>
        <w:pStyle w:val="2"/>
        <w:ind w:firstLine="720"/>
        <w:jc w:val="center"/>
        <w:rPr>
          <w:color w:val="000000"/>
          <w:sz w:val="28"/>
          <w:szCs w:val="28"/>
          <w:u w:val="single"/>
        </w:rPr>
      </w:pP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Способ технической реализации некогерентного накопления зависит</w:t>
      </w:r>
      <w:r w:rsidRPr="00DA1042">
        <w:rPr>
          <w:smallCaps/>
          <w:snapToGrid w:val="0"/>
          <w:color w:val="000000"/>
          <w:sz w:val="28"/>
          <w:szCs w:val="28"/>
        </w:rPr>
        <w:t xml:space="preserve"> </w:t>
      </w:r>
      <w:r w:rsidRPr="00DA1042">
        <w:rPr>
          <w:snapToGrid w:val="0"/>
          <w:color w:val="000000"/>
          <w:sz w:val="28"/>
          <w:szCs w:val="28"/>
        </w:rPr>
        <w:t>от способа осуществления предыдущего этапа обработки (обработка одиночного сигнала, когерентная компенсация мешающих отражений).</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При корреляционном способе реализации предыдущего когерентно</w:t>
      </w:r>
      <w:r w:rsidR="00E25311">
        <w:rPr>
          <w:snapToGrid w:val="0"/>
          <w:color w:val="000000"/>
          <w:sz w:val="28"/>
          <w:szCs w:val="28"/>
        </w:rPr>
        <w:t xml:space="preserve"> </w:t>
      </w:r>
      <w:r w:rsidRPr="00DA1042">
        <w:rPr>
          <w:snapToGrid w:val="0"/>
          <w:color w:val="000000"/>
          <w:sz w:val="28"/>
          <w:szCs w:val="28"/>
        </w:rPr>
        <w:t>го этапа обработки после образования квадрата модуля результата когерентной обработки, т.е. детектирования, должен быть использован интегратор (рис. 2). В качестве интегратора может быть использован апериодический фильтр (интегрирующая цепь), постоянная времени которого значительно больше времени некогерентного накопления или времени наблюдения (</w:t>
      </w:r>
      <w:r w:rsidR="00DF7F36">
        <w:rPr>
          <w:snapToGrid w:val="0"/>
          <w:color w:val="000000"/>
          <w:position w:val="-10"/>
          <w:sz w:val="28"/>
          <w:szCs w:val="28"/>
        </w:rPr>
        <w:pict>
          <v:shape id="_x0000_i1043" type="#_x0000_t75" style="width:51.75pt;height:17.25pt" fillcolor="window">
            <v:imagedata r:id="rId23" o:title=""/>
          </v:shape>
        </w:pict>
      </w:r>
      <w:r w:rsidRPr="00DA1042">
        <w:rPr>
          <w:i/>
          <w:snapToGrid w:val="0"/>
          <w:color w:val="000000"/>
          <w:sz w:val="28"/>
          <w:szCs w:val="28"/>
        </w:rPr>
        <w:t>).</w:t>
      </w:r>
      <w:r w:rsidRPr="00DA1042">
        <w:rPr>
          <w:snapToGrid w:val="0"/>
          <w:color w:val="000000"/>
          <w:sz w:val="28"/>
          <w:szCs w:val="28"/>
        </w:rPr>
        <w:t xml:space="preserve"> Эпюры напряжений, пояснявшие работу некогерентного накопителя в составе корреляционного обнаружителя, показаны на рис. 3.</w:t>
      </w:r>
    </w:p>
    <w:p w:rsidR="004323BC" w:rsidRPr="00E25311" w:rsidRDefault="004323BC" w:rsidP="00DA1042">
      <w:pPr>
        <w:spacing w:line="360" w:lineRule="auto"/>
        <w:ind w:firstLine="720"/>
        <w:jc w:val="both"/>
        <w:rPr>
          <w:snapToGrid w:val="0"/>
          <w:color w:val="000000"/>
          <w:sz w:val="28"/>
          <w:szCs w:val="28"/>
        </w:rPr>
      </w:pPr>
      <w:r w:rsidRPr="00DA1042">
        <w:rPr>
          <w:snapToGrid w:val="0"/>
          <w:color w:val="000000"/>
          <w:sz w:val="28"/>
          <w:szCs w:val="28"/>
        </w:rPr>
        <w:t xml:space="preserve">При фильтровой обработке одиночного сигнала и когерентной компенсации мешающих отражений, характеризующейся инвариантностью ко времени запаздывания, для некогерентного накопления сигнала в интересах сохранения свойства инвариантности после детектора должно быть использовано фильтровое устройство череспериодного суммирования (ЧПС) либо на многоотводной линии задержки, либо на рециркуляторе. </w:t>
      </w:r>
    </w:p>
    <w:p w:rsidR="00DA1042" w:rsidRPr="00E25311" w:rsidRDefault="00DA1042" w:rsidP="00DA1042">
      <w:pPr>
        <w:spacing w:line="360" w:lineRule="auto"/>
        <w:ind w:firstLine="720"/>
        <w:jc w:val="both"/>
        <w:rPr>
          <w:snapToGrid w:val="0"/>
          <w:color w:val="000000"/>
          <w:sz w:val="28"/>
          <w:szCs w:val="28"/>
        </w:rPr>
      </w:pPr>
    </w:p>
    <w:p w:rsidR="004323BC" w:rsidRPr="00DA1042" w:rsidRDefault="00DF7F36" w:rsidP="00DA1042">
      <w:pPr>
        <w:spacing w:line="360" w:lineRule="auto"/>
        <w:ind w:firstLine="720"/>
        <w:jc w:val="both"/>
        <w:rPr>
          <w:snapToGrid w:val="0"/>
          <w:color w:val="000000"/>
          <w:sz w:val="28"/>
          <w:szCs w:val="28"/>
        </w:rPr>
      </w:pPr>
      <w:r>
        <w:pict>
          <v:shape id="_x0000_i1044" type="#_x0000_t75" style="width:306pt;height:165pt" o:allowoverlap="f">
            <v:imagedata r:id="rId24" o:title=""/>
          </v:shape>
        </w:pic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Рис. 3. Эпюры напряжений, поясняющие работу некогерентного накопителя в составе корреляционного обнаружителя.</w:t>
      </w:r>
    </w:p>
    <w:p w:rsidR="00DA1042" w:rsidRPr="00E25311" w:rsidRDefault="00DF7F36" w:rsidP="00DA1042">
      <w:pPr>
        <w:spacing w:line="360" w:lineRule="auto"/>
        <w:ind w:firstLine="720"/>
        <w:jc w:val="both"/>
        <w:rPr>
          <w:snapToGrid w:val="0"/>
          <w:color w:val="000000"/>
          <w:sz w:val="28"/>
          <w:szCs w:val="28"/>
        </w:rPr>
      </w:pPr>
      <w:r>
        <w:pict>
          <v:shape id="_x0000_i1045" type="#_x0000_t75" style="width:326.25pt;height:123.75pt" o:allowincell="f" o:allowoverlap="f">
            <v:imagedata r:id="rId25" o:title=""/>
          </v:shape>
        </w:pict>
      </w:r>
      <w:r w:rsidR="00DA1042">
        <w:rPr>
          <w:snapToGrid w:val="0"/>
          <w:color w:val="000000"/>
          <w:sz w:val="28"/>
          <w:szCs w:val="28"/>
        </w:rPr>
        <w:t xml:space="preserve"> </w:t>
      </w:r>
    </w:p>
    <w:p w:rsidR="004323BC" w:rsidRPr="00E25311" w:rsidRDefault="0098294C" w:rsidP="00DA1042">
      <w:pPr>
        <w:spacing w:line="360" w:lineRule="auto"/>
        <w:ind w:firstLine="720"/>
        <w:jc w:val="both"/>
        <w:rPr>
          <w:snapToGrid w:val="0"/>
          <w:color w:val="000000"/>
          <w:sz w:val="28"/>
          <w:szCs w:val="28"/>
        </w:rPr>
      </w:pPr>
      <w:r>
        <w:rPr>
          <w:snapToGrid w:val="0"/>
          <w:color w:val="000000"/>
          <w:sz w:val="28"/>
          <w:szCs w:val="28"/>
        </w:rPr>
        <w:t xml:space="preserve">Рис. </w:t>
      </w:r>
      <w:r w:rsidR="004323BC" w:rsidRPr="00DA1042">
        <w:rPr>
          <w:snapToGrid w:val="0"/>
          <w:color w:val="000000"/>
          <w:sz w:val="28"/>
          <w:szCs w:val="28"/>
        </w:rPr>
        <w:t>4.</w:t>
      </w:r>
      <w:r w:rsidR="00DA1042">
        <w:rPr>
          <w:snapToGrid w:val="0"/>
          <w:color w:val="000000"/>
          <w:sz w:val="28"/>
          <w:szCs w:val="28"/>
        </w:rPr>
        <w:t xml:space="preserve"> </w:t>
      </w:r>
      <w:r w:rsidR="004323BC" w:rsidRPr="00DA1042">
        <w:rPr>
          <w:snapToGrid w:val="0"/>
          <w:color w:val="000000"/>
          <w:sz w:val="28"/>
          <w:szCs w:val="28"/>
        </w:rPr>
        <w:t>Некогерентный накопитель сигнала в составе обнаружителя при фильтровой обработке.</w:t>
      </w:r>
    </w:p>
    <w:p w:rsidR="00DA1042" w:rsidRPr="00E25311" w:rsidRDefault="00DA1042" w:rsidP="00DA1042">
      <w:pPr>
        <w:spacing w:line="360" w:lineRule="auto"/>
        <w:ind w:firstLine="720"/>
        <w:jc w:val="center"/>
        <w:rPr>
          <w:snapToGrid w:val="0"/>
          <w:color w:val="000000"/>
          <w:sz w:val="28"/>
          <w:szCs w:val="28"/>
        </w:rPr>
      </w:pPr>
    </w:p>
    <w:p w:rsidR="00DA1042" w:rsidRPr="00DA1042" w:rsidRDefault="00DF7F36" w:rsidP="00DA1042">
      <w:pPr>
        <w:spacing w:line="360" w:lineRule="auto"/>
        <w:ind w:firstLine="720"/>
        <w:jc w:val="center"/>
        <w:rPr>
          <w:snapToGrid w:val="0"/>
          <w:color w:val="000000"/>
          <w:sz w:val="28"/>
          <w:szCs w:val="28"/>
          <w:lang w:val="en-US"/>
        </w:rPr>
      </w:pPr>
      <w:r>
        <w:pict>
          <v:shape id="_x0000_i1046" type="#_x0000_t75" style="width:239.25pt;height:191.25pt" o:allowoverlap="f">
            <v:imagedata r:id="rId26" o:title=""/>
          </v:shape>
        </w:pict>
      </w:r>
    </w:p>
    <w:p w:rsidR="004323BC" w:rsidRPr="00E25311" w:rsidRDefault="004323BC" w:rsidP="00DA1042">
      <w:pPr>
        <w:spacing w:line="360" w:lineRule="auto"/>
        <w:ind w:firstLine="720"/>
        <w:jc w:val="center"/>
        <w:rPr>
          <w:snapToGrid w:val="0"/>
          <w:color w:val="000000"/>
          <w:sz w:val="28"/>
          <w:szCs w:val="28"/>
        </w:rPr>
      </w:pPr>
      <w:r w:rsidRPr="00DA1042">
        <w:rPr>
          <w:snapToGrid w:val="0"/>
          <w:color w:val="000000"/>
          <w:sz w:val="28"/>
          <w:szCs w:val="28"/>
        </w:rPr>
        <w:t>Рис. 5.</w:t>
      </w:r>
      <w:r w:rsidR="00DA1042">
        <w:rPr>
          <w:snapToGrid w:val="0"/>
          <w:color w:val="000000"/>
          <w:sz w:val="28"/>
          <w:szCs w:val="28"/>
        </w:rPr>
        <w:t xml:space="preserve"> </w:t>
      </w:r>
      <w:r w:rsidRPr="00DA1042">
        <w:rPr>
          <w:snapToGrid w:val="0"/>
          <w:color w:val="000000"/>
          <w:sz w:val="28"/>
          <w:szCs w:val="28"/>
        </w:rPr>
        <w:t>Эпюры напряжений, поясняющие работу некогерентного накопителя в составе фильтрового обнаружителя.</w:t>
      </w:r>
    </w:p>
    <w:p w:rsidR="00DA1042" w:rsidRPr="00E25311" w:rsidRDefault="00DA1042" w:rsidP="00DA1042">
      <w:pPr>
        <w:spacing w:line="360" w:lineRule="auto"/>
        <w:ind w:firstLine="720"/>
        <w:jc w:val="center"/>
        <w:rPr>
          <w:snapToGrid w:val="0"/>
          <w:color w:val="000000"/>
          <w:sz w:val="28"/>
          <w:szCs w:val="28"/>
        </w:rPr>
      </w:pPr>
    </w:p>
    <w:p w:rsidR="004323BC" w:rsidRPr="00DA1042" w:rsidRDefault="00DF7F36" w:rsidP="00DA1042">
      <w:pPr>
        <w:spacing w:line="360" w:lineRule="auto"/>
        <w:ind w:firstLine="720"/>
        <w:jc w:val="center"/>
        <w:rPr>
          <w:snapToGrid w:val="0"/>
          <w:color w:val="000000"/>
          <w:sz w:val="28"/>
          <w:szCs w:val="28"/>
        </w:rPr>
      </w:pPr>
      <w:r>
        <w:pict>
          <v:shape id="_x0000_i1047" type="#_x0000_t75" style="width:243pt;height:166.5pt" o:allowoverlap="f">
            <v:imagedata r:id="rId27" o:title=""/>
          </v:shape>
        </w:pict>
      </w:r>
    </w:p>
    <w:p w:rsidR="004323BC" w:rsidRPr="00DA1042" w:rsidRDefault="004323BC" w:rsidP="00DA1042">
      <w:pPr>
        <w:spacing w:line="360" w:lineRule="auto"/>
        <w:ind w:firstLine="720"/>
        <w:jc w:val="center"/>
        <w:rPr>
          <w:snapToGrid w:val="0"/>
          <w:color w:val="000000"/>
          <w:sz w:val="28"/>
          <w:szCs w:val="28"/>
        </w:rPr>
      </w:pPr>
      <w:r w:rsidRPr="00DA1042">
        <w:rPr>
          <w:snapToGrid w:val="0"/>
          <w:color w:val="000000"/>
          <w:sz w:val="28"/>
          <w:szCs w:val="28"/>
        </w:rPr>
        <w:t>Рис. 6.</w:t>
      </w:r>
      <w:r w:rsidR="00DA1042">
        <w:rPr>
          <w:snapToGrid w:val="0"/>
          <w:color w:val="000000"/>
          <w:sz w:val="28"/>
          <w:szCs w:val="28"/>
        </w:rPr>
        <w:t xml:space="preserve"> </w:t>
      </w:r>
      <w:r w:rsidRPr="00DA1042">
        <w:rPr>
          <w:snapToGrid w:val="0"/>
          <w:color w:val="000000"/>
          <w:sz w:val="28"/>
          <w:szCs w:val="28"/>
        </w:rPr>
        <w:t xml:space="preserve">Нормализация хи-квадрат распределения с ростом параметра </w:t>
      </w:r>
      <w:r w:rsidRPr="00DA1042">
        <w:rPr>
          <w:snapToGrid w:val="0"/>
          <w:color w:val="000000"/>
          <w:sz w:val="28"/>
          <w:szCs w:val="28"/>
          <w:lang w:val="en-US"/>
        </w:rPr>
        <w:t>n</w:t>
      </w:r>
    </w:p>
    <w:p w:rsidR="004323BC" w:rsidRPr="00DA1042" w:rsidRDefault="00DA1042" w:rsidP="00DA1042">
      <w:pPr>
        <w:spacing w:line="360" w:lineRule="auto"/>
        <w:ind w:firstLine="720"/>
        <w:jc w:val="both"/>
        <w:rPr>
          <w:snapToGrid w:val="0"/>
          <w:color w:val="000000"/>
          <w:sz w:val="28"/>
          <w:szCs w:val="28"/>
        </w:rPr>
      </w:pPr>
      <w:r>
        <w:rPr>
          <w:snapToGrid w:val="0"/>
          <w:color w:val="000000"/>
          <w:sz w:val="28"/>
          <w:szCs w:val="28"/>
        </w:rPr>
        <w:br w:type="page"/>
      </w:r>
      <w:r w:rsidR="004323BC" w:rsidRPr="00DA1042">
        <w:rPr>
          <w:snapToGrid w:val="0"/>
          <w:color w:val="000000"/>
          <w:sz w:val="28"/>
          <w:szCs w:val="28"/>
        </w:rPr>
        <w:t>Некогерентное накопление является важным этапом обработки последовательности сигналов, заметно улучшающим характеристики обнаружения система. Однако в радиолокационных станциях, в которых результаты обзора отображаются на индикаторах и решение принимается оператором, визуально наблюдающим за экраном индикатора, технически реализованные некогерентные накопители отсутствуют. Цело в том, что во всякой системе "индикатор-оператор" постигается эффект некогерентного накопления либо за счет эффекта послесвечения люминофора экрана индикатора (индикаторы одномерные), либо за счет эффекта распознавания образа "пачки". Послесвечение приводят к накоплении на экране индикатора яркости изображения, что пря</w:t>
      </w:r>
      <w:r w:rsidR="00E25311">
        <w:rPr>
          <w:snapToGrid w:val="0"/>
          <w:color w:val="000000"/>
          <w:sz w:val="28"/>
          <w:szCs w:val="28"/>
        </w:rPr>
        <w:t xml:space="preserve"> </w:t>
      </w:r>
      <w:r w:rsidR="004323BC" w:rsidRPr="00DA1042">
        <w:rPr>
          <w:snapToGrid w:val="0"/>
          <w:color w:val="000000"/>
          <w:sz w:val="28"/>
          <w:szCs w:val="28"/>
        </w:rPr>
        <w:t xml:space="preserve">мо указывает на эквивалентность эффекта накопления Яркости эффекту некогерентного накопления. Эквивалентность эффекта распознавания образа "пачки" и некогерентного накопления можно пояснить так: чем больше число одиночных сигналов </w:t>
      </w:r>
      <w:r w:rsidR="004323BC" w:rsidRPr="00DA1042">
        <w:rPr>
          <w:snapToGrid w:val="0"/>
          <w:color w:val="000000"/>
          <w:sz w:val="28"/>
          <w:szCs w:val="28"/>
          <w:lang w:val="en-US"/>
        </w:rPr>
        <w:t>N</w:t>
      </w:r>
      <w:r w:rsidR="004323BC" w:rsidRPr="00DA1042">
        <w:rPr>
          <w:snapToGrid w:val="0"/>
          <w:color w:val="000000"/>
          <w:sz w:val="28"/>
          <w:szCs w:val="28"/>
        </w:rPr>
        <w:t xml:space="preserve"> в « пачке «, тем сложнее образ цели и тем сложнее помехе его разрушить. Экспериментальные исследования подтверждают основные выводы теории визуального обнаружения, т.е. эквивалентность эффекта визуальной индикации пачки эффекту ее некогерентного накопления.</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Поэтому даже в отсутствие технически реализованного некогерентного накопителя в составе системы эффект некогерентного накопления при расчете характеристик обнаружения радиолокационной системы должен учитываться.</w:t>
      </w:r>
    </w:p>
    <w:p w:rsidR="004323BC" w:rsidRPr="00DA1042" w:rsidRDefault="004323BC" w:rsidP="00DA1042">
      <w:pPr>
        <w:spacing w:line="360" w:lineRule="auto"/>
        <w:ind w:firstLine="720"/>
        <w:jc w:val="center"/>
        <w:rPr>
          <w:snapToGrid w:val="0"/>
          <w:color w:val="000000"/>
          <w:sz w:val="28"/>
          <w:szCs w:val="28"/>
        </w:rPr>
      </w:pPr>
    </w:p>
    <w:p w:rsidR="004323BC" w:rsidRPr="00E25311" w:rsidRDefault="004323BC" w:rsidP="00DA1042">
      <w:pPr>
        <w:spacing w:line="360" w:lineRule="auto"/>
        <w:ind w:firstLine="720"/>
        <w:jc w:val="center"/>
        <w:rPr>
          <w:snapToGrid w:val="0"/>
          <w:color w:val="000000"/>
          <w:sz w:val="28"/>
          <w:szCs w:val="28"/>
          <w:u w:val="single"/>
        </w:rPr>
      </w:pPr>
      <w:r w:rsidRPr="00DA1042">
        <w:rPr>
          <w:snapToGrid w:val="0"/>
          <w:color w:val="000000"/>
          <w:sz w:val="28"/>
          <w:szCs w:val="28"/>
          <w:u w:val="single"/>
        </w:rPr>
        <w:t>Характеристики обнаружения при некогерентном накоплении сигнала</w:t>
      </w:r>
    </w:p>
    <w:p w:rsidR="00DA1042" w:rsidRPr="00E25311" w:rsidRDefault="00DA1042" w:rsidP="00DA1042">
      <w:pPr>
        <w:spacing w:line="360" w:lineRule="auto"/>
        <w:ind w:firstLine="720"/>
        <w:jc w:val="center"/>
        <w:rPr>
          <w:snapToGrid w:val="0"/>
          <w:color w:val="000000"/>
          <w:sz w:val="28"/>
          <w:szCs w:val="28"/>
          <w:u w:val="single"/>
        </w:rPr>
      </w:pP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 xml:space="preserve">На выходе некогерентного накопителя формируется случайная величина </w:t>
      </w:r>
      <w:r w:rsidR="00DF7F36">
        <w:rPr>
          <w:snapToGrid w:val="0"/>
          <w:color w:val="000000"/>
          <w:position w:val="-28"/>
          <w:sz w:val="28"/>
          <w:szCs w:val="28"/>
          <w:lang w:val="en-US"/>
        </w:rPr>
        <w:pict>
          <v:shape id="_x0000_i1048" type="#_x0000_t75" style="width:90pt;height:48pt" fillcolor="window">
            <v:imagedata r:id="rId8" o:title=""/>
          </v:shape>
        </w:pict>
      </w:r>
      <w:r w:rsidRPr="00DA1042">
        <w:rPr>
          <w:snapToGrid w:val="0"/>
          <w:color w:val="000000"/>
          <w:sz w:val="28"/>
          <w:szCs w:val="28"/>
        </w:rPr>
        <w:t>. Ее закон распределения определяется:</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 xml:space="preserve">- во-первых, законом распределения слагаемых </w:t>
      </w:r>
      <w:r w:rsidR="00DF7F36">
        <w:rPr>
          <w:snapToGrid w:val="0"/>
          <w:color w:val="000000"/>
          <w:position w:val="-14"/>
          <w:sz w:val="28"/>
          <w:szCs w:val="28"/>
        </w:rPr>
        <w:pict>
          <v:shape id="_x0000_i1049" type="#_x0000_t75" style="width:38.25pt;height:32.25pt" fillcolor="window">
            <v:imagedata r:id="rId28" o:title=""/>
          </v:shape>
        </w:pict>
      </w:r>
      <w:r w:rsidRPr="00DA1042">
        <w:rPr>
          <w:i/>
          <w:snapToGrid w:val="0"/>
          <w:color w:val="000000"/>
          <w:sz w:val="28"/>
          <w:szCs w:val="28"/>
        </w:rPr>
        <w:t xml:space="preserve">, </w:t>
      </w:r>
      <w:r w:rsidRPr="00DA1042">
        <w:rPr>
          <w:snapToGrid w:val="0"/>
          <w:color w:val="000000"/>
          <w:sz w:val="28"/>
          <w:szCs w:val="28"/>
        </w:rPr>
        <w:t xml:space="preserve">т.е. законом распределения смеси сигнала и шума на выходе детектора, который является экспоненциальным, как закон распределения квадрата модуля нормально распределенной случайной величины </w:t>
      </w:r>
      <w:r w:rsidR="00DF7F36">
        <w:rPr>
          <w:snapToGrid w:val="0"/>
          <w:color w:val="000000"/>
          <w:position w:val="-10"/>
          <w:sz w:val="28"/>
          <w:szCs w:val="28"/>
          <w:lang w:val="en-US"/>
        </w:rPr>
        <w:pict>
          <v:shape id="_x0000_i1050" type="#_x0000_t75" style="width:113.25pt;height:24.75pt" fillcolor="window">
            <v:imagedata r:id="rId29" o:title=""/>
          </v:shape>
        </w:pict>
      </w:r>
      <w:r w:rsidRPr="00DA1042">
        <w:rPr>
          <w:snapToGrid w:val="0"/>
          <w:color w:val="000000"/>
          <w:sz w:val="28"/>
          <w:szCs w:val="28"/>
        </w:rPr>
        <w:t>;</w:t>
      </w:r>
    </w:p>
    <w:p w:rsidR="004323BC" w:rsidRPr="00DA1042" w:rsidRDefault="004323BC" w:rsidP="00DA1042">
      <w:pPr>
        <w:spacing w:line="360" w:lineRule="auto"/>
        <w:ind w:firstLine="720"/>
        <w:jc w:val="both"/>
        <w:rPr>
          <w:i/>
          <w:snapToGrid w:val="0"/>
          <w:color w:val="000000"/>
          <w:sz w:val="28"/>
          <w:szCs w:val="28"/>
        </w:rPr>
      </w:pPr>
      <w:r w:rsidRPr="00DA1042">
        <w:rPr>
          <w:snapToGrid w:val="0"/>
          <w:color w:val="000000"/>
          <w:sz w:val="28"/>
          <w:szCs w:val="28"/>
        </w:rPr>
        <w:t xml:space="preserve">- во-вторых, числом слагаемых </w:t>
      </w:r>
      <w:r w:rsidRPr="00DA1042">
        <w:rPr>
          <w:i/>
          <w:snapToGrid w:val="0"/>
          <w:color w:val="000000"/>
          <w:sz w:val="28"/>
          <w:szCs w:val="28"/>
        </w:rPr>
        <w:t>N;</w:t>
      </w:r>
    </w:p>
    <w:p w:rsidR="004323BC" w:rsidRPr="00DA1042" w:rsidRDefault="004323BC" w:rsidP="00DA1042">
      <w:pPr>
        <w:spacing w:line="360" w:lineRule="auto"/>
        <w:ind w:firstLine="720"/>
        <w:jc w:val="both"/>
        <w:rPr>
          <w:snapToGrid w:val="0"/>
          <w:color w:val="000000"/>
          <w:sz w:val="28"/>
          <w:szCs w:val="28"/>
        </w:rPr>
      </w:pPr>
      <w:r w:rsidRPr="00DA1042">
        <w:rPr>
          <w:i/>
          <w:snapToGrid w:val="0"/>
          <w:color w:val="000000"/>
          <w:sz w:val="28"/>
          <w:szCs w:val="28"/>
        </w:rPr>
        <w:t>-</w:t>
      </w:r>
      <w:r w:rsidRPr="00DA1042">
        <w:rPr>
          <w:snapToGrid w:val="0"/>
          <w:color w:val="000000"/>
          <w:sz w:val="28"/>
          <w:szCs w:val="28"/>
        </w:rPr>
        <w:t xml:space="preserve"> в-третьих, степенью коррелированности слагаемых» которая зависит от относительной интенсивности </w:t>
      </w:r>
      <w:r w:rsidR="00DF7F36">
        <w:rPr>
          <w:snapToGrid w:val="0"/>
          <w:color w:val="000000"/>
          <w:position w:val="-10"/>
          <w:sz w:val="28"/>
          <w:szCs w:val="28"/>
        </w:rPr>
        <w:pict>
          <v:shape id="_x0000_i1051" type="#_x0000_t75" style="width:12pt;height:12.75pt" fillcolor="window">
            <v:imagedata r:id="rId30" o:title=""/>
          </v:shape>
        </w:pict>
      </w:r>
      <w:r w:rsidRPr="00DA1042">
        <w:rPr>
          <w:snapToGrid w:val="0"/>
          <w:color w:val="000000"/>
          <w:sz w:val="28"/>
          <w:szCs w:val="28"/>
        </w:rPr>
        <w:t xml:space="preserve"> и междупериодной коррелированности </w:t>
      </w:r>
      <w:r w:rsidR="00DF7F36">
        <w:rPr>
          <w:snapToGrid w:val="0"/>
          <w:color w:val="000000"/>
          <w:position w:val="-12"/>
          <w:sz w:val="28"/>
          <w:szCs w:val="28"/>
        </w:rPr>
        <w:pict>
          <v:shape id="_x0000_i1052" type="#_x0000_t75" style="width:12.75pt;height:18pt" fillcolor="window">
            <v:imagedata r:id="rId31" o:title=""/>
          </v:shape>
        </w:pict>
      </w:r>
      <w:r w:rsidRPr="00DA1042">
        <w:rPr>
          <w:snapToGrid w:val="0"/>
          <w:color w:val="000000"/>
          <w:sz w:val="28"/>
          <w:szCs w:val="28"/>
        </w:rPr>
        <w:t xml:space="preserve"> сигнала.</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В общем случае закон распределения суммы экспоненциально распределенных случайных величин есть так называемое</w:t>
      </w:r>
      <w:r w:rsidR="00DA1042">
        <w:rPr>
          <w:snapToGrid w:val="0"/>
          <w:color w:val="000000"/>
          <w:sz w:val="28"/>
          <w:szCs w:val="28"/>
        </w:rPr>
        <w:t xml:space="preserve"> </w:t>
      </w:r>
      <w:r w:rsidRPr="00DA1042">
        <w:rPr>
          <w:snapToGrid w:val="0"/>
          <w:color w:val="000000"/>
          <w:sz w:val="28"/>
          <w:szCs w:val="28"/>
        </w:rPr>
        <w:t>хи-квадрат распределение</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28"/>
          <w:sz w:val="28"/>
          <w:szCs w:val="28"/>
        </w:rPr>
        <w:pict>
          <v:shape id="_x0000_i1053" type="#_x0000_t75" style="width:252pt;height:48pt" fillcolor="window">
            <v:imagedata r:id="rId32" o:title=""/>
          </v:shape>
        </w:pict>
      </w:r>
      <w:r w:rsidR="004323BC" w:rsidRPr="00DA1042">
        <w:rPr>
          <w:snapToGrid w:val="0"/>
          <w:color w:val="000000"/>
          <w:sz w:val="28"/>
          <w:szCs w:val="28"/>
        </w:rPr>
        <w:t xml:space="preserve">, </w:t>
      </w:r>
      <w:r>
        <w:rPr>
          <w:snapToGrid w:val="0"/>
          <w:color w:val="000000"/>
          <w:position w:val="-6"/>
          <w:sz w:val="28"/>
          <w:szCs w:val="28"/>
        </w:rPr>
        <w:pict>
          <v:shape id="_x0000_i1054" type="#_x0000_t75" style="width:37.5pt;height:18pt" fillcolor="window">
            <v:imagedata r:id="rId33" o:title=""/>
          </v:shape>
        </w:pict>
      </w:r>
      <w:r w:rsidR="004323BC" w:rsidRPr="00DA1042">
        <w:rPr>
          <w:snapToGrid w:val="0"/>
          <w:color w:val="000000"/>
          <w:sz w:val="28"/>
          <w:szCs w:val="28"/>
        </w:rPr>
        <w:t>,</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число степеней свободы которого 2</w:t>
      </w:r>
      <w:r w:rsidRPr="00DA1042">
        <w:rPr>
          <w:snapToGrid w:val="0"/>
          <w:color w:val="000000"/>
          <w:sz w:val="28"/>
          <w:szCs w:val="28"/>
          <w:lang w:val="en-US"/>
        </w:rPr>
        <w:t>n</w:t>
      </w:r>
      <w:r w:rsidRPr="00DA1042">
        <w:rPr>
          <w:snapToGrid w:val="0"/>
          <w:color w:val="000000"/>
          <w:sz w:val="28"/>
          <w:szCs w:val="28"/>
        </w:rPr>
        <w:t xml:space="preserve"> зависит от числа и степени коррелированности слагаемых. Этот закон распределения является двухпараметрическим (</w:t>
      </w:r>
      <w:r w:rsidR="00DF7F36">
        <w:rPr>
          <w:snapToGrid w:val="0"/>
          <w:color w:val="000000"/>
          <w:position w:val="-10"/>
          <w:sz w:val="28"/>
          <w:szCs w:val="28"/>
        </w:rPr>
        <w:pict>
          <v:shape id="_x0000_i1055" type="#_x0000_t75" style="width:21.75pt;height:18.75pt" fillcolor="window">
            <v:imagedata r:id="rId34" o:title=""/>
          </v:shape>
        </w:pict>
      </w:r>
      <w:r w:rsidRPr="00DA1042">
        <w:rPr>
          <w:snapToGrid w:val="0"/>
          <w:color w:val="000000"/>
          <w:sz w:val="28"/>
          <w:szCs w:val="28"/>
        </w:rPr>
        <w:t xml:space="preserve">), причем параметр </w:t>
      </w:r>
      <w:r w:rsidRPr="00DA1042">
        <w:rPr>
          <w:snapToGrid w:val="0"/>
          <w:color w:val="000000"/>
          <w:sz w:val="28"/>
          <w:szCs w:val="28"/>
          <w:lang w:val="en-US"/>
        </w:rPr>
        <w:t>n</w:t>
      </w:r>
      <w:r w:rsidR="00DA1042">
        <w:rPr>
          <w:snapToGrid w:val="0"/>
          <w:color w:val="000000"/>
          <w:sz w:val="28"/>
          <w:szCs w:val="28"/>
        </w:rPr>
        <w:t xml:space="preserve"> </w:t>
      </w:r>
      <w:r w:rsidRPr="00DA1042">
        <w:rPr>
          <w:snapToGrid w:val="0"/>
          <w:color w:val="000000"/>
          <w:sz w:val="28"/>
          <w:szCs w:val="28"/>
        </w:rPr>
        <w:t>определяет соотношение</w:t>
      </w:r>
      <w:r w:rsidR="00DA1042">
        <w:rPr>
          <w:snapToGrid w:val="0"/>
          <w:color w:val="000000"/>
          <w:sz w:val="28"/>
          <w:szCs w:val="28"/>
        </w:rPr>
        <w:t xml:space="preserve"> </w:t>
      </w:r>
      <w:r w:rsidRPr="00DA1042">
        <w:rPr>
          <w:snapToGrid w:val="0"/>
          <w:color w:val="000000"/>
          <w:sz w:val="28"/>
          <w:szCs w:val="28"/>
        </w:rPr>
        <w:t xml:space="preserve">квадрата среднего значения и дисперсии случайной величины </w:t>
      </w:r>
      <w:r w:rsidRPr="00DA1042">
        <w:rPr>
          <w:snapToGrid w:val="0"/>
          <w:color w:val="000000"/>
          <w:sz w:val="28"/>
          <w:szCs w:val="28"/>
          <w:lang w:val="en-US"/>
        </w:rPr>
        <w:t>Z</w:t>
      </w:r>
      <w:r w:rsidRPr="00DA1042">
        <w:rPr>
          <w:snapToGrid w:val="0"/>
          <w:color w:val="000000"/>
          <w:sz w:val="28"/>
          <w:szCs w:val="28"/>
        </w:rPr>
        <w:t>:</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30"/>
          <w:sz w:val="28"/>
          <w:szCs w:val="28"/>
          <w:lang w:val="en-US"/>
        </w:rPr>
        <w:pict>
          <v:shape id="_x0000_i1056" type="#_x0000_t75" style="width:63.75pt;height:56.25pt" fillcolor="window">
            <v:imagedata r:id="rId35" o:title=""/>
          </v:shape>
        </w:pict>
      </w:r>
      <w:r w:rsidR="004323BC" w:rsidRPr="00DA1042">
        <w:rPr>
          <w:snapToGrid w:val="0"/>
          <w:color w:val="000000"/>
          <w:sz w:val="28"/>
          <w:szCs w:val="28"/>
        </w:rPr>
        <w:t>.</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 xml:space="preserve">Значению </w:t>
      </w:r>
      <w:r w:rsidRPr="00DA1042">
        <w:rPr>
          <w:snapToGrid w:val="0"/>
          <w:color w:val="000000"/>
          <w:sz w:val="28"/>
          <w:szCs w:val="28"/>
          <w:lang w:val="en-US"/>
        </w:rPr>
        <w:t>n</w:t>
      </w:r>
      <w:r w:rsidRPr="00DA1042">
        <w:rPr>
          <w:snapToGrid w:val="0"/>
          <w:color w:val="000000"/>
          <w:sz w:val="28"/>
          <w:szCs w:val="28"/>
        </w:rPr>
        <w:t xml:space="preserve">=1 соответствует экспоненциальное распределение. При увеличении параметра </w:t>
      </w:r>
      <w:r w:rsidRPr="00DA1042">
        <w:rPr>
          <w:snapToGrid w:val="0"/>
          <w:color w:val="000000"/>
          <w:sz w:val="28"/>
          <w:szCs w:val="28"/>
          <w:lang w:val="en-US"/>
        </w:rPr>
        <w:t>n</w:t>
      </w:r>
      <w:r w:rsidRPr="00DA1042">
        <w:rPr>
          <w:snapToGrid w:val="0"/>
          <w:color w:val="000000"/>
          <w:sz w:val="28"/>
          <w:szCs w:val="28"/>
        </w:rPr>
        <w:t xml:space="preserve"> &gt;1 происходит нормализация закона распределения (рис. 6).</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 xml:space="preserve">Проследим на физическом уровне эволюцию закона распределения случайной величины </w:t>
      </w:r>
      <w:r w:rsidRPr="00DA1042">
        <w:rPr>
          <w:snapToGrid w:val="0"/>
          <w:color w:val="000000"/>
          <w:sz w:val="28"/>
          <w:szCs w:val="28"/>
          <w:lang w:val="en-US"/>
        </w:rPr>
        <w:t>Z</w:t>
      </w:r>
      <w:r w:rsidRPr="00DA1042">
        <w:rPr>
          <w:snapToGrid w:val="0"/>
          <w:color w:val="000000"/>
          <w:sz w:val="28"/>
          <w:szCs w:val="28"/>
        </w:rPr>
        <w:t xml:space="preserve"> , т.е. эволюции параметра</w:t>
      </w:r>
      <w:r w:rsidRPr="00DA1042">
        <w:rPr>
          <w:b/>
          <w:snapToGrid w:val="0"/>
          <w:color w:val="000000"/>
          <w:sz w:val="28"/>
          <w:szCs w:val="28"/>
        </w:rPr>
        <w:t xml:space="preserve"> </w:t>
      </w:r>
      <w:r w:rsidRPr="00DA1042">
        <w:rPr>
          <w:snapToGrid w:val="0"/>
          <w:color w:val="000000"/>
          <w:sz w:val="28"/>
          <w:szCs w:val="28"/>
          <w:lang w:val="en-US"/>
        </w:rPr>
        <w:t>n</w:t>
      </w:r>
      <w:r w:rsidRPr="00DA1042">
        <w:rPr>
          <w:snapToGrid w:val="0"/>
          <w:color w:val="000000"/>
          <w:sz w:val="28"/>
          <w:szCs w:val="28"/>
        </w:rPr>
        <w:t xml:space="preserve"> при изменении числа слагаемых </w:t>
      </w:r>
      <w:r w:rsidRPr="00DA1042">
        <w:rPr>
          <w:snapToGrid w:val="0"/>
          <w:color w:val="000000"/>
          <w:sz w:val="28"/>
          <w:szCs w:val="28"/>
          <w:lang w:val="en-US"/>
        </w:rPr>
        <w:t>N</w:t>
      </w:r>
      <w:r w:rsidRPr="00DA1042">
        <w:rPr>
          <w:snapToGrid w:val="0"/>
          <w:color w:val="000000"/>
          <w:sz w:val="28"/>
          <w:szCs w:val="28"/>
        </w:rPr>
        <w:t xml:space="preserve">, относительной интенсивности </w:t>
      </w:r>
      <w:r w:rsidR="00DF7F36">
        <w:rPr>
          <w:snapToGrid w:val="0"/>
          <w:color w:val="000000"/>
          <w:position w:val="-10"/>
          <w:sz w:val="28"/>
          <w:szCs w:val="28"/>
        </w:rPr>
        <w:pict>
          <v:shape id="_x0000_i1057" type="#_x0000_t75" style="width:12pt;height:12.75pt" fillcolor="window">
            <v:imagedata r:id="rId30" o:title=""/>
          </v:shape>
        </w:pict>
      </w:r>
      <w:r w:rsidRPr="00DA1042">
        <w:rPr>
          <w:snapToGrid w:val="0"/>
          <w:color w:val="000000"/>
          <w:sz w:val="28"/>
          <w:szCs w:val="28"/>
        </w:rPr>
        <w:t xml:space="preserve">и междупериодной коррелированности </w:t>
      </w:r>
      <w:r w:rsidR="00DF7F36">
        <w:rPr>
          <w:snapToGrid w:val="0"/>
          <w:color w:val="000000"/>
          <w:position w:val="-12"/>
          <w:sz w:val="28"/>
          <w:szCs w:val="28"/>
          <w:lang w:val="en-US"/>
        </w:rPr>
        <w:pict>
          <v:shape id="_x0000_i1058" type="#_x0000_t75" style="width:12.75pt;height:18pt" fillcolor="window">
            <v:imagedata r:id="rId36" o:title=""/>
          </v:shape>
        </w:pict>
      </w:r>
      <w:r w:rsidRPr="00DA1042">
        <w:rPr>
          <w:snapToGrid w:val="0"/>
          <w:color w:val="000000"/>
          <w:sz w:val="28"/>
          <w:szCs w:val="28"/>
        </w:rPr>
        <w:t>сигнала. При независимых (некоррелированных) слагаемых, что характерно для случая отсутствия сигнала (</w:t>
      </w:r>
      <w:r w:rsidR="00DF7F36">
        <w:rPr>
          <w:snapToGrid w:val="0"/>
          <w:color w:val="000000"/>
          <w:position w:val="-10"/>
          <w:sz w:val="28"/>
          <w:szCs w:val="28"/>
        </w:rPr>
        <w:pict>
          <v:shape id="_x0000_i1059" type="#_x0000_t75" style="width:30pt;height:15.75pt" fillcolor="window">
            <v:imagedata r:id="rId37" o:title=""/>
          </v:shape>
        </w:pict>
      </w:r>
      <w:r w:rsidRPr="00DA1042">
        <w:rPr>
          <w:snapToGrid w:val="0"/>
          <w:color w:val="000000"/>
          <w:sz w:val="28"/>
          <w:szCs w:val="28"/>
        </w:rPr>
        <w:t>) и наличия только некоррели</w:t>
      </w:r>
      <w:r w:rsidR="00E25311">
        <w:rPr>
          <w:snapToGrid w:val="0"/>
          <w:color w:val="000000"/>
          <w:sz w:val="28"/>
          <w:szCs w:val="28"/>
        </w:rPr>
        <w:t>рованного от периода к периоду ш</w:t>
      </w:r>
      <w:r w:rsidRPr="00DA1042">
        <w:rPr>
          <w:snapToGrid w:val="0"/>
          <w:color w:val="000000"/>
          <w:sz w:val="28"/>
          <w:szCs w:val="28"/>
        </w:rPr>
        <w:t>ума или для случая наличия смеси шума и быстро флуктуирующего сигнала (</w:t>
      </w:r>
      <w:r w:rsidR="00DF7F36">
        <w:rPr>
          <w:snapToGrid w:val="0"/>
          <w:color w:val="000000"/>
          <w:position w:val="-12"/>
          <w:sz w:val="28"/>
          <w:szCs w:val="28"/>
        </w:rPr>
        <w:pict>
          <v:shape id="_x0000_i1060" type="#_x0000_t75" style="width:33pt;height:18pt" fillcolor="window">
            <v:imagedata r:id="rId38" o:title=""/>
          </v:shape>
        </w:pict>
      </w:r>
      <w:r w:rsidRPr="00DA1042">
        <w:rPr>
          <w:snapToGrid w:val="0"/>
          <w:color w:val="000000"/>
          <w:sz w:val="28"/>
          <w:szCs w:val="28"/>
        </w:rPr>
        <w:t xml:space="preserve">) произвольной интенсивности </w:t>
      </w:r>
      <w:r w:rsidR="00DF7F36">
        <w:rPr>
          <w:snapToGrid w:val="0"/>
          <w:color w:val="000000"/>
          <w:position w:val="-10"/>
          <w:sz w:val="28"/>
          <w:szCs w:val="28"/>
        </w:rPr>
        <w:pict>
          <v:shape id="_x0000_i1061" type="#_x0000_t75" style="width:12pt;height:12.75pt" fillcolor="window">
            <v:imagedata r:id="rId30" o:title=""/>
          </v:shape>
        </w:pict>
      </w:r>
      <w:r w:rsidRPr="00DA1042">
        <w:rPr>
          <w:snapToGrid w:val="0"/>
          <w:color w:val="000000"/>
          <w:sz w:val="28"/>
          <w:szCs w:val="28"/>
        </w:rPr>
        <w:t xml:space="preserve"> параметр </w:t>
      </w:r>
      <w:r w:rsidRPr="00DA1042">
        <w:rPr>
          <w:snapToGrid w:val="0"/>
          <w:color w:val="000000"/>
          <w:sz w:val="28"/>
          <w:szCs w:val="28"/>
          <w:lang w:val="en-US"/>
        </w:rPr>
        <w:t>n</w:t>
      </w:r>
      <w:r w:rsidRPr="00DA1042">
        <w:rPr>
          <w:snapToGrid w:val="0"/>
          <w:color w:val="000000"/>
          <w:sz w:val="28"/>
          <w:szCs w:val="28"/>
        </w:rPr>
        <w:t xml:space="preserve"> (половина числа степеней свободы хи-квадрат распределения) определяется числом слагаемых:</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6"/>
          <w:sz w:val="28"/>
          <w:szCs w:val="28"/>
          <w:lang w:val="en-US"/>
        </w:rPr>
        <w:pict>
          <v:shape id="_x0000_i1062" type="#_x0000_t75" style="width:43.5pt;height:18.75pt" fillcolor="window">
            <v:imagedata r:id="rId39" o:title=""/>
          </v:shape>
        </w:pict>
      </w:r>
      <w:r w:rsidR="004323BC" w:rsidRPr="00DA1042">
        <w:rPr>
          <w:snapToGrid w:val="0"/>
          <w:color w:val="000000"/>
          <w:sz w:val="28"/>
          <w:szCs w:val="28"/>
        </w:rPr>
        <w:t xml:space="preserve">, </w:t>
      </w:r>
      <w:r>
        <w:rPr>
          <w:snapToGrid w:val="0"/>
          <w:color w:val="000000"/>
          <w:position w:val="-10"/>
          <w:sz w:val="28"/>
          <w:szCs w:val="28"/>
          <w:lang w:val="en-US"/>
        </w:rPr>
        <w:pict>
          <v:shape id="_x0000_i1063" type="#_x0000_t75" style="width:38.25pt;height:20.25pt" fillcolor="window">
            <v:imagedata r:id="rId40" o:title=""/>
          </v:shape>
        </w:pict>
      </w:r>
      <w:r w:rsidR="004323BC" w:rsidRPr="00DA1042">
        <w:rPr>
          <w:snapToGrid w:val="0"/>
          <w:color w:val="000000"/>
          <w:sz w:val="28"/>
          <w:szCs w:val="28"/>
        </w:rPr>
        <w:t xml:space="preserve">, </w:t>
      </w:r>
      <w:r>
        <w:rPr>
          <w:snapToGrid w:val="0"/>
          <w:color w:val="000000"/>
          <w:position w:val="-12"/>
          <w:sz w:val="28"/>
          <w:szCs w:val="28"/>
          <w:lang w:val="en-US"/>
        </w:rPr>
        <w:pict>
          <v:shape id="_x0000_i1064" type="#_x0000_t75" style="width:46.5pt;height:25.5pt" fillcolor="window">
            <v:imagedata r:id="rId41" o:title=""/>
          </v:shape>
        </w:pic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т.е. происходит нормализация закона распределения случайной вели</w:t>
      </w:r>
      <w:r w:rsidR="00E25311">
        <w:rPr>
          <w:snapToGrid w:val="0"/>
          <w:color w:val="000000"/>
          <w:sz w:val="28"/>
          <w:szCs w:val="28"/>
        </w:rPr>
        <w:t xml:space="preserve"> </w:t>
      </w:r>
      <w:r w:rsidRPr="00DA1042">
        <w:rPr>
          <w:snapToGrid w:val="0"/>
          <w:color w:val="000000"/>
          <w:sz w:val="28"/>
          <w:szCs w:val="28"/>
        </w:rPr>
        <w:t xml:space="preserve">чины </w:t>
      </w:r>
      <w:r w:rsidRPr="00DA1042">
        <w:rPr>
          <w:snapToGrid w:val="0"/>
          <w:color w:val="000000"/>
          <w:sz w:val="28"/>
          <w:szCs w:val="28"/>
          <w:lang w:val="en-US"/>
        </w:rPr>
        <w:t>Z</w:t>
      </w:r>
      <w:r w:rsidRPr="00DA1042">
        <w:rPr>
          <w:snapToGrid w:val="0"/>
          <w:color w:val="000000"/>
          <w:sz w:val="28"/>
          <w:szCs w:val="28"/>
        </w:rPr>
        <w:t xml:space="preserve"> по мере увеличения числа слагаемых, что соответствует центральной предельной теореме теории вероятностей (теореме Ля</w:t>
      </w:r>
      <w:r w:rsidR="00E25311">
        <w:rPr>
          <w:snapToGrid w:val="0"/>
          <w:color w:val="000000"/>
          <w:sz w:val="28"/>
          <w:szCs w:val="28"/>
        </w:rPr>
        <w:t xml:space="preserve"> </w:t>
      </w:r>
      <w:r w:rsidRPr="00DA1042">
        <w:rPr>
          <w:snapToGrid w:val="0"/>
          <w:color w:val="000000"/>
          <w:sz w:val="28"/>
          <w:szCs w:val="28"/>
        </w:rPr>
        <w:t>пунова). При сильно коррелированных слагаемых, что характерно для случая сильного (</w:t>
      </w:r>
      <w:r w:rsidR="00DF7F36">
        <w:rPr>
          <w:snapToGrid w:val="0"/>
          <w:color w:val="000000"/>
          <w:position w:val="-10"/>
          <w:sz w:val="28"/>
          <w:szCs w:val="28"/>
        </w:rPr>
        <w:pict>
          <v:shape id="_x0000_i1065" type="#_x0000_t75" style="width:41.25pt;height:15.75pt" fillcolor="window">
            <v:imagedata r:id="rId42" o:title=""/>
          </v:shape>
        </w:pict>
      </w:r>
      <w:r w:rsidRPr="00DA1042">
        <w:rPr>
          <w:snapToGrid w:val="0"/>
          <w:color w:val="000000"/>
          <w:sz w:val="28"/>
          <w:szCs w:val="28"/>
        </w:rPr>
        <w:t>) медленно флуктуирующего (</w:t>
      </w:r>
      <w:r w:rsidR="00DF7F36">
        <w:rPr>
          <w:snapToGrid w:val="0"/>
          <w:color w:val="000000"/>
          <w:position w:val="-12"/>
          <w:sz w:val="28"/>
          <w:szCs w:val="28"/>
        </w:rPr>
        <w:pict>
          <v:shape id="_x0000_i1066" type="#_x0000_t75" style="width:36pt;height:18pt" fillcolor="window">
            <v:imagedata r:id="rId43" o:title=""/>
          </v:shape>
        </w:pict>
      </w:r>
      <w:r w:rsidRPr="00DA1042">
        <w:rPr>
          <w:snapToGrid w:val="0"/>
          <w:color w:val="000000"/>
          <w:sz w:val="28"/>
          <w:szCs w:val="28"/>
        </w:rPr>
        <w:t>) сигнала, закон распределения суммы определяется законом распределения слагаемых, т.е. сохраняется экспонециальным:</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6"/>
          <w:sz w:val="28"/>
          <w:szCs w:val="28"/>
          <w:lang w:val="en-US"/>
        </w:rPr>
        <w:pict>
          <v:shape id="_x0000_i1067" type="#_x0000_t75" style="width:38.25pt;height:21pt" fillcolor="window">
            <v:imagedata r:id="rId44" o:title=""/>
          </v:shape>
        </w:pict>
      </w:r>
      <w:r w:rsidR="004323BC" w:rsidRPr="00DA1042">
        <w:rPr>
          <w:snapToGrid w:val="0"/>
          <w:color w:val="000000"/>
          <w:sz w:val="28"/>
          <w:szCs w:val="28"/>
        </w:rPr>
        <w:t xml:space="preserve">, </w:t>
      </w:r>
      <w:r>
        <w:rPr>
          <w:snapToGrid w:val="0"/>
          <w:color w:val="000000"/>
          <w:position w:val="-10"/>
          <w:sz w:val="28"/>
          <w:szCs w:val="28"/>
          <w:lang w:val="en-US"/>
        </w:rPr>
        <w:pict>
          <v:shape id="_x0000_i1068" type="#_x0000_t75" style="width:55.5pt;height:21pt" fillcolor="window">
            <v:imagedata r:id="rId45" o:title=""/>
          </v:shape>
        </w:pict>
      </w:r>
      <w:r w:rsidR="004323BC" w:rsidRPr="00DA1042">
        <w:rPr>
          <w:snapToGrid w:val="0"/>
          <w:color w:val="000000"/>
          <w:sz w:val="28"/>
          <w:szCs w:val="28"/>
        </w:rPr>
        <w:t xml:space="preserve">, </w:t>
      </w:r>
      <w:r>
        <w:rPr>
          <w:snapToGrid w:val="0"/>
          <w:color w:val="000000"/>
          <w:position w:val="-12"/>
          <w:sz w:val="28"/>
          <w:szCs w:val="28"/>
          <w:lang w:val="en-US"/>
        </w:rPr>
        <w:pict>
          <v:shape id="_x0000_i1069" type="#_x0000_t75" style="width:47.25pt;height:23.25pt" fillcolor="window">
            <v:imagedata r:id="rId46" o:title=""/>
          </v:shape>
        </w:pict>
      </w:r>
      <w:r w:rsidR="004323BC" w:rsidRPr="00DA1042">
        <w:rPr>
          <w:snapToGrid w:val="0"/>
          <w:color w:val="000000"/>
          <w:sz w:val="28"/>
          <w:szCs w:val="28"/>
        </w:rPr>
        <w:t>.</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 xml:space="preserve">Рассмотренные частные случаи “поглощаются” следующим соотношением, определяющим эволюцию параметра </w:t>
      </w:r>
      <w:r w:rsidRPr="00DA1042">
        <w:rPr>
          <w:snapToGrid w:val="0"/>
          <w:color w:val="000000"/>
          <w:sz w:val="28"/>
          <w:szCs w:val="28"/>
          <w:lang w:val="en-US"/>
        </w:rPr>
        <w:t>n</w:t>
      </w:r>
      <w:r w:rsidR="00DA1042">
        <w:rPr>
          <w:snapToGrid w:val="0"/>
          <w:color w:val="000000"/>
          <w:sz w:val="28"/>
          <w:szCs w:val="28"/>
        </w:rPr>
        <w:t xml:space="preserve"> </w:t>
      </w:r>
      <w:r w:rsidRPr="00DA1042">
        <w:rPr>
          <w:snapToGrid w:val="0"/>
          <w:color w:val="000000"/>
          <w:sz w:val="28"/>
          <w:szCs w:val="28"/>
        </w:rPr>
        <w:t>при изменении числа слагаемых</w:t>
      </w:r>
      <w:r w:rsidR="00DA1042">
        <w:rPr>
          <w:snapToGrid w:val="0"/>
          <w:color w:val="000000"/>
          <w:sz w:val="28"/>
          <w:szCs w:val="28"/>
        </w:rPr>
        <w:t xml:space="preserve"> </w:t>
      </w:r>
      <w:r w:rsidRPr="00DA1042">
        <w:rPr>
          <w:snapToGrid w:val="0"/>
          <w:color w:val="000000"/>
          <w:sz w:val="28"/>
          <w:szCs w:val="28"/>
          <w:lang w:val="en-US"/>
        </w:rPr>
        <w:t>N</w:t>
      </w:r>
      <w:r w:rsidRPr="00DA1042">
        <w:rPr>
          <w:snapToGrid w:val="0"/>
          <w:color w:val="000000"/>
          <w:sz w:val="28"/>
          <w:szCs w:val="28"/>
        </w:rPr>
        <w:t xml:space="preserve"> , относительной интенсивности </w:t>
      </w:r>
      <w:r w:rsidR="00DF7F36">
        <w:rPr>
          <w:snapToGrid w:val="0"/>
          <w:color w:val="000000"/>
          <w:position w:val="-10"/>
          <w:sz w:val="28"/>
          <w:szCs w:val="28"/>
        </w:rPr>
        <w:pict>
          <v:shape id="_x0000_i1070" type="#_x0000_t75" style="width:12pt;height:12.75pt" fillcolor="window">
            <v:imagedata r:id="rId30" o:title=""/>
          </v:shape>
        </w:pict>
      </w:r>
      <w:r w:rsidRPr="00DA1042">
        <w:rPr>
          <w:snapToGrid w:val="0"/>
          <w:color w:val="000000"/>
          <w:sz w:val="28"/>
          <w:szCs w:val="28"/>
        </w:rPr>
        <w:t xml:space="preserve"> и междупериодной коррелированности </w:t>
      </w:r>
      <w:r w:rsidR="00DF7F36">
        <w:rPr>
          <w:snapToGrid w:val="0"/>
          <w:color w:val="000000"/>
          <w:position w:val="-12"/>
          <w:sz w:val="28"/>
          <w:szCs w:val="28"/>
          <w:lang w:val="en-US"/>
        </w:rPr>
        <w:pict>
          <v:shape id="_x0000_i1071" type="#_x0000_t75" style="width:12.75pt;height:18pt" fillcolor="window">
            <v:imagedata r:id="rId47" o:title=""/>
          </v:shape>
        </w:pict>
      </w:r>
      <w:r w:rsidRPr="00DA1042">
        <w:rPr>
          <w:snapToGrid w:val="0"/>
          <w:color w:val="000000"/>
          <w:sz w:val="28"/>
          <w:szCs w:val="28"/>
        </w:rPr>
        <w:t xml:space="preserve"> сигнала:</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30"/>
          <w:sz w:val="28"/>
          <w:szCs w:val="28"/>
          <w:lang w:val="en-US"/>
        </w:rPr>
        <w:pict>
          <v:shape id="_x0000_i1072" type="#_x0000_t75" style="width:96pt;height:48pt" fillcolor="window">
            <v:imagedata r:id="rId48" o:title=""/>
          </v:shape>
        </w:pict>
      </w:r>
      <w:r w:rsidR="004323BC" w:rsidRPr="00DA1042">
        <w:rPr>
          <w:snapToGrid w:val="0"/>
          <w:color w:val="000000"/>
          <w:sz w:val="28"/>
          <w:szCs w:val="28"/>
        </w:rPr>
        <w:t>.</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При этом вероятности ложной тревоги и правильного обнаружения определяются следующими выражениями:</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34"/>
          <w:sz w:val="28"/>
          <w:szCs w:val="28"/>
        </w:rPr>
        <w:pict>
          <v:shape id="_x0000_i1073" type="#_x0000_t75" style="width:180.75pt;height:51pt" fillcolor="window">
            <v:imagedata r:id="rId49" o:title=""/>
          </v:shape>
        </w:pict>
      </w:r>
      <w:r w:rsidR="004323BC" w:rsidRPr="00DA1042">
        <w:rPr>
          <w:snapToGrid w:val="0"/>
          <w:color w:val="000000"/>
          <w:sz w:val="28"/>
          <w:szCs w:val="28"/>
        </w:rPr>
        <w:t>,</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34"/>
          <w:sz w:val="28"/>
          <w:szCs w:val="28"/>
        </w:rPr>
        <w:pict>
          <v:shape id="_x0000_i1074" type="#_x0000_t75" style="width:189pt;height:74.25pt" fillcolor="window">
            <v:imagedata r:id="rId50" o:title=""/>
          </v:shape>
        </w:pict>
      </w:r>
      <w:r w:rsidR="004323BC" w:rsidRPr="00DA1042">
        <w:rPr>
          <w:snapToGrid w:val="0"/>
          <w:color w:val="000000"/>
          <w:sz w:val="28"/>
          <w:szCs w:val="28"/>
        </w:rPr>
        <w:t>,</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 xml:space="preserve">где </w:t>
      </w:r>
      <w:r w:rsidR="00DF7F36">
        <w:rPr>
          <w:snapToGrid w:val="0"/>
          <w:color w:val="000000"/>
          <w:position w:val="-32"/>
          <w:sz w:val="28"/>
          <w:szCs w:val="28"/>
        </w:rPr>
        <w:pict>
          <v:shape id="_x0000_i1075" type="#_x0000_t75" style="width:112.5pt;height:45pt" fillcolor="window">
            <v:imagedata r:id="rId51" o:title=""/>
          </v:shape>
        </w:pict>
      </w:r>
      <w:r w:rsidRPr="00DA1042">
        <w:rPr>
          <w:snapToGrid w:val="0"/>
          <w:color w:val="000000"/>
          <w:sz w:val="28"/>
          <w:szCs w:val="28"/>
        </w:rPr>
        <w:t>- неполная гамма-функция,</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32"/>
          <w:sz w:val="28"/>
          <w:szCs w:val="28"/>
        </w:rPr>
        <w:pict>
          <v:shape id="_x0000_i1076" type="#_x0000_t75" style="width:101.25pt;height:45.75pt" fillcolor="window">
            <v:imagedata r:id="rId52" o:title=""/>
          </v:shape>
        </w:pict>
      </w:r>
      <w:r w:rsidR="004323BC" w:rsidRPr="00DA1042">
        <w:rPr>
          <w:snapToGrid w:val="0"/>
          <w:color w:val="000000"/>
          <w:sz w:val="28"/>
          <w:szCs w:val="28"/>
        </w:rPr>
        <w:t xml:space="preserve"> - полная гамма-функция,</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12"/>
          <w:sz w:val="28"/>
          <w:szCs w:val="28"/>
        </w:rPr>
        <w:pict>
          <v:shape id="_x0000_i1077" type="#_x0000_t75" style="width:54pt;height:25.5pt" fillcolor="window">
            <v:imagedata r:id="rId53" o:title=""/>
          </v:shape>
        </w:pict>
      </w:r>
      <w:r w:rsidR="004323BC" w:rsidRPr="00DA1042">
        <w:rPr>
          <w:snapToGrid w:val="0"/>
          <w:color w:val="000000"/>
          <w:sz w:val="28"/>
          <w:szCs w:val="28"/>
        </w:rPr>
        <w:t xml:space="preserve"> - половина числа степеней свободы хи-квадрат распределения в отсутствие сигнала</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28"/>
          <w:sz w:val="28"/>
          <w:szCs w:val="28"/>
          <w:lang w:val="en-US"/>
        </w:rPr>
        <w:pict>
          <v:shape id="_x0000_i1078" type="#_x0000_t75" style="width:81.75pt;height:47.25pt" fillcolor="window">
            <v:imagedata r:id="rId54" o:title=""/>
          </v:shape>
        </w:pict>
      </w:r>
      <w:r w:rsidR="004323BC" w:rsidRPr="00DA1042">
        <w:rPr>
          <w:snapToGrid w:val="0"/>
          <w:color w:val="000000"/>
          <w:sz w:val="28"/>
          <w:szCs w:val="28"/>
        </w:rPr>
        <w:t xml:space="preserve"> - половина числа степеней свободы хи-квадрат распределения при наличии медленно флуктуирующего сигнала </w:t>
      </w:r>
      <w:r>
        <w:rPr>
          <w:snapToGrid w:val="0"/>
          <w:color w:val="000000"/>
          <w:position w:val="-12"/>
          <w:sz w:val="28"/>
          <w:szCs w:val="28"/>
        </w:rPr>
        <w:pict>
          <v:shape id="_x0000_i1079" type="#_x0000_t75" style="width:42.75pt;height:18pt" fillcolor="window">
            <v:imagedata r:id="rId55" o:title=""/>
          </v:shape>
        </w:pict>
      </w:r>
      <w:r w:rsidR="004323BC" w:rsidRPr="00DA1042">
        <w:rPr>
          <w:snapToGrid w:val="0"/>
          <w:color w:val="000000"/>
          <w:sz w:val="28"/>
          <w:szCs w:val="28"/>
        </w:rPr>
        <w:t>,</w:t>
      </w:r>
      <w:r w:rsidR="00DA1042">
        <w:rPr>
          <w:snapToGrid w:val="0"/>
          <w:color w:val="000000"/>
          <w:sz w:val="28"/>
          <w:szCs w:val="28"/>
        </w:rPr>
        <w:t xml:space="preserve"> </w:t>
      </w:r>
      <w:r>
        <w:rPr>
          <w:snapToGrid w:val="0"/>
          <w:color w:val="000000"/>
          <w:position w:val="-26"/>
          <w:sz w:val="28"/>
          <w:szCs w:val="28"/>
          <w:lang w:val="en-US"/>
        </w:rPr>
        <w:pict>
          <v:shape id="_x0000_i1080" type="#_x0000_t75" style="width:54pt;height:42pt" fillcolor="window">
            <v:imagedata r:id="rId56" o:title=""/>
          </v:shape>
        </w:pict>
      </w:r>
      <w:r w:rsidR="004323BC" w:rsidRPr="00DA1042">
        <w:rPr>
          <w:snapToGrid w:val="0"/>
          <w:color w:val="000000"/>
          <w:sz w:val="28"/>
          <w:szCs w:val="28"/>
        </w:rPr>
        <w:t xml:space="preserve"> - нормированный порог.</w:t>
      </w:r>
    </w:p>
    <w:p w:rsidR="004323BC" w:rsidRPr="00E25311" w:rsidRDefault="004323BC" w:rsidP="00DA1042">
      <w:pPr>
        <w:spacing w:line="360" w:lineRule="auto"/>
        <w:ind w:firstLine="720"/>
        <w:jc w:val="both"/>
        <w:rPr>
          <w:snapToGrid w:val="0"/>
          <w:color w:val="000000"/>
          <w:sz w:val="28"/>
          <w:szCs w:val="28"/>
        </w:rPr>
      </w:pPr>
      <w:r w:rsidRPr="00DA1042">
        <w:rPr>
          <w:snapToGrid w:val="0"/>
          <w:color w:val="000000"/>
          <w:sz w:val="28"/>
          <w:szCs w:val="28"/>
        </w:rPr>
        <w:t>Нормированные неполные гамма-функции табулированы и ими необходимо пользоваться при расчете и анализе характеристик обнаружения. На рис. 7 и 8 показаны рассчитанные характеристики обнаружения при некогерентном накоплении медленно (</w:t>
      </w:r>
      <w:r w:rsidR="00DF7F36">
        <w:rPr>
          <w:snapToGrid w:val="0"/>
          <w:color w:val="000000"/>
          <w:position w:val="-12"/>
          <w:sz w:val="28"/>
          <w:szCs w:val="28"/>
        </w:rPr>
        <w:pict>
          <v:shape id="_x0000_i1081" type="#_x0000_t75" style="width:36pt;height:18pt" fillcolor="window">
            <v:imagedata r:id="rId57" o:title=""/>
          </v:shape>
        </w:pict>
      </w:r>
      <w:r w:rsidRPr="00DA1042">
        <w:rPr>
          <w:snapToGrid w:val="0"/>
          <w:color w:val="000000"/>
          <w:sz w:val="28"/>
          <w:szCs w:val="28"/>
        </w:rPr>
        <w:t>) и быстро (</w:t>
      </w:r>
      <w:r w:rsidR="00DF7F36">
        <w:rPr>
          <w:snapToGrid w:val="0"/>
          <w:color w:val="000000"/>
          <w:position w:val="-12"/>
          <w:sz w:val="28"/>
          <w:szCs w:val="28"/>
        </w:rPr>
        <w:pict>
          <v:shape id="_x0000_i1082" type="#_x0000_t75" style="width:33pt;height:18pt" fillcolor="window">
            <v:imagedata r:id="rId58" o:title=""/>
          </v:shape>
        </w:pict>
      </w:r>
      <w:r w:rsidRPr="00DA1042">
        <w:rPr>
          <w:snapToGrid w:val="0"/>
          <w:color w:val="000000"/>
          <w:sz w:val="28"/>
          <w:szCs w:val="28"/>
        </w:rPr>
        <w:t>) флуктуирующего сигнала, на основании которых можно сделать следующие выводы.</w:t>
      </w:r>
    </w:p>
    <w:p w:rsidR="00DA1042" w:rsidRPr="00E25311" w:rsidRDefault="00DA1042" w:rsidP="00DA1042">
      <w:pPr>
        <w:spacing w:line="360" w:lineRule="auto"/>
        <w:ind w:firstLine="720"/>
        <w:jc w:val="both"/>
        <w:rPr>
          <w:snapToGrid w:val="0"/>
          <w:color w:val="000000"/>
          <w:sz w:val="28"/>
          <w:szCs w:val="28"/>
        </w:rPr>
      </w:pPr>
    </w:p>
    <w:p w:rsidR="00DA1042" w:rsidRDefault="00DF7F36" w:rsidP="00DA1042">
      <w:pPr>
        <w:spacing w:line="360" w:lineRule="auto"/>
        <w:ind w:firstLine="720"/>
        <w:jc w:val="both"/>
        <w:rPr>
          <w:lang w:val="en-US"/>
        </w:rPr>
      </w:pPr>
      <w:r>
        <w:pict>
          <v:shape id="_x0000_i1083" type="#_x0000_t75" style="width:280.5pt;height:120.75pt" o:allowoverlap="f">
            <v:imagedata r:id="rId59" o:title=""/>
          </v:shape>
        </w:pict>
      </w:r>
    </w:p>
    <w:p w:rsidR="00DA1042" w:rsidRPr="00DA1042" w:rsidRDefault="00DA1042" w:rsidP="00DA1042">
      <w:pPr>
        <w:spacing w:line="360" w:lineRule="auto"/>
        <w:ind w:firstLine="720"/>
        <w:jc w:val="center"/>
        <w:rPr>
          <w:color w:val="000000"/>
          <w:sz w:val="28"/>
          <w:szCs w:val="28"/>
        </w:rPr>
      </w:pPr>
      <w:r w:rsidRPr="00DA1042">
        <w:rPr>
          <w:color w:val="000000"/>
          <w:sz w:val="28"/>
          <w:szCs w:val="28"/>
        </w:rPr>
        <w:t>Рис. 7. Характеристики обнаружения при некогерентном накоплении медленно флуктуирующего сигнала.</w:t>
      </w:r>
    </w:p>
    <w:p w:rsidR="004323BC" w:rsidRPr="00DA1042" w:rsidRDefault="00DA1042" w:rsidP="00E25311">
      <w:pPr>
        <w:spacing w:line="360" w:lineRule="auto"/>
        <w:ind w:firstLine="720"/>
        <w:jc w:val="both"/>
        <w:rPr>
          <w:snapToGrid w:val="0"/>
          <w:color w:val="000000"/>
          <w:sz w:val="28"/>
          <w:szCs w:val="28"/>
        </w:rPr>
      </w:pPr>
      <w:r w:rsidRPr="00DA1042">
        <w:rPr>
          <w:color w:val="000000"/>
          <w:sz w:val="28"/>
          <w:szCs w:val="28"/>
        </w:rPr>
        <w:br w:type="page"/>
      </w:r>
      <w:r w:rsidR="004323BC" w:rsidRPr="00DA1042">
        <w:rPr>
          <w:snapToGrid w:val="0"/>
          <w:color w:val="000000"/>
          <w:sz w:val="28"/>
          <w:szCs w:val="28"/>
        </w:rPr>
        <w:t>Во-первых, некогерентное накопление является эффективной операцией обработки сигнала, улучшающей характеристики обнаружения системы как при медленно (</w:t>
      </w:r>
      <w:r w:rsidR="00DF7F36">
        <w:rPr>
          <w:snapToGrid w:val="0"/>
          <w:color w:val="000000"/>
          <w:position w:val="-12"/>
          <w:sz w:val="28"/>
          <w:szCs w:val="28"/>
        </w:rPr>
        <w:pict>
          <v:shape id="_x0000_i1084" type="#_x0000_t75" style="width:36pt;height:18pt" fillcolor="window">
            <v:imagedata r:id="rId57" o:title=""/>
          </v:shape>
        </w:pict>
      </w:r>
      <w:r w:rsidR="004323BC" w:rsidRPr="00DA1042">
        <w:rPr>
          <w:snapToGrid w:val="0"/>
          <w:color w:val="000000"/>
          <w:sz w:val="28"/>
          <w:szCs w:val="28"/>
        </w:rPr>
        <w:t>)</w:t>
      </w:r>
      <w:r>
        <w:rPr>
          <w:snapToGrid w:val="0"/>
          <w:color w:val="000000"/>
          <w:sz w:val="28"/>
          <w:szCs w:val="28"/>
        </w:rPr>
        <w:t xml:space="preserve"> </w:t>
      </w:r>
      <w:r w:rsidR="004323BC" w:rsidRPr="00DA1042">
        <w:rPr>
          <w:snapToGrid w:val="0"/>
          <w:color w:val="000000"/>
          <w:sz w:val="28"/>
          <w:szCs w:val="28"/>
        </w:rPr>
        <w:t>быстро (</w:t>
      </w:r>
      <w:r w:rsidR="00DF7F36">
        <w:rPr>
          <w:snapToGrid w:val="0"/>
          <w:color w:val="000000"/>
          <w:position w:val="-12"/>
          <w:sz w:val="28"/>
          <w:szCs w:val="28"/>
        </w:rPr>
        <w:pict>
          <v:shape id="_x0000_i1085" type="#_x0000_t75" style="width:33pt;height:18pt" fillcolor="window">
            <v:imagedata r:id="rId58" o:title=""/>
          </v:shape>
        </w:pict>
      </w:r>
      <w:r w:rsidR="004323BC" w:rsidRPr="00DA1042">
        <w:rPr>
          <w:snapToGrid w:val="0"/>
          <w:color w:val="000000"/>
          <w:sz w:val="28"/>
          <w:szCs w:val="28"/>
        </w:rPr>
        <w:t>) флуктуирующем сигнале.</w:t>
      </w:r>
    </w:p>
    <w:p w:rsidR="004323BC" w:rsidRPr="0098294C" w:rsidRDefault="004323BC" w:rsidP="00DA1042">
      <w:pPr>
        <w:spacing w:line="360" w:lineRule="auto"/>
        <w:ind w:firstLine="720"/>
        <w:jc w:val="both"/>
        <w:rPr>
          <w:color w:val="000000"/>
          <w:sz w:val="28"/>
          <w:szCs w:val="28"/>
        </w:rPr>
      </w:pPr>
    </w:p>
    <w:p w:rsidR="004323BC" w:rsidRPr="00DA1042" w:rsidRDefault="00DF7F36" w:rsidP="0098294C">
      <w:pPr>
        <w:spacing w:line="360" w:lineRule="auto"/>
        <w:ind w:firstLine="720"/>
        <w:jc w:val="center"/>
        <w:rPr>
          <w:color w:val="000000"/>
          <w:sz w:val="28"/>
          <w:szCs w:val="28"/>
          <w:lang w:val="en-US"/>
        </w:rPr>
      </w:pPr>
      <w:r>
        <w:pict>
          <v:shape id="_x0000_i1086" type="#_x0000_t75" style="width:276.75pt;height:150.75pt" o:allowincell="f" o:allowoverlap="f">
            <v:imagedata r:id="rId60" o:title=""/>
          </v:shape>
        </w:pict>
      </w:r>
    </w:p>
    <w:p w:rsidR="004323BC" w:rsidRPr="00E25311" w:rsidRDefault="004323BC" w:rsidP="00E25311">
      <w:pPr>
        <w:spacing w:line="360" w:lineRule="auto"/>
        <w:ind w:firstLine="720"/>
        <w:jc w:val="both"/>
        <w:rPr>
          <w:color w:val="000000"/>
          <w:sz w:val="28"/>
          <w:szCs w:val="28"/>
        </w:rPr>
      </w:pPr>
      <w:r w:rsidRPr="00DA1042">
        <w:rPr>
          <w:color w:val="000000"/>
          <w:sz w:val="28"/>
          <w:szCs w:val="28"/>
        </w:rPr>
        <w:t>Рис. 8. Характеристики обнаружения при некогерентном накоплении быстро флуктуирующего сигнала (</w:t>
      </w:r>
      <w:r w:rsidR="00DF7F36">
        <w:rPr>
          <w:color w:val="000000"/>
          <w:position w:val="-12"/>
          <w:sz w:val="28"/>
          <w:szCs w:val="28"/>
        </w:rPr>
        <w:pict>
          <v:shape id="_x0000_i1087" type="#_x0000_t75" style="width:33pt;height:18pt" fillcolor="window">
            <v:imagedata r:id="rId61" o:title=""/>
          </v:shape>
        </w:pict>
      </w:r>
      <w:r w:rsidRPr="00DA1042">
        <w:rPr>
          <w:color w:val="000000"/>
          <w:sz w:val="28"/>
          <w:szCs w:val="28"/>
        </w:rPr>
        <w:t>).</w:t>
      </w:r>
    </w:p>
    <w:p w:rsidR="00E25311" w:rsidRDefault="00E25311" w:rsidP="00E25311">
      <w:pPr>
        <w:pStyle w:val="3"/>
        <w:spacing w:after="0" w:line="360" w:lineRule="auto"/>
        <w:ind w:firstLine="720"/>
        <w:jc w:val="both"/>
        <w:rPr>
          <w:color w:val="000000"/>
          <w:sz w:val="28"/>
          <w:szCs w:val="28"/>
        </w:rPr>
      </w:pPr>
    </w:p>
    <w:p w:rsidR="004323BC" w:rsidRPr="00DA1042" w:rsidRDefault="004323BC" w:rsidP="00E25311">
      <w:pPr>
        <w:pStyle w:val="3"/>
        <w:spacing w:after="0" w:line="360" w:lineRule="auto"/>
        <w:ind w:firstLine="720"/>
        <w:jc w:val="both"/>
        <w:rPr>
          <w:color w:val="000000"/>
          <w:sz w:val="28"/>
          <w:szCs w:val="28"/>
        </w:rPr>
      </w:pPr>
      <w:r w:rsidRPr="00DA1042">
        <w:rPr>
          <w:color w:val="000000"/>
          <w:sz w:val="28"/>
          <w:szCs w:val="28"/>
        </w:rPr>
        <w:t>Во-вторых, эффективность некогерентного накопления медленно флуктуирующего сигнала, определяемая как выигрыш в пороговом сигнале</w:t>
      </w:r>
    </w:p>
    <w:p w:rsidR="004323BC" w:rsidRPr="00DA1042" w:rsidRDefault="00DF7F36" w:rsidP="00E25311">
      <w:pPr>
        <w:spacing w:line="360" w:lineRule="auto"/>
        <w:ind w:firstLine="720"/>
        <w:jc w:val="both"/>
        <w:rPr>
          <w:snapToGrid w:val="0"/>
          <w:color w:val="000000"/>
          <w:sz w:val="28"/>
          <w:szCs w:val="28"/>
        </w:rPr>
      </w:pPr>
      <w:r>
        <w:rPr>
          <w:snapToGrid w:val="0"/>
          <w:color w:val="000000"/>
          <w:position w:val="-30"/>
          <w:sz w:val="28"/>
          <w:szCs w:val="28"/>
        </w:rPr>
        <w:pict>
          <v:shape id="_x0000_i1088" type="#_x0000_t75" style="width:99.75pt;height:50.25pt" fillcolor="window">
            <v:imagedata r:id="rId62" o:title=""/>
          </v:shape>
        </w:pict>
      </w:r>
      <w:r w:rsidR="004323BC" w:rsidRPr="00DA1042">
        <w:rPr>
          <w:snapToGrid w:val="0"/>
          <w:color w:val="000000"/>
          <w:sz w:val="28"/>
          <w:szCs w:val="28"/>
        </w:rPr>
        <w:t>,</w:t>
      </w:r>
    </w:p>
    <w:p w:rsidR="004323BC" w:rsidRPr="00DA1042" w:rsidRDefault="004323BC" w:rsidP="00E25311">
      <w:pPr>
        <w:pStyle w:val="3"/>
        <w:spacing w:after="0" w:line="360" w:lineRule="auto"/>
        <w:ind w:firstLine="720"/>
        <w:jc w:val="both"/>
        <w:rPr>
          <w:color w:val="000000"/>
          <w:sz w:val="28"/>
          <w:szCs w:val="28"/>
        </w:rPr>
      </w:pPr>
      <w:r w:rsidRPr="00DA1042">
        <w:rPr>
          <w:color w:val="000000"/>
          <w:sz w:val="28"/>
          <w:szCs w:val="28"/>
        </w:rPr>
        <w:t>уступает эффективности когерентного накопления такого же сигнала. Если эффективность когерентного накопления определяется числом сигналов</w:t>
      </w:r>
    </w:p>
    <w:p w:rsidR="004323BC" w:rsidRPr="00DA1042" w:rsidRDefault="00DF7F36" w:rsidP="00E25311">
      <w:pPr>
        <w:spacing w:line="360" w:lineRule="auto"/>
        <w:ind w:firstLine="720"/>
        <w:jc w:val="both"/>
        <w:rPr>
          <w:snapToGrid w:val="0"/>
          <w:color w:val="000000"/>
          <w:sz w:val="28"/>
          <w:szCs w:val="28"/>
        </w:rPr>
      </w:pPr>
      <w:r>
        <w:rPr>
          <w:snapToGrid w:val="0"/>
          <w:color w:val="000000"/>
          <w:position w:val="-12"/>
          <w:sz w:val="28"/>
          <w:szCs w:val="28"/>
          <w:lang w:val="en-US"/>
        </w:rPr>
        <w:pict>
          <v:shape id="_x0000_i1089" type="#_x0000_t75" style="width:63.75pt;height:25.5pt" fillcolor="window">
            <v:imagedata r:id="rId63" o:title=""/>
          </v:shape>
        </w:pict>
      </w:r>
      <w:r w:rsidR="004323BC" w:rsidRPr="00DA1042">
        <w:rPr>
          <w:snapToGrid w:val="0"/>
          <w:color w:val="000000"/>
          <w:sz w:val="28"/>
          <w:szCs w:val="28"/>
        </w:rPr>
        <w:t>,</w:t>
      </w:r>
    </w:p>
    <w:p w:rsidR="004323BC" w:rsidRPr="00DA1042" w:rsidRDefault="004323BC" w:rsidP="00E25311">
      <w:pPr>
        <w:spacing w:line="360" w:lineRule="auto"/>
        <w:ind w:firstLine="720"/>
        <w:jc w:val="both"/>
        <w:rPr>
          <w:snapToGrid w:val="0"/>
          <w:color w:val="000000"/>
          <w:sz w:val="28"/>
          <w:szCs w:val="28"/>
        </w:rPr>
      </w:pPr>
      <w:r w:rsidRPr="00DA1042">
        <w:rPr>
          <w:snapToGrid w:val="0"/>
          <w:color w:val="000000"/>
          <w:sz w:val="28"/>
          <w:szCs w:val="28"/>
        </w:rPr>
        <w:t>то эффективность некогерентного накопления растет медленнее, чем увеличивается число слагаемых</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66"/>
          <w:sz w:val="28"/>
          <w:szCs w:val="28"/>
        </w:rPr>
        <w:pict>
          <v:shape id="_x0000_i1090" type="#_x0000_t75" style="width:180.75pt;height:96.75pt" fillcolor="window">
            <v:imagedata r:id="rId64" o:title=""/>
          </v:shape>
        </w:pic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Эффективность, выраженная в децибелах, определяется следующим образом:</w:t>
      </w:r>
    </w:p>
    <w:p w:rsidR="004323BC" w:rsidRPr="00DA1042" w:rsidRDefault="00DF7F36" w:rsidP="00DA1042">
      <w:pPr>
        <w:spacing w:line="360" w:lineRule="auto"/>
        <w:ind w:firstLine="720"/>
        <w:jc w:val="both"/>
        <w:rPr>
          <w:snapToGrid w:val="0"/>
          <w:color w:val="000000"/>
          <w:sz w:val="28"/>
          <w:szCs w:val="28"/>
        </w:rPr>
      </w:pPr>
      <w:r>
        <w:rPr>
          <w:snapToGrid w:val="0"/>
          <w:color w:val="000000"/>
          <w:position w:val="-46"/>
          <w:sz w:val="28"/>
          <w:szCs w:val="28"/>
        </w:rPr>
        <w:pict>
          <v:shape id="_x0000_i1091" type="#_x0000_t75" style="width:322.5pt;height:70.5pt" fillcolor="window">
            <v:imagedata r:id="rId65" o:title=""/>
          </v:shape>
        </w:pic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Это означает, что при некогерентном накоплении имеют место потери по сравнению с когерентным накоплением</w:t>
      </w:r>
    </w:p>
    <w:p w:rsidR="004323BC" w:rsidRPr="00DA1042" w:rsidRDefault="00DF7F36" w:rsidP="0098294C">
      <w:pPr>
        <w:spacing w:line="360" w:lineRule="auto"/>
        <w:ind w:firstLine="720"/>
        <w:jc w:val="center"/>
        <w:rPr>
          <w:snapToGrid w:val="0"/>
          <w:color w:val="000000"/>
          <w:sz w:val="28"/>
          <w:szCs w:val="28"/>
        </w:rPr>
      </w:pPr>
      <w:r>
        <w:rPr>
          <w:snapToGrid w:val="0"/>
          <w:color w:val="000000"/>
          <w:position w:val="-66"/>
          <w:sz w:val="28"/>
          <w:szCs w:val="28"/>
        </w:rPr>
        <w:pict>
          <v:shape id="_x0000_i1092" type="#_x0000_t75" style="width:207pt;height:90pt" fillcolor="window">
            <v:imagedata r:id="rId66" o:title=""/>
          </v:shape>
        </w:pic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которые составляют в децибелах</w:t>
      </w:r>
    </w:p>
    <w:p w:rsidR="004323BC" w:rsidRPr="00DA1042" w:rsidRDefault="00DF7F36" w:rsidP="0098294C">
      <w:pPr>
        <w:spacing w:line="360" w:lineRule="auto"/>
        <w:ind w:firstLine="720"/>
        <w:jc w:val="center"/>
        <w:rPr>
          <w:snapToGrid w:val="0"/>
          <w:color w:val="000000"/>
          <w:sz w:val="28"/>
          <w:szCs w:val="28"/>
        </w:rPr>
      </w:pPr>
      <w:r>
        <w:pict>
          <v:shape id="_x0000_i1093" type="#_x0000_t75" style="width:272.25pt;height:165.75pt" o:allowincell="f" o:allowoverlap="f">
            <v:imagedata r:id="rId67" o:title=""/>
          </v:shape>
        </w:pict>
      </w:r>
      <w:r>
        <w:rPr>
          <w:snapToGrid w:val="0"/>
          <w:color w:val="000000"/>
          <w:position w:val="-46"/>
          <w:sz w:val="28"/>
          <w:szCs w:val="28"/>
        </w:rPr>
        <w:pict>
          <v:shape id="_x0000_i1094" type="#_x0000_t75" style="width:242.25pt;height:51.75pt" fillcolor="window">
            <v:imagedata r:id="rId68" o:title=""/>
          </v:shape>
        </w:pict>
      </w:r>
    </w:p>
    <w:p w:rsidR="0098294C" w:rsidRDefault="004323BC" w:rsidP="00DA1042">
      <w:pPr>
        <w:spacing w:line="360" w:lineRule="auto"/>
        <w:ind w:firstLine="720"/>
        <w:jc w:val="both"/>
        <w:rPr>
          <w:snapToGrid w:val="0"/>
          <w:color w:val="000000"/>
          <w:sz w:val="28"/>
          <w:szCs w:val="28"/>
        </w:rPr>
      </w:pPr>
      <w:r w:rsidRPr="00DA1042">
        <w:rPr>
          <w:snapToGrid w:val="0"/>
          <w:color w:val="000000"/>
          <w:sz w:val="28"/>
          <w:szCs w:val="28"/>
        </w:rPr>
        <w:t xml:space="preserve">Рис. 9. Сравнение характеристик обнаружения когерентного (КН) и некогерентного (НН) накопления в области надпороговых сильных </w:t>
      </w:r>
      <w:r w:rsidR="00DF7F36">
        <w:rPr>
          <w:snapToGrid w:val="0"/>
          <w:color w:val="000000"/>
          <w:position w:val="-10"/>
          <w:sz w:val="28"/>
          <w:szCs w:val="28"/>
        </w:rPr>
        <w:pict>
          <v:shape id="_x0000_i1095" type="#_x0000_t75" style="width:42pt;height:17.25pt" fillcolor="window">
            <v:imagedata r:id="rId69" o:title=""/>
          </v:shape>
        </w:pict>
      </w:r>
      <w:r w:rsidRPr="00DA1042">
        <w:rPr>
          <w:snapToGrid w:val="0"/>
          <w:color w:val="000000"/>
          <w:sz w:val="28"/>
          <w:szCs w:val="28"/>
        </w:rPr>
        <w:t>медленно флуктуирующих сигналов.</w:t>
      </w:r>
    </w:p>
    <w:p w:rsidR="0098294C" w:rsidRPr="00E25311" w:rsidRDefault="0098294C" w:rsidP="00DA1042">
      <w:pPr>
        <w:spacing w:line="360" w:lineRule="auto"/>
        <w:ind w:firstLine="720"/>
        <w:jc w:val="both"/>
        <w:rPr>
          <w:color w:val="000000"/>
          <w:sz w:val="28"/>
          <w:szCs w:val="28"/>
        </w:rPr>
      </w:pPr>
      <w:r>
        <w:rPr>
          <w:snapToGrid w:val="0"/>
          <w:color w:val="000000"/>
          <w:sz w:val="28"/>
          <w:szCs w:val="28"/>
        </w:rPr>
        <w:br w:type="page"/>
      </w:r>
      <w:r w:rsidR="00DF7F36">
        <w:pict>
          <v:shape id="_x0000_i1096" type="#_x0000_t75" style="width:232.5pt;height:150.75pt" o:allowincell="f" o:allowoverlap="f">
            <v:imagedata r:id="rId70" o:title=""/>
          </v:shape>
        </w:pict>
      </w:r>
      <w:r w:rsidR="00DA1042">
        <w:rPr>
          <w:color w:val="000000"/>
          <w:sz w:val="28"/>
          <w:szCs w:val="28"/>
        </w:rPr>
        <w:t xml:space="preserve"> </w:t>
      </w:r>
    </w:p>
    <w:p w:rsidR="004323BC" w:rsidRPr="00E25311" w:rsidRDefault="004323BC" w:rsidP="00DA1042">
      <w:pPr>
        <w:spacing w:line="360" w:lineRule="auto"/>
        <w:ind w:firstLine="720"/>
        <w:jc w:val="both"/>
        <w:rPr>
          <w:color w:val="000000"/>
          <w:sz w:val="28"/>
          <w:szCs w:val="28"/>
        </w:rPr>
      </w:pPr>
      <w:r w:rsidRPr="00DA1042">
        <w:rPr>
          <w:color w:val="000000"/>
          <w:sz w:val="28"/>
          <w:szCs w:val="28"/>
        </w:rPr>
        <w:t>Рис. 10. Пояснение преимуществ некогерентного накопления по сравнению с когерентным в случае сильного медленно флуктуирующего сигнала.</w:t>
      </w:r>
    </w:p>
    <w:p w:rsidR="0098294C" w:rsidRPr="00E25311" w:rsidRDefault="0098294C" w:rsidP="00DA1042">
      <w:pPr>
        <w:spacing w:line="360" w:lineRule="auto"/>
        <w:ind w:firstLine="720"/>
        <w:jc w:val="both"/>
        <w:rPr>
          <w:color w:val="000000"/>
          <w:sz w:val="28"/>
          <w:szCs w:val="28"/>
        </w:rPr>
      </w:pPr>
    </w:p>
    <w:p w:rsidR="004323BC" w:rsidRPr="00DA1042" w:rsidRDefault="004323BC" w:rsidP="00DA1042">
      <w:pPr>
        <w:spacing w:line="360" w:lineRule="auto"/>
        <w:ind w:left="60" w:firstLine="720"/>
        <w:jc w:val="both"/>
        <w:rPr>
          <w:snapToGrid w:val="0"/>
          <w:color w:val="000000"/>
          <w:sz w:val="28"/>
          <w:szCs w:val="28"/>
        </w:rPr>
      </w:pPr>
      <w:r w:rsidRPr="00DA1042">
        <w:rPr>
          <w:snapToGrid w:val="0"/>
          <w:color w:val="000000"/>
          <w:sz w:val="28"/>
          <w:szCs w:val="28"/>
        </w:rPr>
        <w:t xml:space="preserve">Например, при </w:t>
      </w:r>
      <w:r w:rsidRPr="00DA1042">
        <w:rPr>
          <w:snapToGrid w:val="0"/>
          <w:color w:val="000000"/>
          <w:sz w:val="28"/>
          <w:szCs w:val="28"/>
          <w:lang w:val="en-US"/>
        </w:rPr>
        <w:t>N</w:t>
      </w:r>
      <w:r w:rsidRPr="00DA1042">
        <w:rPr>
          <w:snapToGrid w:val="0"/>
          <w:color w:val="000000"/>
          <w:sz w:val="28"/>
          <w:szCs w:val="28"/>
        </w:rPr>
        <w:t xml:space="preserve">=16 эффективность некогерентного накопления </w:t>
      </w:r>
      <w:r w:rsidR="00DF7F36">
        <w:rPr>
          <w:snapToGrid w:val="0"/>
          <w:color w:val="000000"/>
          <w:position w:val="-10"/>
          <w:sz w:val="28"/>
          <w:szCs w:val="28"/>
        </w:rPr>
        <w:pict>
          <v:shape id="_x0000_i1097" type="#_x0000_t75" style="width:114pt;height:32.25pt" fillcolor="window">
            <v:imagedata r:id="rId71" o:title=""/>
          </v:shape>
        </w:pict>
      </w:r>
      <w:r w:rsidRPr="00DA1042">
        <w:rPr>
          <w:snapToGrid w:val="0"/>
          <w:color w:val="000000"/>
          <w:sz w:val="28"/>
          <w:szCs w:val="28"/>
        </w:rPr>
        <w:t xml:space="preserve">,а потери при некогерентном накоплении </w:t>
      </w:r>
      <w:r w:rsidR="00DF7F36">
        <w:rPr>
          <w:snapToGrid w:val="0"/>
          <w:color w:val="000000"/>
          <w:position w:val="-10"/>
          <w:sz w:val="28"/>
          <w:szCs w:val="28"/>
        </w:rPr>
        <w:pict>
          <v:shape id="_x0000_i1098" type="#_x0000_t75" style="width:99pt;height:33pt" fillcolor="window">
            <v:imagedata r:id="rId72" o:title=""/>
          </v:shape>
        </w:pict>
      </w:r>
      <w:r w:rsidRPr="00DA1042">
        <w:rPr>
          <w:snapToGrid w:val="0"/>
          <w:color w:val="000000"/>
          <w:sz w:val="28"/>
          <w:szCs w:val="28"/>
        </w:rPr>
        <w:t>, т.е. составляют 3 дб.</w:t>
      </w:r>
    </w:p>
    <w:p w:rsidR="004323BC" w:rsidRPr="00DA1042" w:rsidRDefault="004323BC" w:rsidP="00DA1042">
      <w:pPr>
        <w:spacing w:line="360" w:lineRule="auto"/>
        <w:ind w:firstLine="720"/>
        <w:jc w:val="both"/>
        <w:rPr>
          <w:snapToGrid w:val="0"/>
          <w:color w:val="000000"/>
          <w:sz w:val="28"/>
          <w:szCs w:val="28"/>
        </w:rPr>
      </w:pPr>
      <w:r w:rsidRPr="00DA1042">
        <w:rPr>
          <w:snapToGrid w:val="0"/>
          <w:color w:val="000000"/>
          <w:sz w:val="28"/>
          <w:szCs w:val="28"/>
        </w:rPr>
        <w:t xml:space="preserve">В-третьих, в области надпороговых сильных сигналов </w:t>
      </w:r>
      <w:r w:rsidR="00DF7F36">
        <w:rPr>
          <w:snapToGrid w:val="0"/>
          <w:color w:val="000000"/>
          <w:position w:val="-10"/>
          <w:sz w:val="28"/>
          <w:szCs w:val="28"/>
        </w:rPr>
        <w:pict>
          <v:shape id="_x0000_i1099" type="#_x0000_t75" style="width:42pt;height:17.25pt" fillcolor="window">
            <v:imagedata r:id="rId73" o:title=""/>
          </v:shape>
        </w:pict>
      </w:r>
      <w:r w:rsidRPr="00DA1042">
        <w:rPr>
          <w:snapToGrid w:val="0"/>
          <w:color w:val="000000"/>
          <w:sz w:val="28"/>
          <w:szCs w:val="28"/>
        </w:rPr>
        <w:t xml:space="preserve"> некогерентное накопление медленно флуктуирующего сигнала оказывается эффективнее когерентного накопления (рис. 9). Основой этого феномена является диаметральное различие законов распределения когерентно и некогерентно накопленного шума (</w:t>
      </w:r>
      <w:r w:rsidR="00DF7F36">
        <w:rPr>
          <w:snapToGrid w:val="0"/>
          <w:color w:val="000000"/>
          <w:position w:val="-12"/>
          <w:sz w:val="28"/>
          <w:szCs w:val="28"/>
        </w:rPr>
        <w:pict>
          <v:shape id="_x0000_i1100" type="#_x0000_t75" style="width:93pt;height:18pt" fillcolor="window">
            <v:imagedata r:id="rId74" o:title=""/>
          </v:shape>
        </w:pict>
      </w:r>
      <w:r w:rsidRPr="00DA1042">
        <w:rPr>
          <w:snapToGrid w:val="0"/>
          <w:color w:val="000000"/>
          <w:sz w:val="28"/>
          <w:szCs w:val="28"/>
        </w:rPr>
        <w:t>)</w:t>
      </w:r>
      <w:r w:rsidRPr="00DA1042">
        <w:rPr>
          <w:i/>
          <w:snapToGrid w:val="0"/>
          <w:color w:val="000000"/>
          <w:sz w:val="28"/>
          <w:szCs w:val="28"/>
        </w:rPr>
        <w:t xml:space="preserve"> </w:t>
      </w:r>
      <w:r w:rsidRPr="00DA1042">
        <w:rPr>
          <w:snapToGrid w:val="0"/>
          <w:color w:val="000000"/>
          <w:sz w:val="28"/>
          <w:szCs w:val="28"/>
        </w:rPr>
        <w:t>и одинаковость законов распределения когерентно и некогерентно накопленной смеси сильного сигнала и шума (</w:t>
      </w:r>
      <w:r w:rsidR="00DF7F36">
        <w:rPr>
          <w:snapToGrid w:val="0"/>
          <w:color w:val="000000"/>
          <w:position w:val="-12"/>
          <w:sz w:val="28"/>
          <w:szCs w:val="28"/>
        </w:rPr>
        <w:pict>
          <v:shape id="_x0000_i1101" type="#_x0000_t75" style="width:75.75pt;height:18pt" fillcolor="window">
            <v:imagedata r:id="rId75" o:title=""/>
          </v:shape>
        </w:pict>
      </w:r>
      <w:r w:rsidRPr="00DA1042">
        <w:rPr>
          <w:snapToGrid w:val="0"/>
          <w:color w:val="000000"/>
          <w:sz w:val="28"/>
          <w:szCs w:val="28"/>
        </w:rPr>
        <w:t>). При этом вероятность правильного обнаружения при когерентном и некогерентном накоплении сильных сигналов оказываются одинаковыми (</w:t>
      </w:r>
      <w:r w:rsidR="00DF7F36">
        <w:rPr>
          <w:snapToGrid w:val="0"/>
          <w:color w:val="000000"/>
          <w:position w:val="-10"/>
          <w:sz w:val="28"/>
          <w:szCs w:val="28"/>
        </w:rPr>
        <w:pict>
          <v:shape id="_x0000_i1102" type="#_x0000_t75" style="width:59.25pt;height:17.25pt" fillcolor="window">
            <v:imagedata r:id="rId76" o:title=""/>
          </v:shape>
        </w:pict>
      </w:r>
      <w:r w:rsidRPr="00DA1042">
        <w:rPr>
          <w:snapToGrid w:val="0"/>
          <w:color w:val="000000"/>
          <w:sz w:val="28"/>
          <w:szCs w:val="28"/>
        </w:rPr>
        <w:t>) , а вероятность ложной тревоги при когерентном накоплении оказывается больше, чем при некогерентном накоплении (</w:t>
      </w:r>
      <w:r w:rsidR="00DF7F36">
        <w:rPr>
          <w:snapToGrid w:val="0"/>
          <w:color w:val="000000"/>
          <w:position w:val="-10"/>
          <w:sz w:val="28"/>
          <w:szCs w:val="28"/>
        </w:rPr>
        <w:pict>
          <v:shape id="_x0000_i1103" type="#_x0000_t75" style="width:54.75pt;height:17.25pt" fillcolor="window">
            <v:imagedata r:id="rId77" o:title=""/>
          </v:shape>
        </w:pict>
      </w:r>
      <w:r w:rsidRPr="00DA1042">
        <w:rPr>
          <w:snapToGrid w:val="0"/>
          <w:color w:val="000000"/>
          <w:sz w:val="28"/>
          <w:szCs w:val="28"/>
        </w:rPr>
        <w:t>), т.к. экспоненциальное распределение (</w:t>
      </w:r>
      <w:r w:rsidR="00DF7F36">
        <w:rPr>
          <w:snapToGrid w:val="0"/>
          <w:color w:val="000000"/>
          <w:position w:val="-12"/>
          <w:sz w:val="28"/>
          <w:szCs w:val="28"/>
        </w:rPr>
        <w:pict>
          <v:shape id="_x0000_i1104" type="#_x0000_t75" style="width:42.75pt;height:18pt" fillcolor="window">
            <v:imagedata r:id="rId78" o:title=""/>
          </v:shape>
        </w:pict>
      </w:r>
      <w:r w:rsidRPr="00DA1042">
        <w:rPr>
          <w:snapToGrid w:val="0"/>
          <w:color w:val="000000"/>
          <w:sz w:val="28"/>
          <w:szCs w:val="28"/>
        </w:rPr>
        <w:t>) в области надпороговых сигналов убывает медленнее, чем</w:t>
      </w:r>
      <w:r w:rsidRPr="00DA1042">
        <w:rPr>
          <w:b/>
          <w:snapToGrid w:val="0"/>
          <w:color w:val="000000"/>
          <w:sz w:val="28"/>
          <w:szCs w:val="28"/>
        </w:rPr>
        <w:t xml:space="preserve"> </w:t>
      </w:r>
      <w:r w:rsidRPr="00DA1042">
        <w:rPr>
          <w:snapToGrid w:val="0"/>
          <w:color w:val="000000"/>
          <w:sz w:val="28"/>
          <w:szCs w:val="28"/>
        </w:rPr>
        <w:t>хи - квад</w:t>
      </w:r>
      <w:r w:rsidR="00E25311">
        <w:rPr>
          <w:snapToGrid w:val="0"/>
          <w:color w:val="000000"/>
          <w:sz w:val="28"/>
          <w:szCs w:val="28"/>
        </w:rPr>
        <w:t xml:space="preserve"> </w:t>
      </w:r>
      <w:r w:rsidRPr="00DA1042">
        <w:rPr>
          <w:snapToGrid w:val="0"/>
          <w:color w:val="000000"/>
          <w:sz w:val="28"/>
          <w:szCs w:val="28"/>
        </w:rPr>
        <w:t>рат распределение с большим числом степеней свободы (</w:t>
      </w:r>
      <w:r w:rsidR="00DF7F36">
        <w:rPr>
          <w:snapToGrid w:val="0"/>
          <w:color w:val="000000"/>
          <w:position w:val="-12"/>
          <w:sz w:val="28"/>
          <w:szCs w:val="28"/>
        </w:rPr>
        <w:pict>
          <v:shape id="_x0000_i1105" type="#_x0000_t75" style="width:48.75pt;height:18pt" fillcolor="window">
            <v:imagedata r:id="rId79" o:title=""/>
          </v:shape>
        </w:pict>
      </w:r>
      <w:r w:rsidRPr="00DA1042">
        <w:rPr>
          <w:snapToGrid w:val="0"/>
          <w:color w:val="000000"/>
          <w:sz w:val="28"/>
          <w:szCs w:val="28"/>
        </w:rPr>
        <w:t>) (рис. 10).</w:t>
      </w:r>
    </w:p>
    <w:p w:rsidR="00DF66B8" w:rsidRDefault="00DF66B8" w:rsidP="0098294C">
      <w:pPr>
        <w:pStyle w:val="2"/>
        <w:widowControl w:val="0"/>
        <w:ind w:firstLine="720"/>
        <w:jc w:val="center"/>
        <w:rPr>
          <w:b/>
          <w:sz w:val="28"/>
          <w:szCs w:val="28"/>
          <w:lang w:val="en-US"/>
        </w:rPr>
      </w:pPr>
      <w:r w:rsidRPr="00DA1042">
        <w:rPr>
          <w:sz w:val="28"/>
          <w:szCs w:val="28"/>
        </w:rPr>
        <w:br w:type="page"/>
      </w:r>
      <w:r w:rsidRPr="00DA1042">
        <w:rPr>
          <w:b/>
          <w:sz w:val="28"/>
          <w:szCs w:val="28"/>
        </w:rPr>
        <w:t>ЛИТЕРАТУРА</w:t>
      </w:r>
    </w:p>
    <w:p w:rsidR="0098294C" w:rsidRPr="0098294C" w:rsidRDefault="0098294C" w:rsidP="0098294C">
      <w:pPr>
        <w:pStyle w:val="2"/>
        <w:widowControl w:val="0"/>
        <w:ind w:firstLine="720"/>
        <w:jc w:val="center"/>
        <w:rPr>
          <w:b/>
          <w:sz w:val="28"/>
          <w:szCs w:val="28"/>
          <w:lang w:val="en-US"/>
        </w:rPr>
      </w:pPr>
    </w:p>
    <w:p w:rsidR="00DF66B8" w:rsidRPr="00DA1042" w:rsidRDefault="00DF66B8" w:rsidP="00DA1042">
      <w:pPr>
        <w:pStyle w:val="2"/>
        <w:widowControl w:val="0"/>
        <w:numPr>
          <w:ilvl w:val="0"/>
          <w:numId w:val="2"/>
        </w:numPr>
        <w:tabs>
          <w:tab w:val="clear" w:pos="1440"/>
          <w:tab w:val="num" w:pos="0"/>
        </w:tabs>
        <w:ind w:left="0" w:firstLine="720"/>
        <w:rPr>
          <w:sz w:val="28"/>
          <w:szCs w:val="28"/>
        </w:rPr>
      </w:pPr>
      <w:r w:rsidRPr="00DA1042">
        <w:rPr>
          <w:sz w:val="28"/>
          <w:szCs w:val="28"/>
        </w:rPr>
        <w:t>Охрименко А.Е. Основы извлечения, обработки и передачи информации. (В 6 частях). Минск, МРТИ, 2004.</w:t>
      </w:r>
    </w:p>
    <w:p w:rsidR="00DF66B8" w:rsidRPr="00DA1042" w:rsidRDefault="00DF66B8" w:rsidP="00DA1042">
      <w:pPr>
        <w:pStyle w:val="2"/>
        <w:widowControl w:val="0"/>
        <w:numPr>
          <w:ilvl w:val="0"/>
          <w:numId w:val="2"/>
        </w:numPr>
        <w:tabs>
          <w:tab w:val="clear" w:pos="1440"/>
          <w:tab w:val="num" w:pos="0"/>
        </w:tabs>
        <w:ind w:left="0" w:firstLine="720"/>
        <w:rPr>
          <w:sz w:val="28"/>
          <w:szCs w:val="28"/>
        </w:rPr>
      </w:pPr>
      <w:r w:rsidRPr="00DA1042">
        <w:rPr>
          <w:sz w:val="28"/>
          <w:szCs w:val="28"/>
        </w:rPr>
        <w:t>Медицинская техника, М., Медицина 1996-</w:t>
      </w:r>
      <w:smartTag w:uri="urn:schemas-microsoft-com:office:smarttags" w:element="metricconverter">
        <w:smartTagPr>
          <w:attr w:name="ProductID" w:val="2000 г"/>
        </w:smartTagPr>
        <w:r w:rsidRPr="00DA1042">
          <w:rPr>
            <w:sz w:val="28"/>
            <w:szCs w:val="28"/>
          </w:rPr>
          <w:t>2000 г</w:t>
        </w:r>
      </w:smartTag>
      <w:r w:rsidRPr="00DA1042">
        <w:rPr>
          <w:sz w:val="28"/>
          <w:szCs w:val="28"/>
        </w:rPr>
        <w:t>.</w:t>
      </w:r>
    </w:p>
    <w:p w:rsidR="00DF66B8" w:rsidRPr="00DA1042" w:rsidRDefault="00DF66B8" w:rsidP="00DA1042">
      <w:pPr>
        <w:pStyle w:val="2"/>
        <w:widowControl w:val="0"/>
        <w:numPr>
          <w:ilvl w:val="0"/>
          <w:numId w:val="2"/>
        </w:numPr>
        <w:tabs>
          <w:tab w:val="clear" w:pos="1440"/>
          <w:tab w:val="num" w:pos="0"/>
        </w:tabs>
        <w:ind w:left="0" w:firstLine="720"/>
        <w:rPr>
          <w:sz w:val="28"/>
          <w:szCs w:val="28"/>
        </w:rPr>
      </w:pPr>
      <w:r w:rsidRPr="00DA1042">
        <w:rPr>
          <w:sz w:val="28"/>
          <w:szCs w:val="28"/>
        </w:rPr>
        <w:t>Сиверс А.П. Проектирование радиоприемных устройств, М., Радио и связь, 2006.</w:t>
      </w:r>
    </w:p>
    <w:p w:rsidR="00DF66B8" w:rsidRPr="00DA1042" w:rsidRDefault="00DF66B8" w:rsidP="00DA1042">
      <w:pPr>
        <w:pStyle w:val="2"/>
        <w:widowControl w:val="0"/>
        <w:numPr>
          <w:ilvl w:val="0"/>
          <w:numId w:val="2"/>
        </w:numPr>
        <w:tabs>
          <w:tab w:val="clear" w:pos="1440"/>
          <w:tab w:val="num" w:pos="0"/>
        </w:tabs>
        <w:ind w:left="0" w:firstLine="720"/>
        <w:rPr>
          <w:sz w:val="28"/>
          <w:szCs w:val="28"/>
        </w:rPr>
      </w:pPr>
      <w:r w:rsidRPr="00DA1042">
        <w:rPr>
          <w:sz w:val="28"/>
          <w:szCs w:val="28"/>
        </w:rPr>
        <w:t>Чердынцев В.В. Радиотехнические системы. – Мн.: Высшая школа, 2005.</w:t>
      </w:r>
    </w:p>
    <w:p w:rsidR="00DF66B8" w:rsidRPr="00DA1042" w:rsidRDefault="00DF66B8" w:rsidP="00DA1042">
      <w:pPr>
        <w:pStyle w:val="2"/>
        <w:widowControl w:val="0"/>
        <w:numPr>
          <w:ilvl w:val="0"/>
          <w:numId w:val="2"/>
        </w:numPr>
        <w:tabs>
          <w:tab w:val="clear" w:pos="1440"/>
          <w:tab w:val="num" w:pos="0"/>
        </w:tabs>
        <w:ind w:left="0" w:firstLine="720"/>
        <w:rPr>
          <w:sz w:val="28"/>
          <w:szCs w:val="28"/>
        </w:rPr>
      </w:pPr>
      <w:r w:rsidRPr="00DA1042">
        <w:rPr>
          <w:sz w:val="28"/>
          <w:szCs w:val="28"/>
        </w:rPr>
        <w:t>Радиотехника и электроника. Межведоств. темат. научн. сборник. Вып. 22, Минск, БГУИР, 2004.</w:t>
      </w:r>
    </w:p>
    <w:p w:rsidR="004967EB" w:rsidRPr="00DA1042" w:rsidRDefault="004967EB" w:rsidP="00DA1042">
      <w:pPr>
        <w:spacing w:line="360" w:lineRule="auto"/>
        <w:ind w:firstLine="720"/>
        <w:rPr>
          <w:sz w:val="28"/>
          <w:szCs w:val="28"/>
        </w:rPr>
      </w:pPr>
      <w:bookmarkStart w:id="2" w:name="_GoBack"/>
      <w:bookmarkEnd w:id="2"/>
    </w:p>
    <w:sectPr w:rsidR="004967EB" w:rsidRPr="00DA1042" w:rsidSect="00DA104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F5C36"/>
    <w:multiLevelType w:val="hybridMultilevel"/>
    <w:tmpl w:val="AF8641C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6DAB1414"/>
    <w:multiLevelType w:val="singleLevel"/>
    <w:tmpl w:val="0A26C078"/>
    <w:lvl w:ilvl="0">
      <w:start w:val="1"/>
      <w:numFmt w:val="lowerLetter"/>
      <w:lvlText w:val="%1)"/>
      <w:lvlJc w:val="left"/>
      <w:pPr>
        <w:tabs>
          <w:tab w:val="num" w:pos="540"/>
        </w:tabs>
        <w:ind w:left="540" w:hanging="360"/>
      </w:pPr>
      <w:rPr>
        <w:rFonts w:cs="Times New Roman" w:hint="default"/>
      </w:rPr>
    </w:lvl>
  </w:abstractNum>
  <w:abstractNum w:abstractNumId="2">
    <w:nsid w:val="76F319B2"/>
    <w:multiLevelType w:val="multilevel"/>
    <w:tmpl w:val="CA6C1A0A"/>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6B8"/>
    <w:rsid w:val="00052381"/>
    <w:rsid w:val="000B2EBA"/>
    <w:rsid w:val="000C3A5F"/>
    <w:rsid w:val="00242E3E"/>
    <w:rsid w:val="004323BC"/>
    <w:rsid w:val="004967EB"/>
    <w:rsid w:val="005B4592"/>
    <w:rsid w:val="006219E0"/>
    <w:rsid w:val="00725100"/>
    <w:rsid w:val="007B7732"/>
    <w:rsid w:val="0098294C"/>
    <w:rsid w:val="00B56DCD"/>
    <w:rsid w:val="00DA1042"/>
    <w:rsid w:val="00DF66B8"/>
    <w:rsid w:val="00DF7F36"/>
    <w:rsid w:val="00E031CA"/>
    <w:rsid w:val="00E24D4F"/>
    <w:rsid w:val="00E25311"/>
    <w:rsid w:val="00FA7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7"/>
    <o:shapelayout v:ext="edit">
      <o:idmap v:ext="edit" data="1"/>
    </o:shapelayout>
  </w:shapeDefaults>
  <w:decimalSymbol w:val=","/>
  <w:listSeparator w:val=";"/>
  <w14:defaultImageDpi w14:val="0"/>
  <w15:chartTrackingRefBased/>
  <w15:docId w15:val="{5A4B5624-3468-4854-A15C-67E4A970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6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DF66B8"/>
    <w:pPr>
      <w:spacing w:line="360" w:lineRule="auto"/>
      <w:ind w:firstLine="426"/>
      <w:jc w:val="both"/>
    </w:pPr>
    <w:rPr>
      <w:szCs w:val="20"/>
    </w:rPr>
  </w:style>
  <w:style w:type="character" w:customStyle="1" w:styleId="20">
    <w:name w:val="Основной текст с отступом 2 Знак"/>
    <w:link w:val="2"/>
    <w:uiPriority w:val="99"/>
    <w:semiHidden/>
    <w:rPr>
      <w:sz w:val="24"/>
      <w:szCs w:val="24"/>
    </w:rPr>
  </w:style>
  <w:style w:type="paragraph" w:styleId="a3">
    <w:name w:val="Body Text"/>
    <w:basedOn w:val="a"/>
    <w:link w:val="a4"/>
    <w:uiPriority w:val="99"/>
    <w:rsid w:val="006219E0"/>
    <w:pPr>
      <w:spacing w:after="120"/>
    </w:pPr>
  </w:style>
  <w:style w:type="character" w:customStyle="1" w:styleId="a4">
    <w:name w:val="Основной текст Знак"/>
    <w:link w:val="a3"/>
    <w:uiPriority w:val="99"/>
    <w:semiHidden/>
    <w:rPr>
      <w:sz w:val="24"/>
      <w:szCs w:val="24"/>
    </w:rPr>
  </w:style>
  <w:style w:type="paragraph" w:styleId="3">
    <w:name w:val="Body Text 3"/>
    <w:basedOn w:val="a"/>
    <w:link w:val="30"/>
    <w:uiPriority w:val="99"/>
    <w:rsid w:val="006219E0"/>
    <w:pPr>
      <w:spacing w:after="120"/>
    </w:pPr>
    <w:rPr>
      <w:sz w:val="16"/>
      <w:szCs w:val="1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png"/><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png"/><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5" Type="http://schemas.openxmlformats.org/officeDocument/2006/relationships/image" Target="media/image1.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png"/><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png"/><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png"/><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png"/><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png"/><Relationship Id="rId7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БЕЛОРУССКИЙ  ГОСУДРАСТВЕННЫЙ УНИВЕРСИТЕТ ИНФОРМАТИКИ И РАДИОЭЛЕКТРОНИКИ</vt:lpstr>
    </vt:vector>
  </TitlesOfParts>
  <Company>Company</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ГОСУДРАСТВЕННЫЙ УНИВЕРСИТЕТ ИНФОРМАТИКИ И РАДИОЭЛЕКТРОНИКИ</dc:title>
  <dc:subject/>
  <dc:creator>User</dc:creator>
  <cp:keywords/>
  <dc:description/>
  <cp:lastModifiedBy>admin</cp:lastModifiedBy>
  <cp:revision>2</cp:revision>
  <dcterms:created xsi:type="dcterms:W3CDTF">2014-03-09T19:53:00Z</dcterms:created>
  <dcterms:modified xsi:type="dcterms:W3CDTF">2014-03-09T19:53:00Z</dcterms:modified>
</cp:coreProperties>
</file>