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62" w:type="dxa"/>
        <w:tblLook w:val="0000" w:firstRow="0" w:lastRow="0" w:firstColumn="0" w:lastColumn="0" w:noHBand="0" w:noVBand="0"/>
      </w:tblPr>
      <w:tblGrid>
        <w:gridCol w:w="9720"/>
      </w:tblGrid>
      <w:tr w:rsidR="00C93BC9">
        <w:trPr>
          <w:trHeight w:val="12590"/>
        </w:trPr>
        <w:tc>
          <w:tcPr>
            <w:tcW w:w="9720" w:type="dxa"/>
          </w:tcPr>
          <w:p w:rsidR="00C93BC9" w:rsidRDefault="00C93BC9">
            <w:pPr>
              <w:pStyle w:val="a3"/>
              <w:ind w:firstLine="720"/>
              <w:rPr>
                <w:b/>
                <w:bCs/>
                <w:sz w:val="36"/>
              </w:rPr>
            </w:pPr>
          </w:p>
          <w:p w:rsidR="00C93BC9" w:rsidRDefault="00C93BC9">
            <w:pPr>
              <w:pStyle w:val="a3"/>
              <w:ind w:firstLine="720"/>
              <w:rPr>
                <w:b/>
                <w:bCs/>
                <w:sz w:val="36"/>
              </w:rPr>
            </w:pPr>
          </w:p>
          <w:p w:rsidR="00C93BC9" w:rsidRDefault="00C93BC9">
            <w:pPr>
              <w:pStyle w:val="a3"/>
              <w:ind w:firstLine="720"/>
              <w:rPr>
                <w:b/>
                <w:bCs/>
                <w:sz w:val="36"/>
              </w:rPr>
            </w:pPr>
            <w:r>
              <w:rPr>
                <w:b/>
                <w:bCs/>
                <w:sz w:val="36"/>
              </w:rPr>
              <w:t xml:space="preserve">                ВСЕРОССИЙСКИЙ ЗАОЧНЫЙ</w:t>
            </w:r>
          </w:p>
          <w:p w:rsidR="00C93BC9" w:rsidRDefault="00C93BC9">
            <w:pPr>
              <w:pStyle w:val="a3"/>
              <w:rPr>
                <w:b/>
                <w:bCs/>
                <w:sz w:val="36"/>
              </w:rPr>
            </w:pPr>
            <w:r>
              <w:rPr>
                <w:b/>
                <w:bCs/>
                <w:sz w:val="36"/>
              </w:rPr>
              <w:t xml:space="preserve">       ФИНАНСОВО-ЭКОНОМИЧЕСКИЙ ИНСТИТУТ</w:t>
            </w: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rPr>
                <w:b/>
                <w:bCs/>
                <w:sz w:val="32"/>
              </w:rPr>
            </w:pPr>
            <w:r>
              <w:rPr>
                <w:b/>
                <w:bCs/>
                <w:sz w:val="32"/>
              </w:rPr>
              <w:t>Контрольная работа по курсу «Деньги, кредит, банки»</w:t>
            </w:r>
          </w:p>
          <w:p w:rsidR="00C93BC9" w:rsidRDefault="00C93BC9">
            <w:pPr>
              <w:pStyle w:val="a3"/>
              <w:ind w:firstLine="720"/>
              <w:rPr>
                <w:b/>
                <w:bCs/>
              </w:rPr>
            </w:pPr>
          </w:p>
          <w:p w:rsidR="00C93BC9" w:rsidRDefault="00C93BC9">
            <w:pPr>
              <w:pStyle w:val="a3"/>
              <w:jc w:val="center"/>
              <w:rPr>
                <w:b/>
                <w:bCs/>
              </w:rPr>
            </w:pPr>
            <w:r>
              <w:rPr>
                <w:b/>
                <w:bCs/>
              </w:rPr>
              <w:t>Тема: «Сущность инфляции, формы ее проявления и методы стабилизации денежного обращения»</w:t>
            </w: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pPr>
          </w:p>
          <w:p w:rsidR="00C93BC9" w:rsidRDefault="00C93BC9">
            <w:pPr>
              <w:pStyle w:val="a3"/>
              <w:ind w:firstLine="720"/>
              <w:rPr>
                <w:sz w:val="24"/>
              </w:rPr>
            </w:pPr>
          </w:p>
          <w:p w:rsidR="00C93BC9" w:rsidRDefault="00C93BC9">
            <w:pPr>
              <w:pStyle w:val="a3"/>
              <w:ind w:firstLine="720"/>
              <w:rPr>
                <w:sz w:val="24"/>
              </w:rPr>
            </w:pPr>
            <w:r>
              <w:rPr>
                <w:sz w:val="24"/>
              </w:rPr>
              <w:t xml:space="preserve">                                                                                  Выполнила студентка </w:t>
            </w:r>
          </w:p>
          <w:p w:rsidR="00C93BC9" w:rsidRDefault="00C93BC9">
            <w:pPr>
              <w:pStyle w:val="a3"/>
              <w:ind w:firstLine="720"/>
              <w:rPr>
                <w:sz w:val="24"/>
              </w:rPr>
            </w:pPr>
            <w:r>
              <w:rPr>
                <w:sz w:val="24"/>
              </w:rPr>
              <w:t xml:space="preserve">                                                                                  Учетно-статистического факультета</w:t>
            </w:r>
          </w:p>
          <w:p w:rsidR="00C93BC9" w:rsidRDefault="00C93BC9">
            <w:pPr>
              <w:pStyle w:val="a3"/>
              <w:ind w:firstLine="720"/>
              <w:rPr>
                <w:sz w:val="24"/>
              </w:rPr>
            </w:pPr>
            <w:r>
              <w:rPr>
                <w:sz w:val="24"/>
              </w:rPr>
              <w:t xml:space="preserve">                                                                                  Специальность «Бухучет и аудит»</w:t>
            </w:r>
          </w:p>
          <w:p w:rsidR="00C93BC9" w:rsidRDefault="00C93BC9">
            <w:pPr>
              <w:pStyle w:val="a3"/>
              <w:ind w:firstLine="720"/>
              <w:rPr>
                <w:sz w:val="24"/>
              </w:rPr>
            </w:pPr>
            <w:r>
              <w:rPr>
                <w:sz w:val="24"/>
              </w:rPr>
              <w:t xml:space="preserve">                                                                                  Группа № 427</w:t>
            </w:r>
          </w:p>
          <w:p w:rsidR="00C93BC9" w:rsidRDefault="00C93BC9">
            <w:pPr>
              <w:pStyle w:val="a3"/>
              <w:ind w:firstLine="720"/>
              <w:rPr>
                <w:sz w:val="24"/>
              </w:rPr>
            </w:pPr>
            <w:r>
              <w:rPr>
                <w:sz w:val="24"/>
              </w:rPr>
              <w:t xml:space="preserve">                                                                                  Манахова О.К.</w:t>
            </w:r>
          </w:p>
          <w:p w:rsidR="00C93BC9" w:rsidRDefault="00C93BC9">
            <w:pPr>
              <w:pStyle w:val="a3"/>
              <w:ind w:firstLine="720"/>
              <w:rPr>
                <w:sz w:val="24"/>
              </w:rPr>
            </w:pPr>
          </w:p>
          <w:p w:rsidR="00C93BC9" w:rsidRDefault="00C93BC9">
            <w:pPr>
              <w:pStyle w:val="a3"/>
              <w:ind w:firstLine="720"/>
              <w:rPr>
                <w:sz w:val="24"/>
              </w:rPr>
            </w:pPr>
          </w:p>
          <w:p w:rsidR="00C93BC9" w:rsidRDefault="00C93BC9">
            <w:pPr>
              <w:pStyle w:val="a3"/>
              <w:ind w:firstLine="720"/>
              <w:rPr>
                <w:sz w:val="24"/>
              </w:rPr>
            </w:pPr>
          </w:p>
          <w:p w:rsidR="00C93BC9" w:rsidRDefault="00C93BC9">
            <w:pPr>
              <w:pStyle w:val="a3"/>
              <w:ind w:firstLine="720"/>
              <w:rPr>
                <w:sz w:val="24"/>
              </w:rPr>
            </w:pPr>
            <w:r>
              <w:rPr>
                <w:sz w:val="24"/>
              </w:rPr>
              <w:t xml:space="preserve">                                                                                  Проверила Зеленкова Н.М.</w:t>
            </w:r>
          </w:p>
          <w:p w:rsidR="00C93BC9" w:rsidRDefault="00C93BC9">
            <w:pPr>
              <w:pStyle w:val="a3"/>
              <w:ind w:firstLine="720"/>
              <w:rPr>
                <w:sz w:val="24"/>
              </w:rPr>
            </w:pPr>
          </w:p>
          <w:p w:rsidR="00C93BC9" w:rsidRDefault="00C93BC9">
            <w:pPr>
              <w:pStyle w:val="a3"/>
              <w:ind w:firstLine="720"/>
              <w:rPr>
                <w:sz w:val="24"/>
              </w:rPr>
            </w:pPr>
          </w:p>
          <w:p w:rsidR="00C93BC9" w:rsidRDefault="00C93BC9">
            <w:pPr>
              <w:pStyle w:val="a3"/>
              <w:rPr>
                <w:sz w:val="24"/>
              </w:rPr>
            </w:pPr>
          </w:p>
          <w:p w:rsidR="00C93BC9" w:rsidRDefault="00C93BC9">
            <w:pPr>
              <w:pStyle w:val="a3"/>
              <w:rPr>
                <w:sz w:val="24"/>
              </w:rPr>
            </w:pPr>
          </w:p>
          <w:p w:rsidR="00C93BC9" w:rsidRDefault="00C93BC9">
            <w:pPr>
              <w:pStyle w:val="a3"/>
              <w:rPr>
                <w:sz w:val="24"/>
              </w:rPr>
            </w:pPr>
          </w:p>
          <w:p w:rsidR="00C93BC9" w:rsidRDefault="00C93BC9">
            <w:pPr>
              <w:pStyle w:val="a3"/>
              <w:jc w:val="center"/>
            </w:pPr>
            <w:r>
              <w:rPr>
                <w:sz w:val="24"/>
              </w:rPr>
              <w:t>Москва   2001 год</w:t>
            </w:r>
          </w:p>
        </w:tc>
      </w:tr>
    </w:tbl>
    <w:p w:rsidR="00C93BC9" w:rsidRDefault="00C93BC9">
      <w:pPr>
        <w:pStyle w:val="a3"/>
        <w:ind w:left="2880" w:firstLine="720"/>
        <w:rPr>
          <w:b/>
          <w:bCs/>
          <w:i/>
          <w:iCs/>
          <w:sz w:val="36"/>
          <w:u w:val="single"/>
        </w:rPr>
      </w:pPr>
      <w:r>
        <w:rPr>
          <w:b/>
          <w:bCs/>
          <w:i/>
          <w:iCs/>
          <w:sz w:val="36"/>
          <w:u w:val="single"/>
        </w:rPr>
        <w:t>План  работы:</w:t>
      </w:r>
    </w:p>
    <w:p w:rsidR="00C93BC9" w:rsidRDefault="00C93BC9">
      <w:pPr>
        <w:pStyle w:val="a3"/>
        <w:ind w:firstLine="720"/>
        <w:rPr>
          <w:b/>
          <w:bCs/>
          <w:sz w:val="36"/>
          <w:u w:val="single"/>
        </w:rPr>
      </w:pPr>
    </w:p>
    <w:p w:rsidR="00C93BC9" w:rsidRDefault="00C93BC9">
      <w:pPr>
        <w:pStyle w:val="a3"/>
        <w:spacing w:line="360" w:lineRule="auto"/>
      </w:pPr>
      <w:r>
        <w:t>1. Сущность инфляции, формы ее проявления, социально-экономические последствия. Особенности современной инфляции.</w:t>
      </w:r>
    </w:p>
    <w:p w:rsidR="00C93BC9" w:rsidRDefault="00C93BC9">
      <w:pPr>
        <w:pStyle w:val="a3"/>
        <w:spacing w:line="360" w:lineRule="auto"/>
      </w:pPr>
    </w:p>
    <w:p w:rsidR="00C93BC9" w:rsidRDefault="00C93BC9">
      <w:pPr>
        <w:spacing w:line="360" w:lineRule="auto"/>
        <w:rPr>
          <w:sz w:val="28"/>
          <w:lang w:val="ru-RU"/>
        </w:rPr>
      </w:pPr>
      <w:r>
        <w:rPr>
          <w:sz w:val="28"/>
          <w:lang w:val="ru-RU"/>
        </w:rPr>
        <w:t>2. Виды инфляции и факторы, ее определяющие.</w:t>
      </w:r>
    </w:p>
    <w:p w:rsidR="00C93BC9" w:rsidRDefault="00C93BC9">
      <w:pPr>
        <w:pStyle w:val="a3"/>
        <w:spacing w:line="360" w:lineRule="auto"/>
      </w:pPr>
    </w:p>
    <w:p w:rsidR="00C93BC9" w:rsidRDefault="00C93BC9">
      <w:pPr>
        <w:pStyle w:val="a3"/>
        <w:spacing w:line="360" w:lineRule="auto"/>
      </w:pPr>
      <w:r>
        <w:t>3. Особенности инфляционного процесса в России и антиинфляционная денежно-кредитная политики.</w:t>
      </w: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ind w:firstLine="720"/>
        <w:rPr>
          <w:b/>
          <w:bCs/>
          <w:sz w:val="36"/>
          <w:u w:val="single"/>
        </w:rPr>
      </w:pPr>
    </w:p>
    <w:p w:rsidR="00C93BC9" w:rsidRDefault="00C93BC9">
      <w:pPr>
        <w:pStyle w:val="a3"/>
        <w:rPr>
          <w:b/>
          <w:bCs/>
          <w:i/>
          <w:iCs/>
          <w:sz w:val="32"/>
        </w:rPr>
      </w:pPr>
      <w:r>
        <w:rPr>
          <w:b/>
          <w:bCs/>
          <w:i/>
          <w:iCs/>
          <w:sz w:val="32"/>
        </w:rPr>
        <w:t>1.Сущность инфляции, формы ее проявления, социально-экономические последствия. Особенности современной инфляции.</w:t>
      </w:r>
    </w:p>
    <w:p w:rsidR="00C93BC9" w:rsidRDefault="00C93BC9">
      <w:pPr>
        <w:pStyle w:val="a3"/>
        <w:ind w:firstLine="720"/>
      </w:pPr>
    </w:p>
    <w:p w:rsidR="00C93BC9" w:rsidRDefault="00C93BC9">
      <w:pPr>
        <w:pStyle w:val="a3"/>
        <w:ind w:firstLine="720"/>
      </w:pPr>
      <w:r>
        <w:t xml:space="preserve">Инфляция представляет собой одну из наиболее острых проблем движения современной экономики. В большей или меньшей мере она проявляется почти во всех странах. В 50-60 годы она протекала умеренными темпами, а в 70-е стала выходить из под контроля, дезорганизуя нормальный ход воспроизводства и превратилась во "врага общества номер один". </w:t>
      </w:r>
    </w:p>
    <w:p w:rsidR="00C93BC9" w:rsidRDefault="00C93BC9">
      <w:pPr>
        <w:ind w:firstLine="720"/>
        <w:rPr>
          <w:sz w:val="28"/>
          <w:lang w:val="ru-RU"/>
        </w:rPr>
      </w:pPr>
      <w:r>
        <w:rPr>
          <w:sz w:val="28"/>
          <w:lang w:val="ru-RU"/>
        </w:rPr>
        <w:t xml:space="preserve">В СНГ, начиная с 1991 года инфляция выступала во всех своих видах: ползучей, галопирующей, гиперинфляции. Главное различие между ними заключается в темпах (индексах) роста цен. По итогам 1997 г. рост цен оказался незначительным. Однако произошло это не в результате нормализации воспроизводственного процесса, а по причине искусственного сдерживания притока средств в каналы товарообращения (задержка выплаты зарплаты, пенсий и т.д.). Образовавшееся в России и Украине рыночное изобилие товаров во многом искусственно, оно есть результат снижающегося платежеспособного спроса населения. </w:t>
      </w:r>
    </w:p>
    <w:p w:rsidR="00C93BC9" w:rsidRDefault="00C93BC9">
      <w:pPr>
        <w:ind w:firstLine="720"/>
        <w:rPr>
          <w:sz w:val="28"/>
          <w:lang w:val="ru-RU"/>
        </w:rPr>
      </w:pPr>
      <w:r>
        <w:rPr>
          <w:sz w:val="28"/>
          <w:lang w:val="ru-RU"/>
        </w:rPr>
        <w:t xml:space="preserve">Инфляция - это дисбаланс между совокупным спросом и совокупным предложением. Подстегивать рост цен могут разнообразные экономические обстоятельства: энергетический кризис, изменения в динамике производительности труда, структурные сдвиги в системе воспроизводства, циклические и сезонные колебания, монополизация рынка, введение новых ставок налогов и многое другое. Но не всякий рост цен - инфляция. Колебания цен на отдельные товары и услуги в зависимости от изменений спроса и предложения - закон рыночной экономики. Однако, когда явление начинает носить устойчивый характер и из исключения превращается в правило современной экономики, такого объяснения оказывается недостаточно. </w:t>
      </w:r>
    </w:p>
    <w:p w:rsidR="00C93BC9" w:rsidRDefault="00C93BC9">
      <w:pPr>
        <w:pStyle w:val="a3"/>
        <w:ind w:firstLine="720"/>
      </w:pPr>
      <w:r>
        <w:t xml:space="preserve">При инфляции нарушаются установившиеся пропорции в ценах на товары и услуги, продавцу и покупателю становится все сложнее принять оптимальное экономическое решение. Еще труднее дать экономический прогноз и провести долгосрочные расчеты. Возникает риск при крупном инвестировании. Защитными мерами от такого риска начинают выступать растущие ставки процента и высокие нормы прибыли, что в свою очередь ведет к росту цен. Предпринимательская деятельность в этих условиях ориентируется на краткосрочные решения, капитал преимущественно концентрируется в торгово-посреднической сфере и в своем движении приобретает спекулятивное направление. Такова наша сегодняшняя экономическая реальность. </w:t>
      </w:r>
    </w:p>
    <w:p w:rsidR="00C93BC9" w:rsidRDefault="00C93BC9">
      <w:pPr>
        <w:ind w:firstLine="720"/>
        <w:rPr>
          <w:sz w:val="28"/>
          <w:lang w:val="ru-RU"/>
        </w:rPr>
      </w:pPr>
      <w:r>
        <w:rPr>
          <w:sz w:val="28"/>
          <w:lang w:val="ru-RU"/>
        </w:rPr>
        <w:t xml:space="preserve">Инфляция - это повышение общего уровня цен в стране, которое возникает в связи с длительным не равновесием на большинстве рынков в пользу спроса. </w:t>
      </w:r>
    </w:p>
    <w:p w:rsidR="00C93BC9" w:rsidRDefault="00C93BC9">
      <w:pPr>
        <w:widowControl w:val="0"/>
        <w:ind w:left="62" w:right="4" w:firstLine="720"/>
        <w:rPr>
          <w:rFonts w:ascii="SchoolBook" w:hAnsi="SchoolBook"/>
          <w:lang w:val="ru-RU"/>
        </w:rPr>
      </w:pPr>
      <w:r>
        <w:rPr>
          <w:sz w:val="28"/>
          <w:lang w:val="ru-RU"/>
        </w:rPr>
        <w:t>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Следовательно, современная инфляция испытывает воздействие многих факторов.</w:t>
      </w:r>
      <w:r>
        <w:rPr>
          <w:rFonts w:ascii="SchoolBook" w:hAnsi="SchoolBook"/>
          <w:lang w:val="ru-RU"/>
        </w:rPr>
        <w:t xml:space="preserve"> </w:t>
      </w:r>
    </w:p>
    <w:p w:rsidR="00C93BC9" w:rsidRDefault="00C93BC9">
      <w:pPr>
        <w:pStyle w:val="a4"/>
        <w:ind w:firstLine="720"/>
        <w:jc w:val="left"/>
      </w:pPr>
      <w:r>
        <w:t xml:space="preserve">Обычно инфляция имеет в своей основе не одну, а несколько взаимосвязанных причин, и проявляется она не только в повышении цен - наряду с открытой, ценовой имеет место скрытая, или подавленная, инфляция, проявляющаяся прежде всего в дефиците, ухудшении качества товаров. </w:t>
      </w:r>
    </w:p>
    <w:p w:rsidR="00C93BC9" w:rsidRDefault="00C93BC9">
      <w:pPr>
        <w:ind w:firstLine="720"/>
        <w:rPr>
          <w:sz w:val="28"/>
          <w:lang w:val="ru-RU"/>
        </w:rPr>
      </w:pPr>
    </w:p>
    <w:p w:rsidR="00C93BC9" w:rsidRDefault="00C93BC9">
      <w:pPr>
        <w:ind w:firstLine="720"/>
        <w:rPr>
          <w:sz w:val="28"/>
          <w:lang w:val="ru-RU"/>
        </w:rPr>
      </w:pPr>
      <w:r>
        <w:rPr>
          <w:sz w:val="28"/>
          <w:u w:val="single"/>
          <w:lang w:val="ru-RU"/>
        </w:rPr>
        <w:t>Причины инфляции.</w:t>
      </w:r>
      <w:r>
        <w:rPr>
          <w:sz w:val="28"/>
          <w:lang w:val="ru-RU"/>
        </w:rPr>
        <w:t xml:space="preserve"> Прежде всего она связана с несбалансированностью государственных расходов и доходов, с дефицитом государственного бюджета. Если этот дефицит финансируется за счет займов в Центральном эмиссионном банке страны, это приводит к росту массы денег в обращении. Если же этот дефицит покрывается внешними займами, то страна начинает жить за счет будущих накоплений, которым придется погашать долги своих "отцов". Сам дефицит бюджета возникает в результате постоянного роста расходов государства на финансирование общенациональных экономических и социальных программ (оборонная система, образование, экология, помощь безработным, содержание государственного аппарата, включая правоохранительные органы) и т.д. Образно говоря, государство начинает жить не "по карману". </w:t>
      </w:r>
    </w:p>
    <w:p w:rsidR="00C93BC9" w:rsidRDefault="00C93BC9">
      <w:pPr>
        <w:ind w:firstLine="720"/>
        <w:rPr>
          <w:sz w:val="28"/>
          <w:lang w:val="ru-RU"/>
        </w:rPr>
      </w:pPr>
      <w:r>
        <w:rPr>
          <w:sz w:val="28"/>
          <w:lang w:val="ru-RU"/>
        </w:rPr>
        <w:t xml:space="preserve">Из названой серии причин необходимо выделить в особую группу расходы на финансирование военно-промышленного комплекса и содержание вооруженных сил. Непроизводительное потребление национального дохода на военные цели означает не только потерю общественного богатства, но и создает дополнительный платежеспособный спрос, что ведет к росту денежной массы без соответствующего товарного покрытия (частично эти расходы могут компенсироваться за счет продажи военной техники и снаряжения на внешнем рынке). </w:t>
      </w:r>
    </w:p>
    <w:p w:rsidR="00C93BC9" w:rsidRDefault="00C93BC9">
      <w:pPr>
        <w:ind w:firstLine="720"/>
        <w:rPr>
          <w:sz w:val="28"/>
          <w:lang w:val="ru-RU"/>
        </w:rPr>
      </w:pPr>
      <w:r>
        <w:rPr>
          <w:sz w:val="28"/>
          <w:lang w:val="ru-RU"/>
        </w:rPr>
        <w:t xml:space="preserve">В-третьих, общее повышение уровня цен связывается с изменением структуры рынка в ХХ веке. Современный рынок отличается от рынка свободной конкуренции, для которого характерными были множество продавцов и покупателей, однородность производимой продукции, свободное передвижение капиталов. Рынок стал олигополистический, конкуренция несовершенной: монополии обладают известной степенью власти над ценой и они заинтересованы в "гонке цен". </w:t>
      </w:r>
    </w:p>
    <w:p w:rsidR="00C93BC9" w:rsidRDefault="00C93BC9">
      <w:pPr>
        <w:ind w:firstLine="720"/>
        <w:rPr>
          <w:sz w:val="28"/>
          <w:lang w:val="ru-RU"/>
        </w:rPr>
      </w:pPr>
      <w:r>
        <w:rPr>
          <w:sz w:val="28"/>
          <w:lang w:val="ru-RU"/>
        </w:rPr>
        <w:t xml:space="preserve">В- четвертых, для второй половины ХХ столетия характерно возрастание спроса на деньги со стороны производителей. В структуре расходов постиндустриального производства все больше место занимает "зарплата", раскручивающая рост цен. Чем выше цены, тем выше зарплата, тем выше издержки производства, а, следовательно, и цены. Работница фабрики радуется повышению зарплаты и приходит в негодование, сталкиваясь с очередным повышением цен. </w:t>
      </w:r>
    </w:p>
    <w:p w:rsidR="00C93BC9" w:rsidRDefault="00C93BC9">
      <w:pPr>
        <w:ind w:firstLine="720"/>
        <w:rPr>
          <w:sz w:val="28"/>
          <w:lang w:val="ru-RU"/>
        </w:rPr>
      </w:pPr>
      <w:r>
        <w:rPr>
          <w:sz w:val="28"/>
          <w:lang w:val="ru-RU"/>
        </w:rPr>
        <w:t xml:space="preserve">В-пятых, инфляция приобретает самоподдерживающийся характер в результате так называемых инфляционных ожиданий. Дело в том, что люди, сталкиваясь с повышением цен на товары и услуги в течение длительного времени, теряют надежду на их снижение и начинают приобретать товары "про запас". </w:t>
      </w:r>
    </w:p>
    <w:p w:rsidR="00C93BC9" w:rsidRDefault="00C93BC9">
      <w:pPr>
        <w:ind w:firstLine="720"/>
        <w:rPr>
          <w:sz w:val="28"/>
          <w:lang w:val="ru-RU"/>
        </w:rPr>
      </w:pPr>
      <w:r>
        <w:rPr>
          <w:sz w:val="28"/>
          <w:lang w:val="ru-RU"/>
        </w:rPr>
        <w:t xml:space="preserve">Наконец нельзя не отметить традиционно классическую причину инфляции. Современное денежное обращение осуществляется бумажными знаками, прервавшими всякую связь с золотом. В эпоху "золотых денег" их избыток преодолевался "уходом" золота из сферы обращения в сферу накопления, оно становилось сокровищем. В отличие от золотых денег, бумажным просто некуда уйти: сфера обращения их единственная обитель. Рост цен требует для обращения еще большего количества денежных знаков, а каждая новая их порция ведет к новому росту цен. За внедрение бумажных денег человечеству приходится расплачиваться. Природа мстительна, и она ничто нам не уступает даром. 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условий. </w:t>
      </w:r>
    </w:p>
    <w:p w:rsidR="00C93BC9" w:rsidRDefault="00C93BC9">
      <w:pPr>
        <w:pStyle w:val="a3"/>
        <w:ind w:firstLine="720"/>
      </w:pPr>
      <w:r>
        <w:t xml:space="preserve">Многообразием причин инфляции объясняется и разнообразие ее последствий. </w:t>
      </w:r>
    </w:p>
    <w:p w:rsidR="00C93BC9" w:rsidRDefault="00C93BC9">
      <w:pPr>
        <w:ind w:firstLine="720"/>
        <w:rPr>
          <w:sz w:val="28"/>
          <w:lang w:val="ru-RU"/>
        </w:rPr>
      </w:pPr>
      <w:r>
        <w:rPr>
          <w:sz w:val="28"/>
          <w:lang w:val="ru-RU"/>
        </w:rPr>
        <w:t>Последствия инфляции многообразны, противоречивы и заключаются в следующем:</w:t>
      </w:r>
    </w:p>
    <w:p w:rsidR="00C93BC9" w:rsidRDefault="00C93BC9">
      <w:pPr>
        <w:ind w:firstLine="720"/>
        <w:rPr>
          <w:sz w:val="28"/>
          <w:lang w:val="ru-RU"/>
        </w:rPr>
      </w:pPr>
      <w:r>
        <w:rPr>
          <w:sz w:val="28"/>
          <w:lang w:val="ru-RU"/>
        </w:rPr>
        <w:t>Во-первых, она приводит к перераспределению национального дохода и богатства между различными группами общества, экономическими и социальными институтами произвольным и неподдающимся прогнозированию образом.</w:t>
      </w:r>
    </w:p>
    <w:p w:rsidR="00C93BC9" w:rsidRDefault="00C93BC9">
      <w:pPr>
        <w:ind w:firstLine="720"/>
        <w:rPr>
          <w:sz w:val="28"/>
          <w:lang w:val="ru-RU"/>
        </w:rPr>
      </w:pPr>
      <w:r>
        <w:rPr>
          <w:sz w:val="28"/>
          <w:lang w:val="ru-RU"/>
        </w:rPr>
        <w:t>Средства перераспределяются от частного сектора (фирмы, домохозяйства) к государству. Дефицит государственного бюджета, являющийся одним из факторов инфляции, покрывается чеерз инфляционный налог. Его уплачивают все держатели реальных денежных остатков. Уплачивается он автоматически, поскольку денежный капитал обесценивается во время инфляции. Инфляционный налог показывает снижение стоимости реальных денежных остатков.</w:t>
      </w:r>
    </w:p>
    <w:p w:rsidR="00C93BC9" w:rsidRDefault="00C93BC9">
      <w:pPr>
        <w:ind w:firstLine="720"/>
        <w:rPr>
          <w:sz w:val="28"/>
          <w:lang w:val="ru-RU"/>
        </w:rPr>
      </w:pPr>
      <w:r>
        <w:rPr>
          <w:sz w:val="28"/>
          <w:lang w:val="ru-RU"/>
        </w:rPr>
        <w:t>Другой канал перераспределения доходов в пользу государства возникает из монопольного права печатать деньги. Разница между суммой номиналов дополнительно выпущенных банкнот и затратами на их печатание называется сеньоражем. Он равен количеству реальных ресурсов, которое может получить государство взамен на напечатанные деньги. Сеньораж равен инфляционному налогу, когда население поддерживает постоянной реальную стоимость своих денежных остатков.</w:t>
      </w:r>
    </w:p>
    <w:p w:rsidR="00C93BC9" w:rsidRDefault="00C93BC9">
      <w:pPr>
        <w:ind w:firstLine="720"/>
        <w:rPr>
          <w:sz w:val="28"/>
          <w:lang w:val="ru-RU"/>
        </w:rPr>
      </w:pPr>
      <w:r>
        <w:rPr>
          <w:sz w:val="28"/>
          <w:lang w:val="ru-RU"/>
        </w:rPr>
        <w:t>Лица, имеющие фиксированные доходы, несут потери от инфляции в результате  снижения реальных доходов. Группы, получающие индексированные доходы, защищены от инфляции настолько, насколько система индексации доходов позволяет им сохранить реальный заработок. Продавцы товаров и ресурсов, занимающих монопольное положение на рынке, могут увеличить свой реальный доход.</w:t>
      </w:r>
    </w:p>
    <w:p w:rsidR="00C93BC9" w:rsidRDefault="00C93BC9">
      <w:pPr>
        <w:ind w:firstLine="720"/>
        <w:rPr>
          <w:sz w:val="28"/>
          <w:lang w:val="ru-RU"/>
        </w:rPr>
      </w:pPr>
      <w:r>
        <w:rPr>
          <w:sz w:val="28"/>
          <w:lang w:val="ru-RU"/>
        </w:rPr>
        <w:t>Владельцы реальных активов (недвижимости, антиквариата, произведений искусства, драгоценностей и т.п.) наиболее защищены от инфляции, поскольку рост цен на эти товары обгоняет общий уровень инфляции в стране.</w:t>
      </w:r>
    </w:p>
    <w:p w:rsidR="00C93BC9" w:rsidRDefault="00C93BC9">
      <w:pPr>
        <w:ind w:firstLine="720"/>
        <w:rPr>
          <w:sz w:val="28"/>
          <w:lang w:val="ru-RU"/>
        </w:rPr>
      </w:pPr>
      <w:r>
        <w:rPr>
          <w:sz w:val="28"/>
          <w:lang w:val="ru-RU"/>
        </w:rPr>
        <w:t>При неизменной процентной ставке в результате неожиданной инфляции всегда проигрывают кредиторы и выигрывают заемщики. Пытаясь уменьшить потери, банки повышают ставку ссудного процента. Это, в свою очередь, уменьшает объем инвестиций в производство. Сохранение такой ситуации в долгосрочном аспекте приведет к сокращению реального объема ВНП и ускорению инфляции.</w:t>
      </w:r>
    </w:p>
    <w:p w:rsidR="00C93BC9" w:rsidRDefault="00C93BC9">
      <w:pPr>
        <w:ind w:firstLine="720"/>
        <w:rPr>
          <w:sz w:val="28"/>
          <w:lang w:val="ru-RU"/>
        </w:rPr>
      </w:pPr>
      <w:r>
        <w:rPr>
          <w:sz w:val="28"/>
          <w:lang w:val="ru-RU"/>
        </w:rPr>
        <w:t>При прогрессивной системе налогооблажения инфляция способствует повышенному изъятию средств у домохозяйств. Поскольку инфляция приводит к обесценению накоплений в денежной форме, то осуществляется перераспределение накопленных доходов от старых к молодым членам общества.</w:t>
      </w:r>
    </w:p>
    <w:p w:rsidR="00C93BC9" w:rsidRDefault="00C93BC9">
      <w:pPr>
        <w:ind w:firstLine="720"/>
        <w:rPr>
          <w:sz w:val="28"/>
          <w:lang w:val="ru-RU"/>
        </w:rPr>
      </w:pPr>
      <w:r>
        <w:rPr>
          <w:sz w:val="28"/>
          <w:lang w:val="ru-RU"/>
        </w:rPr>
        <w:t>Во-вторых, высокие темпы инфляции и резкие изменения структуры цен усложняют планирование (особенно долгосрочное) фирм и домохозяйств. В результате увеличивается неопределенность и риск ведения бизнеса. Платой за это является рост процентной ставки и прибыли. Инвестиции начинают носить краткосрочный характер, снижается доля капитального строительства в общем объеме инвестиций и повышается удельный вес спекулятивных операций. В будущем это может привести к понижению благосостояния нации и занятости.</w:t>
      </w:r>
    </w:p>
    <w:p w:rsidR="00C93BC9" w:rsidRDefault="00C93BC9">
      <w:pPr>
        <w:ind w:firstLine="720"/>
        <w:rPr>
          <w:sz w:val="28"/>
          <w:lang w:val="ru-RU"/>
        </w:rPr>
      </w:pPr>
      <w:r>
        <w:rPr>
          <w:sz w:val="28"/>
          <w:lang w:val="ru-RU"/>
        </w:rPr>
        <w:t>В-третих, уменьшается политическая стабильность общества, возрастает социальная напряженность. Высокая инфляция содействует переходу к новой структуре общества.</w:t>
      </w:r>
    </w:p>
    <w:p w:rsidR="00C93BC9" w:rsidRDefault="00C93BC9">
      <w:pPr>
        <w:ind w:firstLine="720"/>
        <w:rPr>
          <w:sz w:val="28"/>
          <w:lang w:val="ru-RU"/>
        </w:rPr>
      </w:pPr>
      <w:r>
        <w:rPr>
          <w:sz w:val="28"/>
          <w:lang w:val="ru-RU"/>
        </w:rPr>
        <w:t>В-четвертых , относительно более высокие темпы роста цен в «открытом» секторе экономики приводят к снижению конкурентоспособности национальных товаров. Результатом будет увеличение импорта и уменьшение экспорта, рост безработицы и разорение товаропроизводителей.</w:t>
      </w:r>
    </w:p>
    <w:p w:rsidR="00C93BC9" w:rsidRDefault="00C93BC9">
      <w:pPr>
        <w:ind w:firstLine="720"/>
        <w:rPr>
          <w:sz w:val="28"/>
          <w:lang w:val="ru-RU"/>
        </w:rPr>
      </w:pPr>
      <w:r>
        <w:rPr>
          <w:sz w:val="28"/>
          <w:lang w:val="ru-RU"/>
        </w:rPr>
        <w:t>В-пятых, возрастает спрос на более стабильную иностранную валюту. Увеличивается утечка капиталов за границу, спекуляции на валютном рынке, что в свою очередь ускоряет рост цен.</w:t>
      </w:r>
    </w:p>
    <w:p w:rsidR="00C93BC9" w:rsidRDefault="00C93BC9">
      <w:pPr>
        <w:ind w:firstLine="720"/>
        <w:rPr>
          <w:sz w:val="28"/>
        </w:rPr>
      </w:pPr>
      <w:r>
        <w:rPr>
          <w:sz w:val="28"/>
          <w:lang w:val="ru-RU"/>
        </w:rPr>
        <w:t>В-шестых, снижается реальная стоимость сбережений, накопленных в денежной форме, повышается спрос на реальные активы. В результате цены на эти товары растут быстрее, чем изменяется общий уровень цен. Ускорение инфляции подстегивает рост спроса в экономике, приводит к бегству от денег. Фирмам и домохозяйствам приходится осуществлять дополнительные затраты на покупку реальных активов.</w:t>
      </w:r>
    </w:p>
    <w:p w:rsidR="00C93BC9" w:rsidRDefault="00C93BC9">
      <w:pPr>
        <w:ind w:firstLine="720"/>
        <w:rPr>
          <w:sz w:val="28"/>
          <w:lang w:val="ru-RU"/>
        </w:rPr>
      </w:pPr>
      <w:r>
        <w:rPr>
          <w:sz w:val="28"/>
          <w:lang w:val="ru-RU"/>
        </w:rPr>
        <w:t>В-седьмых, изменяется структура и уменьшаются реальные доходы государственного бюджета. Возможности государства для проведения экспансионистской фискальной и монетарной политики сужаются. Возрастает бюджетный дефицит и государственный долг. Запускается механизм их воспроизводства.</w:t>
      </w:r>
    </w:p>
    <w:p w:rsidR="00C93BC9" w:rsidRDefault="00C93BC9">
      <w:pPr>
        <w:ind w:firstLine="720"/>
        <w:rPr>
          <w:sz w:val="28"/>
          <w:lang w:val="ru-RU"/>
        </w:rPr>
      </w:pPr>
      <w:r>
        <w:rPr>
          <w:sz w:val="28"/>
          <w:lang w:val="ru-RU"/>
        </w:rPr>
        <w:t>В-восьмых, в экономике, функционирующей в условиях неполной занятости, умеренная инфляция, незначительно сокращая реальные доходы населения, заставляет его больше и лучше работать. В результате ползучая инфляция является одновременно «платой» за экономический рост и стимулом для него. Дефляция, напротив, приводит к снижению занятости и загрузки производственных мощностей.</w:t>
      </w:r>
    </w:p>
    <w:p w:rsidR="00C93BC9" w:rsidRDefault="00C93BC9">
      <w:pPr>
        <w:ind w:firstLine="720"/>
        <w:rPr>
          <w:sz w:val="28"/>
          <w:lang w:val="ru-RU"/>
        </w:rPr>
      </w:pPr>
      <w:r>
        <w:rPr>
          <w:sz w:val="28"/>
          <w:lang w:val="ru-RU"/>
        </w:rPr>
        <w:t>В-девятых, в условиях стагфляции высокий уровень инфляции сочетается с большой безработицей. Значительная инфляция не дает возможности увеличить занятость. Однако прямой взаимосвязи между инфляцией, с одной стороны, объемом производства и безработицей, с другой, не существует.</w:t>
      </w:r>
    </w:p>
    <w:p w:rsidR="00C93BC9" w:rsidRDefault="00C93BC9">
      <w:pPr>
        <w:ind w:firstLine="720"/>
        <w:rPr>
          <w:sz w:val="28"/>
          <w:lang w:val="ru-RU"/>
        </w:rPr>
      </w:pPr>
      <w:r>
        <w:rPr>
          <w:sz w:val="28"/>
          <w:lang w:val="ru-RU"/>
        </w:rPr>
        <w:t>В-десятых, происходит разнонаправленное движение относительных цен и объемов производства различных товаров.</w:t>
      </w:r>
    </w:p>
    <w:p w:rsidR="00C93BC9" w:rsidRDefault="00C93BC9">
      <w:pPr>
        <w:ind w:firstLine="720"/>
        <w:rPr>
          <w:sz w:val="28"/>
          <w:lang w:val="ru-RU"/>
        </w:rPr>
      </w:pPr>
    </w:p>
    <w:p w:rsidR="00C93BC9" w:rsidRDefault="00C93BC9">
      <w:pPr>
        <w:ind w:firstLine="720"/>
        <w:rPr>
          <w:sz w:val="28"/>
          <w:lang w:val="ru-RU"/>
        </w:rPr>
      </w:pPr>
    </w:p>
    <w:p w:rsidR="00C93BC9" w:rsidRDefault="00C93BC9">
      <w:pPr>
        <w:ind w:firstLine="720"/>
        <w:rPr>
          <w:sz w:val="28"/>
          <w:lang w:val="ru-RU"/>
        </w:rPr>
      </w:pPr>
    </w:p>
    <w:p w:rsidR="00C93BC9" w:rsidRDefault="00C93BC9">
      <w:pPr>
        <w:ind w:firstLine="720"/>
        <w:rPr>
          <w:sz w:val="28"/>
          <w:lang w:val="ru-RU"/>
        </w:rPr>
      </w:pPr>
    </w:p>
    <w:p w:rsidR="00C93BC9" w:rsidRDefault="00C93BC9">
      <w:pPr>
        <w:ind w:firstLine="720"/>
        <w:rPr>
          <w:sz w:val="28"/>
          <w:lang w:val="ru-RU"/>
        </w:rPr>
      </w:pPr>
    </w:p>
    <w:p w:rsidR="00C93BC9" w:rsidRDefault="00C93BC9">
      <w:pPr>
        <w:rPr>
          <w:b/>
          <w:bCs/>
          <w:i/>
          <w:iCs/>
          <w:sz w:val="32"/>
          <w:lang w:val="ru-RU"/>
        </w:rPr>
      </w:pPr>
      <w:r>
        <w:rPr>
          <w:b/>
          <w:bCs/>
          <w:i/>
          <w:iCs/>
          <w:sz w:val="32"/>
          <w:lang w:val="ru-RU"/>
        </w:rPr>
        <w:t>2. Виды инфляции и факторы, ее определяющие.</w:t>
      </w:r>
    </w:p>
    <w:p w:rsidR="00C93BC9" w:rsidRDefault="00C93BC9">
      <w:pPr>
        <w:ind w:firstLine="720"/>
        <w:rPr>
          <w:b/>
          <w:bCs/>
          <w:i/>
          <w:iCs/>
          <w:sz w:val="32"/>
          <w:lang w:val="ru-RU"/>
        </w:rPr>
      </w:pPr>
    </w:p>
    <w:p w:rsidR="00C93BC9" w:rsidRDefault="00C93BC9">
      <w:pPr>
        <w:pStyle w:val="a3"/>
      </w:pPr>
      <w:r>
        <w:t>В экономической литературе выделяют следующие виды инфляции:</w:t>
      </w:r>
    </w:p>
    <w:p w:rsidR="00C93BC9" w:rsidRDefault="00C93BC9">
      <w:pPr>
        <w:pStyle w:val="3"/>
        <w:numPr>
          <w:ilvl w:val="0"/>
          <w:numId w:val="3"/>
        </w:numPr>
      </w:pPr>
      <w:r>
        <w:t>В зависимости от «глубины» государственного регулирования экономики, инструментария антиинфляционной политики инфляция может протекать в явной или подавленной форме. Процесс инфляции в явной или открытой форме проявляется в росте цен, снежении курса национальной валюты и т.п. Подавленная инфляция протекает в скрытой форме и проявляется в снижении качества продукции, изменении структуры ассортимента, увеличении дефицита в экономике, росте очередей.</w:t>
      </w:r>
    </w:p>
    <w:p w:rsidR="00C93BC9" w:rsidRDefault="00C93BC9">
      <w:pPr>
        <w:numPr>
          <w:ilvl w:val="0"/>
          <w:numId w:val="3"/>
        </w:numPr>
        <w:rPr>
          <w:sz w:val="28"/>
          <w:lang w:val="ru-RU"/>
        </w:rPr>
      </w:pPr>
      <w:r>
        <w:rPr>
          <w:sz w:val="28"/>
          <w:lang w:val="ru-RU"/>
        </w:rPr>
        <w:t>В зависимости от объекта исследования различают национальную, региональную и мировую инфляцию. В национальном и региональном масштабах объектом анализа является динамика оптовых и розничных цен, дефлятор ВНП в какой-либо стране, на уровне объединения стран, на международном рынке.</w:t>
      </w:r>
    </w:p>
    <w:p w:rsidR="00C93BC9" w:rsidRDefault="00C93BC9">
      <w:pPr>
        <w:numPr>
          <w:ilvl w:val="0"/>
          <w:numId w:val="3"/>
        </w:numPr>
        <w:rPr>
          <w:sz w:val="28"/>
          <w:lang w:val="ru-RU"/>
        </w:rPr>
      </w:pPr>
      <w:r>
        <w:rPr>
          <w:sz w:val="28"/>
          <w:lang w:val="ru-RU"/>
        </w:rPr>
        <w:t>В зависимости от инфляционных импульсов по отношению к системе, вызываемых внутренними и внешними факторами, различают импортируемую и экспортируемую инфляцию. В случае поддержания в стране твердого валютного курса любое повышение цен на импортные товары будет импортировать инфляцию в страну. Значение этого фактора в развитии инфляционного процесса в стране зависит от доли внешней торговли в общем объеме ВНП. Чем она выше, тем больше эффект «импорта» инфляции.</w:t>
      </w:r>
    </w:p>
    <w:p w:rsidR="00C93BC9" w:rsidRDefault="00C93BC9">
      <w:pPr>
        <w:numPr>
          <w:ilvl w:val="0"/>
          <w:numId w:val="3"/>
        </w:numPr>
        <w:rPr>
          <w:sz w:val="28"/>
          <w:lang w:val="ru-RU"/>
        </w:rPr>
      </w:pPr>
      <w:r>
        <w:rPr>
          <w:sz w:val="28"/>
          <w:lang w:val="ru-RU"/>
        </w:rPr>
        <w:t>В зависимости от темпов роста цен: до 10% в год – различают умеренную или ползучую инфляцию. При росте 200% в год – отмечают галопирующую или «латинскую». Свыше 200% - гиперинфляцию (по американскому экономисту Ф.Кэгану – свыше 50% в месяц).</w:t>
      </w:r>
    </w:p>
    <w:p w:rsidR="00C93BC9" w:rsidRDefault="00C93BC9">
      <w:pPr>
        <w:ind w:firstLine="720"/>
        <w:rPr>
          <w:sz w:val="28"/>
          <w:lang w:val="ru-RU"/>
        </w:rPr>
      </w:pPr>
      <w:r>
        <w:rPr>
          <w:sz w:val="28"/>
          <w:lang w:val="ru-RU"/>
        </w:rPr>
        <w:t>Данный критерий деления достаточно условен. Чтобы определить, какой тип инфляции наблюдается – умеренная, галопирующая или геперинфляция, необходимо выяснить, насколько существующие темпы роста цен изменяют параметры общественного воспроизводства. Обычно ползучая инфляция не оказывает серьезного отрицательного воздействия на процесс воспроизводства. Наличие галопирующей инфляции свидетельствует о возникновении диспропорций в структуре экономики. Гиперинфляция наступает в периоды серьезных нарушений пропорций воспроизводства, когда экономика близка к краху. В то же время из анализа развития мировой инфляции видно, что экономика страны может приспособиться к очень большим (до 1000%) темпам роста цен. Примером могут служить страны Латинской Америки в 70 - 90-е годы и Россия 90-х годов.</w:t>
      </w:r>
    </w:p>
    <w:p w:rsidR="00C93BC9" w:rsidRDefault="00C93BC9">
      <w:pPr>
        <w:numPr>
          <w:ilvl w:val="0"/>
          <w:numId w:val="2"/>
        </w:numPr>
        <w:rPr>
          <w:sz w:val="28"/>
          <w:lang w:val="ru-RU"/>
        </w:rPr>
      </w:pPr>
      <w:r>
        <w:rPr>
          <w:sz w:val="28"/>
          <w:lang w:val="ru-RU"/>
        </w:rPr>
        <w:t>В зависимости от того, насколько успешно экономика адаптируется к темпам роста цен, инфляция подразделяется на сбалансированную и несбалансированную. В первом случае цены растут умеренно и стабильно. Все остальные макроэкономические показатели изменяются практически адекватно. При несбалансированной инфляции цены на товары разномоментно подскакивают вверх, а экономика не успевает приспособиться к изменяющимся условиям.</w:t>
      </w:r>
    </w:p>
    <w:p w:rsidR="00C93BC9" w:rsidRDefault="00C93BC9">
      <w:pPr>
        <w:numPr>
          <w:ilvl w:val="0"/>
          <w:numId w:val="2"/>
        </w:numPr>
        <w:rPr>
          <w:sz w:val="28"/>
          <w:lang w:val="ru-RU"/>
        </w:rPr>
      </w:pPr>
      <w:r>
        <w:rPr>
          <w:sz w:val="28"/>
          <w:lang w:val="ru-RU"/>
        </w:rPr>
        <w:t>В зависимости от спосбности государства воздействовать на инфляционный процесс она подразделяется на контролируемую и неуправляемую. В первом случае государство может замедлять или ускорять темпы роста цен в среднесрочном аспекте. Во втором – реальных источников для корректировки уровня инфляции нет.</w:t>
      </w:r>
    </w:p>
    <w:p w:rsidR="00C93BC9" w:rsidRDefault="00C93BC9">
      <w:pPr>
        <w:numPr>
          <w:ilvl w:val="0"/>
          <w:numId w:val="2"/>
        </w:numPr>
        <w:rPr>
          <w:sz w:val="28"/>
          <w:lang w:val="ru-RU"/>
        </w:rPr>
      </w:pPr>
      <w:r>
        <w:rPr>
          <w:sz w:val="28"/>
          <w:lang w:val="ru-RU"/>
        </w:rPr>
        <w:t>В зависимости от изменения показателя ВНП при росте спроса в экономике различают истинную и мнимую инфляцию. При мнимой инфляции наблюдается увеличение реального объема производства, обгоняющее рост цен (рост реального объема ВНП). На второй стадии по мере увеличения давления спроса происходит рост издержек, расстройство денежного обращения, стагнация производства (рост номинального объема ВНП).</w:t>
      </w:r>
    </w:p>
    <w:p w:rsidR="00C93BC9" w:rsidRDefault="00C93BC9">
      <w:pPr>
        <w:numPr>
          <w:ilvl w:val="0"/>
          <w:numId w:val="2"/>
        </w:numPr>
        <w:rPr>
          <w:sz w:val="28"/>
          <w:lang w:val="ru-RU"/>
        </w:rPr>
      </w:pPr>
      <w:r>
        <w:rPr>
          <w:sz w:val="28"/>
          <w:lang w:val="ru-RU"/>
        </w:rPr>
        <w:t>В зависимости от точности прогноза хозяйственных агентов относительно будущих темпов роста цен и степени приспособления к ним выделяют прогноизруемую и непрогнозируемую (неожиданную) инфляцию.</w:t>
      </w:r>
    </w:p>
    <w:p w:rsidR="00C93BC9" w:rsidRDefault="00C93BC9">
      <w:pPr>
        <w:numPr>
          <w:ilvl w:val="0"/>
          <w:numId w:val="2"/>
        </w:numPr>
        <w:rPr>
          <w:sz w:val="28"/>
          <w:lang w:val="ru-RU"/>
        </w:rPr>
      </w:pPr>
      <w:r>
        <w:rPr>
          <w:sz w:val="28"/>
          <w:lang w:val="ru-RU"/>
        </w:rPr>
        <w:t>В зависимости от факторов, порождающих и питающих инфляционный процесс, выделяют инфляцию «спроса» и инфляцию «издержек».</w:t>
      </w:r>
    </w:p>
    <w:p w:rsidR="00C93BC9" w:rsidRDefault="00C93BC9">
      <w:pPr>
        <w:rPr>
          <w:sz w:val="28"/>
          <w:lang w:val="ru-RU"/>
        </w:rPr>
      </w:pPr>
      <w:r>
        <w:rPr>
          <w:sz w:val="28"/>
          <w:lang w:val="ru-RU"/>
        </w:rPr>
        <w:t>Уровень инфляции спроса будет зависеть от формы кривой совокупного предложения и определяется следующими факторами:</w:t>
      </w:r>
    </w:p>
    <w:p w:rsidR="00C93BC9" w:rsidRDefault="00C93BC9">
      <w:pPr>
        <w:numPr>
          <w:ilvl w:val="0"/>
          <w:numId w:val="5"/>
        </w:numPr>
        <w:rPr>
          <w:sz w:val="28"/>
          <w:lang w:val="ru-RU"/>
        </w:rPr>
      </w:pPr>
      <w:r>
        <w:rPr>
          <w:sz w:val="28"/>
          <w:lang w:val="ru-RU"/>
        </w:rPr>
        <w:t>среднегодовыми темпами экономического роста экономики;</w:t>
      </w:r>
    </w:p>
    <w:p w:rsidR="00C93BC9" w:rsidRDefault="00C93BC9">
      <w:pPr>
        <w:numPr>
          <w:ilvl w:val="0"/>
          <w:numId w:val="5"/>
        </w:numPr>
        <w:rPr>
          <w:sz w:val="28"/>
          <w:lang w:val="ru-RU"/>
        </w:rPr>
      </w:pPr>
      <w:r>
        <w:rPr>
          <w:sz w:val="28"/>
          <w:lang w:val="ru-RU"/>
        </w:rPr>
        <w:t>положением на рынке труда и существующим уровнем полной занятости;</w:t>
      </w:r>
    </w:p>
    <w:p w:rsidR="00C93BC9" w:rsidRDefault="00C93BC9">
      <w:pPr>
        <w:numPr>
          <w:ilvl w:val="0"/>
          <w:numId w:val="5"/>
        </w:numPr>
        <w:rPr>
          <w:sz w:val="28"/>
          <w:lang w:val="ru-RU"/>
        </w:rPr>
      </w:pPr>
      <w:r>
        <w:rPr>
          <w:sz w:val="28"/>
          <w:lang w:val="ru-RU"/>
        </w:rPr>
        <w:t>динамикой и темпами прироста компонентов совокупного спроса;</w:t>
      </w:r>
    </w:p>
    <w:p w:rsidR="00C93BC9" w:rsidRDefault="00C93BC9">
      <w:pPr>
        <w:numPr>
          <w:ilvl w:val="0"/>
          <w:numId w:val="5"/>
        </w:numPr>
        <w:rPr>
          <w:sz w:val="28"/>
          <w:lang w:val="ru-RU"/>
        </w:rPr>
      </w:pPr>
      <w:r>
        <w:rPr>
          <w:sz w:val="28"/>
          <w:lang w:val="ru-RU"/>
        </w:rPr>
        <w:t>способностью хозяйственных агентов прогнозировать будущий рост цен.</w:t>
      </w:r>
    </w:p>
    <w:p w:rsidR="00C93BC9" w:rsidRDefault="00C93BC9">
      <w:pPr>
        <w:rPr>
          <w:sz w:val="28"/>
          <w:lang w:val="ru-RU"/>
        </w:rPr>
      </w:pPr>
      <w:r>
        <w:rPr>
          <w:sz w:val="28"/>
          <w:lang w:val="ru-RU"/>
        </w:rPr>
        <w:t>Рост издержек обусловливается действием не только краткосрочных факторов (например, вследствие кратковременного увеличения совокупного спроса), но и долговременных:</w:t>
      </w:r>
    </w:p>
    <w:p w:rsidR="00C93BC9" w:rsidRDefault="00C93BC9">
      <w:pPr>
        <w:numPr>
          <w:ilvl w:val="0"/>
          <w:numId w:val="4"/>
        </w:numPr>
        <w:rPr>
          <w:sz w:val="28"/>
          <w:lang w:val="ru-RU"/>
        </w:rPr>
      </w:pPr>
      <w:r>
        <w:rPr>
          <w:sz w:val="28"/>
          <w:lang w:val="ru-RU"/>
        </w:rPr>
        <w:t>наличием диспропорций и узких мест в производстве (структурная инфляция);</w:t>
      </w:r>
    </w:p>
    <w:p w:rsidR="00C93BC9" w:rsidRDefault="00C93BC9">
      <w:pPr>
        <w:numPr>
          <w:ilvl w:val="0"/>
          <w:numId w:val="4"/>
        </w:numPr>
        <w:rPr>
          <w:sz w:val="28"/>
          <w:lang w:val="ru-RU"/>
        </w:rPr>
      </w:pPr>
      <w:r>
        <w:rPr>
          <w:sz w:val="28"/>
          <w:lang w:val="ru-RU"/>
        </w:rPr>
        <w:t>изменением структуры рынка в сторону его большей монополизации;</w:t>
      </w:r>
    </w:p>
    <w:p w:rsidR="00C93BC9" w:rsidRDefault="00C93BC9">
      <w:pPr>
        <w:numPr>
          <w:ilvl w:val="0"/>
          <w:numId w:val="4"/>
        </w:numPr>
        <w:rPr>
          <w:sz w:val="28"/>
          <w:lang w:val="ru-RU"/>
        </w:rPr>
      </w:pPr>
      <w:r>
        <w:rPr>
          <w:sz w:val="28"/>
          <w:lang w:val="ru-RU"/>
        </w:rPr>
        <w:t>нарушением или шоком (срывом) предложения;</w:t>
      </w:r>
    </w:p>
    <w:p w:rsidR="00C93BC9" w:rsidRDefault="00C93BC9">
      <w:pPr>
        <w:numPr>
          <w:ilvl w:val="0"/>
          <w:numId w:val="4"/>
        </w:numPr>
        <w:rPr>
          <w:sz w:val="28"/>
          <w:lang w:val="ru-RU"/>
        </w:rPr>
      </w:pPr>
      <w:r>
        <w:rPr>
          <w:sz w:val="28"/>
          <w:lang w:val="ru-RU"/>
        </w:rPr>
        <w:t>ростом зарплаты, обгоняющей темпы роста производительности труда.</w:t>
      </w:r>
    </w:p>
    <w:p w:rsidR="00C93BC9" w:rsidRDefault="00C93BC9">
      <w:pPr>
        <w:rPr>
          <w:sz w:val="28"/>
          <w:lang w:val="ru-RU"/>
        </w:rPr>
      </w:pPr>
    </w:p>
    <w:p w:rsidR="00C93BC9" w:rsidRDefault="00C93BC9">
      <w:pPr>
        <w:rPr>
          <w:sz w:val="28"/>
          <w:lang w:val="ru-RU"/>
        </w:rPr>
      </w:pPr>
    </w:p>
    <w:p w:rsidR="00C93BC9" w:rsidRDefault="00C93BC9">
      <w:pPr>
        <w:rPr>
          <w:sz w:val="28"/>
          <w:lang w:val="ru-RU"/>
        </w:rPr>
      </w:pPr>
    </w:p>
    <w:p w:rsidR="00C93BC9" w:rsidRDefault="00C93BC9">
      <w:pPr>
        <w:pStyle w:val="2"/>
        <w:ind w:left="0" w:firstLine="720"/>
      </w:pPr>
      <w:r>
        <w:t>3. Особенноси инфляционного процесса в России и антиинфляционная денежно-кредитная политика.</w:t>
      </w:r>
    </w:p>
    <w:p w:rsidR="00C93BC9" w:rsidRDefault="00C93BC9">
      <w:pPr>
        <w:ind w:firstLine="720"/>
        <w:rPr>
          <w:sz w:val="28"/>
          <w:lang w:val="ru-RU"/>
        </w:rPr>
      </w:pPr>
    </w:p>
    <w:p w:rsidR="00C93BC9" w:rsidRDefault="00C93BC9">
      <w:pPr>
        <w:ind w:firstLine="720"/>
        <w:rPr>
          <w:sz w:val="28"/>
          <w:lang w:val="ru-RU"/>
        </w:rPr>
      </w:pPr>
      <w:r>
        <w:rPr>
          <w:sz w:val="28"/>
          <w:lang w:val="ru-RU"/>
        </w:rPr>
        <w:t>С 1992 года проблема высокой инфляции выдвигается в экономической политике России на первое место. Так, по официальным данным, потребительские цены в России увеличились в 1992 году в 26,1 раза, в 1993 году - примерно в 10 раз и в 1994 году - в 3,2 раза, а в 1995 году - в 2,5 раза. И даже, несмотря на замедление роста цен в 1994 - 1995 годы они все равно находились на гиперинфляционном уровне.</w:t>
      </w:r>
    </w:p>
    <w:p w:rsidR="00C93BC9" w:rsidRDefault="00C93BC9">
      <w:pPr>
        <w:ind w:firstLine="720"/>
        <w:rPr>
          <w:sz w:val="28"/>
          <w:lang w:val="ru-RU"/>
        </w:rPr>
      </w:pPr>
    </w:p>
    <w:p w:rsidR="00C93BC9" w:rsidRDefault="00C93BC9">
      <w:pPr>
        <w:pStyle w:val="1"/>
        <w:ind w:left="0" w:firstLine="720"/>
      </w:pPr>
      <w:r>
        <w:t>Инфляция в России</w:t>
      </w:r>
    </w:p>
    <w:p w:rsidR="00C93BC9" w:rsidRDefault="00C93BC9">
      <w:pPr>
        <w:ind w:firstLine="720"/>
        <w:rPr>
          <w:sz w:val="28"/>
          <w:lang w:val="ru-RU"/>
        </w:rPr>
      </w:pPr>
      <w:r>
        <w:rPr>
          <w:sz w:val="28"/>
          <w:lang w:val="ru-RU"/>
        </w:rPr>
        <w:t>Борьба с инфляцией в годы российских реформ была и остается первостепенной задачей. В качестве главного инструмента этой борьбы в нашей стране выступает денежная политика. В 1992-1995 гг. было предпринято, как минимум три попытки воздействия на инфляцию.</w:t>
      </w:r>
    </w:p>
    <w:p w:rsidR="00C93BC9" w:rsidRDefault="00C93BC9">
      <w:pPr>
        <w:ind w:firstLine="720"/>
        <w:rPr>
          <w:sz w:val="28"/>
          <w:lang w:val="ru-RU"/>
        </w:rPr>
      </w:pPr>
      <w:r>
        <w:rPr>
          <w:sz w:val="28"/>
          <w:lang w:val="ru-RU"/>
        </w:rPr>
        <w:t xml:space="preserve">Первая попытка упразднить инфляцию была предпринята в </w:t>
      </w:r>
      <w:r>
        <w:rPr>
          <w:sz w:val="28"/>
        </w:rPr>
        <w:t>I</w:t>
      </w:r>
      <w:r>
        <w:rPr>
          <w:sz w:val="28"/>
          <w:lang w:val="ru-RU"/>
        </w:rPr>
        <w:t xml:space="preserve"> полугодии 1992 года (после либерализации цен), тогда последовательно проводилась жесткая денежная политика, которая была направленная на снижение темпов инфляции. Именно из-за того, что правительство пыталось воздействовать на инфляцию только монетаристскими методами, и произошел провал, который будет описан ниже. Следует заметить, что изначально предполагалось, что квартальные темпы инфляции к концу года должны были составить 1-3% в месяц. </w:t>
      </w:r>
    </w:p>
    <w:p w:rsidR="00C93BC9" w:rsidRDefault="00C93BC9">
      <w:pPr>
        <w:ind w:firstLine="720"/>
        <w:rPr>
          <w:sz w:val="28"/>
          <w:lang w:val="ru-RU"/>
        </w:rPr>
      </w:pPr>
      <w:r>
        <w:rPr>
          <w:sz w:val="28"/>
          <w:lang w:val="ru-RU"/>
        </w:rPr>
        <w:t>Правительство в этот период обеспечило рост номинального курса рубля. Темпы роста денежной массы удерживались в пределах 9-14% в месяц, это относительно низкий уровень, если учесть, что реальная денежная масса из-за резкого скачка цен сократилась в пять раз. Но имел место дефицит наличных денег, который, я думаю, и явился основной причиной снижения инфляции на первых порах, то есть месячные темпы инфляции сократились с 38.3% в феврале до 11.9% в мае. Но оборотной стороной снижения темпов инфляции явился глубокий сезонный спад промышленного производства и колоссальный кризис неплатежей. Эти обстоятельства испугали правительство, и было принято решение не продолжать упорствовать в проведении жесткой денежной политики в условиях гигантских взаимных неплатежей предприятий и глубочайшего промышленного спада (18%). В итоге Банк России провел взаимозачет долгов предприятий, вследствие чего в 2-3 раза увеличился темп роста денежной массы и сократились валютные интервенции на рынке, следовательно, курс рубля стал падать. Этими мерами нельзя было добиться существенного подъема производства в краткосрочном периоде, но при этом темпы инфляции увеличились на 26.1%.</w:t>
      </w:r>
    </w:p>
    <w:p w:rsidR="00C93BC9" w:rsidRDefault="00C93BC9">
      <w:pPr>
        <w:ind w:firstLine="720"/>
        <w:rPr>
          <w:sz w:val="28"/>
          <w:lang w:val="ru-RU"/>
        </w:rPr>
      </w:pPr>
      <w:r>
        <w:rPr>
          <w:sz w:val="28"/>
          <w:lang w:val="ru-RU"/>
        </w:rPr>
        <w:t xml:space="preserve">Итак, денежная масса удвоилась, масштабы кризиса неплатежей существенно сократились, рубль упал в 4 раза, коммерческие банки накопили огромные и мало использовавшиеся денежные ресурсы, темпы инфляции удвоились, однако, небольшой подъем промышленного производства все таки смягчил последствия глубокого спада. </w:t>
      </w:r>
    </w:p>
    <w:p w:rsidR="00C93BC9" w:rsidRDefault="00C93BC9">
      <w:pPr>
        <w:ind w:firstLine="720"/>
        <w:rPr>
          <w:sz w:val="28"/>
          <w:lang w:val="ru-RU"/>
        </w:rPr>
      </w:pPr>
      <w:r>
        <w:rPr>
          <w:sz w:val="28"/>
          <w:lang w:val="ru-RU"/>
        </w:rPr>
        <w:t>Таким образом, провал экономической политики 1992 года привел к первому серьезному кризису в России.</w:t>
      </w:r>
    </w:p>
    <w:p w:rsidR="00C93BC9" w:rsidRDefault="00C93BC9">
      <w:pPr>
        <w:ind w:firstLine="720"/>
        <w:rPr>
          <w:sz w:val="28"/>
          <w:lang w:val="ru-RU"/>
        </w:rPr>
      </w:pPr>
      <w:r>
        <w:rPr>
          <w:sz w:val="28"/>
          <w:lang w:val="ru-RU"/>
        </w:rPr>
        <w:t xml:space="preserve">Вторая попытка справиться с инфляцией началась на рубеже 1992-1993 годов. От предыдущей она отличалась только тактикой: если сначала правительство пыталось победить инфляцию с помощью шоков, то теперь курс был взят на постепенный, последовательный "зажим" денежной массы и, соответственно, плавное снижение темпов инфляции. И действительно, в начале 1993 года, действительно, удалось обеспечить стабильное, приблизительно на 1% снижение темпов инфляции, составивших ранее 18.5%. В целом, это не сопровождалось ни спадом промышленности, ни ситуации с неплатежами. Однако, здесь сказалась ошибка совершенная в самом начале борьбы с инфляцией – попытка использовать только монетаристскую политику. Дальнейшее ужесточение кредитно-денежной политики активизировало целый ряд негативных процессов. Российское правительство хотело достичь запланированных темпов инфляции (7%) и считало, что это "перевернет экономическую конъюнктуру само по себе", то есть немедленно начнется "бум частных инвестиций…, хлынет иностранный капитал…, предоставит кредиты МВФ" и т.п. Действуя так, правительство продолжало снижать денежную массу, снизив ее в 1993 году до рекордно низкой отметки в 14% к декабрю 1991 года (в реальном исчислении). Все это опять привело к снижению объемов производства и ухудшению финансового положения предприятий. </w:t>
      </w:r>
    </w:p>
    <w:p w:rsidR="00C93BC9" w:rsidRDefault="00C93BC9">
      <w:pPr>
        <w:ind w:firstLine="720"/>
        <w:rPr>
          <w:sz w:val="28"/>
          <w:lang w:val="ru-RU"/>
        </w:rPr>
      </w:pPr>
      <w:r>
        <w:rPr>
          <w:sz w:val="28"/>
          <w:lang w:val="ru-RU"/>
        </w:rPr>
        <w:t>Итак, можно прийти к выводу, что наши радикальные реформаторы настойчиво стремились доказать возможность сокращения инфляции, используя для этого исключительно монетарные методы. И вроде бы события развивались в желаемом направлении, то есть в течение 1993 года темпы инфляции заметно (50%) сократились, но при этом стали проявляться последствия слишком жесткой денежной политики. И первым таким следствием явилось быстрое нарастание взаимных неплатежей между предприятиями и наряду с этим, активно сокращаются объемы производства.</w:t>
      </w:r>
    </w:p>
    <w:p w:rsidR="00C93BC9" w:rsidRDefault="00C93BC9">
      <w:pPr>
        <w:ind w:firstLine="720"/>
        <w:rPr>
          <w:sz w:val="28"/>
          <w:lang w:val="ru-RU"/>
        </w:rPr>
      </w:pPr>
      <w:r>
        <w:rPr>
          <w:sz w:val="28"/>
          <w:lang w:val="ru-RU"/>
        </w:rPr>
        <w:t xml:space="preserve">В 1994 году характер денежной политики правительства не изменился. Имело место дальнейшее снижение темпов роста денежной массы, и вновь было достигнуто существенное снижение темпов инфляции с 17.9% до 7.4%. Ужесточение денежной политики, значительная задолженность со стороны государства по закупленной, но не оплаченной в 1994 году продукции, способствовали дальнейшему ухудшению финансового положения предприятий. Как следствие, просроченная задолженность поставщикам уже в 3 раза превосходила денежные средства предприятий. И экономика не выдержала столь жестких финансовых ограничений и ответила колоссальным (25%) сокращением объемов промышленного производства. Итак, можно прийти к выводу, что дефляционный шок 1994 года явился, по сути, закономерным следствием правительственных попыток сбить темпы инфляции любой ценой. После этого в денежной политике наступил странный период: темпы инфляции продолжали последовательно снижаться, а среднемесячные темпы роста денежной массы, составившие ранее 8.6%, выросли почти до 14%. Этот парадокс объясняется тем, что на весну-лето 1994 года пришелся пик строительства финансовых пирамид в российской экономике, это был периода своего рода </w:t>
      </w:r>
      <w:r>
        <w:rPr>
          <w:sz w:val="28"/>
        </w:rPr>
        <w:t>bubble</w:t>
      </w:r>
      <w:r>
        <w:rPr>
          <w:sz w:val="28"/>
          <w:lang w:val="ru-RU"/>
        </w:rPr>
        <w:t xml:space="preserve"> </w:t>
      </w:r>
      <w:r>
        <w:rPr>
          <w:sz w:val="28"/>
        </w:rPr>
        <w:t>economy</w:t>
      </w:r>
      <w:r>
        <w:rPr>
          <w:sz w:val="28"/>
          <w:lang w:val="ru-RU"/>
        </w:rPr>
        <w:t xml:space="preserve"> (экономика "мыльного пузыря"). Деньги населения, предназначенные для потребительского рынка, оказались в значительной степени оттянуты на рынок спекулятивных финансовых операций, следствием этого стал двукратный скачок доли сбережений в доходах населения весной-летом 1994 года. Олицетворением этого периода явилась печально известная МММ. Масштабы деятельности этой пирамиды испугали даже правительство. Дальнейшее развитие событий проходило по известному принципу домино. Возможно, именно развал МММ в определенной степени и спровоцировал черный вторник 11 октября на валютной бирже и дальнейшее падение курса рубля почти на 30% за один день.</w:t>
      </w:r>
    </w:p>
    <w:p w:rsidR="00C93BC9" w:rsidRDefault="00C93BC9">
      <w:pPr>
        <w:ind w:firstLine="720"/>
        <w:rPr>
          <w:sz w:val="28"/>
          <w:lang w:val="ru-RU"/>
        </w:rPr>
      </w:pPr>
      <w:r>
        <w:rPr>
          <w:sz w:val="28"/>
          <w:lang w:val="ru-RU"/>
        </w:rPr>
        <w:t xml:space="preserve">Таким образом, сокращение темпов инфляции на этом этапе было достигнуто не за счет ужесточения денежной политики, поэтому реальная денежная масса в апреле-августе росла, и к концу этого периода достигла отметки в 20% к уровню базового 1991 года. Рост реальной денежной массы немедленно отразился на динамике неплатежей и промышленного производства. Вследствие этого была сломлена тенденция ускорения спада промышленного производства, а затем, даже началось движение вверх. Таким образом, можно было в очередной раз заметить, что откат в денежной политике вызвал адекватную тенденцию в промышленной динамике. </w:t>
      </w:r>
    </w:p>
    <w:p w:rsidR="00C93BC9" w:rsidRDefault="00C93BC9">
      <w:pPr>
        <w:ind w:firstLine="720"/>
        <w:rPr>
          <w:sz w:val="28"/>
          <w:lang w:val="ru-RU"/>
        </w:rPr>
      </w:pPr>
      <w:r>
        <w:rPr>
          <w:sz w:val="28"/>
          <w:lang w:val="ru-RU"/>
        </w:rPr>
        <w:t xml:space="preserve">Наконец, с окончанием периода </w:t>
      </w:r>
      <w:r>
        <w:rPr>
          <w:sz w:val="28"/>
        </w:rPr>
        <w:t>bubble</w:t>
      </w:r>
      <w:r>
        <w:rPr>
          <w:sz w:val="28"/>
          <w:lang w:val="ru-RU"/>
        </w:rPr>
        <w:t xml:space="preserve"> </w:t>
      </w:r>
      <w:r>
        <w:rPr>
          <w:sz w:val="28"/>
        </w:rPr>
        <w:t>economy</w:t>
      </w:r>
      <w:r>
        <w:rPr>
          <w:sz w:val="28"/>
          <w:lang w:val="ru-RU"/>
        </w:rPr>
        <w:t>, инфляция в конце 1994 года подскочила до 15-16% в месяц. Это стало закономерным следствием всех тех ошибок, которые были допущены на протяжении этих лет. При этом не было достигнуто ощутимого подъема производства, потому что, как было написано выше, рост производства требует долгосрочного периода, а отклик инфляции на политику правительства произошел очень быстро.</w:t>
      </w:r>
    </w:p>
    <w:p w:rsidR="00C93BC9" w:rsidRDefault="00C93BC9">
      <w:pPr>
        <w:ind w:firstLine="720"/>
        <w:rPr>
          <w:sz w:val="28"/>
          <w:lang w:val="ru-RU"/>
        </w:rPr>
      </w:pPr>
      <w:r>
        <w:rPr>
          <w:sz w:val="28"/>
          <w:lang w:val="ru-RU"/>
        </w:rPr>
        <w:t xml:space="preserve">В такой ситуации начался 1995 год, и начался он очередным ужесточением денежной политики. Правительство начало новую попытку сбить инфляцию. Для этого правительство отказалось от использования кредитов Банка России для покрытия дефицита федерального бюджета, из-за того, что это оказывало сильное воздействие на темпы инфляции. И было решено финансировать бюджетный дефицит путем заимствования свободных денежных ресурсов на финансовом рынке, посредством размещения государственных ценных бумаг, Банк России фактически прекратил предоставление кредитов коммерческим банкам, были резко сокращены расходы бюджета, Банк России спровоцировал относительно продолжительную (но, безусловно, временную) тенденцию к укреплению курса рубля. Все это позволило сбить темпы инфляции с 18% в начале до 7-9% в середине года. Рассмотрим эти шаги более подробно. Безусловно, отказаться от использования кредитов Банка России было достаточно разумно, но возможно, не надо было отказываться от них полностью, потому что это привело к росту внешних и внутренних долгов, которые отдавать намного труднее из-за того, что большую их часть нужно было отдавать в валюте, а сальдо платежного и капитального баланса в тот момент было отрицательным. </w:t>
      </w:r>
    </w:p>
    <w:p w:rsidR="00C93BC9" w:rsidRDefault="00C93BC9">
      <w:pPr>
        <w:ind w:firstLine="720"/>
        <w:rPr>
          <w:sz w:val="28"/>
          <w:lang w:val="ru-RU"/>
        </w:rPr>
      </w:pPr>
      <w:r>
        <w:rPr>
          <w:sz w:val="28"/>
          <w:lang w:val="ru-RU"/>
        </w:rPr>
        <w:t>Размещение государственных ценных бумаг было в принципе разумно, но правительство стало злоупотреблять этим (по принципу МММ), и в конечном итоге это привело к краху, который мы наблюдали 17 августа 1998 года. А вот прекращение предоставления кредитов коммерческим банкам вероятнее всего, было очень крупной ошибкой, потому что из истории мировой экономики можно увидеть, что именно на этом происходило становление рыночной экономики во всех странах.</w:t>
      </w:r>
    </w:p>
    <w:p w:rsidR="00C93BC9" w:rsidRDefault="00C93BC9">
      <w:pPr>
        <w:ind w:firstLine="720"/>
        <w:rPr>
          <w:sz w:val="28"/>
          <w:lang w:val="ru-RU"/>
        </w:rPr>
      </w:pPr>
      <w:r>
        <w:rPr>
          <w:sz w:val="28"/>
          <w:lang w:val="ru-RU"/>
        </w:rPr>
        <w:t xml:space="preserve">Решительные шаги антиинфляционной политики, заложенные в бюджет 1995 года, а также высокие темпы снижения инфляции в </w:t>
      </w:r>
      <w:r>
        <w:rPr>
          <w:sz w:val="28"/>
        </w:rPr>
        <w:t>I</w:t>
      </w:r>
      <w:r>
        <w:rPr>
          <w:sz w:val="28"/>
          <w:lang w:val="ru-RU"/>
        </w:rPr>
        <w:t xml:space="preserve"> квартале 1995 года породили у правительства своего рода эйфорию скорой победы над инфляцией, и была поставлена задача сокращения среднемесячных темпов инфляции до 1% начиная со </w:t>
      </w:r>
      <w:r>
        <w:rPr>
          <w:sz w:val="28"/>
        </w:rPr>
        <w:t>II</w:t>
      </w:r>
      <w:r>
        <w:rPr>
          <w:sz w:val="28"/>
          <w:lang w:val="ru-RU"/>
        </w:rPr>
        <w:t xml:space="preserve"> полугодия 1995 года. Однако, начиная со </w:t>
      </w:r>
      <w:r>
        <w:rPr>
          <w:sz w:val="28"/>
        </w:rPr>
        <w:t>II</w:t>
      </w:r>
      <w:r>
        <w:rPr>
          <w:sz w:val="28"/>
          <w:lang w:val="ru-RU"/>
        </w:rPr>
        <w:t xml:space="preserve"> квартала, ситуация изменилась, и темпы снижения инфляции существенно сократились.</w:t>
      </w:r>
    </w:p>
    <w:p w:rsidR="00C93BC9" w:rsidRDefault="00C93BC9">
      <w:pPr>
        <w:ind w:firstLine="720"/>
        <w:rPr>
          <w:sz w:val="28"/>
          <w:lang w:val="ru-RU"/>
        </w:rPr>
      </w:pPr>
      <w:r>
        <w:rPr>
          <w:sz w:val="28"/>
          <w:lang w:val="ru-RU"/>
        </w:rPr>
        <w:t xml:space="preserve">Но, почему возник очередной срыв правительственной программы борьбы с инфляцией? </w:t>
      </w:r>
    </w:p>
    <w:p w:rsidR="00C93BC9" w:rsidRDefault="00C93BC9">
      <w:pPr>
        <w:ind w:firstLine="720"/>
        <w:rPr>
          <w:sz w:val="28"/>
          <w:lang w:val="ru-RU"/>
        </w:rPr>
      </w:pPr>
      <w:r>
        <w:rPr>
          <w:sz w:val="28"/>
          <w:lang w:val="ru-RU"/>
        </w:rPr>
        <w:t xml:space="preserve">Вероятно, это случилось, потому что, несмотря на предпринятые меры по ограничению динамики денежной массы, ее темпы роста в начале 1995 года составили около 10%, потому что Банк России продолжал тенденцию укрепления курса рубля и, таким образом, вызвал лавинообразный сброс валюты экономическими агентами. Это и привело к скачку темпов роста денежной массы. Темпы роста денежной массы, объясняются также расширением рынка ГКО, а также существенным урезанием бюджетных расходов на фоне 100%ного наполнения доходной части бюджета. </w:t>
      </w:r>
    </w:p>
    <w:p w:rsidR="00C93BC9" w:rsidRDefault="00C93BC9">
      <w:pPr>
        <w:ind w:firstLine="720"/>
        <w:rPr>
          <w:sz w:val="28"/>
          <w:lang w:val="ru-RU"/>
        </w:rPr>
      </w:pPr>
      <w:r>
        <w:rPr>
          <w:sz w:val="28"/>
          <w:lang w:val="ru-RU"/>
        </w:rPr>
        <w:t xml:space="preserve">Таким образом, промышленный спад в начале 1995 года имеет характеристики, сопоставимые с предыдущими периодами, что позволяет сказать, что было сокращение промышленного производства за 1995 год темпом, сопоставимым с 1992-1993 годами. </w:t>
      </w:r>
    </w:p>
    <w:p w:rsidR="00C93BC9" w:rsidRDefault="00C93BC9">
      <w:pPr>
        <w:ind w:firstLine="720"/>
        <w:rPr>
          <w:sz w:val="28"/>
          <w:lang w:val="ru-RU"/>
        </w:rPr>
      </w:pPr>
      <w:r>
        <w:rPr>
          <w:sz w:val="28"/>
          <w:lang w:val="ru-RU"/>
        </w:rPr>
        <w:t>Итак, осенью 1995 года для всех становится очевиден провал экономической политики Правительства - инфляцию снизить практически не удалось, промышленный спад продолжается, резко падает реальная зарплата, усиливается социальная дифференциация в обществе. Новым, критически важным фактором становится растущая безработица.</w:t>
      </w:r>
    </w:p>
    <w:p w:rsidR="00C93BC9" w:rsidRDefault="00C93BC9">
      <w:pPr>
        <w:ind w:firstLine="720"/>
        <w:rPr>
          <w:sz w:val="28"/>
        </w:rPr>
      </w:pPr>
    </w:p>
    <w:p w:rsidR="00C93BC9" w:rsidRDefault="00C93BC9">
      <w:pPr>
        <w:ind w:firstLine="720"/>
        <w:rPr>
          <w:sz w:val="28"/>
          <w:lang w:val="ru-RU"/>
        </w:rPr>
      </w:pPr>
      <w:r>
        <w:rPr>
          <w:sz w:val="28"/>
          <w:lang w:val="ru-RU"/>
        </w:rPr>
        <w:t>Инфляция в России - результат конкретных проблем в экономике: проблем собственности, структуры производства, сокращения рынков сбыта. Именно поэтому преимущественно монетарные методы борьбы с инфляцией, которые были описаны в предыдущем разделе, обходятся России так дорого. Но неверно формулировать проблему следующим образом: можно или нет с помощью монетарных методов остановить инфляцию в России? Конечно можно. Инфляция - всегда денежный феномен. Реальная же дилемма в другом: платить ли столь высокую цену за временную остановку инфляции монетарными методами или попытаться найти и другие методы борьбы с ней? Возможно риск переужесточенной денежной политики неоправданно велик, а полученный результат ненадежен.</w:t>
      </w:r>
    </w:p>
    <w:p w:rsidR="00C93BC9" w:rsidRDefault="00C93BC9">
      <w:pPr>
        <w:ind w:firstLine="720"/>
        <w:rPr>
          <w:sz w:val="28"/>
          <w:lang w:val="ru-RU"/>
        </w:rPr>
      </w:pPr>
      <w:r>
        <w:rPr>
          <w:sz w:val="28"/>
          <w:lang w:val="ru-RU"/>
        </w:rPr>
        <w:t>Наличие немонетарной составляющей российской инфляции не позволяло полностью подавить инфляцию исключительно монетарными методами. Об этом красноречиво свидетельствует почти четырехлетний опыт российского руководства. Атаки на инфляцию, предпринимавшиеся российскими реформаторами, не прошли даром для экономики. Эти неудачи оплачены колоссальным спадом промышленного производства, деформацией структуры промышленности, существенным падением уровня жизни, общеэкономической нестабильностью. Экономика и общество в целом уже "обескровлены" постоянными безрезультатными атаками на инфляцию. Поэтому кардинальная смена курса денежной политики является жизненно необходимой.</w:t>
      </w:r>
    </w:p>
    <w:p w:rsidR="00C93BC9" w:rsidRDefault="00C93BC9">
      <w:pPr>
        <w:ind w:firstLine="720"/>
        <w:rPr>
          <w:sz w:val="28"/>
          <w:lang w:val="ru-RU"/>
        </w:rPr>
      </w:pPr>
      <w:r>
        <w:rPr>
          <w:sz w:val="28"/>
          <w:lang w:val="ru-RU"/>
        </w:rPr>
        <w:t>Экономисты полагают, что в ходе предпринимавшихся с 1992 года атак на инфляцию выявился предел ужесточения кредитно-денежной политики. Очень важно при этом, что такой предел наступает при темпах инфляции, отличных от нуля - анализ показывает, что таким предельно низким является рост цен на уровне около 8-10% в месяц. Это говорит о том, что некоторый, вполне определенный уровень инфляции является для экономики России заданным ее институциональной и промышленной структурой. Экономисты называют этот предельный уровень "структурно-институциональным фоном инфляции" или просто "фоновый" уровень инфляции. Но даже приближение месячных темпов инфляции к отметке 8-10% достигается уже за счет специфических мер: откладывания выплат по внешнему долгу, увеличения внутреннего долга, резкого снижения реального содержания минимальной зарплаты и пенсии, значительного недофинансирования науки и образования, а также инфраструктурных отраслей. Следовательно мы приходим к выводу, что уровень инфляции в 8-10% в месяц при определении "фонового" может рассматриваться как заниженный. Реальный инфляционный фон в российской экономике, по оценкам экономистов, в полтора-два раза выше - 15-20% в месяц. Естественно, что этому уровню инфляции существует и предел рационального ужесточения кредитно-денежной политики. Рубежом, как показали исследования, является 13-15%-ная величина реальной денежной массы. В течение трех лет борьбы с инфляцией эта граница жесткости монетарной политики постепенно снижалась с 20% в начале 1992 года до 13-15% в начале 1995. Однако, это объясняется, главным образом, сокращением за это время объема производимого ВВП, а также увеличением "долларизации" внутреннего, в основном, неофициального товарооборота. Это говорит о незначительности фундаментальных институциональных реформ в экономике России.</w:t>
      </w:r>
    </w:p>
    <w:p w:rsidR="00C93BC9" w:rsidRDefault="00C93BC9">
      <w:pPr>
        <w:ind w:firstLine="720"/>
        <w:rPr>
          <w:sz w:val="28"/>
          <w:lang w:val="ru-RU"/>
        </w:rPr>
      </w:pPr>
      <w:r>
        <w:rPr>
          <w:sz w:val="28"/>
          <w:lang w:val="ru-RU"/>
        </w:rPr>
        <w:t xml:space="preserve">При темпах инфляции выше "фонового" уровня и реальной денежной массе, превышающей 13-15%-ную отметку, антиинфляционная политика эффективна: она действительно позволяет снижать темпы инфляции без обвального ухудшения показателей промышленной динамики и общеэкономической конъюнктуры. Но со снижением месячных темпов инфляции и величины реальной денежной массы ниже указанных границ, дальнейшее ужесточение денежных ограничений становится все более нецелесообразным: эффективность монетарных мер резко снижается, одновременно, существенно возрастают их негативные побочные последствия. Экономисты называют это эффектом "переужесточения" кредитно-денежной политики. </w:t>
      </w:r>
    </w:p>
    <w:p w:rsidR="00C93BC9" w:rsidRDefault="00C93BC9">
      <w:pPr>
        <w:ind w:firstLine="720"/>
        <w:rPr>
          <w:sz w:val="28"/>
          <w:lang w:val="ru-RU"/>
        </w:rPr>
      </w:pPr>
      <w:r>
        <w:rPr>
          <w:sz w:val="28"/>
          <w:lang w:val="ru-RU"/>
        </w:rPr>
        <w:t xml:space="preserve">Помимо высокой цены, которую приходится платить за каждый процент дополнительного снижения инфляции посредством "переужесточения" кредитно-денежной политики, само это снижение во многом является фантомом. Инфляция приобретает черты подавленной: недостаток денег в экономике компенсируется частично увеличением неплатежей, частично усилением спада. </w:t>
      </w:r>
    </w:p>
    <w:p w:rsidR="00C93BC9" w:rsidRDefault="00C93BC9">
      <w:pPr>
        <w:ind w:firstLine="720"/>
        <w:rPr>
          <w:sz w:val="28"/>
          <w:lang w:val="ru-RU"/>
        </w:rPr>
      </w:pPr>
      <w:r>
        <w:rPr>
          <w:sz w:val="28"/>
          <w:lang w:val="ru-RU"/>
        </w:rPr>
        <w:t xml:space="preserve">Пружина инфляции сжимается и неминуемо разжимается вновь, как только обострение проблемы спада и неплатежей в очередной раз вынудит ослабить жесткость монетарной политики. Необходим стратегический поворот от монетарной антиинфляционной к структурно-институциональной политике. Свои усилия Правительство должно сосредоточить не на стремлении сократить темпы инфляции посредством "переужесточения" кредитно-денежной политики, а на снижении самого "предела жесткости", то есть, "фонового" уровня инфляции, который инициируется причинами немонетарного характера. Для этого необходима программа среднесрочной (3-5 лет) экономической политики, направленной на формирование основных институциональных предпосылок финансовой стабилизации и экономического роста. </w:t>
      </w:r>
    </w:p>
    <w:p w:rsidR="00C93BC9" w:rsidRDefault="00C93BC9">
      <w:pPr>
        <w:ind w:firstLine="720"/>
        <w:rPr>
          <w:sz w:val="28"/>
          <w:lang w:val="ru-RU"/>
        </w:rPr>
      </w:pPr>
      <w:r>
        <w:rPr>
          <w:sz w:val="28"/>
          <w:lang w:val="ru-RU"/>
        </w:rPr>
        <w:t>Главной задачей денежной политики в среднесрочной перспективе является обеспечение такой динамики денежной массы, которая бы отвечала следующим требованиям: - контролируемости, стабильности и предсказуемости изменений темпов роста денежной массы;- достаточности денежных ресурсов для осуществления программы структурных и институциональных преобразований в экономике.</w:t>
      </w:r>
    </w:p>
    <w:p w:rsidR="00C93BC9" w:rsidRDefault="00C93BC9">
      <w:pPr>
        <w:ind w:firstLine="720"/>
        <w:rPr>
          <w:sz w:val="28"/>
          <w:lang w:val="ru-RU"/>
        </w:rPr>
      </w:pPr>
      <w:r>
        <w:rPr>
          <w:sz w:val="28"/>
          <w:lang w:val="ru-RU"/>
        </w:rPr>
        <w:t xml:space="preserve">Представляется очевидным, что такая целевая установка означает смягчение денежной политики по сравнению с той, которая проводится в настоящее время. </w:t>
      </w:r>
    </w:p>
    <w:p w:rsidR="00C93BC9" w:rsidRDefault="00C93BC9">
      <w:pPr>
        <w:ind w:firstLine="720"/>
        <w:rPr>
          <w:sz w:val="28"/>
          <w:lang w:val="ru-RU"/>
        </w:rPr>
      </w:pPr>
      <w:r>
        <w:rPr>
          <w:sz w:val="28"/>
          <w:lang w:val="ru-RU"/>
        </w:rPr>
        <w:t xml:space="preserve">Логичным следствием такой корректировки курса может стать повышение уровня инфляции. Но возможное увеличение темпов инфляции, которое произойдет в результате смягчения денежной политики, не так уж и губительно по сравнению с нашими темпами инфляции. Ведь с точки зрения потенциального инвестора, приемлемая инфляция исчисляется 5-10% в год. Если же цены растут на 5% в месяц, то это на самом деле так же много, как и 7, 10 и даже 15%. Если Правительство сможет обеспечить стабильность этого нового, пусть даже несколько более высокого уровня инфляции, для создания более благоприятного инвестиционного климата, это будет важнее, чем наблюдающиеся уже много лет постоянные малопредсказуемые скачки инфляции. Ключевым моментом здесь является обеспечение совпадения рациональных инфляционных ожиданий, планов и заявлений правительства и фактической динамики роста цен. </w:t>
      </w:r>
    </w:p>
    <w:p w:rsidR="00C93BC9" w:rsidRDefault="00C93BC9">
      <w:pPr>
        <w:ind w:firstLine="720"/>
        <w:rPr>
          <w:sz w:val="28"/>
          <w:lang w:val="ru-RU"/>
        </w:rPr>
      </w:pPr>
      <w:r>
        <w:rPr>
          <w:sz w:val="28"/>
          <w:lang w:val="ru-RU"/>
        </w:rPr>
        <w:t>Таким образом осуществив структурные и институциональные реформы, остановив экономический спад, заложив основы для экономического роста, мы не только сможем ликвидировать немонетарные корни инфляции, но и создадим необходимый запас прочности для последующего осуществления жесткой финансовой политики и окончательного подавления инфляции.</w:t>
      </w:r>
    </w:p>
    <w:p w:rsidR="00C93BC9" w:rsidRDefault="00C93BC9">
      <w:pPr>
        <w:ind w:firstLine="720"/>
        <w:rPr>
          <w:sz w:val="28"/>
        </w:rPr>
      </w:pPr>
    </w:p>
    <w:p w:rsidR="00C93BC9" w:rsidRDefault="00C93BC9">
      <w:pPr>
        <w:ind w:firstLine="720"/>
        <w:jc w:val="center"/>
        <w:rPr>
          <w:b/>
          <w:bCs/>
          <w:i/>
          <w:iCs/>
          <w:sz w:val="36"/>
          <w:u w:val="single"/>
          <w:lang w:val="ru-RU"/>
        </w:rPr>
      </w:pPr>
      <w:r>
        <w:rPr>
          <w:b/>
          <w:bCs/>
          <w:i/>
          <w:iCs/>
          <w:sz w:val="36"/>
          <w:u w:val="single"/>
          <w:lang w:val="ru-RU"/>
        </w:rPr>
        <w:t>Использованная литература:</w:t>
      </w:r>
    </w:p>
    <w:p w:rsidR="00C93BC9" w:rsidRDefault="00C93BC9">
      <w:pPr>
        <w:spacing w:line="360" w:lineRule="auto"/>
        <w:rPr>
          <w:sz w:val="28"/>
        </w:rPr>
      </w:pPr>
    </w:p>
    <w:p w:rsidR="00C93BC9" w:rsidRDefault="00C93BC9">
      <w:pPr>
        <w:spacing w:line="360" w:lineRule="auto"/>
        <w:rPr>
          <w:sz w:val="28"/>
        </w:rPr>
      </w:pPr>
    </w:p>
    <w:p w:rsidR="00C93BC9" w:rsidRDefault="00C93BC9">
      <w:pPr>
        <w:numPr>
          <w:ilvl w:val="0"/>
          <w:numId w:val="6"/>
        </w:numPr>
        <w:spacing w:line="360" w:lineRule="auto"/>
        <w:rPr>
          <w:sz w:val="28"/>
          <w:lang w:val="ru-RU"/>
        </w:rPr>
      </w:pPr>
      <w:r>
        <w:rPr>
          <w:sz w:val="28"/>
          <w:lang w:val="ru-RU"/>
        </w:rPr>
        <w:t>Е.Ф. Жуков «Деньги, кредит, банки» издательское объединение «Юнити» Москва 1999г.</w:t>
      </w:r>
    </w:p>
    <w:p w:rsidR="00C93BC9" w:rsidRDefault="00C93BC9">
      <w:pPr>
        <w:ind w:left="360"/>
        <w:rPr>
          <w:sz w:val="28"/>
          <w:lang w:val="ru-RU"/>
        </w:rPr>
      </w:pPr>
    </w:p>
    <w:p w:rsidR="00C93BC9" w:rsidRDefault="00C93BC9">
      <w:pPr>
        <w:pStyle w:val="a3"/>
        <w:numPr>
          <w:ilvl w:val="0"/>
          <w:numId w:val="6"/>
        </w:numPr>
        <w:spacing w:line="360" w:lineRule="auto"/>
      </w:pPr>
      <w:r>
        <w:t>А.И. Добрынин, Л.С. Тарасевич «Экономическая теория» учебник для вузов, издательство «Питер Паблишинг» С.-Петербург 1997г.</w:t>
      </w:r>
    </w:p>
    <w:p w:rsidR="00C93BC9" w:rsidRDefault="00C93BC9">
      <w:pPr>
        <w:pStyle w:val="a3"/>
        <w:ind w:left="360"/>
      </w:pPr>
    </w:p>
    <w:p w:rsidR="00C93BC9" w:rsidRDefault="00C93BC9">
      <w:pPr>
        <w:numPr>
          <w:ilvl w:val="0"/>
          <w:numId w:val="6"/>
        </w:numPr>
        <w:spacing w:line="360" w:lineRule="auto"/>
        <w:rPr>
          <w:sz w:val="28"/>
          <w:lang w:val="ru-RU"/>
        </w:rPr>
      </w:pPr>
      <w:r>
        <w:rPr>
          <w:sz w:val="28"/>
          <w:lang w:val="ru-RU"/>
        </w:rPr>
        <w:t>А. Бараношников «Антиинфляционная политика в России» «Виртуальная школа экномики» Интернет (</w:t>
      </w:r>
      <w:r w:rsidRPr="002B61BD">
        <w:rPr>
          <w:sz w:val="28"/>
        </w:rPr>
        <w:t>www</w:t>
      </w:r>
      <w:r w:rsidRPr="002B61BD">
        <w:rPr>
          <w:sz w:val="28"/>
          <w:lang w:val="ru-RU"/>
        </w:rPr>
        <w:t>.</w:t>
      </w:r>
      <w:r w:rsidRPr="002B61BD">
        <w:rPr>
          <w:sz w:val="28"/>
        </w:rPr>
        <w:t>economics</w:t>
      </w:r>
      <w:r w:rsidRPr="002B61BD">
        <w:rPr>
          <w:sz w:val="28"/>
          <w:lang w:val="ru-RU"/>
        </w:rPr>
        <w:t>.</w:t>
      </w:r>
      <w:r w:rsidRPr="002B61BD">
        <w:rPr>
          <w:sz w:val="28"/>
        </w:rPr>
        <w:t>lgg</w:t>
      </w:r>
      <w:r w:rsidRPr="002B61BD">
        <w:rPr>
          <w:sz w:val="28"/>
          <w:lang w:val="ru-RU"/>
        </w:rPr>
        <w:t>.</w:t>
      </w:r>
      <w:r w:rsidRPr="002B61BD">
        <w:rPr>
          <w:sz w:val="28"/>
        </w:rPr>
        <w:t>ru</w:t>
      </w:r>
      <w:r>
        <w:rPr>
          <w:sz w:val="28"/>
          <w:lang w:val="ru-RU"/>
        </w:rPr>
        <w:t>)</w:t>
      </w:r>
    </w:p>
    <w:p w:rsidR="00C93BC9" w:rsidRDefault="00C93BC9">
      <w:pPr>
        <w:ind w:left="360"/>
        <w:rPr>
          <w:sz w:val="28"/>
          <w:lang w:val="ru-RU"/>
        </w:rPr>
      </w:pPr>
    </w:p>
    <w:p w:rsidR="00C93BC9" w:rsidRDefault="00C93BC9">
      <w:pPr>
        <w:numPr>
          <w:ilvl w:val="0"/>
          <w:numId w:val="6"/>
        </w:numPr>
        <w:spacing w:line="360" w:lineRule="auto"/>
        <w:rPr>
          <w:sz w:val="28"/>
          <w:lang w:val="ru-RU"/>
        </w:rPr>
      </w:pPr>
      <w:r>
        <w:rPr>
          <w:sz w:val="28"/>
          <w:lang w:val="ru-RU"/>
        </w:rPr>
        <w:t>«Российская информационная сеть делового сотрудничества» (</w:t>
      </w:r>
      <w:r w:rsidRPr="002B61BD">
        <w:rPr>
          <w:sz w:val="28"/>
        </w:rPr>
        <w:t>www</w:t>
      </w:r>
      <w:r w:rsidRPr="002B61BD">
        <w:rPr>
          <w:sz w:val="28"/>
          <w:lang w:val="ru-RU"/>
        </w:rPr>
        <w:t>.</w:t>
      </w:r>
      <w:r w:rsidRPr="002B61BD">
        <w:rPr>
          <w:sz w:val="28"/>
        </w:rPr>
        <w:t>rbcnet</w:t>
      </w:r>
      <w:r w:rsidRPr="002B61BD">
        <w:rPr>
          <w:sz w:val="28"/>
          <w:lang w:val="ru-RU"/>
        </w:rPr>
        <w:t>.</w:t>
      </w:r>
      <w:r w:rsidRPr="002B61BD">
        <w:rPr>
          <w:sz w:val="28"/>
        </w:rPr>
        <w:t>ru</w:t>
      </w:r>
      <w:r>
        <w:rPr>
          <w:sz w:val="28"/>
          <w:lang w:val="ru-RU"/>
        </w:rPr>
        <w:t>)</w:t>
      </w:r>
    </w:p>
    <w:p w:rsidR="00C93BC9" w:rsidRDefault="00C93BC9">
      <w:pPr>
        <w:ind w:left="360"/>
        <w:rPr>
          <w:sz w:val="28"/>
          <w:lang w:val="ru-RU"/>
        </w:rPr>
      </w:pPr>
    </w:p>
    <w:p w:rsidR="00C93BC9" w:rsidRDefault="00C93BC9">
      <w:pPr>
        <w:numPr>
          <w:ilvl w:val="0"/>
          <w:numId w:val="6"/>
        </w:numPr>
        <w:spacing w:line="360" w:lineRule="auto"/>
        <w:rPr>
          <w:sz w:val="28"/>
          <w:lang w:val="ru-RU"/>
        </w:rPr>
      </w:pPr>
      <w:r>
        <w:rPr>
          <w:sz w:val="28"/>
          <w:lang w:val="ru-RU"/>
        </w:rPr>
        <w:t>Б.А. Райзберг, Л.Ш. Лозовский, Е.Б. Стародубцева «Современный экономический словарь» Издательский Дом «Инфра-М» Москва 1999г.</w:t>
      </w:r>
    </w:p>
    <w:p w:rsidR="00C93BC9" w:rsidRDefault="00C93BC9">
      <w:pPr>
        <w:spacing w:line="360" w:lineRule="auto"/>
        <w:ind w:left="360"/>
        <w:rPr>
          <w:sz w:val="28"/>
          <w:lang w:val="ru-RU"/>
        </w:rPr>
      </w:pPr>
      <w:bookmarkStart w:id="0" w:name="_GoBack"/>
      <w:bookmarkEnd w:id="0"/>
    </w:p>
    <w:sectPr w:rsidR="00C93BC9">
      <w:footerReference w:type="even" r:id="rId7"/>
      <w:footerReference w:type="default" r:id="rId8"/>
      <w:pgSz w:w="12240" w:h="15840"/>
      <w:pgMar w:top="1138" w:right="850" w:bottom="1138" w:left="1699" w:header="720" w:footer="720" w:gutter="0"/>
      <w:pgBorders w:display="firstPage" w:offsetFrom="page">
        <w:top w:val="single" w:sz="12" w:space="24" w:color="auto" w:shadow="1"/>
        <w:left w:val="single" w:sz="12" w:space="24" w:color="auto" w:shadow="1"/>
        <w:bottom w:val="single" w:sz="12" w:space="24" w:color="auto" w:shadow="1"/>
        <w:right w:val="single" w:sz="12" w:space="24" w:color="auto"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C9" w:rsidRDefault="00C93BC9">
      <w:r>
        <w:separator/>
      </w:r>
    </w:p>
  </w:endnote>
  <w:endnote w:type="continuationSeparator" w:id="0">
    <w:p w:rsidR="00C93BC9" w:rsidRDefault="00C9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C9" w:rsidRDefault="00C93BC9">
    <w:pPr>
      <w:pStyle w:val="a6"/>
      <w:framePr w:wrap="around" w:vAnchor="text" w:hAnchor="margin" w:xAlign="right" w:y="1"/>
      <w:rPr>
        <w:rStyle w:val="a7"/>
      </w:rPr>
    </w:pPr>
  </w:p>
  <w:p w:rsidR="00C93BC9" w:rsidRDefault="00C93BC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C9" w:rsidRDefault="002B61BD">
    <w:pPr>
      <w:pStyle w:val="a6"/>
      <w:framePr w:wrap="around" w:vAnchor="text" w:hAnchor="margin" w:xAlign="right" w:y="1"/>
      <w:rPr>
        <w:rStyle w:val="a7"/>
      </w:rPr>
    </w:pPr>
    <w:r>
      <w:rPr>
        <w:rStyle w:val="a7"/>
        <w:noProof/>
      </w:rPr>
      <w:t>5</w:t>
    </w:r>
  </w:p>
  <w:p w:rsidR="00C93BC9" w:rsidRDefault="00C93BC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C9" w:rsidRDefault="00C93BC9">
      <w:r>
        <w:separator/>
      </w:r>
    </w:p>
  </w:footnote>
  <w:footnote w:type="continuationSeparator" w:id="0">
    <w:p w:rsidR="00C93BC9" w:rsidRDefault="00C9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12D4E"/>
    <w:multiLevelType w:val="hybridMultilevel"/>
    <w:tmpl w:val="51B28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203E19"/>
    <w:multiLevelType w:val="hybridMultilevel"/>
    <w:tmpl w:val="2CE00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F438D9"/>
    <w:multiLevelType w:val="hybridMultilevel"/>
    <w:tmpl w:val="4FA4A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091065"/>
    <w:multiLevelType w:val="hybridMultilevel"/>
    <w:tmpl w:val="5854F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287559"/>
    <w:multiLevelType w:val="hybridMultilevel"/>
    <w:tmpl w:val="07CA2AA6"/>
    <w:lvl w:ilvl="0" w:tplc="0409000F">
      <w:start w:val="5"/>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3A2968"/>
    <w:multiLevelType w:val="hybridMultilevel"/>
    <w:tmpl w:val="7BAE5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1BD"/>
    <w:rsid w:val="002524FB"/>
    <w:rsid w:val="002B61BD"/>
    <w:rsid w:val="009666F5"/>
    <w:rsid w:val="00C93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ABC4C-3A61-481F-BD13-72851B68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ind w:left="360"/>
      <w:outlineLvl w:val="0"/>
    </w:pPr>
    <w:rPr>
      <w:sz w:val="28"/>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ru-RU"/>
    </w:rPr>
  </w:style>
  <w:style w:type="paragraph" w:styleId="a4">
    <w:name w:val="Body Text Indent"/>
    <w:basedOn w:val="a"/>
    <w:semiHidden/>
    <w:pPr>
      <w:widowControl w:val="0"/>
      <w:ind w:left="29" w:firstLine="691"/>
      <w:jc w:val="both"/>
    </w:pPr>
    <w:rPr>
      <w:sz w:val="28"/>
      <w:lang w:val="ru-RU"/>
    </w:rPr>
  </w:style>
  <w:style w:type="paragraph" w:styleId="2">
    <w:name w:val="Body Text Indent 2"/>
    <w:basedOn w:val="a"/>
    <w:semiHidden/>
    <w:pPr>
      <w:ind w:left="360"/>
    </w:pPr>
    <w:rPr>
      <w:b/>
      <w:bCs/>
      <w:i/>
      <w:iCs/>
      <w:sz w:val="28"/>
      <w:lang w:val="ru-RU"/>
    </w:rPr>
  </w:style>
  <w:style w:type="paragraph" w:styleId="3">
    <w:name w:val="Body Text Indent 3"/>
    <w:basedOn w:val="a"/>
    <w:semiHidden/>
    <w:pPr>
      <w:ind w:left="720"/>
    </w:pPr>
    <w:rPr>
      <w:sz w:val="28"/>
      <w:lang w:val="ru-RU"/>
    </w:rPr>
  </w:style>
  <w:style w:type="character" w:styleId="a5">
    <w:name w:val="Hyperlink"/>
    <w:semiHidden/>
    <w:rPr>
      <w:color w:val="0000FF"/>
      <w:u w:val="single"/>
    </w:rPr>
  </w:style>
  <w:style w:type="paragraph" w:styleId="a6">
    <w:name w:val="footer"/>
    <w:basedOn w:val="a"/>
    <w:semiHidden/>
    <w:pPr>
      <w:tabs>
        <w:tab w:val="center" w:pos="4844"/>
        <w:tab w:val="right" w:pos="9689"/>
      </w:tabs>
    </w:pPr>
  </w:style>
  <w:style w:type="character" w:styleId="a7">
    <w:name w:val="page number"/>
    <w:basedOn w:val="a0"/>
    <w:semiHidden/>
  </w:style>
  <w:style w:type="character" w:styleId="a8">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5275</Words>
  <Characters>30073</Characters>
  <Application>Microsoft Office Word</Application>
  <DocSecurity>0</DocSecurity>
  <Lines>250</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Home</Company>
  <LinksUpToDate>false</LinksUpToDate>
  <CharactersWithSpaces>35278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kmanakhova</dc:creator>
  <cp:keywords/>
  <dc:description/>
  <cp:lastModifiedBy>Irina</cp:lastModifiedBy>
  <cp:revision>2</cp:revision>
  <dcterms:created xsi:type="dcterms:W3CDTF">2014-08-04T13:28:00Z</dcterms:created>
  <dcterms:modified xsi:type="dcterms:W3CDTF">2014-08-04T13:28:00Z</dcterms:modified>
</cp:coreProperties>
</file>