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5B" w:rsidRDefault="008D7A5B">
      <w:pPr>
        <w:spacing w:before="0" w:after="0"/>
        <w:jc w:val="center"/>
        <w:rPr>
          <w:sz w:val="32"/>
          <w:szCs w:val="32"/>
        </w:rPr>
      </w:pPr>
    </w:p>
    <w:p w:rsidR="008D7A5B" w:rsidRDefault="008D7A5B">
      <w:pPr>
        <w:spacing w:before="0" w:after="0"/>
        <w:jc w:val="center"/>
        <w:rPr>
          <w:sz w:val="32"/>
          <w:szCs w:val="32"/>
        </w:rPr>
      </w:pPr>
    </w:p>
    <w:p w:rsidR="008D7A5B" w:rsidRDefault="008D7A5B">
      <w:pPr>
        <w:spacing w:before="0" w:after="0" w:line="360" w:lineRule="auto"/>
        <w:jc w:val="both"/>
        <w:rPr>
          <w:sz w:val="32"/>
          <w:szCs w:val="32"/>
        </w:rPr>
      </w:pPr>
    </w:p>
    <w:p w:rsidR="008D7A5B" w:rsidRDefault="008D7A5B">
      <w:pPr>
        <w:spacing w:before="0" w:after="0" w:line="360" w:lineRule="auto"/>
        <w:jc w:val="both"/>
        <w:rPr>
          <w:sz w:val="32"/>
          <w:szCs w:val="32"/>
        </w:rPr>
      </w:pPr>
      <w:r>
        <w:rPr>
          <w:sz w:val="32"/>
          <w:szCs w:val="32"/>
        </w:rPr>
        <w:t>Оглавление.</w:t>
      </w:r>
    </w:p>
    <w:tbl>
      <w:tblPr>
        <w:tblW w:w="0" w:type="auto"/>
        <w:tblLayout w:type="fixed"/>
        <w:tblLook w:val="0000" w:firstRow="0" w:lastRow="0" w:firstColumn="0" w:lastColumn="0" w:noHBand="0" w:noVBand="0"/>
      </w:tblPr>
      <w:tblGrid>
        <w:gridCol w:w="675"/>
        <w:gridCol w:w="6521"/>
        <w:gridCol w:w="1241"/>
      </w:tblGrid>
      <w:tr w:rsidR="008D7A5B">
        <w:tc>
          <w:tcPr>
            <w:tcW w:w="675" w:type="dxa"/>
          </w:tcPr>
          <w:p w:rsidR="008D7A5B" w:rsidRDefault="008D7A5B">
            <w:pPr>
              <w:spacing w:before="0" w:after="0" w:line="360" w:lineRule="auto"/>
              <w:jc w:val="center"/>
            </w:pPr>
            <w:r>
              <w:t>№</w:t>
            </w:r>
          </w:p>
        </w:tc>
        <w:tc>
          <w:tcPr>
            <w:tcW w:w="6521" w:type="dxa"/>
          </w:tcPr>
          <w:p w:rsidR="008D7A5B" w:rsidRDefault="008D7A5B">
            <w:pPr>
              <w:spacing w:before="0" w:after="0" w:line="360" w:lineRule="auto"/>
              <w:jc w:val="both"/>
            </w:pPr>
          </w:p>
        </w:tc>
        <w:tc>
          <w:tcPr>
            <w:tcW w:w="1241" w:type="dxa"/>
          </w:tcPr>
          <w:p w:rsidR="008D7A5B" w:rsidRDefault="008D7A5B">
            <w:pPr>
              <w:spacing w:before="0" w:after="0" w:line="360" w:lineRule="auto"/>
              <w:jc w:val="center"/>
            </w:pPr>
            <w:r>
              <w:t>стр.</w:t>
            </w:r>
          </w:p>
        </w:tc>
      </w:tr>
      <w:tr w:rsidR="008D7A5B">
        <w:tc>
          <w:tcPr>
            <w:tcW w:w="675" w:type="dxa"/>
          </w:tcPr>
          <w:p w:rsidR="008D7A5B" w:rsidRDefault="008D7A5B">
            <w:pPr>
              <w:spacing w:before="0" w:after="0" w:line="360" w:lineRule="auto"/>
              <w:jc w:val="center"/>
            </w:pPr>
          </w:p>
        </w:tc>
        <w:tc>
          <w:tcPr>
            <w:tcW w:w="6521" w:type="dxa"/>
          </w:tcPr>
          <w:p w:rsidR="008D7A5B" w:rsidRDefault="008D7A5B">
            <w:pPr>
              <w:spacing w:before="0" w:after="0" w:line="360" w:lineRule="auto"/>
              <w:jc w:val="both"/>
            </w:pPr>
            <w:r>
              <w:t>Введение.</w:t>
            </w:r>
          </w:p>
        </w:tc>
        <w:tc>
          <w:tcPr>
            <w:tcW w:w="1241" w:type="dxa"/>
          </w:tcPr>
          <w:p w:rsidR="008D7A5B" w:rsidRDefault="008D7A5B">
            <w:pPr>
              <w:spacing w:before="0" w:after="0" w:line="360" w:lineRule="auto"/>
              <w:jc w:val="center"/>
            </w:pPr>
            <w:r>
              <w:t>3</w:t>
            </w:r>
          </w:p>
        </w:tc>
      </w:tr>
      <w:tr w:rsidR="008D7A5B">
        <w:tc>
          <w:tcPr>
            <w:tcW w:w="675" w:type="dxa"/>
          </w:tcPr>
          <w:p w:rsidR="008D7A5B" w:rsidRDefault="008D7A5B">
            <w:pPr>
              <w:spacing w:before="0" w:after="0" w:line="360" w:lineRule="auto"/>
              <w:jc w:val="center"/>
            </w:pPr>
          </w:p>
        </w:tc>
        <w:tc>
          <w:tcPr>
            <w:tcW w:w="6521" w:type="dxa"/>
          </w:tcPr>
          <w:p w:rsidR="008D7A5B" w:rsidRDefault="008D7A5B">
            <w:pPr>
              <w:spacing w:before="0" w:after="0" w:line="360" w:lineRule="auto"/>
              <w:jc w:val="both"/>
            </w:pPr>
          </w:p>
        </w:tc>
        <w:tc>
          <w:tcPr>
            <w:tcW w:w="1241" w:type="dxa"/>
          </w:tcPr>
          <w:p w:rsidR="008D7A5B" w:rsidRDefault="008D7A5B">
            <w:pPr>
              <w:spacing w:before="0" w:after="0" w:line="360" w:lineRule="auto"/>
              <w:jc w:val="center"/>
            </w:pPr>
          </w:p>
        </w:tc>
      </w:tr>
      <w:tr w:rsidR="008D7A5B">
        <w:tc>
          <w:tcPr>
            <w:tcW w:w="675" w:type="dxa"/>
          </w:tcPr>
          <w:p w:rsidR="008D7A5B" w:rsidRDefault="008D7A5B">
            <w:pPr>
              <w:spacing w:before="0" w:after="0" w:line="360" w:lineRule="auto"/>
              <w:jc w:val="center"/>
              <w:rPr>
                <w:b/>
                <w:bCs/>
              </w:rPr>
            </w:pPr>
            <w:r>
              <w:rPr>
                <w:b/>
                <w:bCs/>
              </w:rPr>
              <w:t>1</w:t>
            </w:r>
          </w:p>
        </w:tc>
        <w:tc>
          <w:tcPr>
            <w:tcW w:w="6521" w:type="dxa"/>
          </w:tcPr>
          <w:p w:rsidR="008D7A5B" w:rsidRDefault="008D7A5B">
            <w:pPr>
              <w:spacing w:before="0" w:after="0" w:line="360" w:lineRule="auto"/>
              <w:jc w:val="both"/>
              <w:rPr>
                <w:b/>
                <w:bCs/>
              </w:rPr>
            </w:pPr>
            <w:r>
              <w:rPr>
                <w:b/>
                <w:bCs/>
              </w:rPr>
              <w:t>Сущность и виды инфляции.</w:t>
            </w:r>
          </w:p>
        </w:tc>
        <w:tc>
          <w:tcPr>
            <w:tcW w:w="1241" w:type="dxa"/>
          </w:tcPr>
          <w:p w:rsidR="008D7A5B" w:rsidRDefault="008D7A5B">
            <w:pPr>
              <w:spacing w:before="0" w:after="0" w:line="360" w:lineRule="auto"/>
              <w:jc w:val="center"/>
            </w:pPr>
          </w:p>
        </w:tc>
      </w:tr>
      <w:tr w:rsidR="008D7A5B">
        <w:tc>
          <w:tcPr>
            <w:tcW w:w="675" w:type="dxa"/>
          </w:tcPr>
          <w:p w:rsidR="008D7A5B" w:rsidRDefault="008D7A5B">
            <w:pPr>
              <w:spacing w:before="0" w:after="0" w:line="360" w:lineRule="auto"/>
              <w:jc w:val="center"/>
            </w:pPr>
            <w:r>
              <w:t>1.1</w:t>
            </w:r>
          </w:p>
        </w:tc>
        <w:tc>
          <w:tcPr>
            <w:tcW w:w="6521" w:type="dxa"/>
          </w:tcPr>
          <w:p w:rsidR="008D7A5B" w:rsidRDefault="008D7A5B">
            <w:pPr>
              <w:spacing w:before="0" w:after="0" w:line="360" w:lineRule="auto"/>
              <w:jc w:val="both"/>
            </w:pPr>
            <w:r>
              <w:t>Причины инфляционного роста цен.</w:t>
            </w:r>
          </w:p>
        </w:tc>
        <w:tc>
          <w:tcPr>
            <w:tcW w:w="1241" w:type="dxa"/>
          </w:tcPr>
          <w:p w:rsidR="008D7A5B" w:rsidRDefault="008D7A5B">
            <w:pPr>
              <w:spacing w:before="0" w:after="0" w:line="360" w:lineRule="auto"/>
              <w:jc w:val="center"/>
            </w:pPr>
            <w:r>
              <w:t>4</w:t>
            </w:r>
          </w:p>
        </w:tc>
      </w:tr>
      <w:tr w:rsidR="008D7A5B">
        <w:tc>
          <w:tcPr>
            <w:tcW w:w="675" w:type="dxa"/>
          </w:tcPr>
          <w:p w:rsidR="008D7A5B" w:rsidRDefault="008D7A5B">
            <w:pPr>
              <w:spacing w:before="0" w:after="0" w:line="360" w:lineRule="auto"/>
              <w:jc w:val="center"/>
            </w:pPr>
            <w:r>
              <w:t>1.2</w:t>
            </w:r>
          </w:p>
        </w:tc>
        <w:tc>
          <w:tcPr>
            <w:tcW w:w="6521" w:type="dxa"/>
          </w:tcPr>
          <w:p w:rsidR="008D7A5B" w:rsidRDefault="008D7A5B">
            <w:pPr>
              <w:spacing w:before="0" w:after="0" w:line="360" w:lineRule="auto"/>
              <w:jc w:val="both"/>
            </w:pPr>
            <w:r>
              <w:t>Кейнс и неоклассики об инфляции.</w:t>
            </w:r>
          </w:p>
        </w:tc>
        <w:tc>
          <w:tcPr>
            <w:tcW w:w="1241" w:type="dxa"/>
          </w:tcPr>
          <w:p w:rsidR="008D7A5B" w:rsidRDefault="008D7A5B">
            <w:pPr>
              <w:spacing w:before="0" w:after="0" w:line="360" w:lineRule="auto"/>
              <w:jc w:val="center"/>
            </w:pPr>
            <w:r>
              <w:t>6</w:t>
            </w:r>
          </w:p>
        </w:tc>
      </w:tr>
      <w:tr w:rsidR="008D7A5B">
        <w:tc>
          <w:tcPr>
            <w:tcW w:w="675" w:type="dxa"/>
          </w:tcPr>
          <w:p w:rsidR="008D7A5B" w:rsidRDefault="008D7A5B">
            <w:pPr>
              <w:spacing w:before="0" w:after="0" w:line="360" w:lineRule="auto"/>
              <w:jc w:val="center"/>
            </w:pPr>
            <w:r>
              <w:t xml:space="preserve">1.3 </w:t>
            </w:r>
          </w:p>
        </w:tc>
        <w:tc>
          <w:tcPr>
            <w:tcW w:w="6521" w:type="dxa"/>
          </w:tcPr>
          <w:p w:rsidR="008D7A5B" w:rsidRDefault="008D7A5B">
            <w:pPr>
              <w:spacing w:before="0" w:after="0" w:line="360" w:lineRule="auto"/>
              <w:jc w:val="both"/>
            </w:pPr>
            <w:r>
              <w:t>Виды инфляции.</w:t>
            </w:r>
          </w:p>
        </w:tc>
        <w:tc>
          <w:tcPr>
            <w:tcW w:w="1241" w:type="dxa"/>
          </w:tcPr>
          <w:p w:rsidR="008D7A5B" w:rsidRDefault="008D7A5B">
            <w:pPr>
              <w:spacing w:before="0" w:after="0" w:line="360" w:lineRule="auto"/>
              <w:jc w:val="center"/>
            </w:pPr>
            <w:r>
              <w:t>9</w:t>
            </w:r>
          </w:p>
        </w:tc>
      </w:tr>
      <w:tr w:rsidR="008D7A5B">
        <w:tc>
          <w:tcPr>
            <w:tcW w:w="675" w:type="dxa"/>
          </w:tcPr>
          <w:p w:rsidR="008D7A5B" w:rsidRDefault="008D7A5B">
            <w:pPr>
              <w:spacing w:before="0" w:after="0" w:line="360" w:lineRule="auto"/>
              <w:jc w:val="center"/>
            </w:pPr>
          </w:p>
        </w:tc>
        <w:tc>
          <w:tcPr>
            <w:tcW w:w="6521" w:type="dxa"/>
          </w:tcPr>
          <w:p w:rsidR="008D7A5B" w:rsidRDefault="008D7A5B">
            <w:pPr>
              <w:spacing w:before="0" w:after="0" w:line="360" w:lineRule="auto"/>
              <w:jc w:val="both"/>
            </w:pPr>
          </w:p>
        </w:tc>
        <w:tc>
          <w:tcPr>
            <w:tcW w:w="1241" w:type="dxa"/>
          </w:tcPr>
          <w:p w:rsidR="008D7A5B" w:rsidRDefault="008D7A5B">
            <w:pPr>
              <w:spacing w:before="0" w:after="0" w:line="360" w:lineRule="auto"/>
              <w:jc w:val="center"/>
            </w:pPr>
          </w:p>
        </w:tc>
      </w:tr>
      <w:tr w:rsidR="008D7A5B">
        <w:tc>
          <w:tcPr>
            <w:tcW w:w="675" w:type="dxa"/>
          </w:tcPr>
          <w:p w:rsidR="008D7A5B" w:rsidRDefault="008D7A5B">
            <w:pPr>
              <w:spacing w:before="0" w:after="0" w:line="360" w:lineRule="auto"/>
              <w:jc w:val="center"/>
              <w:rPr>
                <w:b/>
                <w:bCs/>
              </w:rPr>
            </w:pPr>
            <w:r>
              <w:rPr>
                <w:b/>
                <w:bCs/>
              </w:rPr>
              <w:t>2</w:t>
            </w:r>
          </w:p>
        </w:tc>
        <w:tc>
          <w:tcPr>
            <w:tcW w:w="6521" w:type="dxa"/>
          </w:tcPr>
          <w:p w:rsidR="008D7A5B" w:rsidRDefault="008D7A5B">
            <w:pPr>
              <w:spacing w:before="0" w:after="0" w:line="360" w:lineRule="auto"/>
              <w:jc w:val="both"/>
              <w:rPr>
                <w:b/>
                <w:bCs/>
              </w:rPr>
            </w:pPr>
            <w:r>
              <w:rPr>
                <w:b/>
                <w:bCs/>
              </w:rPr>
              <w:t>Инфляция в России.</w:t>
            </w:r>
          </w:p>
        </w:tc>
        <w:tc>
          <w:tcPr>
            <w:tcW w:w="1241" w:type="dxa"/>
          </w:tcPr>
          <w:p w:rsidR="008D7A5B" w:rsidRDefault="008D7A5B">
            <w:pPr>
              <w:spacing w:before="0" w:after="0" w:line="360" w:lineRule="auto"/>
              <w:jc w:val="center"/>
            </w:pPr>
          </w:p>
        </w:tc>
      </w:tr>
      <w:tr w:rsidR="008D7A5B">
        <w:tc>
          <w:tcPr>
            <w:tcW w:w="675" w:type="dxa"/>
          </w:tcPr>
          <w:p w:rsidR="008D7A5B" w:rsidRDefault="008D7A5B">
            <w:pPr>
              <w:spacing w:before="0" w:after="0" w:line="360" w:lineRule="auto"/>
              <w:jc w:val="center"/>
            </w:pPr>
            <w:r>
              <w:t>2.1</w:t>
            </w:r>
          </w:p>
        </w:tc>
        <w:tc>
          <w:tcPr>
            <w:tcW w:w="6521" w:type="dxa"/>
          </w:tcPr>
          <w:p w:rsidR="008D7A5B" w:rsidRDefault="008D7A5B">
            <w:pPr>
              <w:spacing w:before="0" w:after="0" w:line="360" w:lineRule="auto"/>
              <w:jc w:val="both"/>
            </w:pPr>
            <w:r>
              <w:t>Краткий обзор.</w:t>
            </w:r>
          </w:p>
        </w:tc>
        <w:tc>
          <w:tcPr>
            <w:tcW w:w="1241" w:type="dxa"/>
          </w:tcPr>
          <w:p w:rsidR="008D7A5B" w:rsidRDefault="008D7A5B">
            <w:pPr>
              <w:spacing w:before="0" w:after="0" w:line="360" w:lineRule="auto"/>
              <w:jc w:val="center"/>
            </w:pPr>
            <w:r>
              <w:t>14</w:t>
            </w:r>
          </w:p>
        </w:tc>
      </w:tr>
      <w:tr w:rsidR="008D7A5B">
        <w:tc>
          <w:tcPr>
            <w:tcW w:w="675" w:type="dxa"/>
          </w:tcPr>
          <w:p w:rsidR="008D7A5B" w:rsidRDefault="008D7A5B">
            <w:pPr>
              <w:spacing w:before="0" w:after="0" w:line="360" w:lineRule="auto"/>
              <w:jc w:val="center"/>
            </w:pPr>
            <w:r>
              <w:t>2.2</w:t>
            </w:r>
          </w:p>
        </w:tc>
        <w:tc>
          <w:tcPr>
            <w:tcW w:w="6521" w:type="dxa"/>
          </w:tcPr>
          <w:p w:rsidR="008D7A5B" w:rsidRDefault="008D7A5B">
            <w:pPr>
              <w:spacing w:before="0" w:after="0" w:line="360" w:lineRule="auto"/>
              <w:jc w:val="both"/>
            </w:pPr>
            <w:r>
              <w:t>Факторы российской инфляции.</w:t>
            </w:r>
          </w:p>
        </w:tc>
        <w:tc>
          <w:tcPr>
            <w:tcW w:w="1241" w:type="dxa"/>
          </w:tcPr>
          <w:p w:rsidR="008D7A5B" w:rsidRDefault="008D7A5B">
            <w:pPr>
              <w:spacing w:before="0" w:after="0" w:line="360" w:lineRule="auto"/>
              <w:jc w:val="center"/>
            </w:pPr>
            <w:r>
              <w:t>15</w:t>
            </w:r>
          </w:p>
        </w:tc>
      </w:tr>
      <w:tr w:rsidR="008D7A5B">
        <w:tc>
          <w:tcPr>
            <w:tcW w:w="675" w:type="dxa"/>
          </w:tcPr>
          <w:p w:rsidR="008D7A5B" w:rsidRDefault="008D7A5B">
            <w:pPr>
              <w:spacing w:before="0" w:after="0" w:line="360" w:lineRule="auto"/>
              <w:jc w:val="center"/>
            </w:pPr>
            <w:r>
              <w:t>2.3</w:t>
            </w:r>
          </w:p>
        </w:tc>
        <w:tc>
          <w:tcPr>
            <w:tcW w:w="6521" w:type="dxa"/>
          </w:tcPr>
          <w:p w:rsidR="008D7A5B" w:rsidRDefault="008D7A5B">
            <w:pPr>
              <w:spacing w:before="0" w:after="0" w:line="360" w:lineRule="auto"/>
              <w:jc w:val="both"/>
            </w:pPr>
            <w:r>
              <w:t>Основные направления борьбы с инфляцией в России на современном этапе.</w:t>
            </w:r>
          </w:p>
        </w:tc>
        <w:tc>
          <w:tcPr>
            <w:tcW w:w="1241" w:type="dxa"/>
          </w:tcPr>
          <w:p w:rsidR="008D7A5B" w:rsidRDefault="008D7A5B">
            <w:pPr>
              <w:spacing w:before="0" w:after="0" w:line="360" w:lineRule="auto"/>
              <w:jc w:val="center"/>
            </w:pPr>
            <w:r>
              <w:t>17</w:t>
            </w:r>
          </w:p>
        </w:tc>
      </w:tr>
      <w:tr w:rsidR="008D7A5B">
        <w:tc>
          <w:tcPr>
            <w:tcW w:w="675" w:type="dxa"/>
          </w:tcPr>
          <w:p w:rsidR="008D7A5B" w:rsidRDefault="008D7A5B">
            <w:pPr>
              <w:spacing w:before="0" w:after="0" w:line="360" w:lineRule="auto"/>
              <w:jc w:val="center"/>
            </w:pPr>
          </w:p>
        </w:tc>
        <w:tc>
          <w:tcPr>
            <w:tcW w:w="6521" w:type="dxa"/>
          </w:tcPr>
          <w:p w:rsidR="008D7A5B" w:rsidRDefault="008D7A5B">
            <w:pPr>
              <w:spacing w:before="0" w:after="0" w:line="360" w:lineRule="auto"/>
              <w:jc w:val="both"/>
            </w:pPr>
          </w:p>
        </w:tc>
        <w:tc>
          <w:tcPr>
            <w:tcW w:w="1241" w:type="dxa"/>
          </w:tcPr>
          <w:p w:rsidR="008D7A5B" w:rsidRDefault="008D7A5B">
            <w:pPr>
              <w:spacing w:before="0" w:after="0" w:line="360" w:lineRule="auto"/>
              <w:jc w:val="center"/>
            </w:pPr>
          </w:p>
        </w:tc>
      </w:tr>
      <w:tr w:rsidR="008D7A5B">
        <w:tc>
          <w:tcPr>
            <w:tcW w:w="675" w:type="dxa"/>
          </w:tcPr>
          <w:p w:rsidR="008D7A5B" w:rsidRDefault="008D7A5B">
            <w:pPr>
              <w:spacing w:before="0" w:after="0" w:line="360" w:lineRule="auto"/>
              <w:jc w:val="center"/>
            </w:pPr>
          </w:p>
        </w:tc>
        <w:tc>
          <w:tcPr>
            <w:tcW w:w="6521" w:type="dxa"/>
          </w:tcPr>
          <w:p w:rsidR="008D7A5B" w:rsidRDefault="008D7A5B">
            <w:pPr>
              <w:spacing w:before="0" w:after="0" w:line="360" w:lineRule="auto"/>
              <w:jc w:val="both"/>
            </w:pPr>
            <w:r>
              <w:t>Заключение.</w:t>
            </w:r>
          </w:p>
        </w:tc>
        <w:tc>
          <w:tcPr>
            <w:tcW w:w="1241" w:type="dxa"/>
          </w:tcPr>
          <w:p w:rsidR="008D7A5B" w:rsidRDefault="008D7A5B">
            <w:pPr>
              <w:spacing w:before="0" w:after="0" w:line="360" w:lineRule="auto"/>
              <w:jc w:val="center"/>
            </w:pPr>
            <w:r>
              <w:t>21</w:t>
            </w:r>
          </w:p>
        </w:tc>
      </w:tr>
      <w:tr w:rsidR="008D7A5B">
        <w:tc>
          <w:tcPr>
            <w:tcW w:w="675" w:type="dxa"/>
          </w:tcPr>
          <w:p w:rsidR="008D7A5B" w:rsidRDefault="008D7A5B">
            <w:pPr>
              <w:spacing w:before="0" w:after="0" w:line="360" w:lineRule="auto"/>
              <w:jc w:val="center"/>
            </w:pPr>
          </w:p>
        </w:tc>
        <w:tc>
          <w:tcPr>
            <w:tcW w:w="6521" w:type="dxa"/>
          </w:tcPr>
          <w:p w:rsidR="008D7A5B" w:rsidRDefault="008D7A5B">
            <w:pPr>
              <w:spacing w:before="0" w:after="0" w:line="360" w:lineRule="auto"/>
              <w:jc w:val="both"/>
            </w:pPr>
            <w:r>
              <w:t>Список используемой литературы.</w:t>
            </w:r>
          </w:p>
        </w:tc>
        <w:tc>
          <w:tcPr>
            <w:tcW w:w="1241" w:type="dxa"/>
          </w:tcPr>
          <w:p w:rsidR="008D7A5B" w:rsidRDefault="008D7A5B">
            <w:pPr>
              <w:spacing w:before="0" w:after="0" w:line="360" w:lineRule="auto"/>
              <w:jc w:val="center"/>
            </w:pPr>
            <w:r>
              <w:t>24</w:t>
            </w:r>
          </w:p>
        </w:tc>
      </w:tr>
    </w:tbl>
    <w:p w:rsidR="008D7A5B" w:rsidRDefault="008D7A5B">
      <w:pPr>
        <w:pStyle w:val="1"/>
        <w:spacing w:before="120" w:after="120"/>
        <w:ind w:firstLine="709"/>
        <w:jc w:val="both"/>
        <w:rPr>
          <w:rFonts w:ascii="Times New Roman" w:hAnsi="Times New Roman" w:cs="Times New Roman"/>
        </w:rPr>
        <w:sectPr w:rsidR="008D7A5B">
          <w:headerReference w:type="default" r:id="rId7"/>
          <w:footerReference w:type="default" r:id="rId8"/>
          <w:headerReference w:type="first" r:id="rId9"/>
          <w:pgSz w:w="11907" w:h="16840" w:code="9"/>
          <w:pgMar w:top="1134" w:right="1418" w:bottom="1418" w:left="2268" w:header="720" w:footer="720" w:gutter="0"/>
          <w:pgNumType w:chapStyle="1"/>
          <w:cols w:space="720"/>
          <w:titlePg/>
        </w:sectPr>
      </w:pPr>
    </w:p>
    <w:p w:rsidR="008D7A5B" w:rsidRDefault="008D7A5B">
      <w:pPr>
        <w:pStyle w:val="1"/>
        <w:spacing w:before="120" w:after="120"/>
        <w:ind w:firstLine="709"/>
        <w:jc w:val="both"/>
        <w:rPr>
          <w:rFonts w:ascii="Times New Roman" w:hAnsi="Times New Roman" w:cs="Times New Roman"/>
          <w:i/>
          <w:iCs/>
        </w:rPr>
      </w:pPr>
      <w:r>
        <w:rPr>
          <w:rFonts w:ascii="Times New Roman" w:hAnsi="Times New Roman" w:cs="Times New Roman"/>
          <w:i/>
          <w:iCs/>
        </w:rPr>
        <w:t>Введение.</w:t>
      </w:r>
    </w:p>
    <w:p w:rsidR="008D7A5B" w:rsidRDefault="008D7A5B">
      <w:pPr>
        <w:spacing w:before="0" w:after="0"/>
        <w:ind w:firstLine="709"/>
        <w:jc w:val="both"/>
      </w:pPr>
      <w:r>
        <w:t>Трансформирование административно-командной системы управления народным хозяйством в систему рыночной экономики в России сопровождается  рядом болезненных явлений. Одной из них является инфляция. Нет нужды говорить, что она отрицательно влияет на все стороны жизнедеятельности общества, государства и экономики, и поэтому борьба с этой болезнью является “краеугольным камнем” экономической и денежно-кредитной политики России. Следует отметить, что отечественный тип инфляции уникален и отличается не только от классических, но, в той или иной степени, от любых других известных типов инфляции.</w:t>
      </w:r>
    </w:p>
    <w:p w:rsidR="008D7A5B" w:rsidRDefault="008D7A5B">
      <w:pPr>
        <w:spacing w:before="0" w:after="0"/>
        <w:ind w:firstLine="709"/>
        <w:jc w:val="both"/>
      </w:pPr>
      <w:r>
        <w:t>К настоящему моменту времени, на пятый год реформ, уровень инфляции удалось существенно снизить и в основном ввести в управляемые рамки. Однако эффективный механизм антиинфляционного регулирования экономики и ее оздоровления еще в полной мере не отработан и остается предметом дебатов. При этом экономисты считают, что при разработке путей и методов оздоровления денежно-кредитной системы необходимо учитывать основные цели реформирования российской экономики, стоящие на данном этапе, а именно - обеспечение перехода к росту производства, инвестиций, занятости и уровня жизни населения без возобновления инфляции. А также, изучая опыт стран с развитой рыночной экономикой в решении подобных задач, учитывая особенности развития российской экономики необходимо находить специфические подходы. Причем немаловажную роль в решении вопросов инфляции играют методы, используемые ЦБ при проведении единой денежно-кредитной политики страны.</w:t>
      </w:r>
    </w:p>
    <w:p w:rsidR="008D7A5B" w:rsidRDefault="008D7A5B">
      <w:pPr>
        <w:spacing w:before="0" w:after="0"/>
        <w:ind w:firstLine="709"/>
        <w:jc w:val="both"/>
      </w:pPr>
      <w:r>
        <w:t>Учитывая  вышеизложенное, в данной работе представляется интересным рассмотреть следующие вопросы:</w:t>
      </w:r>
    </w:p>
    <w:p w:rsidR="008D7A5B" w:rsidRDefault="008D7A5B">
      <w:pPr>
        <w:numPr>
          <w:ilvl w:val="0"/>
          <w:numId w:val="1"/>
        </w:numPr>
        <w:spacing w:before="0" w:after="0"/>
        <w:jc w:val="both"/>
      </w:pPr>
      <w:r>
        <w:t xml:space="preserve"> сущность, виды и причины инфляции;</w:t>
      </w:r>
    </w:p>
    <w:p w:rsidR="008D7A5B" w:rsidRDefault="008D7A5B">
      <w:pPr>
        <w:numPr>
          <w:ilvl w:val="0"/>
          <w:numId w:val="1"/>
        </w:numPr>
        <w:spacing w:before="0" w:after="0"/>
        <w:jc w:val="both"/>
      </w:pPr>
      <w:r>
        <w:t xml:space="preserve"> ход и причины российской инфляции;</w:t>
      </w:r>
    </w:p>
    <w:p w:rsidR="008D7A5B" w:rsidRDefault="008D7A5B">
      <w:pPr>
        <w:numPr>
          <w:ilvl w:val="0"/>
          <w:numId w:val="1"/>
        </w:numPr>
        <w:spacing w:before="0" w:after="0"/>
        <w:jc w:val="both"/>
        <w:rPr>
          <w:sz w:val="20"/>
          <w:szCs w:val="20"/>
        </w:rPr>
      </w:pPr>
      <w:r>
        <w:t xml:space="preserve"> задачи, стоящие на современном этапе борьбы с инфляцией и методы их решения.</w:t>
      </w:r>
    </w:p>
    <w:p w:rsidR="008D7A5B" w:rsidRDefault="008D7A5B">
      <w:pPr>
        <w:pStyle w:val="1"/>
        <w:spacing w:before="120" w:after="120"/>
        <w:ind w:firstLine="709"/>
        <w:jc w:val="both"/>
        <w:rPr>
          <w:rFonts w:ascii="Times New Roman" w:hAnsi="Times New Roman" w:cs="Times New Roman"/>
          <w:b w:val="0"/>
          <w:bCs w:val="0"/>
          <w:sz w:val="24"/>
          <w:szCs w:val="24"/>
        </w:rPr>
      </w:pPr>
    </w:p>
    <w:p w:rsidR="008D7A5B" w:rsidRDefault="008D7A5B">
      <w:pPr>
        <w:pStyle w:val="a7"/>
        <w:sectPr w:rsidR="008D7A5B">
          <w:headerReference w:type="first" r:id="rId10"/>
          <w:pgSz w:w="11907" w:h="16840" w:code="9"/>
          <w:pgMar w:top="1134" w:right="1418" w:bottom="1418" w:left="2268" w:header="720" w:footer="720" w:gutter="0"/>
          <w:pgNumType w:chapStyle="1"/>
          <w:cols w:space="720"/>
          <w:titlePg/>
        </w:sectPr>
      </w:pPr>
    </w:p>
    <w:p w:rsidR="008D7A5B" w:rsidRDefault="008D7A5B">
      <w:pPr>
        <w:pStyle w:val="1"/>
        <w:spacing w:before="120" w:after="120"/>
        <w:ind w:firstLine="709"/>
        <w:jc w:val="both"/>
        <w:rPr>
          <w:rFonts w:ascii="Times New Roman" w:hAnsi="Times New Roman" w:cs="Times New Roman"/>
          <w:sz w:val="32"/>
          <w:szCs w:val="32"/>
          <w:u w:val="single"/>
        </w:rPr>
      </w:pPr>
      <w:r>
        <w:rPr>
          <w:rFonts w:ascii="Times New Roman" w:hAnsi="Times New Roman" w:cs="Times New Roman"/>
          <w:sz w:val="32"/>
          <w:szCs w:val="32"/>
          <w:u w:val="single"/>
        </w:rPr>
        <w:t>1. Сущность и виды инфляции</w:t>
      </w:r>
    </w:p>
    <w:p w:rsidR="008D7A5B" w:rsidRDefault="008D7A5B">
      <w:pPr>
        <w:spacing w:before="120" w:after="120"/>
        <w:rPr>
          <w:b/>
          <w:bCs/>
          <w:sz w:val="28"/>
          <w:szCs w:val="28"/>
        </w:rPr>
      </w:pPr>
      <w:r>
        <w:rPr>
          <w:b/>
          <w:bCs/>
          <w:i/>
          <w:iCs/>
          <w:sz w:val="28"/>
          <w:szCs w:val="28"/>
        </w:rPr>
        <w:t>1.1 Причины инфляционного роста цен.</w:t>
      </w:r>
    </w:p>
    <w:p w:rsidR="008D7A5B" w:rsidRDefault="008D7A5B">
      <w:pPr>
        <w:spacing w:before="0" w:after="0"/>
        <w:ind w:firstLine="709"/>
        <w:jc w:val="both"/>
      </w:pPr>
      <w:r>
        <w:t>Основной причиной инфляции признаются диспропорции между различными сферами народного хозяйства: накоплением и потреблением, спросом и предложением, доходами и расходами государственного бюджета, источниками ссудных капиталов и их использованием, денежной массой в обращении и потребностями хозяйства в деньгах. Эти диспропорции усиливаются под влиянием монополизации и структурных сдвигов  в экономике, финансовой системе, а также экономической политики.</w:t>
      </w:r>
    </w:p>
    <w:p w:rsidR="008D7A5B" w:rsidRDefault="008D7A5B">
      <w:pPr>
        <w:spacing w:before="0" w:after="0"/>
        <w:ind w:firstLine="709"/>
        <w:jc w:val="both"/>
      </w:pPr>
      <w:r>
        <w:t>Деньги обесцениваются по отношению к товарам и иностранным  валютам, сохраняющим стабильность своей покупательной силы. Ряд ученых в российских академических и вузовских кругах добавляют к этому перечню (т.е. товарам и национальным валютам) еще и золото.</w:t>
      </w:r>
    </w:p>
    <w:p w:rsidR="008D7A5B" w:rsidRDefault="008D7A5B">
      <w:pPr>
        <w:spacing w:before="0" w:after="0"/>
        <w:ind w:firstLine="709"/>
        <w:jc w:val="both"/>
      </w:pPr>
      <w:r>
        <w:t>Такая трактовка проявления инфляции, как обесценение денег и по отношению к золоту, предполагает, что этими учеными золото рассматривается по - прежнему как всеобщий эквивалент, как деньги.</w:t>
      </w:r>
    </w:p>
    <w:p w:rsidR="008D7A5B" w:rsidRDefault="008D7A5B">
      <w:pPr>
        <w:spacing w:before="0" w:after="0"/>
        <w:ind w:firstLine="709"/>
        <w:jc w:val="both"/>
      </w:pPr>
      <w:r>
        <w:t>Прежде всего нужно отметить, что рост цен может быть связан с превышением спроса над предложением товаров. Однако такой рост цен, связанный с диспропорцией между спросом и предложением на каком-то отдельном товарном рынке - это еще не инфляция. Инфляция  - это повышение общего уровня цен в стране, которое возникает в связи с длительным неравновесием на большинстве рынков в пользу спроса. Другими словами, инфляция - это дисбаланс между совокупным спросом и совокупным предложением. Подстегивать рост цен могут и конкретные экономические обстоятельства.</w:t>
      </w:r>
    </w:p>
    <w:p w:rsidR="008D7A5B" w:rsidRDefault="008D7A5B">
      <w:pPr>
        <w:spacing w:before="0" w:after="0"/>
        <w:ind w:firstLine="709"/>
        <w:jc w:val="both"/>
      </w:pPr>
      <w:r>
        <w:t>Независимо от состояния денежной сферы товарные цены могут возрасти вследствие изменений в динамике производительности труда,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Итак, к инфляционным причинам роста цен можно отнести</w:t>
      </w:r>
      <w:r>
        <w:rPr>
          <w:rStyle w:val="a6"/>
        </w:rPr>
        <w:footnoteReference w:id="1"/>
      </w:r>
      <w:r>
        <w:t>:</w:t>
      </w:r>
    </w:p>
    <w:p w:rsidR="008D7A5B" w:rsidRDefault="008D7A5B">
      <w:pPr>
        <w:numPr>
          <w:ilvl w:val="0"/>
          <w:numId w:val="2"/>
        </w:numPr>
        <w:spacing w:before="0" w:after="0"/>
        <w:jc w:val="both"/>
      </w:pPr>
      <w:r>
        <w:t xml:space="preserve"> Диспропорциональность, или несбалансированность государст-венных расходов и доходов, выражающаяся в дефиците госбюджета. Если этот дефицит финансируется за счет займов в Центральном эмиссионном банке страны, другими словами, за счет активного использования “печатного станка”, это приводит к росту массы денег в обращении. Вспомним количественное уравнение обмена  MV=PQ ( где Р - уровень цен, V - cкорость обращения денег, М - денежная масса, Q - количество реальных товаров и услуг ) и связь между ростом показателей М и Р станет вполне очевидной.</w:t>
      </w:r>
    </w:p>
    <w:p w:rsidR="008D7A5B" w:rsidRDefault="008D7A5B">
      <w:pPr>
        <w:numPr>
          <w:ilvl w:val="0"/>
          <w:numId w:val="3"/>
        </w:numPr>
        <w:spacing w:before="0" w:after="0"/>
        <w:jc w:val="both"/>
      </w:pPr>
      <w:r>
        <w:t xml:space="preserve"> Рост цен может происходить, если финансирование инвестиций осуществляется аналогичными методами. Особенно инфляционно опасными являются инвестиции, связанные с милитаризацией экономики, потому что: </w:t>
      </w:r>
    </w:p>
    <w:p w:rsidR="008D7A5B" w:rsidRDefault="008D7A5B">
      <w:pPr>
        <w:numPr>
          <w:ilvl w:val="0"/>
          <w:numId w:val="1"/>
        </w:numPr>
        <w:spacing w:before="0" w:after="0"/>
        <w:jc w:val="both"/>
      </w:pPr>
      <w:r>
        <w:t xml:space="preserve"> милитаризация вызывает рост дефицита бюджета, что оказывает инфляционное давление на экономику;</w:t>
      </w:r>
    </w:p>
    <w:p w:rsidR="008D7A5B" w:rsidRDefault="008D7A5B">
      <w:pPr>
        <w:numPr>
          <w:ilvl w:val="0"/>
          <w:numId w:val="1"/>
        </w:numPr>
        <w:spacing w:before="0" w:after="0"/>
        <w:jc w:val="both"/>
      </w:pPr>
      <w:r>
        <w:t xml:space="preserve"> военная техника становится все менее приспособленной в гражданских областях, поэтому денежный эквивалент, противостоящий военной технике превращается в фактор, излишний для обращения, т.к. отрицательно влияет на товарное предложение</w:t>
      </w:r>
    </w:p>
    <w:p w:rsidR="008D7A5B" w:rsidRDefault="008D7A5B">
      <w:pPr>
        <w:numPr>
          <w:ilvl w:val="0"/>
          <w:numId w:val="1"/>
        </w:numPr>
        <w:spacing w:before="0" w:after="0"/>
        <w:jc w:val="both"/>
      </w:pPr>
      <w:r>
        <w:t xml:space="preserve"> занятые в оборонном секторе выступают на потребительском рынке только как покупатели, они не увеличивают товарное предложение.</w:t>
      </w:r>
    </w:p>
    <w:p w:rsidR="008D7A5B" w:rsidRDefault="008D7A5B">
      <w:pPr>
        <w:numPr>
          <w:ilvl w:val="0"/>
          <w:numId w:val="4"/>
        </w:numPr>
        <w:spacing w:before="0" w:after="0"/>
        <w:jc w:val="both"/>
      </w:pPr>
      <w:r>
        <w:t xml:space="preserve">Общее повышение уровня цен связывается различными школами в современной экономической теории и с изменением структуры рынка в 20 веке. Эта структура все меньше напоминает условия совершенной конкуренции, когда на рынке действует большое число производителей, продукция характеризуется однородностью, перелив капитала не затруднен. Современный рынок - это в значительной степени олигополистический рынок. А олигополист (несовершенный конкурент) обладает известной степенью власти  над ценой. И если даже олигополии не первыми начинают “гонку цен”, они заинтересованы в ее поддержании и усилении. </w:t>
      </w:r>
    </w:p>
    <w:p w:rsidR="008D7A5B" w:rsidRDefault="008D7A5B">
      <w:pPr>
        <w:spacing w:before="0" w:after="0"/>
        <w:ind w:firstLine="709"/>
        <w:jc w:val="both"/>
      </w:pPr>
      <w:r>
        <w:t>Как известно, несовершенный конкурент, стремясь поддержать высокий уровень цен, заинтересован в создании дефицита (сокращении производства и предложения товаров). Не “желая испортить” свой рынок снижением цен, монополии и олигополии препятствуют росту эластичности предложения товаров в связи с ростом цен. Ограничение притока новых производителей в отрасль олигополистов поддерживает длительное несоответствие совокупного спроса и предложения.</w:t>
      </w:r>
    </w:p>
    <w:p w:rsidR="008D7A5B" w:rsidRDefault="008D7A5B">
      <w:pPr>
        <w:spacing w:before="0" w:after="0"/>
        <w:ind w:firstLine="709"/>
        <w:jc w:val="both"/>
      </w:pPr>
      <w:r>
        <w:t>4. С ростом “открытости” экономики той или иной страны, все большим втягиванием ее в мировые хозяйственные связи увеличивается опасность импортируемой инфляции. Скачок цен на энергоносители в 1973г. (“энергетический кризис”) вызвал рост цен на импортируемую нефть и - по технологической цепочке - на другие товары. В условиях неизменного курса валюты страна каждый раз испытывает воздействие “внешнего” повышения цен на ввозимые товары. Возможности бороться с импортируемой инфляцией достаточно ограничены. Можно, конечно ревальвировать собственную валюту и сделать импорт той же нефти более дешевым. Но  ревальвация сделает одновременно и более дорогим экспорт отечественных товаров, а это означает снижение конкурентоспособности на мировом рынке.</w:t>
      </w:r>
    </w:p>
    <w:p w:rsidR="008D7A5B" w:rsidRDefault="008D7A5B">
      <w:pPr>
        <w:spacing w:before="0" w:after="0"/>
        <w:ind w:firstLine="709"/>
        <w:jc w:val="both"/>
      </w:pPr>
      <w:r>
        <w:t>5. Инфляция приобретает самоподдерживающийся характер в результате так называемых инфляционных ожиданий. Многие ученые в странах запада и в нашей стране особо выделяют этот фактор, подчеркивая, что преодоление инфляционных ожиданий населения и производителей - важнейшая ( если вообще не главная) задача антиинфляционной политики.</w:t>
      </w:r>
    </w:p>
    <w:p w:rsidR="008D7A5B" w:rsidRDefault="008D7A5B">
      <w:pPr>
        <w:spacing w:before="0" w:after="0"/>
        <w:ind w:firstLine="709"/>
        <w:jc w:val="both"/>
      </w:pPr>
      <w:r>
        <w:t>Каков механизм воздействия на экономику инфляционных ожиданий? Дело в том, что люди, сталкиваясь с повышением цен на товары и услуги в течение длительного периода времени и теряя надежду на их снижение, начинают приобретать товары сверх своих потребностей. Одновременно они требуют повышения заработной платы и тем самым подталкивают текущий потребительский спрос к расширению. Производители устанавливают все более высокие цены на свою продукцию, ожидая, что в скором времени сырье, материалы и комплектующие изделия еще больше подорожают. Начинается бегство от денег. Итак, очевидно, что расширение вследствие инфляционных ожиданий текущего спроса стимулирует дальнейший рост цен. Одновременно сокращаются сбережения и уменьшаются кредитные ресурсы, что сдерживает рост производственных инвестиций и , следовательно, предложение товаров и услуг. Экономическая ситуация в этом случае характеризуется медленным увеличением совокупного предложения и быстрым ростом совокупного спроса. Результат - общее повышение цен.</w:t>
      </w:r>
    </w:p>
    <w:p w:rsidR="008D7A5B" w:rsidRDefault="008D7A5B">
      <w:pPr>
        <w:spacing w:before="0" w:after="0"/>
        <w:ind w:firstLine="709"/>
        <w:jc w:val="both"/>
      </w:pPr>
      <w:r>
        <w:t>Множество причин инфляции отмечается практически  во всех странах. Однако комбинации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w:t>
      </w:r>
    </w:p>
    <w:p w:rsidR="008D7A5B" w:rsidRDefault="008D7A5B">
      <w:pPr>
        <w:spacing w:before="0" w:after="0"/>
        <w:jc w:val="both"/>
        <w:rPr>
          <w:b/>
          <w:bCs/>
          <w:i/>
          <w:iCs/>
          <w:sz w:val="28"/>
          <w:szCs w:val="28"/>
        </w:rPr>
      </w:pPr>
      <w:r>
        <w:rPr>
          <w:b/>
          <w:bCs/>
          <w:i/>
          <w:iCs/>
          <w:sz w:val="28"/>
          <w:szCs w:val="28"/>
        </w:rPr>
        <w:t>1.2  Кейнс и неоклассики об инфляции и ее проблемах.</w:t>
      </w:r>
    </w:p>
    <w:p w:rsidR="008D7A5B" w:rsidRDefault="008D7A5B">
      <w:pPr>
        <w:spacing w:before="0" w:after="0"/>
        <w:ind w:firstLine="709"/>
        <w:jc w:val="both"/>
      </w:pPr>
      <w:r>
        <w:t>Истоком западных теорий инфляции послужили теории денег,  за основу которых была взята функция денег как средства обращения. На этой базе и возникла количественная теория денег (наиболее яркие представители - английский философ 18 в. Д.Юм и экономист Д.Рикардо), завоевавшая наибольшую известность в объяснении феномена инфляции в конце 19 - первого десятилетия 20 вв. Наиболее четко она была сформулирована известным американским экономистом И.Фишером в его работе “Покупательная сила денег” (1911 г.). Именно он популяризировал и теоретически обосновал так называемое уравнение обмена:</w:t>
      </w:r>
    </w:p>
    <w:p w:rsidR="008D7A5B" w:rsidRDefault="008D7A5B">
      <w:pPr>
        <w:spacing w:before="0" w:after="0"/>
        <w:ind w:firstLine="709"/>
        <w:jc w:val="center"/>
        <w:rPr>
          <w:b/>
          <w:bCs/>
          <w:i/>
          <w:iCs/>
        </w:rPr>
      </w:pPr>
      <w:r>
        <w:rPr>
          <w:b/>
          <w:bCs/>
        </w:rPr>
        <w:t>MV=PQ,</w:t>
      </w:r>
      <w:r>
        <w:rPr>
          <w:b/>
          <w:bCs/>
        </w:rPr>
        <w:br/>
      </w:r>
      <w:r>
        <w:rPr>
          <w:b/>
          <w:bCs/>
          <w:i/>
          <w:iCs/>
        </w:rPr>
        <w:t>где M - количество денег в обращении,</w:t>
      </w:r>
      <w:r>
        <w:rPr>
          <w:b/>
          <w:bCs/>
          <w:i/>
          <w:iCs/>
        </w:rPr>
        <w:br/>
        <w:t>V - скорость обращения денег,</w:t>
      </w:r>
      <w:r>
        <w:rPr>
          <w:b/>
          <w:bCs/>
          <w:i/>
          <w:iCs/>
        </w:rPr>
        <w:br/>
        <w:t>P - средний уровень цен товарной сделки,</w:t>
      </w:r>
      <w:r>
        <w:rPr>
          <w:b/>
          <w:bCs/>
          <w:i/>
          <w:iCs/>
        </w:rPr>
        <w:br/>
        <w:t>Q- количество товарных сделок.</w:t>
      </w:r>
    </w:p>
    <w:p w:rsidR="008D7A5B" w:rsidRDefault="008D7A5B">
      <w:pPr>
        <w:spacing w:before="0" w:after="0"/>
        <w:ind w:firstLine="709"/>
        <w:jc w:val="both"/>
      </w:pPr>
      <w:r>
        <w:t>В уравнении обмена в наиболее упрощенном и популярном виде представлена количественная теория денег, подвергаемая в то время критике сторонниками различных учений. Некоторые критические замечания были необоснованны, а некоторые способствовали дальнейшему развитию этой теории. Так, например, в одном случае критика отмечала узость трактовки только количества наличных денег в качестве решающей причины изменения уровня цен и дополняла его другими факторами со стороны платежеспособного спроса. Поскольку указанная критика не затрагивала сути количественной теории денег, с ее помощью была сделана реконструкция уравнения, дополнительно в  левую часть было введено чековое  обращение и скорость его оборота. Еще большие новации были внесены английскими экономистами (особенно А.Маршалом, А.Пигу и др.), которые включали в количественную теорию денег  проблемы спроса хозяйствующих агентов на платежные средства и в качестве средства обращения, и в качестве страхового фонда. В целом эти изменения не затрагивали, жесткую пропорциональную зависимость уровня цен от количества денег в обращении.</w:t>
      </w:r>
    </w:p>
    <w:p w:rsidR="008D7A5B" w:rsidRDefault="008D7A5B">
      <w:pPr>
        <w:spacing w:before="0" w:after="0"/>
        <w:ind w:firstLine="709"/>
        <w:jc w:val="both"/>
      </w:pPr>
      <w:r>
        <w:t>Концепция инфляции, основанная на количественной теории денег, в общем правильно объясняет механизм инфляции, действовавшей в 19 в. и начале 20 в. Инфляция того периода выступала в преобладающем большинстве случаев, как денежное явление, как повышательная реакция цен на повышение бумажно-денежной массы  при отрыве от ее металлической основы (обычно во время войн и разрух). Отсюда и соответствующие рекомендации по  борьбе с инфляцией - прежде всего уменьшение объема бумажных денег, восстановление их связи с золотом. В тот период подобных рекомендаций оказывалось достаточно для восстановления нормального денежного обращения и ценообразования. Однако на фоне глубочайшего экономического кризиса 1929-1933 гг. ее значение сильно упало  в связи с провалом одной из основ этой теории - закона Сэя (предложение само порождает для себя спрос).</w:t>
      </w:r>
    </w:p>
    <w:p w:rsidR="008D7A5B" w:rsidRDefault="008D7A5B">
      <w:pPr>
        <w:spacing w:before="0" w:after="0"/>
        <w:ind w:firstLine="709"/>
        <w:jc w:val="both"/>
      </w:pPr>
      <w:r>
        <w:t>В западной экономической мысли 30-е гг. 20 века ознаменовались выдвижением и быстрым завоеванием популярности кейнсианских теорий. Решающую роль сыграли идеи, высказанные в работе известного английского экономиста Джона Мейнарда Кейнса “Общая теория занятости, процента и денег” (1930). Первая состоит  в признании того, что рыночная экономика не обладает постоянным функционирующим механизмом саморегулирования, что при определенных условиях эта экономика оказывается в глубокой кризисной стагнации, из которой одни лишь стихийные силы рынка ее вывести не смогут. Этим обосновывалась необходимость государственного регулирования экономики. Вторая фундаментальная идея состоит в выдвижении в качестве определяющего направления государственного регулирования экономики стимулирование эффективного спроса. И предлагались следующие инструменты: увеличение расходов госбюджета и либеральная кредитно-денежная политика.</w:t>
      </w:r>
    </w:p>
    <w:p w:rsidR="008D7A5B" w:rsidRDefault="008D7A5B">
      <w:pPr>
        <w:spacing w:before="0" w:after="0"/>
        <w:ind w:firstLine="709"/>
        <w:jc w:val="both"/>
      </w:pPr>
      <w:r>
        <w:t>В связи со второй идеей  формируется новый теоретический и практический подход к инфляции. Было признано возможным изменение скорости обращения денег и объема товарных сделок в обеих частях уравнения и влияние этих изменений на инфляционные процессы. В анализ количественных закономерностей были включены к тому же норма процента и неодинаковая ликвидность различных платежных средств и ценных бумаг.</w:t>
      </w:r>
    </w:p>
    <w:p w:rsidR="008D7A5B" w:rsidRDefault="008D7A5B">
      <w:pPr>
        <w:spacing w:before="0" w:after="0"/>
        <w:ind w:firstLine="709"/>
        <w:jc w:val="both"/>
      </w:pPr>
      <w:r>
        <w:t xml:space="preserve"> Иначе говоря, кейнсианство не только отбросило тезис количественной теории денег о пропорциональности в изменении денежной массы и уровня цен, но и выдвинуло тезис о полезности низкой, ползучей инфляции в стимулировании производства, деловой активности вообще.</w:t>
      </w:r>
    </w:p>
    <w:p w:rsidR="008D7A5B" w:rsidRDefault="008D7A5B">
      <w:pPr>
        <w:spacing w:before="0" w:after="0"/>
        <w:ind w:firstLine="709"/>
        <w:jc w:val="both"/>
      </w:pPr>
      <w:r>
        <w:t>Именно кейнсианские идеи в странах с развитой рыночной экономикой изменили отношение к инфляции. Ползучая инфляция (первоначально определяемая как 2-3% в год, позднее 5-10%) стала признаваться неизбежным спутником нормального развития рыночной экономики, могущим в определенных условиях играть и полезную роль в стимулировании производства. Более высокая инфляция галопирующего типа (от 10 до 50-100% в год) и тем более гиперинфляция (свыше 100% прироста цен в год) трактуется уже в отрицательном смысле .</w:t>
      </w:r>
    </w:p>
    <w:p w:rsidR="008D7A5B" w:rsidRDefault="008D7A5B">
      <w:pPr>
        <w:spacing w:before="0" w:after="0"/>
        <w:ind w:firstLine="709"/>
        <w:jc w:val="both"/>
      </w:pPr>
      <w:r>
        <w:t>Дальнейшие сдвиги в трактовке инфляции проявились в рамках реформирования кейнсианства уже после второй мировой войны.</w:t>
      </w:r>
    </w:p>
    <w:p w:rsidR="008D7A5B" w:rsidRDefault="008D7A5B">
      <w:pPr>
        <w:spacing w:before="0" w:after="0"/>
        <w:ind w:firstLine="709"/>
        <w:jc w:val="both"/>
      </w:pPr>
      <w:r>
        <w:t>Во-первых, выявилось направление, доказывающее относительно жесткую обратную связь между инфляцией и размерами безработицы: уменьшение уровня безработицы ведет к увеличению уровня инфляции и наоборот. Эта взаимосвязь получила в западной экономической литературе название “кривой Филипса”, в связи с тем, что именно английский экономист А.Филипс вскрыл подобную закономерность на основе анализа статистического материала по Великобритании примерно за 100 лет. Затем появились работы, подтверждающие наличие такой закономерности и в США.</w:t>
      </w:r>
    </w:p>
    <w:p w:rsidR="008D7A5B" w:rsidRDefault="008D7A5B">
      <w:pPr>
        <w:spacing w:before="0" w:after="0"/>
        <w:ind w:firstLine="709"/>
        <w:jc w:val="both"/>
      </w:pPr>
      <w:r>
        <w:t>Вскрытие подобных количественных закономерностей стимулировало разработку таких мер антиинфляционной политики, которые вели к миниминизации инфляции на базе сдерживания экономического роста и увеличения безработицы.</w:t>
      </w:r>
    </w:p>
    <w:p w:rsidR="008D7A5B" w:rsidRDefault="008D7A5B">
      <w:pPr>
        <w:spacing w:before="0" w:after="0"/>
        <w:ind w:firstLine="709"/>
        <w:jc w:val="both"/>
      </w:pPr>
      <w:r>
        <w:t>Во-вторых, высказывались предположения о том, что рост общего уровня цен может быть вызван и процессами, происходящими на правой стороне уравнения обмена, т.е. в производстве и предложении товаров, включая различные рыночные условия их реализации. В связи с этим в западной теории инфляции начинают энергично вторгаться идеи теории цены, оттесняя господствующие теории денег.</w:t>
      </w:r>
    </w:p>
    <w:p w:rsidR="008D7A5B" w:rsidRDefault="008D7A5B">
      <w:pPr>
        <w:spacing w:before="0" w:after="0"/>
        <w:ind w:firstLine="709"/>
        <w:jc w:val="both"/>
      </w:pPr>
      <w:r>
        <w:t>Все факторы ценообразования, попадающие в теории цены, параллельно  стали рассматриваться как факторы инфляции. Подобный пересмотр традиционной чисто денежной теории инфляции  имел важнейшее значение для понимания современной инфляции и выработки более эффективных средств борьбы с ней. Возникли две новые трактовки инфляции, широко известные в наше время, - инфляции спроса и инфляции издержек, что явилось важным шагом  в эволюции теории инфляции и разработке практических мер борьбы с ней.</w:t>
      </w:r>
    </w:p>
    <w:p w:rsidR="008D7A5B" w:rsidRDefault="008D7A5B">
      <w:pPr>
        <w:spacing w:before="0" w:after="0"/>
        <w:ind w:firstLine="709"/>
        <w:jc w:val="both"/>
      </w:pPr>
      <w:r>
        <w:t>Признание в качестве решающих причин инфляции не только факторов денежного обращения и платежеспособного спроса (инфляция спроса), но и производства и предложения товаров, а также общих рыночных условий (инфляция издержек) неминуемо предопределило формирование двух основных направлений современной антиинфляционной политики - дефляционной и политики доходов.</w:t>
      </w:r>
    </w:p>
    <w:p w:rsidR="008D7A5B" w:rsidRDefault="008D7A5B">
      <w:pPr>
        <w:spacing w:before="0" w:after="0"/>
        <w:ind w:firstLine="709"/>
        <w:jc w:val="both"/>
      </w:pPr>
      <w:r>
        <w:t>Дефляционная политика направлена против факторов инфляции спроса: меры по уменьшению платежеспособного спроса (уменьшение государственных расходов и дефицита бюджета, повышение налогов, жестко ограниченная кредитно-денежная политика с сохранением высоких процентных ставок и т.п.).</w:t>
      </w:r>
    </w:p>
    <w:p w:rsidR="008D7A5B" w:rsidRDefault="008D7A5B">
      <w:pPr>
        <w:spacing w:before="0" w:after="0"/>
        <w:ind w:firstLine="709"/>
        <w:jc w:val="both"/>
      </w:pPr>
      <w:r>
        <w:t>Политика доходов направлена против факторов инфляции издержек: меры по параллельному замораживанию цен и зарплаты, либо допущение их роста в определенных пределах.</w:t>
      </w:r>
    </w:p>
    <w:p w:rsidR="008D7A5B" w:rsidRDefault="008D7A5B">
      <w:pPr>
        <w:spacing w:before="0" w:after="0"/>
        <w:ind w:firstLine="709"/>
        <w:jc w:val="both"/>
      </w:pPr>
      <w:r>
        <w:t>После второй мировой войны до конца 70-х гг. правительства всех ведущих капиталистических стран основывали свою экономическую политику на кейнсианстве. Однако антиинфляционная политика 1960-70-х гг. не позволила им остановить галопирующую инфляцию, что привело к резкому падению авторитета кейнсианства и возрождению ее антипода - неоклассической теории, прежде всего в виде монетаризма, виднейшим представителем которого считается известный американский экономист М.Фридмен.</w:t>
      </w:r>
    </w:p>
    <w:p w:rsidR="008D7A5B" w:rsidRDefault="008D7A5B">
      <w:pPr>
        <w:spacing w:before="0" w:after="0"/>
        <w:ind w:firstLine="709"/>
        <w:jc w:val="both"/>
      </w:pPr>
      <w:r>
        <w:t>Полностью восстановилась роль и значение теории денег. В соответствии с идеями монетаризма борьба с инфляцией, как с чисто денежным явлением, сводится к мерам, направленным на уменьшение денег в обращении и вообще платежеспособного спроса, т.е. к политике сдерживания роста денег - денежных агрегатов. Особое значение придается полной ликвидации дефицита бюджета и жесткой кредитно-денежной политике.</w:t>
      </w:r>
    </w:p>
    <w:p w:rsidR="008D7A5B" w:rsidRDefault="008D7A5B">
      <w:pPr>
        <w:spacing w:before="0" w:after="0"/>
        <w:ind w:firstLine="709"/>
        <w:jc w:val="both"/>
      </w:pPr>
      <w:r>
        <w:t>Для борьбы с инфляцией в России правительство воспользовалось именно этими монетаристскими инструментами. Однако они не учли, что наша экономика не обладала даже минимумом рыночных условий, необходимых для того чтобы эти инструменты сработали. Поэтому в высокой инфляции, возникшей в России, господствующую роль сразу же стали играть мощные факторы инфляции издержек, подчас уникального характера (вроде сверх монополистического характера российской экономики, не поддающейся быстрой реконструкции в конкурентно-рыночную структуру; масштабный разрыв хозяйственных связей ввиду распада СССР, а также ослабление внутрироссийского экономического сотрудничества и др.). Все это и обусловило отрицательные результаты действия правительства.</w:t>
      </w:r>
    </w:p>
    <w:p w:rsidR="008D7A5B" w:rsidRDefault="008D7A5B">
      <w:pPr>
        <w:spacing w:before="0" w:after="0"/>
        <w:jc w:val="both"/>
        <w:rPr>
          <w:sz w:val="28"/>
          <w:szCs w:val="28"/>
        </w:rPr>
      </w:pPr>
      <w:r>
        <w:rPr>
          <w:b/>
          <w:bCs/>
          <w:i/>
          <w:iCs/>
          <w:sz w:val="28"/>
          <w:szCs w:val="28"/>
        </w:rPr>
        <w:t>1.3 Виды инфляции.</w:t>
      </w:r>
    </w:p>
    <w:p w:rsidR="008D7A5B" w:rsidRDefault="008D7A5B">
      <w:pPr>
        <w:spacing w:before="0" w:after="0"/>
        <w:ind w:firstLine="709"/>
        <w:jc w:val="both"/>
      </w:pPr>
      <w:r>
        <w:t>В современной экономической литературе выделяются три основных типа инфляции: открытая, подавленная и вызванная кредитной и бюджетной эмиссией государства</w:t>
      </w:r>
      <w:r>
        <w:rPr>
          <w:rStyle w:val="a6"/>
        </w:rPr>
        <w:footnoteReference w:id="2"/>
      </w:r>
      <w:r>
        <w:t>.</w:t>
      </w:r>
    </w:p>
    <w:p w:rsidR="008D7A5B" w:rsidRDefault="008D7A5B">
      <w:pPr>
        <w:spacing w:before="0" w:after="0"/>
        <w:ind w:firstLine="709"/>
        <w:jc w:val="both"/>
        <w:rPr>
          <w:b/>
          <w:bCs/>
          <w:u w:val="single"/>
        </w:rPr>
      </w:pPr>
      <w:r>
        <w:rPr>
          <w:b/>
          <w:bCs/>
          <w:u w:val="single"/>
        </w:rPr>
        <w:t>Открытая инфляция.</w:t>
      </w:r>
    </w:p>
    <w:p w:rsidR="008D7A5B" w:rsidRDefault="008D7A5B">
      <w:pPr>
        <w:widowControl w:val="0"/>
        <w:spacing w:before="0" w:after="0"/>
        <w:ind w:firstLine="720"/>
        <w:jc w:val="both"/>
      </w:pPr>
      <w:r>
        <w:t>Открытой инфляции свойственна тенденция к повышению цен. В то же время открытая инфляция вполне совместима с замедлением роста цен или с периодическим их снижением на отдельных товарных рынках. Несмотря на то, что открытая ин</w:t>
      </w:r>
      <w:r>
        <w:softHyphen/>
        <w:t>фляция существенно деформирует механизм рынка, тем не менее последний продолжает посылать ценовые сигналы, которые соот</w:t>
      </w:r>
      <w:r>
        <w:softHyphen/>
        <w:t>ветствующим образом ориентируют и продавцов, и покупателей, и производителей товаров и услуг. Пока рыночный меха</w:t>
      </w:r>
      <w:bookmarkStart w:id="0" w:name="OCRUncertain003"/>
      <w:r>
        <w:t>н</w:t>
      </w:r>
      <w:bookmarkEnd w:id="0"/>
      <w:r>
        <w:t>изм функ</w:t>
      </w:r>
      <w:r>
        <w:softHyphen/>
        <w:t>ционирует, остается надежда на преодоление инфляции.</w:t>
      </w:r>
    </w:p>
    <w:p w:rsidR="008D7A5B" w:rsidRDefault="008D7A5B">
      <w:pPr>
        <w:widowControl w:val="0"/>
        <w:spacing w:before="0" w:after="0"/>
        <w:ind w:firstLine="720"/>
        <w:jc w:val="both"/>
        <w:rPr>
          <w:b/>
          <w:bCs/>
          <w:i/>
          <w:iCs/>
        </w:rPr>
      </w:pPr>
      <w:r>
        <w:t>В условиях открытой инфляции действует два наиболее от</w:t>
      </w:r>
      <w:r>
        <w:softHyphen/>
        <w:t xml:space="preserve">четливо проявившихся механизма раскручивания инфляционной спирали: это </w:t>
      </w:r>
      <w:r>
        <w:rPr>
          <w:i/>
          <w:iCs/>
        </w:rPr>
        <w:t>инфляция спроса  и инфляция из</w:t>
      </w:r>
      <w:r>
        <w:rPr>
          <w:i/>
          <w:iCs/>
        </w:rPr>
        <w:softHyphen/>
        <w:t>держек.</w:t>
      </w:r>
    </w:p>
    <w:p w:rsidR="008D7A5B" w:rsidRDefault="008D7A5B">
      <w:pPr>
        <w:spacing w:before="0" w:after="0"/>
        <w:ind w:firstLine="709"/>
        <w:jc w:val="both"/>
      </w:pPr>
      <w:r>
        <w:rPr>
          <w:b/>
          <w:bCs/>
          <w:i/>
          <w:iCs/>
        </w:rPr>
        <w:t>Инфляция спроса</w:t>
      </w:r>
      <w:r>
        <w:t xml:space="preserve"> ( demand - pull inflation ) означает нарушение равновесия между совокупным спросом и совокупным предложением со стороны спроса. Основными причинами здесь могут быть расширение государственных заказов ( военных или социальных ), увеличение спроса на средства производства в условиях полной почти 100% загрузки производственных мощностей, а также рост покупательной способности трудящихся ( рост заработной платы )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ответить на увеличившийся спрос  ростом предложения товаров. Иными словами, избыток в обращении платежных средств наталкивается на ограниченное предложение товаров и это выражается в росте уровня цен. Суть инфляции спроса иногда объясняют одной фразой: “Слишком много денег  охотится за слишком малым количеством товаров “.</w:t>
      </w:r>
    </w:p>
    <w:p w:rsidR="008D7A5B" w:rsidRDefault="008D7A5B">
      <w:pPr>
        <w:spacing w:before="0" w:after="0"/>
        <w:ind w:firstLine="709"/>
        <w:jc w:val="both"/>
      </w:pPr>
      <w:r>
        <w:rPr>
          <w:b/>
          <w:bCs/>
          <w:i/>
          <w:iCs/>
        </w:rPr>
        <w:t>Инфляция издержек</w:t>
      </w:r>
      <w:r>
        <w:t xml:space="preserve"> ( cost - push inflation ) означает рост цен вследствие увеличений издержек производства. Причинами увеличения издержек могут быть: олигополистическая практика ценообразования, финансовая политика государства, рост цен на сырье, действия профсоюзов, требующих повышения заработной платы и др.</w:t>
      </w:r>
    </w:p>
    <w:p w:rsidR="008D7A5B" w:rsidRDefault="008D7A5B">
      <w:pPr>
        <w:spacing w:before="0" w:after="0"/>
        <w:ind w:firstLine="709"/>
        <w:jc w:val="both"/>
      </w:pPr>
      <w:r>
        <w:t>Поскольку общее повышение цен приводит к снижению реальных доходов населения, то неизбежны как требования профсоюзов увеличить номинальную заработную плату трудящихся, так и государственная политика компенсации денежных потерь от инфляции. Возникает порочный круг - рост цен вызывает требования повышения доходов населения, что, в свою очередь, приводит к новому скачку цен , т.к. растут издержки предпринимателей на зарплату. При этом успешная государственная антиинфляционная политика предполагает, что программы индексации доходов не могут быть полностью исчерпывающими для всех слоев населения или одинаковыми для работников разных отраслей экономики.</w:t>
      </w:r>
    </w:p>
    <w:p w:rsidR="008D7A5B" w:rsidRDefault="008D7A5B">
      <w:pPr>
        <w:spacing w:before="0" w:after="0"/>
        <w:ind w:firstLine="709"/>
        <w:jc w:val="both"/>
      </w:pPr>
      <w:r>
        <w:t>На практике нелегко отличить один тип инфляции от другого, они тесно взаимодействуют, поэтому рост зарплаты, например, может выглядеть и как инфляция спроса и как инфляция издержек.</w:t>
      </w:r>
    </w:p>
    <w:p w:rsidR="008D7A5B" w:rsidRDefault="008D7A5B">
      <w:pPr>
        <w:widowControl w:val="0"/>
        <w:spacing w:before="0" w:after="0"/>
        <w:ind w:firstLine="720"/>
        <w:jc w:val="both"/>
        <w:rPr>
          <w:b/>
          <w:bCs/>
          <w:u w:val="single"/>
        </w:rPr>
      </w:pPr>
      <w:r>
        <w:rPr>
          <w:b/>
          <w:bCs/>
          <w:u w:val="single"/>
        </w:rPr>
        <w:t>Подавленная инфляция.</w:t>
      </w:r>
    </w:p>
    <w:p w:rsidR="008D7A5B" w:rsidRDefault="008D7A5B">
      <w:pPr>
        <w:widowControl w:val="0"/>
        <w:spacing w:before="0" w:after="0"/>
        <w:ind w:firstLine="720"/>
        <w:jc w:val="both"/>
      </w:pPr>
      <w:r>
        <w:t>Подавленная инфляция проявл</w:t>
      </w:r>
      <w:bookmarkStart w:id="1" w:name="OCRUncertain027"/>
      <w:r>
        <w:t>я</w:t>
      </w:r>
      <w:bookmarkEnd w:id="1"/>
      <w:r>
        <w:t>ет себя в условиях ограничения действия рыночного механизма и введения административного регулирования экономических процессов. Как правило, она об</w:t>
      </w:r>
      <w:bookmarkStart w:id="2" w:name="OCRUncertain028"/>
      <w:r>
        <w:t>наруживает</w:t>
      </w:r>
      <w:bookmarkEnd w:id="2"/>
      <w:r>
        <w:t xml:space="preserve"> себя в странах, экономика которых функционирует на принципах централизованного директивного планирования, жесткого администрирования рыночных отношений. Дело в том, что, как показал наш опыт, ни одна страна не может обойтись без стоимостных, рыночных регуляторов развития национальной эко</w:t>
      </w:r>
      <w:r>
        <w:softHyphen/>
        <w:t>номики. Однако они в результате применения командно-админи</w:t>
      </w:r>
      <w:r>
        <w:softHyphen/>
        <w:t>стративных методов управления экономикой выступают в дефор</w:t>
      </w:r>
      <w:r>
        <w:softHyphen/>
        <w:t>мированном виде. Это относится и к механизму ценообразова</w:t>
      </w:r>
      <w:r>
        <w:softHyphen/>
        <w:t>ния.</w:t>
      </w:r>
    </w:p>
    <w:p w:rsidR="008D7A5B" w:rsidRDefault="008D7A5B">
      <w:pPr>
        <w:widowControl w:val="0"/>
        <w:spacing w:before="0" w:after="0"/>
        <w:ind w:firstLine="720"/>
        <w:jc w:val="both"/>
        <w:rPr>
          <w:b/>
          <w:bCs/>
          <w:i/>
          <w:iCs/>
        </w:rPr>
      </w:pPr>
      <w:r>
        <w:rPr>
          <w:b/>
          <w:bCs/>
          <w:i/>
          <w:iCs/>
        </w:rPr>
        <w:t xml:space="preserve">Разрыв в </w:t>
      </w:r>
      <w:bookmarkStart w:id="3" w:name="OCRUncertain029"/>
      <w:r>
        <w:rPr>
          <w:b/>
          <w:bCs/>
          <w:i/>
          <w:iCs/>
        </w:rPr>
        <w:t>ц</w:t>
      </w:r>
      <w:bookmarkEnd w:id="3"/>
      <w:r>
        <w:rPr>
          <w:b/>
          <w:bCs/>
          <w:i/>
          <w:iCs/>
        </w:rPr>
        <w:t>енах.</w:t>
      </w:r>
    </w:p>
    <w:p w:rsidR="008D7A5B" w:rsidRDefault="008D7A5B">
      <w:pPr>
        <w:widowControl w:val="0"/>
        <w:spacing w:before="0" w:after="0"/>
        <w:ind w:firstLine="720"/>
        <w:jc w:val="both"/>
      </w:pPr>
      <w:r>
        <w:t>Первым признаком проявления подавленной инфляции яв</w:t>
      </w:r>
      <w:r>
        <w:softHyphen/>
        <w:t>ляется разрыв между административно установленными ценами и рыночными ценами или ценами равновесия. Внешне цены вы</w:t>
      </w:r>
      <w:r>
        <w:softHyphen/>
        <w:t>глядят стабильными, тем более что гарантом их стабильности вы</w:t>
      </w:r>
      <w:r>
        <w:softHyphen/>
        <w:t xml:space="preserve">ступает государство. Однако если возникает дефицит тех или иных товаров, то происходит перелив </w:t>
      </w:r>
      <w:bookmarkStart w:id="4" w:name="OCRUncertain030"/>
      <w:r>
        <w:t>ча</w:t>
      </w:r>
      <w:bookmarkEnd w:id="4"/>
      <w:r>
        <w:t>с</w:t>
      </w:r>
      <w:bookmarkStart w:id="5" w:name="OCRUncertain031"/>
      <w:r>
        <w:t>ти</w:t>
      </w:r>
      <w:bookmarkEnd w:id="5"/>
      <w:r>
        <w:t xml:space="preserve"> товарной массы из админи</w:t>
      </w:r>
      <w:r>
        <w:softHyphen/>
        <w:t>стративно-регулируемого рынка на так называемый «черный ры</w:t>
      </w:r>
      <w:r>
        <w:softHyphen/>
        <w:t>нок». Возникает спекуляция</w:t>
      </w:r>
      <w:bookmarkStart w:id="6" w:name="OCRUncertain032"/>
      <w:r>
        <w:t>,</w:t>
      </w:r>
      <w:bookmarkEnd w:id="6"/>
      <w:r>
        <w:t xml:space="preserve"> фактически через неофициальные потоки товарно-денежной массы происходит компенсация </w:t>
      </w:r>
      <w:bookmarkStart w:id="7" w:name="OCRUncertain033"/>
      <w:r>
        <w:t>раз</w:t>
      </w:r>
      <w:bookmarkEnd w:id="7"/>
      <w:r>
        <w:t>б</w:t>
      </w:r>
      <w:bookmarkStart w:id="8" w:name="OCRUncertain034"/>
      <w:r>
        <w:t>алансированного</w:t>
      </w:r>
      <w:bookmarkEnd w:id="8"/>
      <w:r>
        <w:t xml:space="preserve"> официального рынка. Как только снимаются ад</w:t>
      </w:r>
      <w:r>
        <w:softHyphen/>
        <w:t>министративные ограничения в области ценообразования, про</w:t>
      </w:r>
      <w:r>
        <w:softHyphen/>
        <w:t>исходит всплеск роста цен и устанавливается рыночное равнове</w:t>
      </w:r>
      <w:r>
        <w:softHyphen/>
        <w:t>сие между спросом и предложением. Одновременно снимается проблема двойного стандарта цен и проблема спекуляции, ибо последняя перестает быть таковой и приобретает характер законно</w:t>
      </w:r>
      <w:bookmarkStart w:id="9" w:name="OCRUncertain035"/>
      <w:r>
        <w:t xml:space="preserve">й </w:t>
      </w:r>
      <w:bookmarkEnd w:id="9"/>
      <w:r>
        <w:t>коммерческой деятельности.</w:t>
      </w:r>
    </w:p>
    <w:p w:rsidR="008D7A5B" w:rsidRDefault="008D7A5B">
      <w:pPr>
        <w:widowControl w:val="0"/>
        <w:spacing w:before="0" w:after="0"/>
        <w:ind w:firstLine="720"/>
        <w:jc w:val="both"/>
      </w:pPr>
      <w:r>
        <w:t>Подавленная инфляция проявляется и в странах с рыноч</w:t>
      </w:r>
      <w:r>
        <w:softHyphen/>
        <w:t>ной экономикой. Например, государство может ввести временное замораживание цен и доходов или установить верхние пределы их роста. В других случаях государство ставит перед собой задачу удержать динамику заработной платы на уровне, не превышаю</w:t>
      </w:r>
      <w:r>
        <w:softHyphen/>
        <w:t>щем темп роста производительности труда. Возможно установле</w:t>
      </w:r>
      <w:r>
        <w:softHyphen/>
        <w:t>ние и тотального административного контроля над ценами и до</w:t>
      </w:r>
      <w:r>
        <w:softHyphen/>
        <w:t>ходами. В таком случае открытая инфляция уступает место подавленной.</w:t>
      </w:r>
    </w:p>
    <w:p w:rsidR="008D7A5B" w:rsidRDefault="008D7A5B">
      <w:pPr>
        <w:widowControl w:val="0"/>
        <w:spacing w:before="0" w:after="0"/>
        <w:ind w:firstLine="720"/>
        <w:jc w:val="both"/>
      </w:pPr>
      <w:r>
        <w:t>Подавленная инфляция характеризуется наличием тех или иных способов административного регулирования цен, которые ведут к деформации рыночного механизма. Глубина и продолжи</w:t>
      </w:r>
      <w:r>
        <w:softHyphen/>
        <w:t>тельность такой деформации зависят оттого, в каких формах осу</w:t>
      </w:r>
      <w:r>
        <w:softHyphen/>
        <w:t>ществляется это регулирование.</w:t>
      </w:r>
    </w:p>
    <w:p w:rsidR="008D7A5B" w:rsidRDefault="008D7A5B">
      <w:pPr>
        <w:widowControl w:val="0"/>
        <w:spacing w:before="0" w:after="0"/>
        <w:ind w:firstLine="720"/>
        <w:jc w:val="both"/>
        <w:rPr>
          <w:b/>
          <w:bCs/>
          <w:i/>
          <w:iCs/>
          <w:noProof/>
        </w:rPr>
      </w:pPr>
      <w:bookmarkStart w:id="10" w:name="OCRUncertain036"/>
      <w:r>
        <w:rPr>
          <w:b/>
          <w:bCs/>
          <w:i/>
          <w:iCs/>
        </w:rPr>
        <w:t>О</w:t>
      </w:r>
      <w:bookmarkEnd w:id="10"/>
      <w:r>
        <w:rPr>
          <w:b/>
          <w:bCs/>
          <w:i/>
          <w:iCs/>
        </w:rPr>
        <w:t>т</w:t>
      </w:r>
      <w:bookmarkStart w:id="11" w:name="OCRUncertain037"/>
      <w:r>
        <w:rPr>
          <w:b/>
          <w:bCs/>
          <w:i/>
          <w:iCs/>
        </w:rPr>
        <w:t>сутс</w:t>
      </w:r>
      <w:bookmarkEnd w:id="11"/>
      <w:r>
        <w:rPr>
          <w:b/>
          <w:bCs/>
          <w:i/>
          <w:iCs/>
        </w:rPr>
        <w:t>т</w:t>
      </w:r>
      <w:bookmarkStart w:id="12" w:name="OCRUncertain038"/>
      <w:r>
        <w:rPr>
          <w:b/>
          <w:bCs/>
          <w:i/>
          <w:iCs/>
        </w:rPr>
        <w:t>вие</w:t>
      </w:r>
      <w:bookmarkEnd w:id="12"/>
      <w:r>
        <w:rPr>
          <w:b/>
          <w:bCs/>
          <w:i/>
          <w:iCs/>
        </w:rPr>
        <w:t xml:space="preserve"> ценового с</w:t>
      </w:r>
      <w:bookmarkStart w:id="13" w:name="OCRUncertain039"/>
      <w:r>
        <w:rPr>
          <w:b/>
          <w:bCs/>
          <w:i/>
          <w:iCs/>
        </w:rPr>
        <w:t>т</w:t>
      </w:r>
      <w:bookmarkEnd w:id="13"/>
      <w:r>
        <w:rPr>
          <w:b/>
          <w:bCs/>
          <w:i/>
          <w:iCs/>
        </w:rPr>
        <w:t>и</w:t>
      </w:r>
      <w:bookmarkStart w:id="14" w:name="OCRUncertain040"/>
      <w:r>
        <w:rPr>
          <w:b/>
          <w:bCs/>
          <w:i/>
          <w:iCs/>
        </w:rPr>
        <w:t>м</w:t>
      </w:r>
      <w:bookmarkEnd w:id="14"/>
      <w:r>
        <w:rPr>
          <w:b/>
          <w:bCs/>
          <w:i/>
          <w:iCs/>
        </w:rPr>
        <w:t>ула.</w:t>
      </w:r>
    </w:p>
    <w:p w:rsidR="008D7A5B" w:rsidRDefault="008D7A5B">
      <w:pPr>
        <w:widowControl w:val="0"/>
        <w:spacing w:before="0" w:after="0"/>
        <w:ind w:firstLine="720"/>
        <w:jc w:val="both"/>
      </w:pPr>
      <w:r>
        <w:t>Другим проявлением подавленно</w:t>
      </w:r>
      <w:bookmarkStart w:id="15" w:name="OCRUncertain042"/>
      <w:r>
        <w:t>й</w:t>
      </w:r>
      <w:bookmarkEnd w:id="15"/>
      <w:r>
        <w:t xml:space="preserve"> инфляции является </w:t>
      </w:r>
      <w:bookmarkStart w:id="16" w:name="OCRUncertain043"/>
      <w:r>
        <w:t>отсутствие</w:t>
      </w:r>
      <w:bookmarkEnd w:id="16"/>
      <w:r>
        <w:t xml:space="preserve"> ценовых стимулов для расширения производства и уве</w:t>
      </w:r>
      <w:r>
        <w:softHyphen/>
        <w:t>личения предложения, что вызывает недопроизводство тех това</w:t>
      </w:r>
      <w:r>
        <w:softHyphen/>
        <w:t>ров и услуг, которые пользуются спросом. В условиях неизмен</w:t>
      </w:r>
      <w:r>
        <w:softHyphen/>
        <w:t>ности цен возникает проблема повышения рентабельности, так как увеличение прибыли сверху ограничено уровнем установлен</w:t>
      </w:r>
      <w:r>
        <w:softHyphen/>
        <w:t>ных цен, а снизу на нее оказывает давление рост заработной пла</w:t>
      </w:r>
      <w:r>
        <w:softHyphen/>
        <w:t>ты. В такой ситуации предприниматели и наемные работники начинают терять интерес к росту производительности труда и уве</w:t>
      </w:r>
      <w:r>
        <w:softHyphen/>
        <w:t>личению объема выпускаемой продукции. Тем более необходимо иметь в виду, что в командно-административной экономике регу</w:t>
      </w:r>
      <w:r>
        <w:softHyphen/>
        <w:t>лирование рынка труда жестко регламентировано, что еще в боль</w:t>
      </w:r>
      <w:r>
        <w:softHyphen/>
        <w:t xml:space="preserve">шей степени оказывает </w:t>
      </w:r>
      <w:bookmarkStart w:id="17" w:name="OCRUncertain044"/>
      <w:r>
        <w:t>дестимулирующее</w:t>
      </w:r>
      <w:bookmarkEnd w:id="17"/>
      <w:r>
        <w:t xml:space="preserve"> воздействие на трудо</w:t>
      </w:r>
      <w:r>
        <w:softHyphen/>
        <w:t>вую активность. В таких условия</w:t>
      </w:r>
      <w:bookmarkStart w:id="18" w:name="OCRUncertain045"/>
      <w:r>
        <w:t>х</w:t>
      </w:r>
      <w:bookmarkEnd w:id="18"/>
      <w:r>
        <w:t xml:space="preserve"> начинает срабатывать психоло</w:t>
      </w:r>
      <w:r>
        <w:softHyphen/>
        <w:t xml:space="preserve">гический принцип: «как платите </w:t>
      </w:r>
      <w:bookmarkStart w:id="19" w:name="OCRUncertain046"/>
      <w:r>
        <w:t xml:space="preserve">- </w:t>
      </w:r>
      <w:bookmarkEnd w:id="19"/>
      <w:r>
        <w:t xml:space="preserve">так и </w:t>
      </w:r>
      <w:bookmarkStart w:id="20" w:name="OCRUncertain047"/>
      <w:r>
        <w:t>р</w:t>
      </w:r>
      <w:bookmarkEnd w:id="20"/>
      <w:r>
        <w:t>аботаем».</w:t>
      </w:r>
    </w:p>
    <w:p w:rsidR="008D7A5B" w:rsidRDefault="008D7A5B">
      <w:pPr>
        <w:widowControl w:val="0"/>
        <w:spacing w:before="0" w:after="0"/>
        <w:ind w:firstLine="720"/>
        <w:jc w:val="both"/>
      </w:pPr>
      <w:r>
        <w:rPr>
          <w:noProof/>
        </w:rPr>
        <w:t xml:space="preserve">В условиях командно-административной системы понятие </w:t>
      </w:r>
      <w:r>
        <w:t>инфляции выходит далеко за рамки чисто эконом</w:t>
      </w:r>
      <w:bookmarkStart w:id="21" w:name="OCRUncertain048"/>
      <w:r>
        <w:t>и</w:t>
      </w:r>
      <w:bookmarkEnd w:id="21"/>
      <w:r>
        <w:t>ческих про</w:t>
      </w:r>
      <w:r>
        <w:softHyphen/>
        <w:t>цессов, ибо с ним связано формирование ос</w:t>
      </w:r>
      <w:bookmarkStart w:id="22" w:name="OCRUncertain049"/>
      <w:r>
        <w:t>об</w:t>
      </w:r>
      <w:bookmarkEnd w:id="22"/>
      <w:r>
        <w:t xml:space="preserve">ого </w:t>
      </w:r>
      <w:bookmarkStart w:id="23" w:name="OCRUncertain050"/>
      <w:r>
        <w:t>социально-психологического</w:t>
      </w:r>
      <w:bookmarkEnd w:id="23"/>
      <w:r>
        <w:t xml:space="preserve"> климата</w:t>
      </w:r>
      <w:bookmarkStart w:id="24" w:name="OCRUncertain051"/>
      <w:r>
        <w:t>,</w:t>
      </w:r>
      <w:bookmarkEnd w:id="24"/>
      <w:r>
        <w:t xml:space="preserve"> разрушительные последствия которого могут сказываться в течение </w:t>
      </w:r>
      <w:bookmarkStart w:id="25" w:name="OCRUncertain052"/>
      <w:r>
        <w:t>д</w:t>
      </w:r>
      <w:bookmarkEnd w:id="25"/>
      <w:r>
        <w:t xml:space="preserve">лительных периодов. Речь </w:t>
      </w:r>
      <w:bookmarkStart w:id="26" w:name="OCRUncertain054"/>
      <w:r>
        <w:t>и</w:t>
      </w:r>
      <w:bookmarkEnd w:id="26"/>
      <w:r>
        <w:t>дет преж</w:t>
      </w:r>
      <w:r>
        <w:softHyphen/>
        <w:t>де всего об утрате культуры труда, проявлении безра</w:t>
      </w:r>
      <w:bookmarkStart w:id="27" w:name="OCRUncertain055"/>
      <w:r>
        <w:t>з</w:t>
      </w:r>
      <w:bookmarkEnd w:id="27"/>
      <w:r>
        <w:t>л</w:t>
      </w:r>
      <w:bookmarkStart w:id="28" w:name="OCRUncertain056"/>
      <w:r>
        <w:t>и</w:t>
      </w:r>
      <w:bookmarkEnd w:id="28"/>
      <w:r>
        <w:t>чия к по</w:t>
      </w:r>
      <w:r>
        <w:softHyphen/>
        <w:t>ложению дел не только на предприятии, но даже и непосредст</w:t>
      </w:r>
      <w:r>
        <w:softHyphen/>
        <w:t>венно на рабочем месте, а также безответственности и расточи</w:t>
      </w:r>
      <w:r>
        <w:softHyphen/>
        <w:t>тельности. Все это в конечном счет</w:t>
      </w:r>
      <w:bookmarkStart w:id="29" w:name="OCRUncertain057"/>
      <w:r>
        <w:t>е</w:t>
      </w:r>
      <w:bookmarkEnd w:id="29"/>
      <w:r>
        <w:t xml:space="preserve"> ведет к дезорга</w:t>
      </w:r>
      <w:bookmarkStart w:id="30" w:name="OCRUncertain058"/>
      <w:r>
        <w:t>н</w:t>
      </w:r>
      <w:bookmarkEnd w:id="30"/>
      <w:r>
        <w:t>изации про</w:t>
      </w:r>
      <w:r>
        <w:softHyphen/>
        <w:t>изводства со всеми вытекаю</w:t>
      </w:r>
      <w:bookmarkStart w:id="31" w:name="OCRUncertain059"/>
      <w:r>
        <w:t>щ</w:t>
      </w:r>
      <w:bookmarkEnd w:id="31"/>
      <w:r>
        <w:t>ими отсюда последствиями.</w:t>
      </w:r>
    </w:p>
    <w:p w:rsidR="008D7A5B" w:rsidRDefault="008D7A5B">
      <w:pPr>
        <w:widowControl w:val="0"/>
        <w:spacing w:before="0" w:after="0"/>
        <w:ind w:firstLine="720"/>
        <w:jc w:val="both"/>
        <w:rPr>
          <w:b/>
          <w:bCs/>
          <w:i/>
          <w:iCs/>
        </w:rPr>
      </w:pPr>
      <w:r>
        <w:rPr>
          <w:b/>
          <w:bCs/>
          <w:i/>
          <w:iCs/>
        </w:rPr>
        <w:t>Специфика проявления инфляц</w:t>
      </w:r>
      <w:bookmarkStart w:id="32" w:name="OCRUncertain060"/>
      <w:r>
        <w:rPr>
          <w:b/>
          <w:bCs/>
          <w:i/>
          <w:iCs/>
        </w:rPr>
        <w:t>и</w:t>
      </w:r>
      <w:bookmarkEnd w:id="32"/>
      <w:r>
        <w:rPr>
          <w:b/>
          <w:bCs/>
          <w:i/>
          <w:iCs/>
        </w:rPr>
        <w:t>и издержек.</w:t>
      </w:r>
    </w:p>
    <w:p w:rsidR="008D7A5B" w:rsidRDefault="008D7A5B">
      <w:pPr>
        <w:widowControl w:val="0"/>
        <w:spacing w:before="0" w:after="0"/>
        <w:ind w:firstLine="720"/>
        <w:jc w:val="both"/>
      </w:pPr>
      <w:r>
        <w:t>Следующим механизмом развития по</w:t>
      </w:r>
      <w:bookmarkStart w:id="33" w:name="OCRUncertain061"/>
      <w:r>
        <w:t>д</w:t>
      </w:r>
      <w:bookmarkEnd w:id="33"/>
      <w:r>
        <w:t>авленн</w:t>
      </w:r>
      <w:bookmarkStart w:id="34" w:name="OCRUncertain062"/>
      <w:r>
        <w:t>е</w:t>
      </w:r>
      <w:bookmarkEnd w:id="34"/>
      <w:r>
        <w:t>й инфляции является ее сочетание с инфляцией издержек. Развитие подобного рода ситуации наиболее отчетливо проявляется в услов</w:t>
      </w:r>
      <w:bookmarkStart w:id="35" w:name="OCRUncertain063"/>
      <w:r>
        <w:t>и</w:t>
      </w:r>
      <w:bookmarkEnd w:id="35"/>
      <w:r>
        <w:t>ях двойного стандарта в механизме ценообразования. Такого рода ситуация возникает, когда часть отраслей и сфер нар</w:t>
      </w:r>
      <w:bookmarkStart w:id="36" w:name="OCRUncertain064"/>
      <w:r>
        <w:t>о</w:t>
      </w:r>
      <w:bookmarkEnd w:id="36"/>
      <w:r>
        <w:t>дного хозяйства под</w:t>
      </w:r>
      <w:r>
        <w:softHyphen/>
        <w:t>вергается жесткой регламентации в своей хозяйственно</w:t>
      </w:r>
      <w:bookmarkStart w:id="37" w:name="OCRUncertain065"/>
      <w:r>
        <w:t>й</w:t>
      </w:r>
      <w:bookmarkEnd w:id="37"/>
      <w:r>
        <w:t xml:space="preserve"> деятель</w:t>
      </w:r>
      <w:r>
        <w:softHyphen/>
        <w:t>ности и прежде всего в отношении ценообразован</w:t>
      </w:r>
      <w:bookmarkStart w:id="38" w:name="OCRUncertain066"/>
      <w:r>
        <w:t>и</w:t>
      </w:r>
      <w:bookmarkEnd w:id="38"/>
      <w:r>
        <w:t>я, тогда как другая их часть обладает относительной экономической свободой и руководствуется в своей деятельности рыночным</w:t>
      </w:r>
      <w:bookmarkStart w:id="39" w:name="OCRUncertain067"/>
      <w:r>
        <w:t>и</w:t>
      </w:r>
      <w:bookmarkEnd w:id="39"/>
      <w:r>
        <w:t xml:space="preserve"> </w:t>
      </w:r>
      <w:bookmarkStart w:id="40" w:name="OCRUncertain068"/>
      <w:r>
        <w:t>м</w:t>
      </w:r>
      <w:bookmarkEnd w:id="40"/>
      <w:r>
        <w:t>еханизма</w:t>
      </w:r>
      <w:r>
        <w:softHyphen/>
        <w:t>ми функционирования экономики. При э</w:t>
      </w:r>
      <w:bookmarkStart w:id="41" w:name="OCRUncertain069"/>
      <w:r>
        <w:t>т</w:t>
      </w:r>
      <w:bookmarkEnd w:id="41"/>
      <w:r>
        <w:t>ом имеющая место инфляция издержек, как проявление открытой инфляции в зонах относительной экономической свободы, оказывает с</w:t>
      </w:r>
      <w:bookmarkStart w:id="42" w:name="OCRUncertain070"/>
      <w:r>
        <w:t>у</w:t>
      </w:r>
      <w:bookmarkEnd w:id="42"/>
      <w:r>
        <w:t>щественное влияние на рост затрат и расходов во всех отраслях экономики, но наиболее негативные последствия сказываются на отраслях, которые испытывают на себе пресс административных цен, уста</w:t>
      </w:r>
      <w:r>
        <w:softHyphen/>
        <w:t>новленных и контролируемых сверху. В конечном счете это ведет к свертыванию производства, подавлению экономического инте</w:t>
      </w:r>
      <w:r>
        <w:softHyphen/>
        <w:t>реса в активизации хозяйственной деятельности.</w:t>
      </w:r>
    </w:p>
    <w:p w:rsidR="008D7A5B" w:rsidRDefault="008D7A5B">
      <w:pPr>
        <w:pStyle w:val="21"/>
      </w:pPr>
      <w:r>
        <w:t xml:space="preserve">Вышеперечисленные механизмы подавленной инфляции формируют экономику хронического товарного дефицита. </w:t>
      </w:r>
      <w:bookmarkStart w:id="43" w:name="OCRUncertain071"/>
      <w:r>
        <w:t>К</w:t>
      </w:r>
      <w:bookmarkEnd w:id="43"/>
      <w:r>
        <w:t>ак показала практика, борьба командно-административными мето</w:t>
      </w:r>
      <w:r>
        <w:softHyphen/>
        <w:t>дами с товарным дефицитом приводит к малоутешительным ре</w:t>
      </w:r>
      <w:r>
        <w:softHyphen/>
        <w:t>зультатам. Устранение дефицита одних товаров сопровождается формированием дефицита других товаров. К тому же когда речь идет о дефиците, то имеется в виду не только количественная, но и качественная сторона. Качественный аспект дефицита может проявляться и сопровождаться даже перепроизводством продук</w:t>
      </w:r>
      <w:r>
        <w:softHyphen/>
        <w:t>ции. Парадокс складывающейся ситуации в том, что потребите</w:t>
      </w:r>
      <w:r>
        <w:softHyphen/>
        <w:t>ли, имея возможность приобрести товар отказываются покупать его из-за низкого качества.</w:t>
      </w:r>
    </w:p>
    <w:p w:rsidR="008D7A5B" w:rsidRDefault="008D7A5B">
      <w:pPr>
        <w:widowControl w:val="0"/>
        <w:spacing w:before="0" w:after="0"/>
        <w:ind w:firstLine="720"/>
        <w:jc w:val="both"/>
      </w:pPr>
      <w:r>
        <w:t>В конечном счете, можно заключить, что все три направле</w:t>
      </w:r>
      <w:r>
        <w:softHyphen/>
        <w:t>ния развертывания подавленной инфляции соориентированы на формирование дефицитных инфляционных ожиданий, которые оказывают наиболее пагубное воздействие на экономику. Дефи</w:t>
      </w:r>
      <w:r>
        <w:softHyphen/>
        <w:t>цитные ожидания проявляются в мощных приливах ажиотажного текущего спроса, продиктованных не столько прогнозами, что то</w:t>
      </w:r>
      <w:r>
        <w:softHyphen/>
        <w:t>вары подорожаю</w:t>
      </w:r>
      <w:bookmarkStart w:id="44" w:name="OCRUncertain073"/>
      <w:r>
        <w:t>т</w:t>
      </w:r>
      <w:bookmarkEnd w:id="44"/>
      <w:r>
        <w:t>, сколько опасениями, что их не будет вовсе. В таких случаях «сметаются», закупаются впрок буквально все това</w:t>
      </w:r>
      <w:r>
        <w:softHyphen/>
        <w:t>ры в ожид</w:t>
      </w:r>
      <w:bookmarkStart w:id="45" w:name="OCRUncertain074"/>
      <w:r>
        <w:t>а</w:t>
      </w:r>
      <w:bookmarkEnd w:id="45"/>
      <w:r>
        <w:t>нии сокращения их предложения при одновременном росте цен на них. Данную ситуацию мы могли наблюдать в начале 90-х годов в России в условиях ожидания перехода к рыноч</w:t>
      </w:r>
      <w:r>
        <w:softHyphen/>
        <w:t xml:space="preserve">ной экономике. Мы получили перекрестный </w:t>
      </w:r>
      <w:bookmarkStart w:id="46" w:name="OCRUncertain075"/>
      <w:r>
        <w:t>и</w:t>
      </w:r>
      <w:bookmarkEnd w:id="46"/>
      <w:r>
        <w:t>нфляционный эф</w:t>
      </w:r>
      <w:r>
        <w:softHyphen/>
        <w:t>фект, ибо всплеск ожидаемого спроса был обусловлен, во-пер</w:t>
      </w:r>
      <w:r>
        <w:softHyphen/>
      </w:r>
      <w:bookmarkStart w:id="47" w:name="OCRUncertain076"/>
      <w:r>
        <w:t>в</w:t>
      </w:r>
      <w:bookmarkEnd w:id="47"/>
      <w:r>
        <w:t>ых, ожидаемым свертыванием производства, во-вторых, предпо</w:t>
      </w:r>
      <w:r>
        <w:softHyphen/>
        <w:t>лагаемым "</w:t>
      </w:r>
      <w:bookmarkStart w:id="48" w:name="OCRUncertain077"/>
      <w:r>
        <w:t>взрывом</w:t>
      </w:r>
      <w:bookmarkEnd w:id="48"/>
      <w:r>
        <w:t>" цен, в-третьих, угадыванием неизбежности обесценения сбережений.</w:t>
      </w:r>
    </w:p>
    <w:p w:rsidR="008D7A5B" w:rsidRDefault="008D7A5B">
      <w:pPr>
        <w:widowControl w:val="0"/>
        <w:spacing w:before="0" w:after="0"/>
        <w:ind w:firstLine="720"/>
        <w:jc w:val="both"/>
      </w:pPr>
      <w:r>
        <w:t>Необход</w:t>
      </w:r>
      <w:bookmarkStart w:id="49" w:name="OCRUncertain088"/>
      <w:r>
        <w:t>и</w:t>
      </w:r>
      <w:bookmarkEnd w:id="49"/>
      <w:r>
        <w:t>мо особо подчеркнуть, что административный кон</w:t>
      </w:r>
      <w:r>
        <w:softHyphen/>
        <w:t>троль над ценами не представляет собой абсолютное зло. В стра</w:t>
      </w:r>
      <w:r>
        <w:softHyphen/>
        <w:t xml:space="preserve">нах с высокоразвитой рыночной экономикой такой контроль </w:t>
      </w:r>
      <w:bookmarkStart w:id="50" w:name="OCRUncertain089"/>
      <w:r>
        <w:t>ус</w:t>
      </w:r>
      <w:bookmarkStart w:id="51" w:name="OCRUncertain090"/>
      <w:bookmarkEnd w:id="50"/>
      <w:r>
        <w:t>танавливается</w:t>
      </w:r>
      <w:bookmarkEnd w:id="51"/>
      <w:r>
        <w:t xml:space="preserve"> за ценами на товары предприяти</w:t>
      </w:r>
      <w:bookmarkStart w:id="52" w:name="OCRUncertain091"/>
      <w:r>
        <w:t>й</w:t>
      </w:r>
      <w:bookmarkEnd w:id="52"/>
      <w:r>
        <w:t>-монополистов вне зависимос</w:t>
      </w:r>
      <w:bookmarkStart w:id="53" w:name="OCRUncertain092"/>
      <w:r>
        <w:t>т</w:t>
      </w:r>
      <w:bookmarkEnd w:id="53"/>
      <w:r>
        <w:t xml:space="preserve">и от их форм собственности, а также с целью </w:t>
      </w:r>
      <w:bookmarkStart w:id="54" w:name="OCRUncertain093"/>
      <w:r>
        <w:t>ока</w:t>
      </w:r>
      <w:bookmarkStart w:id="55" w:name="OCRUncertain094"/>
      <w:bookmarkEnd w:id="54"/>
      <w:r>
        <w:t>зания</w:t>
      </w:r>
      <w:bookmarkEnd w:id="55"/>
      <w:r>
        <w:t xml:space="preserve"> поддержки тем или иным отраслям или сферам хозяйственной деятельности (например, сельскому хозяйству). Тем более без него вряд ли можно обойтись в период формирования современ</w:t>
      </w:r>
      <w:r>
        <w:softHyphen/>
        <w:t xml:space="preserve">ного рыночного хозяйства, особенно если это относится к такой </w:t>
      </w:r>
      <w:bookmarkStart w:id="56" w:name="OCRUncertain095"/>
      <w:r>
        <w:t>сверхмонополизированной</w:t>
      </w:r>
      <w:bookmarkEnd w:id="56"/>
      <w:r>
        <w:t xml:space="preserve"> экономике, как росийская. Наличие </w:t>
      </w:r>
      <w:bookmarkStart w:id="57" w:name="OCRUncertain096"/>
      <w:r>
        <w:t>моно</w:t>
      </w:r>
      <w:bookmarkStart w:id="58" w:name="OCRUncertain097"/>
      <w:bookmarkEnd w:id="57"/>
      <w:r>
        <w:t>полистических</w:t>
      </w:r>
      <w:bookmarkEnd w:id="58"/>
      <w:r>
        <w:t xml:space="preserve"> </w:t>
      </w:r>
      <w:bookmarkStart w:id="59" w:name="OCRUncertain098"/>
      <w:r>
        <w:t>структур</w:t>
      </w:r>
      <w:bookmarkEnd w:id="59"/>
      <w:r>
        <w:t xml:space="preserve"> объективно обусловливает необходимость использования административных методов </w:t>
      </w:r>
      <w:bookmarkStart w:id="60" w:name="OCRUncertain099"/>
      <w:r>
        <w:t>вмешательства</w:t>
      </w:r>
      <w:bookmarkEnd w:id="60"/>
      <w:r>
        <w:t xml:space="preserve"> гос</w:t>
      </w:r>
      <w:bookmarkStart w:id="61" w:name="OCRUncertain100"/>
      <w:r>
        <w:t>у</w:t>
      </w:r>
      <w:bookmarkEnd w:id="61"/>
      <w:r>
        <w:softHyphen/>
        <w:t>дарства в экономику. Противоестественный, губительный для на</w:t>
      </w:r>
      <w:r>
        <w:softHyphen/>
        <w:t>родного хозяйства монополизм и администрирование в сфере це</w:t>
      </w:r>
      <w:r>
        <w:softHyphen/>
        <w:t>нообразования неотделимы друг от друга. И устранения их надо добиваться не порознь, а одновременно, синхронизируя оба про</w:t>
      </w:r>
      <w:r>
        <w:softHyphen/>
        <w:t>цесса. При это</w:t>
      </w:r>
      <w:bookmarkStart w:id="62" w:name="OCRUncertain101"/>
      <w:r>
        <w:t>м</w:t>
      </w:r>
      <w:bookmarkEnd w:id="62"/>
      <w:r>
        <w:t xml:space="preserve"> надо считаться с тем, что ни от того. ни </w:t>
      </w:r>
      <w:bookmarkStart w:id="63" w:name="OCRUncertain102"/>
      <w:r>
        <w:t>от другого</w:t>
      </w:r>
      <w:bookmarkEnd w:id="63"/>
      <w:r>
        <w:t xml:space="preserve"> невозможно избавиться полностью, да в этом и нет </w:t>
      </w:r>
      <w:bookmarkStart w:id="64" w:name="OCRUncertain103"/>
      <w:r>
        <w:t>необходи</w:t>
      </w:r>
      <w:bookmarkEnd w:id="64"/>
      <w:r>
        <w:t>мости.</w:t>
      </w:r>
    </w:p>
    <w:p w:rsidR="008D7A5B" w:rsidRDefault="008D7A5B">
      <w:pPr>
        <w:widowControl w:val="0"/>
        <w:spacing w:before="0" w:after="0"/>
        <w:ind w:firstLine="720"/>
        <w:jc w:val="both"/>
        <w:rPr>
          <w:b/>
          <w:bCs/>
          <w:u w:val="single"/>
        </w:rPr>
      </w:pPr>
      <w:r>
        <w:rPr>
          <w:b/>
          <w:bCs/>
          <w:u w:val="single"/>
        </w:rPr>
        <w:t>Кредитно-денежная экспансия.</w:t>
      </w:r>
    </w:p>
    <w:p w:rsidR="008D7A5B" w:rsidRDefault="008D7A5B">
      <w:pPr>
        <w:widowControl w:val="0"/>
        <w:spacing w:before="0" w:after="0"/>
        <w:ind w:firstLine="720"/>
        <w:jc w:val="both"/>
      </w:pPr>
      <w:r>
        <w:t>Что касается инфляцион</w:t>
      </w:r>
      <w:bookmarkStart w:id="65" w:name="OCRUncertain104"/>
      <w:r>
        <w:t>н</w:t>
      </w:r>
      <w:bookmarkEnd w:id="65"/>
      <w:r>
        <w:t xml:space="preserve">ых ожиданий, вызываемых </w:t>
      </w:r>
      <w:bookmarkStart w:id="66" w:name="OCRUncertain105"/>
      <w:r>
        <w:t>кре</w:t>
      </w:r>
      <w:bookmarkStart w:id="67" w:name="OCRUncertain106"/>
      <w:bookmarkEnd w:id="66"/>
      <w:r>
        <w:t>дитной</w:t>
      </w:r>
      <w:bookmarkEnd w:id="67"/>
      <w:r>
        <w:t xml:space="preserve"> и бюджетной экспансией, то определяющую роль в этом </w:t>
      </w:r>
      <w:bookmarkStart w:id="68" w:name="OCRUncertain107"/>
      <w:r>
        <w:t>п</w:t>
      </w:r>
      <w:bookmarkEnd w:id="68"/>
      <w:r>
        <w:t>р</w:t>
      </w:r>
      <w:bookmarkStart w:id="69" w:name="OCRUncertain108"/>
      <w:r>
        <w:t>оцессе</w:t>
      </w:r>
      <w:bookmarkEnd w:id="69"/>
      <w:r>
        <w:t xml:space="preserve"> играет государственная кредитная и бюджетная полити</w:t>
      </w:r>
      <w:r>
        <w:softHyphen/>
        <w:t xml:space="preserve">ка. Этот тип инфляции обусловлен и связан, во-первых, с </w:t>
      </w:r>
      <w:bookmarkStart w:id="70" w:name="OCRUncertain109"/>
      <w:r>
        <w:t>не</w:t>
      </w:r>
      <w:bookmarkEnd w:id="70"/>
      <w:r>
        <w:t>о</w:t>
      </w:r>
      <w:bookmarkStart w:id="71" w:name="OCRUncertain110"/>
      <w:r>
        <w:t>п</w:t>
      </w:r>
      <w:bookmarkStart w:id="72" w:name="OCRUncertain111"/>
      <w:bookmarkEnd w:id="71"/>
      <w:r>
        <w:t>равданно</w:t>
      </w:r>
      <w:bookmarkEnd w:id="72"/>
      <w:r>
        <w:t xml:space="preserve"> высокой </w:t>
      </w:r>
      <w:bookmarkStart w:id="73" w:name="OCRUncertain112"/>
      <w:r>
        <w:t>задолжностью</w:t>
      </w:r>
      <w:bookmarkEnd w:id="73"/>
      <w:r>
        <w:t xml:space="preserve"> государства и ростом дефицита государственного бюджета.</w:t>
      </w:r>
    </w:p>
    <w:p w:rsidR="008D7A5B" w:rsidRDefault="008D7A5B">
      <w:pPr>
        <w:widowControl w:val="0"/>
        <w:spacing w:before="0" w:after="0"/>
        <w:ind w:firstLine="720"/>
        <w:jc w:val="both"/>
      </w:pPr>
      <w:r>
        <w:t>Невыполнение кредитом своих функций происходит, когда осуществляется списание долгов или кредиторской задолженнос</w:t>
      </w:r>
      <w:r>
        <w:softHyphen/>
        <w:t>ти. В этом случае игнорируются такие основополагающие свойст</w:t>
      </w:r>
      <w:r>
        <w:softHyphen/>
        <w:t>ва кредитных отношений, как платность, возвратность, срочность и ответственность</w:t>
      </w:r>
      <w:bookmarkStart w:id="74" w:name="OCRUncertain113"/>
      <w:r>
        <w:t>,</w:t>
      </w:r>
      <w:bookmarkEnd w:id="74"/>
      <w:r>
        <w:t xml:space="preserve"> без которых, собственно, нельзя го</w:t>
      </w:r>
      <w:bookmarkStart w:id="75" w:name="OCRUncertain114"/>
      <w:r>
        <w:t>в</w:t>
      </w:r>
      <w:bookmarkEnd w:id="75"/>
      <w:r>
        <w:t>орить о кредите. Прекращение возмещения кредиторской задолженности и выплаты процентов по кредитам означает увеличение на соот</w:t>
      </w:r>
      <w:r>
        <w:softHyphen/>
        <w:t>ветствующую сумму кредитных денег. Происходит как бы скры</w:t>
      </w:r>
      <w:r>
        <w:softHyphen/>
        <w:t>тая эмиссия денег. Вместо того, чтобы деньги шли на возмещение кредита и выплату процентов, они направляются на товарны</w:t>
      </w:r>
      <w:bookmarkStart w:id="76" w:name="OCRUncertain115"/>
      <w:r>
        <w:t>й</w:t>
      </w:r>
      <w:bookmarkEnd w:id="76"/>
      <w:r>
        <w:t xml:space="preserve"> ры</w:t>
      </w:r>
      <w:r>
        <w:softHyphen/>
        <w:t>нок. В результате происходит разбухание вместо сжатия денежной массы, что непосредственно ведет к инфляции.</w:t>
      </w:r>
    </w:p>
    <w:p w:rsidR="008D7A5B" w:rsidRDefault="008D7A5B">
      <w:pPr>
        <w:widowControl w:val="0"/>
        <w:spacing w:before="0" w:after="0"/>
        <w:ind w:firstLine="720"/>
        <w:jc w:val="both"/>
      </w:pPr>
      <w:bookmarkStart w:id="77" w:name="OCRUncertain116"/>
      <w:r>
        <w:t>Та</w:t>
      </w:r>
      <w:bookmarkEnd w:id="77"/>
      <w:r>
        <w:t>к</w:t>
      </w:r>
      <w:bookmarkStart w:id="78" w:name="OCRUncertain117"/>
      <w:r>
        <w:t>ое</w:t>
      </w:r>
      <w:bookmarkEnd w:id="78"/>
      <w:r>
        <w:t xml:space="preserve"> становится возможным в условиях предоставления централизованных кредитов, когда центральный банк берет на себя несвойственные функции кредитования хозяйственных субъектов вместо кредитования финансово-кредитных учреждений и преж</w:t>
      </w:r>
      <w:r>
        <w:softHyphen/>
        <w:t>де всего коммерческих банков. В таких случаях правительство принимает решение о списании кредиторской задолженности. В результате получается не только рост инфляции, но и создаются условия для экономической безответственности хозяйственны</w:t>
      </w:r>
      <w:bookmarkStart w:id="79" w:name="OCRUncertain118"/>
      <w:r>
        <w:t xml:space="preserve">х </w:t>
      </w:r>
      <w:bookmarkEnd w:id="79"/>
      <w:r>
        <w:t>субъектов, у которых появляется уверенность во всепрощении. Одновременно это означает поддержание убыточных, низкоэф</w:t>
      </w:r>
      <w:r>
        <w:softHyphen/>
        <w:t xml:space="preserve">фективных предприятий, что становится дополнительной </w:t>
      </w:r>
      <w:bookmarkStart w:id="80" w:name="OCRUncertain119"/>
      <w:r>
        <w:t xml:space="preserve">обузой </w:t>
      </w:r>
      <w:bookmarkEnd w:id="80"/>
      <w:r>
        <w:t>для экономики.</w:t>
      </w:r>
    </w:p>
    <w:p w:rsidR="008D7A5B" w:rsidRDefault="008D7A5B">
      <w:pPr>
        <w:widowControl w:val="0"/>
        <w:spacing w:before="0" w:after="0"/>
        <w:ind w:firstLine="720"/>
        <w:jc w:val="both"/>
      </w:pPr>
      <w:r>
        <w:t>Не вдава</w:t>
      </w:r>
      <w:bookmarkStart w:id="81" w:name="OCRUncertain121"/>
      <w:r>
        <w:t>я</w:t>
      </w:r>
      <w:bookmarkEnd w:id="81"/>
      <w:r>
        <w:t>сь в детали задолженности государства и роста дефицита бюд</w:t>
      </w:r>
      <w:bookmarkStart w:id="82" w:name="OCRUncertain122"/>
      <w:r>
        <w:t>же</w:t>
      </w:r>
      <w:bookmarkEnd w:id="82"/>
      <w:r>
        <w:t xml:space="preserve">та (это особая тема), следует подчеркнуть, что их сокращение и </w:t>
      </w:r>
      <w:bookmarkStart w:id="83" w:name="OCRUncertain123"/>
      <w:r>
        <w:t>п</w:t>
      </w:r>
      <w:bookmarkEnd w:id="83"/>
      <w:r>
        <w:t>окрытие неред</w:t>
      </w:r>
      <w:bookmarkStart w:id="84" w:name="OCRUncertain124"/>
      <w:r>
        <w:t>к</w:t>
      </w:r>
      <w:bookmarkEnd w:id="84"/>
      <w:r>
        <w:t>о осуществляется с помощью до</w:t>
      </w:r>
      <w:r>
        <w:softHyphen/>
        <w:t>полнительной денежной и кредитной эмиссии, что явно усилива</w:t>
      </w:r>
      <w:r>
        <w:softHyphen/>
        <w:t>ет инфляционные процессы. Налого</w:t>
      </w:r>
      <w:bookmarkStart w:id="85" w:name="OCRUncertain125"/>
      <w:r>
        <w:t>в</w:t>
      </w:r>
      <w:bookmarkEnd w:id="85"/>
      <w:r>
        <w:t>ый гнет как способ сокра</w:t>
      </w:r>
      <w:r>
        <w:softHyphen/>
        <w:t>щения бюджетного дефицита также усиливает инфляцию, ибо налоговый пресс негативно сказывается на производителях това</w:t>
      </w:r>
      <w:r>
        <w:softHyphen/>
        <w:t>ров и услуг, что приводит к сокращению предложения това</w:t>
      </w:r>
      <w:bookmarkStart w:id="86" w:name="OCRUncertain126"/>
      <w:r>
        <w:t>р</w:t>
      </w:r>
      <w:bookmarkEnd w:id="86"/>
      <w:r>
        <w:t xml:space="preserve">ов. А это вызывает дальнейшее </w:t>
      </w:r>
      <w:bookmarkStart w:id="87" w:name="OCRUncertain127"/>
      <w:r>
        <w:t>разбалансирование</w:t>
      </w:r>
      <w:bookmarkEnd w:id="87"/>
      <w:r>
        <w:t xml:space="preserve"> товарной и денежной </w:t>
      </w:r>
      <w:bookmarkStart w:id="88" w:name="OCRUncertain128"/>
      <w:r>
        <w:t>м</w:t>
      </w:r>
      <w:bookmarkEnd w:id="88"/>
      <w:r>
        <w:t>ассы.</w:t>
      </w:r>
    </w:p>
    <w:p w:rsidR="008D7A5B" w:rsidRDefault="008D7A5B">
      <w:pPr>
        <w:spacing w:before="0" w:after="0"/>
        <w:ind w:firstLine="720"/>
        <w:jc w:val="both"/>
      </w:pPr>
      <w:r>
        <w:t>Подводя итог, надо сказать, что несмотря на то, что откры</w:t>
      </w:r>
      <w:r>
        <w:softHyphen/>
        <w:t>тая инфляция искажает регулирующую роль рынка к дестабили</w:t>
      </w:r>
      <w:r>
        <w:softHyphen/>
        <w:t>зирует его, тем не менее она позволяет реально о</w:t>
      </w:r>
      <w:bookmarkStart w:id="89" w:name="OCRUncertain129"/>
      <w:r>
        <w:t>ц</w:t>
      </w:r>
      <w:bookmarkEnd w:id="89"/>
      <w:r>
        <w:t xml:space="preserve">енить </w:t>
      </w:r>
      <w:bookmarkStart w:id="90" w:name="OCRUncertain130"/>
      <w:r>
        <w:t>с</w:t>
      </w:r>
      <w:bookmarkEnd w:id="90"/>
      <w:r>
        <w:t>итуа</w:t>
      </w:r>
      <w:r>
        <w:softHyphen/>
        <w:t>цию, определи</w:t>
      </w:r>
      <w:bookmarkStart w:id="91" w:name="OCRUncertain131"/>
      <w:r>
        <w:t>т</w:t>
      </w:r>
      <w:bookmarkEnd w:id="91"/>
      <w:r>
        <w:t xml:space="preserve">ь дестабилизирующие моменты в </w:t>
      </w:r>
      <w:bookmarkStart w:id="92" w:name="OCRUncertain132"/>
      <w:r>
        <w:t>х</w:t>
      </w:r>
      <w:bookmarkEnd w:id="92"/>
      <w:r>
        <w:t>озяйственной деятельности, а также намети</w:t>
      </w:r>
      <w:bookmarkStart w:id="93" w:name="OCRUncertain133"/>
      <w:r>
        <w:t>т</w:t>
      </w:r>
      <w:bookmarkEnd w:id="93"/>
      <w:r>
        <w:t>ь мероприятия по нормал</w:t>
      </w:r>
      <w:bookmarkStart w:id="94" w:name="OCRUncertain134"/>
      <w:r>
        <w:t>и</w:t>
      </w:r>
      <w:bookmarkEnd w:id="94"/>
      <w:r>
        <w:t>зации рыночного механизма как регулятора экономических отношений. Подавленная и</w:t>
      </w:r>
      <w:bookmarkStart w:id="95" w:name="OCRUncertain135"/>
      <w:r>
        <w:t>н</w:t>
      </w:r>
      <w:bookmarkEnd w:id="95"/>
      <w:r>
        <w:t xml:space="preserve">фляция не только ведет к дестабилизации рынка, но и </w:t>
      </w:r>
      <w:bookmarkStart w:id="96" w:name="OCRUncertain136"/>
      <w:r>
        <w:t>разрушает рыночный</w:t>
      </w:r>
      <w:bookmarkEnd w:id="96"/>
      <w:r>
        <w:t xml:space="preserve"> механизм.</w:t>
      </w:r>
    </w:p>
    <w:p w:rsidR="008D7A5B" w:rsidRDefault="008D7A5B">
      <w:pPr>
        <w:spacing w:before="0" w:after="0"/>
        <w:ind w:firstLine="720"/>
        <w:jc w:val="both"/>
        <w:sectPr w:rsidR="008D7A5B">
          <w:headerReference w:type="default" r:id="rId11"/>
          <w:headerReference w:type="first" r:id="rId12"/>
          <w:pgSz w:w="11907" w:h="16840" w:code="9"/>
          <w:pgMar w:top="1134" w:right="1418" w:bottom="1418" w:left="2268" w:header="720" w:footer="720" w:gutter="0"/>
          <w:pgNumType w:chapStyle="1"/>
          <w:cols w:space="720"/>
          <w:titlePg/>
        </w:sectPr>
      </w:pPr>
    </w:p>
    <w:p w:rsidR="008D7A5B" w:rsidRDefault="008D7A5B">
      <w:pPr>
        <w:spacing w:before="0" w:after="0"/>
        <w:ind w:firstLine="720"/>
        <w:jc w:val="both"/>
        <w:rPr>
          <w:b/>
          <w:bCs/>
          <w:sz w:val="32"/>
          <w:szCs w:val="32"/>
          <w:u w:val="single"/>
        </w:rPr>
        <w:sectPr w:rsidR="008D7A5B">
          <w:headerReference w:type="default" r:id="rId13"/>
          <w:type w:val="continuous"/>
          <w:pgSz w:w="11907" w:h="16840" w:code="9"/>
          <w:pgMar w:top="1134" w:right="1418" w:bottom="1418" w:left="2268" w:header="720" w:footer="720" w:gutter="0"/>
          <w:pgNumType w:chapStyle="1"/>
          <w:cols w:space="720"/>
          <w:titlePg/>
        </w:sectPr>
      </w:pPr>
    </w:p>
    <w:p w:rsidR="008D7A5B" w:rsidRDefault="008D7A5B">
      <w:pPr>
        <w:spacing w:before="0" w:after="0"/>
        <w:ind w:firstLine="720"/>
        <w:jc w:val="both"/>
        <w:rPr>
          <w:b/>
          <w:bCs/>
          <w:sz w:val="32"/>
          <w:szCs w:val="32"/>
          <w:u w:val="single"/>
        </w:rPr>
      </w:pPr>
    </w:p>
    <w:p w:rsidR="008D7A5B" w:rsidRDefault="008D7A5B">
      <w:pPr>
        <w:spacing w:before="0" w:after="0"/>
        <w:ind w:firstLine="720"/>
        <w:jc w:val="both"/>
        <w:rPr>
          <w:b/>
          <w:bCs/>
          <w:sz w:val="32"/>
          <w:szCs w:val="32"/>
          <w:u w:val="single"/>
        </w:rPr>
      </w:pPr>
      <w:r>
        <w:rPr>
          <w:b/>
          <w:bCs/>
          <w:sz w:val="32"/>
          <w:szCs w:val="32"/>
          <w:u w:val="single"/>
        </w:rPr>
        <w:t>2. Инфляция в России.</w:t>
      </w:r>
    </w:p>
    <w:p w:rsidR="008D7A5B" w:rsidRDefault="008D7A5B">
      <w:pPr>
        <w:spacing w:before="120" w:after="120"/>
        <w:rPr>
          <w:b/>
          <w:bCs/>
          <w:i/>
          <w:iCs/>
          <w:sz w:val="28"/>
          <w:szCs w:val="28"/>
        </w:rPr>
      </w:pPr>
      <w:r>
        <w:rPr>
          <w:b/>
          <w:bCs/>
          <w:i/>
          <w:iCs/>
          <w:sz w:val="28"/>
          <w:szCs w:val="28"/>
        </w:rPr>
        <w:t>2.1 Краткий обзор.</w:t>
      </w:r>
    </w:p>
    <w:p w:rsidR="008D7A5B" w:rsidRDefault="008D7A5B">
      <w:pPr>
        <w:pStyle w:val="31"/>
      </w:pPr>
      <w:r>
        <w:t>Современная инфляция - не какой-то новый феномен  российской истории XX столетия, в четко выраженных  формах она проявляется по крайней мере в третий раз. Сначала это было в период первой мировой войны последовавшей за ней гражданской, в годы послевоенного</w:t>
      </w:r>
      <w:bookmarkStart w:id="97" w:name="e0_0_"/>
      <w:r>
        <w:t xml:space="preserve">  </w:t>
      </w:r>
      <w:bookmarkEnd w:id="97"/>
      <w:r>
        <w:t xml:space="preserve">восстановления, завершившегося на первом этапе </w:t>
      </w:r>
      <w:bookmarkStart w:id="98" w:name="e0_1_"/>
      <w:r>
        <w:t xml:space="preserve">нэпа </w:t>
      </w:r>
      <w:bookmarkEnd w:id="98"/>
      <w:r>
        <w:t>(1914-1924 гг</w:t>
      </w:r>
      <w:bookmarkStart w:id="99" w:name="e0_2_"/>
      <w:r>
        <w:t xml:space="preserve">.). </w:t>
      </w:r>
      <w:bookmarkEnd w:id="99"/>
      <w:r>
        <w:t xml:space="preserve">Второй раз инфляция проявилась уже в советское  время - в годы индустриализации и формирования  системы централизованного планирования, фактически  на протяжении всех довоенных пятилеток, в годы Великой Отечественной войны и начале послевоенного восстановления </w:t>
      </w:r>
      <w:bookmarkStart w:id="100" w:name="e0_3_"/>
      <w:r>
        <w:t>(1928-1947гг.), по существу</w:t>
      </w:r>
      <w:bookmarkEnd w:id="100"/>
      <w:r>
        <w:t xml:space="preserve"> </w:t>
      </w:r>
      <w:bookmarkStart w:id="101" w:name="e0_4_"/>
      <w:r>
        <w:t>в</w:t>
      </w:r>
      <w:bookmarkEnd w:id="101"/>
      <w:r>
        <w:t xml:space="preserve"> </w:t>
      </w:r>
      <w:bookmarkStart w:id="102" w:name="e0_5_"/>
      <w:r>
        <w:t>течение</w:t>
      </w:r>
      <w:bookmarkEnd w:id="102"/>
      <w:r>
        <w:t xml:space="preserve"> </w:t>
      </w:r>
      <w:bookmarkStart w:id="103" w:name="e0_6_"/>
      <w:r>
        <w:t xml:space="preserve">двух </w:t>
      </w:r>
      <w:bookmarkEnd w:id="103"/>
      <w:r>
        <w:t>десятилетий. Третий раз она проявилась в период проводимых  ныне экономических реформ, направленных на воссоздание  рыночной экономики, после провозглашения государственного суверенитета России и распада Союза ССР (1992-1996 гг</w:t>
      </w:r>
      <w:bookmarkStart w:id="104" w:name="e0_7_"/>
      <w:r>
        <w:t xml:space="preserve">.), </w:t>
      </w:r>
      <w:bookmarkEnd w:id="104"/>
      <w:r>
        <w:t>и продолжается уже пятый год.</w:t>
      </w:r>
    </w:p>
    <w:p w:rsidR="008D7A5B" w:rsidRDefault="008D7A5B">
      <w:pPr>
        <w:spacing w:before="0" w:after="0"/>
        <w:ind w:firstLine="709"/>
        <w:jc w:val="both"/>
      </w:pPr>
      <w:r>
        <w:t>Из вышесказанного следует, что инфляция возникала и нарастала в годы политических конфликтов (войн, революций) и при смене модели социально-экономического  развития общества. Преодоление инфляции и ее последствий каждый раз требовало больших усилий и значительного  времени. Не представляет исключения и современная  российская инфляция.</w:t>
      </w:r>
    </w:p>
    <w:p w:rsidR="008D7A5B" w:rsidRDefault="008D7A5B">
      <w:pPr>
        <w:spacing w:before="0" w:after="0"/>
        <w:ind w:firstLine="709"/>
        <w:jc w:val="both"/>
      </w:pPr>
      <w:r>
        <w:t>В условиях шокового перехода России к рыночной экономике произошли структурные изменения. В результате приватизации сформировался частный сектор, появились миллионы акционеров. Россияне были вовлечены в массовую спекулятивную игру на повышение курса ценных бумаг, а также доллара США и снижение курса рубля. Возникли сомнительные финансовые пирамиды типа МММ на частном уровне и ГКО-ОФЗ на государственном. Нарождающуюся рыночную экономику сотрясают финансовый, биржевой, валютный, банковский кризисы в условиях экономического спада. Скрытая инфляция, появившаяся прежде всего в товарных дефицитах, стала явной. Неэффективные рекомендации МВФ в духе либерализма и монетаризма без учета специфики России стимулировали длительный спад производства и сильную инфляцию.</w:t>
      </w:r>
    </w:p>
    <w:p w:rsidR="008D7A5B" w:rsidRDefault="008D7A5B">
      <w:pPr>
        <w:spacing w:before="0" w:after="0"/>
        <w:ind w:firstLine="709"/>
        <w:jc w:val="both"/>
      </w:pPr>
      <w:r>
        <w:t>С 1992 г. инфляция в России переросла в стагфляцию (сочетание экономического спада – стагнации – с инфляцией ). Розничные цены выросли в 1992 г. в 26,1 раза,  в 1993 г. – 9,4 раза, 1994 г. – 3,2 раза, 1995 г. – 2,3 раза в условиях снижения ВВП, промышленного производства и инвестиций.</w:t>
      </w:r>
      <w:r>
        <w:rPr>
          <w:rStyle w:val="a6"/>
        </w:rPr>
        <w:footnoteReference w:id="3"/>
      </w:r>
    </w:p>
    <w:p w:rsidR="008D7A5B" w:rsidRDefault="008D7A5B">
      <w:pPr>
        <w:spacing w:before="0" w:after="0"/>
        <w:ind w:firstLine="709"/>
        <w:jc w:val="both"/>
      </w:pPr>
      <w:r>
        <w:t>Спад производства в России (в 1992-1996 годах) почти вдвое превысил рекорд мирового экономического кризиса 1923-1933 годов. Доля убыточных предприятий в промышленности составила 50,1 % (на 1 сентября 1998 г.), в строительстве – 42,3 %, на транспорте 59,2 %. Фактическое банкротство производственного сектора и разбалансированность экономики стали фундаментальным фактором инфляции, так как снизилось товарное обеспечение рубля.</w:t>
      </w:r>
    </w:p>
    <w:p w:rsidR="008D7A5B" w:rsidRDefault="008D7A5B">
      <w:pPr>
        <w:pStyle w:val="31"/>
      </w:pPr>
      <w:r>
        <w:t>Основной причиной инфляции в России был рост денежной массы и кредитов ЦБ. Можно выделить несколько фаз борьбы с инфляцией. Первая фаза (январь - июнь 1992г.)  характеризовалась проведением относительно жесткой денежной политики, что проявилось в замедлении роста денежной массы и снижение темпов инфляции. Но данная политика имела и некоторые негативные последствия, в частности, она привела к росту взаимной задолженности предприятий, когда они оказались не в состоянии ни покрыть свои расходы, ни получить правительственные кредиты, а неоплаченные счета продолжались накапливаться. Вторая фаза (июль 1992 г. - декабрь 1993г.) - период значительного роста денежной массы и высокой инфляции, в среднем превышавшей 20% в месяц. В это время кредитная политика была достаточно мягкой, хотя из Приложения 2 видно, что в 1993 году рост кредитов замедлился. Ранее накопленные долги предприятии были в основным  погашены за счет денежной эмиссии и выделения новых кредитов. Мягкая денежная политика позволила отодвинуть новый виток кризиса неплатежей. В ходе третьей фазы (январь - август 1994 года) произошел существенный спад темпов инфляции. Месячная инфляция опустилась ниже 10% отметки. Основной причиной такого заметного спада инфляции явилось значительное сокращение объемов государственного кредитования в начале 1994 года. Четвертая фаза борьбы с инфляцией началась осенью 1994 года. В сентябре курс рубля по отношению к доллару упал  на 12%. Основной причиной этого, по-видимому, были инфляционные опасения, усилившиеся вследствие ускорения роста кредитной эмиссии летом 1994г. В октябре, особенно после “черного вторника” стало ясно, что начался новый виток  инфляционной спирали.</w:t>
      </w:r>
    </w:p>
    <w:p w:rsidR="008D7A5B" w:rsidRDefault="008D7A5B">
      <w:pPr>
        <w:spacing w:before="0" w:after="0"/>
        <w:ind w:firstLine="709"/>
        <w:jc w:val="both"/>
      </w:pPr>
      <w:r>
        <w:t>В апреле 1994 года произошло ускорение роста денежной массы. Увеличение кредитования на протяжении лета, явившееся следствием роста бюджетных расходов, способствовало повышению темпов инфляции в последнем квартале 1994 года. В 1995 году в результате проведения Правительством и ЦБ эффективно - жесткой денежно - кредитной политики уровень инфляции стал существенно снижаться и за 8 месяцев (с мая - ноябрь) в среднем составил 5,3%, т.е. годовой уровень был равен примерно 65%.</w:t>
      </w:r>
    </w:p>
    <w:p w:rsidR="008D7A5B" w:rsidRDefault="008D7A5B">
      <w:pPr>
        <w:spacing w:before="0" w:after="0"/>
        <w:ind w:firstLine="709"/>
        <w:jc w:val="both"/>
      </w:pPr>
      <w:r>
        <w:t>Как мы видим, уровень инфляции в России за период с февраля 1992 по декабрь 1995 года принимал различные значения от 38,3% до 3,2%  в месяц.</w:t>
      </w:r>
    </w:p>
    <w:p w:rsidR="008D7A5B" w:rsidRDefault="008D7A5B">
      <w:pPr>
        <w:spacing w:before="0" w:after="0"/>
        <w:ind w:firstLine="709"/>
        <w:jc w:val="both"/>
      </w:pPr>
      <w:r>
        <w:t xml:space="preserve">Новое явление в России – снижение темпа инфляции с 1996 г. до конца августа 1998 г. ( 21,8 % в 1996 г., 11 % в 1997 г.). Инфляция была подавлена, но огромный потенциал сохранился, так как ее производственные факторы не были предопределены. Главный дефект антиинфляционной политики состоял в том, что в России впервые в мировой практике была применена дефляция – сжатие спроса – в условиях экономического спада путем невыплаты заработной платы, пенсий, пособий. Тем самым государство переложило свои финансовые трудности на население. За рубежом дефляционная политика обычно проводится в условиях «перегрева» экономической конъюнктуры, и ее крайняя мера – блокирование роста заработной платы. </w:t>
      </w:r>
    </w:p>
    <w:p w:rsidR="008D7A5B" w:rsidRDefault="008D7A5B">
      <w:pPr>
        <w:spacing w:before="0" w:after="0"/>
        <w:jc w:val="both"/>
        <w:rPr>
          <w:b/>
          <w:bCs/>
          <w:i/>
          <w:iCs/>
          <w:sz w:val="28"/>
          <w:szCs w:val="28"/>
        </w:rPr>
      </w:pPr>
      <w:r>
        <w:rPr>
          <w:b/>
          <w:bCs/>
          <w:i/>
          <w:iCs/>
          <w:sz w:val="28"/>
          <w:szCs w:val="28"/>
        </w:rPr>
        <w:t>3.2 Факторы российской инфляции.</w:t>
      </w:r>
    </w:p>
    <w:p w:rsidR="008D7A5B" w:rsidRDefault="008D7A5B">
      <w:pPr>
        <w:spacing w:before="0" w:after="0"/>
        <w:ind w:firstLine="709"/>
        <w:jc w:val="both"/>
      </w:pPr>
      <w:r>
        <w:t>Борьба с инфляцией в течение последних лет является “краеугольным камнем” денежно-кредитной политики России и признается одной из главных проблем экономики. Темпы же инфляции принимаются в качестве критериев при разработке и принятии программ Правительства.</w:t>
      </w:r>
    </w:p>
    <w:p w:rsidR="008D7A5B" w:rsidRDefault="008D7A5B">
      <w:pPr>
        <w:spacing w:before="0" w:after="0"/>
        <w:ind w:firstLine="709"/>
        <w:jc w:val="both"/>
      </w:pPr>
      <w:r>
        <w:t>Российская инфляция уникальна и отличается не только от “классических”, но, в той или иной степени, и от любых других известных типов инфляции. Какова же ее природа? В чем ее причины, какие факторы определяют отечественную инфляцию? По этим злободневным вопросам  в российской печати развернулась в последние годы острая дискуссия. Все многообразие интерпретаций российской инфляции можно свести к двум точкам зрения: инфляции присуща монетарная (денежная) природа; инфляция имеет также немонетарную природу.</w:t>
      </w:r>
    </w:p>
    <w:p w:rsidR="008D7A5B" w:rsidRDefault="008D7A5B">
      <w:pPr>
        <w:spacing w:before="0" w:after="0"/>
        <w:ind w:firstLine="709"/>
        <w:jc w:val="both"/>
      </w:pPr>
      <w:r>
        <w:t>Однако российские реформаторы опирались на прямолинейную монетаристскую интерпретацию зависимости инфляции лишь от избыточного выпуска денег, бюджетного дифицита и нестабильности валютного курса, а также преувеличивали эффективность рыночного регулирования. В этой связи монетаристкая антиинфляционная политика осуществлялась тремя способами:</w:t>
      </w:r>
    </w:p>
    <w:p w:rsidR="008D7A5B" w:rsidRDefault="008D7A5B">
      <w:pPr>
        <w:numPr>
          <w:ilvl w:val="0"/>
          <w:numId w:val="9"/>
        </w:numPr>
        <w:tabs>
          <w:tab w:val="clear" w:pos="360"/>
          <w:tab w:val="num" w:pos="-1931"/>
        </w:tabs>
        <w:spacing w:before="0" w:after="0"/>
        <w:ind w:left="1069"/>
        <w:jc w:val="both"/>
        <w:rPr>
          <w:i/>
          <w:iCs/>
        </w:rPr>
      </w:pPr>
      <w:r>
        <w:rPr>
          <w:i/>
          <w:iCs/>
        </w:rPr>
        <w:t>ограничение эмиссии денег Центральным Банком РФ;</w:t>
      </w:r>
    </w:p>
    <w:p w:rsidR="008D7A5B" w:rsidRDefault="008D7A5B">
      <w:pPr>
        <w:numPr>
          <w:ilvl w:val="0"/>
          <w:numId w:val="9"/>
        </w:numPr>
        <w:tabs>
          <w:tab w:val="clear" w:pos="360"/>
          <w:tab w:val="num" w:pos="-431"/>
        </w:tabs>
        <w:spacing w:before="0" w:after="0"/>
        <w:ind w:left="1069"/>
        <w:jc w:val="both"/>
      </w:pPr>
      <w:r>
        <w:rPr>
          <w:i/>
          <w:iCs/>
        </w:rPr>
        <w:t>сокращение бюджетного дефицита путем секвестирования государственных расходов</w:t>
      </w:r>
      <w:r>
        <w:t>,</w:t>
      </w:r>
    </w:p>
    <w:p w:rsidR="008D7A5B" w:rsidRDefault="008D7A5B">
      <w:pPr>
        <w:numPr>
          <w:ilvl w:val="0"/>
          <w:numId w:val="9"/>
        </w:numPr>
        <w:tabs>
          <w:tab w:val="clear" w:pos="360"/>
          <w:tab w:val="num" w:pos="-431"/>
        </w:tabs>
        <w:spacing w:before="0" w:after="0"/>
        <w:ind w:left="1069"/>
        <w:jc w:val="both"/>
      </w:pPr>
      <w:r>
        <w:rPr>
          <w:i/>
          <w:iCs/>
        </w:rPr>
        <w:t>сдерживание колебания курса рубля по отношению к инвалютам, путем установления их пределов и использования валютной интервенции.</w:t>
      </w:r>
    </w:p>
    <w:p w:rsidR="008D7A5B" w:rsidRDefault="008D7A5B">
      <w:pPr>
        <w:spacing w:before="0" w:after="0"/>
        <w:ind w:firstLine="709"/>
        <w:jc w:val="both"/>
      </w:pPr>
      <w:r>
        <w:t>Их оппозиция, сторонники немонетаристского подхода, выдвигали такие причины инфляции, как:</w:t>
      </w:r>
    </w:p>
    <w:p w:rsidR="008D7A5B" w:rsidRDefault="008D7A5B">
      <w:pPr>
        <w:numPr>
          <w:ilvl w:val="0"/>
          <w:numId w:val="1"/>
        </w:numPr>
        <w:spacing w:before="0" w:after="0"/>
        <w:jc w:val="both"/>
      </w:pPr>
      <w:r>
        <w:t xml:space="preserve"> </w:t>
      </w:r>
      <w:r>
        <w:rPr>
          <w:i/>
          <w:iCs/>
        </w:rPr>
        <w:t xml:space="preserve">структурные причины; </w:t>
      </w:r>
      <w:r>
        <w:t>экономика России не соответствует рыночной по своей структуре, поэтому и не позволяет  быстро победить инфляцию;</w:t>
      </w:r>
    </w:p>
    <w:p w:rsidR="008D7A5B" w:rsidRDefault="008D7A5B">
      <w:pPr>
        <w:numPr>
          <w:ilvl w:val="0"/>
          <w:numId w:val="1"/>
        </w:numPr>
        <w:spacing w:before="0" w:after="0"/>
        <w:jc w:val="both"/>
      </w:pPr>
      <w:r>
        <w:t xml:space="preserve"> </w:t>
      </w:r>
      <w:r>
        <w:rPr>
          <w:i/>
          <w:iCs/>
        </w:rPr>
        <w:t xml:space="preserve">высокий уровень монополизма; </w:t>
      </w:r>
    </w:p>
    <w:p w:rsidR="008D7A5B" w:rsidRDefault="008D7A5B">
      <w:pPr>
        <w:numPr>
          <w:ilvl w:val="0"/>
          <w:numId w:val="1"/>
        </w:numPr>
        <w:spacing w:before="0" w:after="0"/>
        <w:jc w:val="both"/>
      </w:pPr>
      <w:r>
        <w:t xml:space="preserve"> </w:t>
      </w:r>
      <w:r>
        <w:rPr>
          <w:i/>
          <w:iCs/>
        </w:rPr>
        <w:t>убогий экспортный сектор, сильная импортная зависимость;</w:t>
      </w:r>
    </w:p>
    <w:p w:rsidR="008D7A5B" w:rsidRDefault="008D7A5B">
      <w:pPr>
        <w:numPr>
          <w:ilvl w:val="0"/>
          <w:numId w:val="1"/>
        </w:numPr>
        <w:spacing w:before="0" w:after="0"/>
        <w:jc w:val="both"/>
      </w:pPr>
      <w:r>
        <w:rPr>
          <w:i/>
          <w:iCs/>
        </w:rPr>
        <w:t xml:space="preserve"> распад хозяйственных связей в результате развала СССР;</w:t>
      </w:r>
    </w:p>
    <w:p w:rsidR="008D7A5B" w:rsidRDefault="008D7A5B">
      <w:pPr>
        <w:numPr>
          <w:ilvl w:val="0"/>
          <w:numId w:val="1"/>
        </w:numPr>
        <w:spacing w:before="0" w:after="0"/>
        <w:jc w:val="both"/>
      </w:pPr>
      <w:r>
        <w:rPr>
          <w:i/>
          <w:iCs/>
        </w:rPr>
        <w:t xml:space="preserve"> психологические причины, инфляционные ожидания</w:t>
      </w:r>
    </w:p>
    <w:p w:rsidR="008D7A5B" w:rsidRDefault="008D7A5B">
      <w:pPr>
        <w:numPr>
          <w:ilvl w:val="0"/>
          <w:numId w:val="1"/>
        </w:numPr>
        <w:spacing w:before="0" w:after="0"/>
        <w:jc w:val="both"/>
      </w:pPr>
      <w:r>
        <w:rPr>
          <w:i/>
          <w:iCs/>
        </w:rPr>
        <w:t xml:space="preserve"> естественный уровень инфляции в России в 20% и т.п.</w:t>
      </w:r>
    </w:p>
    <w:p w:rsidR="008D7A5B" w:rsidRDefault="008D7A5B">
      <w:pPr>
        <w:pStyle w:val="a9"/>
        <w:spacing w:before="0" w:after="0"/>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Но оказалось, что как монетаристскими, так и немонетаристскими методами невозможно подавить неденежные факторы инфляции, коренящиеся в сфере производства. Так как западный опыт доказывает, что чистый монетаризм и безоглядный либерализм не являются сбалансированным решением для выхода из кризиса. Только комбинирование этих двух направлений и кейнсианства с его постулатами о необходимости государственного регулирования может явиться реальным выходом из сложившейся ситуации.</w:t>
      </w:r>
    </w:p>
    <w:p w:rsidR="008D7A5B" w:rsidRDefault="008D7A5B">
      <w:pPr>
        <w:pStyle w:val="21"/>
      </w:pPr>
      <w:r>
        <w:t xml:space="preserve">Основанная на монетаристских рецептах антиинфляционная политика усугубила экономический спад, разрушение производственного и научного потенциала, экспроприацию народа. В 1998 г. Россия заняла 72-е место (среди 174 стран) по качеству жизни, которое зависит не только от доходов государства, но и способов перераспределения национального дохода в интересах большинства народа, а не привилигированной кучки. </w:t>
      </w:r>
      <w:r>
        <w:rPr>
          <w:rStyle w:val="a6"/>
        </w:rPr>
        <w:footnoteReference w:id="4"/>
      </w:r>
    </w:p>
    <w:p w:rsidR="008D7A5B" w:rsidRDefault="008D7A5B">
      <w:pPr>
        <w:pStyle w:val="21"/>
      </w:pPr>
      <w:r>
        <w:t>Валютно-финансовый кризис, разразившийся вслед за другими странами в России в августе 1998 г., обнажил эфемерность официально объявленной финансовой стабилизации и победы над инфляцией, вызвал глубокие экономические и социальные потрясения. В их числе: замораживание выплат по внутренним и внешним долгам, в том числе государственным; крах банковской системы и безналичных расчетов; приостановка и прекращение работы тысяч фирм и банков; увеличение безработицы; удвоение темпа «бегства» капитала за рубеж; девальвация рубля; паника на потребительском рынке. Следствием разбалансированности эколномики и политической нестабильности явилось усиление инфляции с 11% в 1997 г. до 84 % в 1998 г..</w:t>
      </w:r>
    </w:p>
    <w:p w:rsidR="008D7A5B" w:rsidRDefault="008D7A5B">
      <w:pPr>
        <w:pStyle w:val="21"/>
      </w:pPr>
      <w:r>
        <w:t>Официальная задача - удержать инфляцию на уровне 30 % в 1999 г. (2,5% в месяц) казалась трудновыполнимой.</w:t>
      </w:r>
    </w:p>
    <w:p w:rsidR="008D7A5B" w:rsidRDefault="008D7A5B">
      <w:pPr>
        <w:pStyle w:val="21"/>
        <w:rPr>
          <w:b/>
          <w:bCs/>
        </w:rPr>
      </w:pPr>
      <w:r>
        <w:t>В январе 1999 г. рост потребительских цен составлял 8,5%, в феврале – 4,1%, в марте – 2,8 %. Замедление темпа инфляция обусловлено снижением платежеспособного спроса в связи с падением реальных располагаемых денежных доходов населения (в декабре 1998 г. на 31,8 % по сравнению с декабрем 1997 г.), контролем за денежной эмиссией и динамикой денежных агрегатов относительной стабилизацией валютного курса рубля. Однако за первые восемь месяцев 1999 г. инфляция возросла на 30% и годовой прогноз скорректирован на 45%. Что и стало основным итогом. На 2000 г. инфляция предопределялась как 30-35%, что является довольно оптимистичным прогнозом.</w:t>
      </w:r>
      <w:r>
        <w:rPr>
          <w:rStyle w:val="a6"/>
        </w:rPr>
        <w:footnoteReference w:id="5"/>
      </w:r>
      <w:r>
        <w:t xml:space="preserve"> Для сдерживания инфляции необходима системная, комплексная антиифляционная политика с учетом многофакторности инфляционного процесса, порождаемого деформацией воспроизводства во всех сферах.</w:t>
      </w:r>
    </w:p>
    <w:p w:rsidR="008D7A5B" w:rsidRDefault="008D7A5B">
      <w:pPr>
        <w:spacing w:before="0" w:after="0"/>
        <w:ind w:firstLine="709"/>
        <w:jc w:val="both"/>
      </w:pPr>
      <w:r>
        <w:t xml:space="preserve">Как видно из вышеописанного, в процессе ускоренного реформирования рыночной экономики был допущен ряд ошибок, избежать которых можно было бы проанализировав мировой опыт. В Японии, например, процесс либерализации внешней торговли был  растянут на несколько лет, для этого были разработаны специальные планы. Ни в одной стране мира разовая либерализация цен на фоне глубочайшего дефицита товаров не проводилась. </w:t>
      </w:r>
    </w:p>
    <w:p w:rsidR="008D7A5B" w:rsidRDefault="008D7A5B">
      <w:pPr>
        <w:spacing w:before="0" w:after="0"/>
        <w:ind w:firstLine="709"/>
        <w:jc w:val="both"/>
      </w:pPr>
      <w:r>
        <w:t>В борьбе с инфляцией в нашей стране как-то упустили, что это “многоголовый дракон”, которого нельзя истребить, рубя поочередно его головы, - каждая предыдущая отрастет пока борются с последующими. Необходим комплекс взаимосвязанных решений, сердцевина которых состоит в мерах, направленных на рост национального производства. Осуществить их надо, выверяя каждый шаг и следя за тем, чтобы общее движение было поступательным.</w:t>
      </w:r>
      <w:r>
        <w:rPr>
          <w:rStyle w:val="a6"/>
        </w:rPr>
        <w:footnoteReference w:id="6"/>
      </w:r>
    </w:p>
    <w:p w:rsidR="008D7A5B" w:rsidRDefault="008D7A5B">
      <w:pPr>
        <w:spacing w:before="0" w:after="0"/>
        <w:jc w:val="both"/>
        <w:rPr>
          <w:b/>
          <w:bCs/>
          <w:i/>
          <w:iCs/>
          <w:sz w:val="28"/>
          <w:szCs w:val="28"/>
        </w:rPr>
      </w:pPr>
      <w:r>
        <w:rPr>
          <w:b/>
          <w:bCs/>
          <w:i/>
          <w:iCs/>
          <w:sz w:val="28"/>
          <w:szCs w:val="28"/>
        </w:rPr>
        <w:t>3.3 Основные направления борьбы с инфляцией в России на современном этапе.</w:t>
      </w:r>
    </w:p>
    <w:p w:rsidR="008D7A5B" w:rsidRDefault="008D7A5B">
      <w:pPr>
        <w:spacing w:before="0" w:after="0"/>
        <w:ind w:firstLine="720"/>
        <w:jc w:val="both"/>
      </w:pPr>
      <w:r>
        <w:t>Цель предлагаемой антиинфляционной модели – не подавление инфляции любой ценой, а управление инфляционным процессом (рыночными и государственными методами) в интересах подъема национального производства и экономической безопасности народа. Судя по мировому опыту, допустима небольшая инфляция, если это увеличивает платежеспособный спрос и тем самым стимулирует экономический рост. Страны с цивилизованной рыночной экономикой научились регулировать темп инфляции. Характерно, что к числу жестких критериев вступления стран ЕС в зону евро с января 1999 г. относится согласованный низкий уровень инфляции</w:t>
      </w:r>
      <w:r>
        <w:rPr>
          <w:rStyle w:val="a6"/>
        </w:rPr>
        <w:footnoteReference w:id="7"/>
      </w:r>
      <w:r>
        <w:t>.</w:t>
      </w:r>
    </w:p>
    <w:p w:rsidR="008D7A5B" w:rsidRDefault="008D7A5B">
      <w:pPr>
        <w:pStyle w:val="21"/>
        <w:widowControl/>
      </w:pPr>
      <w:r>
        <w:t>На данном этапе борьбы с инфляцией экономистами предлагаются следующие основные направления экономической политики, направленной на оздоровление денежной системы нашей страны:</w:t>
      </w:r>
    </w:p>
    <w:p w:rsidR="008D7A5B" w:rsidRDefault="008D7A5B">
      <w:pPr>
        <w:pStyle w:val="2"/>
      </w:pPr>
      <w:r>
        <w:t xml:space="preserve">Общеэкономические меры </w:t>
      </w:r>
    </w:p>
    <w:p w:rsidR="008D7A5B" w:rsidRDefault="008D7A5B">
      <w:pPr>
        <w:pStyle w:val="23"/>
        <w:numPr>
          <w:ilvl w:val="0"/>
          <w:numId w:val="15"/>
        </w:numPr>
        <w:tabs>
          <w:tab w:val="clear" w:pos="360"/>
          <w:tab w:val="num" w:pos="-1140"/>
        </w:tabs>
        <w:rPr>
          <w:b/>
          <w:bCs/>
        </w:rPr>
      </w:pPr>
      <w:r>
        <w:t>Следует завершить начатые реформы (предприятий, бюджетной, налоговой, банковской систем) в целях формирования рыночных отношений.</w:t>
      </w:r>
    </w:p>
    <w:p w:rsidR="008D7A5B" w:rsidRDefault="008D7A5B">
      <w:pPr>
        <w:numPr>
          <w:ilvl w:val="0"/>
          <w:numId w:val="15"/>
        </w:numPr>
        <w:tabs>
          <w:tab w:val="clear" w:pos="360"/>
          <w:tab w:val="num" w:pos="-1140"/>
        </w:tabs>
        <w:spacing w:before="0" w:after="0"/>
        <w:jc w:val="both"/>
        <w:rPr>
          <w:b/>
          <w:bCs/>
        </w:rPr>
      </w:pPr>
      <w:r>
        <w:t>Необходима смена целевой ориентации экономичесой политики – с подавления инфляции любой ценой на рост ВВП.</w:t>
      </w:r>
    </w:p>
    <w:p w:rsidR="008D7A5B" w:rsidRDefault="008D7A5B">
      <w:pPr>
        <w:numPr>
          <w:ilvl w:val="0"/>
          <w:numId w:val="15"/>
        </w:numPr>
        <w:tabs>
          <w:tab w:val="clear" w:pos="360"/>
          <w:tab w:val="num" w:pos="-1140"/>
        </w:tabs>
        <w:spacing w:before="0" w:after="0"/>
        <w:jc w:val="both"/>
        <w:rPr>
          <w:b/>
          <w:bCs/>
        </w:rPr>
      </w:pPr>
      <w:r>
        <w:t>Первоочередной антиинфляционной мерой является преодоление кризиса инвестиций путем оживления инвестиционного процесса, концентрации средств на приоритетных пунктах. Потенциальным источником инвестиций остается репатриация «беглых» капиталов, переведенных из России за рубеж по нелегальным и легальным каналам.</w:t>
      </w:r>
    </w:p>
    <w:p w:rsidR="008D7A5B" w:rsidRDefault="008D7A5B">
      <w:pPr>
        <w:numPr>
          <w:ilvl w:val="0"/>
          <w:numId w:val="15"/>
        </w:numPr>
        <w:tabs>
          <w:tab w:val="clear" w:pos="360"/>
          <w:tab w:val="num" w:pos="-1140"/>
        </w:tabs>
        <w:spacing w:before="0" w:after="0"/>
        <w:jc w:val="both"/>
        <w:rPr>
          <w:b/>
          <w:bCs/>
        </w:rPr>
      </w:pPr>
      <w:r>
        <w:t>Традиционно делается ставка на привлечение иностранных инвестиций для экономического развития.  Принятые после кризиса меры, направленные на восстановление доверия зарубежного бизнеса к России, могут стимулировать в перспективе привлечение прямых иностранных инвестиций, но в 1998 г. и 1999 г. (оценка) их ежегодный объем составил 3-4 млрд. долл., или 63% к 1997 г. Общий объем накопленных инвестиций составил около 12 млрд. долл. В январе 1999 г.</w:t>
      </w:r>
      <w:r>
        <w:rPr>
          <w:rStyle w:val="a6"/>
        </w:rPr>
        <w:footnoteReference w:id="8"/>
      </w:r>
    </w:p>
    <w:p w:rsidR="008D7A5B" w:rsidRDefault="008D7A5B">
      <w:pPr>
        <w:pStyle w:val="21"/>
        <w:rPr>
          <w:b/>
          <w:bCs/>
        </w:rPr>
      </w:pPr>
      <w:r>
        <w:rPr>
          <w:b/>
          <w:bCs/>
        </w:rPr>
        <w:t>Сдерживание финансовых факторов инфляции.</w:t>
      </w:r>
    </w:p>
    <w:p w:rsidR="008D7A5B" w:rsidRDefault="008D7A5B">
      <w:pPr>
        <w:pStyle w:val="21"/>
        <w:numPr>
          <w:ilvl w:val="0"/>
          <w:numId w:val="11"/>
        </w:numPr>
        <w:tabs>
          <w:tab w:val="clear" w:pos="360"/>
          <w:tab w:val="num" w:pos="-360"/>
        </w:tabs>
        <w:ind w:left="420"/>
      </w:pPr>
      <w:r>
        <w:t>Ключевое место в антиинфляционной стратегии занимает оздоровление бюджетов всех уровней и преодоление специфических форм проявления бюджетного кризиса в России: неисполнения бюджета, секвестирование (сокращение) расходов на незащищенные статьи бюджета (в том числе государственные инвестиции, науку, здравоохранения, образование), нецелевое использование бюджетных средств, слабый контроль за исполнением госбюджета и т.д.</w:t>
      </w:r>
    </w:p>
    <w:p w:rsidR="008D7A5B" w:rsidRDefault="008D7A5B">
      <w:pPr>
        <w:pStyle w:val="21"/>
        <w:numPr>
          <w:ilvl w:val="0"/>
          <w:numId w:val="11"/>
        </w:numPr>
        <w:tabs>
          <w:tab w:val="clear" w:pos="360"/>
          <w:tab w:val="num" w:pos="-360"/>
        </w:tabs>
        <w:ind w:left="420"/>
      </w:pPr>
      <w:r>
        <w:t>Реальное сокращение бюджетного дефицита, хотя формально за счет секвестирования он доведен до уровня (3,5 % ВВП в 1997 г., 3,2% в 1998 г.) приемлемого МВФ для предоставления очередного транша России.</w:t>
      </w:r>
    </w:p>
    <w:p w:rsidR="008D7A5B" w:rsidRDefault="008D7A5B">
      <w:pPr>
        <w:pStyle w:val="21"/>
        <w:numPr>
          <w:ilvl w:val="0"/>
          <w:numId w:val="11"/>
        </w:numPr>
        <w:tabs>
          <w:tab w:val="clear" w:pos="360"/>
          <w:tab w:val="num" w:pos="-360"/>
        </w:tabs>
        <w:ind w:left="420"/>
      </w:pPr>
      <w:r>
        <w:t>Необходима научно обоснованная налоговая политика, которая не должна парализовать бизнес и толкать его в «теневую» экономику. Налоговая политика должна ориентироваться не только на фискальные цели, но и на регулирование развития экономики.</w:t>
      </w:r>
    </w:p>
    <w:p w:rsidR="008D7A5B" w:rsidRDefault="008D7A5B">
      <w:pPr>
        <w:pStyle w:val="21"/>
        <w:numPr>
          <w:ilvl w:val="0"/>
          <w:numId w:val="11"/>
        </w:numPr>
        <w:tabs>
          <w:tab w:val="clear" w:pos="360"/>
          <w:tab w:val="num" w:pos="-360"/>
        </w:tabs>
        <w:ind w:left="420"/>
      </w:pPr>
      <w:r>
        <w:t>Преодоление кризиса неплатежей в хозяйстве, препятствующего экономическому подъему. В этой связи актуальной задачей является восстановление платежно-расчетной системы, нормализации денежных расчетов, ликвидация взаимной задолженности предприятий друг другу и бюджету.</w:t>
      </w:r>
    </w:p>
    <w:p w:rsidR="008D7A5B" w:rsidRDefault="008D7A5B">
      <w:pPr>
        <w:pStyle w:val="21"/>
        <w:ind w:left="780" w:firstLine="0"/>
        <w:rPr>
          <w:b/>
          <w:bCs/>
        </w:rPr>
      </w:pPr>
      <w:r>
        <w:rPr>
          <w:b/>
          <w:bCs/>
        </w:rPr>
        <w:t>Регулирование денежных факторов инфляции.</w:t>
      </w:r>
    </w:p>
    <w:p w:rsidR="008D7A5B" w:rsidRDefault="008D7A5B">
      <w:pPr>
        <w:pStyle w:val="21"/>
        <w:numPr>
          <w:ilvl w:val="0"/>
          <w:numId w:val="12"/>
        </w:numPr>
        <w:tabs>
          <w:tab w:val="clear" w:pos="360"/>
          <w:tab w:val="num" w:pos="-420"/>
        </w:tabs>
      </w:pPr>
      <w:r>
        <w:t>Судя по мировой практике, денежная эмиссия должна осуществляться по трем каналам – кредитование государства, хозяйства и под прирост официальных золотовалютных резервов.</w:t>
      </w:r>
      <w:r>
        <w:rPr>
          <w:rStyle w:val="a6"/>
        </w:rPr>
        <w:footnoteReference w:id="9"/>
      </w:r>
      <w:r>
        <w:t xml:space="preserve"> По некоторым оценкам на руках у населения России сосредоточено 7 т. золота. </w:t>
      </w:r>
    </w:p>
    <w:p w:rsidR="008D7A5B" w:rsidRDefault="008D7A5B">
      <w:pPr>
        <w:pStyle w:val="21"/>
        <w:numPr>
          <w:ilvl w:val="0"/>
          <w:numId w:val="12"/>
        </w:numPr>
      </w:pPr>
      <w:r>
        <w:t>Не менее важно совершенствование структуры официальной денежной массы в обращении. В России велика доля наличных денег в денежной массе (30-40 % против 5-10 % в развитых западных странах).</w:t>
      </w:r>
    </w:p>
    <w:p w:rsidR="008D7A5B" w:rsidRDefault="008D7A5B">
      <w:pPr>
        <w:pStyle w:val="21"/>
        <w:numPr>
          <w:ilvl w:val="0"/>
          <w:numId w:val="12"/>
        </w:numPr>
      </w:pPr>
      <w:r>
        <w:t>Чтобы взять инфляцию под контроль, необходима реальная статистика и внедрение экономико-математической модели денежного обращения в ценах анализа и прогнозирования многоплановых денежных потоков.</w:t>
      </w:r>
    </w:p>
    <w:p w:rsidR="008D7A5B" w:rsidRDefault="008D7A5B">
      <w:pPr>
        <w:pStyle w:val="21"/>
        <w:ind w:left="780" w:firstLine="0"/>
        <w:rPr>
          <w:b/>
          <w:bCs/>
        </w:rPr>
      </w:pPr>
      <w:r>
        <w:rPr>
          <w:b/>
          <w:bCs/>
        </w:rPr>
        <w:t>Оздороровление банковской системы.</w:t>
      </w:r>
    </w:p>
    <w:p w:rsidR="008D7A5B" w:rsidRDefault="008D7A5B">
      <w:pPr>
        <w:pStyle w:val="ac"/>
        <w:spacing w:after="0"/>
      </w:pPr>
      <w:r>
        <w:t>Важным элементом антиинфляционной политики и стратегии экономического роста политики является санация и реструктуризация банковской системы, основательно подорванной валютно-финансовым кризисом. Формирование в стране новой системы кредитования, адекватную переходной экономике, направленную на стимулирование производства и развитие инвестиций. Создание корректной кредитной инфраструктуры: информационного, методологического, научного, кадрового, технологичес-кого обеспечения.</w:t>
      </w:r>
      <w:r>
        <w:rPr>
          <w:rStyle w:val="a6"/>
        </w:rPr>
        <w:footnoteReference w:id="10"/>
      </w:r>
    </w:p>
    <w:p w:rsidR="008D7A5B" w:rsidRDefault="008D7A5B">
      <w:pPr>
        <w:pStyle w:val="21"/>
        <w:ind w:left="720" w:firstLine="0"/>
        <w:rPr>
          <w:b/>
          <w:bCs/>
        </w:rPr>
      </w:pPr>
      <w:r>
        <w:rPr>
          <w:b/>
          <w:bCs/>
        </w:rPr>
        <w:t>Регулирование цен и заработной платы.</w:t>
      </w:r>
    </w:p>
    <w:p w:rsidR="008D7A5B" w:rsidRDefault="008D7A5B">
      <w:pPr>
        <w:pStyle w:val="ac"/>
      </w:pPr>
      <w:r>
        <w:t>Шоковая либерализация цен в 1992 г. под влиянием требований МВФ раскрутила инфляционную спираль заработной платы и цен. Предприятия-монополисты предпочитают повышать цены, а не увеличивать производство. Практика России подтвердила, что рыночное регулирование цен недостаточно в условиях несовершенной конкуренции и однозначной зависимости динамики цен от курса рубля к доллару, в связи с высокой долей импорта. В мировой практике в кризисной ситуации принято дополнять рыночное регулирование цен государственным в виде лимитирования их роста.</w:t>
      </w:r>
    </w:p>
    <w:p w:rsidR="008D7A5B" w:rsidRDefault="008D7A5B">
      <w:pPr>
        <w:pStyle w:val="ac"/>
        <w:spacing w:after="0"/>
        <w:rPr>
          <w:b/>
          <w:bCs/>
        </w:rPr>
      </w:pPr>
      <w:r>
        <w:rPr>
          <w:b/>
          <w:bCs/>
        </w:rPr>
        <w:t>Состояние фондового рынка.</w:t>
      </w:r>
    </w:p>
    <w:p w:rsidR="008D7A5B" w:rsidRDefault="008D7A5B">
      <w:pPr>
        <w:pStyle w:val="ac"/>
        <w:spacing w:after="0"/>
      </w:pPr>
      <w:r>
        <w:t>Финансовый кризис, поразивший российский фондовый рынок в августе 1998 г., парализовал его. Лишь с октября постепенно росли торговые обороты и ликвидность на этом рынке. В комплексе мер по возрождению фондового рынка важное место занимает слияние инвестиционных и банковских структур, что является прямым продолжением стабилизации экономической обстановки и курса нацинольной валюты России. Перспективным инструментом привлечения российских инвесторов становятся корпоративные ценные бумаги</w:t>
      </w:r>
      <w:r>
        <w:rPr>
          <w:rStyle w:val="a6"/>
        </w:rPr>
        <w:footnoteReference w:id="11"/>
      </w:r>
      <w:r>
        <w:t>, а наиболее привлекательными валютные активы.</w:t>
      </w:r>
      <w:r>
        <w:rPr>
          <w:rStyle w:val="a6"/>
        </w:rPr>
        <w:footnoteReference w:id="12"/>
      </w:r>
    </w:p>
    <w:p w:rsidR="008D7A5B" w:rsidRDefault="008D7A5B">
      <w:pPr>
        <w:pStyle w:val="ac"/>
        <w:spacing w:after="0"/>
        <w:rPr>
          <w:b/>
          <w:bCs/>
        </w:rPr>
      </w:pPr>
      <w:r>
        <w:rPr>
          <w:b/>
          <w:bCs/>
        </w:rPr>
        <w:t>Разработка эффективного законодательства.</w:t>
      </w:r>
    </w:p>
    <w:p w:rsidR="008D7A5B" w:rsidRDefault="008D7A5B">
      <w:pPr>
        <w:pStyle w:val="ac"/>
        <w:spacing w:after="0"/>
      </w:pPr>
      <w:r>
        <w:t>Для нормализации предпринимательской деятельности необходим механизм реализации законов, контроль за их исполнением. Законодательство должно быть рационально, устойчиво, непротиворечиво и вызывать доверие у предпринимателей и населения.</w:t>
      </w:r>
    </w:p>
    <w:p w:rsidR="008D7A5B" w:rsidRDefault="008D7A5B">
      <w:pPr>
        <w:pStyle w:val="ac"/>
        <w:spacing w:after="0"/>
        <w:rPr>
          <w:b/>
          <w:bCs/>
        </w:rPr>
      </w:pPr>
      <w:r>
        <w:rPr>
          <w:b/>
          <w:bCs/>
        </w:rPr>
        <w:t>Восстановление доверия к рублю.</w:t>
      </w:r>
    </w:p>
    <w:p w:rsidR="008D7A5B" w:rsidRDefault="008D7A5B">
      <w:pPr>
        <w:pStyle w:val="ac"/>
        <w:spacing w:after="0"/>
      </w:pPr>
      <w:r>
        <w:t>Для восстановления доверия к рублю необходимо преодолеть кризис государственности, упрочить достигнутую в конце 1998 г. политическую стабильность в стране. Не менее важно повысить профессионализм управленческих структур, сотрудники которых недостаточно знают современные методы управления рыночной экономикой и инфляцией с учетом мирового опыта.</w:t>
      </w:r>
      <w:r>
        <w:rPr>
          <w:rStyle w:val="a6"/>
        </w:rPr>
        <w:footnoteReference w:id="13"/>
      </w:r>
    </w:p>
    <w:p w:rsidR="008D7A5B" w:rsidRDefault="008D7A5B">
      <w:pPr>
        <w:pStyle w:val="ac"/>
        <w:spacing w:after="0"/>
        <w:rPr>
          <w:b/>
          <w:bCs/>
        </w:rPr>
      </w:pPr>
      <w:r>
        <w:rPr>
          <w:b/>
          <w:bCs/>
        </w:rPr>
        <w:t>Борьба с теневой экономикой.</w:t>
      </w:r>
    </w:p>
    <w:p w:rsidR="008D7A5B" w:rsidRDefault="008D7A5B">
      <w:pPr>
        <w:pStyle w:val="ac"/>
        <w:spacing w:after="0"/>
      </w:pPr>
      <w:r>
        <w:t>Переход астрономических сумм в результате полного развала страны под контроль «теневой» экономики – мафии подрывает основы государственности и усилия по формированию цивилизованной рыночной экономики.</w:t>
      </w:r>
    </w:p>
    <w:p w:rsidR="008D7A5B" w:rsidRDefault="008D7A5B">
      <w:pPr>
        <w:spacing w:before="0" w:after="0"/>
        <w:ind w:firstLine="720"/>
        <w:jc w:val="both"/>
      </w:pPr>
      <w:r>
        <w:t>Реализация в комплексе данных направлений по финансовому оздоровлению, как надеются ведущие экономисты, позволит одновременно обеспечить достаточно низкие темпы инфляции, рост объемов производства и инвестиций в экономику, что является одними из основных задач стабилизации не только денежного обращения, но и оздоровления всей экономики в целом.</w:t>
      </w:r>
    </w:p>
    <w:p w:rsidR="008D7A5B" w:rsidRDefault="008D7A5B">
      <w:pPr>
        <w:spacing w:before="0" w:after="0"/>
        <w:ind w:firstLine="720"/>
        <w:jc w:val="both"/>
        <w:rPr>
          <w:b/>
          <w:bCs/>
          <w:i/>
          <w:iCs/>
          <w:sz w:val="28"/>
          <w:szCs w:val="28"/>
        </w:rPr>
        <w:sectPr w:rsidR="008D7A5B">
          <w:headerReference w:type="default" r:id="rId14"/>
          <w:pgSz w:w="11907" w:h="16840" w:code="9"/>
          <w:pgMar w:top="1134" w:right="1418" w:bottom="1418" w:left="2268" w:header="720" w:footer="720" w:gutter="0"/>
          <w:pgNumType w:chapStyle="1"/>
          <w:cols w:space="720"/>
        </w:sectPr>
      </w:pPr>
    </w:p>
    <w:p w:rsidR="008D7A5B" w:rsidRDefault="008D7A5B">
      <w:pPr>
        <w:spacing w:before="0" w:after="0"/>
        <w:ind w:firstLine="720"/>
        <w:jc w:val="both"/>
        <w:rPr>
          <w:b/>
          <w:bCs/>
          <w:i/>
          <w:iCs/>
          <w:sz w:val="28"/>
          <w:szCs w:val="28"/>
        </w:rPr>
      </w:pPr>
      <w:r>
        <w:rPr>
          <w:b/>
          <w:bCs/>
          <w:i/>
          <w:iCs/>
          <w:sz w:val="28"/>
          <w:szCs w:val="28"/>
        </w:rPr>
        <w:t>Заключение.</w:t>
      </w:r>
    </w:p>
    <w:p w:rsidR="008D7A5B" w:rsidRDefault="008D7A5B">
      <w:pPr>
        <w:spacing w:before="0" w:after="0"/>
        <w:ind w:firstLine="720"/>
        <w:jc w:val="both"/>
      </w:pPr>
      <w:r>
        <w:t>За прошедший период реформирования российской экономики инфляция являлась одним из самых болезненных и опасных процессов негативно воздействующих на финансы, денежную и экономическую систему в целом. Инфляция не только подрывает возможности хозяйственного регулирования экономики, но и сводит на нет усилия по проведению ее структурных преобразований и восстановлению нарушенных пропорций.</w:t>
      </w:r>
    </w:p>
    <w:p w:rsidR="008D7A5B" w:rsidRDefault="008D7A5B">
      <w:pPr>
        <w:pStyle w:val="21"/>
        <w:widowControl/>
      </w:pPr>
      <w:r>
        <w:t>В отличие от Запада в России инфляционный процесс развертывался в возрастающих темпах. Это весьма специфический тип инфляции, который плохо поддавался сдерживанию и регулированию. Инфляцию поддерживали “инфляционные ожидания”, нарушение народно-хозяйственной сбалансированности (дефицит бюджета, растущая внешняя задолженность, излишняя денежная масса в обращении).</w:t>
      </w:r>
    </w:p>
    <w:p w:rsidR="008D7A5B" w:rsidRDefault="008D7A5B">
      <w:pPr>
        <w:spacing w:before="0" w:after="0"/>
        <w:ind w:firstLine="720"/>
        <w:jc w:val="both"/>
      </w:pPr>
      <w:r>
        <w:t>Учитывая, что инфляционный процесс носит сложный характер и зависит от многих факторов вопросы управления инфляцией можно успешно решить только через комплекс взаимосвязанных решений и мер, основными из которых являются:</w:t>
      </w:r>
    </w:p>
    <w:p w:rsidR="008D7A5B" w:rsidRDefault="008D7A5B">
      <w:pPr>
        <w:numPr>
          <w:ilvl w:val="0"/>
          <w:numId w:val="7"/>
        </w:numPr>
        <w:spacing w:before="0" w:after="0"/>
      </w:pPr>
      <w:r>
        <w:t>оздоровление финансовой системы (регулирование бюджетной системы);</w:t>
      </w:r>
    </w:p>
    <w:p w:rsidR="008D7A5B" w:rsidRDefault="008D7A5B">
      <w:pPr>
        <w:numPr>
          <w:ilvl w:val="0"/>
          <w:numId w:val="7"/>
        </w:numPr>
        <w:spacing w:before="0" w:after="0"/>
      </w:pPr>
      <w:r>
        <w:t>проведение жесткой денежно-кредитной политики;</w:t>
      </w:r>
    </w:p>
    <w:p w:rsidR="008D7A5B" w:rsidRDefault="008D7A5B">
      <w:pPr>
        <w:numPr>
          <w:ilvl w:val="0"/>
          <w:numId w:val="7"/>
        </w:numPr>
        <w:spacing w:before="0" w:after="0"/>
      </w:pPr>
      <w:r>
        <w:t>согласование методов борьбы с инфляцией с проводимыми экономическими реформами;</w:t>
      </w:r>
    </w:p>
    <w:p w:rsidR="008D7A5B" w:rsidRDefault="008D7A5B">
      <w:pPr>
        <w:numPr>
          <w:ilvl w:val="0"/>
          <w:numId w:val="7"/>
        </w:numPr>
        <w:spacing w:before="0" w:after="0"/>
      </w:pPr>
      <w:r>
        <w:t>управление всеми процессами из одного центра;</w:t>
      </w:r>
    </w:p>
    <w:p w:rsidR="008D7A5B" w:rsidRDefault="008D7A5B">
      <w:pPr>
        <w:numPr>
          <w:ilvl w:val="0"/>
          <w:numId w:val="7"/>
        </w:numPr>
        <w:spacing w:before="0" w:after="0"/>
      </w:pPr>
      <w:r>
        <w:t>согласование действий законодательной и исполнительной властей, поддержание экономической стабильности в экономике.</w:t>
      </w:r>
    </w:p>
    <w:p w:rsidR="008D7A5B" w:rsidRDefault="008D7A5B">
      <w:pPr>
        <w:spacing w:before="0" w:after="0"/>
        <w:ind w:firstLine="720"/>
        <w:jc w:val="both"/>
      </w:pPr>
      <w:r>
        <w:t>Решая эти задачи, уже на пятом году реформ уровень инфляции удалось существенно снизить и в основном ввести в управляемые рамки, но последующий кризис и общий спад экономики в целом, вернул все составляющие в точку отсчета. Однако последующие действия правительства и Центрального банка показали, что даже из столь глубокого кризиса, как дефолт 1998 г., существуют пути выхода.. Важную роль в процессе обуздания российской инфляции в частности сыграло применение разнообразных инструментов денежно-кредитной политики, а именно:</w:t>
      </w:r>
    </w:p>
    <w:p w:rsidR="008D7A5B" w:rsidRDefault="008D7A5B">
      <w:pPr>
        <w:numPr>
          <w:ilvl w:val="0"/>
          <w:numId w:val="5"/>
        </w:numPr>
        <w:spacing w:before="0" w:after="0"/>
        <w:ind w:left="0" w:firstLine="720"/>
        <w:jc w:val="both"/>
      </w:pPr>
      <w:r>
        <w:t>регулирование норм обязательных резервов банков</w:t>
      </w:r>
    </w:p>
    <w:p w:rsidR="008D7A5B" w:rsidRDefault="008D7A5B">
      <w:pPr>
        <w:numPr>
          <w:ilvl w:val="0"/>
          <w:numId w:val="5"/>
        </w:numPr>
        <w:spacing w:before="0" w:after="0"/>
        <w:ind w:left="0" w:firstLine="720"/>
        <w:jc w:val="both"/>
      </w:pPr>
      <w:r>
        <w:t>регулирование процентной ставки ЦБ (учетной ставки)</w:t>
      </w:r>
    </w:p>
    <w:p w:rsidR="008D7A5B" w:rsidRDefault="008D7A5B">
      <w:pPr>
        <w:numPr>
          <w:ilvl w:val="0"/>
          <w:numId w:val="5"/>
        </w:numPr>
        <w:spacing w:before="0" w:after="0"/>
        <w:ind w:left="0" w:firstLine="720"/>
        <w:jc w:val="both"/>
      </w:pPr>
      <w:r>
        <w:t>операции на открытом рынке</w:t>
      </w:r>
    </w:p>
    <w:p w:rsidR="008D7A5B" w:rsidRDefault="008D7A5B">
      <w:pPr>
        <w:numPr>
          <w:ilvl w:val="0"/>
          <w:numId w:val="5"/>
        </w:numPr>
        <w:spacing w:before="0" w:after="0"/>
        <w:ind w:left="0" w:firstLine="720"/>
        <w:jc w:val="both"/>
      </w:pPr>
      <w:r>
        <w:t>рефинансирование банков</w:t>
      </w:r>
    </w:p>
    <w:p w:rsidR="008D7A5B" w:rsidRDefault="008D7A5B">
      <w:pPr>
        <w:numPr>
          <w:ilvl w:val="0"/>
          <w:numId w:val="5"/>
        </w:numPr>
        <w:spacing w:before="0" w:after="0"/>
        <w:ind w:left="0" w:firstLine="720"/>
        <w:jc w:val="both"/>
      </w:pPr>
      <w:r>
        <w:t>установление ориентиров роста денежной массы и различные прямые количественные ограничения</w:t>
      </w:r>
    </w:p>
    <w:p w:rsidR="008D7A5B" w:rsidRDefault="008D7A5B">
      <w:pPr>
        <w:numPr>
          <w:ilvl w:val="0"/>
          <w:numId w:val="5"/>
        </w:numPr>
        <w:spacing w:before="0" w:after="0"/>
        <w:ind w:left="0" w:firstLine="720"/>
        <w:jc w:val="both"/>
      </w:pPr>
      <w:r>
        <w:t>и, конечно же, инвестирование российской экономики.</w:t>
      </w:r>
    </w:p>
    <w:p w:rsidR="008D7A5B" w:rsidRDefault="008D7A5B">
      <w:pPr>
        <w:spacing w:before="0" w:after="0"/>
        <w:ind w:firstLine="720"/>
        <w:jc w:val="both"/>
      </w:pPr>
      <w:r>
        <w:t>Главной задачей нынешнего этапа борьбы с инфляцией является обеспечение экономического роста на безинфляционной основе, а решение этой задачи не возможно без всесторонне обдуманного комплексного применения обозначенных в данной курсовой работе методов стабилизации денежного обращения.</w:t>
      </w:r>
    </w:p>
    <w:p w:rsidR="008D7A5B" w:rsidRDefault="008D7A5B">
      <w:pPr>
        <w:pStyle w:val="21"/>
      </w:pPr>
      <w:r>
        <w:t>Главной задачей нынешнего этапа борьбы с инфляцией является обеспечение экономического роста на безинфляционной основе, а решение этой задачи не возможно без всесторонне обдуманного комплексного применения обозначенных в данной курсовой работе методов стабилизации денежного обращения</w:t>
      </w:r>
    </w:p>
    <w:p w:rsidR="008D7A5B" w:rsidRDefault="008D7A5B">
      <w:pPr>
        <w:pStyle w:val="21"/>
      </w:pPr>
      <w:r>
        <w:t>Однако, на сегодняшний день, мы видим несколько иную ситуацию, как то главным экономическим событием июля 2000 г. становится повышение курса рубля. 1 июля доллар стоил  28, 05 рубля. 8 июля 27, 99 рубля.</w:t>
      </w:r>
      <w:r>
        <w:rPr>
          <w:rStyle w:val="a6"/>
        </w:rPr>
        <w:footnoteReference w:id="14"/>
      </w:r>
      <w:r>
        <w:t xml:space="preserve">  То есть на валютном рынке , что называется, был преодолен «психологический рубеж» - в данном случае 28 рублей. Дело шло такими темпами, что неудивительным выглядело бы падение доллара до 27 рублей. Тогда можно было бы сказать, что в России к июлю достигнута невиданная валютная стабилизация, равная курсу рубля на 1 января 2000г.</w:t>
      </w:r>
    </w:p>
    <w:p w:rsidR="008D7A5B" w:rsidRDefault="008D7A5B">
      <w:pPr>
        <w:pStyle w:val="21"/>
      </w:pPr>
      <w:r>
        <w:t>Однако, что же происходит, укрепление национальной валюты всех очень обеспокоило. Правительство выражало озабоченность тм, что чрезмерно быстрое повышение курса национальной валюты может помешать экономическому росту. Экспортеры жаловались на убытки, которые они несут из-за того, что экспортная выручка в рублевом выражении дешевеет. А граждане возмущались падением покупательной способности их сбереженеий.</w:t>
      </w:r>
    </w:p>
    <w:p w:rsidR="008D7A5B" w:rsidRDefault="008D7A5B">
      <w:pPr>
        <w:pStyle w:val="21"/>
      </w:pPr>
      <w:r>
        <w:t>По этому поводу можно заметить следующее. В западных странах укрепление национальной валюты как-то не особенно вредит экономическому росту. Можно даже сказать укрепляется те валюты, где с экономическим ростом все в порядке. Достаточно вспомнить, что в последнее время повышается курс доллара и падает курс евро. Потому что экономика США развивается быстро, а экономика Западной Европы – помедленнее</w:t>
      </w:r>
    </w:p>
    <w:p w:rsidR="008D7A5B" w:rsidRDefault="008D7A5B">
      <w:pPr>
        <w:pStyle w:val="21"/>
      </w:pPr>
      <w:r>
        <w:t>Так значит,  экономическому росту в России мешает множество разных, а возможно из-за специфики России и более важных обстоятельств, чем формально крепкая национальная валюта.</w:t>
      </w:r>
    </w:p>
    <w:p w:rsidR="008D7A5B" w:rsidRDefault="008D7A5B">
      <w:pPr>
        <w:pStyle w:val="21"/>
      </w:pPr>
      <w:r>
        <w:t>Из этого следует, что надо искать более глубинные факторы влияния на темпы инфляции, и, в конечном счете, на экономический рост, так как эти две вещи неразрывно связаны.</w:t>
      </w:r>
    </w:p>
    <w:p w:rsidR="008D7A5B" w:rsidRDefault="008D7A5B">
      <w:pPr>
        <w:pStyle w:val="21"/>
      </w:pPr>
      <w:r>
        <w:t xml:space="preserve">Что касается экспортеров, то их недовольство понятно – они недополучают деньги. А почему? Ведь причиной недовольства является не сам курс рубля, а тот факт, что у  экспортеров принудительно изымают 75% заработанной ими валютной выручки. Что же тут говорить о курсе. Возмущение граждан тоже вполне понятно: кому приятно наблюдать обесценение своих сбережений? Однако, когда курс доллара стремительно рос, граждане тоже не проявляли особого восторга. Потому что в глубине души понимали: дело не в курсе доллара, а в ценах на товары. Постоянный рост цен все равно съедает любые сбережения, даже если доллар остается стабильным или растет. </w:t>
      </w:r>
    </w:p>
    <w:p w:rsidR="008D7A5B" w:rsidRDefault="008D7A5B">
      <w:pPr>
        <w:pStyle w:val="21"/>
      </w:pPr>
      <w:r>
        <w:t xml:space="preserve">Из всего вышеперечисленного следует, что относительная стабилизация курса рубля, то есть приостановка темпов инфляции вовсе не так уж хорошо для России. Так как при подорожании национальной валюты изменяется потребительский рынок. Появляется больше импортных товаров, цени на них иногда даже падают, товары местного производства из-за конкуренции тоже дорожают, но не так быстро, как обычно. Достаточно вспомнить, 1996-1997 годы, когда рубль был дорог как никогда и за доллар давали всего 6 рублей. Сразу появилось множдество импортных товаро, относительно доступных для большинства российских граждан. </w:t>
      </w:r>
    </w:p>
    <w:p w:rsidR="008D7A5B" w:rsidRDefault="008D7A5B">
      <w:pPr>
        <w:pStyle w:val="21"/>
        <w:rPr>
          <w:lang w:val="en-US"/>
        </w:rPr>
      </w:pPr>
      <w:r>
        <w:t xml:space="preserve">Однако в июле ничего подобного не наблюдалось. Импортных товаров становилось все меньше, а качество оставшихся заметно ухудшилось. Цены на российские товары продолжали заметно расти. Большинство граждан так и не могли ничего купить. Дорогой рубль им не помог. </w:t>
      </w:r>
    </w:p>
    <w:p w:rsidR="008D7A5B" w:rsidRDefault="008D7A5B">
      <w:pPr>
        <w:pStyle w:val="21"/>
      </w:pPr>
      <w:r>
        <w:t>Объяснение простое. До кризиса доллар был настолько дешев по сравнению с рублевыми доходами основной массы граждан, что, в сущности, можно было говорить о том, что государство просто раздает доллары или, если угодно, импортные товары. Сейчас курс доллара упал, но не настолько, чтобы большинство граждан при их доходах могли считать его дешевым. Доллары государство не раздает. Качественные импортные товары остаются для потребителей недоступными. Неудивительно, что на рынке этих товаров становиться все меньше.</w:t>
      </w:r>
    </w:p>
    <w:p w:rsidR="008D7A5B" w:rsidRDefault="008D7A5B">
      <w:pPr>
        <w:pStyle w:val="21"/>
      </w:pPr>
      <w:r>
        <w:t xml:space="preserve">А куда же деваются слегка подешевевшие даллары? А их покупает само государство. Центробанк увеличил в июле свои резервы до </w:t>
      </w:r>
      <w:r>
        <w:rPr>
          <w:lang w:val="en-US"/>
        </w:rPr>
        <w:t>$</w:t>
      </w:r>
      <w:r>
        <w:t>22 млрд</w:t>
      </w:r>
      <w:r>
        <w:rPr>
          <w:rStyle w:val="a6"/>
        </w:rPr>
        <w:footnoteReference w:id="15"/>
      </w:r>
      <w:r>
        <w:t>. Минфину доллары тоже чрезвычайно нужны для выплат по внешним долгам и для погашения кредитов Центробанка.</w:t>
      </w:r>
    </w:p>
    <w:p w:rsidR="008D7A5B" w:rsidRDefault="008D7A5B">
      <w:pPr>
        <w:pStyle w:val="21"/>
      </w:pPr>
      <w:r>
        <w:t xml:space="preserve">В сущности, в этом и было отличие валютной политики государства в июле от политики 1995-1998 годах. Тогда дорогой рубль был нужен для того, чтобы отвлечь средства банков с валютного рынка на рынок ГКО, привлечь западные кредиты и насытить потребительский рынок товарами. А сейчас дорогой рубль нужен всего лишь для того, чтобы экспортеры, банки и население охотнее расставались с долларами и продавали их государству. Которому доллары нужны для обслуживания внешнего долга и, которое вовсе не заинтересовано в падении уровня инфляции. </w:t>
      </w:r>
    </w:p>
    <w:p w:rsidR="008D7A5B" w:rsidRDefault="008D7A5B">
      <w:pPr>
        <w:pStyle w:val="21"/>
      </w:pPr>
      <w:r>
        <w:t>Государство уже неоднократно доказывало, что обладает всем реальным инструментарием для подавления инфляции и насыщения рынка потребительскими товарами. Все дело в валютной политике, интересы которой не включают в себя подавление и стабилизация курса рубля, а тем более его укрепление.</w:t>
      </w:r>
    </w:p>
    <w:p w:rsidR="008D7A5B" w:rsidRDefault="008D7A5B">
      <w:pPr>
        <w:pStyle w:val="21"/>
      </w:pPr>
      <w:r>
        <w:t xml:space="preserve">Из всего это можно сделать вывод, что даже временно стабилизируя валютную ситуацию в стране, государство сталкивается с массой других проблем и трудностей, как то: бюджетный дефицит, вызванный отсутствием нормальной правовой и налоговой базы, реструктуризация долгов (внешних и внутренних), кризис банковской сферы, повышение роста цен на импортные и местные товары, снижение конкурентоспособности товаров внутреннего производства и т.д. </w:t>
      </w:r>
    </w:p>
    <w:p w:rsidR="008D7A5B" w:rsidRDefault="008D7A5B">
      <w:pPr>
        <w:pStyle w:val="21"/>
      </w:pPr>
      <w:r>
        <w:t>В заключении можно сказать, что постепенное преодоление всех этих факторов, в купе с приостановлением темпов инфляции, ведет к стабилизации в стране в целом и нормализации уровня жизни населения, возвращению доверия к рублю, российской национальной валюте.</w:t>
      </w:r>
    </w:p>
    <w:p w:rsidR="008D7A5B" w:rsidRDefault="008D7A5B">
      <w:pPr>
        <w:pStyle w:val="21"/>
        <w:sectPr w:rsidR="008D7A5B">
          <w:headerReference w:type="default" r:id="rId15"/>
          <w:pgSz w:w="11907" w:h="16840" w:code="9"/>
          <w:pgMar w:top="1134" w:right="1418" w:bottom="1418" w:left="2268" w:header="720" w:footer="720" w:gutter="0"/>
          <w:pgNumType w:chapStyle="1"/>
          <w:cols w:space="720"/>
        </w:sectPr>
      </w:pPr>
      <w:r>
        <w:t>.</w:t>
      </w:r>
    </w:p>
    <w:p w:rsidR="008D7A5B" w:rsidRDefault="008D7A5B">
      <w:pPr>
        <w:spacing w:before="0" w:after="0"/>
        <w:ind w:firstLine="720"/>
        <w:jc w:val="both"/>
        <w:rPr>
          <w:sz w:val="20"/>
          <w:szCs w:val="20"/>
        </w:rPr>
      </w:pPr>
    </w:p>
    <w:p w:rsidR="008D7A5B" w:rsidRDefault="008D7A5B">
      <w:pPr>
        <w:spacing w:before="0" w:after="0"/>
        <w:rPr>
          <w:b/>
          <w:bCs/>
          <w:i/>
          <w:iCs/>
          <w:sz w:val="28"/>
          <w:szCs w:val="28"/>
        </w:rPr>
      </w:pPr>
      <w:r>
        <w:rPr>
          <w:b/>
          <w:bCs/>
          <w:i/>
          <w:iCs/>
          <w:sz w:val="28"/>
          <w:szCs w:val="28"/>
        </w:rPr>
        <w:t>Список используемой литературы.</w:t>
      </w:r>
    </w:p>
    <w:p w:rsidR="008D7A5B" w:rsidRDefault="008D7A5B">
      <w:pPr>
        <w:numPr>
          <w:ilvl w:val="0"/>
          <w:numId w:val="17"/>
        </w:numPr>
        <w:spacing w:before="0" w:after="0"/>
        <w:ind w:left="357" w:hanging="357"/>
        <w:jc w:val="both"/>
        <w:rPr>
          <w:lang w:val="en-US"/>
        </w:rPr>
      </w:pPr>
      <w:r>
        <w:rPr>
          <w:lang w:val="en-US"/>
        </w:rPr>
        <w:t>“Экономическая теория. Учебник”, под. Камаева В., Москва, Владос, 1999г.</w:t>
      </w:r>
    </w:p>
    <w:p w:rsidR="008D7A5B" w:rsidRDefault="008D7A5B">
      <w:pPr>
        <w:numPr>
          <w:ilvl w:val="0"/>
          <w:numId w:val="17"/>
        </w:numPr>
        <w:spacing w:before="0" w:after="0"/>
        <w:ind w:left="357" w:hanging="357"/>
        <w:jc w:val="both"/>
        <w:rPr>
          <w:lang w:val="en-US"/>
        </w:rPr>
      </w:pPr>
      <w:r>
        <w:rPr>
          <w:lang w:val="en-US"/>
        </w:rPr>
        <w:t>“Методика финансового анализа”, авт. Шеремет А., Негашев Е., Москва, Инфра-М, 1999 г.</w:t>
      </w:r>
    </w:p>
    <w:p w:rsidR="008D7A5B" w:rsidRDefault="008D7A5B">
      <w:pPr>
        <w:numPr>
          <w:ilvl w:val="0"/>
          <w:numId w:val="17"/>
        </w:numPr>
        <w:spacing w:before="0" w:after="0"/>
        <w:ind w:left="357" w:hanging="357"/>
        <w:jc w:val="both"/>
        <w:rPr>
          <w:lang w:val="en-US"/>
        </w:rPr>
      </w:pPr>
      <w:r>
        <w:rPr>
          <w:lang w:val="en-US"/>
        </w:rPr>
        <w:t>“</w:t>
      </w:r>
      <w:r>
        <w:t>Инфляция и антиинфляционная политика в России</w:t>
      </w:r>
      <w:r>
        <w:rPr>
          <w:lang w:val="en-US"/>
        </w:rPr>
        <w:t xml:space="preserve">”, под Ред. Красавиной, Москва, Финансы и Статистика, </w:t>
      </w:r>
      <w:r>
        <w:t>2000 г.</w:t>
      </w:r>
    </w:p>
    <w:p w:rsidR="008D7A5B" w:rsidRDefault="008D7A5B">
      <w:pPr>
        <w:numPr>
          <w:ilvl w:val="0"/>
          <w:numId w:val="17"/>
        </w:numPr>
        <w:spacing w:before="0" w:after="0"/>
        <w:ind w:left="357" w:hanging="357"/>
        <w:jc w:val="both"/>
        <w:rPr>
          <w:lang w:val="en-US"/>
        </w:rPr>
      </w:pPr>
      <w:r>
        <w:t>“Анализ вариантов антиинфляционной политики” В. Пугачев, А. Пителин. Экономист №5 1996 г. стр. 14-17.</w:t>
      </w:r>
    </w:p>
    <w:p w:rsidR="008D7A5B" w:rsidRDefault="008D7A5B">
      <w:pPr>
        <w:numPr>
          <w:ilvl w:val="0"/>
          <w:numId w:val="17"/>
        </w:numPr>
        <w:spacing w:before="0" w:after="0"/>
        <w:ind w:left="357" w:hanging="357"/>
        <w:jc w:val="both"/>
        <w:rPr>
          <w:lang w:val="en-US"/>
        </w:rPr>
      </w:pPr>
      <w:r>
        <w:t>“Факторы инфляции”, Л.Бокарева . Экономист №1 1996 г.  стр. 83-87</w:t>
      </w:r>
    </w:p>
    <w:p w:rsidR="008D7A5B" w:rsidRDefault="008D7A5B">
      <w:pPr>
        <w:numPr>
          <w:ilvl w:val="0"/>
          <w:numId w:val="17"/>
        </w:numPr>
        <w:spacing w:before="0" w:after="0"/>
      </w:pPr>
      <w:r>
        <w:t>“Экономика России: старт 1997 года”. В.Н. Волков Деньги и кредит №6 1997 г. стр.22-28.</w:t>
      </w:r>
    </w:p>
    <w:p w:rsidR="008D7A5B" w:rsidRDefault="008D7A5B">
      <w:pPr>
        <w:numPr>
          <w:ilvl w:val="0"/>
          <w:numId w:val="17"/>
        </w:numPr>
        <w:spacing w:before="0" w:after="0"/>
      </w:pPr>
      <w:r>
        <w:t>“Инфляция в России: уроки для реформаторов”. Б. Икес, Вопросы  экономики №3 1995 г. стр. 22-23.</w:t>
      </w:r>
    </w:p>
    <w:p w:rsidR="008D7A5B" w:rsidRDefault="008D7A5B">
      <w:pPr>
        <w:numPr>
          <w:ilvl w:val="0"/>
          <w:numId w:val="17"/>
        </w:numPr>
        <w:spacing w:before="0" w:after="0"/>
      </w:pPr>
      <w:r>
        <w:t>“Инфляция: общий подход”. С.И. Лушин, Финансы №11 1996 г. стр. 3-9.</w:t>
      </w:r>
    </w:p>
    <w:p w:rsidR="008D7A5B" w:rsidRDefault="008D7A5B">
      <w:pPr>
        <w:numPr>
          <w:ilvl w:val="0"/>
          <w:numId w:val="17"/>
        </w:numPr>
        <w:spacing w:before="0" w:after="0"/>
      </w:pPr>
      <w:r>
        <w:t>”Оздоровление финансовой системы и нормативные методы государственного регулирования экономики”. Ю. Петров, Российский экономический журнал №3 1997 г. стр.12-24.</w:t>
      </w:r>
    </w:p>
    <w:p w:rsidR="008D7A5B" w:rsidRDefault="008D7A5B">
      <w:pPr>
        <w:numPr>
          <w:ilvl w:val="0"/>
          <w:numId w:val="17"/>
        </w:numPr>
        <w:spacing w:before="0" w:after="0"/>
      </w:pPr>
      <w:r>
        <w:t>“Тенденции экономического развития в первом полугодии 1995 года.” Аналитическая информация.</w:t>
      </w:r>
      <w:r>
        <w:br/>
        <w:t>Вопросы экономики №9 1995 г. стр. 113-132.</w:t>
      </w:r>
    </w:p>
    <w:p w:rsidR="008D7A5B" w:rsidRDefault="008D7A5B">
      <w:pPr>
        <w:numPr>
          <w:ilvl w:val="0"/>
          <w:numId w:val="17"/>
        </w:numPr>
        <w:spacing w:before="0" w:after="0"/>
      </w:pPr>
      <w:r>
        <w:t>“Тенденции экономического развития России в 1995 году”</w:t>
      </w:r>
      <w:r>
        <w:br/>
        <w:t>Аналитическая информация.</w:t>
      </w:r>
      <w:r>
        <w:br/>
        <w:t>Вопросы экономики №2 1996 г. стр. 98-115</w:t>
      </w:r>
    </w:p>
    <w:p w:rsidR="008D7A5B" w:rsidRDefault="008D7A5B">
      <w:pPr>
        <w:numPr>
          <w:ilvl w:val="0"/>
          <w:numId w:val="17"/>
        </w:numPr>
        <w:spacing w:before="0" w:after="0"/>
      </w:pPr>
      <w:r>
        <w:t>А.Улюкаев “Российские реформы и создание предпосылок для перехода к   экономическому росту”. Вопросы  экономики №2 1996 г. стр. 51-63.</w:t>
      </w:r>
    </w:p>
    <w:p w:rsidR="008D7A5B" w:rsidRDefault="008D7A5B">
      <w:pPr>
        <w:numPr>
          <w:ilvl w:val="0"/>
          <w:numId w:val="17"/>
        </w:numPr>
        <w:spacing w:before="0" w:after="0"/>
      </w:pPr>
      <w:r>
        <w:t>“Финансовая устойчивость предприятия в условиях инфляции” В.М. Родионова и Л.Б. Федотова, Москва, 1995 г.</w:t>
      </w:r>
    </w:p>
    <w:p w:rsidR="008D7A5B" w:rsidRDefault="008D7A5B">
      <w:pPr>
        <w:numPr>
          <w:ilvl w:val="0"/>
          <w:numId w:val="17"/>
        </w:numPr>
        <w:spacing w:before="0" w:after="0"/>
      </w:pPr>
      <w:r>
        <w:t xml:space="preserve">“Финансы” под редакцией профессора В.М. Родионовой. Москва, </w:t>
      </w:r>
    </w:p>
    <w:p w:rsidR="008D7A5B" w:rsidRDefault="008D7A5B">
      <w:pPr>
        <w:numPr>
          <w:ilvl w:val="0"/>
          <w:numId w:val="17"/>
        </w:numPr>
        <w:spacing w:before="0" w:after="0"/>
      </w:pPr>
      <w:r>
        <w:t xml:space="preserve">“Финансы и статистика”, 1992 г. стр. 44-55, 337-342. </w:t>
      </w:r>
    </w:p>
    <w:p w:rsidR="008D7A5B" w:rsidRDefault="008D7A5B">
      <w:pPr>
        <w:numPr>
          <w:ilvl w:val="0"/>
          <w:numId w:val="17"/>
        </w:numPr>
        <w:spacing w:before="0" w:after="0"/>
      </w:pPr>
      <w:r>
        <w:t>“Экономика России: эффекты и парадоксы” Ю.Е. Власьевич, С.А. Бартенев. Издательство БЕК, Москва, 1995 г. стр. 80-98.</w:t>
      </w:r>
    </w:p>
    <w:p w:rsidR="008D7A5B" w:rsidRDefault="008D7A5B">
      <w:pPr>
        <w:numPr>
          <w:ilvl w:val="0"/>
          <w:numId w:val="17"/>
        </w:numPr>
        <w:spacing w:before="0" w:after="0"/>
      </w:pPr>
      <w:r>
        <w:t>“Экономикс. Принципы, проблемы и политика”   К.Р.Макконнел и  С.Л.Брю,  Таллин 1996 г</w:t>
      </w:r>
    </w:p>
    <w:p w:rsidR="008D7A5B" w:rsidRDefault="008D7A5B">
      <w:pPr>
        <w:numPr>
          <w:ilvl w:val="0"/>
          <w:numId w:val="17"/>
        </w:numPr>
        <w:spacing w:before="0" w:after="0"/>
      </w:pPr>
      <w:r>
        <w:rPr>
          <w:lang w:val="en-US"/>
        </w:rPr>
        <w:t xml:space="preserve"> “Известия”,</w:t>
      </w:r>
      <w:r>
        <w:t>1998 г.</w:t>
      </w:r>
    </w:p>
    <w:p w:rsidR="008D7A5B" w:rsidRDefault="008D7A5B">
      <w:pPr>
        <w:numPr>
          <w:ilvl w:val="0"/>
          <w:numId w:val="17"/>
        </w:numPr>
        <w:spacing w:before="0" w:after="0"/>
        <w:jc w:val="both"/>
        <w:rPr>
          <w:lang w:val="en-US"/>
        </w:rPr>
      </w:pPr>
      <w:r>
        <w:t>Финансы и статистика, 1998 г.</w:t>
      </w:r>
    </w:p>
    <w:p w:rsidR="008D7A5B" w:rsidRDefault="008D7A5B">
      <w:pPr>
        <w:numPr>
          <w:ilvl w:val="0"/>
          <w:numId w:val="17"/>
        </w:numPr>
        <w:spacing w:before="0" w:after="0"/>
        <w:jc w:val="both"/>
        <w:rPr>
          <w:lang w:val="en-US"/>
        </w:rPr>
      </w:pPr>
      <w:r>
        <w:t xml:space="preserve">Деньги, Экономический еженедельник, «Коммерсант», 26 января 2000 г. </w:t>
      </w:r>
      <w:r>
        <w:rPr>
          <w:b/>
          <w:bCs/>
        </w:rPr>
        <w:t>№ 1-2</w:t>
      </w:r>
      <w:r>
        <w:t xml:space="preserve"> «Надежнее Путина только доллар», В.Арсеньев, стр. 28.</w:t>
      </w:r>
    </w:p>
    <w:p w:rsidR="008D7A5B" w:rsidRDefault="008D7A5B">
      <w:pPr>
        <w:numPr>
          <w:ilvl w:val="0"/>
          <w:numId w:val="17"/>
        </w:numPr>
        <w:spacing w:before="0" w:after="0"/>
        <w:jc w:val="both"/>
        <w:rPr>
          <w:lang w:val="en-US"/>
        </w:rPr>
      </w:pPr>
      <w:r>
        <w:rPr>
          <w:lang w:val="en-US"/>
        </w:rPr>
        <w:t>“</w:t>
      </w:r>
      <w:r>
        <w:t>Деньги</w:t>
      </w:r>
      <w:r>
        <w:rPr>
          <w:lang w:val="en-US"/>
        </w:rPr>
        <w:t>”,</w:t>
      </w:r>
      <w:r>
        <w:t xml:space="preserve"> Экономический еженедельник, «Коммерсант», 24 мая 2000 г. </w:t>
      </w:r>
      <w:r>
        <w:rPr>
          <w:b/>
          <w:bCs/>
        </w:rPr>
        <w:t>№ 20</w:t>
      </w:r>
      <w:r>
        <w:t>, «Все на борьбу с рублем», П.Рушайло, стр. 11-13.</w:t>
      </w:r>
    </w:p>
    <w:p w:rsidR="008D7A5B" w:rsidRDefault="008D7A5B">
      <w:pPr>
        <w:numPr>
          <w:ilvl w:val="0"/>
          <w:numId w:val="17"/>
        </w:numPr>
        <w:spacing w:before="0" w:after="0"/>
        <w:jc w:val="both"/>
        <w:rPr>
          <w:lang w:val="en-US"/>
        </w:rPr>
      </w:pPr>
      <w:r>
        <w:rPr>
          <w:lang w:val="en-US"/>
        </w:rPr>
        <w:t>“</w:t>
      </w:r>
      <w:r>
        <w:t>Деньги</w:t>
      </w:r>
      <w:r>
        <w:rPr>
          <w:lang w:val="en-US"/>
        </w:rPr>
        <w:t>”,</w:t>
      </w:r>
      <w:r>
        <w:t xml:space="preserve"> Экономический еженедельник, «Коммерсант», 14 июня 2000 г. </w:t>
      </w:r>
      <w:r>
        <w:rPr>
          <w:b/>
          <w:bCs/>
        </w:rPr>
        <w:t>№ 23</w:t>
      </w:r>
      <w:r>
        <w:t xml:space="preserve"> «Инфляция растет в пределах нормы», Д.Азаров, стр. 8.</w:t>
      </w:r>
    </w:p>
    <w:p w:rsidR="008D7A5B" w:rsidRDefault="008D7A5B">
      <w:pPr>
        <w:numPr>
          <w:ilvl w:val="0"/>
          <w:numId w:val="17"/>
        </w:numPr>
        <w:spacing w:before="0" w:after="0"/>
        <w:jc w:val="both"/>
        <w:rPr>
          <w:lang w:val="en-US"/>
        </w:rPr>
      </w:pPr>
      <w:r>
        <w:rPr>
          <w:lang w:val="en-US"/>
        </w:rPr>
        <w:t>“</w:t>
      </w:r>
      <w:r>
        <w:t>Деньги</w:t>
      </w:r>
      <w:r>
        <w:rPr>
          <w:lang w:val="en-US"/>
        </w:rPr>
        <w:t>”,</w:t>
      </w:r>
      <w:r>
        <w:t xml:space="preserve"> Экономический еженедельник, «Коммерсант», 12 июля 2000 г. </w:t>
      </w:r>
      <w:r>
        <w:rPr>
          <w:b/>
          <w:bCs/>
        </w:rPr>
        <w:t>№ 27</w:t>
      </w:r>
      <w:r>
        <w:t xml:space="preserve"> «Слишком жидкая валюта», С. Викторов, стр. 11-13</w:t>
      </w:r>
    </w:p>
    <w:p w:rsidR="008D7A5B" w:rsidRDefault="008D7A5B">
      <w:pPr>
        <w:numPr>
          <w:ilvl w:val="0"/>
          <w:numId w:val="17"/>
        </w:numPr>
        <w:spacing w:before="0" w:after="0"/>
        <w:jc w:val="both"/>
        <w:rPr>
          <w:lang w:val="en-US"/>
        </w:rPr>
      </w:pPr>
      <w:r>
        <w:rPr>
          <w:lang w:val="en-US"/>
        </w:rPr>
        <w:t>“</w:t>
      </w:r>
      <w:r>
        <w:t>Деньги</w:t>
      </w:r>
      <w:r>
        <w:rPr>
          <w:lang w:val="en-US"/>
        </w:rPr>
        <w:t>”,</w:t>
      </w:r>
      <w:r>
        <w:t xml:space="preserve"> Экономический еженедельник, «Коммерсант», 26 июля 2000 г. </w:t>
      </w:r>
      <w:r>
        <w:rPr>
          <w:b/>
          <w:bCs/>
        </w:rPr>
        <w:t>№ 29</w:t>
      </w:r>
      <w:r>
        <w:t xml:space="preserve"> «От инфляции спасает только рубль», стр. 22-23.</w:t>
      </w:r>
    </w:p>
    <w:p w:rsidR="008D7A5B" w:rsidRDefault="008D7A5B">
      <w:pPr>
        <w:numPr>
          <w:ilvl w:val="0"/>
          <w:numId w:val="17"/>
        </w:numPr>
        <w:spacing w:before="0" w:after="0"/>
        <w:jc w:val="both"/>
        <w:rPr>
          <w:lang w:val="en-US"/>
        </w:rPr>
      </w:pPr>
      <w:r>
        <w:rPr>
          <w:lang w:val="en-US"/>
        </w:rPr>
        <w:t xml:space="preserve">“Власть”, Аналитический еженедельник, Коммерсант, 1 августа 2000 г., </w:t>
      </w:r>
      <w:r>
        <w:rPr>
          <w:b/>
          <w:bCs/>
          <w:lang w:val="en-US"/>
        </w:rPr>
        <w:t>№ 30</w:t>
      </w:r>
      <w:r>
        <w:rPr>
          <w:lang w:val="en-US"/>
        </w:rPr>
        <w:t>, “Экономический прогноз: Рубль ослабеет, цены вырастут, товаров станет меньше”, стр. 22-23.</w:t>
      </w:r>
    </w:p>
    <w:p w:rsidR="008D7A5B" w:rsidRDefault="008D7A5B">
      <w:pPr>
        <w:spacing w:before="0" w:after="0"/>
        <w:jc w:val="both"/>
        <w:rPr>
          <w:lang w:val="en-US"/>
        </w:rPr>
      </w:pPr>
    </w:p>
    <w:p w:rsidR="008D7A5B" w:rsidRDefault="008D7A5B">
      <w:pPr>
        <w:spacing w:before="0" w:after="0"/>
        <w:jc w:val="both"/>
        <w:rPr>
          <w:lang w:val="en-US"/>
        </w:rPr>
      </w:pPr>
      <w:bookmarkStart w:id="105" w:name="_GoBack"/>
      <w:bookmarkEnd w:id="105"/>
    </w:p>
    <w:sectPr w:rsidR="008D7A5B">
      <w:headerReference w:type="default" r:id="rId16"/>
      <w:pgSz w:w="11907" w:h="16840" w:code="9"/>
      <w:pgMar w:top="1134" w:right="1418" w:bottom="1418" w:left="2268"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BF" w:rsidRDefault="00732BBF">
      <w:pPr>
        <w:spacing w:before="0" w:after="0"/>
      </w:pPr>
      <w:r>
        <w:separator/>
      </w:r>
    </w:p>
  </w:endnote>
  <w:endnote w:type="continuationSeparator" w:id="0">
    <w:p w:rsidR="00732BBF" w:rsidRDefault="00732B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af"/>
      <w:framePr w:wrap="auto" w:vAnchor="text" w:hAnchor="margin" w:xAlign="right" w:y="1"/>
      <w:rPr>
        <w:rStyle w:val="a5"/>
      </w:rPr>
    </w:pPr>
    <w:r>
      <w:rPr>
        <w:rStyle w:val="a5"/>
        <w:noProof/>
      </w:rPr>
      <w:t>9</w:t>
    </w:r>
  </w:p>
  <w:p w:rsidR="008D7A5B" w:rsidRDefault="008D7A5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BF" w:rsidRDefault="00732BBF">
      <w:pPr>
        <w:spacing w:before="0" w:after="0"/>
      </w:pPr>
      <w:r>
        <w:separator/>
      </w:r>
    </w:p>
  </w:footnote>
  <w:footnote w:type="continuationSeparator" w:id="0">
    <w:p w:rsidR="00732BBF" w:rsidRDefault="00732BBF">
      <w:pPr>
        <w:spacing w:before="0" w:after="0"/>
      </w:pPr>
      <w:r>
        <w:continuationSeparator/>
      </w:r>
    </w:p>
  </w:footnote>
  <w:footnote w:id="1">
    <w:p w:rsidR="00732BBF" w:rsidRDefault="008D7A5B">
      <w:pPr>
        <w:pStyle w:val="a7"/>
      </w:pPr>
      <w:r>
        <w:rPr>
          <w:rStyle w:val="a6"/>
        </w:rPr>
        <w:footnoteRef/>
      </w:r>
      <w:r>
        <w:t xml:space="preserve"> </w:t>
      </w:r>
      <w:r>
        <w:rPr>
          <w:lang w:val="en-US"/>
        </w:rPr>
        <w:t>“Экономическая теория. Учебник”, под. Камаева В., Москва, Владос, 1999 г.</w:t>
      </w:r>
    </w:p>
  </w:footnote>
  <w:footnote w:id="2">
    <w:p w:rsidR="00732BBF" w:rsidRDefault="008D7A5B">
      <w:pPr>
        <w:pStyle w:val="a7"/>
      </w:pPr>
      <w:r>
        <w:rPr>
          <w:rStyle w:val="a6"/>
        </w:rPr>
        <w:footnoteRef/>
      </w:r>
      <w:r>
        <w:t xml:space="preserve"> </w:t>
      </w:r>
      <w:r>
        <w:rPr>
          <w:lang w:val="en-US"/>
        </w:rPr>
        <w:t>“Методика финансового анализа”, авт. Шеремет А., Негашев Е., Москва, Инфра-М, 1999 г</w:t>
      </w:r>
    </w:p>
  </w:footnote>
  <w:footnote w:id="3">
    <w:p w:rsidR="00732BBF" w:rsidRDefault="008D7A5B">
      <w:pPr>
        <w:pStyle w:val="a7"/>
      </w:pPr>
      <w:r>
        <w:rPr>
          <w:rStyle w:val="a6"/>
        </w:rPr>
        <w:footnoteRef/>
      </w:r>
      <w:r>
        <w:t xml:space="preserve"> См. Вестник статистики. – 1995. - № 3</w:t>
      </w:r>
    </w:p>
  </w:footnote>
  <w:footnote w:id="4">
    <w:p w:rsidR="00732BBF" w:rsidRDefault="008D7A5B">
      <w:pPr>
        <w:pStyle w:val="a7"/>
      </w:pPr>
      <w:r>
        <w:rPr>
          <w:rStyle w:val="a6"/>
        </w:rPr>
        <w:footnoteRef/>
      </w:r>
      <w:r>
        <w:t xml:space="preserve"> Известия – 1998 – 10 сентября</w:t>
      </w:r>
    </w:p>
  </w:footnote>
  <w:footnote w:id="5">
    <w:p w:rsidR="00732BBF" w:rsidRDefault="008D7A5B">
      <w:pPr>
        <w:spacing w:before="0" w:after="0"/>
        <w:jc w:val="both"/>
        <w:rPr>
          <w:sz w:val="20"/>
          <w:szCs w:val="20"/>
        </w:rPr>
      </w:pPr>
      <w:r>
        <w:rPr>
          <w:rStyle w:val="a6"/>
          <w:sz w:val="20"/>
          <w:szCs w:val="20"/>
        </w:rPr>
        <w:footnoteRef/>
      </w:r>
      <w:r>
        <w:rPr>
          <w:sz w:val="20"/>
          <w:szCs w:val="20"/>
        </w:rPr>
        <w:t xml:space="preserve"> </w:t>
      </w:r>
      <w:r>
        <w:rPr>
          <w:sz w:val="20"/>
          <w:szCs w:val="20"/>
          <w:lang w:val="en-US"/>
        </w:rPr>
        <w:t>“</w:t>
      </w:r>
      <w:r>
        <w:rPr>
          <w:sz w:val="20"/>
          <w:szCs w:val="20"/>
        </w:rPr>
        <w:t>Деньги</w:t>
      </w:r>
      <w:r>
        <w:rPr>
          <w:sz w:val="20"/>
          <w:szCs w:val="20"/>
          <w:lang w:val="en-US"/>
        </w:rPr>
        <w:t>”,</w:t>
      </w:r>
      <w:r>
        <w:rPr>
          <w:sz w:val="20"/>
          <w:szCs w:val="20"/>
        </w:rPr>
        <w:t xml:space="preserve"> Экономический еженедельник, «Коммерсант», 26 января 2000 г. </w:t>
      </w:r>
      <w:r>
        <w:rPr>
          <w:b/>
          <w:bCs/>
          <w:sz w:val="20"/>
          <w:szCs w:val="20"/>
        </w:rPr>
        <w:t>№ 1-2</w:t>
      </w:r>
      <w:r>
        <w:rPr>
          <w:sz w:val="20"/>
          <w:szCs w:val="20"/>
        </w:rPr>
        <w:t xml:space="preserve"> «Надежнее Путина только доллар», В.Арсеньев, стр. 28.</w:t>
      </w:r>
    </w:p>
  </w:footnote>
  <w:footnote w:id="6">
    <w:p w:rsidR="00732BBF" w:rsidRDefault="008D7A5B">
      <w:pPr>
        <w:pStyle w:val="a7"/>
      </w:pPr>
      <w:r>
        <w:rPr>
          <w:rStyle w:val="a6"/>
        </w:rPr>
        <w:footnoteRef/>
      </w:r>
      <w:r>
        <w:t xml:space="preserve"> Инфляция и антиинфляционная политика в России. – 2000 г. «Инфляция и антиинфляционная политика как многофакторный процесс», Л.Н. Красавина</w:t>
      </w:r>
    </w:p>
  </w:footnote>
  <w:footnote w:id="7">
    <w:p w:rsidR="00732BBF" w:rsidRDefault="008D7A5B">
      <w:pPr>
        <w:spacing w:before="0" w:after="0"/>
        <w:jc w:val="both"/>
        <w:rPr>
          <w:sz w:val="20"/>
          <w:szCs w:val="20"/>
        </w:rPr>
      </w:pPr>
      <w:r>
        <w:rPr>
          <w:rStyle w:val="a6"/>
          <w:sz w:val="20"/>
          <w:szCs w:val="20"/>
        </w:rPr>
        <w:footnoteRef/>
      </w:r>
      <w:r>
        <w:rPr>
          <w:sz w:val="20"/>
          <w:szCs w:val="20"/>
        </w:rPr>
        <w:t xml:space="preserve"> </w:t>
      </w:r>
      <w:r>
        <w:rPr>
          <w:sz w:val="20"/>
          <w:szCs w:val="20"/>
          <w:lang w:val="en-US"/>
        </w:rPr>
        <w:t>“</w:t>
      </w:r>
      <w:r>
        <w:rPr>
          <w:sz w:val="20"/>
          <w:szCs w:val="20"/>
        </w:rPr>
        <w:t>Деньги</w:t>
      </w:r>
      <w:r>
        <w:rPr>
          <w:sz w:val="20"/>
          <w:szCs w:val="20"/>
          <w:lang w:val="en-US"/>
        </w:rPr>
        <w:t>”,</w:t>
      </w:r>
      <w:r>
        <w:rPr>
          <w:sz w:val="20"/>
          <w:szCs w:val="20"/>
        </w:rPr>
        <w:t xml:space="preserve"> Экономический еженедельник, «Коммерсант», 26 июля 2000 г. </w:t>
      </w:r>
      <w:r>
        <w:rPr>
          <w:b/>
          <w:bCs/>
          <w:sz w:val="20"/>
          <w:szCs w:val="20"/>
        </w:rPr>
        <w:t>№ 29</w:t>
      </w:r>
      <w:r>
        <w:rPr>
          <w:sz w:val="20"/>
          <w:szCs w:val="20"/>
        </w:rPr>
        <w:t xml:space="preserve"> «От инфляции спасает только рубль», стр. 22-23.</w:t>
      </w:r>
    </w:p>
  </w:footnote>
  <w:footnote w:id="8">
    <w:p w:rsidR="00732BBF" w:rsidRDefault="008D7A5B">
      <w:pPr>
        <w:pStyle w:val="a7"/>
      </w:pPr>
      <w:r>
        <w:rPr>
          <w:rStyle w:val="a6"/>
        </w:rPr>
        <w:footnoteRef/>
      </w:r>
      <w:r>
        <w:t xml:space="preserve"> Финансы и статистика. – 1998 г.</w:t>
      </w:r>
    </w:p>
  </w:footnote>
  <w:footnote w:id="9">
    <w:p w:rsidR="00732BBF" w:rsidRDefault="008D7A5B">
      <w:pPr>
        <w:pStyle w:val="a7"/>
      </w:pPr>
      <w:r>
        <w:rPr>
          <w:rStyle w:val="a6"/>
        </w:rPr>
        <w:footnoteRef/>
      </w:r>
      <w:r>
        <w:t xml:space="preserve"> Известия. – 1998 г.</w:t>
      </w:r>
    </w:p>
  </w:footnote>
  <w:footnote w:id="10">
    <w:p w:rsidR="00732BBF" w:rsidRDefault="008D7A5B">
      <w:pPr>
        <w:pStyle w:val="a7"/>
      </w:pPr>
      <w:r>
        <w:rPr>
          <w:rStyle w:val="a6"/>
        </w:rPr>
        <w:footnoteRef/>
      </w:r>
      <w:r>
        <w:t xml:space="preserve"> Роль кредита и банков в антиинфляционной политике и стратегии экономичсекого роста. 2000, О.И. Лаврушин.</w:t>
      </w:r>
    </w:p>
  </w:footnote>
  <w:footnote w:id="11">
    <w:p w:rsidR="00732BBF" w:rsidRDefault="008D7A5B">
      <w:pPr>
        <w:pStyle w:val="a7"/>
      </w:pPr>
      <w:r>
        <w:rPr>
          <w:rStyle w:val="a6"/>
        </w:rPr>
        <w:footnoteRef/>
      </w:r>
      <w:r>
        <w:t xml:space="preserve"> Пути стабилизации валютного и фондового рынков в России. – 2000. А.В. Захаров</w:t>
      </w:r>
    </w:p>
  </w:footnote>
  <w:footnote w:id="12">
    <w:p w:rsidR="00732BBF" w:rsidRDefault="008D7A5B">
      <w:pPr>
        <w:pStyle w:val="a7"/>
      </w:pPr>
      <w:r>
        <w:rPr>
          <w:rStyle w:val="a6"/>
        </w:rPr>
        <w:footnoteRef/>
      </w:r>
      <w:r>
        <w:t xml:space="preserve"> </w:t>
      </w:r>
      <w:r>
        <w:rPr>
          <w:lang w:val="en-US"/>
        </w:rPr>
        <w:t>“</w:t>
      </w:r>
      <w:r>
        <w:t>Деньги</w:t>
      </w:r>
      <w:r>
        <w:rPr>
          <w:lang w:val="en-US"/>
        </w:rPr>
        <w:t>”,</w:t>
      </w:r>
      <w:r>
        <w:t xml:space="preserve"> Экономический еженедельник, «Коммерсант», 26 января 2000 г. </w:t>
      </w:r>
      <w:r>
        <w:rPr>
          <w:b/>
          <w:bCs/>
        </w:rPr>
        <w:t>№ 1-2</w:t>
      </w:r>
      <w:r>
        <w:t xml:space="preserve"> «Надежнее Путина только доллар», В.Арсеньев, стр. 28.</w:t>
      </w:r>
    </w:p>
  </w:footnote>
  <w:footnote w:id="13">
    <w:p w:rsidR="00732BBF" w:rsidRDefault="008D7A5B">
      <w:pPr>
        <w:pStyle w:val="a7"/>
      </w:pPr>
      <w:r>
        <w:rPr>
          <w:rStyle w:val="a6"/>
        </w:rPr>
        <w:footnoteRef/>
      </w:r>
      <w:r>
        <w:t xml:space="preserve"> Инфляция и финансовые пирамиды. – 2000. Вл.Н. Шенаев.</w:t>
      </w:r>
    </w:p>
  </w:footnote>
  <w:footnote w:id="14">
    <w:p w:rsidR="008D7A5B" w:rsidRDefault="008D7A5B">
      <w:pPr>
        <w:spacing w:before="0" w:after="0"/>
        <w:jc w:val="both"/>
        <w:rPr>
          <w:sz w:val="20"/>
          <w:szCs w:val="20"/>
          <w:lang w:val="en-US"/>
        </w:rPr>
      </w:pPr>
      <w:r>
        <w:rPr>
          <w:rStyle w:val="a6"/>
          <w:sz w:val="20"/>
          <w:szCs w:val="20"/>
        </w:rPr>
        <w:footnoteRef/>
      </w:r>
      <w:r>
        <w:rPr>
          <w:sz w:val="20"/>
          <w:szCs w:val="20"/>
        </w:rPr>
        <w:t xml:space="preserve"> </w:t>
      </w:r>
      <w:r>
        <w:rPr>
          <w:sz w:val="20"/>
          <w:szCs w:val="20"/>
          <w:lang w:val="en-US"/>
        </w:rPr>
        <w:t xml:space="preserve">“Власть”, Аналитический еженедельник, Коммерсант, 1 августа 2000 г., </w:t>
      </w:r>
      <w:r>
        <w:rPr>
          <w:b/>
          <w:bCs/>
          <w:sz w:val="20"/>
          <w:szCs w:val="20"/>
          <w:lang w:val="en-US"/>
        </w:rPr>
        <w:t>№ 30</w:t>
      </w:r>
      <w:r>
        <w:rPr>
          <w:sz w:val="20"/>
          <w:szCs w:val="20"/>
          <w:lang w:val="en-US"/>
        </w:rPr>
        <w:t>, “Экономический прогноз: Рубль ослабеет, цены вырастут, товаров станет меньше”, стр. 22-23.</w:t>
      </w:r>
    </w:p>
    <w:p w:rsidR="00732BBF" w:rsidRDefault="00732BBF">
      <w:pPr>
        <w:spacing w:before="0" w:after="0"/>
        <w:jc w:val="both"/>
        <w:rPr>
          <w:sz w:val="20"/>
          <w:szCs w:val="20"/>
        </w:rPr>
      </w:pPr>
    </w:p>
  </w:footnote>
  <w:footnote w:id="15">
    <w:p w:rsidR="00732BBF" w:rsidRDefault="008D7A5B">
      <w:pPr>
        <w:pStyle w:val="a7"/>
      </w:pPr>
      <w:r>
        <w:rPr>
          <w:rStyle w:val="a6"/>
        </w:rPr>
        <w:footnoteRef/>
      </w:r>
      <w:r>
        <w:t xml:space="preserve"> </w:t>
      </w:r>
      <w:r>
        <w:rPr>
          <w:lang w:val="en-US"/>
        </w:rPr>
        <w:t>Власть”, Аналитический еженедельник, Коммерсант, 1 августа 2000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pPr>
    <w:r>
      <w:rPr>
        <w:rFonts w:ascii="Times New Roman" w:hAnsi="Times New Roman" w:cs="Times New Roman"/>
        <w:sz w:val="22"/>
        <w:szCs w:val="22"/>
      </w:rPr>
      <w:t>Оглавление.</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u w:val="single"/>
        <w:lang w:val="en-US"/>
      </w:rPr>
    </w:pPr>
    <w:r>
      <w:rPr>
        <w:b/>
        <w:bCs/>
        <w:i/>
        <w:iCs/>
        <w:u w:val="single"/>
      </w:rPr>
      <w:t>“Сущность инфляции, формы ее проявления  в теории и на практике в России.”</w:t>
    </w:r>
    <w:r>
      <w:rPr>
        <w:vanish/>
        <w:sz w:val="22"/>
        <w:szCs w:val="22"/>
        <w:u w:val="single"/>
      </w:rPr>
      <w:t>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a3"/>
      <w:jc w:val="right"/>
      <w:rPr>
        <w:b/>
        <w:b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a3"/>
      <w:jc w:val="right"/>
      <w:rPr>
        <w:b/>
        <w:bCs/>
        <w:sz w:val="22"/>
        <w:szCs w:val="22"/>
      </w:rPr>
    </w:pPr>
    <w:r>
      <w:rPr>
        <w:b/>
        <w:bCs/>
        <w:sz w:val="22"/>
        <w:szCs w:val="22"/>
      </w:rPr>
      <w:t>Введение.</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sz w:val="22"/>
        <w:szCs w:val="22"/>
        <w:u w:val="single"/>
      </w:rPr>
    </w:pPr>
    <w:r>
      <w:rPr>
        <w:b/>
        <w:bCs/>
        <w:i/>
        <w:iCs/>
        <w:u w:val="single"/>
      </w:rPr>
      <w:t>“Сущность инфляции, формы ее проявления  в теории и на практике в России.”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rPr>
        <w:rFonts w:ascii="Times New Roman" w:hAnsi="Times New Roman" w:cs="Times New Roman"/>
      </w:rPr>
    </w:pPr>
    <w:r>
      <w:rPr>
        <w:rFonts w:ascii="Times New Roman" w:hAnsi="Times New Roman" w:cs="Times New Roman"/>
        <w:sz w:val="22"/>
        <w:szCs w:val="22"/>
      </w:rPr>
      <w:t xml:space="preserve">Глава </w:t>
    </w:r>
    <w:r>
      <w:rPr>
        <w:rFonts w:ascii="Times New Roman" w:hAnsi="Times New Roman" w:cs="Times New Roman"/>
        <w:sz w:val="22"/>
        <w:szCs w:val="22"/>
        <w:lang w:val="en-US"/>
      </w:rPr>
      <w:t>I. Сущность и виды инфляции</w:t>
    </w:r>
    <w:r>
      <w:rPr>
        <w:rFonts w:ascii="Times New Roman" w:hAnsi="Times New Roman" w:cs="Times New Roman"/>
        <w:sz w:val="22"/>
        <w:szCs w:val="22"/>
      </w:rPr>
      <w:t>.</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u w:val="single"/>
        <w:lang w:val="en-US"/>
      </w:rPr>
    </w:pPr>
    <w:r>
      <w:rPr>
        <w:b/>
        <w:bCs/>
        <w:i/>
        <w:iCs/>
        <w:u w:val="single"/>
      </w:rPr>
      <w:t>“Сущность инфляции, формы ее проявления  в теории и на практике в России.”</w:t>
    </w:r>
    <w:r>
      <w:rPr>
        <w:vanish/>
        <w:sz w:val="22"/>
        <w:szCs w:val="22"/>
        <w:u w:val="single"/>
      </w:rPr>
      <w:t>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rPr>
        <w:rFonts w:ascii="Times New Roman" w:hAnsi="Times New Roman" w:cs="Times New Roman"/>
        <w:sz w:val="22"/>
        <w:szCs w:val="22"/>
      </w:rPr>
    </w:pPr>
    <w:r>
      <w:rPr>
        <w:rFonts w:ascii="Times New Roman" w:hAnsi="Times New Roman" w:cs="Times New Roman"/>
        <w:sz w:val="22"/>
        <w:szCs w:val="22"/>
      </w:rPr>
      <w:t xml:space="preserve">Глава </w:t>
    </w:r>
    <w:r>
      <w:rPr>
        <w:vanish/>
        <w:sz w:val="24"/>
        <w:szCs w:val="24"/>
      </w:rPr>
      <w:t>6</w:t>
    </w:r>
    <w:r>
      <w:rPr>
        <w:rFonts w:ascii="Times New Roman" w:hAnsi="Times New Roman" w:cs="Times New Roman"/>
        <w:sz w:val="22"/>
        <w:szCs w:val="22"/>
        <w:lang w:val="en-US"/>
      </w:rPr>
      <w:t>I</w:t>
    </w:r>
    <w:r>
      <w:rPr>
        <w:rFonts w:ascii="Times New Roman" w:hAnsi="Times New Roman" w:cs="Times New Roman"/>
        <w:sz w:val="22"/>
        <w:szCs w:val="22"/>
      </w:rPr>
      <w:t>.</w:t>
    </w:r>
    <w:r>
      <w:rPr>
        <w:rFonts w:ascii="Times New Roman" w:hAnsi="Times New Roman" w:cs="Times New Roman"/>
        <w:sz w:val="22"/>
        <w:szCs w:val="22"/>
        <w:lang w:val="en-US"/>
      </w:rPr>
      <w:t xml:space="preserve"> </w:t>
    </w:r>
    <w:r>
      <w:rPr>
        <w:rFonts w:ascii="Times New Roman" w:hAnsi="Times New Roman" w:cs="Times New Roman"/>
        <w:sz w:val="22"/>
        <w:szCs w:val="22"/>
      </w:rPr>
      <w:t>Инфляция в России</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u w:val="single"/>
      </w:rPr>
    </w:pPr>
    <w:r>
      <w:rPr>
        <w:b/>
        <w:bCs/>
        <w:i/>
        <w:iCs/>
        <w:u w:val="single"/>
      </w:rPr>
      <w:t>“Сущность инфляции, формы ее проявления  в теории и на практике в России.”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rPr>
        <w:rFonts w:ascii="Times New Roman" w:hAnsi="Times New Roman" w:cs="Times New Roman"/>
      </w:rPr>
    </w:pPr>
    <w:r>
      <w:rPr>
        <w:rFonts w:ascii="Times New Roman" w:hAnsi="Times New Roman" w:cs="Times New Roman"/>
        <w:sz w:val="22"/>
        <w:szCs w:val="22"/>
      </w:rPr>
      <w:t xml:space="preserve">Глава </w:t>
    </w:r>
    <w:r>
      <w:rPr>
        <w:rFonts w:ascii="Times New Roman" w:hAnsi="Times New Roman" w:cs="Times New Roman"/>
        <w:sz w:val="22"/>
        <w:szCs w:val="22"/>
        <w:lang w:val="en-US"/>
      </w:rPr>
      <w:t>I.</w:t>
    </w:r>
    <w:r>
      <w:rPr>
        <w:rFonts w:ascii="Times New Roman" w:hAnsi="Times New Roman" w:cs="Times New Roman"/>
        <w:sz w:val="22"/>
        <w:szCs w:val="22"/>
      </w:rPr>
      <w:t xml:space="preserve"> Сущность и виды инфляции.</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u w:val="single"/>
        <w:lang w:val="en-US"/>
      </w:rPr>
    </w:pPr>
    <w:r>
      <w:rPr>
        <w:b/>
        <w:bCs/>
        <w:i/>
        <w:iCs/>
        <w:u w:val="single"/>
      </w:rPr>
      <w:t>“Сущность инфляции, формы ее проявления  в теории и на практике в России.”</w:t>
    </w:r>
    <w:r>
      <w:rPr>
        <w:vanish/>
        <w:sz w:val="22"/>
        <w:szCs w:val="22"/>
        <w:u w:val="single"/>
      </w:rPr>
      <w:t>___</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rPr>
        <w:rFonts w:ascii="Times New Roman" w:hAnsi="Times New Roman" w:cs="Times New Roman"/>
      </w:rPr>
    </w:pPr>
    <w:r>
      <w:rPr>
        <w:rFonts w:ascii="Times New Roman" w:hAnsi="Times New Roman" w:cs="Times New Roman"/>
        <w:sz w:val="22"/>
        <w:szCs w:val="22"/>
      </w:rPr>
      <w:t xml:space="preserve">Глава </w:t>
    </w:r>
    <w:r>
      <w:rPr>
        <w:rFonts w:ascii="Times New Roman" w:hAnsi="Times New Roman" w:cs="Times New Roman"/>
        <w:sz w:val="22"/>
        <w:szCs w:val="22"/>
        <w:lang w:val="en-US"/>
      </w:rPr>
      <w:t>II.</w:t>
    </w:r>
    <w:r>
      <w:rPr>
        <w:rFonts w:ascii="Times New Roman" w:hAnsi="Times New Roman" w:cs="Times New Roman"/>
        <w:sz w:val="22"/>
        <w:szCs w:val="22"/>
      </w:rPr>
      <w:t xml:space="preserve"> Инфляция в России.</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u w:val="single"/>
        <w:lang w:val="en-US"/>
      </w:rPr>
    </w:pPr>
    <w:r>
      <w:rPr>
        <w:b/>
        <w:bCs/>
        <w:i/>
        <w:iCs/>
        <w:u w:val="single"/>
      </w:rPr>
      <w:t>“Сущность инфляции, формы ее проявления  в теории и на практике в России.”</w:t>
    </w:r>
    <w:r>
      <w:rPr>
        <w:vanish/>
        <w:sz w:val="22"/>
        <w:szCs w:val="22"/>
        <w:u w:val="single"/>
      </w:rPr>
      <w:t>___</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rPr>
        <w:rFonts w:ascii="Times New Roman" w:hAnsi="Times New Roman" w:cs="Times New Roman"/>
      </w:rPr>
    </w:pPr>
    <w:r>
      <w:rPr>
        <w:rFonts w:ascii="Times New Roman" w:hAnsi="Times New Roman" w:cs="Times New Roman"/>
        <w:sz w:val="22"/>
        <w:szCs w:val="22"/>
      </w:rPr>
      <w:t>Заключение.</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u w:val="single"/>
        <w:lang w:val="en-US"/>
      </w:rPr>
    </w:pPr>
    <w:r>
      <w:rPr>
        <w:b/>
        <w:bCs/>
        <w:i/>
        <w:iCs/>
        <w:u w:val="single"/>
      </w:rPr>
      <w:t>“Сущность инфляции, формы ее проявления  в теории и на практике в России.”</w:t>
    </w:r>
    <w:r>
      <w:rPr>
        <w:vanish/>
        <w:sz w:val="22"/>
        <w:szCs w:val="22"/>
        <w:u w:val="single"/>
      </w:rPr>
      <w:t>___</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5B" w:rsidRDefault="008D7A5B">
    <w:pPr>
      <w:pStyle w:val="1"/>
      <w:spacing w:before="0" w:after="0"/>
      <w:jc w:val="right"/>
      <w:rPr>
        <w:rFonts w:ascii="Times New Roman" w:hAnsi="Times New Roman" w:cs="Times New Roman"/>
      </w:rPr>
    </w:pPr>
    <w:r>
      <w:rPr>
        <w:rFonts w:ascii="Times New Roman" w:hAnsi="Times New Roman" w:cs="Times New Roman"/>
        <w:sz w:val="22"/>
        <w:szCs w:val="22"/>
      </w:rPr>
      <w:t>Список используемой литературы.</w:t>
    </w:r>
  </w:p>
  <w:p w:rsidR="008D7A5B" w:rsidRDefault="008D7A5B">
    <w:pPr>
      <w:pStyle w:val="a3"/>
      <w:jc w:val="right"/>
      <w:rPr>
        <w:b/>
        <w:bCs/>
        <w:i/>
        <w:iCs/>
      </w:rPr>
    </w:pPr>
    <w:r>
      <w:rPr>
        <w:b/>
        <w:bCs/>
        <w:i/>
        <w:iCs/>
      </w:rPr>
      <w:t xml:space="preserve">Курсовая работа. </w:t>
    </w:r>
  </w:p>
  <w:p w:rsidR="008D7A5B" w:rsidRDefault="008D7A5B">
    <w:pPr>
      <w:pStyle w:val="a3"/>
      <w:jc w:val="right"/>
      <w:rPr>
        <w:b/>
        <w:bCs/>
        <w:u w:val="single"/>
        <w:lang w:val="en-US"/>
      </w:rPr>
    </w:pPr>
    <w:r>
      <w:rPr>
        <w:b/>
        <w:bCs/>
        <w:i/>
        <w:iCs/>
        <w:u w:val="single"/>
      </w:rPr>
      <w:t>“Сущность инфляции, формы ее проявления  в теории и на практике в России.”</w:t>
    </w:r>
    <w:r>
      <w:rPr>
        <w:vanish/>
        <w:sz w:val="22"/>
        <w:szCs w:val="22"/>
        <w:u w:val="single"/>
      </w:rPr>
      <w:t>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75497"/>
    <w:multiLevelType w:val="singleLevel"/>
    <w:tmpl w:val="0419000F"/>
    <w:lvl w:ilvl="0">
      <w:start w:val="1"/>
      <w:numFmt w:val="decimal"/>
      <w:lvlText w:val="%1."/>
      <w:lvlJc w:val="left"/>
      <w:pPr>
        <w:tabs>
          <w:tab w:val="num" w:pos="360"/>
        </w:tabs>
        <w:ind w:left="360" w:hanging="360"/>
      </w:pPr>
    </w:lvl>
  </w:abstractNum>
  <w:abstractNum w:abstractNumId="2">
    <w:nsid w:val="0BA60952"/>
    <w:multiLevelType w:val="singleLevel"/>
    <w:tmpl w:val="0419000F"/>
    <w:lvl w:ilvl="0">
      <w:start w:val="1"/>
      <w:numFmt w:val="decimal"/>
      <w:lvlText w:val="%1."/>
      <w:lvlJc w:val="left"/>
      <w:pPr>
        <w:tabs>
          <w:tab w:val="num" w:pos="360"/>
        </w:tabs>
        <w:ind w:left="360" w:hanging="360"/>
      </w:pPr>
    </w:lvl>
  </w:abstractNum>
  <w:abstractNum w:abstractNumId="3">
    <w:nsid w:val="1916132B"/>
    <w:multiLevelType w:val="singleLevel"/>
    <w:tmpl w:val="0419000F"/>
    <w:lvl w:ilvl="0">
      <w:start w:val="1"/>
      <w:numFmt w:val="decimal"/>
      <w:lvlText w:val="%1."/>
      <w:lvlJc w:val="left"/>
      <w:pPr>
        <w:tabs>
          <w:tab w:val="num" w:pos="360"/>
        </w:tabs>
        <w:ind w:left="360" w:hanging="360"/>
      </w:pPr>
    </w:lvl>
  </w:abstractNum>
  <w:abstractNum w:abstractNumId="4">
    <w:nsid w:val="20AA4235"/>
    <w:multiLevelType w:val="singleLevel"/>
    <w:tmpl w:val="4CA48C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nsid w:val="2CDE0E61"/>
    <w:multiLevelType w:val="singleLevel"/>
    <w:tmpl w:val="9B6E48D6"/>
    <w:lvl w:ilvl="0">
      <w:numFmt w:val="none"/>
      <w:lvlText w:val=""/>
      <w:lvlJc w:val="left"/>
      <w:pPr>
        <w:tabs>
          <w:tab w:val="num" w:pos="360"/>
        </w:tabs>
      </w:pPr>
    </w:lvl>
  </w:abstractNum>
  <w:abstractNum w:abstractNumId="6">
    <w:nsid w:val="45CA136B"/>
    <w:multiLevelType w:val="singleLevel"/>
    <w:tmpl w:val="0419000F"/>
    <w:lvl w:ilvl="0">
      <w:start w:val="1"/>
      <w:numFmt w:val="decimal"/>
      <w:lvlText w:val="%1."/>
      <w:lvlJc w:val="left"/>
      <w:pPr>
        <w:tabs>
          <w:tab w:val="num" w:pos="360"/>
        </w:tabs>
        <w:ind w:left="360" w:hanging="360"/>
      </w:pPr>
    </w:lvl>
  </w:abstractNum>
  <w:abstractNum w:abstractNumId="7">
    <w:nsid w:val="46A142D3"/>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511F55DF"/>
    <w:multiLevelType w:val="singleLevel"/>
    <w:tmpl w:val="0419000F"/>
    <w:lvl w:ilvl="0">
      <w:start w:val="1"/>
      <w:numFmt w:val="decimal"/>
      <w:lvlText w:val="%1."/>
      <w:lvlJc w:val="left"/>
      <w:pPr>
        <w:tabs>
          <w:tab w:val="num" w:pos="360"/>
        </w:tabs>
        <w:ind w:left="360" w:hanging="360"/>
      </w:pPr>
    </w:lvl>
  </w:abstractNum>
  <w:abstractNum w:abstractNumId="9">
    <w:nsid w:val="57226C2B"/>
    <w:multiLevelType w:val="singleLevel"/>
    <w:tmpl w:val="0419000F"/>
    <w:lvl w:ilvl="0">
      <w:start w:val="1"/>
      <w:numFmt w:val="decimal"/>
      <w:lvlText w:val="%1."/>
      <w:lvlJc w:val="left"/>
      <w:pPr>
        <w:tabs>
          <w:tab w:val="num" w:pos="360"/>
        </w:tabs>
        <w:ind w:left="360" w:hanging="360"/>
      </w:pPr>
    </w:lvl>
  </w:abstractNum>
  <w:abstractNum w:abstractNumId="10">
    <w:nsid w:val="64A96BA2"/>
    <w:multiLevelType w:val="singleLevel"/>
    <w:tmpl w:val="C584F4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11">
    <w:nsid w:val="72BA0F96"/>
    <w:multiLevelType w:val="singleLevel"/>
    <w:tmpl w:val="0419000F"/>
    <w:lvl w:ilvl="0">
      <w:start w:val="1"/>
      <w:numFmt w:val="decimal"/>
      <w:lvlText w:val="%1."/>
      <w:lvlJc w:val="left"/>
      <w:pPr>
        <w:tabs>
          <w:tab w:val="num" w:pos="360"/>
        </w:tabs>
        <w:ind w:left="360" w:hanging="360"/>
      </w:pPr>
    </w:lvl>
  </w:abstractNum>
  <w:abstractNum w:abstractNumId="12">
    <w:nsid w:val="7E7A55D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5"/>
  </w:num>
  <w:num w:numId="3">
    <w:abstractNumId w:val="5"/>
  </w:num>
  <w:num w:numId="4">
    <w:abstractNumId w:val="5"/>
  </w:num>
  <w:num w:numId="5">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6">
    <w:abstractNumId w:val="10"/>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8">
    <w:abstractNumId w:val="4"/>
  </w:num>
  <w:num w:numId="9">
    <w:abstractNumId w:val="7"/>
  </w:num>
  <w:num w:numId="10">
    <w:abstractNumId w:val="9"/>
  </w:num>
  <w:num w:numId="11">
    <w:abstractNumId w:val="2"/>
  </w:num>
  <w:num w:numId="12">
    <w:abstractNumId w:val="8"/>
  </w:num>
  <w:num w:numId="13">
    <w:abstractNumId w:val="3"/>
  </w:num>
  <w:num w:numId="14">
    <w:abstractNumId w:val="1"/>
  </w:num>
  <w:num w:numId="15">
    <w:abstractNumId w:val="12"/>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A5B"/>
    <w:rsid w:val="000574A9"/>
    <w:rsid w:val="004B188D"/>
    <w:rsid w:val="00732BBF"/>
    <w:rsid w:val="008D7A5B"/>
    <w:rsid w:val="00BF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37EDAC-32DB-4BCA-AB2B-E07E5A48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0" w:after="0"/>
      <w:ind w:firstLine="720"/>
      <w:jc w:val="both"/>
      <w:outlineLvl w:val="1"/>
    </w:pPr>
    <w:rPr>
      <w:b/>
      <w:bCs/>
    </w:rPr>
  </w:style>
  <w:style w:type="paragraph" w:styleId="3">
    <w:name w:val="heading 3"/>
    <w:basedOn w:val="a"/>
    <w:next w:val="a"/>
    <w:link w:val="30"/>
    <w:uiPriority w:val="99"/>
    <w:qFormat/>
    <w:pPr>
      <w:keepNext/>
      <w:spacing w:before="0" w:after="0" w:line="360" w:lineRule="auto"/>
      <w:ind w:firstLine="142"/>
      <w:jc w:val="center"/>
      <w:outlineLvl w:val="2"/>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character" w:styleId="a6">
    <w:name w:val="footnote reference"/>
    <w:uiPriority w:val="99"/>
    <w:semiHidden/>
    <w:rPr>
      <w:vertAlign w:val="superscript"/>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paragraph" w:styleId="a9">
    <w:name w:val="Title"/>
    <w:basedOn w:val="a"/>
    <w:next w:val="aa"/>
    <w:link w:val="ab"/>
    <w:uiPriority w:val="99"/>
    <w:qFormat/>
    <w:pPr>
      <w:keepNext/>
      <w:keepLines/>
      <w:spacing w:before="360" w:after="160"/>
      <w:jc w:val="center"/>
    </w:pPr>
    <w:rPr>
      <w:rFonts w:ascii="Arial" w:hAnsi="Arial" w:cs="Arial"/>
      <w:b/>
      <w:bCs/>
      <w:kern w:val="28"/>
      <w:sz w:val="40"/>
      <w:szCs w:val="40"/>
    </w:rPr>
  </w:style>
  <w:style w:type="character" w:customStyle="1" w:styleId="ab">
    <w:name w:val="Название Знак"/>
    <w:link w:val="a9"/>
    <w:uiPriority w:val="10"/>
    <w:rPr>
      <w:rFonts w:ascii="Cambria" w:eastAsia="Times New Roman" w:hAnsi="Cambria" w:cs="Times New Roman"/>
      <w:b/>
      <w:bCs/>
      <w:kern w:val="28"/>
      <w:sz w:val="32"/>
      <w:szCs w:val="32"/>
    </w:rPr>
  </w:style>
  <w:style w:type="paragraph" w:styleId="aa">
    <w:name w:val="Subtitle"/>
    <w:basedOn w:val="a9"/>
    <w:next w:val="ac"/>
    <w:link w:val="ad"/>
    <w:uiPriority w:val="99"/>
    <w:qFormat/>
    <w:pPr>
      <w:spacing w:before="0" w:after="240"/>
    </w:pPr>
    <w:rPr>
      <w:b w:val="0"/>
      <w:bCs w:val="0"/>
      <w:i/>
      <w:iCs/>
      <w:sz w:val="28"/>
      <w:szCs w:val="28"/>
    </w:rPr>
  </w:style>
  <w:style w:type="character" w:customStyle="1" w:styleId="ad">
    <w:name w:val="Подзаголовок Знак"/>
    <w:link w:val="aa"/>
    <w:uiPriority w:val="11"/>
    <w:rPr>
      <w:rFonts w:ascii="Cambria" w:eastAsia="Times New Roman" w:hAnsi="Cambria" w:cs="Times New Roman"/>
      <w:sz w:val="24"/>
      <w:szCs w:val="24"/>
    </w:rPr>
  </w:style>
  <w:style w:type="paragraph" w:styleId="ac">
    <w:name w:val="Body Text"/>
    <w:basedOn w:val="a"/>
    <w:link w:val="ae"/>
    <w:uiPriority w:val="99"/>
    <w:pPr>
      <w:spacing w:before="0" w:after="120"/>
      <w:ind w:firstLine="720"/>
      <w:jc w:val="both"/>
    </w:pPr>
  </w:style>
  <w:style w:type="character" w:customStyle="1" w:styleId="ae">
    <w:name w:val="Основной текст Знак"/>
    <w:link w:val="ac"/>
    <w:uiPriority w:val="99"/>
    <w:semiHidden/>
    <w:rPr>
      <w:sz w:val="20"/>
      <w:szCs w:val="20"/>
    </w:rPr>
  </w:style>
  <w:style w:type="paragraph" w:styleId="21">
    <w:name w:val="Body Text 2"/>
    <w:basedOn w:val="a"/>
    <w:link w:val="22"/>
    <w:uiPriority w:val="99"/>
    <w:pPr>
      <w:widowControl w:val="0"/>
      <w:spacing w:before="0" w:after="0"/>
      <w:ind w:firstLine="720"/>
      <w:jc w:val="both"/>
    </w:pPr>
  </w:style>
  <w:style w:type="character" w:customStyle="1" w:styleId="22">
    <w:name w:val="Основной текст 2 Знак"/>
    <w:link w:val="21"/>
    <w:uiPriority w:val="99"/>
    <w:semiHidden/>
    <w:rPr>
      <w:sz w:val="20"/>
      <w:szCs w:val="20"/>
    </w:rPr>
  </w:style>
  <w:style w:type="paragraph" w:styleId="af">
    <w:name w:val="footer"/>
    <w:basedOn w:val="a"/>
    <w:link w:val="af0"/>
    <w:uiPriority w:val="99"/>
    <w:pPr>
      <w:tabs>
        <w:tab w:val="center" w:pos="4153"/>
        <w:tab w:val="right" w:pos="8306"/>
      </w:tabs>
      <w:spacing w:before="0" w:after="0"/>
    </w:pPr>
    <w:rPr>
      <w:sz w:val="20"/>
      <w:szCs w:val="20"/>
    </w:rPr>
  </w:style>
  <w:style w:type="character" w:customStyle="1" w:styleId="af0">
    <w:name w:val="Нижний колонтитул Знак"/>
    <w:link w:val="af"/>
    <w:uiPriority w:val="99"/>
    <w:semiHidden/>
    <w:rPr>
      <w:sz w:val="20"/>
      <w:szCs w:val="20"/>
    </w:rPr>
  </w:style>
  <w:style w:type="character" w:styleId="af1">
    <w:name w:val="Emphasis"/>
    <w:uiPriority w:val="99"/>
    <w:qFormat/>
    <w:rPr>
      <w:i/>
      <w:iCs/>
    </w:rPr>
  </w:style>
  <w:style w:type="paragraph" w:styleId="23">
    <w:name w:val="Body Text Indent 2"/>
    <w:basedOn w:val="a"/>
    <w:link w:val="24"/>
    <w:uiPriority w:val="99"/>
    <w:pPr>
      <w:spacing w:before="0" w:after="0"/>
      <w:ind w:left="720"/>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ind w:firstLine="709"/>
      <w:jc w:val="both"/>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8921</Words>
  <Characters>50854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МСС int.</Company>
  <LinksUpToDate>false</LinksUpToDate>
  <CharactersWithSpaces>59656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Макаров С.С.</dc:creator>
  <cp:keywords/>
  <dc:description/>
  <cp:lastModifiedBy>admin</cp:lastModifiedBy>
  <cp:revision>2</cp:revision>
  <cp:lastPrinted>2000-11-09T14:32:00Z</cp:lastPrinted>
  <dcterms:created xsi:type="dcterms:W3CDTF">2014-02-17T19:27:00Z</dcterms:created>
  <dcterms:modified xsi:type="dcterms:W3CDTF">2014-02-17T19:27:00Z</dcterms:modified>
</cp:coreProperties>
</file>