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29" w:rsidRDefault="00581629">
      <w:pPr>
        <w:spacing w:line="360" w:lineRule="auto"/>
        <w:jc w:val="center"/>
        <w:rPr>
          <w:b/>
          <w:bCs/>
          <w:sz w:val="28"/>
        </w:rPr>
      </w:pPr>
    </w:p>
    <w:p w:rsidR="00581629" w:rsidRDefault="00581629">
      <w:pPr>
        <w:spacing w:line="360" w:lineRule="auto"/>
        <w:jc w:val="center"/>
        <w:rPr>
          <w:b/>
          <w:bCs/>
          <w:sz w:val="28"/>
        </w:rPr>
      </w:pPr>
      <w:r>
        <w:rPr>
          <w:b/>
          <w:bCs/>
          <w:sz w:val="28"/>
        </w:rPr>
        <w:t>Оглавление:</w:t>
      </w:r>
    </w:p>
    <w:p w:rsidR="00581629" w:rsidRDefault="00581629">
      <w:pPr>
        <w:spacing w:line="360" w:lineRule="auto"/>
        <w:rPr>
          <w:b/>
          <w:bCs/>
          <w:sz w:val="28"/>
        </w:rPr>
      </w:pPr>
    </w:p>
    <w:p w:rsidR="00581629" w:rsidRDefault="00581629">
      <w:pPr>
        <w:spacing w:line="360" w:lineRule="auto"/>
        <w:rPr>
          <w:b/>
          <w:bCs/>
          <w:sz w:val="28"/>
        </w:rPr>
      </w:pPr>
    </w:p>
    <w:p w:rsidR="00581629" w:rsidRDefault="00581629">
      <w:pPr>
        <w:numPr>
          <w:ilvl w:val="0"/>
          <w:numId w:val="6"/>
        </w:numPr>
        <w:spacing w:line="360" w:lineRule="auto"/>
        <w:rPr>
          <w:b/>
          <w:bCs/>
        </w:rPr>
      </w:pPr>
      <w:r>
        <w:rPr>
          <w:b/>
          <w:bCs/>
        </w:rPr>
        <w:t>Введение</w:t>
      </w:r>
      <w:r>
        <w:t>………………………………………………………………………2</w:t>
      </w:r>
    </w:p>
    <w:p w:rsidR="00581629" w:rsidRDefault="00581629">
      <w:pPr>
        <w:numPr>
          <w:ilvl w:val="0"/>
          <w:numId w:val="6"/>
        </w:numPr>
        <w:spacing w:line="360" w:lineRule="auto"/>
        <w:rPr>
          <w:b/>
          <w:bCs/>
        </w:rPr>
      </w:pPr>
      <w:r>
        <w:rPr>
          <w:b/>
          <w:bCs/>
        </w:rPr>
        <w:t>Основная часть</w:t>
      </w:r>
      <w:r>
        <w:t>………………………………………………………………3</w:t>
      </w:r>
    </w:p>
    <w:p w:rsidR="00581629" w:rsidRDefault="00581629">
      <w:pPr>
        <w:numPr>
          <w:ilvl w:val="1"/>
          <w:numId w:val="6"/>
        </w:numPr>
        <w:spacing w:line="360" w:lineRule="auto"/>
      </w:pPr>
      <w:r>
        <w:t>Понятие издержек обращения……………………………………………3</w:t>
      </w:r>
    </w:p>
    <w:p w:rsidR="00581629" w:rsidRDefault="00581629">
      <w:pPr>
        <w:numPr>
          <w:ilvl w:val="1"/>
          <w:numId w:val="6"/>
        </w:numPr>
        <w:spacing w:line="360" w:lineRule="auto"/>
      </w:pPr>
      <w:r>
        <w:t>Сущность и специфические особенности издержек обращения в книжной торговле…………………………………………………………5</w:t>
      </w:r>
    </w:p>
    <w:p w:rsidR="00581629" w:rsidRDefault="00581629">
      <w:pPr>
        <w:numPr>
          <w:ilvl w:val="1"/>
          <w:numId w:val="6"/>
        </w:numPr>
        <w:spacing w:line="360" w:lineRule="auto"/>
      </w:pPr>
      <w:r>
        <w:t>Классификация издержек обращения в книжной торговле…………….8</w:t>
      </w:r>
    </w:p>
    <w:p w:rsidR="00581629" w:rsidRDefault="00581629">
      <w:pPr>
        <w:numPr>
          <w:ilvl w:val="1"/>
          <w:numId w:val="6"/>
        </w:numPr>
        <w:spacing w:line="360" w:lineRule="auto"/>
      </w:pPr>
      <w:r>
        <w:t>Показатели измерения издержек обращения в книжной торговле…...15</w:t>
      </w:r>
    </w:p>
    <w:p w:rsidR="00581629" w:rsidRDefault="00581629">
      <w:pPr>
        <w:numPr>
          <w:ilvl w:val="1"/>
          <w:numId w:val="6"/>
        </w:numPr>
        <w:spacing w:line="360" w:lineRule="auto"/>
      </w:pPr>
      <w:r>
        <w:t>Основные факторы, влияющие на уровень издержек обращения книготоргового предприятия……………………………………………18</w:t>
      </w:r>
    </w:p>
    <w:p w:rsidR="00581629" w:rsidRDefault="00581629">
      <w:pPr>
        <w:numPr>
          <w:ilvl w:val="1"/>
          <w:numId w:val="6"/>
        </w:numPr>
        <w:spacing w:line="360" w:lineRule="auto"/>
      </w:pPr>
      <w:r>
        <w:t>Планирование издержек обращения книготоргового предприятия…..25</w:t>
      </w:r>
    </w:p>
    <w:p w:rsidR="00581629" w:rsidRDefault="00581629">
      <w:pPr>
        <w:numPr>
          <w:ilvl w:val="0"/>
          <w:numId w:val="6"/>
        </w:numPr>
        <w:spacing w:line="360" w:lineRule="auto"/>
        <w:rPr>
          <w:b/>
          <w:bCs/>
        </w:rPr>
      </w:pPr>
      <w:r>
        <w:rPr>
          <w:b/>
          <w:bCs/>
        </w:rPr>
        <w:t>Заключение</w:t>
      </w:r>
      <w:r>
        <w:t>…………………………………………………………………..27</w:t>
      </w:r>
    </w:p>
    <w:p w:rsidR="00581629" w:rsidRDefault="00581629">
      <w:pPr>
        <w:numPr>
          <w:ilvl w:val="0"/>
          <w:numId w:val="6"/>
        </w:numPr>
        <w:spacing w:line="360" w:lineRule="auto"/>
        <w:rPr>
          <w:b/>
          <w:bCs/>
        </w:rPr>
      </w:pPr>
      <w:r>
        <w:rPr>
          <w:b/>
          <w:bCs/>
        </w:rPr>
        <w:t>Библиографический список</w:t>
      </w:r>
      <w:r>
        <w:t>……………………………………………….29</w:t>
      </w: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rPr>
          <w:b/>
          <w:bCs/>
        </w:rPr>
      </w:pPr>
    </w:p>
    <w:p w:rsidR="00581629" w:rsidRDefault="00581629">
      <w:pPr>
        <w:spacing w:line="360" w:lineRule="auto"/>
        <w:jc w:val="center"/>
        <w:rPr>
          <w:b/>
          <w:bCs/>
        </w:rPr>
      </w:pPr>
      <w:r>
        <w:rPr>
          <w:b/>
          <w:bCs/>
          <w:lang w:val="en-US"/>
        </w:rPr>
        <w:lastRenderedPageBreak/>
        <w:t>I</w:t>
      </w:r>
      <w:r>
        <w:rPr>
          <w:b/>
          <w:bCs/>
        </w:rPr>
        <w:t>. Введение</w:t>
      </w:r>
    </w:p>
    <w:p w:rsidR="00581629" w:rsidRDefault="00581629">
      <w:pPr>
        <w:spacing w:line="360" w:lineRule="auto"/>
        <w:rPr>
          <w:b/>
          <w:bCs/>
        </w:rPr>
      </w:pPr>
    </w:p>
    <w:p w:rsidR="00581629" w:rsidRDefault="00581629">
      <w:pPr>
        <w:spacing w:line="480" w:lineRule="auto"/>
        <w:ind w:firstLine="567"/>
      </w:pPr>
      <w:r>
        <w:t>Изучение издержек обращения в книжной торговле в современных условиях рынка имеет большое практическое значение, поскольку результаты работы каждого книготоргового предприятия находятся во все большей зависимости от уровня издержек обращения.  Понимание сущности издержек обращения и их всесторонний анализ  играют важную роль в осуществлении оперативного руководства книготорговым предприятием, контроля за выполнением плана поставок и плана товарооборота, за использованием  денежных средств, за состоянием расчетов и кредитных отношений, за сохранностью товарно-материальных ценностей, за выполнением плана по труду, заработной плате, прибыли и рентабельности.  Они призваны также способствовать проведению строжайшего режима экономии, снижению материальных, трудовых и денежных затрат, выявлению внутренних резервов и возможностей, внедрению и осуществлению принципов хозрасчета в каждом книготорговом предприятии.</w:t>
      </w:r>
    </w:p>
    <w:p w:rsidR="00581629" w:rsidRDefault="00581629">
      <w:pPr>
        <w:spacing w:line="480" w:lineRule="auto"/>
        <w:ind w:firstLine="567"/>
      </w:pPr>
      <w:r>
        <w:t>Кроме того, именно издержки обращения выступают основным фактором конкурентоспособности книготоргового предприятия, а значит – условием его выживания и роста. Цель любой фирмы – минимизация издержек и максимизация полученной прибыли. Поэтому снижение величины затрат в условиях рыночной экономики является одной из важнейших задач системы управления книготорговым предприятием.</w:t>
      </w:r>
    </w:p>
    <w:p w:rsidR="00581629" w:rsidRDefault="00581629">
      <w:pPr>
        <w:spacing w:line="480" w:lineRule="auto"/>
        <w:ind w:firstLine="567"/>
      </w:pPr>
      <w:r>
        <w:t>К сожалению, в настоящее время издержкам обращения в книжной торговле посвящено достаточно мало теоретических работ. Вот почему в основу данного исследования я решила положить актуальную тему «Сущность, классификация и показатели измерения издержек обращения в книжной торговле. Основные факторы, влияющие на уровень издержек книготоргового предприятия».</w:t>
      </w:r>
    </w:p>
    <w:p w:rsidR="00581629" w:rsidRDefault="00581629">
      <w:pPr>
        <w:spacing w:line="480" w:lineRule="auto"/>
        <w:ind w:firstLine="567"/>
      </w:pPr>
      <w:r>
        <w:t xml:space="preserve">Данная курсовая работа состоит из трех частей: введения, основной части и заключения. В основной части работы отражены следующие ключевые моменты: понятие издержек обращения; сущность и специфические особенности издержек обращения в книжной торговле; классификация издержек обращения в книжной торговле; показатели измерения издержек обращения в книжной торговле; основные факторы, влияющие на уровень издержек обращения книготоргового предприятия; планирование издержек обращения книготоргового предприятия. </w:t>
      </w:r>
    </w:p>
    <w:p w:rsidR="00581629" w:rsidRDefault="00581629">
      <w:pPr>
        <w:spacing w:line="480" w:lineRule="auto"/>
      </w:pPr>
    </w:p>
    <w:p w:rsidR="00581629" w:rsidRDefault="00581629">
      <w:pPr>
        <w:spacing w:line="360" w:lineRule="auto"/>
        <w:jc w:val="center"/>
      </w:pPr>
    </w:p>
    <w:p w:rsidR="00581629" w:rsidRDefault="00581629">
      <w:pPr>
        <w:spacing w:line="360" w:lineRule="auto"/>
        <w:jc w:val="center"/>
        <w:rPr>
          <w:b/>
          <w:bCs/>
        </w:rPr>
      </w:pPr>
      <w:r>
        <w:rPr>
          <w:b/>
          <w:bCs/>
          <w:lang w:val="en-US"/>
        </w:rPr>
        <w:t>II</w:t>
      </w:r>
      <w:r>
        <w:rPr>
          <w:b/>
          <w:bCs/>
        </w:rPr>
        <w:t>. Основная часть</w:t>
      </w:r>
    </w:p>
    <w:p w:rsidR="00581629" w:rsidRDefault="00581629">
      <w:pPr>
        <w:spacing w:line="360" w:lineRule="auto"/>
        <w:rPr>
          <w:b/>
          <w:bCs/>
          <w:i/>
          <w:iCs/>
          <w:u w:val="single"/>
        </w:rPr>
      </w:pPr>
    </w:p>
    <w:p w:rsidR="00581629" w:rsidRDefault="00581629">
      <w:pPr>
        <w:spacing w:line="360" w:lineRule="auto"/>
        <w:rPr>
          <w:b/>
          <w:bCs/>
          <w:i/>
          <w:iCs/>
          <w:u w:val="single"/>
        </w:rPr>
      </w:pPr>
      <w:r>
        <w:rPr>
          <w:b/>
          <w:bCs/>
          <w:i/>
          <w:iCs/>
          <w:u w:val="single"/>
        </w:rPr>
        <w:t>1. Понятие издержек обращения.</w:t>
      </w:r>
    </w:p>
    <w:p w:rsidR="00581629" w:rsidRDefault="00581629">
      <w:pPr>
        <w:spacing w:line="360" w:lineRule="auto"/>
        <w:ind w:firstLine="567"/>
        <w:rPr>
          <w:szCs w:val="16"/>
        </w:rPr>
      </w:pPr>
    </w:p>
    <w:p w:rsidR="00581629" w:rsidRDefault="00581629">
      <w:pPr>
        <w:spacing w:line="480" w:lineRule="auto"/>
        <w:ind w:firstLine="567"/>
        <w:rPr>
          <w:szCs w:val="16"/>
        </w:rPr>
      </w:pPr>
      <w:r>
        <w:rPr>
          <w:szCs w:val="16"/>
        </w:rPr>
        <w:t>Перемещение готовой продукции из сферы производства в сферу потребления обусловлено объективным процессом разделения труда в обществе. При этом доведение продукции от производителей к потребителям осуществляется с помощью различных посреднических организаций, которые объединены в одну отрасль народного хозяйства — торговлю. В настоящее время торговля, как оптовая, так и розничная, является наиболее привлекательной для предпринимательства. Этому способствует необходимость относительно небольшого стартового капитала в торговле, а также ее невысокая трудоемкость.</w:t>
      </w:r>
    </w:p>
    <w:p w:rsidR="00581629" w:rsidRDefault="00581629">
      <w:pPr>
        <w:spacing w:line="480" w:lineRule="auto"/>
        <w:ind w:firstLine="567"/>
        <w:rPr>
          <w:szCs w:val="16"/>
        </w:rPr>
      </w:pPr>
      <w:r>
        <w:rPr>
          <w:szCs w:val="16"/>
        </w:rPr>
        <w:t>Оптовая торговля создает предпосылки гибкости производства и его материально-технического обеспечения, что позволяет оперативно реагировать на  изменение конъюнктуры рынка.</w:t>
      </w:r>
    </w:p>
    <w:p w:rsidR="00581629" w:rsidRDefault="00581629">
      <w:pPr>
        <w:spacing w:line="480" w:lineRule="auto"/>
        <w:ind w:firstLine="567"/>
        <w:rPr>
          <w:szCs w:val="18"/>
        </w:rPr>
      </w:pPr>
      <w:r>
        <w:rPr>
          <w:szCs w:val="18"/>
        </w:rPr>
        <w:t>Следует различать расходы торговых организаций по закупке товаров,  капитальные вложения и текущие затраты по реализации товаров, то есть затраты по организации процесса товарного обращения.</w:t>
      </w:r>
    </w:p>
    <w:p w:rsidR="00581629" w:rsidRDefault="00581629">
      <w:pPr>
        <w:spacing w:line="480" w:lineRule="auto"/>
        <w:ind w:firstLine="567"/>
        <w:rPr>
          <w:szCs w:val="18"/>
        </w:rPr>
      </w:pPr>
      <w:r>
        <w:rPr>
          <w:b/>
          <w:bCs/>
          <w:szCs w:val="18"/>
        </w:rPr>
        <w:t>Расходы</w:t>
      </w:r>
      <w:r>
        <w:rPr>
          <w:szCs w:val="18"/>
        </w:rPr>
        <w:t xml:space="preserve"> по закупке товаров по своей сути авансируются предприятием и постоянно находятся в обороте. Их источниками является собственный оборотный капитал торговой организации, а также краткосрочные кредиты банка.</w:t>
      </w:r>
    </w:p>
    <w:p w:rsidR="00581629" w:rsidRDefault="00581629">
      <w:pPr>
        <w:spacing w:line="480" w:lineRule="auto"/>
        <w:ind w:firstLine="567"/>
        <w:rPr>
          <w:szCs w:val="18"/>
        </w:rPr>
      </w:pPr>
      <w:r>
        <w:rPr>
          <w:b/>
          <w:bCs/>
          <w:szCs w:val="18"/>
        </w:rPr>
        <w:t>Капитальные вложения</w:t>
      </w:r>
      <w:r>
        <w:rPr>
          <w:szCs w:val="18"/>
        </w:rPr>
        <w:t>, связанные с увеличением масштаба предприятия, являются единовременными затратами и возмещаются либо за счет собственных источников предприятия, либо за счет долгосрочных кредитов банков и др.</w:t>
      </w:r>
    </w:p>
    <w:p w:rsidR="00581629" w:rsidRDefault="00581629">
      <w:pPr>
        <w:spacing w:line="480" w:lineRule="auto"/>
        <w:ind w:firstLine="567"/>
        <w:rPr>
          <w:szCs w:val="18"/>
        </w:rPr>
      </w:pPr>
      <w:r>
        <w:rPr>
          <w:b/>
          <w:bCs/>
          <w:szCs w:val="18"/>
        </w:rPr>
        <w:t>Затраты</w:t>
      </w:r>
      <w:r>
        <w:rPr>
          <w:szCs w:val="18"/>
        </w:rPr>
        <w:t xml:space="preserve"> торгового предприятия по организации процесса товарного обращения включают в себя издержки и затраты, не учитываемые в составе издержек обращения (налоги, сборы, штрафы, пени, платежи по кредитам сверх установленной законодательством ставки, потери от уценки товаров и пp.).</w:t>
      </w:r>
    </w:p>
    <w:p w:rsidR="00581629" w:rsidRDefault="00581629">
      <w:pPr>
        <w:spacing w:line="480" w:lineRule="auto"/>
        <w:ind w:firstLine="567"/>
        <w:rPr>
          <w:szCs w:val="18"/>
        </w:rPr>
      </w:pPr>
      <w:r>
        <w:rPr>
          <w:b/>
          <w:bCs/>
          <w:szCs w:val="18"/>
        </w:rPr>
        <w:t>Издержки обращения</w:t>
      </w:r>
      <w:r>
        <w:rPr>
          <w:rStyle w:val="a7"/>
          <w:b/>
          <w:bCs/>
          <w:szCs w:val="18"/>
        </w:rPr>
        <w:footnoteReference w:id="1"/>
      </w:r>
      <w:r>
        <w:rPr>
          <w:szCs w:val="18"/>
        </w:rPr>
        <w:t xml:space="preserve"> — это выраженные в денежной форме затраты материальных, трудовых и других видов ресурсов торговых организаций по доведению товаров до конечного потребителя. Их общая сумма показывает, во что обходится оказание услуг по реализации товаров. Таким образом, издержки обращения представляют собой себестоимость услуг торговли.</w:t>
      </w:r>
    </w:p>
    <w:p w:rsidR="00581629" w:rsidRDefault="00581629">
      <w:pPr>
        <w:spacing w:line="480" w:lineRule="auto"/>
        <w:ind w:firstLine="567"/>
        <w:rPr>
          <w:szCs w:val="18"/>
        </w:rPr>
      </w:pPr>
      <w:r>
        <w:rPr>
          <w:szCs w:val="18"/>
        </w:rPr>
        <w:t>Издержки обращения являются исторической категорией, так как могут иметь место только в условиях существования товарно-денежных отношений, то есть когда результат производства принимает форму товара и распределяется путем обмена.</w:t>
      </w:r>
    </w:p>
    <w:p w:rsidR="00581629" w:rsidRDefault="00581629">
      <w:pPr>
        <w:spacing w:line="480" w:lineRule="auto"/>
        <w:ind w:firstLine="567"/>
        <w:rPr>
          <w:szCs w:val="18"/>
        </w:rPr>
      </w:pPr>
      <w:r>
        <w:rPr>
          <w:szCs w:val="18"/>
        </w:rPr>
        <w:t>Издержки обращения являются важнейшим оценочным показателем работы предприятий книжной торговли, в котором отражаются эффективность и качество их деятельности.</w:t>
      </w:r>
    </w:p>
    <w:p w:rsidR="00581629" w:rsidRDefault="00581629">
      <w:pPr>
        <w:spacing w:line="480" w:lineRule="auto"/>
        <w:ind w:firstLine="567"/>
        <w:rPr>
          <w:szCs w:val="18"/>
        </w:rPr>
      </w:pPr>
      <w:r>
        <w:rPr>
          <w:szCs w:val="18"/>
        </w:rPr>
        <w:t xml:space="preserve">Основное отличие издержек обращения от </w:t>
      </w:r>
      <w:r>
        <w:rPr>
          <w:b/>
          <w:bCs/>
          <w:szCs w:val="18"/>
        </w:rPr>
        <w:t>себестоимости</w:t>
      </w:r>
      <w:r>
        <w:rPr>
          <w:szCs w:val="18"/>
        </w:rPr>
        <w:t xml:space="preserve"> в промышленности заключается в том, что в них отсутствует стоимость закупаемых товаров, то есть торговые организации закупают уже готовые товары, затрачивая ресурсы только на доведение их до потребителей. А расходы, не включаемые в издержки обращения, покрывается из прибыли, остающейся в распоряжении торгового предприятия. </w:t>
      </w:r>
    </w:p>
    <w:p w:rsidR="00581629" w:rsidRDefault="00581629">
      <w:pPr>
        <w:pStyle w:val="21"/>
        <w:spacing w:line="360" w:lineRule="auto"/>
        <w:rPr>
          <w:b w:val="0"/>
          <w:bCs w:val="0"/>
          <w:i w:val="0"/>
          <w:iCs w:val="0"/>
          <w:u w:val="none"/>
        </w:rPr>
      </w:pPr>
    </w:p>
    <w:p w:rsidR="00581629" w:rsidRDefault="00581629">
      <w:pPr>
        <w:pStyle w:val="21"/>
        <w:spacing w:line="360" w:lineRule="auto"/>
        <w:rPr>
          <w:b w:val="0"/>
          <w:bCs w:val="0"/>
          <w:i w:val="0"/>
          <w:iCs w:val="0"/>
          <w:u w:val="none"/>
        </w:rPr>
      </w:pPr>
    </w:p>
    <w:p w:rsidR="00581629" w:rsidRDefault="00581629">
      <w:pPr>
        <w:pStyle w:val="21"/>
        <w:spacing w:line="360" w:lineRule="auto"/>
      </w:pPr>
      <w:r>
        <w:t>2. Сущность и специфические особенности издержек обращения в книжной торговле.</w:t>
      </w:r>
    </w:p>
    <w:p w:rsidR="00581629" w:rsidRDefault="00581629">
      <w:pPr>
        <w:spacing w:line="480" w:lineRule="auto"/>
        <w:ind w:firstLine="567"/>
        <w:rPr>
          <w:szCs w:val="18"/>
        </w:rPr>
      </w:pPr>
    </w:p>
    <w:p w:rsidR="00581629" w:rsidRDefault="00581629">
      <w:pPr>
        <w:spacing w:line="480" w:lineRule="auto"/>
        <w:ind w:firstLine="567"/>
        <w:rPr>
          <w:szCs w:val="18"/>
        </w:rPr>
      </w:pPr>
      <w:r>
        <w:rPr>
          <w:szCs w:val="18"/>
        </w:rPr>
        <w:t>Доведение книжных и разных товаров от производителей до потребителей связано с определенными затратами живого и овеществленного труда. Эти затраты, выраженные в денежной форме, называются издержками обращения. К ним относятся расходы, связанные с нормальным процессом обращения книжных и разных товаров: доставкой, комплектованием, хранением и продажей товаров, изучением спроса, рекламой книги, управлением книготорговыми предприятиями, обязательным социальным и медицинским страхованием, страхованием имущества. В издержки обращения включаются также и некоторые виды налогов, обязательных платежей и сборов.</w:t>
      </w:r>
    </w:p>
    <w:p w:rsidR="00581629" w:rsidRDefault="00581629">
      <w:pPr>
        <w:spacing w:line="480" w:lineRule="auto"/>
        <w:ind w:firstLine="567"/>
        <w:rPr>
          <w:szCs w:val="18"/>
        </w:rPr>
      </w:pPr>
      <w:r>
        <w:rPr>
          <w:szCs w:val="18"/>
        </w:rPr>
        <w:t xml:space="preserve">Издержки обращения современной книжной торговли обусловлены целями производства и необходимостью организации товарного обращения книжной продукции. Под издержками обращения книжной торговли следует понимать затраты живого и овеществленного труда не только для создания условий хранения и продажи книг, но и для обеспечения достаточно. комфортной производственно-бытовой сферы трудовым коллективам, благоприятных возможностей покупки товаров покупателями. </w:t>
      </w:r>
    </w:p>
    <w:p w:rsidR="00581629" w:rsidRDefault="00581629">
      <w:pPr>
        <w:pStyle w:val="a5"/>
        <w:spacing w:line="480" w:lineRule="auto"/>
        <w:jc w:val="left"/>
      </w:pPr>
      <w:r>
        <w:t>По своей экономической природе расходы книжной торговли не являются однородными, так как неоднороден процесс обращения книжных товаров. Являясь формой товарного обращения, книжная торговля осуществляет, во-первых, продолжение процесса производства книжной продукции в сфере обращения, выполняя операции, связанные с затратами труда производственного характера; во-вторых, процесс купли-продажи, смену форм стоимости книги — превращение товарной формы книги в денежную и наоборот. Смена форм стоимости книги связана с затратами труда непроизводительного характера. Соответственно этому издержки обращения книжной торговли неоднородны: они делятся на дополнительные и чистые.</w:t>
      </w:r>
    </w:p>
    <w:p w:rsidR="00581629" w:rsidRDefault="00581629">
      <w:pPr>
        <w:pStyle w:val="3"/>
        <w:spacing w:line="480" w:lineRule="auto"/>
        <w:ind w:right="0"/>
        <w:jc w:val="left"/>
      </w:pPr>
      <w:r>
        <w:t xml:space="preserve">Издержки обращения, обусловленные продолжением процесса производства книг в сфере товарного обращения, называются </w:t>
      </w:r>
      <w:r>
        <w:rPr>
          <w:b/>
          <w:bCs/>
        </w:rPr>
        <w:t>дополнительными</w:t>
      </w:r>
      <w:r>
        <w:t>. К ним относятся расходы по транспортированию, экспедированию книг, хранению книжной продукции; расходы по приведению готовой печатной продукции в пригодную для потребления форму (подборка, комплектование, упаковка). Данные затраты труда увеличивают стоимость книжной продукции. Дополнительные издержки являются производительными затратами, так как они обусловлены процессом производства, который только продолжается в сфере обращения, и их производительный характер лишь затушевывается формой обращения. Дополнительные издержки обращения книжной торговли тесно примыкают к той части издательских издержек производства, которая отражает расходы издательств на рекламу, экспедирование, изучение спроса на свою продукцию, содержание помещений экспедиций и некоторые другие виды затрат. В издательской практике они учитываются как торгово-сбытовые расходы и представляют собой самостоятельный элемент полной издательской себестоимости. Однако природа затрат не меняется от того, в какой отрасли книжного дела они возникают. Они не перестают быть издержками обращения и в том случае, если в силу ряда причин образуются в сфере издания книжной продукции. Эти затраты, независимо от места их возникновения, дополняют затраты издательств по созданию книги. Труд работников книжной торговли; занятых выполнением операций производительного характера, участвует в создании стоимости и является источником возмещения дополнительных издержек обращения. По своей природе дополнительные издержки обращения не отличаются от издержек производства, но и не являются полностью тождественными. Издержки производства издательств связаны с созданием новых потребительных стоимостей книжной продукции или разных товаров, дополнительные издержки обращения книжной торговли связаны только с перемещением, хранением, упаковкой уже созданных потребительных стоимостей.</w:t>
      </w:r>
    </w:p>
    <w:p w:rsidR="00581629" w:rsidRDefault="00581629">
      <w:pPr>
        <w:pStyle w:val="a5"/>
        <w:spacing w:line="480" w:lineRule="auto"/>
        <w:jc w:val="left"/>
      </w:pPr>
      <w:r>
        <w:rPr>
          <w:b/>
          <w:bCs/>
        </w:rPr>
        <w:t>Чистые</w:t>
      </w:r>
      <w:r>
        <w:rPr>
          <w:b/>
          <w:bCs/>
          <w:i/>
          <w:iCs/>
        </w:rPr>
        <w:t xml:space="preserve"> </w:t>
      </w:r>
      <w:r>
        <w:rPr>
          <w:b/>
          <w:bCs/>
        </w:rPr>
        <w:t>издержки</w:t>
      </w:r>
      <w:r>
        <w:t xml:space="preserve"> обращения книжной торговли включают в себя расходы, связанные с непосредственным осуществлением акта купли-продажи товаров, то есть с обслуживанием процесса реализации: учетом денежных средств, поступающих в кассу книготоргового предприятия, проведением рекламных кампаний, участием в книжных ярмарках, содержанием административно-управленческого персонала и прочим. Все названные затраты не увеличивают стоимость товара и возмещаются за счет чистой прибыли книготоргового предприятия. </w:t>
      </w:r>
    </w:p>
    <w:p w:rsidR="00581629" w:rsidRDefault="00581629">
      <w:pPr>
        <w:pStyle w:val="a5"/>
        <w:spacing w:line="480" w:lineRule="auto"/>
        <w:jc w:val="left"/>
      </w:pPr>
      <w:r>
        <w:t>Чистые издержки обращения в связи с ростом затрат по улучшению торгового обслуживания населения и освобождением розничной книжной торговли от ряда операций (предпродажная подготовка), имеют тенденцию к повышению, и их доля в общей сумме издержек обращения возрастает.</w:t>
      </w:r>
    </w:p>
    <w:p w:rsidR="00581629" w:rsidRDefault="00581629">
      <w:pPr>
        <w:pStyle w:val="a5"/>
        <w:spacing w:line="480" w:lineRule="auto"/>
        <w:jc w:val="left"/>
      </w:pPr>
      <w:r>
        <w:t>Соотношение между дополнительными и чистыми издержками обращения различается по книготорговым организациям, так как зависит от их типа и местоположения, ассортиментной специализации, объема и структуры товарооборота, размеров торговых площадей, численности работников, а также величины собственного основного и оборотного капитала.</w:t>
      </w:r>
    </w:p>
    <w:p w:rsidR="00581629" w:rsidRDefault="00581629">
      <w:pPr>
        <w:pStyle w:val="a5"/>
        <w:spacing w:line="480" w:lineRule="auto"/>
        <w:jc w:val="left"/>
      </w:pPr>
      <w:r>
        <w:t>Деление издержек обращения на дополнительные и чистые имеет, главным образом, теоретическое значение, так как позволяет установить границу производства в сфере товарного обращения книжной продукции и исчислить величину национального дохода, созданного производительным трудом книготорговых работников. На практике же книготорговые организации обычно не ведут раздельного планирования и учета дополнительных и чистых издержек обращения, однако для правильного управления процессом реализации необходимо знать суть экономических явлений, происходящих в сфере обращения. Практическая значимость такого деления помогает выявить пути разумной экономии труда и средств.</w:t>
      </w:r>
    </w:p>
    <w:p w:rsidR="00581629" w:rsidRDefault="00581629">
      <w:pPr>
        <w:spacing w:line="480" w:lineRule="auto"/>
        <w:ind w:firstLine="567"/>
        <w:rPr>
          <w:b/>
          <w:bCs/>
          <w:szCs w:val="12"/>
        </w:rPr>
      </w:pPr>
    </w:p>
    <w:p w:rsidR="00581629" w:rsidRDefault="00581629">
      <w:pPr>
        <w:spacing w:line="480" w:lineRule="auto"/>
        <w:rPr>
          <w:b/>
          <w:bCs/>
          <w:i/>
          <w:iCs/>
          <w:szCs w:val="12"/>
          <w:u w:val="single"/>
        </w:rPr>
      </w:pPr>
      <w:r>
        <w:rPr>
          <w:b/>
          <w:bCs/>
          <w:i/>
          <w:iCs/>
          <w:szCs w:val="12"/>
          <w:u w:val="single"/>
        </w:rPr>
        <w:t>3. Классификация издержек обращения в книжной торговле.</w:t>
      </w:r>
    </w:p>
    <w:p w:rsidR="00581629" w:rsidRDefault="00581629">
      <w:pPr>
        <w:spacing w:line="480" w:lineRule="auto"/>
        <w:ind w:firstLine="567"/>
        <w:rPr>
          <w:szCs w:val="12"/>
        </w:rPr>
      </w:pPr>
    </w:p>
    <w:p w:rsidR="00581629" w:rsidRDefault="00581629">
      <w:pPr>
        <w:spacing w:line="480" w:lineRule="auto"/>
        <w:ind w:firstLine="567"/>
        <w:rPr>
          <w:szCs w:val="12"/>
        </w:rPr>
      </w:pPr>
      <w:r>
        <w:rPr>
          <w:szCs w:val="12"/>
        </w:rPr>
        <w:t>Деление издержек обращения по совокупности различных признаков и характеристик называется их классификацией. Выработка научно обоснованной классификации издержек обращения позволяет целенаправленно управлять процессом их формирования, более обоснованно составлять их смету на уровне предприятия, потребительского общества, фирмы и проводить режим экономии.</w:t>
      </w:r>
    </w:p>
    <w:p w:rsidR="00581629" w:rsidRDefault="00581629">
      <w:pPr>
        <w:spacing w:line="480" w:lineRule="auto"/>
        <w:ind w:firstLine="567"/>
        <w:rPr>
          <w:szCs w:val="12"/>
        </w:rPr>
      </w:pPr>
      <w:r>
        <w:rPr>
          <w:szCs w:val="12"/>
        </w:rPr>
        <w:t>Издержки обращения в торговле классифицируют по различным признакам.</w:t>
      </w:r>
    </w:p>
    <w:p w:rsidR="00581629" w:rsidRDefault="00581629">
      <w:pPr>
        <w:spacing w:line="480" w:lineRule="auto"/>
        <w:ind w:firstLine="567"/>
        <w:rPr>
          <w:szCs w:val="12"/>
        </w:rPr>
      </w:pPr>
      <w:r>
        <w:rPr>
          <w:b/>
          <w:bCs/>
          <w:szCs w:val="12"/>
        </w:rPr>
        <w:t>По экономическому содержанию</w:t>
      </w:r>
      <w:r>
        <w:rPr>
          <w:szCs w:val="12"/>
        </w:rPr>
        <w:t xml:space="preserve"> издержки обращения подразделяются на элементы и статьи, номенклатура и содержание которых установлены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05.08.1992 г. №552, а также в соответствии с изменениями и дополнениями к нему, утвержденными Правительством РФ 01.07.1995 г. №661 и 20.11.1995 г. №1133.</w:t>
      </w:r>
    </w:p>
    <w:p w:rsidR="00581629" w:rsidRDefault="00581629">
      <w:pPr>
        <w:spacing w:line="480" w:lineRule="auto"/>
        <w:ind w:firstLine="567"/>
        <w:rPr>
          <w:szCs w:val="12"/>
        </w:rPr>
      </w:pPr>
      <w:r>
        <w:rPr>
          <w:szCs w:val="12"/>
        </w:rPr>
        <w:t>Группировка затрат по элементам (Схема 1) стандартизирована, едина и обязательна для всех предприятий, поскольку рекомендуется данным положением</w:t>
      </w:r>
      <w:r>
        <w:rPr>
          <w:rStyle w:val="a7"/>
          <w:szCs w:val="12"/>
        </w:rPr>
        <w:footnoteReference w:id="2"/>
      </w:r>
      <w:r>
        <w:rPr>
          <w:szCs w:val="12"/>
        </w:rPr>
        <w:t>.</w:t>
      </w:r>
    </w:p>
    <w:p w:rsidR="00581629" w:rsidRDefault="00581629">
      <w:pPr>
        <w:ind w:firstLine="567"/>
      </w:pPr>
    </w:p>
    <w:p w:rsidR="00581629" w:rsidRDefault="00DC774F">
      <w:pPr>
        <w:ind w:firstLine="567"/>
      </w:pPr>
      <w:r>
        <w:rPr>
          <w:noProof/>
          <w:sz w:val="20"/>
        </w:rPr>
        <w:pict>
          <v:line id="_x0000_s1058" style="position:absolute;left:0;text-align:left;z-index:251663872" from="207pt,31.9pt" to="207pt,58.9pt"/>
        </w:pict>
      </w:r>
      <w:r>
        <w:rPr>
          <w:noProof/>
          <w:sz w:val="20"/>
        </w:rPr>
        <w:pict>
          <v:line id="_x0000_s1057" style="position:absolute;left:0;text-align:left;z-index:251662848" from="351pt,166.9pt" to="351pt,184.9pt"/>
        </w:pict>
      </w:r>
      <w:r>
        <w:rPr>
          <w:noProof/>
          <w:sz w:val="20"/>
        </w:rPr>
        <w:pict>
          <v:line id="_x0000_s1056" style="position:absolute;left:0;text-align:left;z-index:251661824" from="351pt,112.9pt" to="351pt,130.9pt"/>
        </w:pict>
      </w:r>
      <w:r>
        <w:rPr>
          <w:noProof/>
          <w:sz w:val="20"/>
        </w:rPr>
        <w:pict>
          <v:line id="_x0000_s1055" style="position:absolute;left:0;text-align:left;z-index:251660800" from="351pt,58.9pt" to="351pt,76.9pt"/>
        </w:pict>
      </w:r>
      <w:r>
        <w:rPr>
          <w:noProof/>
          <w:sz w:val="20"/>
        </w:rPr>
        <w:pict>
          <v:line id="_x0000_s1054" style="position:absolute;left:0;text-align:left;z-index:251659776" from="63pt,103.9pt" to="63pt,139.9pt"/>
        </w:pict>
      </w:r>
      <w:r>
        <w:rPr>
          <w:noProof/>
          <w:sz w:val="20"/>
        </w:rPr>
        <w:pict>
          <v:line id="_x0000_s1053" style="position:absolute;left:0;text-align:left;z-index:251658752" from="63pt,58.9pt" to="63pt,76.9pt"/>
        </w:pict>
      </w:r>
      <w:r>
        <w:rPr>
          <w:noProof/>
          <w:sz w:val="20"/>
        </w:rPr>
        <w:pict>
          <v:rect id="_x0000_s1046" style="position:absolute;left:0;text-align:left;margin-left:108pt;margin-top:4.9pt;width:207pt;height:27pt;z-index:251651584">
            <v:textbox>
              <w:txbxContent>
                <w:p w:rsidR="00581629" w:rsidRDefault="00581629">
                  <w:pPr>
                    <w:jc w:val="center"/>
                  </w:pPr>
                  <w:r>
                    <w:t>Издержки обращения</w:t>
                  </w:r>
                </w:p>
              </w:txbxContent>
            </v:textbox>
          </v:rect>
        </w:pict>
      </w:r>
      <w:r>
        <w:rPr>
          <w:noProof/>
          <w:sz w:val="20"/>
        </w:rPr>
        <w:pict>
          <v:line id="_x0000_s1052" style="position:absolute;left:0;text-align:left;z-index:251657728" from="63pt,58.9pt" to="351pt,58.9pt"/>
        </w:pict>
      </w:r>
      <w:r>
        <w:rPr>
          <w:noProof/>
          <w:sz w:val="20"/>
        </w:rPr>
        <w:pict>
          <v:rect id="_x0000_s1051" style="position:absolute;left:0;text-align:left;margin-left:270pt;margin-top:184.9pt;width:153pt;height:36pt;z-index:251656704">
            <v:textbox>
              <w:txbxContent>
                <w:p w:rsidR="00581629" w:rsidRDefault="00581629">
                  <w:r>
                    <w:t>Прочие издержки обращения</w:t>
                  </w:r>
                </w:p>
              </w:txbxContent>
            </v:textbox>
          </v:rect>
        </w:pict>
      </w:r>
      <w:r>
        <w:rPr>
          <w:noProof/>
          <w:sz w:val="20"/>
        </w:rPr>
        <w:pict>
          <v:rect id="_x0000_s1050" style="position:absolute;left:0;text-align:left;margin-left:270pt;margin-top:130.9pt;width:153pt;height:36pt;z-index:251655680">
            <v:textbox>
              <w:txbxContent>
                <w:p w:rsidR="00581629" w:rsidRDefault="00581629">
                  <w:r>
                    <w:t>Амортизация основных фондов</w:t>
                  </w:r>
                </w:p>
              </w:txbxContent>
            </v:textbox>
          </v:rect>
        </w:pict>
      </w:r>
      <w:r>
        <w:rPr>
          <w:noProof/>
          <w:sz w:val="20"/>
        </w:rPr>
        <w:pict>
          <v:rect id="_x0000_s1049" style="position:absolute;left:0;text-align:left;margin-left:270pt;margin-top:76.9pt;width:153pt;height:36pt;z-index:251654656">
            <v:textbox>
              <w:txbxContent>
                <w:p w:rsidR="00581629" w:rsidRDefault="00581629">
                  <w:r>
                    <w:t>Отчисления на социальные нужды</w:t>
                  </w:r>
                </w:p>
              </w:txbxContent>
            </v:textbox>
          </v:rect>
        </w:pict>
      </w:r>
      <w:r>
        <w:rPr>
          <w:noProof/>
          <w:sz w:val="20"/>
        </w:rPr>
        <w:pict>
          <v:rect id="_x0000_s1048" style="position:absolute;left:0;text-align:left;margin-left:0;margin-top:139.9pt;width:135pt;height:36pt;z-index:251653632">
            <v:textbox>
              <w:txbxContent>
                <w:p w:rsidR="00581629" w:rsidRDefault="00581629">
                  <w:r>
                    <w:t>Расходы на оплату труда</w:t>
                  </w:r>
                </w:p>
              </w:txbxContent>
            </v:textbox>
          </v:rect>
        </w:pict>
      </w:r>
      <w:r>
        <w:rPr>
          <w:noProof/>
          <w:sz w:val="20"/>
        </w:rPr>
        <w:pict>
          <v:rect id="_x0000_s1047" style="position:absolute;left:0;text-align:left;margin-left:0;margin-top:76.9pt;width:135pt;height:27pt;z-index:251652608">
            <v:textbox>
              <w:txbxContent>
                <w:p w:rsidR="00581629" w:rsidRDefault="00581629">
                  <w:r>
                    <w:t>Материальные затраты</w:t>
                  </w:r>
                </w:p>
              </w:txbxContent>
            </v:textbox>
          </v:rect>
        </w:pict>
      </w:r>
    </w:p>
    <w:p w:rsidR="00581629" w:rsidRDefault="00581629"/>
    <w:p w:rsidR="00581629" w:rsidRDefault="00581629"/>
    <w:p w:rsidR="00581629" w:rsidRDefault="00581629"/>
    <w:p w:rsidR="00581629" w:rsidRDefault="00581629"/>
    <w:p w:rsidR="00581629" w:rsidRDefault="00581629"/>
    <w:p w:rsidR="00581629" w:rsidRDefault="00581629"/>
    <w:p w:rsidR="00581629" w:rsidRDefault="00581629"/>
    <w:p w:rsidR="00581629" w:rsidRDefault="00581629"/>
    <w:p w:rsidR="00581629" w:rsidRDefault="00581629"/>
    <w:p w:rsidR="00581629" w:rsidRDefault="00581629"/>
    <w:p w:rsidR="00581629" w:rsidRDefault="00581629"/>
    <w:p w:rsidR="00581629" w:rsidRDefault="00581629"/>
    <w:p w:rsidR="00581629" w:rsidRDefault="00581629"/>
    <w:p w:rsidR="00581629" w:rsidRDefault="00581629"/>
    <w:p w:rsidR="00581629" w:rsidRDefault="00581629">
      <w:pPr>
        <w:tabs>
          <w:tab w:val="left" w:pos="1500"/>
        </w:tabs>
        <w:rPr>
          <w:i/>
          <w:iCs/>
          <w:szCs w:val="14"/>
        </w:rPr>
      </w:pPr>
    </w:p>
    <w:p w:rsidR="00581629" w:rsidRDefault="00581629">
      <w:pPr>
        <w:tabs>
          <w:tab w:val="left" w:pos="1500"/>
        </w:tabs>
        <w:rPr>
          <w:i/>
          <w:iCs/>
          <w:szCs w:val="14"/>
        </w:rPr>
      </w:pPr>
    </w:p>
    <w:p w:rsidR="00581629" w:rsidRDefault="00581629">
      <w:pPr>
        <w:tabs>
          <w:tab w:val="left" w:pos="1500"/>
        </w:tabs>
        <w:rPr>
          <w:i/>
          <w:iCs/>
          <w:szCs w:val="14"/>
        </w:rPr>
      </w:pPr>
    </w:p>
    <w:p w:rsidR="00581629" w:rsidRDefault="00581629">
      <w:pPr>
        <w:tabs>
          <w:tab w:val="left" w:pos="1500"/>
        </w:tabs>
        <w:rPr>
          <w:i/>
          <w:iCs/>
          <w:szCs w:val="14"/>
        </w:rPr>
      </w:pPr>
    </w:p>
    <w:p w:rsidR="00581629" w:rsidRDefault="00581629">
      <w:pPr>
        <w:tabs>
          <w:tab w:val="left" w:pos="1500"/>
        </w:tabs>
        <w:rPr>
          <w:i/>
          <w:iCs/>
          <w:szCs w:val="14"/>
        </w:rPr>
      </w:pPr>
      <w:r>
        <w:rPr>
          <w:i/>
          <w:iCs/>
          <w:szCs w:val="14"/>
        </w:rPr>
        <w:t>Схема 1. Структура издержек обращения торгового предприятия.</w:t>
      </w:r>
    </w:p>
    <w:p w:rsidR="00581629" w:rsidRDefault="00581629">
      <w:pPr>
        <w:tabs>
          <w:tab w:val="left" w:pos="1500"/>
        </w:tabs>
        <w:rPr>
          <w:i/>
          <w:iCs/>
          <w:szCs w:val="14"/>
        </w:rPr>
      </w:pPr>
    </w:p>
    <w:p w:rsidR="00581629" w:rsidRDefault="00581629">
      <w:pPr>
        <w:tabs>
          <w:tab w:val="left" w:pos="1500"/>
        </w:tabs>
        <w:spacing w:line="480" w:lineRule="auto"/>
        <w:ind w:firstLine="567"/>
        <w:rPr>
          <w:szCs w:val="14"/>
        </w:rPr>
      </w:pPr>
    </w:p>
    <w:p w:rsidR="00581629" w:rsidRDefault="00581629">
      <w:pPr>
        <w:tabs>
          <w:tab w:val="left" w:pos="1500"/>
        </w:tabs>
        <w:spacing w:line="480" w:lineRule="auto"/>
        <w:ind w:firstLine="567"/>
        <w:rPr>
          <w:szCs w:val="14"/>
        </w:rPr>
      </w:pPr>
      <w:r>
        <w:rPr>
          <w:szCs w:val="14"/>
        </w:rPr>
        <w:t>Схема 1 показывает, что по экономическому содержанию издержки обращения объединены в пять основных групп: материальные затраты, расходы на оплату труда, отчисления на социальные нужды, амортизация основных фондов, прочие издержки. Рассмотрим каждую из них подробней.</w:t>
      </w:r>
    </w:p>
    <w:p w:rsidR="00581629" w:rsidRDefault="00581629">
      <w:pPr>
        <w:spacing w:line="480" w:lineRule="auto"/>
        <w:ind w:firstLine="567"/>
      </w:pPr>
      <w:r>
        <w:rPr>
          <w:u w:val="single"/>
        </w:rPr>
        <w:t xml:space="preserve">Материальные затраты </w:t>
      </w:r>
      <w:r>
        <w:t>объединяют расходы, связанные с использованием овеществленного труда в книжной торговле, воплощенного в материально-вещественную форму. В данную группу включаются потери товаров, потребление электроэнергии, транспортных средств, упаковочных, комплектующих материалов и некоторые другие. Величина расходов данной группы определяется преимущественно на основе норм и нормативов, тарифов, расценок.</w:t>
      </w:r>
    </w:p>
    <w:p w:rsidR="00581629" w:rsidRDefault="00581629">
      <w:pPr>
        <w:spacing w:line="480" w:lineRule="auto"/>
        <w:ind w:firstLine="567"/>
      </w:pPr>
      <w:r>
        <w:rPr>
          <w:u w:val="single"/>
        </w:rPr>
        <w:t xml:space="preserve">Расходы на оплату труда </w:t>
      </w:r>
      <w:r>
        <w:t>отражают затраты живого труда в книжной торговле, а величина их в значительной мере зависит от численности работников, производительности их труда, уровня работы по подготовке кадров и повышению квалификации работников.</w:t>
      </w:r>
    </w:p>
    <w:p w:rsidR="00581629" w:rsidRDefault="00581629">
      <w:pPr>
        <w:spacing w:line="480" w:lineRule="auto"/>
        <w:ind w:firstLine="567"/>
      </w:pPr>
      <w:r>
        <w:rPr>
          <w:u w:val="single"/>
        </w:rPr>
        <w:t>Отчисления на социальные нужды</w:t>
      </w:r>
      <w:r>
        <w:t xml:space="preserve"> включают затраты на государственное социальное страхование и обязательное медицинское страхование. Они обусловлены необходимостью создания фондов по социальной и медицинской защищенности населения, в частности, фонда средств для оплаты рабочего времени по болезни, пенсионного фонда страны. </w:t>
      </w:r>
    </w:p>
    <w:p w:rsidR="00581629" w:rsidRDefault="00581629">
      <w:pPr>
        <w:spacing w:line="480" w:lineRule="auto"/>
        <w:ind w:firstLine="567"/>
      </w:pPr>
      <w:r>
        <w:rPr>
          <w:u w:val="single"/>
        </w:rPr>
        <w:t xml:space="preserve">Амортизация основных фондов </w:t>
      </w:r>
      <w:r>
        <w:t>включает затраты овеществленного труда на создание, развитие и управление материально-технической базы. Затраты данной группы также носят материальный характер и воплощают физический и моральный износ основных фондов в процессе их эксплуатации. Величина расходов данной группы определяется на основе существующих норм износа основных фондов и тесно связана с научно-техническим прогрессом, передовой технологией производства.</w:t>
      </w:r>
    </w:p>
    <w:p w:rsidR="00581629" w:rsidRDefault="00581629">
      <w:pPr>
        <w:tabs>
          <w:tab w:val="left" w:pos="1500"/>
        </w:tabs>
        <w:spacing w:line="480" w:lineRule="auto"/>
        <w:ind w:firstLine="567"/>
        <w:rPr>
          <w:szCs w:val="14"/>
        </w:rPr>
      </w:pPr>
      <w:r>
        <w:rPr>
          <w:u w:val="single"/>
        </w:rPr>
        <w:t xml:space="preserve">Прочие расходы </w:t>
      </w:r>
      <w:r>
        <w:t>— комплексная группа затрат различного вида и содержания. Данная группа расходов аккумулирует и материальные, и нематериальные затраты, обусловленные преимущественно производственно-бытовыми потребностями трудовых коллективов; стоимость услуг, оказываемых по договорам сторонним организациям и другие.</w:t>
      </w:r>
    </w:p>
    <w:p w:rsidR="00581629" w:rsidRDefault="00581629">
      <w:pPr>
        <w:tabs>
          <w:tab w:val="left" w:pos="1500"/>
        </w:tabs>
        <w:spacing w:line="480" w:lineRule="auto"/>
        <w:ind w:firstLine="567"/>
      </w:pPr>
      <w:r>
        <w:t>Однако группировка издержек обращения по элементам затрат не позволяет выявить направления использования и целевое назначение отдельных видов затрат. Поэтому в результате многолетней практики планирования и учета затрат в торговле была разработана классификация издержек обращения по статьям затрат. Эта классификация предусмотрена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утвержденными приказом комитета РФ по торговле от 20.04.1995 г. №1-550/32-2.</w:t>
      </w:r>
    </w:p>
    <w:p w:rsidR="00581629" w:rsidRDefault="00581629">
      <w:pPr>
        <w:tabs>
          <w:tab w:val="left" w:pos="1500"/>
        </w:tabs>
        <w:spacing w:line="480" w:lineRule="auto"/>
        <w:ind w:firstLine="567"/>
      </w:pPr>
      <w:r>
        <w:t>Всем предприятиям торговли рекомендовано применять следующую номенклатуру статей издержек обращения (Схема 2)</w:t>
      </w:r>
      <w:r>
        <w:rPr>
          <w:rStyle w:val="a7"/>
        </w:rPr>
        <w:footnoteReference w:id="3"/>
      </w:r>
      <w:r>
        <w:t>.</w:t>
      </w:r>
    </w:p>
    <w:p w:rsidR="00581629" w:rsidRDefault="00581629">
      <w:pPr>
        <w:tabs>
          <w:tab w:val="left" w:pos="1500"/>
        </w:tabs>
        <w:ind w:firstLine="567"/>
      </w:pPr>
    </w:p>
    <w:p w:rsidR="00581629" w:rsidRDefault="00581629">
      <w:pPr>
        <w:tabs>
          <w:tab w:val="left" w:pos="1500"/>
        </w:tabs>
        <w:ind w:firstLine="567"/>
        <w:rPr>
          <w:i/>
          <w:iCs/>
        </w:rPr>
      </w:pPr>
      <w:r>
        <w:rPr>
          <w:i/>
          <w:iCs/>
        </w:rPr>
        <w:t>Схема 2. Номенклатура и содержание статей издержек обращения.</w:t>
      </w:r>
    </w:p>
    <w:p w:rsidR="00581629" w:rsidRDefault="00581629">
      <w:pPr>
        <w:tabs>
          <w:tab w:val="left" w:pos="1500"/>
        </w:tabs>
        <w:ind w:firstLine="567"/>
        <w:rPr>
          <w:i/>
          <w:i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5040"/>
      </w:tblGrid>
      <w:tr w:rsidR="00581629">
        <w:trPr>
          <w:trHeight w:val="280"/>
        </w:trPr>
        <w:tc>
          <w:tcPr>
            <w:tcW w:w="540" w:type="dxa"/>
          </w:tcPr>
          <w:p w:rsidR="00581629" w:rsidRDefault="00581629">
            <w:pPr>
              <w:tabs>
                <w:tab w:val="left" w:pos="1500"/>
              </w:tabs>
              <w:rPr>
                <w:b/>
                <w:bCs/>
              </w:rPr>
            </w:pPr>
            <w:r>
              <w:rPr>
                <w:b/>
                <w:bCs/>
              </w:rPr>
              <w:t>№</w:t>
            </w:r>
          </w:p>
          <w:p w:rsidR="00581629" w:rsidRDefault="00581629">
            <w:pPr>
              <w:tabs>
                <w:tab w:val="left" w:pos="1500"/>
              </w:tabs>
              <w:rPr>
                <w:b/>
                <w:bCs/>
              </w:rPr>
            </w:pPr>
            <w:r>
              <w:rPr>
                <w:b/>
                <w:bCs/>
              </w:rPr>
              <w:t>пп</w:t>
            </w:r>
          </w:p>
        </w:tc>
        <w:tc>
          <w:tcPr>
            <w:tcW w:w="3060" w:type="dxa"/>
          </w:tcPr>
          <w:p w:rsidR="00581629" w:rsidRDefault="00581629">
            <w:pPr>
              <w:tabs>
                <w:tab w:val="left" w:pos="1500"/>
              </w:tabs>
              <w:rPr>
                <w:b/>
                <w:bCs/>
              </w:rPr>
            </w:pPr>
            <w:r>
              <w:rPr>
                <w:b/>
                <w:bCs/>
              </w:rPr>
              <w:t xml:space="preserve">Наименование </w:t>
            </w:r>
          </w:p>
          <w:p w:rsidR="00581629" w:rsidRDefault="00581629">
            <w:pPr>
              <w:tabs>
                <w:tab w:val="left" w:pos="1500"/>
              </w:tabs>
              <w:rPr>
                <w:b/>
                <w:bCs/>
              </w:rPr>
            </w:pPr>
            <w:r>
              <w:rPr>
                <w:b/>
                <w:bCs/>
              </w:rPr>
              <w:t>статьи</w:t>
            </w:r>
          </w:p>
        </w:tc>
        <w:tc>
          <w:tcPr>
            <w:tcW w:w="5040" w:type="dxa"/>
          </w:tcPr>
          <w:p w:rsidR="00581629" w:rsidRDefault="00581629">
            <w:pPr>
              <w:tabs>
                <w:tab w:val="left" w:pos="1500"/>
              </w:tabs>
              <w:jc w:val="center"/>
              <w:rPr>
                <w:b/>
                <w:bCs/>
              </w:rPr>
            </w:pPr>
            <w:r>
              <w:rPr>
                <w:b/>
                <w:bCs/>
              </w:rPr>
              <w:t>Содержание статьи</w:t>
            </w:r>
          </w:p>
        </w:tc>
      </w:tr>
      <w:tr w:rsidR="00581629">
        <w:trPr>
          <w:trHeight w:val="280"/>
        </w:trPr>
        <w:tc>
          <w:tcPr>
            <w:tcW w:w="540" w:type="dxa"/>
          </w:tcPr>
          <w:p w:rsidR="00581629" w:rsidRDefault="00581629">
            <w:pPr>
              <w:tabs>
                <w:tab w:val="left" w:pos="1500"/>
              </w:tabs>
              <w:jc w:val="center"/>
              <w:rPr>
                <w:b/>
                <w:bCs/>
              </w:rPr>
            </w:pPr>
            <w:r>
              <w:rPr>
                <w:b/>
                <w:bCs/>
              </w:rPr>
              <w:t>1</w:t>
            </w:r>
          </w:p>
        </w:tc>
        <w:tc>
          <w:tcPr>
            <w:tcW w:w="3060" w:type="dxa"/>
          </w:tcPr>
          <w:p w:rsidR="00581629" w:rsidRDefault="00581629">
            <w:pPr>
              <w:tabs>
                <w:tab w:val="left" w:pos="1500"/>
              </w:tabs>
              <w:jc w:val="center"/>
              <w:rPr>
                <w:b/>
                <w:bCs/>
              </w:rPr>
            </w:pPr>
            <w:r>
              <w:rPr>
                <w:b/>
                <w:bCs/>
              </w:rPr>
              <w:t>2</w:t>
            </w:r>
          </w:p>
        </w:tc>
        <w:tc>
          <w:tcPr>
            <w:tcW w:w="5040" w:type="dxa"/>
          </w:tcPr>
          <w:p w:rsidR="00581629" w:rsidRDefault="00581629">
            <w:pPr>
              <w:tabs>
                <w:tab w:val="left" w:pos="1500"/>
              </w:tabs>
              <w:jc w:val="center"/>
              <w:rPr>
                <w:b/>
                <w:bCs/>
              </w:rPr>
            </w:pPr>
            <w:r>
              <w:rPr>
                <w:b/>
                <w:bCs/>
              </w:rPr>
              <w:t>3</w:t>
            </w:r>
          </w:p>
        </w:tc>
      </w:tr>
      <w:tr w:rsidR="00581629">
        <w:trPr>
          <w:trHeight w:val="280"/>
        </w:trPr>
        <w:tc>
          <w:tcPr>
            <w:tcW w:w="540" w:type="dxa"/>
          </w:tcPr>
          <w:p w:rsidR="00581629" w:rsidRDefault="00581629">
            <w:pPr>
              <w:tabs>
                <w:tab w:val="left" w:pos="1500"/>
              </w:tabs>
              <w:jc w:val="center"/>
            </w:pPr>
            <w:r>
              <w:t>1</w:t>
            </w:r>
          </w:p>
        </w:tc>
        <w:tc>
          <w:tcPr>
            <w:tcW w:w="3060" w:type="dxa"/>
          </w:tcPr>
          <w:p w:rsidR="00581629" w:rsidRDefault="00581629">
            <w:pPr>
              <w:tabs>
                <w:tab w:val="left" w:pos="1500"/>
              </w:tabs>
            </w:pPr>
            <w:r>
              <w:t>Транспортные расходы</w:t>
            </w:r>
          </w:p>
        </w:tc>
        <w:tc>
          <w:tcPr>
            <w:tcW w:w="5040" w:type="dxa"/>
          </w:tcPr>
          <w:p w:rsidR="00581629" w:rsidRDefault="00581629">
            <w:pPr>
              <w:tabs>
                <w:tab w:val="left" w:pos="1500"/>
              </w:tabs>
            </w:pPr>
            <w:r>
              <w:t>Оплата транспортных услуг сторонних организаций за перевозку, погрузку и выгрузку товаров; плата за экспедиционные операции; стоимость материалов, израсходованных на оборудование транспортных средств; плата за временное хранение грузов; плата за обслуживание подъездных путей и складов и т.д.</w:t>
            </w:r>
          </w:p>
        </w:tc>
      </w:tr>
      <w:tr w:rsidR="00581629">
        <w:trPr>
          <w:trHeight w:val="280"/>
        </w:trPr>
        <w:tc>
          <w:tcPr>
            <w:tcW w:w="540" w:type="dxa"/>
          </w:tcPr>
          <w:p w:rsidR="00581629" w:rsidRDefault="00581629">
            <w:pPr>
              <w:tabs>
                <w:tab w:val="left" w:pos="1500"/>
              </w:tabs>
              <w:jc w:val="center"/>
            </w:pPr>
            <w:r>
              <w:t>2</w:t>
            </w:r>
          </w:p>
        </w:tc>
        <w:tc>
          <w:tcPr>
            <w:tcW w:w="3060" w:type="dxa"/>
          </w:tcPr>
          <w:p w:rsidR="00581629" w:rsidRDefault="00581629">
            <w:pPr>
              <w:tabs>
                <w:tab w:val="left" w:pos="1500"/>
              </w:tabs>
            </w:pPr>
            <w:r>
              <w:t>Расходы на оплату труда</w:t>
            </w:r>
          </w:p>
        </w:tc>
        <w:tc>
          <w:tcPr>
            <w:tcW w:w="5040" w:type="dxa"/>
          </w:tcPr>
          <w:p w:rsidR="00581629" w:rsidRDefault="00581629">
            <w:pPr>
              <w:tabs>
                <w:tab w:val="left" w:pos="1500"/>
              </w:tabs>
            </w:pPr>
            <w:r>
              <w:t>Затраты на оплату труда основного торгового персонала с учетом премий; затраты на оплату труда работников несписочного состава, занятых в основной деятельности; стоимость продукции, выдаваемой в качестве натуральной оплаты работникам; оплата очередных отпусков; единовременные вознаграждения за выслугу лет и т.д.</w:t>
            </w:r>
          </w:p>
        </w:tc>
      </w:tr>
      <w:tr w:rsidR="00581629">
        <w:trPr>
          <w:trHeight w:val="280"/>
        </w:trPr>
        <w:tc>
          <w:tcPr>
            <w:tcW w:w="540" w:type="dxa"/>
          </w:tcPr>
          <w:p w:rsidR="00581629" w:rsidRDefault="00581629">
            <w:pPr>
              <w:tabs>
                <w:tab w:val="left" w:pos="1500"/>
              </w:tabs>
              <w:jc w:val="center"/>
            </w:pPr>
            <w:r>
              <w:t>3</w:t>
            </w:r>
          </w:p>
        </w:tc>
        <w:tc>
          <w:tcPr>
            <w:tcW w:w="3060" w:type="dxa"/>
          </w:tcPr>
          <w:p w:rsidR="00581629" w:rsidRDefault="00581629">
            <w:pPr>
              <w:tabs>
                <w:tab w:val="left" w:pos="1500"/>
              </w:tabs>
            </w:pPr>
            <w:r>
              <w:t>Отчисления на социальные нужды</w:t>
            </w:r>
          </w:p>
        </w:tc>
        <w:tc>
          <w:tcPr>
            <w:tcW w:w="5040" w:type="dxa"/>
          </w:tcPr>
          <w:p w:rsidR="00581629" w:rsidRDefault="00581629">
            <w:pPr>
              <w:tabs>
                <w:tab w:val="left" w:pos="1500"/>
              </w:tabs>
            </w:pPr>
            <w:r>
              <w:t>Обязательные отчисления по установленным нормативам в органы государственного социального страхования, пенсионный фонд, фонд медицинского страхования, государственный фонд занятости населения</w:t>
            </w:r>
          </w:p>
        </w:tc>
      </w:tr>
      <w:tr w:rsidR="00581629">
        <w:trPr>
          <w:trHeight w:val="280"/>
        </w:trPr>
        <w:tc>
          <w:tcPr>
            <w:tcW w:w="540" w:type="dxa"/>
          </w:tcPr>
          <w:p w:rsidR="00581629" w:rsidRDefault="00581629">
            <w:pPr>
              <w:tabs>
                <w:tab w:val="left" w:pos="1500"/>
              </w:tabs>
              <w:jc w:val="center"/>
            </w:pPr>
            <w:r>
              <w:t>4</w:t>
            </w:r>
          </w:p>
        </w:tc>
        <w:tc>
          <w:tcPr>
            <w:tcW w:w="3060" w:type="dxa"/>
          </w:tcPr>
          <w:p w:rsidR="00581629" w:rsidRDefault="00581629">
            <w:pPr>
              <w:tabs>
                <w:tab w:val="left" w:pos="1500"/>
              </w:tabs>
            </w:pPr>
            <w:r>
              <w:t>Расходы на аренду и содержание зданий, сооружений, помещений, оборудования и инвентаря</w:t>
            </w:r>
          </w:p>
        </w:tc>
        <w:tc>
          <w:tcPr>
            <w:tcW w:w="5040" w:type="dxa"/>
          </w:tcPr>
          <w:p w:rsidR="00581629" w:rsidRDefault="00581629">
            <w:pPr>
              <w:tabs>
                <w:tab w:val="left" w:pos="1500"/>
              </w:tabs>
            </w:pPr>
            <w:r>
              <w:t>Плата за текущую аренду торгово-складских зданий, строений и помещений, сооружений и оборудования; расходы на отопление, освещение и другие коммунальные услуги; стоимость предметов и средств ухода за помещениями; плата сторонним организациям за пожарную и сторожевую охрану; расходы на содержание и ремонт сигнализации и т.д.</w:t>
            </w:r>
          </w:p>
        </w:tc>
      </w:tr>
      <w:tr w:rsidR="00581629">
        <w:trPr>
          <w:trHeight w:val="280"/>
        </w:trPr>
        <w:tc>
          <w:tcPr>
            <w:tcW w:w="540" w:type="dxa"/>
          </w:tcPr>
          <w:p w:rsidR="00581629" w:rsidRDefault="00581629">
            <w:pPr>
              <w:tabs>
                <w:tab w:val="left" w:pos="1500"/>
              </w:tabs>
              <w:jc w:val="center"/>
            </w:pPr>
            <w:r>
              <w:t>5</w:t>
            </w:r>
          </w:p>
        </w:tc>
        <w:tc>
          <w:tcPr>
            <w:tcW w:w="3060" w:type="dxa"/>
          </w:tcPr>
          <w:p w:rsidR="00581629" w:rsidRDefault="00581629">
            <w:pPr>
              <w:tabs>
                <w:tab w:val="left" w:pos="1500"/>
              </w:tabs>
            </w:pPr>
            <w:r>
              <w:t>Амортизация основных средств</w:t>
            </w:r>
          </w:p>
        </w:tc>
        <w:tc>
          <w:tcPr>
            <w:tcW w:w="5040" w:type="dxa"/>
          </w:tcPr>
          <w:p w:rsidR="00581629" w:rsidRDefault="00581629">
            <w:pPr>
              <w:tabs>
                <w:tab w:val="left" w:pos="1500"/>
              </w:tabs>
            </w:pPr>
            <w:r>
              <w:t>Амортизационные отчисления на полное восстановление основных производственных средств всех видов</w:t>
            </w:r>
          </w:p>
        </w:tc>
      </w:tr>
      <w:tr w:rsidR="00581629">
        <w:trPr>
          <w:trHeight w:val="280"/>
        </w:trPr>
        <w:tc>
          <w:tcPr>
            <w:tcW w:w="540" w:type="dxa"/>
          </w:tcPr>
          <w:p w:rsidR="00581629" w:rsidRDefault="00581629">
            <w:pPr>
              <w:tabs>
                <w:tab w:val="left" w:pos="1500"/>
              </w:tabs>
              <w:jc w:val="center"/>
            </w:pPr>
            <w:r>
              <w:t>6</w:t>
            </w:r>
          </w:p>
        </w:tc>
        <w:tc>
          <w:tcPr>
            <w:tcW w:w="3060" w:type="dxa"/>
          </w:tcPr>
          <w:p w:rsidR="00581629" w:rsidRDefault="00581629">
            <w:pPr>
              <w:tabs>
                <w:tab w:val="left" w:pos="1500"/>
              </w:tabs>
            </w:pPr>
            <w:r>
              <w:t>Расходы на ремонт основных средств</w:t>
            </w:r>
          </w:p>
        </w:tc>
        <w:tc>
          <w:tcPr>
            <w:tcW w:w="5040" w:type="dxa"/>
          </w:tcPr>
          <w:p w:rsidR="00581629" w:rsidRDefault="00581629">
            <w:pPr>
              <w:tabs>
                <w:tab w:val="left" w:pos="1500"/>
              </w:tabs>
            </w:pPr>
            <w:r>
              <w:t>Расходы на проведение всех видов ремонтов (текущих, средних, капитальных) основных производственных средств, включая арендованные</w:t>
            </w:r>
          </w:p>
        </w:tc>
      </w:tr>
      <w:tr w:rsidR="00581629">
        <w:trPr>
          <w:trHeight w:val="280"/>
        </w:trPr>
        <w:tc>
          <w:tcPr>
            <w:tcW w:w="540" w:type="dxa"/>
          </w:tcPr>
          <w:p w:rsidR="00581629" w:rsidRDefault="00581629">
            <w:pPr>
              <w:tabs>
                <w:tab w:val="left" w:pos="1500"/>
              </w:tabs>
              <w:jc w:val="center"/>
            </w:pPr>
            <w:r>
              <w:t>7</w:t>
            </w:r>
          </w:p>
        </w:tc>
        <w:tc>
          <w:tcPr>
            <w:tcW w:w="3060" w:type="dxa"/>
          </w:tcPr>
          <w:p w:rsidR="00581629" w:rsidRDefault="00581629">
            <w:pPr>
              <w:tabs>
                <w:tab w:val="left" w:pos="1500"/>
              </w:tabs>
            </w:pPr>
            <w:r>
              <w:t>Износ малоценных и быстроизнашивающихся предметов</w:t>
            </w:r>
          </w:p>
        </w:tc>
        <w:tc>
          <w:tcPr>
            <w:tcW w:w="5040" w:type="dxa"/>
          </w:tcPr>
          <w:p w:rsidR="00581629" w:rsidRDefault="00581629">
            <w:pPr>
              <w:tabs>
                <w:tab w:val="left" w:pos="1500"/>
              </w:tabs>
            </w:pPr>
            <w:r>
              <w:t>Износ находящихся в эксплуатации малоценных и быстроизнашивающихся предметов, спецодежды</w:t>
            </w:r>
          </w:p>
        </w:tc>
      </w:tr>
      <w:tr w:rsidR="00581629">
        <w:trPr>
          <w:trHeight w:val="280"/>
        </w:trPr>
        <w:tc>
          <w:tcPr>
            <w:tcW w:w="540" w:type="dxa"/>
          </w:tcPr>
          <w:p w:rsidR="00581629" w:rsidRDefault="00581629">
            <w:pPr>
              <w:tabs>
                <w:tab w:val="left" w:pos="1500"/>
              </w:tabs>
              <w:jc w:val="center"/>
            </w:pPr>
            <w:r>
              <w:t>8</w:t>
            </w:r>
          </w:p>
        </w:tc>
        <w:tc>
          <w:tcPr>
            <w:tcW w:w="3060" w:type="dxa"/>
          </w:tcPr>
          <w:p w:rsidR="00581629" w:rsidRDefault="00581629">
            <w:pPr>
              <w:tabs>
                <w:tab w:val="left" w:pos="1500"/>
              </w:tabs>
            </w:pPr>
            <w:r>
              <w:t>Расходы на топливо, газ, электроэнергию для производственных нужд</w:t>
            </w:r>
          </w:p>
        </w:tc>
        <w:tc>
          <w:tcPr>
            <w:tcW w:w="5040" w:type="dxa"/>
          </w:tcPr>
          <w:p w:rsidR="00581629" w:rsidRDefault="00581629">
            <w:pPr>
              <w:tabs>
                <w:tab w:val="left" w:pos="1500"/>
              </w:tabs>
            </w:pPr>
            <w:r>
              <w:t>Соответствующие расходы на книгоиздательских предприятиях</w:t>
            </w:r>
          </w:p>
        </w:tc>
      </w:tr>
      <w:tr w:rsidR="00581629">
        <w:trPr>
          <w:trHeight w:val="280"/>
        </w:trPr>
        <w:tc>
          <w:tcPr>
            <w:tcW w:w="540" w:type="dxa"/>
          </w:tcPr>
          <w:p w:rsidR="00581629" w:rsidRDefault="00581629">
            <w:pPr>
              <w:tabs>
                <w:tab w:val="left" w:pos="1500"/>
              </w:tabs>
              <w:jc w:val="center"/>
            </w:pPr>
            <w:r>
              <w:t>9</w:t>
            </w:r>
          </w:p>
        </w:tc>
        <w:tc>
          <w:tcPr>
            <w:tcW w:w="3060" w:type="dxa"/>
          </w:tcPr>
          <w:p w:rsidR="00581629" w:rsidRDefault="00581629">
            <w:pPr>
              <w:tabs>
                <w:tab w:val="left" w:pos="1500"/>
              </w:tabs>
            </w:pPr>
            <w:r>
              <w:t>Расходы на хранение, подработку, подсортировку и упаковку товаров (в кни-готорговом деле – на пред-продажную подготовку)</w:t>
            </w:r>
          </w:p>
        </w:tc>
        <w:tc>
          <w:tcPr>
            <w:tcW w:w="5040" w:type="dxa"/>
          </w:tcPr>
          <w:p w:rsidR="00581629" w:rsidRDefault="00581629">
            <w:pPr>
              <w:tabs>
                <w:tab w:val="left" w:pos="1500"/>
              </w:tabs>
            </w:pPr>
            <w:r>
              <w:t>Фактическая стоимость материалов, затраченных при подработке, сортировке, фасовке и упаковке товаров; плата за временное хранение товаров на складах сторонних организаций и т.д.</w:t>
            </w:r>
          </w:p>
        </w:tc>
      </w:tr>
      <w:tr w:rsidR="00581629">
        <w:trPr>
          <w:trHeight w:val="280"/>
        </w:trPr>
        <w:tc>
          <w:tcPr>
            <w:tcW w:w="540" w:type="dxa"/>
          </w:tcPr>
          <w:p w:rsidR="00581629" w:rsidRDefault="00581629">
            <w:pPr>
              <w:tabs>
                <w:tab w:val="left" w:pos="1500"/>
              </w:tabs>
              <w:jc w:val="center"/>
            </w:pPr>
            <w:r>
              <w:t>10</w:t>
            </w:r>
          </w:p>
        </w:tc>
        <w:tc>
          <w:tcPr>
            <w:tcW w:w="3060" w:type="dxa"/>
          </w:tcPr>
          <w:p w:rsidR="00581629" w:rsidRDefault="00581629">
            <w:pPr>
              <w:tabs>
                <w:tab w:val="left" w:pos="1500"/>
              </w:tabs>
            </w:pPr>
            <w:r>
              <w:t>Расходы на рекламу</w:t>
            </w:r>
          </w:p>
        </w:tc>
        <w:tc>
          <w:tcPr>
            <w:tcW w:w="5040" w:type="dxa"/>
          </w:tcPr>
          <w:p w:rsidR="00581629" w:rsidRDefault="00581629">
            <w:pPr>
              <w:tabs>
                <w:tab w:val="left" w:pos="1500"/>
              </w:tabs>
            </w:pPr>
            <w:r>
              <w:t>Расходы на оформление витрин, выставок; расходы на разработку и печать рекламных изданий, фирменных пакетов, этикеток и пр.; расходы на рекламные мероприятия через средства массовой информации и т.д.</w:t>
            </w:r>
          </w:p>
        </w:tc>
      </w:tr>
      <w:tr w:rsidR="00581629">
        <w:trPr>
          <w:trHeight w:val="280"/>
        </w:trPr>
        <w:tc>
          <w:tcPr>
            <w:tcW w:w="540" w:type="dxa"/>
          </w:tcPr>
          <w:p w:rsidR="00581629" w:rsidRDefault="00581629">
            <w:pPr>
              <w:tabs>
                <w:tab w:val="left" w:pos="1500"/>
              </w:tabs>
              <w:jc w:val="center"/>
            </w:pPr>
            <w:r>
              <w:t>11</w:t>
            </w:r>
          </w:p>
        </w:tc>
        <w:tc>
          <w:tcPr>
            <w:tcW w:w="3060" w:type="dxa"/>
          </w:tcPr>
          <w:p w:rsidR="00581629" w:rsidRDefault="00581629">
            <w:pPr>
              <w:tabs>
                <w:tab w:val="left" w:pos="1500"/>
              </w:tabs>
            </w:pPr>
            <w:r>
              <w:t>Затраты по оплате процентов за пользование займом</w:t>
            </w:r>
          </w:p>
        </w:tc>
        <w:tc>
          <w:tcPr>
            <w:tcW w:w="5040" w:type="dxa"/>
          </w:tcPr>
          <w:p w:rsidR="00581629" w:rsidRDefault="00581629">
            <w:pPr>
              <w:tabs>
                <w:tab w:val="left" w:pos="1500"/>
              </w:tabs>
            </w:pPr>
            <w:r>
              <w:t>Платежи по процентам за кредиты банков; затраты по оплате процентов по кредитам поставщиков, включая оформление долгового обязательства векселями, за приобретение товаров и других материальных ценностей и т.д.</w:t>
            </w:r>
          </w:p>
        </w:tc>
      </w:tr>
      <w:tr w:rsidR="00581629">
        <w:trPr>
          <w:trHeight w:val="280"/>
        </w:trPr>
        <w:tc>
          <w:tcPr>
            <w:tcW w:w="540" w:type="dxa"/>
          </w:tcPr>
          <w:p w:rsidR="00581629" w:rsidRDefault="00581629">
            <w:pPr>
              <w:tabs>
                <w:tab w:val="left" w:pos="1500"/>
              </w:tabs>
              <w:jc w:val="center"/>
            </w:pPr>
            <w:r>
              <w:t>12</w:t>
            </w:r>
          </w:p>
        </w:tc>
        <w:tc>
          <w:tcPr>
            <w:tcW w:w="3060" w:type="dxa"/>
          </w:tcPr>
          <w:p w:rsidR="00581629" w:rsidRDefault="00581629">
            <w:pPr>
              <w:tabs>
                <w:tab w:val="left" w:pos="1500"/>
              </w:tabs>
            </w:pPr>
            <w:r>
              <w:t>Потери товаров и технологические отходы</w:t>
            </w:r>
          </w:p>
        </w:tc>
        <w:tc>
          <w:tcPr>
            <w:tcW w:w="5040" w:type="dxa"/>
          </w:tcPr>
          <w:p w:rsidR="00581629" w:rsidRDefault="00581629">
            <w:pPr>
              <w:tabs>
                <w:tab w:val="left" w:pos="1500"/>
              </w:tabs>
            </w:pPr>
            <w:r>
              <w:t>Потери товаров при перевозках, хранении и продаже в пределах законодательно утвержденных норм; убытки от недостачи и потери от порчи товаров сверх норм естественной убыли в тех случаях, когда конкретные виновники не установлены и т.д.</w:t>
            </w:r>
          </w:p>
        </w:tc>
      </w:tr>
      <w:tr w:rsidR="00581629">
        <w:trPr>
          <w:trHeight w:val="280"/>
        </w:trPr>
        <w:tc>
          <w:tcPr>
            <w:tcW w:w="540" w:type="dxa"/>
          </w:tcPr>
          <w:p w:rsidR="00581629" w:rsidRDefault="00581629">
            <w:pPr>
              <w:tabs>
                <w:tab w:val="left" w:pos="1500"/>
              </w:tabs>
              <w:jc w:val="center"/>
            </w:pPr>
            <w:r>
              <w:t>13</w:t>
            </w:r>
          </w:p>
        </w:tc>
        <w:tc>
          <w:tcPr>
            <w:tcW w:w="3060" w:type="dxa"/>
          </w:tcPr>
          <w:p w:rsidR="00581629" w:rsidRDefault="00581629">
            <w:pPr>
              <w:tabs>
                <w:tab w:val="left" w:pos="1500"/>
              </w:tabs>
            </w:pPr>
            <w:r>
              <w:t>Расходы на тару</w:t>
            </w:r>
          </w:p>
        </w:tc>
        <w:tc>
          <w:tcPr>
            <w:tcW w:w="5040" w:type="dxa"/>
          </w:tcPr>
          <w:p w:rsidR="00581629" w:rsidRDefault="00581629">
            <w:pPr>
              <w:tabs>
                <w:tab w:val="left" w:pos="1500"/>
              </w:tabs>
            </w:pPr>
            <w:r>
              <w:t>Амортизация тары-оборудования и многооборотной тары; стоимость тары, списанной из-за естественного износа; расходы на перевозку, погрузку и выгрузку порожней тары, осуществляемую сторонними организациями; расходы на очистку и дезинфекцию тары и т.д.</w:t>
            </w:r>
          </w:p>
        </w:tc>
      </w:tr>
      <w:tr w:rsidR="00581629">
        <w:trPr>
          <w:trHeight w:val="280"/>
        </w:trPr>
        <w:tc>
          <w:tcPr>
            <w:tcW w:w="540" w:type="dxa"/>
          </w:tcPr>
          <w:p w:rsidR="00581629" w:rsidRDefault="00581629">
            <w:pPr>
              <w:tabs>
                <w:tab w:val="left" w:pos="1500"/>
              </w:tabs>
              <w:jc w:val="center"/>
            </w:pPr>
            <w:r>
              <w:t>14</w:t>
            </w:r>
          </w:p>
        </w:tc>
        <w:tc>
          <w:tcPr>
            <w:tcW w:w="3060" w:type="dxa"/>
          </w:tcPr>
          <w:p w:rsidR="00581629" w:rsidRDefault="00581629">
            <w:pPr>
              <w:tabs>
                <w:tab w:val="left" w:pos="1500"/>
              </w:tabs>
            </w:pPr>
            <w:r>
              <w:t>Прочие расходы</w:t>
            </w:r>
          </w:p>
        </w:tc>
        <w:tc>
          <w:tcPr>
            <w:tcW w:w="5040" w:type="dxa"/>
          </w:tcPr>
          <w:p w:rsidR="00581629" w:rsidRDefault="00581629">
            <w:pPr>
              <w:tabs>
                <w:tab w:val="left" w:pos="1500"/>
              </w:tabs>
            </w:pPr>
            <w:r>
              <w:t>Суммы по уплате налогов, сборов, отчислений в бюджет и в специальные внебюджетные фонды; износ по нематериальным активам; расходы по технике безопасности; расходы по ведению реестра акционеров, кассового хозяйства;  оплата всех видов связи; расходы на подписку и канцелярские принадлежности; расходы на командировки и служебные разъезды; оплата услуг банка; представительские расходы; расходы на экспертизу товаров и т.д.</w:t>
            </w:r>
          </w:p>
        </w:tc>
      </w:tr>
    </w:tbl>
    <w:p w:rsidR="00581629" w:rsidRDefault="00581629">
      <w:pPr>
        <w:tabs>
          <w:tab w:val="left" w:pos="1500"/>
        </w:tabs>
        <w:ind w:firstLine="567"/>
      </w:pPr>
    </w:p>
    <w:p w:rsidR="00581629" w:rsidRDefault="00581629">
      <w:pPr>
        <w:tabs>
          <w:tab w:val="left" w:pos="1500"/>
        </w:tabs>
        <w:spacing w:line="480" w:lineRule="auto"/>
        <w:ind w:firstLine="567"/>
        <w:rPr>
          <w:b/>
          <w:bCs/>
        </w:rPr>
      </w:pPr>
      <w:r>
        <w:t>Приведенная классификация издержек обращения по статьям дает возможность определить их структуру, выявить наиболее крупные статьи расходов. Предприятиям торговли дано право сокращать или увеличивать перечень статей в соответствии со спецификой своей работы. Например, разделить статью «Транспортные расходы» на две самостоятельные статьи: «Транспортные расходы по приобретению товаров» и «Транспортные расходы по отгрузке товаров». Последняя статья особенно необходима для крупных оптовых книготорговых организаций.</w:t>
      </w:r>
    </w:p>
    <w:p w:rsidR="00581629" w:rsidRDefault="00581629">
      <w:pPr>
        <w:spacing w:line="480" w:lineRule="auto"/>
        <w:ind w:firstLine="567"/>
        <w:jc w:val="both"/>
        <w:rPr>
          <w:szCs w:val="18"/>
        </w:rPr>
      </w:pPr>
      <w:r>
        <w:rPr>
          <w:b/>
          <w:bCs/>
          <w:szCs w:val="18"/>
        </w:rPr>
        <w:t>По степени зависимости от объема товарооборота</w:t>
      </w:r>
      <w:r>
        <w:rPr>
          <w:szCs w:val="18"/>
        </w:rPr>
        <w:t xml:space="preserve"> издержки обращения делятся постоянные и переменные. Данная классификация имеет важное значение для выявления взаимосвязи между расходами и объемом товарообороте. торгового предприятия.</w:t>
      </w:r>
    </w:p>
    <w:p w:rsidR="00581629" w:rsidRDefault="00581629">
      <w:pPr>
        <w:spacing w:line="480" w:lineRule="auto"/>
        <w:ind w:firstLine="567"/>
        <w:jc w:val="both"/>
        <w:rPr>
          <w:szCs w:val="18"/>
        </w:rPr>
      </w:pPr>
      <w:r>
        <w:rPr>
          <w:szCs w:val="18"/>
          <w:u w:val="single"/>
        </w:rPr>
        <w:t>К постоянным</w:t>
      </w:r>
      <w:r>
        <w:rPr>
          <w:szCs w:val="18"/>
        </w:rPr>
        <w:t xml:space="preserve"> относят расходы, размер которых при изменении объема товарооборота не изменяется или изменяется незначительно (расходы на аренду и содержание зданий, амортизация основных средств, расходы на ремонт основных средств, платежи по страхованию имущества, внутрихозяйственные отчисления, отчисления в фонд подготовки кадров, часть расходов по оплате труда и др.).</w:t>
      </w:r>
    </w:p>
    <w:p w:rsidR="00581629" w:rsidRDefault="00581629">
      <w:pPr>
        <w:spacing w:line="480" w:lineRule="auto"/>
        <w:ind w:firstLine="567"/>
        <w:jc w:val="both"/>
        <w:rPr>
          <w:szCs w:val="18"/>
        </w:rPr>
      </w:pPr>
      <w:r>
        <w:rPr>
          <w:szCs w:val="18"/>
          <w:u w:val="single"/>
        </w:rPr>
        <w:t>К переменным</w:t>
      </w:r>
      <w:r>
        <w:rPr>
          <w:szCs w:val="18"/>
        </w:rPr>
        <w:t xml:space="preserve"> относят расходы, размер которых при изменении объема товарооборота изменяется в прямой зависимости от него (это оплата продавцов, оплачиваемых сдельно, транспортные расходы; проценты за пользование займом, расходы по операциям с тарой и др.).</w:t>
      </w:r>
    </w:p>
    <w:p w:rsidR="00581629" w:rsidRDefault="00581629">
      <w:pPr>
        <w:spacing w:line="480" w:lineRule="auto"/>
        <w:ind w:firstLine="567"/>
        <w:rPr>
          <w:szCs w:val="18"/>
        </w:rPr>
      </w:pPr>
      <w:r>
        <w:rPr>
          <w:szCs w:val="18"/>
        </w:rPr>
        <w:t>В совокупности постоянные и переменные издержки составляют общие издержки обращения, о которых речь пойдет ниже.</w:t>
      </w:r>
    </w:p>
    <w:p w:rsidR="00581629" w:rsidRDefault="00581629">
      <w:pPr>
        <w:spacing w:line="480" w:lineRule="auto"/>
        <w:ind w:firstLine="567"/>
        <w:rPr>
          <w:szCs w:val="18"/>
        </w:rPr>
      </w:pPr>
      <w:r>
        <w:rPr>
          <w:b/>
          <w:bCs/>
          <w:szCs w:val="18"/>
        </w:rPr>
        <w:t>По способу отнесения затрат на подразделения торговой организации</w:t>
      </w:r>
      <w:r>
        <w:rPr>
          <w:szCs w:val="18"/>
        </w:rPr>
        <w:t xml:space="preserve"> (оптовые склады, магазины, торговые точки) издержки обращения подразделяются на прямые и общие (административно-управленческие), которые являются аналогом косвенных расходов в промышленности.</w:t>
      </w:r>
    </w:p>
    <w:p w:rsidR="00581629" w:rsidRDefault="00581629">
      <w:pPr>
        <w:spacing w:line="480" w:lineRule="auto"/>
        <w:ind w:firstLine="567"/>
        <w:rPr>
          <w:szCs w:val="18"/>
        </w:rPr>
      </w:pPr>
      <w:r>
        <w:rPr>
          <w:szCs w:val="18"/>
          <w:u w:val="single"/>
        </w:rPr>
        <w:t>Прямые издержки обращения</w:t>
      </w:r>
      <w:r>
        <w:rPr>
          <w:szCs w:val="18"/>
        </w:rPr>
        <w:t xml:space="preserve"> -  это такие расходы, которые можно непосредственно отнести на конкретный магазин. К ним относится оплата труда работников подразделения с отчислениями на социальные нужды; расходы по аренде и содержанию зданий, сооружений и инвентаря; амортизация основных средств; износ малоценных и быстроизнашивающихся предметов, спецодежды; недостачи товарно-материальных ценностей при хранении и потери от порчи товаров; потери по таре и так далее. </w:t>
      </w:r>
    </w:p>
    <w:p w:rsidR="00581629" w:rsidRDefault="00581629">
      <w:pPr>
        <w:spacing w:line="480" w:lineRule="auto"/>
        <w:ind w:firstLine="567"/>
        <w:rPr>
          <w:szCs w:val="18"/>
        </w:rPr>
      </w:pPr>
      <w:r>
        <w:rPr>
          <w:szCs w:val="18"/>
        </w:rPr>
        <w:t xml:space="preserve">К </w:t>
      </w:r>
      <w:r>
        <w:rPr>
          <w:szCs w:val="18"/>
          <w:u w:val="single"/>
        </w:rPr>
        <w:t>общим издержкам обращения</w:t>
      </w:r>
      <w:r>
        <w:rPr>
          <w:szCs w:val="18"/>
        </w:rPr>
        <w:t xml:space="preserve"> относится большая часть расходов по рекламе и охране труда, а также проценты за кредит. Общие издержки обращения распределяются между подразделениями, как правило, пропорционально объему товарооборота. </w:t>
      </w:r>
    </w:p>
    <w:p w:rsidR="00581629" w:rsidRDefault="00581629">
      <w:pPr>
        <w:spacing w:line="480" w:lineRule="auto"/>
        <w:ind w:firstLine="567"/>
        <w:rPr>
          <w:szCs w:val="18"/>
        </w:rPr>
      </w:pPr>
      <w:r>
        <w:rPr>
          <w:b/>
          <w:bCs/>
          <w:szCs w:val="18"/>
        </w:rPr>
        <w:t>По факту отражения в бухгалтерской отчетности</w:t>
      </w:r>
      <w:r>
        <w:rPr>
          <w:szCs w:val="18"/>
        </w:rPr>
        <w:t xml:space="preserve"> издержки обращения делят на </w:t>
      </w:r>
      <w:r>
        <w:rPr>
          <w:szCs w:val="18"/>
          <w:u w:val="single"/>
        </w:rPr>
        <w:t>явные</w:t>
      </w:r>
      <w:r>
        <w:rPr>
          <w:szCs w:val="18"/>
        </w:rPr>
        <w:t xml:space="preserve"> и </w:t>
      </w:r>
      <w:r>
        <w:rPr>
          <w:szCs w:val="18"/>
          <w:u w:val="single"/>
        </w:rPr>
        <w:t>неявные</w:t>
      </w:r>
      <w:r>
        <w:rPr>
          <w:szCs w:val="18"/>
        </w:rPr>
        <w:t xml:space="preserve"> (альтернативные). В практической деятельности предпринимателю, владельцу фирмы приходится использовать свою собственность (автомобиль, здание, оборудование), работать, не получая при этом заработной платы, если указанные расходы не находят отражен я в бухгалтерском учете, тогда они являются неявными и должны быть учтены при оценке облагаемой налогом прибыли. Она должна быть уменьшена на сумму неявных (альтернативных) издержек.</w:t>
      </w:r>
    </w:p>
    <w:p w:rsidR="00581629" w:rsidRDefault="00581629">
      <w:pPr>
        <w:spacing w:line="480" w:lineRule="auto"/>
        <w:ind w:firstLine="567"/>
      </w:pPr>
      <w:r>
        <w:rPr>
          <w:b/>
          <w:bCs/>
        </w:rPr>
        <w:t xml:space="preserve">По звеньям торговли </w:t>
      </w:r>
      <w:r>
        <w:t xml:space="preserve">издержки обращения подразделяют на издержки </w:t>
      </w:r>
      <w:r>
        <w:rPr>
          <w:u w:val="single"/>
        </w:rPr>
        <w:t>розничной</w:t>
      </w:r>
      <w:r>
        <w:t xml:space="preserve"> и </w:t>
      </w:r>
      <w:r>
        <w:rPr>
          <w:u w:val="single"/>
        </w:rPr>
        <w:t>оптовой</w:t>
      </w:r>
      <w:r>
        <w:t xml:space="preserve"> торговли.</w:t>
      </w:r>
    </w:p>
    <w:p w:rsidR="00581629" w:rsidRDefault="00581629">
      <w:pPr>
        <w:spacing w:line="480" w:lineRule="auto"/>
        <w:ind w:firstLine="567"/>
      </w:pPr>
      <w:r>
        <w:t xml:space="preserve">Издержки обращения отдельных звеньев торговли различаются также </w:t>
      </w:r>
      <w:r>
        <w:rPr>
          <w:b/>
          <w:bCs/>
        </w:rPr>
        <w:t>по</w:t>
      </w:r>
      <w:r>
        <w:t xml:space="preserve"> </w:t>
      </w:r>
      <w:r>
        <w:rPr>
          <w:b/>
          <w:bCs/>
        </w:rPr>
        <w:t>структуре</w:t>
      </w:r>
      <w:r>
        <w:t>. Основная часть издержек оптовой торговли приходится на транспортные расходы, поскольку именно оптовая торговля несет основные затраты по доставке товаров. В розничной торговле наибольший удельный вес в издержках обращения занимают расходы на оплату труда с отчислениями на социальные нужды, а также арендная плата.</w:t>
      </w:r>
    </w:p>
    <w:p w:rsidR="00581629" w:rsidRDefault="00581629">
      <w:pPr>
        <w:pStyle w:val="a5"/>
        <w:spacing w:line="360" w:lineRule="auto"/>
        <w:rPr>
          <w:b/>
          <w:bCs/>
          <w:i/>
          <w:iCs/>
        </w:rPr>
      </w:pPr>
      <w:r>
        <w:t>В условиях рыночных отношений весьма важно составлять смету издержек обращения предприятия в каждой отрасли, по каждой статье затрат, так как от суммы издержек обращения зависит сумма прибыли. Для того чтобы предприятие было прибыльно, доходы должны превышать издержки обращения.</w:t>
      </w:r>
    </w:p>
    <w:p w:rsidR="00581629" w:rsidRDefault="00581629">
      <w:pPr>
        <w:spacing w:line="480" w:lineRule="auto"/>
        <w:rPr>
          <w:b/>
          <w:bCs/>
          <w:i/>
          <w:iCs/>
          <w:szCs w:val="18"/>
        </w:rPr>
      </w:pPr>
    </w:p>
    <w:p w:rsidR="00581629" w:rsidRDefault="00581629">
      <w:pPr>
        <w:pStyle w:val="21"/>
        <w:spacing w:line="480" w:lineRule="auto"/>
        <w:rPr>
          <w:szCs w:val="18"/>
        </w:rPr>
      </w:pPr>
      <w:r>
        <w:rPr>
          <w:szCs w:val="18"/>
        </w:rPr>
        <w:t>4. Показатели измерения издержек обращения в книжной торговле.</w:t>
      </w:r>
    </w:p>
    <w:p w:rsidR="00581629" w:rsidRDefault="00581629">
      <w:pPr>
        <w:spacing w:line="480" w:lineRule="auto"/>
        <w:ind w:firstLine="567"/>
        <w:rPr>
          <w:szCs w:val="18"/>
        </w:rPr>
      </w:pPr>
    </w:p>
    <w:p w:rsidR="00581629" w:rsidRDefault="00581629">
      <w:pPr>
        <w:pStyle w:val="a5"/>
        <w:spacing w:line="480" w:lineRule="auto"/>
        <w:rPr>
          <w:szCs w:val="24"/>
        </w:rPr>
      </w:pPr>
      <w:r>
        <w:rPr>
          <w:szCs w:val="24"/>
        </w:rPr>
        <w:t>Величина издержек обращения характеризуется абсолютной суммой и относительным уровнем.</w:t>
      </w:r>
    </w:p>
    <w:p w:rsidR="00581629" w:rsidRDefault="00581629">
      <w:pPr>
        <w:spacing w:line="480" w:lineRule="auto"/>
        <w:ind w:firstLine="567"/>
        <w:jc w:val="both"/>
      </w:pPr>
      <w:r>
        <w:rPr>
          <w:b/>
          <w:bCs/>
        </w:rPr>
        <w:t>Абсолютная сумма издержек</w:t>
      </w:r>
      <w:r>
        <w:t xml:space="preserve"> </w:t>
      </w:r>
      <w:r>
        <w:rPr>
          <w:szCs w:val="18"/>
        </w:rPr>
        <w:t>характеризует сумму затрат книготорговых предприятий в денежном исчислении, а</w:t>
      </w:r>
      <w:r>
        <w:t xml:space="preserve"> стоимостная оценка сама по себе не дает полного представления о размере издержек. Поэтому торговые организации абсолютную величину своих издержек сопоставляют с объемом товарооборота, то есть исчисляют уровень издержек обращения в процентах. </w:t>
      </w:r>
      <w:r>
        <w:rPr>
          <w:b/>
          <w:bCs/>
        </w:rPr>
        <w:t>Уровень издержек обращения</w:t>
      </w:r>
      <w:r>
        <w:t xml:space="preserve"> является их обобщающим показателем и основным ориентиром</w:t>
      </w:r>
      <w:r>
        <w:rPr>
          <w:i/>
          <w:iCs/>
        </w:rPr>
        <w:t xml:space="preserve"> </w:t>
      </w:r>
      <w:r>
        <w:t>для предприятий книжной торговли при установлении величины торговой надбавки в составе продажной цены товара. Иными словами, издержки обращения являются ценообразующим показателем, поэтому их снижение служит экономической предпосылкой снижения цен на товары.</w:t>
      </w:r>
    </w:p>
    <w:p w:rsidR="00581629" w:rsidRDefault="00581629">
      <w:pPr>
        <w:spacing w:line="480" w:lineRule="auto"/>
        <w:ind w:firstLine="567"/>
        <w:rPr>
          <w:szCs w:val="18"/>
        </w:rPr>
      </w:pPr>
      <w:r>
        <w:rPr>
          <w:szCs w:val="18"/>
        </w:rPr>
        <w:t>Таким образом, уровень издержек обращения является одним из важнейших качественных показателей деятельности книжной торговли. Он может быть отнесен и к показателю экономической эффективности книжной торговли. Уровень издержек обращения используется для учета и планирования расходов в целом и по их видам для качественной оценки хозяйственной деятельности книготорговых предприятий, для изучения динамики затрат книжной торговли.</w:t>
      </w:r>
    </w:p>
    <w:p w:rsidR="00581629" w:rsidRDefault="00581629">
      <w:pPr>
        <w:spacing w:line="480" w:lineRule="auto"/>
        <w:ind w:firstLine="567"/>
        <w:jc w:val="both"/>
      </w:pPr>
      <w:r>
        <w:t>По статистике торговли в целом, уровень издержек обращения наиболее низок в оптовой торговле, значительно колеблясь в зависимости от размера предприятий, а наиболее высок — в общественном питании. В розничной торговле он составляет примерно 18 – 20%</w:t>
      </w:r>
      <w:r>
        <w:rPr>
          <w:rStyle w:val="a7"/>
        </w:rPr>
        <w:footnoteReference w:id="4"/>
      </w:r>
      <w:r>
        <w:t>.</w:t>
      </w:r>
    </w:p>
    <w:p w:rsidR="00581629" w:rsidRDefault="00581629">
      <w:pPr>
        <w:pStyle w:val="a5"/>
        <w:spacing w:line="480" w:lineRule="auto"/>
      </w:pPr>
      <w:r>
        <w:t>Уровень издержек обращения в книжной торговле почти в 2 раза выше расходов торговли в целом. Это вызывается рядом причин. Во-первых, средний объем товарооборота книготорговых предприятий значительно уступает торговым предприятиям общей торговли. Во-вторых, более замедленной, по сравнению с другими товарами, оборачиваемостью книги, особенно научно-технической, нотной продукции, монографий. В-третьих, особой ролью, значимостью книги в обществе и ее перцептивными свойствами, требующими применения специфических форм и методов торговли, организации различных мероприятий по рекламе и пропаганде книги, наличия магазинов-клубов, проведения вечеров, конференций, бесед, встреч авторов книг и известных личностей с покупателями. И, наконец, более сложный, по сравнению с другими товарами, ассортимент книжной продукции, техника работы по продвижению книги и ее реализация сопровождаются дополнительными затратами по организации справочно-информационной работы, изучению и формированию покупательского спроса.</w:t>
      </w:r>
    </w:p>
    <w:p w:rsidR="00581629" w:rsidRDefault="00581629">
      <w:pPr>
        <w:spacing w:line="480" w:lineRule="auto"/>
        <w:ind w:firstLine="567"/>
        <w:rPr>
          <w:szCs w:val="18"/>
        </w:rPr>
      </w:pPr>
      <w:r>
        <w:rPr>
          <w:szCs w:val="18"/>
        </w:rPr>
        <w:t>Уровень издержек обращения существенно колеблется по отдельным видам затрат, по книготорговым объединениям и предприятиям, по звеньям книжной торговли и книготорговым системам, по товарным группам.</w:t>
      </w:r>
    </w:p>
    <w:p w:rsidR="00581629" w:rsidRDefault="00581629">
      <w:pPr>
        <w:spacing w:line="480" w:lineRule="auto"/>
        <w:ind w:firstLine="567"/>
        <w:rPr>
          <w:szCs w:val="18"/>
        </w:rPr>
      </w:pPr>
      <w:r>
        <w:rPr>
          <w:szCs w:val="18"/>
        </w:rPr>
        <w:t xml:space="preserve">По отдельным видам затрат, наибольшая их доля приходится на оплату труда работников, второе место занимают расходы по содержанию зданий, помещений, сооружений, аренде помещений и амортизации основных средств. За ними следуют транспортные и прочие расходы. Соотношение (удельный вес) отдельных статей издержек обращения в общей их сумме называется </w:t>
      </w:r>
      <w:r>
        <w:rPr>
          <w:b/>
          <w:bCs/>
          <w:szCs w:val="18"/>
        </w:rPr>
        <w:t>структурой издержек обращения</w:t>
      </w:r>
      <w:r>
        <w:rPr>
          <w:szCs w:val="18"/>
        </w:rPr>
        <w:t>.</w:t>
      </w:r>
    </w:p>
    <w:p w:rsidR="00581629" w:rsidRDefault="00581629">
      <w:pPr>
        <w:spacing w:line="480" w:lineRule="auto"/>
        <w:ind w:firstLine="567"/>
        <w:rPr>
          <w:szCs w:val="18"/>
        </w:rPr>
      </w:pPr>
      <w:r>
        <w:rPr>
          <w:szCs w:val="18"/>
        </w:rPr>
        <w:t>Уровень и структура издержек обращения различны в розничной и оптовой торговле книгами. В оптовой торговле, которая несет основные затраты по перевозке книжных и разных товаров железнодорожным, водным и частично автомобильным транспортом, преобладают транспортные расходы. В розничной торговле, занятой обслуживанием потребителей, уровень издержек обращения существенно выше. Около 3/4 всех затрат книжной торговли приходится на розничную торговлю.</w:t>
      </w:r>
    </w:p>
    <w:p w:rsidR="00581629" w:rsidRDefault="00581629">
      <w:pPr>
        <w:spacing w:line="480" w:lineRule="auto"/>
        <w:ind w:firstLine="567"/>
        <w:rPr>
          <w:szCs w:val="18"/>
        </w:rPr>
      </w:pPr>
      <w:r>
        <w:rPr>
          <w:szCs w:val="18"/>
        </w:rPr>
        <w:t>Существенные различия имеют место в уровнях и структуре издержек обращения книготорговых систем, в связи со спецификой их деятельности. Например, высокий уровень расходов имеет почтово-посылочная и клубная книжная торговля за счет возврата невостребованных изданий. А в структуре виртуальной книжной торговли через Интернет обычно нет места такой статье расходов, как износ спецодежды (продавцов как таковых в Интернет-магазинах нет, курьеры, доставляющие заказ, спецодежду не носят, а поскольку весь товар обычно складируется на оптовых базах сторонних предприятий, то и спецодежда для складского персонала также не нужна).</w:t>
      </w:r>
    </w:p>
    <w:p w:rsidR="00581629" w:rsidRDefault="00581629">
      <w:pPr>
        <w:spacing w:line="360" w:lineRule="auto"/>
        <w:ind w:firstLine="567"/>
      </w:pPr>
      <w:r>
        <w:t xml:space="preserve">По товарным группам  примерные уровни издержек обращения определяются на основе </w:t>
      </w:r>
      <w:r>
        <w:rPr>
          <w:b/>
          <w:bCs/>
        </w:rPr>
        <w:t>коэффициентов издержкоемкости</w:t>
      </w:r>
      <w:r>
        <w:t xml:space="preserve"> каждой группы. Под издержкоемкостью понимается сумма расходов, приходящихся на 1 рубль (100 рублей) товарооборота, что по своему численному значению совпадает с относительным уровнем издержек обращения.</w:t>
      </w:r>
    </w:p>
    <w:p w:rsidR="00581629" w:rsidRDefault="00581629">
      <w:pPr>
        <w:spacing w:before="4" w:line="480" w:lineRule="auto"/>
        <w:ind w:firstLine="432"/>
        <w:rPr>
          <w:u w:val="single"/>
        </w:rPr>
      </w:pPr>
    </w:p>
    <w:p w:rsidR="00581629" w:rsidRDefault="00581629">
      <w:pPr>
        <w:spacing w:before="4" w:line="360" w:lineRule="auto"/>
        <w:rPr>
          <w:b/>
          <w:bCs/>
          <w:i/>
          <w:iCs/>
        </w:rPr>
      </w:pPr>
      <w:r>
        <w:rPr>
          <w:b/>
          <w:bCs/>
          <w:i/>
          <w:iCs/>
          <w:u w:val="single"/>
        </w:rPr>
        <w:t>5. Основные факторы, влияющие на уровень издержек обращения книготоргового предприятия</w:t>
      </w:r>
      <w:r>
        <w:rPr>
          <w:b/>
          <w:bCs/>
          <w:i/>
          <w:iCs/>
        </w:rPr>
        <w:t>.</w:t>
      </w:r>
    </w:p>
    <w:p w:rsidR="00581629" w:rsidRDefault="00581629">
      <w:pPr>
        <w:spacing w:before="4" w:line="480" w:lineRule="auto"/>
        <w:ind w:firstLine="432"/>
      </w:pPr>
    </w:p>
    <w:p w:rsidR="00581629" w:rsidRDefault="00581629">
      <w:pPr>
        <w:spacing w:line="480" w:lineRule="auto"/>
        <w:ind w:firstLine="567"/>
      </w:pPr>
      <w:r>
        <w:t>Для эффективного управления издержками обращения, поиска оптимального варианта их снижения важен учет основных факторов, формирующих уровень затрат. Они подразделяются на факторы, снижающие и повышающие уровень расходов, зависящие и независящие от работы книготорговых предприятий.</w:t>
      </w:r>
    </w:p>
    <w:p w:rsidR="00581629" w:rsidRDefault="00581629">
      <w:pPr>
        <w:spacing w:line="480" w:lineRule="auto"/>
        <w:ind w:firstLine="567"/>
      </w:pPr>
      <w:r>
        <w:rPr>
          <w:b/>
          <w:bCs/>
        </w:rPr>
        <w:t>Основными факторами, повышающими уровень издержек обращения</w:t>
      </w:r>
      <w:r>
        <w:t>, являются: совершенствование материально-технической базы книжной торговли, рост численности работников, повышение их заработной платы и другие факторы, определяющие культуру обслуживания. Повышение культуры торговли вызывает необходимость роста расходов на содержание, реконструкцию книжных магазинов, создание оптимальных условий для выбора книг покупателями, на мероприятия по рекламе и пропаганде книг, созданию необходимых удобств для книготорговых работников.</w:t>
      </w:r>
    </w:p>
    <w:p w:rsidR="00581629" w:rsidRDefault="00581629">
      <w:pPr>
        <w:spacing w:line="480" w:lineRule="auto"/>
        <w:ind w:right="-32" w:firstLine="567"/>
      </w:pPr>
      <w:r>
        <w:rPr>
          <w:b/>
          <w:bCs/>
        </w:rPr>
        <w:t>Основными факторами, снижающими уровень издержек обращения</w:t>
      </w:r>
      <w:r>
        <w:t>, являются: постоянный рост товарооборота, повышение производительности труда работников книжной торговли, изменение территориального размещения товарооборота, сокращение среднего расстояния перевозимых грузов, рационализа-ция товародвижения, применение прогрессивных методов распространения книг, механизация трудоемких процессов, ускорение товарооборачиваемости.</w:t>
      </w:r>
    </w:p>
    <w:p w:rsidR="00581629" w:rsidRDefault="00581629">
      <w:pPr>
        <w:spacing w:line="480" w:lineRule="auto"/>
        <w:ind w:firstLine="567"/>
      </w:pPr>
      <w:r>
        <w:t xml:space="preserve">Все факторы, оказывающие влияние на уровень издержек обращения книжной торговли, можно разделить на не зависящие и зависящие от работы конкретного книготоргового предприятия, то есть на внешние и внутренние факторы. </w:t>
      </w:r>
    </w:p>
    <w:p w:rsidR="00581629" w:rsidRDefault="00581629">
      <w:pPr>
        <w:spacing w:line="480" w:lineRule="auto"/>
        <w:ind w:firstLine="567"/>
      </w:pPr>
      <w:r>
        <w:t>Основное внимание следует уделить факторам, зависящим от работы книготоргового предприятия. Их можно подразделить на общеторговые факторы (характерные для всей торговли) и факторы, специфичные для книжной торговли.</w:t>
      </w:r>
    </w:p>
    <w:p w:rsidR="00581629" w:rsidRDefault="00581629">
      <w:pPr>
        <w:spacing w:line="480" w:lineRule="auto"/>
        <w:ind w:firstLine="567"/>
      </w:pPr>
      <w:r>
        <w:t xml:space="preserve">К важнейшим </w:t>
      </w:r>
      <w:r>
        <w:rPr>
          <w:b/>
          <w:bCs/>
        </w:rPr>
        <w:t>общеторговым факторам</w:t>
      </w:r>
      <w:r>
        <w:t xml:space="preserve"> относятся: объем товарооборота, производительность труда работников книжной торговли, эффективность использования основных и оборотных фондов, скорость обращения товаров.</w:t>
      </w:r>
    </w:p>
    <w:p w:rsidR="00581629" w:rsidRDefault="00581629">
      <w:pPr>
        <w:spacing w:line="480" w:lineRule="auto"/>
        <w:ind w:firstLine="567"/>
      </w:pPr>
      <w:r>
        <w:rPr>
          <w:u w:val="single"/>
        </w:rPr>
        <w:t>Объем товарооборота книготорговых предприятий</w:t>
      </w:r>
      <w:r>
        <w:rPr>
          <w:b/>
          <w:bCs/>
          <w:i/>
          <w:iCs/>
          <w:u w:val="single"/>
        </w:rPr>
        <w:t xml:space="preserve"> </w:t>
      </w:r>
      <w:r>
        <w:t xml:space="preserve">обратно влияет на уровень издержек обращения. </w:t>
      </w:r>
    </w:p>
    <w:p w:rsidR="00581629" w:rsidRDefault="00581629">
      <w:pPr>
        <w:spacing w:line="480" w:lineRule="auto"/>
        <w:ind w:firstLine="567"/>
      </w:pPr>
      <w:r>
        <w:t>Более крупные книготорговые предприятия имеют, как правило, относительно низкий уровень издержек обращения. С ростом объема товарооборота абсолютная сумма издержек обращения возрастает, но в меньших масштабах, чем товарооборот, так как по некоторым видам затраты увеличиваются несущественно. Крупные предприятия добиваются роста производительности труда в условиях более высокой культуры обслуживания покупателей.</w:t>
      </w:r>
    </w:p>
    <w:p w:rsidR="00581629" w:rsidRDefault="00581629">
      <w:pPr>
        <w:spacing w:line="480" w:lineRule="auto"/>
        <w:ind w:firstLine="567"/>
      </w:pPr>
      <w:r>
        <w:rPr>
          <w:u w:val="single"/>
        </w:rPr>
        <w:t>Производительность труда</w:t>
      </w:r>
      <w:r>
        <w:t xml:space="preserve"> книготорговых работников оказывает большое влияние на издержки обращения в книжной торговле. Исследования показали обратную зависимость между производительностью труда и уровнем издержек обращения книжных магазинов. При прочих равных условиях магазины, достигающие более высокого товарооборота на одного работника, имеют значительно меньший уровень издержек обращения. Опережающий рост производительности труда по сравнению со средней заработной платой вызывает снижение расходов на заработную плату, на долю которых приходится подавляющая часть затрат. Поэтому рост производительности труда выступает важным резервом снижения уровня издержек обращения книжной торговли. </w:t>
      </w:r>
    </w:p>
    <w:p w:rsidR="00581629" w:rsidRDefault="00581629">
      <w:pPr>
        <w:spacing w:line="480" w:lineRule="auto"/>
        <w:ind w:firstLine="567"/>
      </w:pPr>
      <w:r>
        <w:rPr>
          <w:u w:val="single"/>
        </w:rPr>
        <w:t>Структура товарооборота</w:t>
      </w:r>
      <w:r>
        <w:t xml:space="preserve"> существенно влияет на уровень издержек обращения. Влияние соотношения доли книжных и разных товаров на уровень издержек обращения обусловлено различной величиной затрат на реализацию книжных и разных товаров. Для реализации книжных товаров на единицу товарооборота требуется почти в два раза больше расходов по сравнению с разными товарами. Следовательно, чем выше удельный вес книжных товаров в товарообороте, тем выше, при прочих равных условиях, и уровень издержек обращения. Повышение расходов, обусловленное ростом доли книжных товаров, следует оценивать положительно, так как оно соответствует задаче дальнейшего развития торговли книгой.</w:t>
      </w:r>
    </w:p>
    <w:p w:rsidR="00581629" w:rsidRDefault="00581629">
      <w:pPr>
        <w:spacing w:line="480" w:lineRule="auto"/>
        <w:ind w:firstLine="567"/>
      </w:pPr>
      <w:r>
        <w:t>Существенно влияет на уровень издержек обращения ассортиментный состав книжных товаров в магазинах. В зависимости от издержкоемкости</w:t>
      </w:r>
      <w:r>
        <w:rPr>
          <w:b/>
          <w:bCs/>
        </w:rPr>
        <w:t xml:space="preserve"> </w:t>
      </w:r>
      <w:r>
        <w:t>можно выделить четыре группы тематических разделов книг</w:t>
      </w:r>
      <w:r>
        <w:rPr>
          <w:rStyle w:val="a7"/>
        </w:rPr>
        <w:footnoteReference w:id="5"/>
      </w:r>
      <w:r>
        <w:t xml:space="preserve">. В </w:t>
      </w:r>
      <w:r>
        <w:rPr>
          <w:u w:val="single"/>
        </w:rPr>
        <w:t>первую группу</w:t>
      </w:r>
      <w:r>
        <w:t xml:space="preserve"> включаются политическая, сельскохозяйственная и научно-техническая книга, имеющая наиболее высокий уровень расходов (по расчетам на 1,5% к товарообороту выше среднего). </w:t>
      </w:r>
      <w:r>
        <w:rPr>
          <w:u w:val="single"/>
        </w:rPr>
        <w:t>Вторая группа</w:t>
      </w:r>
      <w:r>
        <w:t xml:space="preserve"> объединяет художественную, детскую, педагогическую книгу, карты и атласы. По расчетам, уровень расходов на реализацию этих разделов книжной продукции на 0,5% выше среднего. </w:t>
      </w:r>
      <w:r>
        <w:rPr>
          <w:u w:val="single"/>
        </w:rPr>
        <w:t>Третью группу</w:t>
      </w:r>
      <w:r>
        <w:t xml:space="preserve"> составляет иностранная, медицинская, музыкальная и спортивная книга, имеющая уровень издержек обращения на 0,5% к товарообороту ниже среднего. К </w:t>
      </w:r>
      <w:r>
        <w:rPr>
          <w:u w:val="single"/>
        </w:rPr>
        <w:t xml:space="preserve">четвертой группе </w:t>
      </w:r>
      <w:r>
        <w:t>относятся книги по искусству, имеющие минимальный уровень издержек обращения.</w:t>
      </w:r>
    </w:p>
    <w:p w:rsidR="00581629" w:rsidRDefault="00581629">
      <w:pPr>
        <w:spacing w:line="480" w:lineRule="auto"/>
        <w:ind w:firstLine="567"/>
      </w:pPr>
      <w:r>
        <w:rPr>
          <w:u w:val="single"/>
        </w:rPr>
        <w:t xml:space="preserve">Эффективность использования основных и оборотных фондов </w:t>
      </w:r>
      <w:r>
        <w:t>оказывает влияние на величину расходов по аренде, амортизации, содержанию помещений, текущему ремонту, уровень которых зависит от интенсивности использования единицы торговой площади. К числу показателей эффективности использования основных фондов относится сумма товарооборота, приходящаяся на 1 кв.м торговой площади или площади торгового зала. Как правило, уровень издержек обращения выше в тех магазинах, где меньше товарооборот на 1 кв.м площади.</w:t>
      </w:r>
    </w:p>
    <w:p w:rsidR="00581629" w:rsidRDefault="00581629">
      <w:pPr>
        <w:spacing w:line="480" w:lineRule="auto"/>
        <w:ind w:firstLine="567"/>
      </w:pPr>
      <w:r>
        <w:t>Книжная торговля располагает значительными резервами снижения издержек обращения в результате повышения эффективности использования основных фондов и производительности труда. 0б этом свидетельствует чрезмерная пестрота значений этих показателей не только в магазинах разной специализации, но и в магазинах одинаковой специализации. В последних наблюдаются огромные колебания между максимальными и минимальными размерами товарооборота на одного работника и на 1 кв.м площади. В магазинах технической книги этот разрыв составляет 10,7 раза, политической — 5,8 раза, канцелярских товаров — I5 раз.</w:t>
      </w:r>
    </w:p>
    <w:p w:rsidR="00581629" w:rsidRDefault="00581629">
      <w:pPr>
        <w:spacing w:line="480" w:lineRule="auto"/>
        <w:ind w:firstLine="567"/>
      </w:pPr>
      <w:r>
        <w:rPr>
          <w:u w:val="single"/>
        </w:rPr>
        <w:t>Скорость обращения товарных запасов</w:t>
      </w:r>
      <w:r>
        <w:rPr>
          <w:b/>
          <w:bCs/>
          <w:i/>
          <w:iCs/>
          <w:u w:val="single"/>
        </w:rPr>
        <w:t xml:space="preserve"> </w:t>
      </w:r>
      <w:r>
        <w:t>влияет на величину затрат за использование банковского кредита, аренду помещения, потерь от морального и физического износа товарных запасов книжной продукции.</w:t>
      </w:r>
    </w:p>
    <w:p w:rsidR="00581629" w:rsidRDefault="00581629">
      <w:pPr>
        <w:spacing w:line="480" w:lineRule="auto"/>
        <w:ind w:firstLine="567"/>
      </w:pPr>
      <w:r>
        <w:t xml:space="preserve">К </w:t>
      </w:r>
      <w:r>
        <w:rPr>
          <w:b/>
          <w:bCs/>
        </w:rPr>
        <w:t>специфическим факторам книжной торговли</w:t>
      </w:r>
      <w:r>
        <w:t>, влияющим на уровень издержек обращения, относятся следующие.</w:t>
      </w:r>
    </w:p>
    <w:p w:rsidR="00581629" w:rsidRDefault="00581629">
      <w:pPr>
        <w:spacing w:line="480" w:lineRule="auto"/>
        <w:ind w:firstLine="567"/>
      </w:pPr>
      <w:r>
        <w:rPr>
          <w:u w:val="single"/>
        </w:rPr>
        <w:t xml:space="preserve">Доля оптовой реализации в общем объеме товарооборота </w:t>
      </w:r>
      <w:r>
        <w:t>влияет на издержки обращения книжной торговли ввиду принятой методологии расчета уровня расходов. Расходы на единицу товарооборота при оптовой реализации примерно в четыре раза ниже, чем при розничной. Изменение в соотношении между розничной и оптовой реализацией влечет за собой изменение уровня издержек обращения книготорговых предприятий.</w:t>
      </w:r>
    </w:p>
    <w:p w:rsidR="00581629" w:rsidRDefault="00581629">
      <w:pPr>
        <w:spacing w:line="480" w:lineRule="auto"/>
        <w:ind w:firstLine="567"/>
      </w:pPr>
      <w:r>
        <w:rPr>
          <w:u w:val="single"/>
        </w:rPr>
        <w:t>Доля продажи подписных изданий и долгих книг с высоким номиналом в общей сумме реализации книжной продукции.</w:t>
      </w:r>
      <w:r>
        <w:t xml:space="preserve"> Увеличение доли таких изданий снижает уровень издержек обращения вследствие роста производительности труда. Выработка на одного продавца в книжной торговле существенно зависит как от его квалификации, компетентности так и от средней цены реализуемых экземпляров книг. На обслуживание одного покупателя, приобретающего один экземпляр дешевой брошюры продавец затрачивает столько же (или больше) времени, сколько и на обслуживание покупателя, приобретающего один экземпляр дорогостоящего издания. Поэтому, чем выше номинал реализуемой книги, тем больше, при прочих равных условиях, экономия в рабочем времени продавца, тем ниже расходы в процентах к обороту.</w:t>
      </w:r>
    </w:p>
    <w:p w:rsidR="00581629" w:rsidRDefault="00581629">
      <w:pPr>
        <w:spacing w:line="480" w:lineRule="auto"/>
        <w:ind w:firstLine="567"/>
      </w:pPr>
      <w:r>
        <w:rPr>
          <w:u w:val="single"/>
        </w:rPr>
        <w:t xml:space="preserve">Доля мелкооптовых операций в товарообороте книготорговых предприятий </w:t>
      </w:r>
      <w:r>
        <w:t>находится в обратной зависимости с уровнем издержек обращения, так как на мелкооптовый отпуск товаров затрачивается меньше труда в расчете на единицу товарооборота.</w:t>
      </w:r>
    </w:p>
    <w:p w:rsidR="00581629" w:rsidRDefault="00581629">
      <w:pPr>
        <w:spacing w:line="480" w:lineRule="auto"/>
        <w:ind w:firstLine="567"/>
        <w:rPr>
          <w:szCs w:val="18"/>
        </w:rPr>
      </w:pPr>
      <w:r>
        <w:t xml:space="preserve">На уровень издержек обращения в книжной торговле оказывают влияние и </w:t>
      </w:r>
      <w:r>
        <w:rPr>
          <w:b/>
          <w:bCs/>
        </w:rPr>
        <w:t>объективные (внешние) факторы</w:t>
      </w:r>
      <w:r>
        <w:t xml:space="preserve">, не связанные с деятельностью книготорговых предприятий. К их числу относятся производственные, </w:t>
      </w:r>
      <w:r>
        <w:rPr>
          <w:szCs w:val="18"/>
        </w:rPr>
        <w:t>транспортные факторы, изменение цен и стоимости услуг, предоставляемых другими отраслями народного хозяйства.</w:t>
      </w:r>
    </w:p>
    <w:p w:rsidR="00581629" w:rsidRDefault="00581629">
      <w:pPr>
        <w:spacing w:line="480" w:lineRule="auto"/>
        <w:ind w:firstLine="567"/>
        <w:rPr>
          <w:szCs w:val="18"/>
        </w:rPr>
      </w:pPr>
      <w:r>
        <w:rPr>
          <w:szCs w:val="18"/>
        </w:rPr>
        <w:t xml:space="preserve">Важнейшим </w:t>
      </w:r>
      <w:r>
        <w:rPr>
          <w:szCs w:val="18"/>
          <w:u w:val="single"/>
        </w:rPr>
        <w:t>производственным фактором</w:t>
      </w:r>
      <w:r>
        <w:rPr>
          <w:szCs w:val="18"/>
        </w:rPr>
        <w:t xml:space="preserve"> выступает географическое размещение предприятий полиграфической промышленности,  максимальное приближение их к районам потребления книжной продукции.  Такое размещение полиграфического производства позволяет сокращать затраты в книжной торговле на перевозку книг и сроки доставки изданий потребителям.</w:t>
      </w:r>
    </w:p>
    <w:p w:rsidR="00581629" w:rsidRDefault="00581629">
      <w:pPr>
        <w:spacing w:line="480" w:lineRule="auto"/>
        <w:ind w:firstLine="567"/>
        <w:rPr>
          <w:szCs w:val="18"/>
        </w:rPr>
      </w:pPr>
      <w:r>
        <w:rPr>
          <w:szCs w:val="18"/>
          <w:u w:val="single"/>
        </w:rPr>
        <w:t xml:space="preserve">Транспортные факторы </w:t>
      </w:r>
      <w:r>
        <w:rPr>
          <w:szCs w:val="18"/>
        </w:rPr>
        <w:t>влияют на издержки обращения книжной торговли. Для перевозки книжной продукции используются различные виды транспорта: железнодорожный, водный, воздушный, автомобильный. Часть книжных товаров пересылается почтой. Применение наиболее прогрессивных видов и форм транспортировки книжных и разных товаров оказывает большое влияние на уровень транспортных расходов.</w:t>
      </w:r>
    </w:p>
    <w:p w:rsidR="00581629" w:rsidRDefault="00581629">
      <w:pPr>
        <w:spacing w:line="480" w:lineRule="auto"/>
        <w:ind w:firstLine="567"/>
        <w:rPr>
          <w:szCs w:val="18"/>
        </w:rPr>
      </w:pPr>
      <w:r>
        <w:rPr>
          <w:szCs w:val="18"/>
        </w:rPr>
        <w:t xml:space="preserve">На издержки обращения книжной торговли оказывают влияние </w:t>
      </w:r>
      <w:r>
        <w:rPr>
          <w:szCs w:val="18"/>
          <w:u w:val="single"/>
        </w:rPr>
        <w:t xml:space="preserve">ценностные факторы </w:t>
      </w:r>
      <w:r>
        <w:rPr>
          <w:szCs w:val="18"/>
        </w:rPr>
        <w:t>— уровень цен на книжные и разные товары и тарифов на услуги.</w:t>
      </w:r>
    </w:p>
    <w:p w:rsidR="00581629" w:rsidRDefault="00581629">
      <w:pPr>
        <w:spacing w:line="480" w:lineRule="auto"/>
        <w:ind w:firstLine="567"/>
        <w:rPr>
          <w:szCs w:val="18"/>
        </w:rPr>
      </w:pPr>
      <w:r>
        <w:rPr>
          <w:szCs w:val="18"/>
          <w:u w:val="single"/>
        </w:rPr>
        <w:t xml:space="preserve">Изменение розничных цен на книжные и разные товары </w:t>
      </w:r>
      <w:r>
        <w:rPr>
          <w:szCs w:val="18"/>
        </w:rPr>
        <w:t>находится в обратной зависимости с уровнем издержек обращения. При снижении цен и неизменном объеме товарной массы, уровень связанных с ней издержек обращения повышается. Повышение цен при неизменных расходах приводит к снижению уровня издержек обращения.</w:t>
      </w:r>
    </w:p>
    <w:p w:rsidR="00581629" w:rsidRDefault="00581629">
      <w:pPr>
        <w:spacing w:line="480" w:lineRule="auto"/>
        <w:ind w:firstLine="567"/>
        <w:rPr>
          <w:szCs w:val="18"/>
        </w:rPr>
      </w:pPr>
      <w:r>
        <w:rPr>
          <w:szCs w:val="18"/>
        </w:rPr>
        <w:t>Учет и анализ издержек обращения производится по ценам соответствующего периода. Но в целях более правильной оценки динамики уровня издержек обращения за ряд лет, он должен быть определен к товарообороту, исчисленному в сопоставимых ценах. Это достигается при помощи индекса цен. При этом все издержки подразделяются на зависимые и независимые от розничных цен. Пересчет проводится по статьям, зависимым от розничных цен. К их числу относятся такие статьи затрат, абсолютная сумма которых остается постоянной при изменении розничных цен, а уровень изменяется обратно изменению цен. При снижении розничных цен уровень таких расходов выше, при повышении цен – ниже.  Данная группа издержек обращения преобладает в расходах книготорговых предприятий.</w:t>
      </w:r>
    </w:p>
    <w:p w:rsidR="00581629" w:rsidRDefault="00581629">
      <w:pPr>
        <w:spacing w:line="480" w:lineRule="auto"/>
        <w:ind w:firstLine="567"/>
        <w:rPr>
          <w:szCs w:val="18"/>
        </w:rPr>
      </w:pPr>
      <w:r>
        <w:rPr>
          <w:szCs w:val="18"/>
        </w:rPr>
        <w:t xml:space="preserve">На уровень издержек обращения книжной торговли влияет </w:t>
      </w:r>
      <w:r>
        <w:rPr>
          <w:szCs w:val="18"/>
          <w:u w:val="single"/>
        </w:rPr>
        <w:t>изменение цен и тарифов на услуги, предоставляемые другими отраслями народного хозяйства</w:t>
      </w:r>
      <w:r>
        <w:rPr>
          <w:b/>
          <w:bCs/>
          <w:i/>
          <w:iCs/>
          <w:szCs w:val="18"/>
          <w:u w:val="single"/>
        </w:rPr>
        <w:t xml:space="preserve"> </w:t>
      </w:r>
      <w:r>
        <w:rPr>
          <w:szCs w:val="18"/>
        </w:rPr>
        <w:t xml:space="preserve">(транспорт, связь, коммунальное хозяйство, арендные ставки). С изменением стоимости данных услуг аналогично изменяется уровень издержек обращения по соответствующим статьям. </w:t>
      </w:r>
    </w:p>
    <w:p w:rsidR="00581629" w:rsidRDefault="00581629">
      <w:pPr>
        <w:spacing w:line="480" w:lineRule="auto"/>
        <w:ind w:firstLine="567"/>
        <w:rPr>
          <w:szCs w:val="18"/>
        </w:rPr>
      </w:pPr>
      <w:r>
        <w:rPr>
          <w:szCs w:val="18"/>
        </w:rPr>
        <w:t xml:space="preserve">Уровень издержек обращения во многом зависит </w:t>
      </w:r>
      <w:r>
        <w:rPr>
          <w:szCs w:val="18"/>
          <w:u w:val="single"/>
        </w:rPr>
        <w:t>от структуры управления книготорговыми предприятиями</w:t>
      </w:r>
      <w:r>
        <w:rPr>
          <w:szCs w:val="18"/>
        </w:rPr>
        <w:t>, численности административно-управленческого аппарата.</w:t>
      </w:r>
    </w:p>
    <w:p w:rsidR="00581629" w:rsidRDefault="00581629">
      <w:pPr>
        <w:spacing w:line="480" w:lineRule="auto"/>
        <w:ind w:firstLine="567"/>
        <w:jc w:val="both"/>
      </w:pPr>
      <w:r>
        <w:t xml:space="preserve">Уровень издержек обращения значительно колеблется </w:t>
      </w:r>
      <w:r>
        <w:rPr>
          <w:u w:val="single"/>
        </w:rPr>
        <w:t>по регионам</w:t>
      </w:r>
      <w:r>
        <w:t xml:space="preserve"> страны. Так, самый высокий уровень издержек имеет</w:t>
      </w:r>
      <w:r>
        <w:rPr>
          <w:i/>
          <w:iCs/>
        </w:rPr>
        <w:t xml:space="preserve"> </w:t>
      </w:r>
      <w:r>
        <w:t>место в книготорговых организациях Сибири, Крайнего Севера, Дальнего Востока, горных районах. Это связано со значительной удаленностью магазинов от поставщиков товаров, высокими расходами на оплату труда работников, медленной товарооборачиваемостью и так далее</w:t>
      </w:r>
      <w:r>
        <w:rPr>
          <w:rStyle w:val="a7"/>
        </w:rPr>
        <w:footnoteReference w:id="6"/>
      </w:r>
      <w:r>
        <w:t>.</w:t>
      </w:r>
    </w:p>
    <w:p w:rsidR="00581629" w:rsidRDefault="00581629">
      <w:pPr>
        <w:pBdr>
          <w:bottom w:val="single" w:sz="12" w:space="0" w:color="auto"/>
        </w:pBdr>
        <w:spacing w:line="480" w:lineRule="auto"/>
        <w:ind w:firstLine="567"/>
      </w:pPr>
      <w:r>
        <w:t xml:space="preserve">На величину издержек обращения книжной торговли оказывает влияние и </w:t>
      </w:r>
      <w:r>
        <w:rPr>
          <w:u w:val="single"/>
        </w:rPr>
        <w:t>сезонность</w:t>
      </w:r>
      <w:r>
        <w:t xml:space="preserve">, так как в ряде случаев приходится создавать запасы товаров (например, перед 1 сентября), что увеличивает расходы по их хранению. </w:t>
      </w:r>
    </w:p>
    <w:p w:rsidR="00581629" w:rsidRDefault="00581629">
      <w:pPr>
        <w:pBdr>
          <w:bottom w:val="single" w:sz="12" w:space="0" w:color="auto"/>
        </w:pBdr>
        <w:spacing w:line="480" w:lineRule="auto"/>
        <w:ind w:firstLine="567"/>
        <w:rPr>
          <w:szCs w:val="18"/>
        </w:rPr>
      </w:pPr>
      <w:r>
        <w:rPr>
          <w:szCs w:val="18"/>
        </w:rPr>
        <w:t xml:space="preserve">Издержки книготорговых предприятий находятся под влиянием и </w:t>
      </w:r>
      <w:r>
        <w:rPr>
          <w:b/>
          <w:bCs/>
          <w:szCs w:val="18"/>
        </w:rPr>
        <w:t>субъективных факторов</w:t>
      </w:r>
      <w:r>
        <w:rPr>
          <w:szCs w:val="18"/>
        </w:rPr>
        <w:t>. К ним относятся плохое использование транспорта и тары, недостаточная загрузка складских помещений, затраты на переброску товаров из магазина в магазин и возврат на склады, излишества в оформлении магазинов, влекущие за собой относимые на издержки обращения дополнительные расходы.</w:t>
      </w:r>
    </w:p>
    <w:p w:rsidR="00581629" w:rsidRDefault="00581629">
      <w:pPr>
        <w:pBdr>
          <w:bottom w:val="single" w:sz="12" w:space="0" w:color="auto"/>
        </w:pBdr>
        <w:spacing w:line="360" w:lineRule="auto"/>
        <w:ind w:firstLine="567"/>
      </w:pPr>
    </w:p>
    <w:p w:rsidR="00581629" w:rsidRDefault="00581629">
      <w:pPr>
        <w:pBdr>
          <w:bottom w:val="single" w:sz="12" w:space="0" w:color="auto"/>
        </w:pBdr>
        <w:spacing w:line="360" w:lineRule="auto"/>
        <w:rPr>
          <w:b/>
          <w:bCs/>
          <w:i/>
          <w:iCs/>
          <w:u w:val="single"/>
        </w:rPr>
      </w:pPr>
      <w:r>
        <w:rPr>
          <w:b/>
          <w:bCs/>
          <w:i/>
          <w:iCs/>
          <w:u w:val="single"/>
        </w:rPr>
        <w:t>6. Планирование издержек обращения книготоргового предприятия</w:t>
      </w:r>
    </w:p>
    <w:p w:rsidR="00581629" w:rsidRDefault="00581629">
      <w:pPr>
        <w:pBdr>
          <w:bottom w:val="single" w:sz="12" w:space="0" w:color="auto"/>
        </w:pBdr>
        <w:spacing w:line="360" w:lineRule="auto"/>
        <w:ind w:firstLine="567"/>
      </w:pPr>
    </w:p>
    <w:p w:rsidR="00581629" w:rsidRDefault="00581629">
      <w:pPr>
        <w:pBdr>
          <w:bottom w:val="single" w:sz="12" w:space="0" w:color="auto"/>
        </w:pBdr>
        <w:spacing w:line="480" w:lineRule="auto"/>
        <w:ind w:firstLine="567"/>
      </w:pPr>
      <w:r>
        <w:t>Рациональное использование материальных, трудовых и финансовых ресурсов в сфере товарного обращения книжной продукции требует правильной постановки учета, контроля и анализа издержек обращения. Этим задачам служит планирование издержек обращения книготоргового предприятия.</w:t>
      </w:r>
    </w:p>
    <w:p w:rsidR="00581629" w:rsidRDefault="00581629">
      <w:pPr>
        <w:pBdr>
          <w:bottom w:val="single" w:sz="12" w:space="0" w:color="auto"/>
        </w:pBdr>
        <w:spacing w:line="480" w:lineRule="auto"/>
        <w:ind w:firstLine="567"/>
        <w:rPr>
          <w:szCs w:val="18"/>
        </w:rPr>
      </w:pPr>
      <w:r>
        <w:rPr>
          <w:szCs w:val="18"/>
        </w:rPr>
        <w:t>В плане определяется общая сумма издержек обращения и их относительный уровень в целом по книготорговой организации, а также по ее структурным подразделениям. В соответствии с действующим порядком план издержек обра</w:t>
      </w:r>
      <w:r>
        <w:rPr>
          <w:szCs w:val="18"/>
        </w:rPr>
        <w:softHyphen/>
        <w:t>щения разрабатывается книготорговыми предприятиями самостоятельно и ут</w:t>
      </w:r>
      <w:r>
        <w:rPr>
          <w:szCs w:val="18"/>
        </w:rPr>
        <w:softHyphen/>
        <w:t>верждается их руководителями, что значительно повышает требования к обоснованию плановых расчетов. От их выполнения зависят конечные финансовые результаты, возможности увеличе</w:t>
      </w:r>
      <w:r>
        <w:rPr>
          <w:szCs w:val="18"/>
        </w:rPr>
        <w:softHyphen/>
        <w:t>ния основных и оборотных средств, величина фондов материаль</w:t>
      </w:r>
      <w:r>
        <w:rPr>
          <w:szCs w:val="18"/>
        </w:rPr>
        <w:softHyphen/>
        <w:t>ного стимулирования, развития торговли и социально-культурных мероприятий. Важной задачей планирования издержек обращения книготоргового предприятия является выявление резервов снижения расходов за счет роста производи</w:t>
      </w:r>
      <w:r>
        <w:rPr>
          <w:szCs w:val="18"/>
        </w:rPr>
        <w:softHyphen/>
        <w:t>тельности труда, лучшего использования основных и оборотных средств, сокращения административно-управленческих расходов, устранения потерь от бесхозяйственности. При определении уров</w:t>
      </w:r>
      <w:r>
        <w:rPr>
          <w:szCs w:val="18"/>
        </w:rPr>
        <w:softHyphen/>
        <w:t>ня издержек обращения на плановый период учитывают следующие факторы: рост объема товарооборота и изменение его структуры, изменение розничных цен на книжную продукцию, уровень производительности труда, внедре</w:t>
      </w:r>
      <w:r>
        <w:rPr>
          <w:szCs w:val="18"/>
        </w:rPr>
        <w:softHyphen/>
        <w:t xml:space="preserve">ние прогрессивных методов продажи товаров и </w:t>
      </w:r>
    </w:p>
    <w:p w:rsidR="00581629" w:rsidRDefault="00581629">
      <w:pPr>
        <w:pBdr>
          <w:bottom w:val="single" w:sz="12" w:space="0" w:color="auto"/>
        </w:pBdr>
        <w:spacing w:line="480" w:lineRule="auto"/>
      </w:pPr>
      <w:r>
        <w:rPr>
          <w:szCs w:val="18"/>
        </w:rPr>
        <w:t>обслуживания покупателей и другие. Необходимо учитывать также факторы, харак</w:t>
      </w:r>
      <w:r>
        <w:rPr>
          <w:szCs w:val="18"/>
        </w:rPr>
        <w:softHyphen/>
        <w:t>теризующиеся качественными признаками (расположение мага</w:t>
      </w:r>
      <w:r>
        <w:rPr>
          <w:szCs w:val="18"/>
        </w:rPr>
        <w:softHyphen/>
        <w:t>зинов, их специализация и так далее).</w:t>
      </w:r>
    </w:p>
    <w:p w:rsidR="00581629" w:rsidRDefault="00581629">
      <w:pPr>
        <w:pBdr>
          <w:bottom w:val="single" w:sz="12" w:space="0" w:color="auto"/>
        </w:pBdr>
        <w:spacing w:line="480" w:lineRule="auto"/>
        <w:ind w:firstLine="567"/>
      </w:pPr>
      <w:r>
        <w:rPr>
          <w:szCs w:val="18"/>
        </w:rPr>
        <w:t>Составлению плана предшествует изучение отчетных и ожи</w:t>
      </w:r>
      <w:r>
        <w:rPr>
          <w:szCs w:val="18"/>
        </w:rPr>
        <w:softHyphen/>
        <w:t>даемых показателей издержек обращения. Задача состоит в том, чтобы выявить тенденции издержек обращения, изучить факторы, влияющие на их общий уровень и отдельные статьи расходов, определить обоснованность величины затрат, выявить резервы экономии и меру обеспечения высокой культуры обслуживания. В процессе изучения отчетных данных издержки обращения книготоргового предприятия оцениваются в целом по уровню и по отдельным статьям. Разница между плановым и фактическим (базисным и отчет</w:t>
      </w:r>
      <w:r>
        <w:rPr>
          <w:szCs w:val="18"/>
        </w:rPr>
        <w:softHyphen/>
        <w:t>ным) уровнем издержек показывает их относительную экономию или перерасход. Для этого товарооборот отчетного периода умно</w:t>
      </w:r>
      <w:r>
        <w:rPr>
          <w:szCs w:val="18"/>
        </w:rPr>
        <w:softHyphen/>
        <w:t xml:space="preserve">жают на размер изменения уровня издержек обращения и делят на 100. </w:t>
      </w:r>
      <w:r>
        <w:t>Интенсивность изменения уровня издержек обращения харак</w:t>
      </w:r>
      <w:r>
        <w:softHyphen/>
        <w:t>теризуется темпами их увеличения либо снижения, которые рас</w:t>
      </w:r>
      <w:r>
        <w:softHyphen/>
        <w:t xml:space="preserve">считываются в процентах как отношение размера изменения к первоначальному уровню издержек обращения. </w:t>
      </w:r>
    </w:p>
    <w:p w:rsidR="00581629" w:rsidRDefault="00581629">
      <w:pPr>
        <w:pBdr>
          <w:bottom w:val="single" w:sz="12" w:space="0" w:color="auto"/>
        </w:pBdr>
        <w:spacing w:line="480" w:lineRule="auto"/>
        <w:ind w:firstLine="567"/>
        <w:rPr>
          <w:b/>
          <w:bCs/>
        </w:rPr>
      </w:pPr>
      <w:r>
        <w:t>Правильная организация планирования и учета издержек обращения книготоргового предприятия дает возможность выявить резервы их снижения. Учет позволяет своевременно отражать затраты и контролировать ход выполнения плана по издержкам обращения, расходования материальных, трудовых и финансовых ресурсов. Он способствует строжайшему соблюдению сметно-финансовой дисциплины и режима экономии, внедрению и управлению хозяйственным расчетом.</w:t>
      </w:r>
      <w:r>
        <w:rPr>
          <w:b/>
          <w:bCs/>
        </w:rPr>
        <w:t xml:space="preserve">           </w:t>
      </w:r>
    </w:p>
    <w:p w:rsidR="00581629" w:rsidRDefault="00581629">
      <w:pPr>
        <w:pBdr>
          <w:bottom w:val="single" w:sz="12" w:space="0" w:color="auto"/>
        </w:pBdr>
        <w:spacing w:line="480" w:lineRule="auto"/>
        <w:ind w:firstLine="567"/>
        <w:rPr>
          <w:b/>
          <w:bCs/>
        </w:rPr>
      </w:pPr>
    </w:p>
    <w:p w:rsidR="00581629" w:rsidRDefault="00581629">
      <w:pPr>
        <w:pBdr>
          <w:bottom w:val="single" w:sz="12" w:space="0" w:color="auto"/>
        </w:pBdr>
        <w:spacing w:line="480" w:lineRule="auto"/>
        <w:ind w:firstLine="567"/>
        <w:rPr>
          <w:b/>
          <w:bCs/>
        </w:rPr>
      </w:pPr>
      <w:r>
        <w:rPr>
          <w:b/>
          <w:bCs/>
        </w:rPr>
        <w:t xml:space="preserve">                                                                                                                                                                                                  </w:t>
      </w:r>
    </w:p>
    <w:p w:rsidR="00581629" w:rsidRDefault="00581629">
      <w:pPr>
        <w:pBdr>
          <w:bottom w:val="single" w:sz="12" w:space="0" w:color="auto"/>
        </w:pBdr>
        <w:spacing w:line="480" w:lineRule="auto"/>
        <w:ind w:firstLine="567"/>
      </w:pPr>
      <w:r>
        <w:rPr>
          <w:b/>
          <w:bCs/>
          <w:lang w:val="en-US"/>
        </w:rPr>
        <w:t>III</w:t>
      </w:r>
      <w:r>
        <w:rPr>
          <w:b/>
          <w:bCs/>
        </w:rPr>
        <w:t>. Заключение</w:t>
      </w:r>
    </w:p>
    <w:p w:rsidR="00581629" w:rsidRDefault="00581629">
      <w:pPr>
        <w:pStyle w:val="a8"/>
        <w:pBdr>
          <w:bottom w:val="single" w:sz="12" w:space="0" w:color="auto"/>
        </w:pBdr>
        <w:tabs>
          <w:tab w:val="clear" w:pos="4677"/>
          <w:tab w:val="clear" w:pos="9355"/>
        </w:tabs>
        <w:spacing w:line="480" w:lineRule="auto"/>
        <w:ind w:firstLine="567"/>
      </w:pPr>
      <w:r>
        <w:t>Режим экономии книготоргового предприятия предполагает снижение потерь товаров в процессе их доставки, хранения и реализации, рациональное использование транспортных средств, ликвидацию потерь рабочего времени и потерь по таре, соблюдение расчетно-финансовой дисциплины, ускорение оборачиваемости оборотного капитала и так далее. Все это невозможно без учета основных факторов, снижающих уровень издержек обращения: постоянный рост товарооборота, повышение производительности труда работников книжной торговли, изменение территориального размещения товарооборота, сокращение среднего расстояния перевозимых грузов, рационализация товародвижения, применение прогрессивных методов распространения книг, механизация трудоемких процессов, ускорение товарооборачиваемости.</w:t>
      </w:r>
    </w:p>
    <w:p w:rsidR="00581629" w:rsidRDefault="00581629">
      <w:pPr>
        <w:pStyle w:val="a8"/>
        <w:pBdr>
          <w:bottom w:val="single" w:sz="12" w:space="0" w:color="auto"/>
        </w:pBdr>
        <w:tabs>
          <w:tab w:val="clear" w:pos="4677"/>
          <w:tab w:val="clear" w:pos="9355"/>
        </w:tabs>
        <w:spacing w:line="480" w:lineRule="auto"/>
        <w:ind w:firstLine="567"/>
      </w:pPr>
      <w:r>
        <w:t>Кроме того, для выживания в современных экономических условиях и благоприятных перспектив развития в будущем, каждое книготорговое предприятие должно отвечать требованиям «завтрашнего дня»: оперативно владеть ситуацией на рынке сбыта, умением просчитывать результаты своей деятельности и их регулировать. Эти требования можно выполнить путем совершенствования учета издержек обращения с целью их дальнейшей минимизации при помощи комплексного программирования. Компьютерная программа ведения учета издержек должна решать следующие задачи:</w:t>
      </w:r>
    </w:p>
    <w:p w:rsidR="00581629" w:rsidRDefault="00581629">
      <w:pPr>
        <w:pStyle w:val="a8"/>
        <w:pBdr>
          <w:bottom w:val="single" w:sz="12" w:space="0" w:color="auto"/>
        </w:pBdr>
        <w:tabs>
          <w:tab w:val="clear" w:pos="4677"/>
          <w:tab w:val="clear" w:pos="9355"/>
        </w:tabs>
        <w:spacing w:line="480" w:lineRule="auto"/>
      </w:pPr>
      <w:r>
        <w:t>-возможность получения промежуточных итоговых данных по статьям издержек обращения;                                                                                                                               -внедрение программы количественно-суммарного учета движения товарных запасов;                                                                                                                                     -внедрение программ по начислению заработной платы, обработки путевых листов, списания горючего и так далее.</w:t>
      </w:r>
    </w:p>
    <w:p w:rsidR="00581629" w:rsidRDefault="00581629">
      <w:pPr>
        <w:pStyle w:val="a8"/>
        <w:pBdr>
          <w:bottom w:val="single" w:sz="12" w:space="0" w:color="auto"/>
        </w:pBdr>
        <w:tabs>
          <w:tab w:val="clear" w:pos="4677"/>
          <w:tab w:val="clear" w:pos="9355"/>
        </w:tabs>
        <w:spacing w:line="480" w:lineRule="auto"/>
        <w:ind w:firstLine="567"/>
      </w:pPr>
      <w:r>
        <w:t>Наиболее прогрессивные российские книготорговые фирмы, такие как оптовое предприятие «Мастер-книга» и магазин «Библио-Глобус», уже давно перешли на автоматизированную систему учета издержек обращения.</w:t>
      </w: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jc w:val="center"/>
      </w:pPr>
    </w:p>
    <w:p w:rsidR="00581629" w:rsidRDefault="00581629">
      <w:pPr>
        <w:pStyle w:val="a8"/>
        <w:pBdr>
          <w:bottom w:val="single" w:sz="12" w:space="0" w:color="auto"/>
        </w:pBdr>
        <w:tabs>
          <w:tab w:val="clear" w:pos="4677"/>
          <w:tab w:val="clear" w:pos="9355"/>
        </w:tabs>
        <w:spacing w:line="480" w:lineRule="auto"/>
      </w:pPr>
      <w:r>
        <w:t xml:space="preserve">                                    </w:t>
      </w:r>
    </w:p>
    <w:p w:rsidR="00581629" w:rsidRDefault="00581629">
      <w:pPr>
        <w:pStyle w:val="a8"/>
        <w:pBdr>
          <w:bottom w:val="single" w:sz="12" w:space="0" w:color="auto"/>
        </w:pBdr>
        <w:tabs>
          <w:tab w:val="clear" w:pos="4677"/>
          <w:tab w:val="clear" w:pos="9355"/>
        </w:tabs>
        <w:spacing w:line="480" w:lineRule="auto"/>
      </w:pPr>
    </w:p>
    <w:p w:rsidR="00581629" w:rsidRDefault="00581629">
      <w:pPr>
        <w:pStyle w:val="a8"/>
        <w:pBdr>
          <w:bottom w:val="single" w:sz="12" w:space="0" w:color="auto"/>
        </w:pBdr>
        <w:tabs>
          <w:tab w:val="clear" w:pos="4677"/>
          <w:tab w:val="clear" w:pos="9355"/>
        </w:tabs>
        <w:spacing w:line="480" w:lineRule="auto"/>
      </w:pPr>
    </w:p>
    <w:p w:rsidR="00581629" w:rsidRDefault="00581629">
      <w:pPr>
        <w:pStyle w:val="a8"/>
        <w:pBdr>
          <w:bottom w:val="single" w:sz="12" w:space="0" w:color="auto"/>
        </w:pBdr>
        <w:tabs>
          <w:tab w:val="clear" w:pos="4677"/>
          <w:tab w:val="clear" w:pos="9355"/>
        </w:tabs>
        <w:spacing w:line="480" w:lineRule="auto"/>
      </w:pPr>
    </w:p>
    <w:p w:rsidR="00581629" w:rsidRDefault="00581629">
      <w:pPr>
        <w:pStyle w:val="a8"/>
        <w:pBdr>
          <w:bottom w:val="single" w:sz="12" w:space="0" w:color="auto"/>
        </w:pBdr>
        <w:tabs>
          <w:tab w:val="clear" w:pos="4677"/>
          <w:tab w:val="clear" w:pos="9355"/>
        </w:tabs>
        <w:spacing w:line="480" w:lineRule="auto"/>
      </w:pPr>
    </w:p>
    <w:p w:rsidR="00581629" w:rsidRDefault="00581629">
      <w:pPr>
        <w:pStyle w:val="a8"/>
        <w:pBdr>
          <w:bottom w:val="single" w:sz="12" w:space="0" w:color="auto"/>
        </w:pBdr>
        <w:tabs>
          <w:tab w:val="clear" w:pos="4677"/>
          <w:tab w:val="clear" w:pos="9355"/>
        </w:tabs>
        <w:spacing w:line="480" w:lineRule="auto"/>
      </w:pPr>
    </w:p>
    <w:p w:rsidR="00581629" w:rsidRDefault="00581629">
      <w:pPr>
        <w:pStyle w:val="a8"/>
        <w:pBdr>
          <w:bottom w:val="single" w:sz="12" w:space="0" w:color="auto"/>
        </w:pBdr>
        <w:tabs>
          <w:tab w:val="clear" w:pos="4677"/>
          <w:tab w:val="clear" w:pos="9355"/>
        </w:tabs>
        <w:spacing w:line="480" w:lineRule="auto"/>
      </w:pPr>
    </w:p>
    <w:p w:rsidR="00581629" w:rsidRDefault="00581629">
      <w:pPr>
        <w:pStyle w:val="a8"/>
        <w:pBdr>
          <w:bottom w:val="single" w:sz="12" w:space="0" w:color="auto"/>
        </w:pBdr>
        <w:tabs>
          <w:tab w:val="clear" w:pos="4677"/>
          <w:tab w:val="clear" w:pos="9355"/>
        </w:tabs>
        <w:spacing w:line="480" w:lineRule="auto"/>
      </w:pPr>
      <w:r>
        <w:t xml:space="preserve">                                                                                                                                                                                                    </w:t>
      </w:r>
    </w:p>
    <w:p w:rsidR="00581629" w:rsidRDefault="00581629">
      <w:pPr>
        <w:pStyle w:val="a8"/>
        <w:pBdr>
          <w:bottom w:val="single" w:sz="12" w:space="0" w:color="auto"/>
        </w:pBdr>
        <w:tabs>
          <w:tab w:val="clear" w:pos="4677"/>
          <w:tab w:val="clear" w:pos="9355"/>
        </w:tabs>
        <w:spacing w:line="480" w:lineRule="auto"/>
        <w:jc w:val="center"/>
        <w:rPr>
          <w:b/>
          <w:bCs/>
        </w:rPr>
      </w:pPr>
      <w:r>
        <w:rPr>
          <w:b/>
          <w:bCs/>
          <w:lang w:val="en-US"/>
        </w:rPr>
        <w:t>IV</w:t>
      </w:r>
      <w:r>
        <w:rPr>
          <w:b/>
          <w:bCs/>
        </w:rPr>
        <w:t>. Библиографический список</w:t>
      </w:r>
    </w:p>
    <w:p w:rsidR="00581629" w:rsidRDefault="00581629">
      <w:pPr>
        <w:pStyle w:val="a8"/>
        <w:pBdr>
          <w:bottom w:val="single" w:sz="12" w:space="0" w:color="auto"/>
        </w:pBdr>
        <w:tabs>
          <w:tab w:val="clear" w:pos="4677"/>
          <w:tab w:val="clear" w:pos="9355"/>
        </w:tabs>
        <w:spacing w:line="480" w:lineRule="auto"/>
      </w:pPr>
      <w:r>
        <w:t xml:space="preserve">1.     Баканов М.И., Шеремет А.Д. Теория экономического анализа: Учебник/ </w:t>
      </w:r>
    </w:p>
    <w:p w:rsidR="00581629" w:rsidRDefault="00581629">
      <w:pPr>
        <w:pStyle w:val="a8"/>
        <w:pBdr>
          <w:bottom w:val="single" w:sz="12" w:space="0" w:color="auto"/>
        </w:pBdr>
        <w:tabs>
          <w:tab w:val="clear" w:pos="4677"/>
          <w:tab w:val="clear" w:pos="9355"/>
        </w:tabs>
        <w:spacing w:line="480" w:lineRule="auto"/>
      </w:pPr>
      <w:r>
        <w:t>М.И. Баканов, А.Д. Шеремет. – М: Финансы и статистика, 2002. – 415 с.</w:t>
      </w:r>
    </w:p>
    <w:p w:rsidR="00581629" w:rsidRDefault="00581629">
      <w:pPr>
        <w:pStyle w:val="a8"/>
        <w:pBdr>
          <w:bottom w:val="single" w:sz="12" w:space="0" w:color="auto"/>
        </w:pBdr>
        <w:tabs>
          <w:tab w:val="clear" w:pos="4677"/>
          <w:tab w:val="clear" w:pos="9355"/>
        </w:tabs>
        <w:spacing w:line="480" w:lineRule="auto"/>
      </w:pPr>
      <w:r>
        <w:t>2.     Баканов М.И., Капелюш С.М. Калькуляция издержек обращения в торговле/ М.И. Баканов, С.М. Капелюш. – М.: Экономика, 1987. – 320 с.</w:t>
      </w:r>
    </w:p>
    <w:p w:rsidR="00581629" w:rsidRDefault="00581629">
      <w:pPr>
        <w:pStyle w:val="a8"/>
        <w:pBdr>
          <w:bottom w:val="single" w:sz="12" w:space="0" w:color="auto"/>
        </w:pBdr>
        <w:tabs>
          <w:tab w:val="clear" w:pos="4677"/>
          <w:tab w:val="clear" w:pos="9355"/>
        </w:tabs>
        <w:spacing w:line="480" w:lineRule="auto"/>
      </w:pPr>
      <w:r>
        <w:t>3.     Белякова Е.В. Издержки обращения как фактор повышения конкурентоспособности продукции/ Е.В.Белякова. – Красноярск, 2000. – 21 с.</w:t>
      </w:r>
    </w:p>
    <w:p w:rsidR="00581629" w:rsidRDefault="00581629">
      <w:pPr>
        <w:pStyle w:val="a8"/>
        <w:pBdr>
          <w:bottom w:val="single" w:sz="12" w:space="0" w:color="auto"/>
        </w:pBdr>
        <w:tabs>
          <w:tab w:val="clear" w:pos="4677"/>
          <w:tab w:val="clear" w:pos="9355"/>
        </w:tabs>
        <w:spacing w:line="480" w:lineRule="auto"/>
      </w:pPr>
      <w:r>
        <w:t xml:space="preserve">4.     Васькин А.А. Розничная книжная торговля/ А.А. Васькин. – М.: Спутник, 2002. – 71 с. </w:t>
      </w:r>
    </w:p>
    <w:p w:rsidR="00581629" w:rsidRDefault="00581629">
      <w:pPr>
        <w:pStyle w:val="a8"/>
        <w:pBdr>
          <w:bottom w:val="single" w:sz="12" w:space="0" w:color="auto"/>
        </w:pBdr>
        <w:tabs>
          <w:tab w:val="clear" w:pos="4677"/>
          <w:tab w:val="clear" w:pos="9355"/>
        </w:tabs>
        <w:spacing w:line="480" w:lineRule="auto"/>
      </w:pPr>
      <w:r>
        <w:t>5.     Все положения по бухгалтерскому учету. – М.: Главбух, 2002. – 160 с.</w:t>
      </w:r>
    </w:p>
    <w:p w:rsidR="00581629" w:rsidRDefault="00581629">
      <w:pPr>
        <w:pStyle w:val="a8"/>
        <w:pBdr>
          <w:bottom w:val="single" w:sz="12" w:space="0" w:color="auto"/>
        </w:pBdr>
        <w:tabs>
          <w:tab w:val="clear" w:pos="4677"/>
          <w:tab w:val="clear" w:pos="9355"/>
        </w:tabs>
        <w:spacing w:line="480" w:lineRule="auto"/>
      </w:pPr>
      <w:r>
        <w:t>6.     Долбилин А.С., Пронина Л.А. Издержки, доходы и прибыль торговых предприятий и потребительских обществ: Учеб. пособие/ А.С. Долбилин, Л.А.Пронина.</w:t>
      </w:r>
      <w:r>
        <w:rPr>
          <w:noProof/>
        </w:rPr>
        <w:t xml:space="preserve"> -</w:t>
      </w:r>
      <w:r>
        <w:t xml:space="preserve"> М., 2001. – 168 с.</w:t>
      </w:r>
    </w:p>
    <w:p w:rsidR="00581629" w:rsidRDefault="00581629">
      <w:pPr>
        <w:pStyle w:val="a8"/>
        <w:pBdr>
          <w:bottom w:val="single" w:sz="12" w:space="0" w:color="auto"/>
        </w:pBdr>
        <w:tabs>
          <w:tab w:val="clear" w:pos="4677"/>
          <w:tab w:val="clear" w:pos="9355"/>
        </w:tabs>
        <w:spacing w:line="480" w:lineRule="auto"/>
      </w:pPr>
      <w:r>
        <w:t>7.     Долженкова В. Г. Издержки производства и обращения: формирование и анализ/ В.Г. Долженкова. – Новосибирск, 1998. – 46 с</w:t>
      </w:r>
      <w:r>
        <w:rPr>
          <w:noProof/>
        </w:rPr>
        <w:t>.</w:t>
      </w:r>
    </w:p>
    <w:p w:rsidR="00581629" w:rsidRDefault="00581629">
      <w:pPr>
        <w:pStyle w:val="a8"/>
        <w:pBdr>
          <w:bottom w:val="single" w:sz="12" w:space="0" w:color="auto"/>
        </w:pBdr>
        <w:tabs>
          <w:tab w:val="clear" w:pos="4677"/>
          <w:tab w:val="clear" w:pos="9355"/>
        </w:tabs>
        <w:spacing w:line="480" w:lineRule="auto"/>
      </w:pPr>
      <w:r>
        <w:t>8.     Иванова Е.Н. Доходы, расходы и прибыль книжной торговли в условиях перехода к рыночной экономике: Учеб. пособие/ Е.Н. Иванова. – М.: Изд-во МГАП «Мир книги», 1993. – 50 с.</w:t>
      </w:r>
    </w:p>
    <w:p w:rsidR="00581629" w:rsidRDefault="00581629">
      <w:pPr>
        <w:pStyle w:val="a8"/>
        <w:pBdr>
          <w:bottom w:val="single" w:sz="12" w:space="0" w:color="auto"/>
        </w:pBdr>
        <w:tabs>
          <w:tab w:val="clear" w:pos="4677"/>
          <w:tab w:val="clear" w:pos="9355"/>
        </w:tabs>
        <w:spacing w:line="480" w:lineRule="auto"/>
      </w:pPr>
      <w:r>
        <w:t>9.     Иванова Е.Н. Экономика книготоргового предприятия: Учеб. пособие/ Е.Н.Иванова. – М.: Изд-во МГУП «Мир книги», 1998. – 92 с.</w:t>
      </w:r>
    </w:p>
    <w:p w:rsidR="00581629" w:rsidRDefault="00581629">
      <w:pPr>
        <w:pStyle w:val="a8"/>
        <w:pBdr>
          <w:bottom w:val="single" w:sz="12" w:space="0" w:color="auto"/>
        </w:pBdr>
        <w:tabs>
          <w:tab w:val="clear" w:pos="4677"/>
          <w:tab w:val="clear" w:pos="9355"/>
        </w:tabs>
        <w:spacing w:line="480" w:lineRule="auto"/>
      </w:pPr>
      <w:r>
        <w:t>10.     Иванова Е.Н. Статистика книжной торговли: Учебник/ Е.Н. Иванова. – М.: Книга, 1990. – 271 с..                                                                                                             11.     Котляров С.А., Васильева Е.К. Издержки производства и обращения: Учеб. пособие/ С.А. Котляров, Е.К. Васильева. – СПб.: Изд-во СПбУЭФ, 2000. – 114 с.    12.     Котляров С.А. Управление затратами/ А.С. Котляров. – СПб.: Питер, 2001. –  160 с.</w:t>
      </w:r>
    </w:p>
    <w:p w:rsidR="00581629" w:rsidRDefault="00581629">
      <w:pPr>
        <w:pStyle w:val="a8"/>
        <w:pBdr>
          <w:bottom w:val="single" w:sz="12" w:space="0" w:color="auto"/>
        </w:pBdr>
        <w:tabs>
          <w:tab w:val="clear" w:pos="4677"/>
          <w:tab w:val="clear" w:pos="9355"/>
        </w:tabs>
        <w:spacing w:line="480" w:lineRule="auto"/>
      </w:pPr>
      <w:r>
        <w:t>13.     Хамидуллина Г.Р. Издержки обращения: учет, анализ, контроль/ Г.Р. Хамидул-лина. – М.: Экзамен, 2002. – 320 с.</w:t>
      </w:r>
    </w:p>
    <w:p w:rsidR="00581629" w:rsidRDefault="00581629">
      <w:pPr>
        <w:pStyle w:val="a8"/>
        <w:pBdr>
          <w:bottom w:val="single" w:sz="12" w:space="0" w:color="auto"/>
        </w:pBdr>
        <w:tabs>
          <w:tab w:val="clear" w:pos="4677"/>
          <w:tab w:val="clear" w:pos="9355"/>
        </w:tabs>
        <w:spacing w:line="480" w:lineRule="auto"/>
      </w:pPr>
      <w:r>
        <w:t>14.     Экономический анализ: ситуации, тесты, примеры, задачи, выбор оптимальных решений, финансовое прогнозирование: Учеб. пособие/ Баканов М.И., Шеремет А.Д., Заварихин Н.М. и др.; Под ред. М.И. Баканова, А.Д. Шеремета. – М.: Финансы и статистика, 2002. – 654 с.</w:t>
      </w:r>
      <w:bookmarkStart w:id="0" w:name="_GoBack"/>
      <w:bookmarkEnd w:id="0"/>
    </w:p>
    <w:sectPr w:rsidR="00581629">
      <w:footerReference w:type="even" r:id="rId7"/>
      <w:footerReference w:type="default" r:id="rId8"/>
      <w:type w:val="continuous"/>
      <w:pgSz w:w="11908" w:h="16838" w:code="9"/>
      <w:pgMar w:top="1418" w:right="1418" w:bottom="1418" w:left="1418" w:header="720" w:footer="720" w:gutter="28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629" w:rsidRDefault="00581629">
      <w:r>
        <w:separator/>
      </w:r>
    </w:p>
  </w:endnote>
  <w:endnote w:type="continuationSeparator" w:id="0">
    <w:p w:rsidR="00581629" w:rsidRDefault="0058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29" w:rsidRDefault="00581629">
    <w:pPr>
      <w:pStyle w:val="a8"/>
      <w:framePr w:wrap="around" w:vAnchor="text" w:hAnchor="margin" w:xAlign="center" w:y="1"/>
      <w:rPr>
        <w:rStyle w:val="a9"/>
      </w:rPr>
    </w:pPr>
  </w:p>
  <w:p w:rsidR="00581629" w:rsidRDefault="0058162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29" w:rsidRDefault="00673F32">
    <w:pPr>
      <w:pStyle w:val="a8"/>
      <w:framePr w:wrap="around" w:vAnchor="text" w:hAnchor="margin" w:xAlign="center" w:y="1"/>
      <w:rPr>
        <w:rStyle w:val="a9"/>
      </w:rPr>
    </w:pPr>
    <w:r>
      <w:rPr>
        <w:rStyle w:val="a9"/>
        <w:noProof/>
      </w:rPr>
      <w:t>1</w:t>
    </w:r>
  </w:p>
  <w:p w:rsidR="00581629" w:rsidRDefault="005816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629" w:rsidRDefault="00581629">
      <w:r>
        <w:separator/>
      </w:r>
    </w:p>
  </w:footnote>
  <w:footnote w:type="continuationSeparator" w:id="0">
    <w:p w:rsidR="00581629" w:rsidRDefault="00581629">
      <w:r>
        <w:continuationSeparator/>
      </w:r>
    </w:p>
  </w:footnote>
  <w:footnote w:id="1">
    <w:p w:rsidR="00581629" w:rsidRDefault="00581629">
      <w:pPr>
        <w:pStyle w:val="a6"/>
      </w:pPr>
      <w:r>
        <w:rPr>
          <w:rStyle w:val="a7"/>
        </w:rPr>
        <w:footnoteRef/>
      </w:r>
      <w:r>
        <w:t xml:space="preserve"> Котляров С.А., Васильева Е.К. Издержки производства и обращения: Учеб. пособие/ С.А.Котляров, Е.К.Васильева. – СПб.: Изд-во СПбУЭФ, 2000. – С.95.</w:t>
      </w:r>
    </w:p>
  </w:footnote>
  <w:footnote w:id="2">
    <w:p w:rsidR="00581629" w:rsidRDefault="00581629">
      <w:pPr>
        <w:pStyle w:val="a6"/>
      </w:pPr>
      <w:r>
        <w:rPr>
          <w:rStyle w:val="a7"/>
        </w:rPr>
        <w:footnoteRef/>
      </w:r>
      <w:r>
        <w:t xml:space="preserve"> Долбилин А.С., Пронина Л.А. Издержки, доходы и прибыль торговых предприятий и потребительских обществ: Учеб. пособие/ А.С.Долбилин, Л.А.Пронина.</w:t>
      </w:r>
      <w:r>
        <w:rPr>
          <w:noProof/>
        </w:rPr>
        <w:t xml:space="preserve"> -</w:t>
      </w:r>
      <w:r>
        <w:t xml:space="preserve"> М., 2001. – С.11.</w:t>
      </w:r>
    </w:p>
  </w:footnote>
  <w:footnote w:id="3">
    <w:p w:rsidR="00581629" w:rsidRDefault="00581629">
      <w:pPr>
        <w:pStyle w:val="a6"/>
      </w:pPr>
      <w:r>
        <w:rPr>
          <w:rStyle w:val="a7"/>
        </w:rPr>
        <w:footnoteRef/>
      </w:r>
      <w:r>
        <w:t xml:space="preserve"> Номенклатура приводится в соответствии с изданием:</w:t>
      </w:r>
    </w:p>
    <w:p w:rsidR="00581629" w:rsidRDefault="00581629">
      <w:pPr>
        <w:pStyle w:val="a6"/>
      </w:pPr>
      <w:r>
        <w:t xml:space="preserve">      Котляров С.А., Васильева Е.К. Издержки производства и обращения: Учеб. пособие/ С.А.Котляров,  Е.К.Васильева. – СПб.: Изд-во СПбУЭФ, 2000. – С.101. </w:t>
      </w:r>
    </w:p>
  </w:footnote>
  <w:footnote w:id="4">
    <w:p w:rsidR="00581629" w:rsidRDefault="00581629">
      <w:pPr>
        <w:pStyle w:val="a6"/>
      </w:pPr>
      <w:r>
        <w:rPr>
          <w:rStyle w:val="a7"/>
        </w:rPr>
        <w:footnoteRef/>
      </w:r>
      <w:r>
        <w:t xml:space="preserve"> Котляров С.А., Васильева Е.К. Издержки производства и обращения: Учеб. пособие/ С.А.Котляров, Е.К. Васильева. – СПб.: Изд-во СПбУЭФ, 2000. – С.97.</w:t>
      </w:r>
    </w:p>
  </w:footnote>
  <w:footnote w:id="5">
    <w:p w:rsidR="00581629" w:rsidRDefault="00581629">
      <w:pPr>
        <w:pStyle w:val="a6"/>
      </w:pPr>
      <w:r>
        <w:rPr>
          <w:rStyle w:val="a7"/>
        </w:rPr>
        <w:footnoteRef/>
      </w:r>
      <w:r>
        <w:t xml:space="preserve"> Иванова Е.Н. Доходы, расходы и прибыль книжной торговли в условиях перехода к рыночной экономике: Учеб. пособие/ Е.Н.Иванова. – М.: Изд-во МГАП «Мир книги», 1993. – С.27.</w:t>
      </w:r>
    </w:p>
  </w:footnote>
  <w:footnote w:id="6">
    <w:p w:rsidR="00581629" w:rsidRDefault="00581629">
      <w:pPr>
        <w:pStyle w:val="a6"/>
      </w:pPr>
      <w:r>
        <w:rPr>
          <w:rStyle w:val="a7"/>
        </w:rPr>
        <w:footnoteRef/>
      </w:r>
      <w:r>
        <w:t xml:space="preserve"> Котляров С.А., Васильева Е.К. Издержки производства и обращения: Учеб. пособие/ С.А. Котляров, Е.К.Васильева.– СПб.: Изд-во СПбУЭФ, 2000. – С.97.</w:t>
      </w:r>
    </w:p>
    <w:p w:rsidR="00581629" w:rsidRDefault="00581629">
      <w:pPr>
        <w:pStyle w:val="a6"/>
      </w:pPr>
    </w:p>
    <w:p w:rsidR="00581629" w:rsidRDefault="00581629">
      <w:pPr>
        <w:pStyle w:val="a6"/>
      </w:pPr>
    </w:p>
    <w:p w:rsidR="00581629" w:rsidRDefault="00581629">
      <w:pPr>
        <w:pStyle w:val="a6"/>
      </w:pPr>
    </w:p>
    <w:p w:rsidR="00581629" w:rsidRDefault="00581629">
      <w:pPr>
        <w:pStyle w:val="a6"/>
      </w:pPr>
    </w:p>
    <w:p w:rsidR="00581629" w:rsidRDefault="00581629">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31BE"/>
    <w:multiLevelType w:val="hybridMultilevel"/>
    <w:tmpl w:val="4EAC84CE"/>
    <w:lvl w:ilvl="0" w:tplc="008C39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C14D84"/>
    <w:multiLevelType w:val="hybridMultilevel"/>
    <w:tmpl w:val="F782B93C"/>
    <w:lvl w:ilvl="0" w:tplc="04190001">
      <w:start w:val="1"/>
      <w:numFmt w:val="bullet"/>
      <w:lvlText w:val=""/>
      <w:lvlJc w:val="left"/>
      <w:pPr>
        <w:tabs>
          <w:tab w:val="num" w:pos="936"/>
        </w:tabs>
        <w:ind w:left="936" w:hanging="360"/>
      </w:pPr>
      <w:rPr>
        <w:rFonts w:ascii="Symbol" w:hAnsi="Symbol" w:hint="default"/>
      </w:rPr>
    </w:lvl>
    <w:lvl w:ilvl="1" w:tplc="04190003" w:tentative="1">
      <w:start w:val="1"/>
      <w:numFmt w:val="bullet"/>
      <w:lvlText w:val="o"/>
      <w:lvlJc w:val="left"/>
      <w:pPr>
        <w:tabs>
          <w:tab w:val="num" w:pos="1656"/>
        </w:tabs>
        <w:ind w:left="1656" w:hanging="360"/>
      </w:pPr>
      <w:rPr>
        <w:rFonts w:ascii="Courier New" w:hAnsi="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2">
    <w:nsid w:val="1AE86A36"/>
    <w:multiLevelType w:val="hybridMultilevel"/>
    <w:tmpl w:val="5C5239BA"/>
    <w:lvl w:ilvl="0" w:tplc="DE6A19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2318E7"/>
    <w:multiLevelType w:val="hybridMultilevel"/>
    <w:tmpl w:val="22C068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38F2C0C"/>
    <w:multiLevelType w:val="hybridMultilevel"/>
    <w:tmpl w:val="A9C8E158"/>
    <w:lvl w:ilvl="0" w:tplc="FE468CB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1E2D0F"/>
    <w:multiLevelType w:val="hybridMultilevel"/>
    <w:tmpl w:val="89B8E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84D6663"/>
    <w:multiLevelType w:val="hybridMultilevel"/>
    <w:tmpl w:val="808638E4"/>
    <w:lvl w:ilvl="0" w:tplc="495CDA18">
      <w:start w:val="1"/>
      <w:numFmt w:val="upperRoman"/>
      <w:lvlText w:val="%1."/>
      <w:lvlJc w:val="left"/>
      <w:pPr>
        <w:tabs>
          <w:tab w:val="num" w:pos="1080"/>
        </w:tabs>
        <w:ind w:left="1080" w:hanging="720"/>
      </w:pPr>
      <w:rPr>
        <w:rFonts w:hint="default"/>
      </w:rPr>
    </w:lvl>
    <w:lvl w:ilvl="1" w:tplc="CEA421D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C5115CA"/>
    <w:multiLevelType w:val="hybridMultilevel"/>
    <w:tmpl w:val="ABB4AC5C"/>
    <w:lvl w:ilvl="0" w:tplc="1460EC0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32"/>
    <w:rsid w:val="00581629"/>
    <w:rsid w:val="00673F32"/>
    <w:rsid w:val="00BD1A7C"/>
    <w:rsid w:val="00DC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8E54B4F3-F0F7-4602-A6EC-92A65F00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82" w:line="240" w:lineRule="exact"/>
      <w:outlineLvl w:val="0"/>
    </w:pPr>
    <w:rPr>
      <w:b/>
      <w:bCs/>
    </w:rPr>
  </w:style>
  <w:style w:type="paragraph" w:styleId="2">
    <w:name w:val="heading 2"/>
    <w:basedOn w:val="a"/>
    <w:next w:val="a"/>
    <w:qFormat/>
    <w:pPr>
      <w:keepNext/>
      <w:ind w:firstLine="567"/>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framePr w:w="6384" w:h="7756" w:wrap="auto" w:vAnchor="page" w:hAnchor="page" w:x="485" w:y="865"/>
      <w:autoSpaceDE w:val="0"/>
      <w:autoSpaceDN w:val="0"/>
      <w:adjustRightInd w:val="0"/>
      <w:spacing w:line="235" w:lineRule="exact"/>
      <w:ind w:left="144" w:right="72" w:firstLine="432"/>
      <w:jc w:val="both"/>
    </w:pPr>
    <w:rPr>
      <w:szCs w:val="18"/>
    </w:rPr>
  </w:style>
  <w:style w:type="paragraph" w:styleId="a4">
    <w:name w:val="Body Text"/>
    <w:basedOn w:val="a"/>
    <w:semiHidden/>
    <w:pPr>
      <w:framePr w:w="6297" w:h="8784" w:wrap="auto" w:vAnchor="page" w:hAnchor="page" w:x="553" w:y="884"/>
      <w:autoSpaceDE w:val="0"/>
      <w:autoSpaceDN w:val="0"/>
      <w:adjustRightInd w:val="0"/>
      <w:spacing w:line="240" w:lineRule="exact"/>
      <w:ind w:right="72"/>
      <w:jc w:val="both"/>
    </w:pPr>
    <w:rPr>
      <w:szCs w:val="20"/>
    </w:rPr>
  </w:style>
  <w:style w:type="paragraph" w:styleId="a5">
    <w:name w:val="Body Text Indent"/>
    <w:basedOn w:val="a"/>
    <w:semiHidden/>
    <w:pPr>
      <w:ind w:firstLine="567"/>
      <w:jc w:val="both"/>
    </w:pPr>
    <w:rPr>
      <w:szCs w:val="18"/>
    </w:rPr>
  </w:style>
  <w:style w:type="paragraph" w:styleId="20">
    <w:name w:val="Body Text Indent 2"/>
    <w:basedOn w:val="a"/>
    <w:semiHidden/>
    <w:pPr>
      <w:ind w:firstLine="567"/>
      <w:jc w:val="both"/>
    </w:pPr>
    <w:rPr>
      <w:b/>
      <w:bCs/>
      <w:i/>
      <w:iCs/>
      <w:sz w:val="28"/>
      <w:szCs w:val="18"/>
    </w:rPr>
  </w:style>
  <w:style w:type="paragraph" w:styleId="3">
    <w:name w:val="Body Text Indent 3"/>
    <w:basedOn w:val="a"/>
    <w:semiHidden/>
    <w:pPr>
      <w:ind w:right="72" w:firstLine="567"/>
      <w:jc w:val="both"/>
    </w:pPr>
    <w:rPr>
      <w:szCs w:val="18"/>
    </w:rPr>
  </w:style>
  <w:style w:type="paragraph" w:styleId="21">
    <w:name w:val="Body Text 2"/>
    <w:basedOn w:val="a"/>
    <w:semiHidden/>
    <w:rPr>
      <w:b/>
      <w:bCs/>
      <w:i/>
      <w:iCs/>
      <w:u w:val="single"/>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6853</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Издержки обращения</vt:lpstr>
    </vt:vector>
  </TitlesOfParts>
  <Company>HomeStation</Company>
  <LinksUpToDate>false</LinksUpToDate>
  <CharactersWithSpaces>45830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Издержки обращения</dc:title>
  <dc:subject/>
  <dc:creator>Reanimator Me User</dc:creator>
  <cp:keywords/>
  <dc:description/>
  <cp:lastModifiedBy>Irina</cp:lastModifiedBy>
  <cp:revision>2</cp:revision>
  <cp:lastPrinted>2002-11-28T12:00:00Z</cp:lastPrinted>
  <dcterms:created xsi:type="dcterms:W3CDTF">2014-08-03T13:35:00Z</dcterms:created>
  <dcterms:modified xsi:type="dcterms:W3CDTF">2014-08-03T13:35:00Z</dcterms:modified>
</cp:coreProperties>
</file>