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13" w:rsidRPr="00280A9B" w:rsidRDefault="00280A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Содержание</w:t>
      </w:r>
    </w:p>
    <w:p w:rsidR="00022E13" w:rsidRPr="00280A9B" w:rsidRDefault="00022E13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80A9B" w:rsidRPr="00280A9B" w:rsidRDefault="00610F85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A9B">
        <w:rPr>
          <w:sz w:val="28"/>
          <w:szCs w:val="28"/>
        </w:rPr>
        <w:t>Введение</w:t>
      </w:r>
    </w:p>
    <w:p w:rsidR="00280A9B" w:rsidRPr="00280A9B" w:rsidRDefault="00C434A4" w:rsidP="00280A9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Традиционные подходы к определению концепции маркетинга</w:t>
      </w:r>
    </w:p>
    <w:p w:rsidR="00610F85" w:rsidRPr="00280A9B" w:rsidRDefault="00C434A4" w:rsidP="00280A9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Современная концепция маркетинга: холистический подход</w:t>
      </w:r>
    </w:p>
    <w:p w:rsidR="00610F85" w:rsidRPr="00280A9B" w:rsidRDefault="00610F85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A9B">
        <w:rPr>
          <w:sz w:val="28"/>
          <w:szCs w:val="28"/>
        </w:rPr>
        <w:t>Заключение</w:t>
      </w:r>
    </w:p>
    <w:p w:rsidR="00610F85" w:rsidRPr="00280A9B" w:rsidRDefault="00610F85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A9B">
        <w:rPr>
          <w:sz w:val="28"/>
          <w:szCs w:val="28"/>
        </w:rPr>
        <w:t>Список использованных источников</w:t>
      </w:r>
    </w:p>
    <w:p w:rsidR="00610F85" w:rsidRPr="00280A9B" w:rsidRDefault="00610F85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64508" w:rsidRPr="00280A9B" w:rsidRDefault="00280A9B" w:rsidP="00280A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br w:type="page"/>
        <w:t>Введение</w:t>
      </w:r>
    </w:p>
    <w:p w:rsidR="00175A3C" w:rsidRPr="00280A9B" w:rsidRDefault="00175A3C" w:rsidP="00280A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0A9B" w:rsidRPr="00280A9B" w:rsidRDefault="00BA2515" w:rsidP="00280A9B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280A9B">
        <w:rPr>
          <w:sz w:val="28"/>
          <w:szCs w:val="30"/>
        </w:rPr>
        <w:t>В настоящее время неотъемлемой частью управленческой структуры коммерческой организации является отдел маркетинга. Но не всегда работу этого подразделения можно оценить как эффективную, поскольку в сфере финансовых услуг набор задач маркетинга значительно расширен по сравнению с аналогичным набором традиционного маркетинга товаров.</w:t>
      </w:r>
    </w:p>
    <w:p w:rsidR="001339ED" w:rsidRPr="00280A9B" w:rsidRDefault="00BA2515" w:rsidP="00280A9B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280A9B">
        <w:rPr>
          <w:sz w:val="28"/>
          <w:szCs w:val="30"/>
        </w:rPr>
        <w:t>Три основные составляющие маркетинговой деятельности в сфере услуг – стратегическое планирование, управление комплексом маркетинга по функциям (продукт, сбыт, цена, продвижение), ориентация всей деятельности на удовлетворение нужд потребителей – воплощаются в жизнь только при тесном взаимодействии сотрудников отдела маркетинга и менеджеров других отделов, что осуществляется внутриорганизационным маркетингом, обеспечивающим необходимую интеграцию этих составляющих.</w:t>
      </w:r>
      <w:r w:rsidR="00280A9B">
        <w:rPr>
          <w:sz w:val="28"/>
          <w:szCs w:val="30"/>
          <w:lang w:val="en-US"/>
        </w:rPr>
        <w:t xml:space="preserve"> </w:t>
      </w:r>
      <w:r w:rsidRPr="00280A9B">
        <w:rPr>
          <w:sz w:val="28"/>
          <w:szCs w:val="30"/>
        </w:rPr>
        <w:t>Следует отметить, что, если в отношении организаций, продающих или производящих материальные блага, подходы к управлению маркетингом достаточно полно исследованы и нашли свою практическую реализацию в их деятельности, то в отношении сферы услуг имеются значительные пробелы, связанные, в первую очередь, с нечетким представлением критериев маркетинговой деятельности и с трудностями их оценки.</w:t>
      </w:r>
      <w:r w:rsidR="00280A9B">
        <w:rPr>
          <w:sz w:val="28"/>
          <w:szCs w:val="30"/>
          <w:lang w:val="en-US"/>
        </w:rPr>
        <w:t xml:space="preserve"> </w:t>
      </w:r>
      <w:r w:rsidR="003F4B4E" w:rsidRPr="00280A9B">
        <w:rPr>
          <w:sz w:val="28"/>
          <w:szCs w:val="28"/>
        </w:rPr>
        <w:t xml:space="preserve">Теоретико-методологической основой </w:t>
      </w:r>
      <w:r w:rsidR="001339ED" w:rsidRPr="00280A9B">
        <w:rPr>
          <w:sz w:val="28"/>
          <w:szCs w:val="28"/>
        </w:rPr>
        <w:t>нашего</w:t>
      </w:r>
      <w:r w:rsidR="003F4B4E" w:rsidRPr="00280A9B">
        <w:rPr>
          <w:sz w:val="28"/>
          <w:szCs w:val="28"/>
        </w:rPr>
        <w:t xml:space="preserve"> исследования послужили труды отечественных и зарубежных авторов в области маркетинга в отраслях и сферах, маркетинга услуг, внутриорганизационного маркетинга и управления маркетингом.</w:t>
      </w:r>
      <w:r w:rsidR="00280A9B">
        <w:rPr>
          <w:sz w:val="28"/>
          <w:szCs w:val="28"/>
          <w:lang w:val="en-US"/>
        </w:rPr>
        <w:t xml:space="preserve"> </w:t>
      </w:r>
      <w:r w:rsidR="001339ED" w:rsidRPr="00280A9B">
        <w:rPr>
          <w:sz w:val="28"/>
          <w:szCs w:val="28"/>
        </w:rPr>
        <w:t xml:space="preserve">Цель данной работы состоит в том, чтобы изучить современную концепцию маркетинговой деятельности. Исходя из поставленной цели, в работе рассмотрены различные маркетинговые концепции, в том числе </w:t>
      </w:r>
      <w:r w:rsidR="00C62B38" w:rsidRPr="00280A9B">
        <w:rPr>
          <w:sz w:val="28"/>
          <w:szCs w:val="28"/>
        </w:rPr>
        <w:t>наиболее современный</w:t>
      </w:r>
      <w:r w:rsidR="003E347B" w:rsidRPr="00280A9B">
        <w:rPr>
          <w:sz w:val="28"/>
          <w:szCs w:val="28"/>
        </w:rPr>
        <w:t xml:space="preserve"> подход</w:t>
      </w:r>
      <w:r w:rsidR="00C62B38" w:rsidRPr="00280A9B">
        <w:rPr>
          <w:sz w:val="28"/>
          <w:szCs w:val="28"/>
        </w:rPr>
        <w:t xml:space="preserve"> - </w:t>
      </w:r>
      <w:r w:rsidR="003E347B" w:rsidRPr="00280A9B">
        <w:rPr>
          <w:sz w:val="28"/>
          <w:szCs w:val="28"/>
        </w:rPr>
        <w:t>холистический</w:t>
      </w:r>
      <w:r w:rsidR="001339ED" w:rsidRPr="00280A9B">
        <w:rPr>
          <w:sz w:val="28"/>
          <w:szCs w:val="28"/>
        </w:rPr>
        <w:t>.</w:t>
      </w:r>
      <w:r w:rsidR="00280A9B">
        <w:rPr>
          <w:sz w:val="28"/>
          <w:szCs w:val="28"/>
          <w:lang w:val="en-US"/>
        </w:rPr>
        <w:t xml:space="preserve"> </w:t>
      </w:r>
      <w:r w:rsidR="001339ED" w:rsidRPr="00280A9B">
        <w:rPr>
          <w:sz w:val="28"/>
          <w:szCs w:val="28"/>
        </w:rPr>
        <w:t>Работа состоит из введения, двух глав, заключения и списка использованных источников.</w:t>
      </w:r>
    </w:p>
    <w:p w:rsidR="00E56780" w:rsidRPr="00280A9B" w:rsidRDefault="00280A9B" w:rsidP="00280A9B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A9B">
        <w:rPr>
          <w:rFonts w:ascii="Times New Roman" w:hAnsi="Times New Roman" w:cs="Times New Roman"/>
          <w:sz w:val="28"/>
          <w:szCs w:val="28"/>
        </w:rPr>
        <w:br w:type="page"/>
      </w:r>
      <w:r w:rsidRPr="00280A9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845FED" w:rsidRPr="00280A9B">
        <w:rPr>
          <w:rFonts w:ascii="Times New Roman" w:hAnsi="Times New Roman" w:cs="Times New Roman"/>
          <w:sz w:val="28"/>
          <w:szCs w:val="28"/>
        </w:rPr>
        <w:t>Традиционные подходы</w:t>
      </w:r>
      <w:r w:rsidR="00A34C98" w:rsidRPr="00280A9B">
        <w:rPr>
          <w:rFonts w:ascii="Times New Roman" w:hAnsi="Times New Roman" w:cs="Times New Roman"/>
          <w:sz w:val="28"/>
          <w:szCs w:val="28"/>
        </w:rPr>
        <w:t xml:space="preserve"> к определению концепции маркетинга</w:t>
      </w:r>
    </w:p>
    <w:p w:rsidR="00280A9B" w:rsidRPr="00280A9B" w:rsidRDefault="00280A9B" w:rsidP="00280A9B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9B" w:rsidRPr="00280A9B" w:rsidRDefault="00A34C98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Функционирование любого предприятия происходит в контакте с поставщиками, посредниками, потребителями, конкурентами и т.п., в конкретных экономических, правовых, социальных и др. условиях, то есть под влиянием факторов внешней маркетинговой среды. Её составляют объекты, действующие за пределами предприятия и прямо или опосредствованно влияющие на него.</w:t>
      </w:r>
    </w:p>
    <w:p w:rsidR="00A34C98" w:rsidRPr="00280A9B" w:rsidRDefault="00A34C98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80A9B">
        <w:rPr>
          <w:sz w:val="28"/>
          <w:szCs w:val="28"/>
        </w:rPr>
        <w:t>Различают макросреду и микросреду маркетинга, их основной состав представлен на рис.1.</w:t>
      </w:r>
    </w:p>
    <w:p w:rsidR="00280A9B" w:rsidRPr="00280A9B" w:rsidRDefault="00280A9B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706D0" w:rsidRPr="00280A9B" w:rsidRDefault="006F0637" w:rsidP="00280A9B">
      <w:pPr>
        <w:pStyle w:val="im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umdu.telesweet.net/doc/lections/Marketing/17082/media/1-1.gif" style="width:311.25pt;height:201pt;visibility:visible">
            <v:imagedata r:id="rId8" o:title=""/>
          </v:shape>
        </w:pict>
      </w:r>
    </w:p>
    <w:p w:rsidR="00F706D0" w:rsidRPr="00280A9B" w:rsidRDefault="00F706D0" w:rsidP="00280A9B">
      <w:pPr>
        <w:pStyle w:val="sign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80A9B">
        <w:rPr>
          <w:sz w:val="28"/>
        </w:rPr>
        <w:t>Рис. 1. Факторы внешней среды маркетинга (микро- и макросреда).</w:t>
      </w:r>
    </w:p>
    <w:p w:rsidR="00F706D0" w:rsidRPr="00280A9B" w:rsidRDefault="00F706D0" w:rsidP="00280A9B">
      <w:pPr>
        <w:pStyle w:val="sign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80A9B" w:rsidRPr="00280A9B" w:rsidRDefault="00F706D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Для правильного понимания рассматриваемых вопросов, сначала внесем ясность в отношении используемых терминов и понятий.</w:t>
      </w:r>
    </w:p>
    <w:p w:rsidR="00280A9B" w:rsidRPr="00280A9B" w:rsidRDefault="00F706D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Известно, что концепция - это система связанных между собой и вытекающих один из другого взглядов на то или иное явление. И надо отличать маркетинг как определенную концепцию от маркетинга как комплекса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разнообразных видов деятельности, осуществляемых специалистами предприятия. Равно как и отличать маркетинг как образ мышления от маркетинга как образа действия. Здесь под маркетингом мы будем понимать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комплекс (систему) видов деятельности.</w:t>
      </w:r>
    </w:p>
    <w:p w:rsidR="00F706D0" w:rsidRPr="00280A9B" w:rsidRDefault="00F706D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Маркетинг должен начинаться с принятия концепции, которая характеризует не виды деятельности, а их цель, т.к. если предприятие приняло эту концепцию, оно может использовать самые разные формы организации маркетинговой деятельности в зависимости от конкретных внутренних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обстоятельств и тех внешних условий, в которых действует предприятие.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Универсальной формулы для организации работы и мобилизации средств в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сфере маркетинга не существует. Нет и единой схемы для построения системы маркетинга.</w:t>
      </w:r>
    </w:p>
    <w:p w:rsidR="00F706D0" w:rsidRPr="00280A9B" w:rsidRDefault="00F706D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А теперь рассмотрим концепции, на основе которых предприятие может осуществлять маркетинговую деятельность.</w:t>
      </w:r>
    </w:p>
    <w:p w:rsidR="00A34C98" w:rsidRPr="00280A9B" w:rsidRDefault="00A34C98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Существуют следующие концептуальные подходы к ведению бизнеса в условиях рынка:</w:t>
      </w:r>
    </w:p>
    <w:p w:rsidR="00280A9B" w:rsidRPr="00280A9B" w:rsidRDefault="00A34C98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rStyle w:val="af1"/>
          <w:b w:val="0"/>
          <w:iCs/>
          <w:sz w:val="28"/>
          <w:szCs w:val="28"/>
        </w:rPr>
        <w:t>Концепция усовершенствования производства</w:t>
      </w:r>
      <w:r w:rsidRPr="00280A9B">
        <w:rPr>
          <w:sz w:val="28"/>
          <w:szCs w:val="28"/>
        </w:rPr>
        <w:t>. Базируется на усовершенствовании производства товара (организации производственного прогресса во времени и пространстве) и методов его сбыта (системы сбыта). Главная задача - снижение себестоимости и соответственно цены товара и обеспечение его доступности для потребителей. Однако всегда существует предел усовершенствования производства и сбыта, с течением времени приходится модифицировать товар или заменять его новым.</w:t>
      </w:r>
    </w:p>
    <w:p w:rsidR="00A34C98" w:rsidRPr="00280A9B" w:rsidRDefault="00A34C98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rStyle w:val="af1"/>
          <w:b w:val="0"/>
          <w:iCs/>
          <w:sz w:val="28"/>
          <w:szCs w:val="28"/>
        </w:rPr>
        <w:t>Концепция усовершенствования товара</w:t>
      </w:r>
      <w:r w:rsidRPr="00280A9B">
        <w:rPr>
          <w:sz w:val="28"/>
          <w:szCs w:val="28"/>
        </w:rPr>
        <w:t>. Предполагает повышение качества товара, придание ему новых или улучшенных эксплуатационных свойств. Основная задача - улучшение технико-экономических характеристик товара. Но товар невозможно совершенствовать бесконечно. Рано или поздно появится новый, который будет удовлетворять потребности потребителей в большей степени, более эффективно.</w:t>
      </w:r>
      <w:bookmarkStart w:id="0" w:name="1-1"/>
      <w:bookmarkEnd w:id="0"/>
    </w:p>
    <w:p w:rsidR="00175A3C" w:rsidRPr="00280A9B" w:rsidRDefault="00A34C98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rStyle w:val="af1"/>
          <w:b w:val="0"/>
          <w:iCs/>
          <w:sz w:val="28"/>
          <w:szCs w:val="28"/>
        </w:rPr>
        <w:t>Концепция интенсификации коммерческих усилий</w:t>
      </w:r>
      <w:r w:rsidRPr="00280A9B">
        <w:rPr>
          <w:sz w:val="28"/>
          <w:szCs w:val="28"/>
        </w:rPr>
        <w:t>. Предусматривает проведение комплекса мероприятий по продвижению товара на рынке (распределение, товародвижение, стимулирование). Основная задача - интенсифицировать усилия, направленные на "подталкивание" потребителей к купле конкретного товара. Однако если товар не отвечает потребностям и запросам потребителей, то, несмотря на все усилия, такой товар покупать не будут.</w:t>
      </w:r>
    </w:p>
    <w:p w:rsidR="00280A9B" w:rsidRPr="00280A9B" w:rsidRDefault="00280A9B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5A3C" w:rsidRPr="00280A9B" w:rsidRDefault="006F0637" w:rsidP="00280A9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283.5pt;height:231pt" o:allowoverlap="f">
            <v:imagedata r:id="rId9" o:title=""/>
          </v:shape>
        </w:pict>
      </w:r>
    </w:p>
    <w:p w:rsidR="00175A3C" w:rsidRPr="00280A9B" w:rsidRDefault="00175A3C" w:rsidP="00280A9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val="en-US"/>
        </w:rPr>
      </w:pPr>
      <w:r w:rsidRPr="00280A9B">
        <w:rPr>
          <w:sz w:val="28"/>
        </w:rPr>
        <w:t>Рис. 2.</w:t>
      </w:r>
      <w:r w:rsidR="00E56780" w:rsidRPr="00280A9B">
        <w:rPr>
          <w:sz w:val="28"/>
        </w:rPr>
        <w:t xml:space="preserve"> </w:t>
      </w:r>
      <w:r w:rsidRPr="00280A9B">
        <w:rPr>
          <w:sz w:val="28"/>
        </w:rPr>
        <w:t>Со</w:t>
      </w:r>
      <w:r w:rsidRPr="00280A9B">
        <w:rPr>
          <w:iCs/>
          <w:sz w:val="28"/>
        </w:rPr>
        <w:t>поставление концепции интенсификации коммерческих усилий</w:t>
      </w:r>
      <w:r w:rsidR="00280A9B" w:rsidRPr="00280A9B">
        <w:rPr>
          <w:sz w:val="28"/>
          <w:lang w:val="en-US"/>
        </w:rPr>
        <w:t xml:space="preserve"> </w:t>
      </w:r>
      <w:r w:rsidRPr="00280A9B">
        <w:rPr>
          <w:iCs/>
          <w:sz w:val="28"/>
        </w:rPr>
        <w:t>и концепции маркетинга</w:t>
      </w:r>
    </w:p>
    <w:p w:rsidR="00280A9B" w:rsidRPr="00280A9B" w:rsidRDefault="00280A9B" w:rsidP="00280A9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524A6F" w:rsidRPr="00280A9B" w:rsidRDefault="00524A6F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rStyle w:val="af1"/>
          <w:b w:val="0"/>
          <w:iCs/>
          <w:sz w:val="28"/>
          <w:szCs w:val="28"/>
        </w:rPr>
        <w:t>Концепция маркетинга</w:t>
      </w:r>
      <w:r w:rsidRPr="00280A9B">
        <w:rPr>
          <w:sz w:val="28"/>
          <w:szCs w:val="28"/>
        </w:rPr>
        <w:t>. Предусматривает выявление и анализ потребностей и запросов потребителей и удовлетворение их более эффективными, чем конкуренты, способами. Главная задача - ориентация производства и сбыта на удовлетворение потребностей и запросов потребителей, стимулирование спроса.</w:t>
      </w:r>
    </w:p>
    <w:p w:rsidR="00114FC8" w:rsidRPr="00280A9B" w:rsidRDefault="00524A6F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rStyle w:val="af1"/>
          <w:b w:val="0"/>
          <w:iCs/>
          <w:sz w:val="28"/>
          <w:szCs w:val="28"/>
        </w:rPr>
        <w:t>Концепция социально-этического маркетинга</w:t>
      </w:r>
      <w:r w:rsidRPr="00280A9B">
        <w:rPr>
          <w:sz w:val="28"/>
          <w:szCs w:val="28"/>
        </w:rPr>
        <w:t>.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 xml:space="preserve">Как и предыдущая, предусматривает выявление и анализ потребностей и запросов потребителей и удовлетворение их более эффективными, чем конкуренты, способами, но при одновременном возрастании благосостояния общества в целом. Основная задача - гармонизация интересов производителя (прибыль), потребителей (удовлетворение потребностей) и общества (устойчивое экономико-социально-экологическое развитие). </w:t>
      </w:r>
      <w:r w:rsidR="00D37C1D" w:rsidRPr="00280A9B">
        <w:rPr>
          <w:sz w:val="28"/>
          <w:szCs w:val="28"/>
        </w:rPr>
        <w:t xml:space="preserve">Традиционный маркетинг был дополнен концепцией социально-этического маркетинга, возникшей в скандинавских странах во второй половине ХХ века. Эта концепция демонстрирует возможность достижения консенсуса и объединения интересов производителей и потребителей в рамках долговременных интересов общества и сохранения окружающей среды. В современных условиях, в соответствии с принципами экологически сбалансированного устойчивого социально-экономического развития концепция социально-этического маркетинга является одной из ведущих. Базовые положения этой концепции изложены в фундаментальном труде норвежских учёных Х.Войте и У.Якобсена </w:t>
      </w:r>
      <w:r w:rsidR="00280A9B" w:rsidRPr="00280A9B">
        <w:rPr>
          <w:sz w:val="28"/>
          <w:szCs w:val="28"/>
        </w:rPr>
        <w:t>"</w:t>
      </w:r>
      <w:r w:rsidR="00D37C1D" w:rsidRPr="00280A9B">
        <w:rPr>
          <w:sz w:val="28"/>
          <w:szCs w:val="28"/>
        </w:rPr>
        <w:t>Рыночная экономика</w:t>
      </w:r>
      <w:r w:rsidR="00280A9B" w:rsidRPr="00280A9B">
        <w:rPr>
          <w:sz w:val="28"/>
          <w:szCs w:val="28"/>
        </w:rPr>
        <w:t>"</w:t>
      </w:r>
      <w:r w:rsidR="00D37C1D" w:rsidRPr="00280A9B">
        <w:rPr>
          <w:sz w:val="28"/>
          <w:szCs w:val="28"/>
        </w:rPr>
        <w:t>. Они считают, что маркетинг - это система, включающая в себя потребителей, производителей и общество в целом, но у каждого из них собственные интересы: потребителей маркетинг интересует как гарантия предложения качественных и доступных по цене товаров; предприятие использует маркетинг как действенное средство конкурентной борьбы и экономического роста; общество заинтересовано в том, чтобы маркетинговая деятельность соблюдала интересы страны, ее экономическую и экологическую безопасность.</w:t>
      </w:r>
      <w:r w:rsidR="00280A9B" w:rsidRPr="00280A9B">
        <w:rPr>
          <w:sz w:val="28"/>
          <w:szCs w:val="28"/>
        </w:rPr>
        <w:t xml:space="preserve"> </w:t>
      </w:r>
      <w:r w:rsidR="00D37C1D" w:rsidRPr="00280A9B">
        <w:rPr>
          <w:sz w:val="28"/>
          <w:szCs w:val="28"/>
        </w:rPr>
        <w:t>При этом экономические интересы предприятия сталкиваются с долговременными интересами общества в связи с возникновением экологических дисбалансов.</w:t>
      </w:r>
    </w:p>
    <w:p w:rsidR="00280A9B" w:rsidRPr="00280A9B" w:rsidRDefault="00114FC8" w:rsidP="00280A9B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0A9B">
        <w:rPr>
          <w:iCs/>
          <w:sz w:val="28"/>
          <w:szCs w:val="28"/>
        </w:rPr>
        <w:t>Концепция маркетинга отношений</w:t>
      </w:r>
      <w:r w:rsidRPr="00280A9B">
        <w:rPr>
          <w:sz w:val="28"/>
          <w:szCs w:val="28"/>
        </w:rPr>
        <w:t>. Это самая последняя концепция маркетинга на ряду с концепцией социально-этичного маркетинга.</w:t>
      </w:r>
    </w:p>
    <w:p w:rsidR="00280A9B" w:rsidRPr="00280A9B" w:rsidRDefault="00114FC8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Суть концепции сводиться к построению долг</w:t>
      </w:r>
      <w:r w:rsidR="006B270B" w:rsidRPr="00280A9B">
        <w:rPr>
          <w:sz w:val="28"/>
          <w:szCs w:val="28"/>
        </w:rPr>
        <w:t>о</w:t>
      </w:r>
      <w:r w:rsidRPr="00280A9B">
        <w:rPr>
          <w:sz w:val="28"/>
          <w:szCs w:val="28"/>
        </w:rPr>
        <w:t>срочных взаимоотношений между компанией и потребителем. Формированию лояльности со стороны потребителя.</w:t>
      </w:r>
    </w:p>
    <w:p w:rsidR="00114FC8" w:rsidRPr="00280A9B" w:rsidRDefault="00114FC8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Инструментами в такой деятельности могут выступать:</w:t>
      </w:r>
    </w:p>
    <w:p w:rsidR="00114FC8" w:rsidRPr="00280A9B" w:rsidRDefault="00114FC8" w:rsidP="00280A9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Материальные стимулы.</w:t>
      </w:r>
    </w:p>
    <w:p w:rsidR="00114FC8" w:rsidRPr="00280A9B" w:rsidRDefault="00114FC8" w:rsidP="00280A9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Моральные стимулы.</w:t>
      </w:r>
    </w:p>
    <w:p w:rsidR="00114FC8" w:rsidRPr="00280A9B" w:rsidRDefault="00114FC8" w:rsidP="00280A9B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Системы структурных связей между компанией и потребителем.</w:t>
      </w:r>
    </w:p>
    <w:p w:rsidR="00114FC8" w:rsidRPr="00280A9B" w:rsidRDefault="00114FC8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Э.Гуммессон, определяет маркетинг отношений как движитель генерализации. Исходя из этого, сделан вывод о том, что на этапе глобального интегрировано-коммуникативного маркетинга, как в сфере бизнеса, так и в ноосфере (по терминологии В.И.Вернадского) окончательно осуществляется сдвиг маркетинговой парадигмы в сторону доминанты отношений. Можно сделать вывод о том, что главные современные тенденции развития теории и практики маркетинга на ближайшие десятилетия лежат в практической плоскости, в области конкретизации и дополнения принципов и методов маркетинга.</w:t>
      </w:r>
    </w:p>
    <w:p w:rsidR="00175A3C" w:rsidRPr="00280A9B" w:rsidRDefault="00175A3C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4C98" w:rsidRPr="00280A9B" w:rsidRDefault="00280A9B" w:rsidP="00280A9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80A9B">
        <w:rPr>
          <w:sz w:val="28"/>
          <w:szCs w:val="28"/>
          <w:lang w:val="en-US"/>
        </w:rPr>
        <w:t xml:space="preserve">2. </w:t>
      </w:r>
      <w:r w:rsidR="00E209CE" w:rsidRPr="00280A9B">
        <w:rPr>
          <w:sz w:val="28"/>
          <w:szCs w:val="28"/>
        </w:rPr>
        <w:t xml:space="preserve">Современная концепция маркетинга: </w:t>
      </w:r>
      <w:r w:rsidR="00B23ECD" w:rsidRPr="00280A9B">
        <w:rPr>
          <w:sz w:val="28"/>
          <w:szCs w:val="28"/>
        </w:rPr>
        <w:t>холистический подход</w:t>
      </w:r>
    </w:p>
    <w:p w:rsidR="00E209CE" w:rsidRPr="00280A9B" w:rsidRDefault="00E209CE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176" w:rsidRPr="00280A9B" w:rsidRDefault="00E209CE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Современная концепция маркетинга состоит в том, чтобы вся деятельность предприятия (научно-техническая, производственная, сбытовая и т.д.) основывалась на знании потребительского спроса и его изменений в перспективе. Более того, одна из задач маркетинга заключается в выявлении неудовлетворенных запросов покупателей, чтобы ориентировать производство на удовлетворение этих запросов. Маркетинг означает разработку, производство и сбыт того, на что действительно есть потребительский спрос. Система маркетинга ставит производство товаров в функциональную зависимость от запросов и требует производить товары в ассортименте и объеме, нужных потребителю. При реализации концепции маркетинга акцент принятия хозяйственных решений смещен от производственных звеньев предприятия к звеньям, чувствующих пульс рынка. Служба маркетинга является мозговым центром, источником информации и рекомендаций не только рыночной, но и производственной, научно-технической и финансовой политики предприятия. Здесь на основе тщательного анализа состояния и динамики спроса и деловой конъюнктуры решается вопрос о необходимости, перспективности, прибыльности производства того или иного продукта.</w:t>
      </w:r>
    </w:p>
    <w:p w:rsidR="00CF5E8D" w:rsidRPr="00280A9B" w:rsidRDefault="00E85176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Современная концепция маркетинга предполагает целостный, интегрированный подход ко всем вопросам маркетинговой деятельности предприятия. Именно поэтому, по мнению ряда отечественных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 xml:space="preserve">зарубежных экспертов, современная маркетинговая концепция является квинтэссенцией </w:t>
      </w:r>
      <w:r w:rsidRPr="00280A9B">
        <w:rPr>
          <w:iCs/>
          <w:sz w:val="28"/>
          <w:szCs w:val="28"/>
        </w:rPr>
        <w:t>социально</w:t>
      </w:r>
      <w:r w:rsidR="00E66235" w:rsidRPr="00280A9B">
        <w:rPr>
          <w:iCs/>
          <w:sz w:val="28"/>
          <w:szCs w:val="28"/>
        </w:rPr>
        <w:t>-этичного маркетинга,</w:t>
      </w:r>
      <w:r w:rsidRPr="00280A9B">
        <w:rPr>
          <w:sz w:val="28"/>
          <w:szCs w:val="28"/>
        </w:rPr>
        <w:t xml:space="preserve"> маркетинга отношений</w:t>
      </w:r>
      <w:r w:rsidR="00E66235" w:rsidRPr="00280A9B">
        <w:rPr>
          <w:sz w:val="28"/>
          <w:szCs w:val="28"/>
        </w:rPr>
        <w:t xml:space="preserve"> и некоторых других подходов</w:t>
      </w:r>
      <w:r w:rsidRPr="00280A9B">
        <w:rPr>
          <w:sz w:val="28"/>
          <w:szCs w:val="28"/>
        </w:rPr>
        <w:t>.</w:t>
      </w:r>
    </w:p>
    <w:p w:rsidR="0058682B" w:rsidRPr="00280A9B" w:rsidRDefault="0058682B" w:rsidP="00280A9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0A9B">
        <w:rPr>
          <w:sz w:val="28"/>
          <w:szCs w:val="28"/>
        </w:rPr>
        <w:t>Предложенную Ф.Котлером концепцию холистического маркетинга можно адаптировать, к примеру, для банковской сферы. Представим её схематически. На рис.3 представлена модель холистического маркетинга для коммерческого банка.</w:t>
      </w:r>
    </w:p>
    <w:p w:rsidR="00280A9B" w:rsidRPr="00280A9B" w:rsidRDefault="00280A9B" w:rsidP="00280A9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842" w:rsidRPr="00280A9B" w:rsidRDefault="006F0637" w:rsidP="00280A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7.5pt;height:233.25pt">
            <v:imagedata r:id="rId10" o:title=""/>
          </v:shape>
        </w:pict>
      </w:r>
    </w:p>
    <w:p w:rsidR="00D41FC8" w:rsidRPr="00280A9B" w:rsidRDefault="00E66235" w:rsidP="00280A9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80A9B">
        <w:rPr>
          <w:sz w:val="28"/>
        </w:rPr>
        <w:t>Рис.3. Модель холистического маркетинга (на примере коммерческого банка)</w:t>
      </w:r>
    </w:p>
    <w:p w:rsidR="00E56780" w:rsidRPr="00280A9B" w:rsidRDefault="00E56780" w:rsidP="00280A9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280A9B" w:rsidRPr="00280A9B" w:rsidRDefault="00CA61CF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iCs/>
          <w:sz w:val="28"/>
          <w:szCs w:val="28"/>
        </w:rPr>
        <w:t>Концепция холистического (целостного) маркетинга</w:t>
      </w:r>
      <w:r w:rsidRPr="00280A9B">
        <w:rPr>
          <w:sz w:val="28"/>
          <w:szCs w:val="28"/>
        </w:rPr>
        <w:t xml:space="preserve"> основана на планировании, разработке и внедрении маркетинговых программ, процессов и мероприятий с учетом их широты и взаимозависимости.</w:t>
      </w:r>
    </w:p>
    <w:p w:rsidR="00280A9B" w:rsidRPr="00280A9B" w:rsidRDefault="00CA61CF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 xml:space="preserve">Холистический маркетинг признает, что в маркетинговом деле важно все и что зачастую </w:t>
      </w:r>
      <w:r w:rsidR="002D2D44" w:rsidRPr="00280A9B">
        <w:rPr>
          <w:sz w:val="28"/>
          <w:szCs w:val="28"/>
        </w:rPr>
        <w:t>бывает,</w:t>
      </w:r>
      <w:r w:rsidRPr="00280A9B">
        <w:rPr>
          <w:sz w:val="28"/>
          <w:szCs w:val="28"/>
        </w:rPr>
        <w:t xml:space="preserve"> необходим расширенный, интегрированный подход.</w:t>
      </w:r>
    </w:p>
    <w:p w:rsidR="0045646D" w:rsidRPr="00280A9B" w:rsidRDefault="0058682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Всё большую</w:t>
      </w:r>
      <w:r w:rsidR="00983D81" w:rsidRPr="00280A9B">
        <w:rPr>
          <w:sz w:val="28"/>
          <w:szCs w:val="28"/>
        </w:rPr>
        <w:t xml:space="preserve"> и большую</w:t>
      </w:r>
      <w:r w:rsidRPr="00280A9B">
        <w:rPr>
          <w:sz w:val="28"/>
          <w:szCs w:val="28"/>
        </w:rPr>
        <w:t xml:space="preserve"> популярность приобретает сейчас концепция холистического маркетинга, предложенная Ф.Котлером и включающая планирование, разработку и внедрение маркетинговых программ, процессов и мероприятий с учётом их широты и взаимозависимости.</w:t>
      </w:r>
    </w:p>
    <w:p w:rsidR="0045646D" w:rsidRPr="00280A9B" w:rsidRDefault="0058682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В концепцию холистического маркетинга включают четыре категории маркетинга: внутренний, интегрированный, социально ответственный и маркетинг взаимоотношений. Холистический маркетинг обеспечивает результаты, а не иллюзию понимания и контроля.</w:t>
      </w:r>
    </w:p>
    <w:p w:rsidR="00280A9B" w:rsidRPr="00280A9B" w:rsidRDefault="00CA61CF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Таким образом, холистический маркетинг - это подход, в котором делается попытка признать и сбалансировать различные компетенции и сложности маркетинговой деятельности.</w:t>
      </w:r>
    </w:p>
    <w:p w:rsidR="0045646D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 xml:space="preserve">На коммуникационном спектре холистический маркетинг занимает область высших уровней. Холистический маркетинг не ограничивает содержание коммуникаций ни отдельными деталями и характеристиками товара или услуги, ни даже какими-то комплексами идей. Содержанием коммуникаций становится весь мир, в котором живет бизнес, включая личности руководителей и сотрудников. Холистический маркетинг сообщает этот мир клиентам в его сложности, богатстве и многообразии. С другой стороны, в холистическом маркетинге мы обращаем свои коммуникации не к отдельным человеческим потребностям и даже не к каким-то обобщенным ценностям, а к единой личности клиента в ее сложности, богатстве и индивидуальности. Мы не пытаемся искать точки контроля над потребителем, не стремимся найти его 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кнопку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, а создаем условия для сотрудничества и сотворчества с ним.</w:t>
      </w:r>
    </w:p>
    <w:p w:rsidR="00280A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Холистический маркетинг — это в первую очередь особый, целостный образ мышления, а не набор определенных рецептов и технологий. Его мощным и пока мало исследованным потенциалом сможет воспользоваться любой бизнес, но для этого нужно научиться действовать, не стремясь понимать и контролировать все вокруг. Это нелегко, но не стоит пугаться. Даже переход от классического 4P-маркетинга к брендингу требует серьезного переосмысления: нельзя понять брендинг, не переместив фокус внимания из своего офиса в голову потребителя.</w:t>
      </w:r>
    </w:p>
    <w:p w:rsidR="00B972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Холистический маркетинг просто делает еще один шаг, предлагая принимать во внимание и то, и другое.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Холистический маркетинг трудно понять, но это не мешает его успешно использовать.</w:t>
      </w:r>
    </w:p>
    <w:p w:rsidR="00B972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B31" w:rsidRPr="00280A9B" w:rsidRDefault="00280A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br w:type="page"/>
        <w:t>Заключение</w:t>
      </w:r>
    </w:p>
    <w:p w:rsidR="002F172B" w:rsidRPr="00280A9B" w:rsidRDefault="002F172B" w:rsidP="00280A9B">
      <w:pPr>
        <w:suppressAutoHyphens/>
        <w:spacing w:line="360" w:lineRule="auto"/>
        <w:ind w:firstLine="709"/>
        <w:jc w:val="both"/>
        <w:rPr>
          <w:sz w:val="28"/>
        </w:rPr>
      </w:pPr>
    </w:p>
    <w:p w:rsidR="00C71190" w:rsidRPr="00280A9B" w:rsidRDefault="00C7119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Современный маркетинг - это новая предпринимательская философия, в основу которой положены социально-этические и моральные нормы делового общения, международные кодексы и правила добросовестной коммерческой деятельности, интересы потребителей и общества в целом.</w:t>
      </w:r>
    </w:p>
    <w:p w:rsidR="00C71190" w:rsidRPr="00280A9B" w:rsidRDefault="00C7119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Этот новый подход столкнулся со старой традиционной концепцией бизнеса, а именно стремлением к максимизации прибыли за счет массового производства и интенсификации усилий по сбыту произведенной продукции. В новой концепции объектом усилий предприятия являются целевые сегменты рынка, то есть группы потребителей с их нуждами, интересами и предпочтениями. Концентрируя свое внимание на достижении и постоянном поддержании оптимального уровня удовлетворения потребностей потребителей, предприятие получает прибыль. Маркетинг, ориентированный на нужды и потребности носителей платежеспособного спроса, выступает как интегрированный маркетинг, что отражает приверженность предприятия теории и практике суверенитета потребителя.</w:t>
      </w:r>
    </w:p>
    <w:p w:rsidR="00D553B2" w:rsidRPr="00280A9B" w:rsidRDefault="00C71190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Кроме сказанного, маркетинг - это концепция управления хозяйственной деятельностью предприятия, ориентированная на производство, массовый сбыт, рынок или потребителя в зависимости от состояния рынка и коммерческих целей, которое ставит перед предприятием его руководство. Причем организация управления предприятием как системой охватывает все виды деятельности: от самых первых конструкторских наметок и технологии производства товара до его доставки и последующего обслуживания.</w:t>
      </w:r>
    </w:p>
    <w:p w:rsidR="00F12549" w:rsidRPr="00280A9B" w:rsidRDefault="00D37C1D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Особую роль в развитии маркетинга сыграл социально-этический маркетинг, возникший в скандинавских странах. Эта концепция оказала большое влияние на изменение стратегий компаний, стремящихся продемонстрировать лояльность принципам консьюмеризма и инвайронментализма, что привело к заметным результатам в достижении консенсуса и объединения интересов производителей и потребителей в рамках долговременных интересов общества и сохранения окружающей среды.</w:t>
      </w:r>
      <w:r w:rsidR="00CA61CF" w:rsidRPr="00280A9B">
        <w:rPr>
          <w:sz w:val="28"/>
          <w:szCs w:val="28"/>
        </w:rPr>
        <w:t xml:space="preserve"> </w:t>
      </w:r>
      <w:r w:rsidR="00114FC8" w:rsidRPr="00280A9B">
        <w:rPr>
          <w:sz w:val="28"/>
          <w:szCs w:val="28"/>
        </w:rPr>
        <w:t>Эта концепция сформировалась сравнительно недавно, после того, как был сделан вывод о недостаточности концепции чистого маркетинга с позиции охраны окружающей среды, нехватки природных ресурсов и ряда других социально-этичных проблем. В конечном счете, концепция чистого маркетинга не рассматривает проблемы возможных конфликтов между потребностями покупателя и его долговременным благополучием. Концепция социально-этичного маркетинга требует сбалансированности трёх факторов: прибылей фирмы, покупательных потребностей и интересов общества.</w:t>
      </w:r>
    </w:p>
    <w:p w:rsidR="00834371" w:rsidRPr="00280A9B" w:rsidRDefault="00834371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Не так давно даже Филипп Котлер упомянул о холистическом маркетинге, который идет на смену традиционному. По его словам, холистический маркетинг будет более целостно, холистически рассматривать социальное пространство, в котором находятся потребители, владельцы и сотрудники компаний. Маркетинг должен охватывать не только каналы сбыта, но и поставок, быть не отдельной функцией, а движущей силой компании. Фактически Котлер говорит о том, что маркетинг должен не делить рынок и предприятие на части, а принимать их целостно.</w:t>
      </w:r>
    </w:p>
    <w:p w:rsidR="00B972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Следует отметить, что холистические идеи давно известны на Западе. Их источником традиционно считается загадочная восточная философия. Первым западным проповедником целостного мышления нужно назвать Иоганна Вольфганга Гете (поэта и ученого), разработавшего собственный научный метод Anschauung, который является интересной методикой целостного мышления. К сожалению, лишь сейчас, спустя 200 лет, наука начинает заинтересованно приглядываться к идее Anschauung.</w:t>
      </w:r>
    </w:p>
    <w:p w:rsidR="00280A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Следующей заметной вехой в истории холистической парадигмы являются работы немецкого психолога Макса Вертгеймера. В начале XX века он провел эксперименты, доказывающие, что наше восприятие не собирает мир из отдельных кусочков, а воспринимает его в целостности, единым образом. И лишь затем в дело вступает логика, которая аналитически разбивает все на части и заново собирает мир. Тот же Вертгеймер, на мой взгляд, ближе всех подошел к тайне творческого мышления, которая сегодня занимает очень многих. Он показал, что творческое мышление — результат целостного взгляда на вещи.</w:t>
      </w:r>
    </w:p>
    <w:p w:rsidR="00280A9B" w:rsidRPr="00280A9B" w:rsidRDefault="00B9729B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Затем была кибернетика, теория катастроф и, наконец, теория сложных систем. Complexity science, как называют теорию сложных систем на Западе, бурно развивается. Связанная с ней холистическая парадигма все настойчивее проникает во многие сферы знаний — в медицину, экономику, политику. И повсюду она приносит новый, целостный взгляд на сложные, хотя и знакомые всем вещи.</w:t>
      </w:r>
    </w:p>
    <w:p w:rsidR="00280A9B" w:rsidRPr="00280A9B" w:rsidRDefault="00F235B1" w:rsidP="00280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t>Важно</w:t>
      </w:r>
      <w:r w:rsidR="003E7BF7" w:rsidRPr="00280A9B">
        <w:rPr>
          <w:sz w:val="28"/>
          <w:szCs w:val="28"/>
        </w:rPr>
        <w:t xml:space="preserve"> особо</w:t>
      </w:r>
      <w:r w:rsidRPr="00280A9B">
        <w:rPr>
          <w:sz w:val="28"/>
          <w:szCs w:val="28"/>
        </w:rPr>
        <w:t xml:space="preserve"> </w:t>
      </w:r>
      <w:r w:rsidR="003E7BF7" w:rsidRPr="00280A9B">
        <w:rPr>
          <w:sz w:val="28"/>
          <w:szCs w:val="28"/>
        </w:rPr>
        <w:t>подчеркнуть</w:t>
      </w:r>
      <w:r w:rsidRPr="00280A9B">
        <w:rPr>
          <w:sz w:val="28"/>
          <w:szCs w:val="28"/>
        </w:rPr>
        <w:t>, что специалисты по маркетингу выбирают наиболее приемлемый для организации подход, основываясь на специфике предлагаемого продукта, особенностях рынка, потребителей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и т.п.</w:t>
      </w:r>
    </w:p>
    <w:p w:rsidR="00AA5813" w:rsidRPr="00280A9B" w:rsidRDefault="00AA5813" w:rsidP="00280A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137C" w:rsidRPr="00280A9B" w:rsidRDefault="00280A9B" w:rsidP="00280A9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A9B">
        <w:rPr>
          <w:sz w:val="28"/>
          <w:szCs w:val="28"/>
        </w:rPr>
        <w:br w:type="page"/>
        <w:t>Список использованных источников</w:t>
      </w:r>
    </w:p>
    <w:p w:rsidR="00B264B9" w:rsidRPr="00280A9B" w:rsidRDefault="00B264B9" w:rsidP="00280A9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D2C2B" w:rsidRPr="00280A9B" w:rsidRDefault="003D2C2B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Войте Х., Якобсен У. Рыночная экономика: энциклопедия. В 15 книгах. Пер. с норв. – М.: Внешторгиздат, Сов ВИП. 1991. Т.1 Общее введение в современный маркетинг. Общество. Предприятие. Потребитель.</w:t>
      </w:r>
    </w:p>
    <w:p w:rsidR="00D10D4A" w:rsidRPr="00280A9B" w:rsidRDefault="00D10D4A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bCs/>
          <w:sz w:val="28"/>
          <w:szCs w:val="28"/>
        </w:rPr>
        <w:t>Голубков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Е</w:t>
      </w:r>
      <w:r w:rsidRPr="00280A9B">
        <w:rPr>
          <w:sz w:val="28"/>
          <w:szCs w:val="28"/>
        </w:rPr>
        <w:t>.</w:t>
      </w:r>
      <w:r w:rsidRPr="00280A9B">
        <w:rPr>
          <w:bCs/>
          <w:sz w:val="28"/>
          <w:szCs w:val="28"/>
        </w:rPr>
        <w:t>П</w:t>
      </w:r>
      <w:r w:rsidRPr="00280A9B">
        <w:rPr>
          <w:sz w:val="28"/>
          <w:szCs w:val="28"/>
        </w:rPr>
        <w:t xml:space="preserve">. </w:t>
      </w:r>
      <w:r w:rsidRPr="00280A9B">
        <w:rPr>
          <w:bCs/>
          <w:sz w:val="28"/>
          <w:szCs w:val="28"/>
        </w:rPr>
        <w:t>Маркетинг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как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концепция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рыночного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управления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 xml:space="preserve">(Часть 1). // </w:t>
      </w:r>
      <w:r w:rsidRPr="00280A9B">
        <w:rPr>
          <w:bCs/>
          <w:sz w:val="28"/>
          <w:szCs w:val="28"/>
        </w:rPr>
        <w:t>Маркетинг</w:t>
      </w:r>
      <w:r w:rsidRPr="00280A9B">
        <w:rPr>
          <w:sz w:val="28"/>
          <w:szCs w:val="28"/>
        </w:rPr>
        <w:t xml:space="preserve"> в России и за рубежом. - №2. - 2000.</w:t>
      </w:r>
    </w:p>
    <w:p w:rsidR="00E36B7E" w:rsidRPr="00280A9B" w:rsidRDefault="00E36B7E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Котлер Ф., Келлер К.Л. Маркетинг. Менеджмент: Пер. с англ. 12-е изд. СПб: Питер Пресс, 2007,</w:t>
      </w:r>
      <w:r w:rsidR="00280A9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816 с.</w:t>
      </w:r>
    </w:p>
    <w:p w:rsidR="00CA1FAE" w:rsidRPr="00280A9B" w:rsidRDefault="003F4B4E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Котлер, Ф. Основы маркетинга: Пер. с англ. -</w:t>
      </w:r>
      <w:r w:rsidR="006E323B" w:rsidRPr="00280A9B">
        <w:rPr>
          <w:sz w:val="28"/>
          <w:szCs w:val="28"/>
        </w:rPr>
        <w:t xml:space="preserve"> </w:t>
      </w:r>
      <w:r w:rsidR="00CA1FAE" w:rsidRPr="00280A9B">
        <w:rPr>
          <w:sz w:val="28"/>
          <w:szCs w:val="28"/>
        </w:rPr>
        <w:t>Новосибирск: Наука, 1992.</w:t>
      </w:r>
    </w:p>
    <w:p w:rsidR="0043214C" w:rsidRPr="00280A9B" w:rsidRDefault="003F4B4E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>Котлер, Ф., Боуэн, Дж., Мейкенз, Дж. Маркетинг. Гостеприимство и туризм: Пер. с англ</w:t>
      </w:r>
      <w:r w:rsidR="006E323B" w:rsidRPr="00280A9B">
        <w:rPr>
          <w:sz w:val="28"/>
          <w:szCs w:val="28"/>
        </w:rPr>
        <w:t xml:space="preserve">. </w:t>
      </w:r>
      <w:r w:rsidRPr="00280A9B">
        <w:rPr>
          <w:sz w:val="28"/>
          <w:szCs w:val="28"/>
        </w:rPr>
        <w:t>-</w:t>
      </w:r>
      <w:r w:rsidR="006E323B" w:rsidRPr="00280A9B">
        <w:rPr>
          <w:sz w:val="28"/>
          <w:szCs w:val="28"/>
        </w:rPr>
        <w:t xml:space="preserve"> </w:t>
      </w:r>
      <w:r w:rsidRPr="00280A9B">
        <w:rPr>
          <w:sz w:val="28"/>
          <w:szCs w:val="28"/>
        </w:rPr>
        <w:t>М.: ЮНИТИ, 1998.</w:t>
      </w:r>
    </w:p>
    <w:p w:rsidR="0043214C" w:rsidRPr="00280A9B" w:rsidRDefault="003F6E3F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bCs/>
          <w:sz w:val="28"/>
          <w:szCs w:val="28"/>
        </w:rPr>
        <w:t>Перминов</w:t>
      </w:r>
      <w:r w:rsidRPr="00280A9B">
        <w:rPr>
          <w:sz w:val="28"/>
          <w:szCs w:val="28"/>
        </w:rPr>
        <w:t xml:space="preserve">, А.А. </w:t>
      </w:r>
      <w:r w:rsidRPr="00280A9B">
        <w:rPr>
          <w:bCs/>
          <w:sz w:val="28"/>
          <w:szCs w:val="28"/>
        </w:rPr>
        <w:t>Концепция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маркетинга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в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коммерческом</w:t>
      </w:r>
      <w:r w:rsidRPr="00280A9B">
        <w:rPr>
          <w:sz w:val="28"/>
          <w:szCs w:val="28"/>
        </w:rPr>
        <w:t xml:space="preserve"> </w:t>
      </w:r>
      <w:r w:rsidRPr="00280A9B">
        <w:rPr>
          <w:bCs/>
          <w:sz w:val="28"/>
          <w:szCs w:val="28"/>
        </w:rPr>
        <w:t>банке</w:t>
      </w:r>
      <w:r w:rsidRPr="00280A9B">
        <w:rPr>
          <w:sz w:val="28"/>
          <w:szCs w:val="28"/>
        </w:rPr>
        <w:t xml:space="preserve"> // Сибирская финансовая школа. - 2008. - № 4. - 100-103.</w:t>
      </w:r>
    </w:p>
    <w:p w:rsidR="00CA6E77" w:rsidRPr="00280A9B" w:rsidRDefault="003F6E3F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 xml:space="preserve">Перминов, А.А. Организация маркетинга универсального коммерческого банка: монография. - Новосибирск: ООО Издательство 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Талер-Пресс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, 2008.</w:t>
      </w:r>
    </w:p>
    <w:p w:rsidR="00CA6E77" w:rsidRPr="00280A9B" w:rsidRDefault="00D10D4A" w:rsidP="00280A9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80A9B">
        <w:rPr>
          <w:sz w:val="28"/>
          <w:szCs w:val="28"/>
        </w:rPr>
        <w:t xml:space="preserve">Уфимцев Р. </w:t>
      </w:r>
      <w:r w:rsidRPr="00280A9B">
        <w:rPr>
          <w:bCs/>
          <w:sz w:val="28"/>
          <w:szCs w:val="28"/>
        </w:rPr>
        <w:t xml:space="preserve">Эффект бабочки в маркетинге. </w:t>
      </w:r>
      <w:r w:rsidRPr="00280A9B">
        <w:rPr>
          <w:sz w:val="28"/>
          <w:szCs w:val="28"/>
        </w:rPr>
        <w:t xml:space="preserve">Журнал 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&amp;.СТРАТЕГИИ</w:t>
      </w:r>
      <w:r w:rsidR="00280A9B" w:rsidRPr="00280A9B">
        <w:rPr>
          <w:sz w:val="28"/>
          <w:szCs w:val="28"/>
        </w:rPr>
        <w:t>"</w:t>
      </w:r>
      <w:r w:rsidRPr="00280A9B">
        <w:rPr>
          <w:sz w:val="28"/>
          <w:szCs w:val="28"/>
        </w:rPr>
        <w:t>, №8, 2006.</w:t>
      </w:r>
      <w:bookmarkStart w:id="1" w:name="_GoBack"/>
      <w:bookmarkEnd w:id="1"/>
    </w:p>
    <w:sectPr w:rsidR="00CA6E77" w:rsidRPr="00280A9B" w:rsidSect="00280A9B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A0" w:rsidRDefault="00986FA0">
      <w:r>
        <w:separator/>
      </w:r>
    </w:p>
  </w:endnote>
  <w:endnote w:type="continuationSeparator" w:id="0">
    <w:p w:rsidR="00986FA0" w:rsidRDefault="0098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A0" w:rsidRDefault="00986FA0">
      <w:r>
        <w:separator/>
      </w:r>
    </w:p>
  </w:footnote>
  <w:footnote w:type="continuationSeparator" w:id="0">
    <w:p w:rsidR="00986FA0" w:rsidRDefault="0098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15" w:rsidRDefault="00527515" w:rsidP="009B6E43">
    <w:pPr>
      <w:pStyle w:val="aa"/>
      <w:framePr w:wrap="around" w:vAnchor="text" w:hAnchor="margin" w:xAlign="right" w:y="1"/>
      <w:rPr>
        <w:rStyle w:val="ac"/>
      </w:rPr>
    </w:pPr>
  </w:p>
  <w:p w:rsidR="00527515" w:rsidRDefault="00527515" w:rsidP="009B6E4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15" w:rsidRDefault="00527515" w:rsidP="009B6E4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6D3"/>
    <w:multiLevelType w:val="hybridMultilevel"/>
    <w:tmpl w:val="1282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33BF1"/>
    <w:multiLevelType w:val="multilevel"/>
    <w:tmpl w:val="9F5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92592"/>
    <w:multiLevelType w:val="hybridMultilevel"/>
    <w:tmpl w:val="96DC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4A51E3"/>
    <w:multiLevelType w:val="hybridMultilevel"/>
    <w:tmpl w:val="77E05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3D6191"/>
    <w:multiLevelType w:val="hybridMultilevel"/>
    <w:tmpl w:val="0FE2BE00"/>
    <w:lvl w:ilvl="0" w:tplc="878A30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607E55"/>
    <w:multiLevelType w:val="hybridMultilevel"/>
    <w:tmpl w:val="8D22F1DA"/>
    <w:lvl w:ilvl="0" w:tplc="7E40E3A4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CA0909"/>
    <w:multiLevelType w:val="multilevel"/>
    <w:tmpl w:val="5E0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431461"/>
    <w:multiLevelType w:val="multilevel"/>
    <w:tmpl w:val="6DC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64A89"/>
    <w:multiLevelType w:val="multilevel"/>
    <w:tmpl w:val="6DC2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19253E"/>
    <w:multiLevelType w:val="multilevel"/>
    <w:tmpl w:val="E0E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375135"/>
    <w:multiLevelType w:val="hybridMultilevel"/>
    <w:tmpl w:val="5AB2E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BE7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EB"/>
    <w:rsid w:val="00012522"/>
    <w:rsid w:val="00022E13"/>
    <w:rsid w:val="00025C42"/>
    <w:rsid w:val="00042832"/>
    <w:rsid w:val="00055BBE"/>
    <w:rsid w:val="0006062F"/>
    <w:rsid w:val="000740B5"/>
    <w:rsid w:val="00082A77"/>
    <w:rsid w:val="000833E4"/>
    <w:rsid w:val="0009365D"/>
    <w:rsid w:val="000A7DB5"/>
    <w:rsid w:val="000E02CC"/>
    <w:rsid w:val="000E2988"/>
    <w:rsid w:val="000F786A"/>
    <w:rsid w:val="00114363"/>
    <w:rsid w:val="00114FC8"/>
    <w:rsid w:val="00120C6B"/>
    <w:rsid w:val="00123F71"/>
    <w:rsid w:val="001240F1"/>
    <w:rsid w:val="0013132D"/>
    <w:rsid w:val="001339ED"/>
    <w:rsid w:val="001365C8"/>
    <w:rsid w:val="0014786A"/>
    <w:rsid w:val="00152F91"/>
    <w:rsid w:val="00153E30"/>
    <w:rsid w:val="00154517"/>
    <w:rsid w:val="00164AD4"/>
    <w:rsid w:val="0017106B"/>
    <w:rsid w:val="00175A3C"/>
    <w:rsid w:val="00182139"/>
    <w:rsid w:val="00190F5A"/>
    <w:rsid w:val="001A6F63"/>
    <w:rsid w:val="001A7CE3"/>
    <w:rsid w:val="001B3D62"/>
    <w:rsid w:val="001B43D6"/>
    <w:rsid w:val="001C13D8"/>
    <w:rsid w:val="001D70FB"/>
    <w:rsid w:val="001E6EFA"/>
    <w:rsid w:val="002324AC"/>
    <w:rsid w:val="0024429C"/>
    <w:rsid w:val="002470E3"/>
    <w:rsid w:val="002646FF"/>
    <w:rsid w:val="0026470C"/>
    <w:rsid w:val="00280A9B"/>
    <w:rsid w:val="00295272"/>
    <w:rsid w:val="002A0EFA"/>
    <w:rsid w:val="002A3D5B"/>
    <w:rsid w:val="002A5BCB"/>
    <w:rsid w:val="002C1E97"/>
    <w:rsid w:val="002C377B"/>
    <w:rsid w:val="002D2D44"/>
    <w:rsid w:val="002D7A0A"/>
    <w:rsid w:val="002E5F1A"/>
    <w:rsid w:val="002F172B"/>
    <w:rsid w:val="002F4FFE"/>
    <w:rsid w:val="00300127"/>
    <w:rsid w:val="0030226E"/>
    <w:rsid w:val="00327D78"/>
    <w:rsid w:val="00340D35"/>
    <w:rsid w:val="0036415C"/>
    <w:rsid w:val="003C3881"/>
    <w:rsid w:val="003D2C2B"/>
    <w:rsid w:val="003E347B"/>
    <w:rsid w:val="003E7BF7"/>
    <w:rsid w:val="003F4B4E"/>
    <w:rsid w:val="003F6E3F"/>
    <w:rsid w:val="0041313B"/>
    <w:rsid w:val="0042061E"/>
    <w:rsid w:val="00430BF1"/>
    <w:rsid w:val="0043214C"/>
    <w:rsid w:val="00455532"/>
    <w:rsid w:val="0045646D"/>
    <w:rsid w:val="0046195B"/>
    <w:rsid w:val="00483D85"/>
    <w:rsid w:val="0048735B"/>
    <w:rsid w:val="00494F9C"/>
    <w:rsid w:val="00495024"/>
    <w:rsid w:val="004A21B1"/>
    <w:rsid w:val="004A28A9"/>
    <w:rsid w:val="004A595C"/>
    <w:rsid w:val="004C70B8"/>
    <w:rsid w:val="004D6BB8"/>
    <w:rsid w:val="004D7DA0"/>
    <w:rsid w:val="004F2756"/>
    <w:rsid w:val="004F7496"/>
    <w:rsid w:val="005035B6"/>
    <w:rsid w:val="00524A6F"/>
    <w:rsid w:val="00527515"/>
    <w:rsid w:val="005445D7"/>
    <w:rsid w:val="00552842"/>
    <w:rsid w:val="00554B31"/>
    <w:rsid w:val="00556A36"/>
    <w:rsid w:val="00564508"/>
    <w:rsid w:val="00564BA8"/>
    <w:rsid w:val="00577643"/>
    <w:rsid w:val="0058682B"/>
    <w:rsid w:val="005900BC"/>
    <w:rsid w:val="005A6AFB"/>
    <w:rsid w:val="005C5199"/>
    <w:rsid w:val="00600427"/>
    <w:rsid w:val="00610B39"/>
    <w:rsid w:val="00610F85"/>
    <w:rsid w:val="00621153"/>
    <w:rsid w:val="006226A6"/>
    <w:rsid w:val="006248BE"/>
    <w:rsid w:val="00626694"/>
    <w:rsid w:val="006325DA"/>
    <w:rsid w:val="00653B85"/>
    <w:rsid w:val="00655004"/>
    <w:rsid w:val="00697469"/>
    <w:rsid w:val="006B270B"/>
    <w:rsid w:val="006B78A4"/>
    <w:rsid w:val="006C2B32"/>
    <w:rsid w:val="006D17DB"/>
    <w:rsid w:val="006D6EF3"/>
    <w:rsid w:val="006E323B"/>
    <w:rsid w:val="006F0637"/>
    <w:rsid w:val="0073478C"/>
    <w:rsid w:val="00753F58"/>
    <w:rsid w:val="007670C7"/>
    <w:rsid w:val="0077794A"/>
    <w:rsid w:val="00783BEC"/>
    <w:rsid w:val="00784468"/>
    <w:rsid w:val="007A2D37"/>
    <w:rsid w:val="007B5A05"/>
    <w:rsid w:val="007B6A7A"/>
    <w:rsid w:val="007C4A4D"/>
    <w:rsid w:val="007F11CF"/>
    <w:rsid w:val="008022AA"/>
    <w:rsid w:val="008042CD"/>
    <w:rsid w:val="00834371"/>
    <w:rsid w:val="00845FED"/>
    <w:rsid w:val="00880505"/>
    <w:rsid w:val="008815A0"/>
    <w:rsid w:val="008C019F"/>
    <w:rsid w:val="008C07FB"/>
    <w:rsid w:val="008C5199"/>
    <w:rsid w:val="008D26D0"/>
    <w:rsid w:val="008F0345"/>
    <w:rsid w:val="008F763D"/>
    <w:rsid w:val="00943A9E"/>
    <w:rsid w:val="00955FD3"/>
    <w:rsid w:val="00973227"/>
    <w:rsid w:val="00977C57"/>
    <w:rsid w:val="00983D81"/>
    <w:rsid w:val="00986775"/>
    <w:rsid w:val="00986FA0"/>
    <w:rsid w:val="009B0217"/>
    <w:rsid w:val="009B2F10"/>
    <w:rsid w:val="009B6E43"/>
    <w:rsid w:val="009D6E8E"/>
    <w:rsid w:val="009D73DB"/>
    <w:rsid w:val="009E4F15"/>
    <w:rsid w:val="009F655D"/>
    <w:rsid w:val="00A04D79"/>
    <w:rsid w:val="00A11A1D"/>
    <w:rsid w:val="00A163F3"/>
    <w:rsid w:val="00A25393"/>
    <w:rsid w:val="00A26FEB"/>
    <w:rsid w:val="00A34C98"/>
    <w:rsid w:val="00A46CF0"/>
    <w:rsid w:val="00A50FEE"/>
    <w:rsid w:val="00A573DA"/>
    <w:rsid w:val="00A60142"/>
    <w:rsid w:val="00A6281F"/>
    <w:rsid w:val="00AA2C10"/>
    <w:rsid w:val="00AA4D2B"/>
    <w:rsid w:val="00AA5813"/>
    <w:rsid w:val="00AB02EF"/>
    <w:rsid w:val="00AB2AD6"/>
    <w:rsid w:val="00AE258F"/>
    <w:rsid w:val="00AE6AB8"/>
    <w:rsid w:val="00AF13E6"/>
    <w:rsid w:val="00B043F3"/>
    <w:rsid w:val="00B10CCA"/>
    <w:rsid w:val="00B17012"/>
    <w:rsid w:val="00B23ECD"/>
    <w:rsid w:val="00B24FFC"/>
    <w:rsid w:val="00B264B9"/>
    <w:rsid w:val="00B34BF1"/>
    <w:rsid w:val="00B65681"/>
    <w:rsid w:val="00B76C72"/>
    <w:rsid w:val="00B95BD3"/>
    <w:rsid w:val="00B96840"/>
    <w:rsid w:val="00B9729B"/>
    <w:rsid w:val="00BA1FBD"/>
    <w:rsid w:val="00BA2515"/>
    <w:rsid w:val="00BA53C8"/>
    <w:rsid w:val="00BC7835"/>
    <w:rsid w:val="00BE3F5E"/>
    <w:rsid w:val="00BE5DF6"/>
    <w:rsid w:val="00BE7F98"/>
    <w:rsid w:val="00C05902"/>
    <w:rsid w:val="00C16B3B"/>
    <w:rsid w:val="00C43094"/>
    <w:rsid w:val="00C434A4"/>
    <w:rsid w:val="00C57658"/>
    <w:rsid w:val="00C61D92"/>
    <w:rsid w:val="00C62B38"/>
    <w:rsid w:val="00C66D1B"/>
    <w:rsid w:val="00C71190"/>
    <w:rsid w:val="00C72C5F"/>
    <w:rsid w:val="00C75FA8"/>
    <w:rsid w:val="00C82CF8"/>
    <w:rsid w:val="00C85DEE"/>
    <w:rsid w:val="00C960AA"/>
    <w:rsid w:val="00CA1FAE"/>
    <w:rsid w:val="00CA61CF"/>
    <w:rsid w:val="00CA6E77"/>
    <w:rsid w:val="00CB470E"/>
    <w:rsid w:val="00CB48F9"/>
    <w:rsid w:val="00CC2E23"/>
    <w:rsid w:val="00CC33E5"/>
    <w:rsid w:val="00CE7976"/>
    <w:rsid w:val="00CF5E8D"/>
    <w:rsid w:val="00D10D4A"/>
    <w:rsid w:val="00D14B91"/>
    <w:rsid w:val="00D15A87"/>
    <w:rsid w:val="00D15B63"/>
    <w:rsid w:val="00D166AA"/>
    <w:rsid w:val="00D344A2"/>
    <w:rsid w:val="00D37C1D"/>
    <w:rsid w:val="00D41FC8"/>
    <w:rsid w:val="00D553B2"/>
    <w:rsid w:val="00D565A9"/>
    <w:rsid w:val="00D56634"/>
    <w:rsid w:val="00D60513"/>
    <w:rsid w:val="00D77A35"/>
    <w:rsid w:val="00D77B2C"/>
    <w:rsid w:val="00D932D1"/>
    <w:rsid w:val="00D95B3B"/>
    <w:rsid w:val="00DB4EB2"/>
    <w:rsid w:val="00DC7D9A"/>
    <w:rsid w:val="00DD26FC"/>
    <w:rsid w:val="00DE6476"/>
    <w:rsid w:val="00DF23E0"/>
    <w:rsid w:val="00E073AA"/>
    <w:rsid w:val="00E209CE"/>
    <w:rsid w:val="00E210ED"/>
    <w:rsid w:val="00E36B7E"/>
    <w:rsid w:val="00E40CD0"/>
    <w:rsid w:val="00E425E6"/>
    <w:rsid w:val="00E52ED3"/>
    <w:rsid w:val="00E56780"/>
    <w:rsid w:val="00E66235"/>
    <w:rsid w:val="00E728D4"/>
    <w:rsid w:val="00E85176"/>
    <w:rsid w:val="00EA7C5E"/>
    <w:rsid w:val="00EB772C"/>
    <w:rsid w:val="00EC1451"/>
    <w:rsid w:val="00EC18B1"/>
    <w:rsid w:val="00EC42D1"/>
    <w:rsid w:val="00ED200C"/>
    <w:rsid w:val="00EE0955"/>
    <w:rsid w:val="00EF1681"/>
    <w:rsid w:val="00F12549"/>
    <w:rsid w:val="00F235B1"/>
    <w:rsid w:val="00F275FF"/>
    <w:rsid w:val="00F33984"/>
    <w:rsid w:val="00F46040"/>
    <w:rsid w:val="00F61FF8"/>
    <w:rsid w:val="00F633F6"/>
    <w:rsid w:val="00F706D0"/>
    <w:rsid w:val="00F8137C"/>
    <w:rsid w:val="00F8298D"/>
    <w:rsid w:val="00F87399"/>
    <w:rsid w:val="00FA5FFE"/>
    <w:rsid w:val="00FB6104"/>
    <w:rsid w:val="00FC0620"/>
    <w:rsid w:val="00FC633B"/>
    <w:rsid w:val="00FD2A65"/>
    <w:rsid w:val="00FE03AB"/>
    <w:rsid w:val="00FE0DE8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AA10213-4597-48F6-906B-D7C6E20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26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A26FE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A6E77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554B31"/>
    <w:pPr>
      <w:spacing w:before="100" w:beforeAutospacing="1" w:after="100" w:afterAutospacing="1"/>
    </w:pPr>
  </w:style>
  <w:style w:type="paragraph" w:customStyle="1" w:styleId="Default">
    <w:name w:val="Default"/>
    <w:rsid w:val="001B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B3D6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58682B"/>
    <w:rPr>
      <w:rFonts w:cs="Times New Roman"/>
    </w:rPr>
  </w:style>
  <w:style w:type="character" w:styleId="a6">
    <w:name w:val="footnote reference"/>
    <w:uiPriority w:val="99"/>
    <w:rsid w:val="001B3D62"/>
    <w:rPr>
      <w:rFonts w:cs="Times New Roman"/>
      <w:vertAlign w:val="superscript"/>
    </w:rPr>
  </w:style>
  <w:style w:type="character" w:styleId="a7">
    <w:name w:val="Hyperlink"/>
    <w:uiPriority w:val="99"/>
    <w:rsid w:val="00022E13"/>
    <w:rPr>
      <w:rFonts w:cs="Times New Roman"/>
      <w:color w:val="0000FF"/>
      <w:u w:val="single"/>
    </w:rPr>
  </w:style>
  <w:style w:type="paragraph" w:styleId="a8">
    <w:name w:val="endnote text"/>
    <w:aliases w:val="Текст концевой сноски Знак,Текст концевой сноски Знак Знак Знак Знак Знак,Текст концевой сноски Знак Знак Знак Знак Знак Знак Знак Знак Знак Знак Знак"/>
    <w:basedOn w:val="a"/>
    <w:link w:val="11"/>
    <w:uiPriority w:val="99"/>
    <w:semiHidden/>
    <w:rsid w:val="00EB772C"/>
    <w:rPr>
      <w:sz w:val="20"/>
      <w:szCs w:val="20"/>
    </w:rPr>
  </w:style>
  <w:style w:type="character" w:customStyle="1" w:styleId="2">
    <w:name w:val="Текст концевой сноски Знак2"/>
    <w:aliases w:val="Текст концевой сноски Знак Знак1,Текст концевой сноски Знак Знак Знак Знак Знак Знак1,Текст концевой сноски Знак Знак Знак Знак Знак Знак Знак Знак Знак Знак Знак Знак1"/>
    <w:uiPriority w:val="99"/>
    <w:semiHidden/>
  </w:style>
  <w:style w:type="character" w:customStyle="1" w:styleId="11">
    <w:name w:val="Текст концевой сноски Знак1"/>
    <w:aliases w:val="Текст концевой сноски Знак Знак,Текст концевой сноски Знак Знак Знак Знак Знак Знак,Текст концевой сноски Знак Знак Знак Знак Знак Знак Знак Знак Знак Знак Знак Знак"/>
    <w:link w:val="a8"/>
    <w:uiPriority w:val="99"/>
    <w:semiHidden/>
    <w:locked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022E13"/>
    <w:pPr>
      <w:widowControl w:val="0"/>
      <w:spacing w:line="360" w:lineRule="auto"/>
      <w:jc w:val="both"/>
    </w:pPr>
    <w:rPr>
      <w:sz w:val="28"/>
    </w:rPr>
  </w:style>
  <w:style w:type="paragraph" w:styleId="20">
    <w:name w:val="toc 2"/>
    <w:basedOn w:val="a"/>
    <w:next w:val="a"/>
    <w:autoRedefine/>
    <w:uiPriority w:val="39"/>
    <w:rsid w:val="00022E13"/>
    <w:pPr>
      <w:spacing w:after="100" w:line="276" w:lineRule="auto"/>
      <w:ind w:left="280"/>
    </w:pPr>
    <w:rPr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rsid w:val="00022E13"/>
    <w:pPr>
      <w:tabs>
        <w:tab w:val="right" w:leader="dot" w:pos="9345"/>
      </w:tabs>
      <w:spacing w:line="360" w:lineRule="auto"/>
      <w:ind w:left="560"/>
    </w:pPr>
    <w:rPr>
      <w:sz w:val="28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022E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9B6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9B6E43"/>
    <w:rPr>
      <w:rFonts w:cs="Times New Roman"/>
    </w:rPr>
  </w:style>
  <w:style w:type="paragraph" w:styleId="ad">
    <w:name w:val="Body Text Indent"/>
    <w:basedOn w:val="a"/>
    <w:link w:val="ae"/>
    <w:uiPriority w:val="99"/>
    <w:rsid w:val="00F275FF"/>
    <w:pPr>
      <w:ind w:firstLine="708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62669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customStyle="1" w:styleId="im">
    <w:name w:val="im"/>
    <w:basedOn w:val="a"/>
    <w:uiPriority w:val="99"/>
    <w:semiHidden/>
    <w:rsid w:val="00A34C98"/>
    <w:pPr>
      <w:spacing w:before="100" w:beforeAutospacing="1" w:after="100" w:afterAutospacing="1"/>
    </w:pPr>
  </w:style>
  <w:style w:type="paragraph" w:customStyle="1" w:styleId="sign">
    <w:name w:val="sign"/>
    <w:basedOn w:val="a"/>
    <w:uiPriority w:val="99"/>
    <w:semiHidden/>
    <w:rsid w:val="00A34C9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A34C98"/>
    <w:rPr>
      <w:rFonts w:cs="Times New Roman"/>
      <w:b/>
      <w:bCs/>
    </w:rPr>
  </w:style>
  <w:style w:type="paragraph" w:styleId="af2">
    <w:name w:val="footer"/>
    <w:basedOn w:val="a"/>
    <w:link w:val="af3"/>
    <w:uiPriority w:val="99"/>
    <w:rsid w:val="00280A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80A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00D4-C8CE-4556-BB5B-E5FA71BE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2014-02-24T11:58:00Z</dcterms:created>
  <dcterms:modified xsi:type="dcterms:W3CDTF">2014-02-24T11:58:00Z</dcterms:modified>
</cp:coreProperties>
</file>