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44C" w:rsidRDefault="003D444C">
      <w:pPr>
        <w:pStyle w:val="1"/>
        <w:spacing w:line="360" w:lineRule="auto"/>
        <w:jc w:val="center"/>
        <w:rPr>
          <w:rFonts w:ascii="Impact" w:hAnsi="Impact"/>
          <w:i/>
          <w:iCs/>
          <w:sz w:val="32"/>
        </w:rPr>
      </w:pPr>
      <w:r>
        <w:rPr>
          <w:rFonts w:ascii="Impact" w:hAnsi="Impact"/>
          <w:i/>
          <w:iCs/>
          <w:sz w:val="32"/>
        </w:rPr>
        <w:t>Санкт-Петербургский Государственный Университет Растительных Полимеров</w:t>
      </w:r>
    </w:p>
    <w:p w:rsidR="003D444C" w:rsidRDefault="003D444C">
      <w:pPr>
        <w:pStyle w:val="1"/>
        <w:spacing w:line="360" w:lineRule="auto"/>
        <w:jc w:val="center"/>
        <w:rPr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rFonts w:ascii="Palatino Linotype" w:hAnsi="Palatino Linotype" w:cs="Tahoma"/>
          <w:i/>
          <w:iCs/>
          <w:sz w:val="104"/>
        </w:rPr>
      </w:pPr>
      <w:r>
        <w:rPr>
          <w:rFonts w:ascii="Palatino Linotype" w:hAnsi="Palatino Linotype" w:cs="Tahoma"/>
          <w:i/>
          <w:iCs/>
          <w:sz w:val="104"/>
        </w:rPr>
        <w:t>Святки</w:t>
      </w: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tabs>
          <w:tab w:val="left" w:pos="4860"/>
        </w:tabs>
        <w:rPr>
          <w:i/>
          <w:iCs/>
          <w:sz w:val="36"/>
        </w:rPr>
      </w:pPr>
      <w:r>
        <w:rPr>
          <w:b/>
          <w:bCs/>
        </w:rPr>
        <w:tab/>
      </w:r>
      <w:r>
        <w:rPr>
          <w:i/>
          <w:iCs/>
          <w:sz w:val="36"/>
        </w:rPr>
        <w:t xml:space="preserve">Выполнил ст. гр124 </w:t>
      </w:r>
    </w:p>
    <w:p w:rsidR="003D444C" w:rsidRDefault="003D444C">
      <w:pPr>
        <w:pStyle w:val="1"/>
        <w:tabs>
          <w:tab w:val="left" w:pos="4860"/>
        </w:tabs>
        <w:rPr>
          <w:i/>
          <w:iCs/>
          <w:sz w:val="36"/>
        </w:rPr>
      </w:pPr>
      <w:r>
        <w:rPr>
          <w:i/>
          <w:iCs/>
          <w:sz w:val="36"/>
        </w:rPr>
        <w:tab/>
        <w:t>Павлов Юрий</w:t>
      </w:r>
    </w:p>
    <w:p w:rsidR="003D444C" w:rsidRDefault="003D444C">
      <w:pPr>
        <w:pStyle w:val="1"/>
        <w:tabs>
          <w:tab w:val="left" w:pos="5040"/>
        </w:tabs>
        <w:jc w:val="center"/>
        <w:rPr>
          <w:i/>
          <w:iCs/>
          <w:sz w:val="32"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/>
    <w:p w:rsidR="003D444C" w:rsidRDefault="003D444C"/>
    <w:p w:rsidR="003D444C" w:rsidRDefault="003D444C"/>
    <w:p w:rsidR="003D444C" w:rsidRDefault="003D444C"/>
    <w:p w:rsidR="003D444C" w:rsidRDefault="003D444C"/>
    <w:p w:rsidR="003D444C" w:rsidRDefault="003D444C"/>
    <w:p w:rsidR="003D444C" w:rsidRDefault="003D444C"/>
    <w:p w:rsidR="003D444C" w:rsidRDefault="003D444C"/>
    <w:p w:rsidR="003D444C" w:rsidRDefault="003D444C"/>
    <w:p w:rsidR="003D444C" w:rsidRDefault="003D444C">
      <w:pPr>
        <w:tabs>
          <w:tab w:val="left" w:pos="3000"/>
        </w:tabs>
        <w:rPr>
          <w:b/>
          <w:bCs/>
          <w:i/>
          <w:iCs/>
          <w:sz w:val="32"/>
        </w:rPr>
      </w:pPr>
      <w:r>
        <w:tab/>
      </w:r>
      <w:r>
        <w:rPr>
          <w:b/>
          <w:bCs/>
          <w:i/>
          <w:iCs/>
          <w:sz w:val="32"/>
        </w:rPr>
        <w:t>Санкт-Петербург 2002</w:t>
      </w: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Содержание:</w:t>
      </w:r>
    </w:p>
    <w:p w:rsidR="003D444C" w:rsidRDefault="003D444C">
      <w:pPr>
        <w:pStyle w:val="a6"/>
        <w:spacing w:line="360" w:lineRule="auto"/>
      </w:pPr>
      <w:r>
        <w:t>История Святок……………………………………………………………….3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Наши Святочные гадания…………………………………………………….7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Список использованной литературы…………………………………...……14</w:t>
      </w: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>
      <w:pPr>
        <w:pStyle w:val="1"/>
        <w:spacing w:line="360" w:lineRule="auto"/>
        <w:rPr>
          <w:b/>
          <w:bCs/>
          <w:i/>
          <w:iCs/>
        </w:rPr>
      </w:pPr>
    </w:p>
    <w:p w:rsidR="003D444C" w:rsidRDefault="003D444C"/>
    <w:p w:rsidR="003D444C" w:rsidRDefault="003D444C"/>
    <w:p w:rsidR="003D444C" w:rsidRDefault="003D444C"/>
    <w:p w:rsidR="003D444C" w:rsidRDefault="003D444C">
      <w:pPr>
        <w:pStyle w:val="1"/>
        <w:spacing w:line="360" w:lineRule="auto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Святки</w:t>
      </w:r>
    </w:p>
    <w:p w:rsidR="003D444C" w:rsidRDefault="003D444C">
      <w:pPr>
        <w:spacing w:line="360" w:lineRule="auto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(Зимние русалии)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24-25.12 / 7.01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Рождество Христово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(Коляда, Виноградие, Щедровка, Авсень)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Святые вечера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1.01 / 14.01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Св. Василия Великого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("Васильев день", Новый Год)</w:t>
      </w:r>
    </w:p>
    <w:p w:rsidR="003D444C" w:rsidRDefault="003D444C">
      <w:pPr>
        <w:spacing w:line="360" w:lineRule="auto"/>
        <w:rPr>
          <w:sz w:val="28"/>
          <w:lang w:val="en-US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Страшные вечера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6.01 / 19.01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Крещение (Богоявление)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(Велесов день)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Полагают, что до принятия христианства святки были торжеством Святовита (одно из имен верховного бога неба - Белбога.) Некоторые производят это слово от старославянского свиатки - души предков. Святочные обряды в древности представляли собой заклинания на весь год и гадания о будущем.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Коляда (коледа) был у древних славян праздником народившегося солнца, днем рождения солнечного года. В ночь на Коляду жгли костры (зажигали древним способом священный огонь, который горел 12 дней), вокруг плясали, с приговорками с гор скатывали горящее колесо.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Болгары называли декабрь коложёг, т.е. месяц возжения солнечного колеса.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Коляда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лат. calendae - начало месяца (от calendo - сзывать, выкликать)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коло - круг, колесо (ср. колобок, кольцо, около, околица...)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Римский праздник солнцестояния в честь солнечного бога Митры назывался Рождеством непобедимого Солнца. У древних англосаксов самая длинная ночь предшествовала дню рождения Фрейера (Солнца) и называлась Материнской ночью, т.к. почиталась Матерью Солнца или солнечного года. В Скандинавии святки - юльский праздник (юль - колесо) - год поворачивается колесом. Уподобляли колесу и солнце: "жили в лесу, молились колесу" (русская поговорка)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Позднее праздник Коляды был замещен великим праздником Рождества Христова. Однако у белорусов Рождество до сих пор называется Каледа, и у всех восточных славян сохранилось колядование - комплекс святочных обрядов. Многие из этих обрядов пришли к нам из глубокой древности, когда колядовщики выступали в роли "духов предков", проведывающих своих потомков и приносящих залог урожайного года, достатка, благополучия.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  <w:lang w:val="en-US"/>
        </w:rPr>
      </w:pPr>
      <w:r>
        <w:rPr>
          <w:sz w:val="28"/>
        </w:rPr>
        <w:t xml:space="preserve">При колядовании обходили дворы, пели колядки, овсеньки, щедровки, виноградья, с пожеланиями здоровья и благополучия хозяевам, позднее также рождественские колядки, прославляющие Христа. На Рождество ходили с детьми, носили с собой "вертеп", показывая представления на евангельские сюжеты. Приведенная ниже схема показывает эволюцию колядования: </w:t>
      </w:r>
    </w:p>
    <w:p w:rsidR="003D444C" w:rsidRDefault="003D444C">
      <w:pPr>
        <w:spacing w:line="360" w:lineRule="auto"/>
        <w:rPr>
          <w:sz w:val="28"/>
          <w:lang w:val="en-US"/>
        </w:rPr>
      </w:pPr>
    </w:p>
    <w:p w:rsidR="003D444C" w:rsidRDefault="003D444C">
      <w:pPr>
        <w:pStyle w:val="2"/>
        <w:spacing w:line="360" w:lineRule="auto"/>
        <w:rPr>
          <w:lang w:val="ru-RU"/>
        </w:rPr>
      </w:pPr>
      <w:r>
        <w:rPr>
          <w:lang w:val="ru-RU"/>
        </w:rPr>
        <w:t>Ритуал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Жертвоприношение (козла).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Ряжение.</w:t>
      </w:r>
    </w:p>
    <w:p w:rsidR="003D444C" w:rsidRDefault="003D444C">
      <w:pPr>
        <w:spacing w:line="360" w:lineRule="auto"/>
        <w:rPr>
          <w:sz w:val="28"/>
          <w:lang w:val="en-US"/>
        </w:rPr>
      </w:pPr>
      <w:r>
        <w:rPr>
          <w:sz w:val="28"/>
        </w:rPr>
        <w:t>заклинание солнца</w:t>
      </w:r>
      <w:r>
        <w:rPr>
          <w:sz w:val="28"/>
          <w:lang w:val="en-US"/>
        </w:rPr>
        <w:t>.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b/>
          <w:bCs/>
          <w:sz w:val="28"/>
          <w:lang w:val="en-US"/>
        </w:rPr>
      </w:pPr>
      <w:r>
        <w:rPr>
          <w:b/>
          <w:bCs/>
          <w:sz w:val="28"/>
        </w:rPr>
        <w:t>языческий обряд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обрядовая трапеза (кутья, печенье в виде фигурок скота).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обход дворов с "солнышком".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пение аграрных колядок "кормление Мороза".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b/>
          <w:bCs/>
          <w:sz w:val="28"/>
          <w:lang w:val="en-US"/>
        </w:rPr>
      </w:pPr>
      <w:r>
        <w:rPr>
          <w:b/>
          <w:bCs/>
          <w:sz w:val="28"/>
        </w:rPr>
        <w:t>христианский обряд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рождественский сочельник.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обход дворов со "звездой".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Христославление аграрные колядки на Васильев день.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Канун Рождества называют сочельником. Церковный устав предписывает в этот день строгий пост с полным воздержанием от пищи "до первой звезды", символизирующей рождественскую звезду, возвестившую волхвам рождество Христа. Слово "сочельник" производят от сочиво - зерновая постная каша на конопляном соку с сушеными ягодами или медом (то же, что кутья). Сочиво разрешалось вкушать в сочельник с наступлением вечера.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Авсень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(Овсень, Таусень, Баусень)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восход солнца, начало светлой части дня, года;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оусинь - синий, блестящий; "просинец-декабрь";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посев; овёс ("Сею-посеваю, с Новым годом поздравляю...");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Колядки различались в зависимости от припева: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Авсеньки - припев "Авсень, Авсень!"; 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Щедровки - припев "Щедрый вечер!" (колядки в районах, граничащих с Украиной); 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Виноградия - припев "Виноградиё краснозелёное!" (северно-русские колядки, особенно протяжённые). Виноград - символ изобилия.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До Х века новый год на Руси начинался с полнолуния в первые весенние дни, близкие к весеннему равноденствию. В Х в. Древняя Русь приняла христианство, а вместе с этим и применявшееся в Византийской империи летоисчесление от "сотворения мира", т.е. с 5508 г. до н.э., и начало года стали отмечать 1 марта (по н.ст. 14 марта - день Евдокии-плющихи). С этого времени на Руси пользовались юлианским календарём, состоящим из 12 месяцев, названия которых были связаны с явлениями природы (в разных местах страны - свои названия). С 1492 г. Новый год на Руси повсеместно стали отмечать по церковному календарю 1 сентября(14 сентября по новому стилю - Семёнов день; 7000 год от "сотворения мира"). Спустя 2 века в 1700г. (7208г.) Пётр I обнародовал указ "лета исчеслять" с 1 января от Рождества Христова 8 дней спустя (т.о. в Российском государстве 1699 г. продолжался 4 месяца: сентябрь-декабрь). К 20в. Россия на 13 суток отстала от Европы, давно перешедшей григорианский календарь. Чтобы сократить этот разрыв в 1918 г. декретом Совнаркома был осуществлён переход на григорианский календарь - "новый стиль". 14 января - день Святого Василия оказался старым Новым годом.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Языческие святки сопровождались гаданиями. Цель гаданий - узнать о будущем урожае. Использовались ритуальные сосуды с водой из 12 колодцев, пели песню хлебу. В позднее время гадания превратились обряд, а кое-где и просто в игру. Цель гаданий - узнать о девичьей судьбе. Гадали с помощью блюда с молчальной водой, украшений и подблюдных песен. Дошедшие до нас подблюдные песни содержат заклинания: "Кому поём - тому добро, тому сбудется, не минуется" и припевы: "Слава", "Слово моё", "Ладу", "Свят вечер", "Илею" (от Илья). Для гаданий было характерно место их проведения (обычно баня), а также снятие участницами с себя нательного креста, всех оберегов, распускание волос. 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Были распространены и святочные вечёрки с вечёрочными поцелуйными песнями, представлениями ряженых (игра в покойника со срамной молитвой, продажа коня или козы, дед с бабкой и др.) Поцелуйные окончания вечёрочных песен имели агропродуцирующее значение "Цалуй в уста, чтобы рожь густа..."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Церковь запрещала во время святок гадания и ряжения, основываясь на постановлении Шестого вселенского собора: "Прибегающие к волшебникам, или другим подобным, чтобы узнать от них что-либо сокровенное, да подлежат правилу шестилетней епитимии. ... пляски и обряды, совершаемые по старинному и чуждому христианского жития обряду, отвергаем и определяем: никому из мужей не одеваться в женскую одежду, не свойственную мужу; не носить масок."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spacing w:line="360" w:lineRule="auto"/>
        <w:rPr>
          <w:sz w:val="28"/>
          <w:lang w:val="en-US"/>
        </w:rPr>
      </w:pPr>
      <w:r>
        <w:rPr>
          <w:sz w:val="28"/>
        </w:rPr>
        <w:t>Праздник Крещения замыкал двенадцать святочных дней. В этот день Церковь празднует вхождение Иисуса Христа на путь служения людям, начало его проповеди. В день Крещения повсеместно в храмах, на реках, озерах, совершается водосвятие, обряд освящения воды в "ердани" - проруби, сделанной в виде православного креста. Грешивших на святках (одевавших личины, гадавших) купали в проруби.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  <w:lang w:val="en-US"/>
        </w:rPr>
      </w:pPr>
      <w:r>
        <w:rPr>
          <w:rFonts w:ascii="Times New Roman" w:hAnsi="Times New Roman" w:cs="Times New Roman"/>
          <w:b/>
          <w:bCs/>
          <w:sz w:val="28"/>
        </w:rPr>
        <w:t>НАШИ СВЯТОЧНЫЕ ГАДАНИЯ.</w:t>
      </w:r>
    </w:p>
    <w:p w:rsidR="003D444C" w:rsidRDefault="003D444C">
      <w:pPr>
        <w:pStyle w:val="FR1"/>
        <w:spacing w:before="220" w:line="360" w:lineRule="auto"/>
        <w:ind w:left="4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ГАДАНИЕ ЗЕРКАЛОМ</w:t>
      </w:r>
    </w:p>
    <w:p w:rsidR="003D444C" w:rsidRDefault="003D444C">
      <w:pPr>
        <w:spacing w:before="60" w:line="360" w:lineRule="auto"/>
        <w:ind w:left="80" w:firstLine="260"/>
        <w:rPr>
          <w:sz w:val="28"/>
        </w:rPr>
      </w:pPr>
      <w:r>
        <w:rPr>
          <w:sz w:val="28"/>
        </w:rPr>
        <w:t>Сидя в пустой горнице, смотрятся в зеркало, начиная та</w:t>
      </w:r>
      <w:r>
        <w:rPr>
          <w:sz w:val="28"/>
        </w:rPr>
        <w:softHyphen/>
        <w:t>ким образом: вошедшая в пустую комнату девица, одна, при</w:t>
      </w:r>
      <w:r>
        <w:rPr>
          <w:sz w:val="28"/>
        </w:rPr>
        <w:softHyphen/>
        <w:t xml:space="preserve">неся с собой две свечи, зеркало и чистое полотенце, ставит все на стол и, сев против зеркала, гадает: </w:t>
      </w:r>
      <w:r>
        <w:rPr>
          <w:i/>
          <w:iCs/>
          <w:sz w:val="28"/>
        </w:rPr>
        <w:t>«Суженый, ряже</w:t>
      </w:r>
      <w:r>
        <w:rPr>
          <w:i/>
          <w:iCs/>
          <w:sz w:val="28"/>
        </w:rPr>
        <w:softHyphen/>
        <w:t>ный, приди ко мне ужинать».</w:t>
      </w:r>
      <w:r>
        <w:rPr>
          <w:sz w:val="28"/>
        </w:rPr>
        <w:t xml:space="preserve"> Минут за пять перед его прихо</w:t>
      </w:r>
      <w:r>
        <w:rPr>
          <w:sz w:val="28"/>
        </w:rPr>
        <w:softHyphen/>
        <w:t>дом зеркало начинает тускнеть, а девушка протирает его по</w:t>
      </w:r>
      <w:r>
        <w:rPr>
          <w:sz w:val="28"/>
        </w:rPr>
        <w:softHyphen/>
        <w:t>лотенцем; потом неизвестный человек, призрак будущего же</w:t>
      </w:r>
      <w:r>
        <w:rPr>
          <w:sz w:val="28"/>
        </w:rPr>
        <w:softHyphen/>
        <w:t>ниха, приходит и смотрит через плечо в зеркало, и когда Девушка, рассмотревшая все черты на его лице, закричит:</w:t>
      </w:r>
    </w:p>
    <w:p w:rsidR="003D444C" w:rsidRDefault="003D444C">
      <w:pPr>
        <w:spacing w:line="360" w:lineRule="auto"/>
        <w:ind w:left="120"/>
        <w:rPr>
          <w:sz w:val="28"/>
          <w:lang w:val="en-US"/>
        </w:rPr>
      </w:pPr>
      <w:r>
        <w:rPr>
          <w:i/>
          <w:iCs/>
          <w:sz w:val="28"/>
        </w:rPr>
        <w:t>«Чур сего места»,</w:t>
      </w:r>
      <w:r>
        <w:rPr>
          <w:sz w:val="28"/>
        </w:rPr>
        <w:t xml:space="preserve"> то в то же время неизвестная особа исчезает, и с того времени уже девица будет знать своего жениха. Но чурает только робкая, а не так боязливая не будет чурать, и жених, перестав глядеться, сядет с нею за стол, вынув из кармана ножичек или перстень, или что другое, положит на стол, и тогда уже девушка зачурает, и эта положенная вещь остается у ней добычей, которая после окажется похищен</w:t>
      </w:r>
      <w:r>
        <w:rPr>
          <w:sz w:val="28"/>
        </w:rPr>
        <w:softHyphen/>
        <w:t>ной у жениха.</w:t>
      </w:r>
    </w:p>
    <w:p w:rsidR="003D444C" w:rsidRDefault="003D444C">
      <w:pPr>
        <w:pStyle w:val="FR1"/>
        <w:spacing w:line="360" w:lineRule="auto"/>
        <w:ind w:left="8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ПОСРЕДСТВОМ ОЛОВА, СВИНЦА И ВОСКА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Льют </w:t>
      </w:r>
      <w:r>
        <w:rPr>
          <w:i/>
          <w:iCs/>
          <w:sz w:val="28"/>
        </w:rPr>
        <w:t>олово, свинец или воск.</w:t>
      </w:r>
      <w:r>
        <w:rPr>
          <w:sz w:val="28"/>
        </w:rPr>
        <w:t xml:space="preserve"> Растопив хорошенько, зага</w:t>
      </w:r>
      <w:r>
        <w:rPr>
          <w:sz w:val="28"/>
        </w:rPr>
        <w:softHyphen/>
        <w:t>дывают и выливают в воду; потом, вынув из воды, рассмат</w:t>
      </w:r>
      <w:r>
        <w:rPr>
          <w:sz w:val="28"/>
        </w:rPr>
        <w:softHyphen/>
        <w:t>ривают, какое изображение вышло, по нему и угадывают бу</w:t>
      </w:r>
      <w:r>
        <w:rPr>
          <w:sz w:val="28"/>
        </w:rPr>
        <w:softHyphen/>
        <w:t>дущую свою судьбу в жизни.</w:t>
      </w:r>
    </w:p>
    <w:p w:rsidR="003D444C" w:rsidRDefault="003D444C">
      <w:pPr>
        <w:pStyle w:val="FR1"/>
        <w:spacing w:line="360" w:lineRule="auto"/>
        <w:ind w:left="4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СЛУШАНЬЕ ПОД ОКНАМИ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Прежде задумывают, потом подходят к чужому окну и слушают, что будут говорить, и сравнивают с задуманным то, что услышали и выводят заключение.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ЧУЖОЕ ИМЯ</w:t>
      </w:r>
    </w:p>
    <w:p w:rsidR="003D444C" w:rsidRDefault="003D444C">
      <w:pPr>
        <w:spacing w:line="360" w:lineRule="auto"/>
        <w:rPr>
          <w:sz w:val="28"/>
          <w:lang w:val="en-US"/>
        </w:rPr>
      </w:pPr>
      <w:r>
        <w:rPr>
          <w:sz w:val="28"/>
        </w:rPr>
        <w:t>Выходят за ворота, спрашивают мимо идущего первого человека о его имени</w:t>
      </w:r>
      <w:r>
        <w:rPr>
          <w:noProof/>
          <w:sz w:val="28"/>
        </w:rPr>
        <w:t xml:space="preserve"> —</w:t>
      </w:r>
      <w:r>
        <w:rPr>
          <w:sz w:val="28"/>
        </w:rPr>
        <w:t xml:space="preserve"> и оно покажет, как будут звать же</w:t>
      </w:r>
      <w:r>
        <w:rPr>
          <w:sz w:val="28"/>
        </w:rPr>
        <w:softHyphen/>
        <w:t>ниха; также всматриваются в рост, одежду, походку и прочее этого человека и делают такие же замечания.</w:t>
      </w:r>
    </w:p>
    <w:p w:rsidR="003D444C" w:rsidRDefault="003D444C">
      <w:pPr>
        <w:pStyle w:val="FR1"/>
        <w:spacing w:before="22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ГАДАНИЕ СНЕГОМ</w:t>
      </w:r>
    </w:p>
    <w:p w:rsidR="003D444C" w:rsidRDefault="003D444C">
      <w:pPr>
        <w:spacing w:before="80" w:line="360" w:lineRule="auto"/>
        <w:rPr>
          <w:sz w:val="28"/>
        </w:rPr>
      </w:pPr>
      <w:r>
        <w:rPr>
          <w:sz w:val="28"/>
        </w:rPr>
        <w:t>Полют снег, бросают в сторону и слушают, как собака прежде залает в той стороне, куда брошен снег; если грубым голосом, то быть гадающей за старым мужем; если же тон</w:t>
      </w:r>
      <w:r>
        <w:rPr>
          <w:sz w:val="28"/>
        </w:rPr>
        <w:softHyphen/>
        <w:t>ким, то за молодым.</w:t>
      </w:r>
    </w:p>
    <w:p w:rsidR="003D444C" w:rsidRDefault="003D444C">
      <w:pPr>
        <w:pStyle w:val="FR1"/>
        <w:spacing w:before="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ПОЛЕНОМ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Ходят в сарай или дровник ночью и берут впотьмах одно полено: если оно попадется гладкое, то муж будет молодой и гладкий; если же суковатое и с трещинами, то муж старый и сердитый. Еще есть замечание: если полено попадет сукова</w:t>
      </w:r>
      <w:r>
        <w:rPr>
          <w:sz w:val="28"/>
        </w:rPr>
        <w:softHyphen/>
        <w:t>тое, то это означает богатство; а если гладкое, то бедность.</w:t>
      </w:r>
    </w:p>
    <w:p w:rsidR="003D444C" w:rsidRDefault="003D444C">
      <w:pPr>
        <w:pStyle w:val="FR1"/>
        <w:spacing w:before="28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КОРМЛЕНИЕ КУР ПШЕНИЦЕЙ</w:t>
      </w:r>
    </w:p>
    <w:p w:rsidR="003D444C" w:rsidRDefault="003D444C">
      <w:pPr>
        <w:spacing w:line="360" w:lineRule="auto"/>
        <w:ind w:left="120"/>
        <w:jc w:val="center"/>
        <w:rPr>
          <w:sz w:val="28"/>
        </w:rPr>
      </w:pPr>
      <w:r>
        <w:rPr>
          <w:sz w:val="28"/>
        </w:rPr>
        <w:t>Снимают с насеста кур во время' полуночи, давая им сче</w:t>
      </w:r>
      <w:r>
        <w:rPr>
          <w:sz w:val="28"/>
        </w:rPr>
        <w:softHyphen/>
        <w:t>том зерна пшеницы или чего другого: если съедят и не оставят одного зерна, то выход замуж будет благополучен;</w:t>
      </w:r>
    </w:p>
    <w:p w:rsidR="003D444C" w:rsidRDefault="003D444C">
      <w:pPr>
        <w:spacing w:line="360" w:lineRule="auto"/>
        <w:ind w:firstLine="60"/>
        <w:rPr>
          <w:sz w:val="28"/>
        </w:rPr>
      </w:pPr>
      <w:r>
        <w:rPr>
          <w:sz w:val="28"/>
        </w:rPr>
        <w:t>ели же останется одно зерно, то это предвещает бедность. Ставят воду и смотрят: если курица будет пить, то это озна</w:t>
      </w:r>
      <w:r>
        <w:rPr>
          <w:sz w:val="28"/>
        </w:rPr>
        <w:softHyphen/>
        <w:t>чает мужа пьяницу, непьющая же курица предвещает хоро</w:t>
      </w:r>
      <w:r>
        <w:rPr>
          <w:sz w:val="28"/>
        </w:rPr>
        <w:softHyphen/>
        <w:t>шего и непьющего мужа.</w:t>
      </w: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СЛУШАНИЕ У СВОЕГО ОКНА</w:t>
      </w:r>
    </w:p>
    <w:p w:rsidR="003D444C" w:rsidRDefault="003D444C">
      <w:pPr>
        <w:spacing w:before="80" w:line="360" w:lineRule="auto"/>
        <w:ind w:firstLine="240"/>
        <w:rPr>
          <w:sz w:val="28"/>
        </w:rPr>
      </w:pPr>
      <w:r>
        <w:rPr>
          <w:sz w:val="28"/>
        </w:rPr>
        <w:t xml:space="preserve">Слушают, у окна сидя, когда лягут все спать, загадав: </w:t>
      </w:r>
      <w:r>
        <w:rPr>
          <w:i/>
          <w:iCs/>
          <w:sz w:val="28"/>
        </w:rPr>
        <w:t>«Су</w:t>
      </w:r>
      <w:r>
        <w:rPr>
          <w:i/>
          <w:iCs/>
          <w:sz w:val="28"/>
        </w:rPr>
        <w:softHyphen/>
        <w:t>женый, ряженый, поезжай мимо окна».</w:t>
      </w:r>
      <w:r>
        <w:rPr>
          <w:sz w:val="28"/>
        </w:rPr>
        <w:t xml:space="preserve"> Если же через некото</w:t>
      </w:r>
      <w:r>
        <w:rPr>
          <w:sz w:val="28"/>
        </w:rPr>
        <w:softHyphen/>
        <w:t>рое время будут слышны едущие, кричащие и свистящие лю</w:t>
      </w:r>
      <w:r>
        <w:rPr>
          <w:sz w:val="28"/>
        </w:rPr>
        <w:softHyphen/>
        <w:t>ди, то будет веселая и хорошая жизнь; когда же проедут ти</w:t>
      </w:r>
      <w:r>
        <w:rPr>
          <w:sz w:val="28"/>
        </w:rPr>
        <w:softHyphen/>
        <w:t>хо то это служит знаком бедности, больших недостатков и самой скучной жизни.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ГАДАНИЕ ПОЛОТЕНЦЕМ</w:t>
      </w:r>
    </w:p>
    <w:p w:rsidR="003D444C" w:rsidRDefault="003D444C">
      <w:pPr>
        <w:spacing w:before="80" w:line="360" w:lineRule="auto"/>
        <w:ind w:firstLine="260"/>
        <w:rPr>
          <w:sz w:val="28"/>
        </w:rPr>
      </w:pPr>
      <w:r>
        <w:rPr>
          <w:sz w:val="28"/>
        </w:rPr>
        <w:t>В полночь вывешивают белое полотенце из окна, приго</w:t>
      </w:r>
      <w:r>
        <w:rPr>
          <w:sz w:val="28"/>
        </w:rPr>
        <w:softHyphen/>
        <w:t xml:space="preserve">варивая следующие слова: </w:t>
      </w:r>
      <w:r>
        <w:rPr>
          <w:i/>
          <w:iCs/>
          <w:sz w:val="28"/>
        </w:rPr>
        <w:t>«Суженый, ряженый, приди сюда и утрись».</w:t>
      </w:r>
      <w:r>
        <w:rPr>
          <w:sz w:val="28"/>
        </w:rPr>
        <w:t xml:space="preserve"> Если же вывешенное полотенце вскоре окажется мокрым, то девушке скоро быть замужем; если же оно ока</w:t>
      </w:r>
      <w:r>
        <w:rPr>
          <w:sz w:val="28"/>
        </w:rPr>
        <w:softHyphen/>
        <w:t>жется к утру мокрым, то выйдет, но не скоро; а если и к утру будет сухим, то оставаться ей навсегда незамужней.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ЕЩЕ СЛУШАНИЕ ПОД ОКНАМИ</w:t>
      </w:r>
    </w:p>
    <w:p w:rsidR="003D444C" w:rsidRDefault="003D444C">
      <w:pPr>
        <w:spacing w:before="80" w:line="360" w:lineRule="auto"/>
        <w:ind w:firstLine="260"/>
        <w:rPr>
          <w:sz w:val="28"/>
        </w:rPr>
      </w:pPr>
      <w:r>
        <w:rPr>
          <w:sz w:val="28"/>
        </w:rPr>
        <w:t>Ходят в полночь слушать под окнами, загадав, и когда слышны бывают надгробные песни, то это означает, что де</w:t>
      </w:r>
      <w:r>
        <w:rPr>
          <w:sz w:val="28"/>
        </w:rPr>
        <w:softHyphen/>
        <w:t>вушке непременно в этот год умереть; если же будут слышны брачные, то девушке в этот год должно будет непременно приготовляться идти замуж; но если ничего слышно не бу</w:t>
      </w:r>
      <w:r>
        <w:rPr>
          <w:sz w:val="28"/>
        </w:rPr>
        <w:softHyphen/>
        <w:t>дет, а будет тихо и покойно, то девушка во весь своей век замужем не будет.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СОЛЕНОЕ КУШАНЬЕ</w:t>
      </w:r>
    </w:p>
    <w:p w:rsidR="003D444C" w:rsidRDefault="003D444C">
      <w:pPr>
        <w:spacing w:before="40" w:line="360" w:lineRule="auto"/>
        <w:jc w:val="right"/>
        <w:rPr>
          <w:sz w:val="28"/>
        </w:rPr>
      </w:pPr>
      <w:r>
        <w:rPr>
          <w:sz w:val="28"/>
        </w:rPr>
        <w:t xml:space="preserve">Когда должно ложиться спать, то едят много соленого, что-Ь1 иметь жажду, и ложась загадывают, говоря: </w:t>
      </w:r>
      <w:r>
        <w:rPr>
          <w:i/>
          <w:iCs/>
          <w:sz w:val="28"/>
        </w:rPr>
        <w:t>«Суженый, ря</w:t>
      </w:r>
      <w:r>
        <w:rPr>
          <w:i/>
          <w:iCs/>
          <w:sz w:val="28"/>
        </w:rPr>
        <w:softHyphen/>
        <w:t>женый, приди ко мне и напои меня».</w:t>
      </w:r>
      <w:r>
        <w:rPr>
          <w:sz w:val="28"/>
        </w:rPr>
        <w:t xml:space="preserve"> Тогда во сне является тот </w:t>
      </w:r>
      <w:r>
        <w:rPr>
          <w:noProof/>
          <w:sz w:val="28"/>
          <w:vertAlign w:val="superscript"/>
        </w:rPr>
        <w:t>ам</w:t>
      </w:r>
      <w:r>
        <w:rPr>
          <w:noProof/>
          <w:sz w:val="28"/>
        </w:rPr>
        <w:t>ыи,</w:t>
      </w:r>
      <w:r>
        <w:rPr>
          <w:sz w:val="28"/>
        </w:rPr>
        <w:t xml:space="preserve"> за которым быть в замужестве этой девушке, и поит ее.</w:t>
      </w:r>
    </w:p>
    <w:p w:rsidR="003D444C" w:rsidRDefault="003D444C">
      <w:pPr>
        <w:pStyle w:val="FR1"/>
        <w:spacing w:before="220" w:line="360" w:lineRule="auto"/>
        <w:ind w:left="80"/>
        <w:rPr>
          <w:rFonts w:ascii="Times New Roman" w:hAnsi="Times New Roman" w:cs="Times New Roman"/>
          <w:b/>
          <w:bCs/>
          <w:sz w:val="28"/>
        </w:rPr>
      </w:pPr>
    </w:p>
    <w:p w:rsidR="003D444C" w:rsidRDefault="003D444C">
      <w:pPr>
        <w:pStyle w:val="FR1"/>
        <w:spacing w:before="220" w:line="360" w:lineRule="auto"/>
        <w:ind w:left="8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ГАДАНИЕ В БАНЕ</w:t>
      </w:r>
    </w:p>
    <w:p w:rsidR="003D444C" w:rsidRDefault="003D444C">
      <w:pPr>
        <w:spacing w:line="360" w:lineRule="auto"/>
        <w:ind w:left="80"/>
        <w:rPr>
          <w:sz w:val="28"/>
        </w:rPr>
      </w:pPr>
      <w:r>
        <w:rPr>
          <w:sz w:val="28"/>
        </w:rPr>
        <w:t xml:space="preserve">Приходят в баню ночью, часов в двенадцать; отворив дверь, просовывают туда руку по локоть голую, загадав, говоря: </w:t>
      </w:r>
      <w:r>
        <w:rPr>
          <w:i/>
          <w:iCs/>
          <w:sz w:val="28"/>
        </w:rPr>
        <w:t>«Суженый, ряженый, поди ко мне и дай мне руку»,</w:t>
      </w:r>
      <w:r>
        <w:rPr>
          <w:i/>
          <w:iCs/>
          <w:noProof/>
          <w:sz w:val="28"/>
        </w:rPr>
        <w:t xml:space="preserve"> —</w:t>
      </w:r>
      <w:r>
        <w:rPr>
          <w:sz w:val="28"/>
        </w:rPr>
        <w:t xml:space="preserve"> замечая при том: если означенный суженый подаст руку, будто бы в меху или что-то похожее на мех, то это означает богатство; если же голую, то бедность.</w:t>
      </w:r>
    </w:p>
    <w:p w:rsidR="003D444C" w:rsidRDefault="003D444C">
      <w:pPr>
        <w:pStyle w:val="FR1"/>
        <w:spacing w:line="360" w:lineRule="auto"/>
        <w:ind w:left="12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СВИНЫЕ ТУШИ</w:t>
      </w:r>
    </w:p>
    <w:p w:rsidR="003D444C" w:rsidRDefault="003D444C">
      <w:pPr>
        <w:spacing w:line="360" w:lineRule="auto"/>
        <w:ind w:left="40" w:firstLine="280"/>
        <w:rPr>
          <w:sz w:val="28"/>
        </w:rPr>
      </w:pPr>
      <w:r>
        <w:rPr>
          <w:sz w:val="28"/>
        </w:rPr>
        <w:t>Ходят в сарай, где стоят свиньи или свиные туши, от ко</w:t>
      </w:r>
      <w:r>
        <w:rPr>
          <w:sz w:val="28"/>
        </w:rPr>
        <w:softHyphen/>
        <w:t>торых им слышится голос, по которому и предузнают буду</w:t>
      </w:r>
      <w:r>
        <w:rPr>
          <w:sz w:val="28"/>
        </w:rPr>
        <w:softHyphen/>
        <w:t>щую свою судьбу.</w:t>
      </w:r>
    </w:p>
    <w:p w:rsidR="003D444C" w:rsidRDefault="003D444C">
      <w:pPr>
        <w:pStyle w:val="FR1"/>
        <w:spacing w:line="360" w:lineRule="auto"/>
        <w:ind w:left="80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БРОСАНИЕ БАШМАКА</w:t>
      </w:r>
    </w:p>
    <w:p w:rsidR="003D444C" w:rsidRDefault="003D444C">
      <w:pPr>
        <w:spacing w:line="360" w:lineRule="auto"/>
        <w:ind w:left="40" w:firstLine="280"/>
        <w:rPr>
          <w:sz w:val="28"/>
        </w:rPr>
      </w:pPr>
      <w:r>
        <w:rPr>
          <w:sz w:val="28"/>
        </w:rPr>
        <w:t>Бросают через ворота башмак на улицу так, чтобы он вер</w:t>
      </w:r>
      <w:r>
        <w:rPr>
          <w:sz w:val="28"/>
        </w:rPr>
        <w:softHyphen/>
        <w:t>телся, и делают свое замечание так: в которую сторону баш</w:t>
      </w:r>
      <w:r>
        <w:rPr>
          <w:sz w:val="28"/>
        </w:rPr>
        <w:softHyphen/>
        <w:t>мак ляжет носком, то в той стороне живет жених, за которо</w:t>
      </w:r>
      <w:r>
        <w:rPr>
          <w:sz w:val="28"/>
        </w:rPr>
        <w:softHyphen/>
        <w:t>го девушка выйдет замуж; если же носком упадет к воротам гадающей, то в этот год ей замужем не быть.</w:t>
      </w:r>
    </w:p>
    <w:p w:rsidR="003D444C" w:rsidRDefault="003D444C">
      <w:pPr>
        <w:pStyle w:val="FR1"/>
        <w:spacing w:before="32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ОТРАЖЕНИЕ МЕСЯЦА В ЗЕРКАЛЕ</w:t>
      </w:r>
    </w:p>
    <w:p w:rsidR="003D444C" w:rsidRDefault="003D444C">
      <w:pPr>
        <w:spacing w:line="360" w:lineRule="auto"/>
        <w:ind w:firstLine="280"/>
        <w:rPr>
          <w:sz w:val="28"/>
        </w:rPr>
      </w:pPr>
      <w:r>
        <w:rPr>
          <w:sz w:val="28"/>
        </w:rPr>
        <w:t>Ходят на перекресток, взяв с собой зеркало, которое наво</w:t>
      </w:r>
      <w:r>
        <w:rPr>
          <w:sz w:val="28"/>
        </w:rPr>
        <w:softHyphen/>
        <w:t xml:space="preserve">дят на месяц, приговаривая следующие слова: </w:t>
      </w:r>
      <w:r>
        <w:rPr>
          <w:i/>
          <w:iCs/>
          <w:sz w:val="28"/>
        </w:rPr>
        <w:t>«Суженый мой, ряженый, выйди ко мне и поговори со мной».</w:t>
      </w:r>
      <w:r>
        <w:rPr>
          <w:sz w:val="28"/>
        </w:rPr>
        <w:t xml:space="preserve"> После чего немед</w:t>
      </w:r>
      <w:r>
        <w:rPr>
          <w:sz w:val="28"/>
        </w:rPr>
        <w:softHyphen/>
        <w:t>ленно является месяц в зеркале, потом открывается комната, в которой находится жених гадающей, и делают по тому такое замечание: если потом девушку жених смотрит, но не в том платье, в каком она видела его во время гадания, то за ним ей не быть; но если в видимом ею платье, то за него выйдет.</w:t>
      </w:r>
    </w:p>
    <w:p w:rsidR="003D444C" w:rsidRDefault="003D444C">
      <w:pPr>
        <w:pStyle w:val="FR1"/>
        <w:spacing w:before="32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ЕЗДА НА ЛОШАДИ</w:t>
      </w:r>
    </w:p>
    <w:p w:rsidR="003D444C" w:rsidRDefault="003D444C">
      <w:pPr>
        <w:spacing w:line="360" w:lineRule="auto"/>
        <w:ind w:firstLine="280"/>
        <w:rPr>
          <w:sz w:val="28"/>
        </w:rPr>
      </w:pPr>
      <w:r>
        <w:rPr>
          <w:sz w:val="28"/>
        </w:rPr>
        <w:t>Завязывая у лошади глаза, садятся на нее, и куда эта ло</w:t>
      </w:r>
      <w:r>
        <w:rPr>
          <w:sz w:val="28"/>
        </w:rPr>
        <w:softHyphen/>
        <w:t>шадь сама пойдет, в той стороне и быть в замужестве гадаю</w:t>
      </w:r>
      <w:r>
        <w:rPr>
          <w:sz w:val="28"/>
        </w:rPr>
        <w:softHyphen/>
        <w:t>щей девушке.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ПЕТУХ С КУРИЦЕЙ</w:t>
      </w:r>
    </w:p>
    <w:p w:rsidR="003D444C" w:rsidRDefault="003D444C">
      <w:pPr>
        <w:spacing w:before="140" w:line="360" w:lineRule="auto"/>
        <w:ind w:firstLine="280"/>
        <w:rPr>
          <w:sz w:val="28"/>
        </w:rPr>
      </w:pPr>
      <w:r>
        <w:rPr>
          <w:sz w:val="28"/>
        </w:rPr>
        <w:t>Обычно сажают петуха с курицей под решето, связав их хвосты вместе, потом немного погодя их из-под решета ос</w:t>
      </w:r>
      <w:r>
        <w:rPr>
          <w:sz w:val="28"/>
        </w:rPr>
        <w:softHyphen/>
        <w:t>вобождают, причем смотрят при этом: если петух потащит курицу, то будет властвовать муж над женой своей; если же курица петуха, то жена должна властвовать над ним.</w:t>
      </w:r>
    </w:p>
    <w:p w:rsidR="003D444C" w:rsidRDefault="003D444C">
      <w:pPr>
        <w:pStyle w:val="FR1"/>
        <w:spacing w:before="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СЛУШАНИЕ У ЖИТНИЦЫ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Ходят ночью часу в первом к житнице и прислушиваются у дверей, и когда слышен будет пересып хлеба, шум от мелю</w:t>
      </w:r>
      <w:r>
        <w:rPr>
          <w:sz w:val="28"/>
        </w:rPr>
        <w:softHyphen/>
        <w:t>щих жерновов, или другая работа, тогда это предвещает - хо</w:t>
      </w:r>
      <w:r>
        <w:rPr>
          <w:sz w:val="28"/>
        </w:rPr>
        <w:softHyphen/>
        <w:t>рошую и богатую жизнь в замужестве.</w:t>
      </w:r>
    </w:p>
    <w:p w:rsidR="003D444C" w:rsidRDefault="003D444C">
      <w:pPr>
        <w:pStyle w:val="FR1"/>
        <w:spacing w:before="18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ВЫВЕШИВАНИЕ КЛЮЧЕЙ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Вывешивают за окошко ключи и слушают, и если прихо</w:t>
      </w:r>
      <w:r>
        <w:rPr>
          <w:sz w:val="28"/>
        </w:rPr>
        <w:softHyphen/>
        <w:t>дит неизвестный человек и гремит сильно ключами, то не</w:t>
      </w:r>
      <w:r>
        <w:rPr>
          <w:sz w:val="28"/>
        </w:rPr>
        <w:softHyphen/>
        <w:t xml:space="preserve">робкая девушка выходит к воротам и спрашивает: </w:t>
      </w:r>
      <w:r>
        <w:rPr>
          <w:i/>
          <w:iCs/>
          <w:sz w:val="28"/>
        </w:rPr>
        <w:t>«Мило</w:t>
      </w:r>
      <w:r>
        <w:rPr>
          <w:i/>
          <w:iCs/>
          <w:sz w:val="28"/>
        </w:rPr>
        <w:softHyphen/>
        <w:t>стивый государь, позвольте спросить, как вас зовут?»</w:t>
      </w:r>
      <w:r>
        <w:rPr>
          <w:sz w:val="28"/>
        </w:rPr>
        <w:t xml:space="preserve"> Этот разговор начинают потому, чтобы видеть прохожего хорошо в лицо и приметить платье, из него также узнают имя и от</w:t>
      </w:r>
      <w:r>
        <w:rPr>
          <w:sz w:val="28"/>
        </w:rPr>
        <w:softHyphen/>
        <w:t>чество суженого, равно и его состояние.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ГРЕБЕНЬ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Ложась спать, кладут гребень под голову со следующими словами: </w:t>
      </w:r>
      <w:r>
        <w:rPr>
          <w:i/>
          <w:iCs/>
          <w:sz w:val="28"/>
        </w:rPr>
        <w:t>«Голубчик, суженый мой, приди и расчеши мне голо</w:t>
      </w:r>
      <w:r>
        <w:rPr>
          <w:i/>
          <w:iCs/>
          <w:sz w:val="28"/>
        </w:rPr>
        <w:softHyphen/>
        <w:t>ву».</w:t>
      </w:r>
      <w:r>
        <w:rPr>
          <w:sz w:val="28"/>
        </w:rPr>
        <w:t xml:space="preserve"> Он и является гадающей во сне, расчесывает голову и говорит с ней все откровенно.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ОТГОЛОСОК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 xml:space="preserve">Выбегают на двор и кричат. </w:t>
      </w:r>
      <w:r>
        <w:rPr>
          <w:i/>
          <w:iCs/>
          <w:sz w:val="28"/>
        </w:rPr>
        <w:t>«Ау!»</w:t>
      </w:r>
      <w:r>
        <w:rPr>
          <w:sz w:val="28"/>
        </w:rPr>
        <w:t xml:space="preserve"> Потом слушают, в ка</w:t>
      </w:r>
      <w:r>
        <w:rPr>
          <w:sz w:val="28"/>
        </w:rPr>
        <w:softHyphen/>
        <w:t>кой стороне отзовется и каким голосом, из чего узнают: в какой стороне, за старым или молодым будут в замужестве, и какое будут иметь состояние.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СЛЕД НА СНЕГУ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Ложатся навзничь на снег, а поутру ходят осматривать оставленный след; если он гладок, муж у гадающей будет смирный, ловкий, ласковый, и будут жить с женой в согла</w:t>
      </w:r>
      <w:r>
        <w:rPr>
          <w:sz w:val="28"/>
        </w:rPr>
        <w:softHyphen/>
        <w:t>сии; если же в полосах, то вздорный и драчун.</w:t>
      </w:r>
    </w:p>
    <w:p w:rsidR="003D444C" w:rsidRDefault="003D444C">
      <w:pPr>
        <w:pStyle w:val="FR1"/>
        <w:spacing w:before="220" w:line="360" w:lineRule="auto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НИТКИ</w:t>
      </w:r>
    </w:p>
    <w:p w:rsidR="003D444C" w:rsidRDefault="003D444C">
      <w:pPr>
        <w:spacing w:before="180" w:line="360" w:lineRule="auto"/>
        <w:rPr>
          <w:sz w:val="28"/>
        </w:rPr>
      </w:pPr>
      <w:r>
        <w:rPr>
          <w:sz w:val="28"/>
        </w:rPr>
        <w:t>Сучат нитки и опускают их в воду; если они будут в воде крутиться, то это предвещает хорошую жизнь;</w:t>
      </w:r>
      <w:r>
        <w:rPr>
          <w:b/>
          <w:bCs/>
          <w:sz w:val="28"/>
        </w:rPr>
        <w:t xml:space="preserve"> если</w:t>
      </w:r>
      <w:r>
        <w:rPr>
          <w:sz w:val="28"/>
        </w:rPr>
        <w:t xml:space="preserve"> же останутся в таком виде, в каком были опущены в воду,</w:t>
      </w:r>
      <w:r>
        <w:rPr>
          <w:b/>
          <w:bCs/>
          <w:sz w:val="28"/>
        </w:rPr>
        <w:t xml:space="preserve"> то</w:t>
      </w:r>
      <w:r>
        <w:rPr>
          <w:sz w:val="28"/>
        </w:rPr>
        <w:t xml:space="preserve"> это знак будущей худой жизни.</w:t>
      </w:r>
    </w:p>
    <w:p w:rsidR="003D444C" w:rsidRDefault="003D444C">
      <w:pPr>
        <w:pStyle w:val="FR1"/>
        <w:spacing w:before="0"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ГАДАНИЕ О ЗАНЯТИИ ЖЕНИХА</w:t>
      </w:r>
    </w:p>
    <w:p w:rsidR="003D444C" w:rsidRDefault="003D444C">
      <w:pPr>
        <w:spacing w:before="160" w:line="360" w:lineRule="auto"/>
        <w:ind w:firstLine="280"/>
        <w:rPr>
          <w:sz w:val="28"/>
        </w:rPr>
      </w:pPr>
      <w:r>
        <w:rPr>
          <w:sz w:val="28"/>
        </w:rPr>
        <w:t>Слушают под дверью в надежде узнать, какого будет мас</w:t>
      </w:r>
      <w:r>
        <w:rPr>
          <w:sz w:val="28"/>
        </w:rPr>
        <w:softHyphen/>
        <w:t>терства муж: если скрипит что-нибудь, то это означает, что быть за сапожником; если же слышны хлопанья, то за куче</w:t>
      </w:r>
      <w:r>
        <w:rPr>
          <w:sz w:val="28"/>
        </w:rPr>
        <w:softHyphen/>
        <w:t>ром, и тому подобное.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ЛАЙ СОБАКИ</w:t>
      </w:r>
    </w:p>
    <w:p w:rsidR="003D444C" w:rsidRDefault="003D444C">
      <w:pPr>
        <w:spacing w:before="160" w:line="360" w:lineRule="auto"/>
        <w:ind w:firstLine="280"/>
        <w:rPr>
          <w:sz w:val="28"/>
        </w:rPr>
      </w:pPr>
      <w:r>
        <w:rPr>
          <w:sz w:val="28"/>
        </w:rPr>
        <w:t xml:space="preserve">Выходят на двор и говорят: </w:t>
      </w:r>
      <w:r>
        <w:rPr>
          <w:i/>
          <w:iCs/>
          <w:sz w:val="28"/>
        </w:rPr>
        <w:t>«Залай, залай, собаченька, за</w:t>
      </w:r>
      <w:r>
        <w:rPr>
          <w:i/>
          <w:iCs/>
          <w:sz w:val="28"/>
        </w:rPr>
        <w:softHyphen/>
        <w:t>вой серый волк».</w:t>
      </w:r>
      <w:r>
        <w:rPr>
          <w:sz w:val="28"/>
        </w:rPr>
        <w:t xml:space="preserve"> Потом слушают, в какой стороне лают соба</w:t>
      </w:r>
      <w:r>
        <w:rPr>
          <w:sz w:val="28"/>
        </w:rPr>
        <w:softHyphen/>
        <w:t>ки, и соображают: если близко, то замужем быть недалеко; если же далеко, то замужем быть за отдаленным.</w:t>
      </w:r>
    </w:p>
    <w:p w:rsidR="003D444C" w:rsidRDefault="003D444C">
      <w:pPr>
        <w:pStyle w:val="FR1"/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ГАДАНИЕ ПОСРЕДСТВОМ БЕЛКА</w:t>
      </w:r>
    </w:p>
    <w:p w:rsidR="003D444C" w:rsidRDefault="003D444C">
      <w:pPr>
        <w:spacing w:before="160" w:line="360" w:lineRule="auto"/>
        <w:ind w:firstLine="280"/>
        <w:rPr>
          <w:sz w:val="28"/>
        </w:rPr>
      </w:pPr>
      <w:r>
        <w:rPr>
          <w:sz w:val="28"/>
        </w:rPr>
        <w:t>Берут стакан чистого хрусталя, хорошо вымытый и вы</w:t>
      </w:r>
      <w:r>
        <w:rPr>
          <w:sz w:val="28"/>
        </w:rPr>
        <w:softHyphen/>
        <w:t>тертый и наливают водой, потом, взяв свежее яйцо, про</w:t>
      </w:r>
      <w:r>
        <w:rPr>
          <w:sz w:val="28"/>
        </w:rPr>
        <w:softHyphen/>
        <w:t>калывают в остром конце его дырочку с булавочную го</w:t>
      </w:r>
      <w:r>
        <w:rPr>
          <w:sz w:val="28"/>
        </w:rPr>
        <w:softHyphen/>
        <w:t>ловку и выпускают из нее белок в стакан воды, потом, дав постоять четверть часа, рассматривают, что вышло:</w:t>
      </w:r>
    </w:p>
    <w:p w:rsidR="003D444C" w:rsidRDefault="003D444C">
      <w:pPr>
        <w:spacing w:line="360" w:lineRule="auto"/>
        <w:rPr>
          <w:sz w:val="28"/>
        </w:rPr>
      </w:pPr>
      <w:r>
        <w:rPr>
          <w:sz w:val="28"/>
        </w:rPr>
        <w:t>если башни или подобные здания, то жить богато; если же трава, то означает бедность. Белок в воде принимает разнообразные формы, по которым можно гадать сколь</w:t>
      </w:r>
      <w:r>
        <w:rPr>
          <w:sz w:val="28"/>
        </w:rPr>
        <w:softHyphen/>
        <w:t>ко угодно.</w:t>
      </w:r>
    </w:p>
    <w:p w:rsidR="003D444C" w:rsidRDefault="003D444C">
      <w:pPr>
        <w:spacing w:before="180" w:line="360" w:lineRule="auto"/>
        <w:rPr>
          <w:sz w:val="28"/>
        </w:rPr>
      </w:pPr>
    </w:p>
    <w:p w:rsidR="003D444C" w:rsidRDefault="003D444C">
      <w:pPr>
        <w:spacing w:before="140" w:line="360" w:lineRule="auto"/>
        <w:ind w:firstLine="280"/>
        <w:rPr>
          <w:sz w:val="28"/>
        </w:rPr>
      </w:pPr>
    </w:p>
    <w:p w:rsidR="003D444C" w:rsidRDefault="003D444C">
      <w:pPr>
        <w:spacing w:line="360" w:lineRule="auto"/>
        <w:ind w:left="80"/>
        <w:rPr>
          <w:sz w:val="28"/>
        </w:rPr>
      </w:pPr>
    </w:p>
    <w:p w:rsidR="003D444C" w:rsidRDefault="003D444C">
      <w:pPr>
        <w:spacing w:before="160" w:line="360" w:lineRule="auto"/>
        <w:jc w:val="right"/>
        <w:rPr>
          <w:sz w:val="28"/>
        </w:rPr>
      </w:pPr>
    </w:p>
    <w:p w:rsidR="003D444C" w:rsidRDefault="003D444C">
      <w:pPr>
        <w:spacing w:line="360" w:lineRule="auto"/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rPr>
          <w:sz w:val="28"/>
        </w:rPr>
      </w:pPr>
    </w:p>
    <w:p w:rsidR="003D444C" w:rsidRDefault="003D444C">
      <w:pPr>
        <w:jc w:val="center"/>
        <w:rPr>
          <w:sz w:val="28"/>
        </w:rPr>
      </w:pPr>
    </w:p>
    <w:p w:rsidR="003D444C" w:rsidRDefault="003D444C">
      <w:pPr>
        <w:jc w:val="center"/>
        <w:rPr>
          <w:sz w:val="28"/>
        </w:rPr>
      </w:pPr>
      <w:r>
        <w:rPr>
          <w:sz w:val="28"/>
        </w:rPr>
        <w:t>Список использованной литературы:</w:t>
      </w:r>
    </w:p>
    <w:p w:rsidR="003D444C" w:rsidRDefault="003D444C">
      <w:pPr>
        <w:rPr>
          <w:sz w:val="28"/>
          <w:lang w:val="en-US"/>
        </w:rPr>
      </w:pPr>
      <w:bookmarkStart w:id="0" w:name="_GoBack"/>
      <w:bookmarkEnd w:id="0"/>
    </w:p>
    <w:sectPr w:rsidR="003D444C">
      <w:footerReference w:type="even" r:id="rId6"/>
      <w:footerReference w:type="default" r:id="rId7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444C" w:rsidRDefault="003D444C">
      <w:r>
        <w:separator/>
      </w:r>
    </w:p>
  </w:endnote>
  <w:endnote w:type="continuationSeparator" w:id="0">
    <w:p w:rsidR="003D444C" w:rsidRDefault="003D4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44C" w:rsidRDefault="003D444C">
    <w:pPr>
      <w:pStyle w:val="a4"/>
      <w:framePr w:wrap="around" w:vAnchor="text" w:hAnchor="margin" w:xAlign="right" w:y="1"/>
      <w:rPr>
        <w:rStyle w:val="a5"/>
      </w:rPr>
    </w:pPr>
  </w:p>
  <w:p w:rsidR="003D444C" w:rsidRDefault="003D444C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44C" w:rsidRDefault="00833C14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3D444C" w:rsidRDefault="003D444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444C" w:rsidRDefault="003D444C">
      <w:r>
        <w:separator/>
      </w:r>
    </w:p>
  </w:footnote>
  <w:footnote w:type="continuationSeparator" w:id="0">
    <w:p w:rsidR="003D444C" w:rsidRDefault="003D44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3C14"/>
    <w:rsid w:val="003D444C"/>
    <w:rsid w:val="005300F2"/>
    <w:rsid w:val="006D0310"/>
    <w:rsid w:val="0083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4167F4-7E25-44BF-A7F0-D029466C8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index 1"/>
    <w:basedOn w:val="a"/>
    <w:next w:val="a"/>
    <w:autoRedefine/>
    <w:semiHidden/>
    <w:pPr>
      <w:ind w:left="240" w:hanging="240"/>
    </w:pPr>
  </w:style>
  <w:style w:type="paragraph" w:styleId="20">
    <w:name w:val="index 2"/>
    <w:basedOn w:val="a"/>
    <w:next w:val="a"/>
    <w:autoRedefine/>
    <w:semiHidden/>
    <w:pPr>
      <w:ind w:left="480" w:hanging="240"/>
    </w:pPr>
  </w:style>
  <w:style w:type="paragraph" w:styleId="3">
    <w:name w:val="index 3"/>
    <w:basedOn w:val="a"/>
    <w:next w:val="a"/>
    <w:autoRedefine/>
    <w:semiHidden/>
    <w:pPr>
      <w:ind w:left="720" w:hanging="240"/>
    </w:pPr>
  </w:style>
  <w:style w:type="paragraph" w:styleId="4">
    <w:name w:val="index 4"/>
    <w:basedOn w:val="a"/>
    <w:next w:val="a"/>
    <w:autoRedefine/>
    <w:semiHidden/>
    <w:pPr>
      <w:ind w:left="960" w:hanging="240"/>
    </w:pPr>
  </w:style>
  <w:style w:type="paragraph" w:styleId="5">
    <w:name w:val="index 5"/>
    <w:basedOn w:val="a"/>
    <w:next w:val="a"/>
    <w:autoRedefine/>
    <w:semiHidden/>
    <w:pPr>
      <w:ind w:left="1200" w:hanging="240"/>
    </w:pPr>
  </w:style>
  <w:style w:type="paragraph" w:styleId="6">
    <w:name w:val="index 6"/>
    <w:basedOn w:val="a"/>
    <w:next w:val="a"/>
    <w:autoRedefine/>
    <w:semiHidden/>
    <w:pPr>
      <w:ind w:left="1440" w:hanging="240"/>
    </w:pPr>
  </w:style>
  <w:style w:type="paragraph" w:styleId="7">
    <w:name w:val="index 7"/>
    <w:basedOn w:val="a"/>
    <w:next w:val="a"/>
    <w:autoRedefine/>
    <w:semiHidden/>
    <w:pPr>
      <w:ind w:left="1680" w:hanging="240"/>
    </w:pPr>
  </w:style>
  <w:style w:type="paragraph" w:styleId="8">
    <w:name w:val="index 8"/>
    <w:basedOn w:val="a"/>
    <w:next w:val="a"/>
    <w:autoRedefine/>
    <w:semiHidden/>
    <w:pPr>
      <w:ind w:left="1920" w:hanging="240"/>
    </w:pPr>
  </w:style>
  <w:style w:type="paragraph" w:styleId="9">
    <w:name w:val="index 9"/>
    <w:basedOn w:val="a"/>
    <w:next w:val="a"/>
    <w:autoRedefine/>
    <w:semiHidden/>
    <w:pPr>
      <w:ind w:left="2160" w:hanging="240"/>
    </w:pPr>
  </w:style>
  <w:style w:type="paragraph" w:styleId="a3">
    <w:name w:val="index heading"/>
    <w:basedOn w:val="a"/>
    <w:next w:val="10"/>
    <w:semiHidden/>
  </w:style>
  <w:style w:type="paragraph" w:customStyle="1" w:styleId="FR1">
    <w:name w:val="FR1"/>
    <w:pPr>
      <w:widowControl w:val="0"/>
      <w:autoSpaceDE w:val="0"/>
      <w:autoSpaceDN w:val="0"/>
      <w:adjustRightInd w:val="0"/>
      <w:spacing w:before="200"/>
      <w:jc w:val="center"/>
    </w:pPr>
    <w:rPr>
      <w:rFonts w:ascii="Arial" w:hAnsi="Arial" w:cs="Arial"/>
      <w:sz w:val="18"/>
      <w:szCs w:val="18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  <w:style w:type="paragraph" w:styleId="a6">
    <w:name w:val="Body Text"/>
    <w:basedOn w:val="a"/>
    <w:semiHidden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2180</Words>
  <Characters>12427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 в я т к и</vt:lpstr>
    </vt:vector>
  </TitlesOfParts>
  <Company>FXWX9-QCJ4F-GHCRY-H9Y8F-XQP6G</Company>
  <LinksUpToDate>false</LinksUpToDate>
  <CharactersWithSpaces>14578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в я т к и</dc:title>
  <dc:subject/>
  <dc:creator>Alexandr</dc:creator>
  <cp:keywords/>
  <dc:description/>
  <cp:lastModifiedBy>admin</cp:lastModifiedBy>
  <cp:revision>2</cp:revision>
  <cp:lastPrinted>2002-05-30T21:47:00Z</cp:lastPrinted>
  <dcterms:created xsi:type="dcterms:W3CDTF">2014-02-09T21:51:00Z</dcterms:created>
  <dcterms:modified xsi:type="dcterms:W3CDTF">2014-02-09T21:51:00Z</dcterms:modified>
</cp:coreProperties>
</file>