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CA3" w:rsidRPr="00A2434D" w:rsidRDefault="00771CA3" w:rsidP="00A2434D">
      <w:pPr>
        <w:suppressAutoHyphens/>
        <w:jc w:val="center"/>
        <w:rPr>
          <w:lang w:val="ru-RU"/>
        </w:rPr>
      </w:pPr>
    </w:p>
    <w:p w:rsidR="00771CA3" w:rsidRPr="00A2434D" w:rsidRDefault="00771CA3" w:rsidP="00A2434D">
      <w:pPr>
        <w:suppressAutoHyphens/>
        <w:jc w:val="center"/>
        <w:rPr>
          <w:lang w:val="ru-RU"/>
        </w:rPr>
      </w:pPr>
    </w:p>
    <w:p w:rsidR="00771CA3" w:rsidRPr="00A2434D" w:rsidRDefault="00771CA3" w:rsidP="00A2434D">
      <w:pPr>
        <w:suppressAutoHyphens/>
        <w:jc w:val="center"/>
        <w:rPr>
          <w:lang w:val="ru-RU"/>
        </w:rPr>
      </w:pPr>
    </w:p>
    <w:p w:rsidR="00771CA3" w:rsidRPr="00A2434D" w:rsidRDefault="00771CA3" w:rsidP="00A2434D">
      <w:pPr>
        <w:suppressAutoHyphens/>
        <w:jc w:val="center"/>
        <w:rPr>
          <w:lang w:val="ru-RU"/>
        </w:rPr>
      </w:pPr>
    </w:p>
    <w:p w:rsidR="00771CA3" w:rsidRPr="00A2434D" w:rsidRDefault="00771CA3" w:rsidP="00A2434D">
      <w:pPr>
        <w:suppressAutoHyphens/>
        <w:jc w:val="center"/>
        <w:rPr>
          <w:lang w:val="ru-RU"/>
        </w:rPr>
      </w:pPr>
    </w:p>
    <w:p w:rsidR="00771CA3" w:rsidRPr="00A2434D" w:rsidRDefault="00771CA3" w:rsidP="00A2434D">
      <w:pPr>
        <w:suppressAutoHyphens/>
        <w:jc w:val="center"/>
        <w:rPr>
          <w:lang w:val="ru-RU"/>
        </w:rPr>
      </w:pPr>
    </w:p>
    <w:p w:rsidR="00771CA3" w:rsidRPr="00A2434D" w:rsidRDefault="00771CA3" w:rsidP="00A2434D">
      <w:pPr>
        <w:suppressAutoHyphens/>
        <w:jc w:val="center"/>
        <w:rPr>
          <w:lang w:val="ru-RU"/>
        </w:rPr>
      </w:pPr>
    </w:p>
    <w:p w:rsidR="00771CA3" w:rsidRPr="00A2434D" w:rsidRDefault="00771CA3" w:rsidP="00A2434D">
      <w:pPr>
        <w:suppressAutoHyphens/>
        <w:jc w:val="center"/>
        <w:rPr>
          <w:lang w:val="ru-RU"/>
        </w:rPr>
      </w:pPr>
    </w:p>
    <w:p w:rsidR="00771CA3" w:rsidRPr="00A2434D" w:rsidRDefault="00771CA3" w:rsidP="00A2434D">
      <w:pPr>
        <w:suppressAutoHyphens/>
        <w:jc w:val="center"/>
        <w:rPr>
          <w:lang w:val="ru-RU"/>
        </w:rPr>
      </w:pPr>
    </w:p>
    <w:p w:rsidR="00771CA3" w:rsidRPr="00A2434D" w:rsidRDefault="00771CA3" w:rsidP="00A2434D">
      <w:pPr>
        <w:suppressAutoHyphens/>
        <w:jc w:val="center"/>
        <w:rPr>
          <w:lang w:val="ru-RU"/>
        </w:rPr>
      </w:pPr>
    </w:p>
    <w:p w:rsidR="00771CA3" w:rsidRPr="00A2434D" w:rsidRDefault="00771CA3" w:rsidP="00A2434D">
      <w:pPr>
        <w:suppressAutoHyphens/>
        <w:jc w:val="center"/>
        <w:rPr>
          <w:lang w:val="ru-RU"/>
        </w:rPr>
      </w:pPr>
    </w:p>
    <w:p w:rsidR="00771CA3" w:rsidRPr="00A2434D" w:rsidRDefault="00771CA3" w:rsidP="00A2434D">
      <w:pPr>
        <w:suppressAutoHyphens/>
        <w:jc w:val="center"/>
        <w:rPr>
          <w:lang w:val="ru-RU"/>
        </w:rPr>
      </w:pPr>
    </w:p>
    <w:p w:rsidR="00771CA3" w:rsidRPr="00A2434D" w:rsidRDefault="00771CA3" w:rsidP="00A2434D">
      <w:pPr>
        <w:suppressAutoHyphens/>
        <w:jc w:val="center"/>
        <w:rPr>
          <w:b/>
          <w:lang w:val="ru-RU"/>
        </w:rPr>
      </w:pPr>
      <w:r w:rsidRPr="00A2434D">
        <w:rPr>
          <w:b/>
          <w:lang w:val="ru-RU"/>
        </w:rPr>
        <w:t>Реферат</w:t>
      </w:r>
    </w:p>
    <w:p w:rsidR="00771CA3" w:rsidRPr="00A2434D" w:rsidRDefault="00771CA3" w:rsidP="00A2434D">
      <w:pPr>
        <w:suppressAutoHyphens/>
        <w:jc w:val="center"/>
        <w:rPr>
          <w:b/>
          <w:lang w:val="ru-RU"/>
        </w:rPr>
      </w:pPr>
    </w:p>
    <w:p w:rsidR="00771CA3" w:rsidRPr="00A2434D" w:rsidRDefault="00771CA3" w:rsidP="00A2434D">
      <w:pPr>
        <w:suppressAutoHyphens/>
        <w:jc w:val="center"/>
        <w:rPr>
          <w:b/>
          <w:lang w:val="ru-RU"/>
        </w:rPr>
      </w:pPr>
      <w:r w:rsidRPr="00A2434D">
        <w:rPr>
          <w:b/>
          <w:lang w:val="ru-RU"/>
        </w:rPr>
        <w:t>На тему: Святочные гадания русских старож</w:t>
      </w:r>
      <w:r w:rsidR="00A2434D" w:rsidRPr="00A2434D">
        <w:rPr>
          <w:b/>
          <w:lang w:val="ru-RU"/>
        </w:rPr>
        <w:t>ил</w:t>
      </w:r>
    </w:p>
    <w:p w:rsidR="00A2434D" w:rsidRDefault="00A2434D">
      <w:pPr>
        <w:spacing w:after="200" w:line="276" w:lineRule="auto"/>
        <w:ind w:firstLine="0"/>
        <w:jc w:val="left"/>
        <w:rPr>
          <w:rFonts w:cs="Arial"/>
          <w:bCs/>
          <w:kern w:val="32"/>
          <w:szCs w:val="28"/>
          <w:lang w:val="ru-RU"/>
        </w:rPr>
      </w:pPr>
      <w:bookmarkStart w:id="0" w:name="_Toc279606800"/>
      <w:r>
        <w:rPr>
          <w:caps/>
          <w:lang w:val="ru-RU"/>
        </w:rPr>
        <w:br w:type="page"/>
      </w:r>
    </w:p>
    <w:p w:rsidR="00771CA3" w:rsidRPr="00A2434D" w:rsidRDefault="00771CA3" w:rsidP="00A2434D">
      <w:pPr>
        <w:pStyle w:val="1"/>
        <w:keepNext w:val="0"/>
        <w:keepLines w:val="0"/>
        <w:pageBreakBefore w:val="0"/>
        <w:spacing w:after="0"/>
        <w:ind w:firstLine="709"/>
        <w:jc w:val="both"/>
        <w:rPr>
          <w:b/>
          <w:caps w:val="0"/>
          <w:lang w:val="ru-RU"/>
        </w:rPr>
      </w:pPr>
      <w:bookmarkStart w:id="1" w:name="_Toc279606801"/>
      <w:bookmarkEnd w:id="0"/>
      <w:r w:rsidRPr="00A2434D">
        <w:rPr>
          <w:b/>
          <w:caps w:val="0"/>
          <w:lang w:val="ru-RU"/>
        </w:rPr>
        <w:t>Введение</w:t>
      </w:r>
      <w:bookmarkEnd w:id="1"/>
    </w:p>
    <w:p w:rsidR="00A2434D" w:rsidRDefault="00A2434D" w:rsidP="00A2434D">
      <w:pPr>
        <w:suppressAutoHyphens/>
        <w:rPr>
          <w:lang w:val="en-US"/>
        </w:rPr>
      </w:pPr>
    </w:p>
    <w:p w:rsidR="00C65767" w:rsidRPr="00A2434D" w:rsidRDefault="00AC2DF7" w:rsidP="00A2434D">
      <w:pPr>
        <w:suppressAutoHyphens/>
        <w:rPr>
          <w:lang w:val="ru-RU"/>
        </w:rPr>
      </w:pPr>
      <w:r>
        <w:rPr>
          <w:lang w:val="ru-RU"/>
        </w:rPr>
        <w:t xml:space="preserve">Издавна гадания для </w:t>
      </w:r>
      <w:r w:rsidR="00771CA3" w:rsidRPr="00A2434D">
        <w:rPr>
          <w:lang w:val="ru-RU"/>
        </w:rPr>
        <w:t>русского народа являлись значимым обрядом. Сначала они были частью языческих священнодействий, затем постепенно стали любимым занятием накануне великих праздников. Большое число народных гаданий приходилось на Святки, пору таинственную и волшебную.</w:t>
      </w:r>
    </w:p>
    <w:p w:rsidR="00771CA3" w:rsidRPr="00A2434D" w:rsidRDefault="00771CA3" w:rsidP="00A2434D">
      <w:pPr>
        <w:suppressAutoHyphens/>
        <w:rPr>
          <w:lang w:val="ru-RU"/>
        </w:rPr>
      </w:pPr>
      <w:r w:rsidRPr="00A2434D">
        <w:rPr>
          <w:lang w:val="ru-RU"/>
        </w:rPr>
        <w:t>Святки – это зимние праздники, от Рождественского Сочельника до Крещения Господня (6-19 января по новому стилю), ассоциировались у наших предков с необычайным временем, когда рубеж между земным и потусторонним миром ослабевает. Считалось, что после наступления Рождества распахиваются небесные врата, и заскучавшая нечистая сила опускается на землю, свободно разгуливает среди людей и способна бесчинствовать до самого Крещения. Сильно злит нечисть и то, что в начале года день начинает прибавляться – как говорится, «солнце – на лето», а значит, не за горами и всеобщее весеннее возрождение. Особенно опасной считалась вторая неделя Святок – так называемые «страшные вечера».</w:t>
      </w:r>
    </w:p>
    <w:p w:rsidR="00A2434D" w:rsidRDefault="00A2434D">
      <w:pPr>
        <w:spacing w:after="200" w:line="276" w:lineRule="auto"/>
        <w:ind w:firstLine="0"/>
        <w:jc w:val="left"/>
        <w:rPr>
          <w:rFonts w:cs="Arial"/>
          <w:b/>
          <w:bCs/>
          <w:iCs/>
          <w:szCs w:val="28"/>
          <w:lang w:val="ru-RU"/>
        </w:rPr>
      </w:pPr>
      <w:bookmarkStart w:id="2" w:name="_Toc279606803"/>
      <w:r>
        <w:rPr>
          <w:lang w:val="ru-RU"/>
        </w:rPr>
        <w:br w:type="page"/>
      </w:r>
    </w:p>
    <w:p w:rsidR="00014F25" w:rsidRPr="00A2434D" w:rsidRDefault="00014F25" w:rsidP="00A2434D">
      <w:pPr>
        <w:pStyle w:val="2"/>
        <w:keepNext w:val="0"/>
        <w:keepLines w:val="0"/>
        <w:suppressAutoHyphens/>
        <w:rPr>
          <w:lang w:val="ru-RU"/>
        </w:rPr>
      </w:pPr>
      <w:r w:rsidRPr="00A2434D">
        <w:rPr>
          <w:lang w:val="ru-RU"/>
        </w:rPr>
        <w:t>1</w:t>
      </w:r>
      <w:r w:rsidR="00A2434D">
        <w:rPr>
          <w:lang w:val="en-US"/>
        </w:rPr>
        <w:t>.</w:t>
      </w:r>
      <w:r w:rsidRPr="00A2434D">
        <w:rPr>
          <w:lang w:val="ru-RU"/>
        </w:rPr>
        <w:t xml:space="preserve"> Общие сведения о святках</w:t>
      </w:r>
      <w:bookmarkEnd w:id="2"/>
    </w:p>
    <w:p w:rsidR="00A2434D" w:rsidRDefault="00A2434D" w:rsidP="00A2434D">
      <w:pPr>
        <w:suppressAutoHyphens/>
        <w:rPr>
          <w:lang w:val="en-US"/>
        </w:rPr>
      </w:pPr>
    </w:p>
    <w:p w:rsidR="00771CA3" w:rsidRPr="00A2434D" w:rsidRDefault="00771CA3" w:rsidP="00A2434D">
      <w:pPr>
        <w:suppressAutoHyphens/>
        <w:rPr>
          <w:lang w:val="ru-RU"/>
        </w:rPr>
      </w:pPr>
      <w:r w:rsidRPr="00A2434D">
        <w:rPr>
          <w:lang w:val="ru-RU"/>
        </w:rPr>
        <w:t>Никогда русская семейная жизнь не живет в таком раздолье, как на святках. Здесь все возрасты принимают участие в веселости, особенно женский пол. Молодые люди среди игр и веселий выбирают для себя суженых; старики рассказывают про старину; старушки подтверждают разными опытами достоверность гаданий. И все это совершается вечерами, в полном собрании многих семейств. Женщины позыватки обходят дома с приглашением, где есть девушки, в семейство зажиточное, где лелеется ненаглядное дитятко, краса девичья, зазноба молодеческая.</w:t>
      </w:r>
    </w:p>
    <w:p w:rsidR="00771CA3" w:rsidRPr="00A2434D" w:rsidRDefault="00771CA3" w:rsidP="00A2434D">
      <w:pPr>
        <w:suppressAutoHyphens/>
        <w:rPr>
          <w:lang w:val="ru-RU"/>
        </w:rPr>
      </w:pPr>
      <w:r w:rsidRPr="00A2434D">
        <w:rPr>
          <w:lang w:val="ru-RU"/>
        </w:rPr>
        <w:t>Вся важность святочных вечеров заключается в гаданиях, передаваемых из рода в род. Отыскивать первоначальное появление этих гаданий нет никакой возможности. Предания наших предков, письменные и словесные, ничего не говорят об этом. Было бы очень несправедливо, если бы мы приписали их существование временам нехристианским русского народа, как доселе делают с предметами, не вполне объяснимыми. Мы останемся при одном мнении, что святочные гадания усвоивались русской жизни в продолжение многих веков, при постоянном или временном сношении наших предков с соседними народами. Если бы была возможность тщательно проследовать отдельные поверия по пограничным местам в разных веках, потом следить их распространение по внутренним городам, тогда бы мы могли с точностью означить: из какой страны, из какого города, от какого народа перешли к нам суеверные поверия, где они были приняты, где нет, где исчезли, где и доселе существуют. Мысль едва исполнимая, едва возможная в своем осуществлении; но, как вероятная, она проистекает из действительного бытия мифов древней восточной жизни, столь редко переживавших свои периоды, столь явно переходивших от одного народа к другому. Мы знаем быт великоруссов, мы постигаем быт малоруссов, мы верим в отдельное существование быта белоруссов; но можем ли мы смело сказать, что они отделены один от другого? Их разнообразные проявления заставляют думать, будто они никогда не сливались один с другим, будто никогда жизнь великорусская не селилась на полях малорусских, если бы история не указывала нам на постепенные возрасты того и другого, если бы не говорили нам дела, что каждый из них осуществлял свою данную мысль при содействии другого. Отчего мифы, поверья, семейные сказания Белоруссии отличаются от мифов, поверьев, семейных сказаний Великорусски? Отчего малорусе верит в поверие, едва известное великоруссу и о котором совершенно не знает белорусе? В чем заключается основная причина переселения мифов от одного народа к другому? Отчего происходит их усвоение той или другой общественной жизни? Подробное обозрение общественной и семейной жизни решительно оправдывает предположение о переходе поверий в русскую жизнь в продолжение многих неков и от многих народов.</w:t>
      </w:r>
    </w:p>
    <w:p w:rsidR="00771CA3" w:rsidRPr="00A2434D" w:rsidRDefault="00771CA3" w:rsidP="00A2434D">
      <w:pPr>
        <w:suppressAutoHyphens/>
        <w:rPr>
          <w:lang w:val="ru-RU"/>
        </w:rPr>
      </w:pPr>
      <w:r w:rsidRPr="00A2434D">
        <w:rPr>
          <w:lang w:val="ru-RU"/>
        </w:rPr>
        <w:t>Святочные гадания, совершаемые доселе в русской семейной жизни, производятся вечерами, с 25 декабря по 5 января, и притом в разное время. Так одни совершаются вечером, другие в полночь, а третьи приготовляются ко сну.</w:t>
      </w:r>
    </w:p>
    <w:p w:rsidR="00771CA3" w:rsidRPr="00A2434D" w:rsidRDefault="00771CA3" w:rsidP="00A2434D">
      <w:pPr>
        <w:suppressAutoHyphens/>
        <w:rPr>
          <w:lang w:val="ru-RU"/>
        </w:rPr>
      </w:pPr>
      <w:r w:rsidRPr="00A2434D">
        <w:rPr>
          <w:lang w:val="ru-RU"/>
        </w:rPr>
        <w:t>Вечерние гадания обыкновенно начинаются с той минуты, как скоро освещают огнем комнаты. Н</w:t>
      </w:r>
      <w:r w:rsidR="00014F25" w:rsidRPr="00A2434D">
        <w:rPr>
          <w:lang w:val="ru-RU"/>
        </w:rPr>
        <w:t>екторые из них представлены ниже</w:t>
      </w:r>
      <w:r w:rsidRPr="00A2434D">
        <w:rPr>
          <w:lang w:val="ru-RU"/>
        </w:rPr>
        <w:t>.</w:t>
      </w:r>
    </w:p>
    <w:p w:rsidR="00771CA3" w:rsidRPr="00A2434D" w:rsidRDefault="00771CA3" w:rsidP="00A2434D">
      <w:pPr>
        <w:suppressAutoHyphens/>
        <w:rPr>
          <w:lang w:val="ru-RU"/>
        </w:rPr>
      </w:pPr>
    </w:p>
    <w:p w:rsidR="00771CA3" w:rsidRPr="00A2434D" w:rsidRDefault="00014F25" w:rsidP="00A2434D">
      <w:pPr>
        <w:pStyle w:val="2"/>
        <w:keepNext w:val="0"/>
        <w:keepLines w:val="0"/>
        <w:suppressAutoHyphens/>
        <w:rPr>
          <w:lang w:val="ru-RU"/>
        </w:rPr>
      </w:pPr>
      <w:bookmarkStart w:id="3" w:name="_Toc279606804"/>
      <w:r w:rsidRPr="00A2434D">
        <w:rPr>
          <w:lang w:val="ru-RU"/>
        </w:rPr>
        <w:t>2</w:t>
      </w:r>
      <w:r w:rsidR="00A2434D">
        <w:rPr>
          <w:lang w:val="en-US"/>
        </w:rPr>
        <w:t>.</w:t>
      </w:r>
      <w:r w:rsidRPr="00A2434D">
        <w:rPr>
          <w:lang w:val="ru-RU"/>
        </w:rPr>
        <w:t xml:space="preserve"> Значение святок у русских</w:t>
      </w:r>
      <w:bookmarkEnd w:id="3"/>
    </w:p>
    <w:p w:rsidR="00A2434D" w:rsidRDefault="00A2434D" w:rsidP="00A2434D">
      <w:pPr>
        <w:suppressAutoHyphens/>
        <w:rPr>
          <w:lang w:val="en-US"/>
        </w:rPr>
      </w:pPr>
    </w:p>
    <w:p w:rsidR="00014F25" w:rsidRPr="00A2434D" w:rsidRDefault="00014F25" w:rsidP="00A2434D">
      <w:pPr>
        <w:suppressAutoHyphens/>
        <w:rPr>
          <w:lang w:val="ru-RU"/>
        </w:rPr>
      </w:pPr>
      <w:r w:rsidRPr="00A2434D">
        <w:rPr>
          <w:lang w:val="ru-RU"/>
        </w:rPr>
        <w:t>Древние христиане освящали все торжественные праздники благочестивыми делами. Государи освобождали народ, с Р. Х., от разных недоимок, уменьшали подати, выпускали преступников из темниц и проч. Пастыри наставляли людей святить праздники Господни богоугодными приношениями. Христиане ревностно выполняли благие внушения наставников, делая в пользу страждущего человечества посильные подаяния, которые Церковь освящала Божескими благословениями. Эти дни, ознаменованные душеспасительными делами, прослыли святками или святыми; народ же обратил их в свои забавы.</w:t>
      </w:r>
    </w:p>
    <w:p w:rsidR="00014F25" w:rsidRPr="00A2434D" w:rsidRDefault="00014F25" w:rsidP="00A2434D">
      <w:pPr>
        <w:suppressAutoHyphens/>
        <w:rPr>
          <w:lang w:val="ru-RU"/>
        </w:rPr>
      </w:pPr>
      <w:r w:rsidRPr="00A2434D">
        <w:rPr>
          <w:lang w:val="ru-RU"/>
        </w:rPr>
        <w:t>Святки, происходя от глагола «святить», находятся в тесной связи с воспоминаниям о Рождении Спасителя мира.</w:t>
      </w:r>
    </w:p>
    <w:p w:rsidR="00014F25" w:rsidRPr="00A2434D" w:rsidRDefault="00014F25" w:rsidP="00A2434D">
      <w:pPr>
        <w:suppressAutoHyphens/>
        <w:rPr>
          <w:lang w:val="ru-RU"/>
        </w:rPr>
      </w:pPr>
      <w:r w:rsidRPr="00A2434D">
        <w:rPr>
          <w:lang w:val="ru-RU"/>
        </w:rPr>
        <w:t>В какое время появились святки в России? Откуда они перешли к нам? Об этом нет никаких исторических сведений. Изустные рассказы не превышают древности ста лет. Святки, конечно, сделались известными по введении христианской веры в России, но об них ни Нестор, ни продолжатели его летописи не упомянули. Перерывая многие русские летописи, я не встречал названия святок ранее XVII века; история же насчет сего предмета совершенно молчит. Летописцы наши, описывая события гражданские и церковные, не заботились о житье-бытье наших предков, а старые обычаи исчезли вместе с преданиями. Ныне собирают предания, и как это тяжело! Нельзя не допустить, что святки праздновались еще в отдаленные времена. Хотя новый год считался первоначально с марта месяца, со дня Благовещения; после с сентября месяца, в великокняжение Симеона Гордого и наконец (когда Петр В[еликий] ввел общее европейское летосчисление) с генваря месяца 1700 г.: однако это летосчисление не изменяло святочных дней; празднование их приходилось в одно и то же время, как ныне. Но при всем усилии, решение вопроса о положительном появлении святок остается невозможным по причине недостатка свидетельств.</w:t>
      </w:r>
    </w:p>
    <w:p w:rsidR="00014F25" w:rsidRPr="00A2434D" w:rsidRDefault="00014F25" w:rsidP="00A2434D">
      <w:pPr>
        <w:suppressAutoHyphens/>
        <w:rPr>
          <w:lang w:val="ru-RU"/>
        </w:rPr>
      </w:pPr>
      <w:r w:rsidRPr="00A2434D">
        <w:rPr>
          <w:lang w:val="ru-RU"/>
        </w:rPr>
        <w:t>Наши праотцы, без сомнения, праздновали святки иначе, нежели жившие после них и нежели празднуем мы сами. Время изменяет много в жизни. Самые забавы и игры предков уже не те, какие нынче. Весьма было бы полезно, если бы можно было представить картину житья-бытья давно минувших веков: в ней бы мы увидели историю нашей народности. Теперь одни старого времени люди</w:t>
      </w:r>
      <w:r w:rsidR="00A2434D">
        <w:rPr>
          <w:lang w:val="ru-RU"/>
        </w:rPr>
        <w:t xml:space="preserve"> </w:t>
      </w:r>
      <w:r w:rsidRPr="00A2434D">
        <w:rPr>
          <w:lang w:val="ru-RU"/>
        </w:rPr>
        <w:t>утешают нас рассказами о былом, а нянюшки забавляют своими простодушными повестями о том, как припеваючи веселились наши деды, и поют песни о прошлом по одному искаженному слуху.</w:t>
      </w:r>
    </w:p>
    <w:p w:rsidR="00014F25" w:rsidRPr="00A2434D" w:rsidRDefault="00014F25" w:rsidP="00A2434D">
      <w:pPr>
        <w:suppressAutoHyphens/>
        <w:rPr>
          <w:lang w:val="ru-RU"/>
        </w:rPr>
      </w:pPr>
    </w:p>
    <w:p w:rsidR="00014F25" w:rsidRPr="00A2434D" w:rsidRDefault="00014F25" w:rsidP="00A2434D">
      <w:pPr>
        <w:pStyle w:val="2"/>
        <w:keepNext w:val="0"/>
        <w:keepLines w:val="0"/>
        <w:suppressAutoHyphens/>
        <w:rPr>
          <w:lang w:val="ru-RU"/>
        </w:rPr>
      </w:pPr>
      <w:bookmarkStart w:id="4" w:name="_Toc279606805"/>
      <w:r w:rsidRPr="00A2434D">
        <w:rPr>
          <w:lang w:val="ru-RU"/>
        </w:rPr>
        <w:t>3</w:t>
      </w:r>
      <w:r w:rsidR="00A2434D">
        <w:rPr>
          <w:lang w:val="en-US"/>
        </w:rPr>
        <w:t>.</w:t>
      </w:r>
      <w:r w:rsidRPr="00A2434D">
        <w:rPr>
          <w:lang w:val="ru-RU"/>
        </w:rPr>
        <w:t xml:space="preserve"> Время празднования святок</w:t>
      </w:r>
      <w:bookmarkEnd w:id="4"/>
    </w:p>
    <w:p w:rsidR="00A2434D" w:rsidRDefault="00A2434D" w:rsidP="00A2434D">
      <w:pPr>
        <w:suppressAutoHyphens/>
        <w:rPr>
          <w:lang w:val="en-US"/>
        </w:rPr>
      </w:pPr>
    </w:p>
    <w:p w:rsidR="00014F25" w:rsidRPr="00A2434D" w:rsidRDefault="00014F25" w:rsidP="00A2434D">
      <w:pPr>
        <w:suppressAutoHyphens/>
        <w:rPr>
          <w:lang w:val="ru-RU"/>
        </w:rPr>
      </w:pPr>
      <w:r w:rsidRPr="00A2434D">
        <w:rPr>
          <w:lang w:val="ru-RU"/>
        </w:rPr>
        <w:t>Святки начинаются в России с Рождества Xристова и продолжаются до крещенского сочельника. С присоединением Малороссии к России, в половине</w:t>
      </w:r>
      <w:r w:rsidR="00A2434D">
        <w:rPr>
          <w:lang w:val="ru-RU"/>
        </w:rPr>
        <w:t xml:space="preserve"> </w:t>
      </w:r>
      <w:r w:rsidRPr="00A2434D">
        <w:rPr>
          <w:lang w:val="ru-RU"/>
        </w:rPr>
        <w:t>XVII в., малороссияне начали мало помалу заимствовать некоторые святочные обряды от русских.</w:t>
      </w:r>
    </w:p>
    <w:p w:rsidR="00014F25" w:rsidRPr="00A2434D" w:rsidRDefault="00014F25" w:rsidP="00A2434D">
      <w:pPr>
        <w:suppressAutoHyphens/>
        <w:rPr>
          <w:lang w:val="ru-RU"/>
        </w:rPr>
      </w:pPr>
      <w:r w:rsidRPr="00A2434D">
        <w:rPr>
          <w:lang w:val="ru-RU"/>
        </w:rPr>
        <w:t>Святки составляют собственно время забав. Мы нигде не видим, чтобы святки праздновались с такой безотчетной веселостью, как между русскими. Многие славянские писатели, оставившие нам прекрасные отрывки по части древности, ничего не сообщили о святках.</w:t>
      </w:r>
    </w:p>
    <w:p w:rsidR="00014F25" w:rsidRPr="00A2434D" w:rsidRDefault="00014F25" w:rsidP="00A2434D">
      <w:pPr>
        <w:suppressAutoHyphens/>
        <w:rPr>
          <w:lang w:val="ru-RU"/>
        </w:rPr>
      </w:pPr>
    </w:p>
    <w:p w:rsidR="00014F25" w:rsidRPr="00A2434D" w:rsidRDefault="00014F25" w:rsidP="00A2434D">
      <w:pPr>
        <w:pStyle w:val="2"/>
        <w:keepNext w:val="0"/>
        <w:keepLines w:val="0"/>
        <w:suppressAutoHyphens/>
        <w:rPr>
          <w:lang w:val="ru-RU"/>
        </w:rPr>
      </w:pPr>
      <w:bookmarkStart w:id="5" w:name="_Toc279606806"/>
      <w:r w:rsidRPr="00A2434D">
        <w:rPr>
          <w:lang w:val="ru-RU"/>
        </w:rPr>
        <w:t>4</w:t>
      </w:r>
      <w:r w:rsidR="00A2434D">
        <w:rPr>
          <w:lang w:val="en-US"/>
        </w:rPr>
        <w:t>.</w:t>
      </w:r>
      <w:r w:rsidRPr="00A2434D">
        <w:rPr>
          <w:lang w:val="ru-RU"/>
        </w:rPr>
        <w:t xml:space="preserve"> Предмет святочных забав</w:t>
      </w:r>
      <w:bookmarkEnd w:id="5"/>
    </w:p>
    <w:p w:rsidR="00A2434D" w:rsidRDefault="00A2434D" w:rsidP="00A2434D">
      <w:pPr>
        <w:suppressAutoHyphens/>
        <w:rPr>
          <w:lang w:val="en-US"/>
        </w:rPr>
      </w:pPr>
    </w:p>
    <w:p w:rsidR="00014F25" w:rsidRPr="00A2434D" w:rsidRDefault="00014F25" w:rsidP="00A2434D">
      <w:pPr>
        <w:suppressAutoHyphens/>
        <w:rPr>
          <w:lang w:val="ru-RU"/>
        </w:rPr>
      </w:pPr>
      <w:r w:rsidRPr="00A2434D">
        <w:rPr>
          <w:lang w:val="ru-RU"/>
        </w:rPr>
        <w:t>Предмет святочных забав весьма разнообразен: он выражает народное веселье и семейную жизнь в гаданиях и переряживании, которые совершаются ночью, а ночи в это время бывают как нарочно темные, наводящие ужас на самих участников святочных игр.</w:t>
      </w:r>
    </w:p>
    <w:p w:rsidR="00014F25" w:rsidRPr="00A2434D" w:rsidRDefault="00014F25" w:rsidP="00A2434D">
      <w:pPr>
        <w:suppressAutoHyphens/>
        <w:rPr>
          <w:lang w:val="ru-RU"/>
        </w:rPr>
      </w:pPr>
    </w:p>
    <w:p w:rsidR="00014F25" w:rsidRPr="00A2434D" w:rsidRDefault="00014F25" w:rsidP="00A2434D">
      <w:pPr>
        <w:pStyle w:val="2"/>
        <w:keepNext w:val="0"/>
        <w:keepLines w:val="0"/>
        <w:suppressAutoHyphens/>
        <w:rPr>
          <w:lang w:val="ru-RU"/>
        </w:rPr>
      </w:pPr>
      <w:bookmarkStart w:id="6" w:name="_Toc279606807"/>
      <w:r w:rsidRPr="00A2434D">
        <w:rPr>
          <w:lang w:val="ru-RU"/>
        </w:rPr>
        <w:t>5</w:t>
      </w:r>
      <w:r w:rsidR="00A2434D">
        <w:rPr>
          <w:lang w:val="en-US"/>
        </w:rPr>
        <w:t>.</w:t>
      </w:r>
      <w:r w:rsidRPr="00A2434D">
        <w:rPr>
          <w:lang w:val="ru-RU"/>
        </w:rPr>
        <w:t xml:space="preserve"> Коляда</w:t>
      </w:r>
      <w:bookmarkEnd w:id="6"/>
    </w:p>
    <w:p w:rsidR="00A2434D" w:rsidRDefault="00A2434D" w:rsidP="00A2434D">
      <w:pPr>
        <w:suppressAutoHyphens/>
        <w:rPr>
          <w:lang w:val="en-US"/>
        </w:rPr>
      </w:pPr>
    </w:p>
    <w:p w:rsidR="00014F25" w:rsidRPr="00A2434D" w:rsidRDefault="00014F25" w:rsidP="00A2434D">
      <w:pPr>
        <w:suppressAutoHyphens/>
        <w:rPr>
          <w:lang w:val="ru-RU"/>
        </w:rPr>
      </w:pPr>
      <w:r w:rsidRPr="00A2434D">
        <w:rPr>
          <w:lang w:val="ru-RU"/>
        </w:rPr>
        <w:t>В святочный период проходила Коляда, старинный языческий обряд, сопровождавшийся обходом домов с песнями и поздравлениями. У древних славян это был праздник народившегося солнца, день рождения солнечного года. В ночь на Коляду жгли костры, вокруг которых плясали, с горы скатывали горящее колесо. Молодежь, разодетая в новые рубахи, чтобы избежать неурожая, собиралась в избе, где плясала и слушала сказки.</w:t>
      </w:r>
    </w:p>
    <w:p w:rsidR="00014F25" w:rsidRPr="00A2434D" w:rsidRDefault="00014F25" w:rsidP="00A2434D">
      <w:pPr>
        <w:suppressAutoHyphens/>
        <w:rPr>
          <w:lang w:val="ru-RU"/>
        </w:rPr>
      </w:pPr>
      <w:r w:rsidRPr="00A2434D">
        <w:rPr>
          <w:lang w:val="ru-RU"/>
        </w:rPr>
        <w:t>Коляда не обходилась без ряженых. В вечернее время и ночью по домам ходили ряженые – колядующие. Они пели колядные песни, высказывали хозяевам благопожелания и достаток в будущем году, за что получали обрядовую еду и подарки.</w:t>
      </w:r>
    </w:p>
    <w:p w:rsidR="00014F25" w:rsidRPr="00A2434D" w:rsidRDefault="00014F25" w:rsidP="00A2434D">
      <w:pPr>
        <w:suppressAutoHyphens/>
        <w:rPr>
          <w:lang w:val="ru-RU"/>
        </w:rPr>
      </w:pPr>
      <w:r w:rsidRPr="00A2434D">
        <w:rPr>
          <w:lang w:val="ru-RU"/>
        </w:rPr>
        <w:t>Православная церковь активно боролась с подобными остатками язычества путем прямых запрещений, организацией своих праздничных служб, а также христианским переосмыслением традиционных народных обрядов.</w:t>
      </w:r>
    </w:p>
    <w:p w:rsidR="00014F25" w:rsidRPr="00A2434D" w:rsidRDefault="00014F25" w:rsidP="00A2434D">
      <w:pPr>
        <w:suppressAutoHyphens/>
        <w:rPr>
          <w:lang w:val="ru-RU"/>
        </w:rPr>
      </w:pPr>
    </w:p>
    <w:p w:rsidR="00014F25" w:rsidRPr="00A2434D" w:rsidRDefault="00014F25" w:rsidP="00A2434D">
      <w:pPr>
        <w:pStyle w:val="2"/>
        <w:keepNext w:val="0"/>
        <w:keepLines w:val="0"/>
        <w:suppressAutoHyphens/>
        <w:rPr>
          <w:lang w:val="ru-RU"/>
        </w:rPr>
      </w:pPr>
      <w:bookmarkStart w:id="7" w:name="_Toc279606808"/>
      <w:r w:rsidRPr="00A2434D">
        <w:rPr>
          <w:lang w:val="ru-RU"/>
        </w:rPr>
        <w:t>6</w:t>
      </w:r>
      <w:r w:rsidR="00A2434D">
        <w:rPr>
          <w:lang w:val="en-US"/>
        </w:rPr>
        <w:t>.</w:t>
      </w:r>
      <w:r w:rsidRPr="00A2434D">
        <w:rPr>
          <w:lang w:val="ru-RU"/>
        </w:rPr>
        <w:t xml:space="preserve"> Святочные гадания</w:t>
      </w:r>
      <w:bookmarkEnd w:id="7"/>
    </w:p>
    <w:p w:rsidR="00A2434D" w:rsidRDefault="00A2434D" w:rsidP="00A2434D">
      <w:pPr>
        <w:suppressAutoHyphens/>
        <w:rPr>
          <w:lang w:val="en-US"/>
        </w:rPr>
      </w:pPr>
    </w:p>
    <w:p w:rsidR="00771CA3" w:rsidRPr="00A2434D" w:rsidRDefault="00771CA3" w:rsidP="00A2434D">
      <w:pPr>
        <w:suppressAutoHyphens/>
        <w:rPr>
          <w:lang w:val="ru-RU"/>
        </w:rPr>
      </w:pPr>
      <w:r w:rsidRPr="00A2434D">
        <w:rPr>
          <w:lang w:val="ru-RU"/>
        </w:rPr>
        <w:t>Собравшись все вместе, в один дом, девицы выходят на улицу: здесь каждая из них должна спрашивать об имени первого встретившегося ей человека. Они верят, что таким именем будет называться их суженый. Это самое окликание производится под Новый год; девушки тогда выходят на перекресток с пирогом.</w:t>
      </w:r>
    </w:p>
    <w:p w:rsidR="00771CA3" w:rsidRPr="00A2434D" w:rsidRDefault="00771CA3" w:rsidP="00A2434D">
      <w:pPr>
        <w:suppressAutoHyphens/>
        <w:rPr>
          <w:lang w:val="ru-RU"/>
        </w:rPr>
      </w:pPr>
      <w:r w:rsidRPr="00A2434D">
        <w:rPr>
          <w:lang w:val="ru-RU"/>
        </w:rPr>
        <w:t>Ходят слушать под окна чужих домов и, внимая разговору веселому или скучному, предрекают себе такую же жизнь в замужестве.</w:t>
      </w:r>
    </w:p>
    <w:p w:rsidR="00771CA3" w:rsidRPr="00A2434D" w:rsidRDefault="00771CA3" w:rsidP="00A2434D">
      <w:pPr>
        <w:suppressAutoHyphens/>
        <w:rPr>
          <w:lang w:val="ru-RU"/>
        </w:rPr>
      </w:pPr>
      <w:r w:rsidRPr="00A2434D">
        <w:rPr>
          <w:lang w:val="ru-RU"/>
        </w:rPr>
        <w:t>Ходят в темноте в дровяной сарай, берут полено из поленницы и потом в покоях смотрят: если оно гладкое, го муж будет хороший; а если кому попадется суковатое, особенно с трещинами, то он будет дурной и сердитый.</w:t>
      </w:r>
    </w:p>
    <w:p w:rsidR="00771CA3" w:rsidRPr="00A2434D" w:rsidRDefault="00771CA3" w:rsidP="00A2434D">
      <w:pPr>
        <w:suppressAutoHyphens/>
        <w:rPr>
          <w:lang w:val="ru-RU"/>
        </w:rPr>
      </w:pPr>
      <w:r w:rsidRPr="00A2434D">
        <w:rPr>
          <w:lang w:val="ru-RU"/>
        </w:rPr>
        <w:t>Выводят из конюшни лошадей через оглоблю. Если которая зацепит оглоблю ногами, то муж будет сердитый; если же перескочит чрез нее, то муж будет тихий и смирный.</w:t>
      </w:r>
    </w:p>
    <w:p w:rsidR="00771CA3" w:rsidRPr="00A2434D" w:rsidRDefault="00771CA3" w:rsidP="00A2434D">
      <w:pPr>
        <w:suppressAutoHyphens/>
        <w:rPr>
          <w:lang w:val="ru-RU"/>
        </w:rPr>
      </w:pPr>
      <w:r w:rsidRPr="00A2434D">
        <w:rPr>
          <w:lang w:val="ru-RU"/>
        </w:rPr>
        <w:t>Подходят к амбарам: если услышат пересыпку хлеба, то уверяют себя, что их замужняя жизнь будет достаточная.</w:t>
      </w:r>
    </w:p>
    <w:p w:rsidR="00771CA3" w:rsidRPr="00A2434D" w:rsidRDefault="00771CA3" w:rsidP="00A2434D">
      <w:pPr>
        <w:suppressAutoHyphens/>
        <w:rPr>
          <w:lang w:val="ru-RU"/>
        </w:rPr>
      </w:pPr>
      <w:r w:rsidRPr="00A2434D">
        <w:rPr>
          <w:lang w:val="ru-RU"/>
        </w:rPr>
        <w:t>Слушают под церковным замком: если подслушают пение — «со святыми упокой», то это предвещает смерть; если услышат что-нибудь свадебное, то означает, что в том же году выйдут замуж.</w:t>
      </w:r>
    </w:p>
    <w:p w:rsidR="00771CA3" w:rsidRPr="00A2434D" w:rsidRDefault="00771CA3" w:rsidP="00A2434D">
      <w:pPr>
        <w:suppressAutoHyphens/>
        <w:rPr>
          <w:lang w:val="ru-RU"/>
        </w:rPr>
      </w:pPr>
      <w:r w:rsidRPr="00A2434D">
        <w:rPr>
          <w:lang w:val="ru-RU"/>
        </w:rPr>
        <w:t>Снимают с насести кур и приносят в ту горницу, где транее приготовлено в трех местах: вода, хлеб, кольцы юлотые, серебряные, медные. Если чья курица будет нить воду, то муж будет пьяница; если будет есть хлеб, то муж будет бедняк; если возьмет кольцо золотое, то муж будет богач; если серебряное, то муж будет ни богат, ни беден; если же сдвинет с места медное, то будет нищий.</w:t>
      </w:r>
    </w:p>
    <w:p w:rsidR="00771CA3" w:rsidRPr="00A2434D" w:rsidRDefault="00771CA3" w:rsidP="00A2434D">
      <w:pPr>
        <w:suppressAutoHyphens/>
        <w:rPr>
          <w:lang w:val="ru-RU"/>
        </w:rPr>
      </w:pPr>
      <w:r w:rsidRPr="00A2434D">
        <w:rPr>
          <w:lang w:val="ru-RU"/>
        </w:rPr>
        <w:t>Пересчитывают в лестницах балясы, говоря: «Вдо-иец, молодец», и, доходя до последней, смотрят: на каком слове остановились, такой будет и муж.</w:t>
      </w:r>
    </w:p>
    <w:p w:rsidR="00771CA3" w:rsidRPr="00A2434D" w:rsidRDefault="00771CA3" w:rsidP="00A2434D">
      <w:pPr>
        <w:suppressAutoHyphens/>
        <w:rPr>
          <w:lang w:val="ru-RU"/>
        </w:rPr>
      </w:pPr>
      <w:r w:rsidRPr="00A2434D">
        <w:rPr>
          <w:lang w:val="ru-RU"/>
        </w:rPr>
        <w:t>Выходят к забору и говорят: «Залай, залай, собаченька, залай, серенький волчок». В которой стороне услышит девушка лай, в той стороне будет жить замужем. Если лай раздается близ дома, то это показывает, что отдадут замуж не в дальнюю сторону; если же лай будет тихий, едва слышный, то будет выдана замуж на чужую сторону.</w:t>
      </w:r>
    </w:p>
    <w:p w:rsidR="00771CA3" w:rsidRPr="00A2434D" w:rsidRDefault="00771CA3" w:rsidP="00A2434D">
      <w:pPr>
        <w:suppressAutoHyphens/>
        <w:rPr>
          <w:lang w:val="ru-RU"/>
        </w:rPr>
      </w:pPr>
      <w:r w:rsidRPr="00A2434D">
        <w:rPr>
          <w:lang w:val="ru-RU"/>
        </w:rPr>
        <w:t>Бросают башмаки чрез ворота на улицу, потом выходят сами на улицу и смотрят: в которую сторону он обращен носком, там и быть замужем. Худой признак для девушки, когда ее башмак лежит обращенный к домашним воротам: в этот год не быть ей замужем.</w:t>
      </w:r>
    </w:p>
    <w:p w:rsidR="00771CA3" w:rsidRPr="00A2434D" w:rsidRDefault="00771CA3" w:rsidP="00A2434D">
      <w:pPr>
        <w:suppressAutoHyphens/>
        <w:rPr>
          <w:lang w:val="ru-RU"/>
        </w:rPr>
      </w:pPr>
      <w:r w:rsidRPr="00A2434D">
        <w:rPr>
          <w:lang w:val="ru-RU"/>
        </w:rPr>
        <w:t>Ходят смотреть в окна соседей во время ужина. Если заметят сидящих за столом с головами, то предвещают себе, что будущие родные все будут живы; если же видят без голов, то думают, что они скоро все вымрут.</w:t>
      </w:r>
    </w:p>
    <w:p w:rsidR="00771CA3" w:rsidRPr="00A2434D" w:rsidRDefault="00771CA3" w:rsidP="00A2434D">
      <w:pPr>
        <w:suppressAutoHyphens/>
        <w:rPr>
          <w:lang w:val="ru-RU"/>
        </w:rPr>
      </w:pPr>
      <w:r w:rsidRPr="00A2434D">
        <w:rPr>
          <w:lang w:val="ru-RU"/>
        </w:rPr>
        <w:t>После подблюдных песней выносят воду на двор, и каждая из девушек, отливая несколько этой воды под верею, берет в горсть снегу. Приходя в покой, смотрят: какого цвета снег, таков будет и суженый.</w:t>
      </w:r>
    </w:p>
    <w:p w:rsidR="00771CA3" w:rsidRPr="00A2434D" w:rsidRDefault="00771CA3" w:rsidP="00A2434D">
      <w:pPr>
        <w:suppressAutoHyphens/>
        <w:rPr>
          <w:lang w:val="ru-RU"/>
        </w:rPr>
      </w:pPr>
      <w:r w:rsidRPr="00A2434D">
        <w:rPr>
          <w:lang w:val="ru-RU"/>
        </w:rPr>
        <w:t>Полуночные гадания всегда начинаются после ужина, с 12 часа ночи. В них участвуют взрослые девицы, в присутствии опытных старушек. Исчисляем эти гадания.</w:t>
      </w:r>
    </w:p>
    <w:p w:rsidR="00771CA3" w:rsidRPr="00A2434D" w:rsidRDefault="00771CA3" w:rsidP="00A2434D">
      <w:pPr>
        <w:suppressAutoHyphens/>
        <w:rPr>
          <w:lang w:val="ru-RU"/>
        </w:rPr>
      </w:pPr>
      <w:r w:rsidRPr="00A2434D">
        <w:rPr>
          <w:lang w:val="ru-RU"/>
        </w:rPr>
        <w:t>Гадающие девушки садятся у окон, выговаривая каждая: «Суженый, ряженый! поезжай мимо окна». Если которая услышит поезд с криком, с свистом, то предрекает себе жизнь веселую и хорошую; а когда поезд будет тихий, то предрекает себе замужнюю жизнь в бедности.</w:t>
      </w:r>
    </w:p>
    <w:p w:rsidR="00771CA3" w:rsidRPr="00A2434D" w:rsidRDefault="00771CA3" w:rsidP="00A2434D">
      <w:pPr>
        <w:suppressAutoHyphens/>
        <w:rPr>
          <w:lang w:val="ru-RU"/>
        </w:rPr>
      </w:pPr>
      <w:r w:rsidRPr="00A2434D">
        <w:rPr>
          <w:lang w:val="ru-RU"/>
        </w:rPr>
        <w:t>Вывешивают за окно ключи, щетку. Кто из проходящих их пошевелит, спрашивают его: «Как звать?» Думают, что этим именем будет называться суженый.</w:t>
      </w:r>
    </w:p>
    <w:p w:rsidR="00771CA3" w:rsidRPr="00A2434D" w:rsidRDefault="00771CA3" w:rsidP="00A2434D">
      <w:pPr>
        <w:suppressAutoHyphens/>
        <w:rPr>
          <w:lang w:val="ru-RU"/>
        </w:rPr>
      </w:pPr>
      <w:r w:rsidRPr="00A2434D">
        <w:rPr>
          <w:lang w:val="ru-RU"/>
        </w:rPr>
        <w:t>Берут скорлупы грецких орехов, режут восковые свечи на маленькие кусочки, вставляют в скорлупы, пускают плавать в чашку, наполненную водою. Потом каждая из девушек зажигает свечки своей скорлупы. Здесь замечают: которая потонет, та умрет незамужнею; у которой скорее сгорят свечки, та прежде всех выйдет замуж; а у которой будет гореть долее всех, той не бывать замужем.</w:t>
      </w:r>
    </w:p>
    <w:p w:rsidR="00771CA3" w:rsidRPr="00A2434D" w:rsidRDefault="00771CA3" w:rsidP="00A2434D">
      <w:pPr>
        <w:suppressAutoHyphens/>
        <w:rPr>
          <w:lang w:val="ru-RU"/>
        </w:rPr>
      </w:pPr>
      <w:r w:rsidRPr="00A2434D">
        <w:rPr>
          <w:lang w:val="ru-RU"/>
        </w:rPr>
        <w:t>Отчаянная девушка накрывает в пустой комнате стол скатертью, кладет прибор, кроме ножа и вилки, и говорит: «Суженый, ряженый! приди ко мне поужинать». Все окружающие выходят в ближние покои, а она, оставшись одна, запирает двери, окна, садится за стол с ожиданием суженого. Признаки приближения суженого суть следующие: ветер жужжит под окнами, с свистом; удары в окна, в дверь; смрадный запах. Потом является суженый. Девушка должна сидеть на своем месте, молчать на все вопросы, замечать черты лица и платье. Суженый садится за стол, начинает говорить. Девушка вместо ответа спрашивает: «Как звать?» Суженый сказывает имя, вынимает что-нибудь из кармана. В этот миг девушка должна говорить: «Чур моего места! чур моей загадки!» Суженый исчезает, оставляя на столе вещь, им принесенную. Если она сробеет и не зачурает, то суженый производит разные проказы.</w:t>
      </w:r>
    </w:p>
    <w:p w:rsidR="00771CA3" w:rsidRPr="00A2434D" w:rsidRDefault="00771CA3" w:rsidP="00A2434D">
      <w:pPr>
        <w:suppressAutoHyphens/>
        <w:rPr>
          <w:lang w:val="ru-RU"/>
        </w:rPr>
      </w:pPr>
      <w:r w:rsidRPr="00A2434D">
        <w:rPr>
          <w:lang w:val="ru-RU"/>
        </w:rPr>
        <w:t>Девушки выходят на двор, берут скатерть за края, старушка всыпает снег. Раскачивая скатерть, приговаривают: «Полю, полю бел снег среди поля. Залай, залай, собаченька; дознай, дознай, суженый!» В это время каждая девушка прислушивается, как лают собаки. Хриплый лай означает суженого старика, звонкий— молодого, толстый — вдовца.</w:t>
      </w:r>
    </w:p>
    <w:p w:rsidR="00771CA3" w:rsidRPr="00A2434D" w:rsidRDefault="00771CA3" w:rsidP="00A2434D">
      <w:pPr>
        <w:suppressAutoHyphens/>
        <w:rPr>
          <w:lang w:val="ru-RU"/>
        </w:rPr>
      </w:pPr>
      <w:r w:rsidRPr="00A2434D">
        <w:rPr>
          <w:lang w:val="ru-RU"/>
        </w:rPr>
        <w:t>Делают с вечера из воску стадо лебедей по числу девиц. Лебедку окрашивают румянами, а лебедь остается белым. Гадальщицы выбирают для себя лебедя с лебедкою, опускают в чашку с водою и накрывают платком. Пред тем временем, как ложиться спать, смотрят, как плавает лебедь с лебедкою? Если плавает вместе, то замужняя жизнь будет согласная; если разошлись порознь, то будет вражда.</w:t>
      </w:r>
    </w:p>
    <w:p w:rsidR="00771CA3" w:rsidRPr="00A2434D" w:rsidRDefault="00771CA3" w:rsidP="00A2434D">
      <w:pPr>
        <w:suppressAutoHyphens/>
        <w:rPr>
          <w:lang w:val="ru-RU"/>
        </w:rPr>
      </w:pPr>
      <w:r w:rsidRPr="00A2434D">
        <w:rPr>
          <w:lang w:val="ru-RU"/>
        </w:rPr>
        <w:t>Самые отчаянные и пожилые девушки выходят в лунную ночь на реку послушать в прорубь. Нянюшки стелют воловью шкуру. Девушки садятся слушать и смотреть в воду. Которая выйдет в этот год замуж, та увидит своего суженого в воде, точно в таком наряде, в каком он придет на сговор; которой же сидеть в девках, та только услышит один стук из воды.</w:t>
      </w:r>
    </w:p>
    <w:p w:rsidR="00771CA3" w:rsidRPr="00A2434D" w:rsidRDefault="00771CA3" w:rsidP="00A2434D">
      <w:pPr>
        <w:suppressAutoHyphens/>
        <w:rPr>
          <w:lang w:val="ru-RU"/>
        </w:rPr>
      </w:pPr>
      <w:r w:rsidRPr="00A2434D">
        <w:rPr>
          <w:lang w:val="ru-RU"/>
        </w:rPr>
        <w:t>Наливают с вечера в рюмку воды, опускают кольцо и выставляют на мороз. Перед сном нянюшки приносят рюмку и смотрят: сколько бугорков, столько родится сынков, а сколько ямок, столько дочек.</w:t>
      </w:r>
    </w:p>
    <w:p w:rsidR="00771CA3" w:rsidRPr="00A2434D" w:rsidRDefault="00771CA3" w:rsidP="00A2434D">
      <w:pPr>
        <w:suppressAutoHyphens/>
        <w:rPr>
          <w:lang w:val="ru-RU"/>
        </w:rPr>
      </w:pPr>
      <w:r w:rsidRPr="00A2434D">
        <w:rPr>
          <w:lang w:val="ru-RU"/>
        </w:rPr>
        <w:t>Нянюшки с вечера обсевают золой башмаки и прячут под кровати, будто скрытно от девушек, между тем как каждая наперед договаривается об этом. Девушки встают и смотрят: на чьих башмаках будет больше золы, тем предрекается большое богатство.</w:t>
      </w:r>
    </w:p>
    <w:p w:rsidR="00771CA3" w:rsidRPr="00A2434D" w:rsidRDefault="00771CA3" w:rsidP="00A2434D">
      <w:pPr>
        <w:suppressAutoHyphens/>
        <w:rPr>
          <w:lang w:val="ru-RU"/>
        </w:rPr>
      </w:pPr>
      <w:r w:rsidRPr="00A2434D">
        <w:rPr>
          <w:lang w:val="ru-RU"/>
        </w:rPr>
        <w:t>Берут вечером, впотьмах, с кудели пряжу, начесывают на гребень и спускают за окно. Пред сном смотрят: какие волосы на гребне, такие будут и у суженого.</w:t>
      </w:r>
    </w:p>
    <w:p w:rsidR="00771CA3" w:rsidRPr="00A2434D" w:rsidRDefault="00771CA3" w:rsidP="00A2434D">
      <w:pPr>
        <w:suppressAutoHyphens/>
        <w:rPr>
          <w:lang w:val="ru-RU"/>
        </w:rPr>
      </w:pPr>
      <w:r w:rsidRPr="00A2434D">
        <w:rPr>
          <w:lang w:val="ru-RU"/>
        </w:rPr>
        <w:t>Гадания на сон совершаются девушками по указанию старушек и, для большей действительности, людьми посторонними.</w:t>
      </w:r>
    </w:p>
    <w:p w:rsidR="00771CA3" w:rsidRPr="00A2434D" w:rsidRDefault="00771CA3" w:rsidP="00A2434D">
      <w:pPr>
        <w:suppressAutoHyphens/>
        <w:rPr>
          <w:lang w:val="ru-RU"/>
        </w:rPr>
      </w:pPr>
      <w:r w:rsidRPr="00A2434D">
        <w:rPr>
          <w:lang w:val="ru-RU"/>
        </w:rPr>
        <w:t>Собирают из прутиков мостик, кладут под подушку. Девушка, ложась спать, говорит: «Кто мой суженый, кто мой ряженый, тот переведет меня чрез мост». Суженый является во сне и переводит за руку чрез мост.</w:t>
      </w:r>
    </w:p>
    <w:p w:rsidR="00771CA3" w:rsidRPr="00A2434D" w:rsidRDefault="00771CA3" w:rsidP="00A2434D">
      <w:pPr>
        <w:suppressAutoHyphens/>
        <w:rPr>
          <w:lang w:val="ru-RU"/>
        </w:rPr>
      </w:pPr>
      <w:r w:rsidRPr="00A2434D">
        <w:rPr>
          <w:lang w:val="ru-RU"/>
        </w:rPr>
        <w:t>Кладут под подушку гребенку, говоря: «Суженый, ряженый! причеши мне голову». Суженый является во сне и чешет голову.</w:t>
      </w:r>
    </w:p>
    <w:p w:rsidR="00771CA3" w:rsidRPr="00A2434D" w:rsidRDefault="00771CA3" w:rsidP="00A2434D">
      <w:pPr>
        <w:suppressAutoHyphens/>
        <w:rPr>
          <w:lang w:val="ru-RU"/>
        </w:rPr>
      </w:pPr>
      <w:r w:rsidRPr="00A2434D">
        <w:rPr>
          <w:lang w:val="ru-RU"/>
        </w:rPr>
        <w:t>Берут наперсток соли, наперсток воды, смешивают и едят. Ложась спать, девушка говорит: «Кто мой суженый, кто мой ряженый, тот пить мне подаст». Суженый является во сне и подает пить.</w:t>
      </w:r>
    </w:p>
    <w:p w:rsidR="00771CA3" w:rsidRPr="00A2434D" w:rsidRDefault="00771CA3" w:rsidP="00A2434D">
      <w:pPr>
        <w:suppressAutoHyphens/>
        <w:rPr>
          <w:lang w:val="ru-RU"/>
        </w:rPr>
      </w:pPr>
      <w:r w:rsidRPr="00A2434D">
        <w:rPr>
          <w:lang w:val="ru-RU"/>
        </w:rPr>
        <w:t>Кладут под подушку четырех королей и говорят: «Кто мой суженый, кто мой ряженый, тот приснись мне во сне». Суженый снится во сне в виде какого-нибудь короля.</w:t>
      </w:r>
    </w:p>
    <w:p w:rsidR="00A2434D" w:rsidRDefault="00A2434D">
      <w:pPr>
        <w:spacing w:after="200" w:line="276" w:lineRule="auto"/>
        <w:ind w:firstLine="0"/>
        <w:jc w:val="left"/>
        <w:rPr>
          <w:rFonts w:cs="Arial"/>
          <w:bCs/>
          <w:kern w:val="32"/>
          <w:szCs w:val="28"/>
          <w:lang w:val="ru-RU"/>
        </w:rPr>
      </w:pPr>
      <w:bookmarkStart w:id="8" w:name="_Toc279606809"/>
      <w:r>
        <w:rPr>
          <w:caps/>
          <w:lang w:val="ru-RU"/>
        </w:rPr>
        <w:br w:type="page"/>
      </w:r>
    </w:p>
    <w:p w:rsidR="00771CA3" w:rsidRPr="00A2434D" w:rsidRDefault="00014F25" w:rsidP="00A2434D">
      <w:pPr>
        <w:pStyle w:val="1"/>
        <w:keepNext w:val="0"/>
        <w:keepLines w:val="0"/>
        <w:pageBreakBefore w:val="0"/>
        <w:spacing w:after="0"/>
        <w:ind w:firstLine="709"/>
        <w:jc w:val="both"/>
        <w:rPr>
          <w:b/>
          <w:caps w:val="0"/>
          <w:lang w:val="ru-RU"/>
        </w:rPr>
      </w:pPr>
      <w:r w:rsidRPr="00A2434D">
        <w:rPr>
          <w:b/>
          <w:caps w:val="0"/>
          <w:lang w:val="ru-RU"/>
        </w:rPr>
        <w:t>Заключение</w:t>
      </w:r>
      <w:bookmarkEnd w:id="8"/>
    </w:p>
    <w:p w:rsidR="00A2434D" w:rsidRDefault="00A2434D" w:rsidP="00A2434D">
      <w:pPr>
        <w:suppressAutoHyphens/>
        <w:rPr>
          <w:lang w:val="en-US"/>
        </w:rPr>
      </w:pPr>
    </w:p>
    <w:p w:rsidR="00014F25" w:rsidRPr="00A2434D" w:rsidRDefault="00014F25" w:rsidP="00A2434D">
      <w:pPr>
        <w:suppressAutoHyphens/>
        <w:rPr>
          <w:lang w:val="ru-RU"/>
        </w:rPr>
      </w:pPr>
      <w:r w:rsidRPr="00A2434D">
        <w:rPr>
          <w:lang w:val="ru-RU"/>
        </w:rPr>
        <w:t>Святки являют собой странную смесь языческих обрядов с христианскими традициями. Понятно, что из язычества родом гадание, игры, наряды, не имеющие ничего общего с христианскими целями и настроением. Собственно, как и "славление", то есть хождение детей, а иногда и взрослых со звездой, вертепом и тому подобными предметами. А вот в самом слове - "святки" - скрыто значение, святость дней, в которые произошло столь радостное для христиан событие.</w:t>
      </w:r>
    </w:p>
    <w:p w:rsidR="00014F25" w:rsidRPr="00A2434D" w:rsidRDefault="00014F25" w:rsidP="00A2434D">
      <w:pPr>
        <w:suppressAutoHyphens/>
        <w:rPr>
          <w:lang w:val="ru-RU"/>
        </w:rPr>
      </w:pPr>
      <w:r w:rsidRPr="00A2434D">
        <w:rPr>
          <w:lang w:val="ru-RU"/>
        </w:rPr>
        <w:t>На Руси святки праздновались всеми, но в основном это было время молодых. Для потешных и забавных игр парни и девушки загодя готовили маски зверей и птиц, шутовские одеяния. В масках с шутками-прибаутками обходили дома, исполняли величальные, обрядовые песни. Основная цель колядования - пожелание счастья, богатства и хорошего урожая. У русских колядки, как правило, предназначались всей семье в целом. Каждая хозяйка в свою очередь щедро одаривала гостей, угощая выпеченными из теста фигурками птиц и зверей, конфетами и другими сладостями, проявляя к гостям милосердие.</w:t>
      </w:r>
    </w:p>
    <w:p w:rsidR="00014F25" w:rsidRPr="00A2434D" w:rsidRDefault="00014F25" w:rsidP="00A2434D">
      <w:pPr>
        <w:suppressAutoHyphens/>
        <w:rPr>
          <w:lang w:val="ru-RU"/>
        </w:rPr>
      </w:pPr>
      <w:r w:rsidRPr="00A2434D">
        <w:rPr>
          <w:lang w:val="ru-RU"/>
        </w:rPr>
        <w:t>Особая насыщенность магическими обрядами, гаданиями, прогностическими приметами, обычаями и запретами, регламентирующими поведение людей, выделяет Святки из всего календарного года, Это объясняется, во-первых, тем, что праздники приходились на момент зимнего солнцестояния и осмыслялись как пограничный период между старым и новым хозяйственным годом; а во-вторых, комплексом представлений о приходе в первый день Святок на землю с того света душ умерших и о разгуле нечистой силы с Рождества до Крещения.</w:t>
      </w:r>
    </w:p>
    <w:p w:rsidR="00014F25" w:rsidRPr="00A2434D" w:rsidRDefault="00014F25" w:rsidP="00A2434D">
      <w:pPr>
        <w:suppressAutoHyphens/>
        <w:rPr>
          <w:lang w:val="ru-RU"/>
        </w:rPr>
      </w:pPr>
      <w:r w:rsidRPr="00A2434D">
        <w:rPr>
          <w:lang w:val="ru-RU"/>
        </w:rPr>
        <w:t>Незримое присутствие духов среди живых людей обеспечивало, по народным воззрениям, возможность заглянуть в свое будущее, чем и обьясняются многочисленные формы святочных гаданий.</w:t>
      </w:r>
    </w:p>
    <w:p w:rsidR="00A2434D" w:rsidRDefault="00A2434D">
      <w:pPr>
        <w:spacing w:after="200" w:line="276" w:lineRule="auto"/>
        <w:ind w:firstLine="0"/>
        <w:jc w:val="left"/>
        <w:rPr>
          <w:rFonts w:cs="Arial"/>
          <w:bCs/>
          <w:kern w:val="32"/>
          <w:szCs w:val="28"/>
          <w:lang w:val="ru-RU"/>
        </w:rPr>
      </w:pPr>
      <w:bookmarkStart w:id="9" w:name="_Toc279606810"/>
      <w:r>
        <w:rPr>
          <w:caps/>
          <w:lang w:val="ru-RU"/>
        </w:rPr>
        <w:br w:type="page"/>
      </w:r>
    </w:p>
    <w:p w:rsidR="00014F25" w:rsidRPr="00A2434D" w:rsidRDefault="00014F25" w:rsidP="00A2434D">
      <w:pPr>
        <w:pStyle w:val="1"/>
        <w:keepNext w:val="0"/>
        <w:keepLines w:val="0"/>
        <w:pageBreakBefore w:val="0"/>
        <w:spacing w:after="0"/>
        <w:ind w:firstLine="709"/>
        <w:jc w:val="both"/>
        <w:rPr>
          <w:b/>
          <w:caps w:val="0"/>
          <w:lang w:val="en-US"/>
        </w:rPr>
      </w:pPr>
      <w:r w:rsidRPr="00A2434D">
        <w:rPr>
          <w:b/>
          <w:caps w:val="0"/>
          <w:lang w:val="ru-RU"/>
        </w:rPr>
        <w:t>Список использованной литературы</w:t>
      </w:r>
      <w:bookmarkEnd w:id="9"/>
    </w:p>
    <w:p w:rsidR="00A2434D" w:rsidRPr="00A2434D" w:rsidRDefault="00A2434D" w:rsidP="00A2434D">
      <w:pPr>
        <w:rPr>
          <w:lang w:val="en-US"/>
        </w:rPr>
      </w:pPr>
    </w:p>
    <w:p w:rsidR="00014F25" w:rsidRPr="00A2434D" w:rsidRDefault="00014F25" w:rsidP="00A2434D">
      <w:pPr>
        <w:suppressAutoHyphens/>
        <w:ind w:firstLine="0"/>
        <w:jc w:val="left"/>
        <w:rPr>
          <w:lang w:val="ru-RU"/>
        </w:rPr>
      </w:pPr>
      <w:r w:rsidRPr="00A2434D">
        <w:rPr>
          <w:lang w:val="ru-RU"/>
        </w:rPr>
        <w:t>1</w:t>
      </w:r>
      <w:r w:rsidR="00A2434D" w:rsidRPr="00A2434D">
        <w:rPr>
          <w:lang w:val="ru-RU"/>
        </w:rPr>
        <w:t>.</w:t>
      </w:r>
      <w:r w:rsidRPr="00A2434D">
        <w:rPr>
          <w:lang w:val="ru-RU"/>
        </w:rPr>
        <w:t> Сказания русского народа, собранные Иваном Петровичем Сахаровым. - С.-Петербург. Издание А.С. Суворина, 1885.</w:t>
      </w:r>
    </w:p>
    <w:p w:rsidR="00014F25" w:rsidRPr="00A2434D" w:rsidRDefault="00014F25" w:rsidP="00A2434D">
      <w:pPr>
        <w:suppressAutoHyphens/>
        <w:ind w:firstLine="0"/>
        <w:jc w:val="left"/>
        <w:rPr>
          <w:lang w:val="ru-RU"/>
        </w:rPr>
      </w:pPr>
      <w:r w:rsidRPr="00A2434D">
        <w:rPr>
          <w:lang w:val="ru-RU"/>
        </w:rPr>
        <w:t>2</w:t>
      </w:r>
      <w:r w:rsidR="00A2434D" w:rsidRPr="00A2434D">
        <w:rPr>
          <w:lang w:val="ru-RU"/>
        </w:rPr>
        <w:t xml:space="preserve">. </w:t>
      </w:r>
      <w:r w:rsidRPr="00A2434D">
        <w:rPr>
          <w:lang w:val="ru-RU"/>
        </w:rPr>
        <w:t xml:space="preserve">Святочные гадания и колядки// </w:t>
      </w:r>
      <w:r w:rsidRPr="00E40740">
        <w:rPr>
          <w:lang w:val="ru-RU"/>
        </w:rPr>
        <w:t>http://www.pavlovsk-spb.ru/glavnaya/355-svyatochnye-gadaniya.html</w:t>
      </w:r>
    </w:p>
    <w:p w:rsidR="00014F25" w:rsidRPr="00A2434D" w:rsidRDefault="00014F25" w:rsidP="00A2434D">
      <w:pPr>
        <w:suppressAutoHyphens/>
        <w:ind w:firstLine="0"/>
        <w:jc w:val="left"/>
        <w:rPr>
          <w:lang w:val="ru-RU"/>
        </w:rPr>
      </w:pPr>
      <w:r w:rsidRPr="00A2434D">
        <w:rPr>
          <w:lang w:val="ru-RU"/>
        </w:rPr>
        <w:t>3</w:t>
      </w:r>
      <w:r w:rsidR="00A2434D" w:rsidRPr="00A2434D">
        <w:rPr>
          <w:lang w:val="ru-RU"/>
        </w:rPr>
        <w:t>.</w:t>
      </w:r>
      <w:r w:rsidRPr="00A2434D">
        <w:rPr>
          <w:lang w:val="ru-RU"/>
        </w:rPr>
        <w:t> Рождественские гадания// http://www.sonniki.net.ru/gadania-rojdestvo.html</w:t>
      </w:r>
      <w:bookmarkStart w:id="10" w:name="_GoBack"/>
      <w:bookmarkEnd w:id="10"/>
    </w:p>
    <w:sectPr w:rsidR="00014F25" w:rsidRPr="00A2434D" w:rsidSect="00A2434D">
      <w:headerReference w:type="default" r:id="rId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D19" w:rsidRDefault="006B0D19" w:rsidP="00014F25">
      <w:pPr>
        <w:spacing w:line="240" w:lineRule="auto"/>
      </w:pPr>
      <w:r>
        <w:separator/>
      </w:r>
    </w:p>
  </w:endnote>
  <w:endnote w:type="continuationSeparator" w:id="0">
    <w:p w:rsidR="006B0D19" w:rsidRDefault="006B0D19" w:rsidP="00014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D19" w:rsidRDefault="006B0D19" w:rsidP="00014F25">
      <w:pPr>
        <w:spacing w:line="240" w:lineRule="auto"/>
      </w:pPr>
      <w:r>
        <w:separator/>
      </w:r>
    </w:p>
  </w:footnote>
  <w:footnote w:type="continuationSeparator" w:id="0">
    <w:p w:rsidR="006B0D19" w:rsidRDefault="006B0D19" w:rsidP="00014F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25" w:rsidRDefault="00E40740">
    <w:pPr>
      <w:pStyle w:val="a6"/>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95FB5"/>
    <w:multiLevelType w:val="multilevel"/>
    <w:tmpl w:val="929E207E"/>
    <w:lvl w:ilvl="0">
      <w:start w:val="1"/>
      <w:numFmt w:val="decimal"/>
      <w:pStyle w:val="a"/>
      <w:suff w:val="space"/>
      <w:lvlText w:val="%1"/>
      <w:lvlJc w:val="left"/>
      <w:pPr>
        <w:ind w:firstLine="709"/>
      </w:pPr>
      <w:rPr>
        <w:rFonts w:cs="Times New Roman" w:hint="default"/>
        <w:sz w:val="28"/>
      </w:rPr>
    </w:lvl>
    <w:lvl w:ilvl="1">
      <w:start w:val="1"/>
      <w:numFmt w:val="bullet"/>
      <w:suff w:val="space"/>
      <w:lvlText w:val=""/>
      <w:lvlJc w:val="left"/>
      <w:pPr>
        <w:ind w:firstLine="1418"/>
      </w:pPr>
      <w:rPr>
        <w:rFonts w:ascii="Symbol" w:hAnsi="Symbol"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2A801DA1"/>
    <w:multiLevelType w:val="multilevel"/>
    <w:tmpl w:val="D9AC5A6C"/>
    <w:lvl w:ilvl="0">
      <w:start w:val="1"/>
      <w:numFmt w:val="decimal"/>
      <w:pStyle w:val="a0"/>
      <w:suff w:val="space"/>
      <w:lvlText w:val="%1)"/>
      <w:lvlJc w:val="left"/>
      <w:pPr>
        <w:ind w:firstLine="709"/>
      </w:pPr>
      <w:rPr>
        <w:rFonts w:cs="Times New Roman" w:hint="default"/>
      </w:rPr>
    </w:lvl>
    <w:lvl w:ilvl="1">
      <w:start w:val="1"/>
      <w:numFmt w:val="bullet"/>
      <w:suff w:val="space"/>
      <w:lvlText w:val=""/>
      <w:lvlJc w:val="left"/>
      <w:pPr>
        <w:ind w:firstLine="1418"/>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6EB441E7"/>
    <w:multiLevelType w:val="multilevel"/>
    <w:tmpl w:val="373EC52E"/>
    <w:lvl w:ilvl="0">
      <w:start w:val="1"/>
      <w:numFmt w:val="bullet"/>
      <w:pStyle w:val="a1"/>
      <w:suff w:val="space"/>
      <w:lvlText w:val=""/>
      <w:lvlJc w:val="left"/>
      <w:pPr>
        <w:ind w:firstLine="709"/>
      </w:pPr>
      <w:rPr>
        <w:rFonts w:ascii="Symbol" w:hAnsi="Symbol" w:hint="default"/>
      </w:rPr>
    </w:lvl>
    <w:lvl w:ilvl="1">
      <w:start w:val="1"/>
      <w:numFmt w:val="bullet"/>
      <w:suff w:val="space"/>
      <w:lvlText w:val=""/>
      <w:lvlJc w:val="left"/>
      <w:pPr>
        <w:ind w:firstLine="709"/>
      </w:pPr>
      <w:rPr>
        <w:rFonts w:ascii="Symbol" w:hAnsi="Symbol" w:hint="default"/>
      </w:rPr>
    </w:lvl>
    <w:lvl w:ilvl="2">
      <w:start w:val="1"/>
      <w:numFmt w:val="bullet"/>
      <w:suff w:val="space"/>
      <w:lvlText w:val=""/>
      <w:lvlJc w:val="left"/>
      <w:pPr>
        <w:ind w:left="6691" w:hanging="3856"/>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CA3"/>
    <w:rsid w:val="00014F25"/>
    <w:rsid w:val="000D42F9"/>
    <w:rsid w:val="00102770"/>
    <w:rsid w:val="001B6541"/>
    <w:rsid w:val="00281400"/>
    <w:rsid w:val="002B155C"/>
    <w:rsid w:val="00582ABA"/>
    <w:rsid w:val="006302F7"/>
    <w:rsid w:val="006B0D19"/>
    <w:rsid w:val="00771CA3"/>
    <w:rsid w:val="009E6E53"/>
    <w:rsid w:val="00A2434D"/>
    <w:rsid w:val="00AC2DF7"/>
    <w:rsid w:val="00B04D1B"/>
    <w:rsid w:val="00B15CC1"/>
    <w:rsid w:val="00B74B07"/>
    <w:rsid w:val="00BD7D08"/>
    <w:rsid w:val="00C65767"/>
    <w:rsid w:val="00E40740"/>
    <w:rsid w:val="00FC5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4341AE-CD58-45E4-A095-66957AD8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71CA3"/>
    <w:pPr>
      <w:spacing w:line="360" w:lineRule="auto"/>
      <w:ind w:firstLine="709"/>
      <w:jc w:val="both"/>
    </w:pPr>
    <w:rPr>
      <w:rFonts w:ascii="Times New Roman" w:hAnsi="Times New Roman" w:cs="Times New Roman"/>
      <w:sz w:val="28"/>
      <w:szCs w:val="24"/>
      <w:lang w:val="uk-UA"/>
    </w:rPr>
  </w:style>
  <w:style w:type="paragraph" w:styleId="1">
    <w:name w:val="heading 1"/>
    <w:basedOn w:val="a2"/>
    <w:next w:val="a2"/>
    <w:link w:val="10"/>
    <w:uiPriority w:val="9"/>
    <w:qFormat/>
    <w:rsid w:val="00771CA3"/>
    <w:pPr>
      <w:keepNext/>
      <w:keepLines/>
      <w:pageBreakBefore/>
      <w:suppressAutoHyphens/>
      <w:spacing w:after="420"/>
      <w:ind w:firstLine="0"/>
      <w:jc w:val="center"/>
      <w:outlineLvl w:val="0"/>
    </w:pPr>
    <w:rPr>
      <w:rFonts w:cs="Arial"/>
      <w:bCs/>
      <w:caps/>
      <w:kern w:val="32"/>
      <w:szCs w:val="28"/>
    </w:rPr>
  </w:style>
  <w:style w:type="paragraph" w:styleId="2">
    <w:name w:val="heading 2"/>
    <w:basedOn w:val="a2"/>
    <w:next w:val="a2"/>
    <w:link w:val="20"/>
    <w:uiPriority w:val="9"/>
    <w:qFormat/>
    <w:rsid w:val="00771CA3"/>
    <w:pPr>
      <w:keepNext/>
      <w:keepLines/>
      <w:outlineLvl w:val="1"/>
    </w:pPr>
    <w:rPr>
      <w:rFonts w:cs="Arial"/>
      <w:b/>
      <w:bCs/>
      <w:iCs/>
      <w:szCs w:val="28"/>
    </w:rPr>
  </w:style>
  <w:style w:type="paragraph" w:styleId="3">
    <w:name w:val="heading 3"/>
    <w:basedOn w:val="a2"/>
    <w:next w:val="a2"/>
    <w:link w:val="30"/>
    <w:uiPriority w:val="9"/>
    <w:qFormat/>
    <w:rsid w:val="00771CA3"/>
    <w:pPr>
      <w:keepNext/>
      <w:keepLines/>
      <w:outlineLvl w:val="2"/>
    </w:pPr>
    <w:rPr>
      <w:rFonts w:cs="Arial"/>
      <w:b/>
      <w:bCs/>
      <w:szCs w:val="26"/>
    </w:rPr>
  </w:style>
  <w:style w:type="paragraph" w:styleId="4">
    <w:name w:val="heading 4"/>
    <w:basedOn w:val="a2"/>
    <w:next w:val="a2"/>
    <w:link w:val="40"/>
    <w:uiPriority w:val="9"/>
    <w:qFormat/>
    <w:rsid w:val="00771CA3"/>
    <w:pPr>
      <w:keepNext/>
      <w:keepLines/>
      <w:outlineLvl w:val="3"/>
    </w:pPr>
    <w:rPr>
      <w:b/>
      <w:bCs/>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sid w:val="00771CA3"/>
    <w:rPr>
      <w:rFonts w:ascii="Times New Roman" w:hAnsi="Times New Roman" w:cs="Arial"/>
      <w:bCs/>
      <w:caps/>
      <w:kern w:val="32"/>
      <w:sz w:val="28"/>
      <w:szCs w:val="28"/>
      <w:lang w:val="uk-UA" w:eastAsia="ru-RU"/>
    </w:rPr>
  </w:style>
  <w:style w:type="character" w:customStyle="1" w:styleId="20">
    <w:name w:val="Заголовок 2 Знак"/>
    <w:link w:val="2"/>
    <w:uiPriority w:val="9"/>
    <w:locked/>
    <w:rsid w:val="00771CA3"/>
    <w:rPr>
      <w:rFonts w:ascii="Times New Roman" w:hAnsi="Times New Roman" w:cs="Arial"/>
      <w:b/>
      <w:bCs/>
      <w:iCs/>
      <w:sz w:val="28"/>
      <w:szCs w:val="28"/>
      <w:lang w:val="uk-UA" w:eastAsia="ru-RU"/>
    </w:rPr>
  </w:style>
  <w:style w:type="character" w:customStyle="1" w:styleId="30">
    <w:name w:val="Заголовок 3 Знак"/>
    <w:link w:val="3"/>
    <w:uiPriority w:val="9"/>
    <w:locked/>
    <w:rsid w:val="00771CA3"/>
    <w:rPr>
      <w:rFonts w:ascii="Times New Roman" w:hAnsi="Times New Roman" w:cs="Arial"/>
      <w:b/>
      <w:bCs/>
      <w:sz w:val="26"/>
      <w:szCs w:val="26"/>
      <w:lang w:val="uk-UA" w:eastAsia="ru-RU"/>
    </w:rPr>
  </w:style>
  <w:style w:type="character" w:customStyle="1" w:styleId="40">
    <w:name w:val="Заголовок 4 Знак"/>
    <w:link w:val="4"/>
    <w:uiPriority w:val="9"/>
    <w:locked/>
    <w:rsid w:val="00771CA3"/>
    <w:rPr>
      <w:rFonts w:ascii="Times New Roman" w:hAnsi="Times New Roman" w:cs="Times New Roman"/>
      <w:b/>
      <w:bCs/>
      <w:sz w:val="28"/>
      <w:szCs w:val="28"/>
      <w:lang w:val="uk-UA" w:eastAsia="ru-RU"/>
    </w:rPr>
  </w:style>
  <w:style w:type="paragraph" w:styleId="a6">
    <w:name w:val="header"/>
    <w:basedOn w:val="a2"/>
    <w:link w:val="a7"/>
    <w:uiPriority w:val="99"/>
    <w:rsid w:val="00771CA3"/>
    <w:pPr>
      <w:tabs>
        <w:tab w:val="center" w:pos="4677"/>
        <w:tab w:val="right" w:pos="9355"/>
      </w:tabs>
    </w:pPr>
  </w:style>
  <w:style w:type="character" w:customStyle="1" w:styleId="a7">
    <w:name w:val="Верхній колонтитул Знак"/>
    <w:link w:val="a6"/>
    <w:uiPriority w:val="99"/>
    <w:locked/>
    <w:rsid w:val="00771CA3"/>
    <w:rPr>
      <w:rFonts w:ascii="Times New Roman" w:hAnsi="Times New Roman" w:cs="Times New Roman"/>
      <w:sz w:val="24"/>
      <w:szCs w:val="24"/>
      <w:lang w:val="uk-UA" w:eastAsia="ru-RU"/>
    </w:rPr>
  </w:style>
  <w:style w:type="character" w:styleId="a8">
    <w:name w:val="Hyperlink"/>
    <w:uiPriority w:val="99"/>
    <w:rsid w:val="00771CA3"/>
    <w:rPr>
      <w:rFonts w:cs="Times New Roman"/>
      <w:color w:val="0000FF"/>
      <w:u w:val="single"/>
    </w:rPr>
  </w:style>
  <w:style w:type="paragraph" w:customStyle="1" w:styleId="a9">
    <w:name w:val="Группа источников"/>
    <w:basedOn w:val="a2"/>
    <w:next w:val="a2"/>
    <w:rsid w:val="00771CA3"/>
    <w:rPr>
      <w:i/>
      <w:lang w:val="ru-RU"/>
    </w:rPr>
  </w:style>
  <w:style w:type="character" w:styleId="aa">
    <w:name w:val="footnote reference"/>
    <w:uiPriority w:val="99"/>
    <w:semiHidden/>
    <w:rsid w:val="00771CA3"/>
    <w:rPr>
      <w:rFonts w:cs="Times New Roman"/>
      <w:vertAlign w:val="superscript"/>
    </w:rPr>
  </w:style>
  <w:style w:type="paragraph" w:customStyle="1" w:styleId="a1">
    <w:name w:val="Маркированный стандартный"/>
    <w:basedOn w:val="a2"/>
    <w:rsid w:val="00771CA3"/>
    <w:pPr>
      <w:numPr>
        <w:numId w:val="1"/>
      </w:numPr>
    </w:pPr>
  </w:style>
  <w:style w:type="paragraph" w:styleId="ab">
    <w:name w:val="footer"/>
    <w:basedOn w:val="a2"/>
    <w:link w:val="ac"/>
    <w:uiPriority w:val="99"/>
    <w:rsid w:val="00771CA3"/>
    <w:pPr>
      <w:tabs>
        <w:tab w:val="center" w:pos="4677"/>
        <w:tab w:val="right" w:pos="9355"/>
      </w:tabs>
    </w:pPr>
  </w:style>
  <w:style w:type="character" w:customStyle="1" w:styleId="ac">
    <w:name w:val="Нижній колонтитул Знак"/>
    <w:link w:val="ab"/>
    <w:uiPriority w:val="99"/>
    <w:locked/>
    <w:rsid w:val="00771CA3"/>
    <w:rPr>
      <w:rFonts w:ascii="Times New Roman" w:hAnsi="Times New Roman" w:cs="Times New Roman"/>
      <w:sz w:val="24"/>
      <w:szCs w:val="24"/>
      <w:lang w:val="uk-UA" w:eastAsia="ru-RU"/>
    </w:rPr>
  </w:style>
  <w:style w:type="paragraph" w:customStyle="1" w:styleId="ad">
    <w:name w:val="Номер рисунка"/>
    <w:basedOn w:val="a2"/>
    <w:next w:val="a2"/>
    <w:rsid w:val="00771CA3"/>
    <w:pPr>
      <w:keepNext/>
      <w:keepLines/>
      <w:ind w:firstLine="0"/>
      <w:jc w:val="center"/>
    </w:pPr>
    <w:rPr>
      <w:szCs w:val="20"/>
    </w:rPr>
  </w:style>
  <w:style w:type="character" w:styleId="ae">
    <w:name w:val="page number"/>
    <w:uiPriority w:val="99"/>
    <w:rsid w:val="00771CA3"/>
    <w:rPr>
      <w:rFonts w:cs="Times New Roman"/>
    </w:rPr>
  </w:style>
  <w:style w:type="paragraph" w:customStyle="1" w:styleId="af">
    <w:name w:val="Номер таблицы"/>
    <w:basedOn w:val="a2"/>
    <w:next w:val="a2"/>
    <w:rsid w:val="00771CA3"/>
    <w:pPr>
      <w:keepNext/>
      <w:keepLines/>
      <w:ind w:firstLine="0"/>
    </w:pPr>
  </w:style>
  <w:style w:type="paragraph" w:customStyle="1" w:styleId="a0">
    <w:name w:val="Нумерованный стандартный"/>
    <w:basedOn w:val="a2"/>
    <w:rsid w:val="00771CA3"/>
    <w:pPr>
      <w:numPr>
        <w:numId w:val="2"/>
      </w:numPr>
    </w:pPr>
  </w:style>
  <w:style w:type="paragraph" w:customStyle="1" w:styleId="a">
    <w:name w:val="Нумерованый развернутый"/>
    <w:basedOn w:val="a2"/>
    <w:rsid w:val="00771CA3"/>
    <w:pPr>
      <w:numPr>
        <w:numId w:val="3"/>
      </w:numPr>
    </w:pPr>
  </w:style>
  <w:style w:type="paragraph" w:styleId="11">
    <w:name w:val="toc 1"/>
    <w:basedOn w:val="a2"/>
    <w:next w:val="a2"/>
    <w:autoRedefine/>
    <w:uiPriority w:val="39"/>
    <w:rsid w:val="00771CA3"/>
    <w:pPr>
      <w:tabs>
        <w:tab w:val="right" w:leader="dot" w:pos="10080"/>
      </w:tabs>
      <w:ind w:right="1026" w:firstLine="0"/>
    </w:pPr>
  </w:style>
  <w:style w:type="paragraph" w:styleId="21">
    <w:name w:val="toc 2"/>
    <w:basedOn w:val="a2"/>
    <w:next w:val="a2"/>
    <w:autoRedefine/>
    <w:uiPriority w:val="39"/>
    <w:rsid w:val="00771CA3"/>
    <w:pPr>
      <w:tabs>
        <w:tab w:val="right" w:leader="dot" w:pos="10080"/>
      </w:tabs>
      <w:ind w:left="284" w:right="1026" w:firstLine="0"/>
    </w:pPr>
  </w:style>
  <w:style w:type="paragraph" w:styleId="31">
    <w:name w:val="toc 3"/>
    <w:basedOn w:val="a2"/>
    <w:next w:val="a2"/>
    <w:autoRedefine/>
    <w:uiPriority w:val="39"/>
    <w:semiHidden/>
    <w:rsid w:val="00771CA3"/>
    <w:pPr>
      <w:tabs>
        <w:tab w:val="right" w:leader="dot" w:pos="10081"/>
      </w:tabs>
      <w:ind w:left="567" w:right="1026" w:firstLine="0"/>
    </w:pPr>
  </w:style>
  <w:style w:type="paragraph" w:styleId="41">
    <w:name w:val="toc 4"/>
    <w:basedOn w:val="a2"/>
    <w:next w:val="a2"/>
    <w:autoRedefine/>
    <w:uiPriority w:val="39"/>
    <w:semiHidden/>
    <w:rsid w:val="00771CA3"/>
    <w:pPr>
      <w:tabs>
        <w:tab w:val="left" w:pos="10081"/>
      </w:tabs>
      <w:ind w:right="1026" w:firstLine="0"/>
    </w:pPr>
  </w:style>
  <w:style w:type="paragraph" w:styleId="5">
    <w:name w:val="toc 5"/>
    <w:basedOn w:val="a2"/>
    <w:next w:val="a2"/>
    <w:autoRedefine/>
    <w:uiPriority w:val="39"/>
    <w:semiHidden/>
    <w:rsid w:val="00771CA3"/>
    <w:pPr>
      <w:ind w:left="1120"/>
    </w:pPr>
  </w:style>
  <w:style w:type="paragraph" w:customStyle="1" w:styleId="0">
    <w:name w:val="Первая строка 0 см"/>
    <w:basedOn w:val="a2"/>
    <w:rsid w:val="00771CA3"/>
    <w:pPr>
      <w:ind w:firstLine="0"/>
    </w:pPr>
    <w:rPr>
      <w:szCs w:val="20"/>
    </w:rPr>
  </w:style>
  <w:style w:type="table" w:styleId="af0">
    <w:name w:val="Table Grid"/>
    <w:basedOn w:val="a4"/>
    <w:uiPriority w:val="59"/>
    <w:rsid w:val="00771CA3"/>
    <w:pPr>
      <w:spacing w:line="360" w:lineRule="auto"/>
      <w:ind w:firstLine="709"/>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Содержание"/>
    <w:basedOn w:val="a2"/>
    <w:rsid w:val="00771CA3"/>
    <w:pPr>
      <w:spacing w:after="420"/>
      <w:ind w:firstLine="0"/>
      <w:jc w:val="center"/>
    </w:pPr>
    <w:rPr>
      <w:szCs w:val="20"/>
    </w:rPr>
  </w:style>
  <w:style w:type="paragraph" w:customStyle="1" w:styleId="af2">
    <w:name w:val="Структурная часть приложения"/>
    <w:basedOn w:val="a2"/>
    <w:next w:val="a2"/>
    <w:rsid w:val="00771CA3"/>
    <w:pPr>
      <w:keepNext/>
      <w:keepLines/>
    </w:pPr>
    <w:rPr>
      <w:b/>
      <w:szCs w:val="28"/>
    </w:rPr>
  </w:style>
  <w:style w:type="paragraph" w:styleId="af3">
    <w:name w:val="Document Map"/>
    <w:basedOn w:val="a2"/>
    <w:link w:val="af4"/>
    <w:uiPriority w:val="99"/>
    <w:semiHidden/>
    <w:rsid w:val="00771CA3"/>
    <w:pPr>
      <w:shd w:val="clear" w:color="auto" w:fill="000080"/>
    </w:pPr>
    <w:rPr>
      <w:rFonts w:ascii="Tahoma" w:hAnsi="Tahoma" w:cs="Tahoma"/>
      <w:sz w:val="20"/>
      <w:szCs w:val="20"/>
    </w:rPr>
  </w:style>
  <w:style w:type="character" w:customStyle="1" w:styleId="af4">
    <w:name w:val="Схема документа Знак"/>
    <w:link w:val="af3"/>
    <w:uiPriority w:val="99"/>
    <w:semiHidden/>
    <w:locked/>
    <w:rsid w:val="00771CA3"/>
    <w:rPr>
      <w:rFonts w:ascii="Tahoma" w:hAnsi="Tahoma" w:cs="Tahoma"/>
      <w:sz w:val="20"/>
      <w:szCs w:val="20"/>
      <w:shd w:val="clear" w:color="auto" w:fill="000080"/>
      <w:lang w:val="uk-UA" w:eastAsia="ru-RU"/>
    </w:rPr>
  </w:style>
  <w:style w:type="paragraph" w:styleId="af5">
    <w:name w:val="footnote text"/>
    <w:basedOn w:val="a2"/>
    <w:link w:val="af6"/>
    <w:uiPriority w:val="99"/>
    <w:semiHidden/>
    <w:rsid w:val="00771CA3"/>
    <w:pPr>
      <w:spacing w:line="240" w:lineRule="auto"/>
    </w:pPr>
    <w:rPr>
      <w:szCs w:val="20"/>
    </w:rPr>
  </w:style>
  <w:style w:type="character" w:customStyle="1" w:styleId="af6">
    <w:name w:val="Текст виноски Знак"/>
    <w:link w:val="af5"/>
    <w:uiPriority w:val="99"/>
    <w:semiHidden/>
    <w:locked/>
    <w:rsid w:val="00771CA3"/>
    <w:rPr>
      <w:rFonts w:ascii="Times New Roman" w:hAnsi="Times New Roman" w:cs="Times New Roman"/>
      <w:sz w:val="20"/>
      <w:szCs w:val="20"/>
      <w:lang w:val="uk-UA" w:eastAsia="ru-RU"/>
    </w:rPr>
  </w:style>
  <w:style w:type="paragraph" w:customStyle="1" w:styleId="af7">
    <w:name w:val="Текст таблицы"/>
    <w:basedOn w:val="a2"/>
    <w:rsid w:val="00771CA3"/>
    <w:pPr>
      <w:spacing w:line="240" w:lineRule="auto"/>
      <w:ind w:firstLine="0"/>
    </w:pPr>
  </w:style>
  <w:style w:type="paragraph" w:customStyle="1" w:styleId="af8">
    <w:name w:val="Формула без номера"/>
    <w:basedOn w:val="a2"/>
    <w:rsid w:val="00771CA3"/>
    <w:pPr>
      <w:ind w:firstLine="0"/>
      <w:jc w:val="center"/>
    </w:pPr>
  </w:style>
  <w:style w:type="paragraph" w:customStyle="1" w:styleId="af9">
    <w:name w:val="Формула с номером"/>
    <w:basedOn w:val="a2"/>
    <w:rsid w:val="00771CA3"/>
    <w:pPr>
      <w:ind w:firstLine="0"/>
      <w:jc w:val="right"/>
    </w:pPr>
  </w:style>
  <w:style w:type="paragraph" w:customStyle="1" w:styleId="afa">
    <w:name w:val="Формулы описание"/>
    <w:basedOn w:val="a2"/>
    <w:rsid w:val="00771CA3"/>
    <w:pPr>
      <w:ind w:left="1080" w:hanging="371"/>
      <w:jc w:val="left"/>
    </w:pPr>
    <w:rPr>
      <w:szCs w:val="20"/>
    </w:rPr>
  </w:style>
  <w:style w:type="paragraph" w:styleId="afb">
    <w:name w:val="Balloon Text"/>
    <w:basedOn w:val="a2"/>
    <w:link w:val="afc"/>
    <w:uiPriority w:val="99"/>
    <w:semiHidden/>
    <w:unhideWhenUsed/>
    <w:rsid w:val="00014F25"/>
    <w:pPr>
      <w:spacing w:line="240" w:lineRule="auto"/>
    </w:pPr>
    <w:rPr>
      <w:rFonts w:ascii="Tahoma" w:hAnsi="Tahoma" w:cs="Tahoma"/>
      <w:sz w:val="16"/>
      <w:szCs w:val="16"/>
    </w:rPr>
  </w:style>
  <w:style w:type="character" w:customStyle="1" w:styleId="afc">
    <w:name w:val="Текст у виносці Знак"/>
    <w:link w:val="afb"/>
    <w:uiPriority w:val="99"/>
    <w:semiHidden/>
    <w:locked/>
    <w:rsid w:val="00014F25"/>
    <w:rPr>
      <w:rFonts w:ascii="Tahoma"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30470">
      <w:marLeft w:val="0"/>
      <w:marRight w:val="0"/>
      <w:marTop w:val="0"/>
      <w:marBottom w:val="0"/>
      <w:divBdr>
        <w:top w:val="none" w:sz="0" w:space="0" w:color="auto"/>
        <w:left w:val="none" w:sz="0" w:space="0" w:color="auto"/>
        <w:bottom w:val="none" w:sz="0" w:space="0" w:color="auto"/>
        <w:right w:val="none" w:sz="0" w:space="0" w:color="auto"/>
      </w:divBdr>
      <w:divsChild>
        <w:div w:id="1659730472">
          <w:marLeft w:val="0"/>
          <w:marRight w:val="0"/>
          <w:marTop w:val="0"/>
          <w:marBottom w:val="0"/>
          <w:divBdr>
            <w:top w:val="none" w:sz="0" w:space="0" w:color="auto"/>
            <w:left w:val="none" w:sz="0" w:space="0" w:color="auto"/>
            <w:bottom w:val="none" w:sz="0" w:space="0" w:color="auto"/>
            <w:right w:val="none" w:sz="0" w:space="0" w:color="auto"/>
          </w:divBdr>
        </w:div>
      </w:divsChild>
    </w:div>
    <w:div w:id="16597304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11569-13AA-42A2-AFAF-BB3FCF3C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2536</Words>
  <Characters>14460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2014-08-10T14:59:00Z</dcterms:created>
  <dcterms:modified xsi:type="dcterms:W3CDTF">2014-08-10T14:59:00Z</dcterms:modified>
</cp:coreProperties>
</file>