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E95" w:rsidRPr="00064877" w:rsidRDefault="005E4E95" w:rsidP="005E4E95">
      <w:pPr>
        <w:spacing w:before="120"/>
        <w:jc w:val="center"/>
        <w:rPr>
          <w:b/>
          <w:bCs/>
          <w:sz w:val="32"/>
          <w:szCs w:val="32"/>
        </w:rPr>
      </w:pPr>
      <w:r w:rsidRPr="00064877">
        <w:rPr>
          <w:b/>
          <w:bCs/>
          <w:sz w:val="32"/>
          <w:szCs w:val="32"/>
        </w:rPr>
        <w:t>Сюлли Прюдом</w:t>
      </w:r>
    </w:p>
    <w:p w:rsidR="005E4E95" w:rsidRPr="005E4E95" w:rsidRDefault="005E4E95" w:rsidP="005E4E95">
      <w:pPr>
        <w:spacing w:before="120"/>
        <w:ind w:firstLine="567"/>
        <w:jc w:val="both"/>
        <w:rPr>
          <w:sz w:val="28"/>
          <w:szCs w:val="28"/>
        </w:rPr>
      </w:pPr>
      <w:r w:rsidRPr="005E4E95">
        <w:rPr>
          <w:sz w:val="28"/>
          <w:szCs w:val="28"/>
        </w:rPr>
        <w:t xml:space="preserve">В. Шишов </w:t>
      </w:r>
    </w:p>
    <w:p w:rsidR="005E4E95" w:rsidRPr="00675197" w:rsidRDefault="005E4E95" w:rsidP="005E4E95">
      <w:pPr>
        <w:spacing w:before="120"/>
        <w:ind w:firstLine="567"/>
        <w:jc w:val="both"/>
      </w:pPr>
      <w:r w:rsidRPr="00675197">
        <w:t xml:space="preserve">Сюлли Прюдом </w:t>
      </w:r>
      <w:r>
        <w:t>(</w:t>
      </w:r>
      <w:r w:rsidRPr="00675197">
        <w:t>René François Armand Sully Prudhomme, 1839—1907</w:t>
      </w:r>
      <w:r>
        <w:t>)</w:t>
      </w:r>
      <w:r w:rsidRPr="00675197">
        <w:t xml:space="preserve"> — псевдоним французского поэта Рене Франсуа Армана Прюдома. Обучался классическим языкам в лицее Бонапарта и в 1856 получил звание бакалавра наук. После этого поступил на службу на один из заводов Крезо. Однако С. вскоре оставил это место и возвратился в Париж, где некоторое время занялся изучением нотариального права. Издание первого сборника стихов «Stances et Poémes» </w:t>
      </w:r>
      <w:r>
        <w:t xml:space="preserve">  (</w:t>
      </w:r>
      <w:r w:rsidRPr="00675197">
        <w:t>1865</w:t>
      </w:r>
      <w:r>
        <w:t>)</w:t>
      </w:r>
      <w:r w:rsidRPr="00675197">
        <w:t xml:space="preserve"> было встречено всеобщим одобрением; это дало ему возможность посвятить себя всецело </w:t>
      </w:r>
      <w:r>
        <w:t>литературно</w:t>
      </w:r>
      <w:r w:rsidRPr="00675197">
        <w:t>й деятельности. В 1869 выходит в его переводе и с его предисловием «Le premier livre de Lucréce» и в 1869 сборник «Les Solitudes». Другие</w:t>
      </w:r>
      <w:r w:rsidRPr="00675197">
        <w:rPr>
          <w:lang w:val="en-US"/>
        </w:rPr>
        <w:t xml:space="preserve"> </w:t>
      </w:r>
      <w:r w:rsidRPr="00675197">
        <w:t>книги</w:t>
      </w:r>
      <w:r w:rsidRPr="00675197">
        <w:rPr>
          <w:lang w:val="en-US"/>
        </w:rPr>
        <w:t xml:space="preserve"> </w:t>
      </w:r>
      <w:r w:rsidRPr="00675197">
        <w:t>С</w:t>
      </w:r>
      <w:r w:rsidRPr="00675197">
        <w:rPr>
          <w:lang w:val="en-US"/>
        </w:rPr>
        <w:t xml:space="preserve">.: «Poésies (Les Épreuves, Les Écuries d’Augias. Croquis Italiens...»), 1872, </w:t>
      </w:r>
      <w:r w:rsidRPr="00675197">
        <w:t>за</w:t>
      </w:r>
      <w:r w:rsidRPr="00675197">
        <w:rPr>
          <w:lang w:val="en-US"/>
        </w:rPr>
        <w:t xml:space="preserve"> </w:t>
      </w:r>
      <w:r>
        <w:t>котор</w:t>
      </w:r>
      <w:r w:rsidRPr="00675197">
        <w:t>ыми</w:t>
      </w:r>
      <w:r w:rsidRPr="00675197">
        <w:rPr>
          <w:lang w:val="en-US"/>
        </w:rPr>
        <w:t xml:space="preserve"> </w:t>
      </w:r>
      <w:r w:rsidRPr="00675197">
        <w:t>последовали</w:t>
      </w:r>
      <w:r w:rsidRPr="00675197">
        <w:rPr>
          <w:lang w:val="en-US"/>
        </w:rPr>
        <w:t xml:space="preserve"> «Impressions de la guerre» </w:t>
      </w:r>
      <w:r>
        <w:rPr>
          <w:lang w:val="en-US"/>
        </w:rPr>
        <w:t>(</w:t>
      </w:r>
      <w:r w:rsidRPr="00675197">
        <w:rPr>
          <w:lang w:val="en-US"/>
        </w:rPr>
        <w:t>1872</w:t>
      </w:r>
      <w:r>
        <w:rPr>
          <w:lang w:val="en-US"/>
        </w:rPr>
        <w:t>)</w:t>
      </w:r>
      <w:r w:rsidRPr="00675197">
        <w:rPr>
          <w:lang w:val="en-US"/>
        </w:rPr>
        <w:t xml:space="preserve">, «Les Destins» </w:t>
      </w:r>
      <w:r>
        <w:rPr>
          <w:lang w:val="en-US"/>
        </w:rPr>
        <w:t>(</w:t>
      </w:r>
      <w:r w:rsidRPr="00675197">
        <w:rPr>
          <w:lang w:val="en-US"/>
        </w:rPr>
        <w:t>1872</w:t>
      </w:r>
      <w:r>
        <w:rPr>
          <w:lang w:val="en-US"/>
        </w:rPr>
        <w:t>)</w:t>
      </w:r>
      <w:r w:rsidRPr="00675197">
        <w:rPr>
          <w:lang w:val="en-US"/>
        </w:rPr>
        <w:t xml:space="preserve">, «La Révolte des fleurs» </w:t>
      </w:r>
      <w:r>
        <w:rPr>
          <w:lang w:val="en-US"/>
        </w:rPr>
        <w:t>(</w:t>
      </w:r>
      <w:r w:rsidRPr="00675197">
        <w:rPr>
          <w:lang w:val="en-US"/>
        </w:rPr>
        <w:t>1874</w:t>
      </w:r>
      <w:r>
        <w:rPr>
          <w:lang w:val="en-US"/>
        </w:rPr>
        <w:t>)</w:t>
      </w:r>
      <w:r w:rsidRPr="00675197">
        <w:rPr>
          <w:lang w:val="en-US"/>
        </w:rPr>
        <w:t xml:space="preserve">, «La France» </w:t>
      </w:r>
      <w:r>
        <w:rPr>
          <w:lang w:val="en-US"/>
        </w:rPr>
        <w:t>(</w:t>
      </w:r>
      <w:r w:rsidRPr="00675197">
        <w:rPr>
          <w:lang w:val="en-US"/>
        </w:rPr>
        <w:t>1874</w:t>
      </w:r>
      <w:r>
        <w:rPr>
          <w:lang w:val="en-US"/>
        </w:rPr>
        <w:t>)</w:t>
      </w:r>
      <w:r w:rsidRPr="00675197">
        <w:rPr>
          <w:lang w:val="en-US"/>
        </w:rPr>
        <w:t xml:space="preserve">, «Les Vaines tendresses» </w:t>
      </w:r>
      <w:r>
        <w:rPr>
          <w:lang w:val="en-US"/>
        </w:rPr>
        <w:t>(</w:t>
      </w:r>
      <w:r w:rsidRPr="00675197">
        <w:rPr>
          <w:lang w:val="en-US"/>
        </w:rPr>
        <w:t>1875</w:t>
      </w:r>
      <w:r>
        <w:rPr>
          <w:lang w:val="en-US"/>
        </w:rPr>
        <w:t>)</w:t>
      </w:r>
      <w:r w:rsidRPr="00675197">
        <w:rPr>
          <w:lang w:val="en-US"/>
        </w:rPr>
        <w:t xml:space="preserve">, «La Justice» </w:t>
      </w:r>
      <w:r>
        <w:rPr>
          <w:lang w:val="en-US"/>
        </w:rPr>
        <w:t>(</w:t>
      </w:r>
      <w:r w:rsidRPr="00675197">
        <w:rPr>
          <w:lang w:val="en-US"/>
        </w:rPr>
        <w:t>1878</w:t>
      </w:r>
      <w:r>
        <w:rPr>
          <w:lang w:val="en-US"/>
        </w:rPr>
        <w:t>)</w:t>
      </w:r>
      <w:r w:rsidRPr="00675197">
        <w:rPr>
          <w:lang w:val="en-US"/>
        </w:rPr>
        <w:t xml:space="preserve">, «Le Prisme» </w:t>
      </w:r>
      <w:r>
        <w:rPr>
          <w:lang w:val="en-US"/>
        </w:rPr>
        <w:t>(</w:t>
      </w:r>
      <w:r w:rsidRPr="00675197">
        <w:rPr>
          <w:lang w:val="en-US"/>
        </w:rPr>
        <w:t>1886</w:t>
      </w:r>
      <w:r>
        <w:rPr>
          <w:lang w:val="en-US"/>
        </w:rPr>
        <w:t>)</w:t>
      </w:r>
      <w:r w:rsidRPr="00675197">
        <w:rPr>
          <w:lang w:val="en-US"/>
        </w:rPr>
        <w:t xml:space="preserve">, «Le Bonheur» </w:t>
      </w:r>
      <w:r>
        <w:rPr>
          <w:lang w:val="en-US"/>
        </w:rPr>
        <w:t>(</w:t>
      </w:r>
      <w:r w:rsidRPr="00675197">
        <w:rPr>
          <w:lang w:val="en-US"/>
        </w:rPr>
        <w:t>1888</w:t>
      </w:r>
      <w:r>
        <w:rPr>
          <w:lang w:val="en-US"/>
        </w:rPr>
        <w:t>)</w:t>
      </w:r>
      <w:r w:rsidRPr="00675197">
        <w:rPr>
          <w:lang w:val="en-US"/>
        </w:rPr>
        <w:t>, «Les Solitudes» (</w:t>
      </w:r>
      <w:r w:rsidRPr="00675197">
        <w:t>второе</w:t>
      </w:r>
      <w:r w:rsidRPr="00675197">
        <w:rPr>
          <w:lang w:val="en-US"/>
        </w:rPr>
        <w:t xml:space="preserve"> </w:t>
      </w:r>
      <w:r w:rsidRPr="00675197">
        <w:t>издание</w:t>
      </w:r>
      <w:r w:rsidRPr="00675197">
        <w:rPr>
          <w:lang w:val="en-US"/>
        </w:rPr>
        <w:t xml:space="preserve">, 1894), «Oeuvres de prose» </w:t>
      </w:r>
      <w:r>
        <w:rPr>
          <w:lang w:val="en-US"/>
        </w:rPr>
        <w:t>(</w:t>
      </w:r>
      <w:r w:rsidRPr="00675197">
        <w:rPr>
          <w:lang w:val="en-US"/>
        </w:rPr>
        <w:t>1898</w:t>
      </w:r>
      <w:r>
        <w:rPr>
          <w:lang w:val="en-US"/>
        </w:rPr>
        <w:t>)</w:t>
      </w:r>
      <w:r w:rsidRPr="00675197">
        <w:rPr>
          <w:lang w:val="en-US"/>
        </w:rPr>
        <w:t xml:space="preserve">, «Sully Prudhomme à Alfred de Vigny Sonnets» </w:t>
      </w:r>
      <w:r>
        <w:rPr>
          <w:lang w:val="en-US"/>
        </w:rPr>
        <w:t>(</w:t>
      </w:r>
      <w:r w:rsidRPr="00675197">
        <w:rPr>
          <w:lang w:val="en-US"/>
        </w:rPr>
        <w:t>1898</w:t>
      </w:r>
      <w:r>
        <w:rPr>
          <w:lang w:val="en-US"/>
        </w:rPr>
        <w:t>)</w:t>
      </w:r>
      <w:r w:rsidRPr="00675197">
        <w:rPr>
          <w:lang w:val="en-US"/>
        </w:rPr>
        <w:t xml:space="preserve">. </w:t>
      </w:r>
      <w:r w:rsidRPr="00675197">
        <w:t>Кроме</w:t>
      </w:r>
      <w:r w:rsidRPr="00675197">
        <w:rPr>
          <w:lang w:val="en-US"/>
        </w:rPr>
        <w:t xml:space="preserve"> </w:t>
      </w:r>
      <w:r w:rsidRPr="00675197">
        <w:t>произведений</w:t>
      </w:r>
      <w:r w:rsidRPr="00675197">
        <w:rPr>
          <w:lang w:val="en-US"/>
        </w:rPr>
        <w:t xml:space="preserve"> </w:t>
      </w:r>
      <w:r w:rsidRPr="00675197">
        <w:t>художественных</w:t>
      </w:r>
      <w:r w:rsidRPr="00675197">
        <w:rPr>
          <w:lang w:val="en-US"/>
        </w:rPr>
        <w:t xml:space="preserve">, </w:t>
      </w:r>
      <w:r w:rsidRPr="00675197">
        <w:t>С</w:t>
      </w:r>
      <w:r w:rsidRPr="00675197">
        <w:rPr>
          <w:lang w:val="en-US"/>
        </w:rPr>
        <w:t xml:space="preserve">. </w:t>
      </w:r>
      <w:r w:rsidRPr="00675197">
        <w:t>принадлежат</w:t>
      </w:r>
      <w:r w:rsidRPr="00675197">
        <w:rPr>
          <w:lang w:val="en-US"/>
        </w:rPr>
        <w:t xml:space="preserve"> </w:t>
      </w:r>
      <w:r w:rsidRPr="00675197">
        <w:t>три</w:t>
      </w:r>
      <w:r w:rsidRPr="00675197">
        <w:rPr>
          <w:lang w:val="en-US"/>
        </w:rPr>
        <w:t xml:space="preserve"> </w:t>
      </w:r>
      <w:r w:rsidRPr="00675197">
        <w:t>работы</w:t>
      </w:r>
      <w:r w:rsidRPr="00675197">
        <w:rPr>
          <w:lang w:val="en-US"/>
        </w:rPr>
        <w:t xml:space="preserve"> </w:t>
      </w:r>
      <w:r w:rsidRPr="00675197">
        <w:t>теоретического</w:t>
      </w:r>
      <w:r w:rsidRPr="00675197">
        <w:rPr>
          <w:lang w:val="en-US"/>
        </w:rPr>
        <w:t xml:space="preserve"> </w:t>
      </w:r>
      <w:r w:rsidRPr="00675197">
        <w:t>характера</w:t>
      </w:r>
      <w:r w:rsidRPr="00675197">
        <w:rPr>
          <w:lang w:val="en-US"/>
        </w:rPr>
        <w:t xml:space="preserve">: «Réflexions sur l’art des vers» </w:t>
      </w:r>
      <w:r>
        <w:rPr>
          <w:lang w:val="en-US"/>
        </w:rPr>
        <w:t>(</w:t>
      </w:r>
      <w:r w:rsidRPr="00675197">
        <w:rPr>
          <w:lang w:val="en-US"/>
        </w:rPr>
        <w:t>1892</w:t>
      </w:r>
      <w:r>
        <w:rPr>
          <w:lang w:val="en-US"/>
        </w:rPr>
        <w:t>)</w:t>
      </w:r>
      <w:r w:rsidRPr="00675197">
        <w:rPr>
          <w:lang w:val="en-US"/>
        </w:rPr>
        <w:t>, «L’Expression dans les beaux-arts» (</w:t>
      </w:r>
      <w:r w:rsidRPr="00675197">
        <w:t>вошло</w:t>
      </w:r>
      <w:r w:rsidRPr="00675197">
        <w:rPr>
          <w:lang w:val="en-US"/>
        </w:rPr>
        <w:t xml:space="preserve"> </w:t>
      </w:r>
      <w:r w:rsidRPr="00675197">
        <w:t>в</w:t>
      </w:r>
      <w:r w:rsidRPr="00675197">
        <w:rPr>
          <w:lang w:val="en-US"/>
        </w:rPr>
        <w:t xml:space="preserve"> </w:t>
      </w:r>
      <w:r w:rsidRPr="00675197">
        <w:t>кн</w:t>
      </w:r>
      <w:r w:rsidRPr="00675197">
        <w:rPr>
          <w:lang w:val="en-US"/>
        </w:rPr>
        <w:t xml:space="preserve">. </w:t>
      </w:r>
      <w:r w:rsidRPr="00675197">
        <w:t xml:space="preserve">Oeuvres. Prose. 1883), «Testament poétique» </w:t>
      </w:r>
      <w:r>
        <w:t>(</w:t>
      </w:r>
      <w:r w:rsidRPr="00675197">
        <w:t>1901</w:t>
      </w:r>
      <w:r>
        <w:t>)</w:t>
      </w:r>
      <w:r w:rsidRPr="00675197">
        <w:t xml:space="preserve">. В 1881 был избран членом Французской академии, а в 1902 награжден Нобелевской премией. </w:t>
      </w:r>
    </w:p>
    <w:p w:rsidR="005E4E95" w:rsidRPr="00675197" w:rsidRDefault="005E4E95" w:rsidP="005E4E95">
      <w:pPr>
        <w:spacing w:before="120"/>
        <w:ind w:firstLine="567"/>
        <w:jc w:val="both"/>
      </w:pPr>
      <w:r w:rsidRPr="00675197">
        <w:t xml:space="preserve">С. объединяет с поэтами «Парнаса» одинаковая вражда к рассудочности Ламартина и лирической беспорядочности Мюссе, виртуозная техника стиха и строгая законченность формы, но вместе с тем его творчество представляет преодоление тенденций парнасской поэзии при использовании ее средств. Исключительно эстетическому восприятию действительности и выражению ее во внешних пластических образах он противополагает моральное и логическое осознание ее. В его лице мыслитель работает рука об руку с поэтом. Он не замыкается подобно парнасцам в гордом одиночестве художника. Его поэзии не чужды социальные мотивы, </w:t>
      </w:r>
      <w:r>
        <w:t>котор</w:t>
      </w:r>
      <w:r w:rsidRPr="00675197">
        <w:t xml:space="preserve">ые совершенно несвойственны парнасцам. В то время как взоры последних были обращены к временам давно прошедшим или экзотическим странам, внимание С. было устремлено на современность, он чувствовал себя сыном своего века и своего народа. Переживания С.-гражданина выражены в «Impressions de la guerre», в сонетах, составивших поэму «La France», где он разделяет чувство национальной скорби по поводу неудачной войны 1870—1871 и старается одновременно пробудить в молодом поколении мужество и уверенность в будущем. Если парнасцы были не чужды феодальных и католических тенденций, увлекались порою учением о нирване, то С. заявлял себя решительным позитивистом; он пытался сочетать художественное постижение мира с научным. На этом пути он являлся предшественником так наз. «научной поэзии» Рене Гиля и его последователей. Но это стремление разрешить в поэзии стоящие перед современной наукой задачи приводило нередко С. к абстрактному аллегоризму. В этом недостатки его поэм: «Les écuries d’Augias», «Les Destins», «Le Zénith». Более удачны поэмы: «La Justice» и «Le Bonheur». В первой из них поэт после тщетных поисков справедливости в общественной жизни и в устройстве вселенной вообще находит ее в сердце человека; во второй «фаустовская» проблема разрешается в том смысле, что счастье невозможно найти </w:t>
      </w:r>
      <w:r>
        <w:t xml:space="preserve"> </w:t>
      </w:r>
      <w:r w:rsidRPr="00675197">
        <w:t xml:space="preserve">ни в жизни чувств, ни в области знания, оно лишь в самопожертвовании. </w:t>
      </w:r>
    </w:p>
    <w:p w:rsidR="005E4E95" w:rsidRPr="00675197" w:rsidRDefault="005E4E95" w:rsidP="005E4E95">
      <w:pPr>
        <w:spacing w:before="120"/>
        <w:ind w:firstLine="567"/>
        <w:jc w:val="both"/>
      </w:pPr>
      <w:r w:rsidRPr="00675197">
        <w:t xml:space="preserve">Вместе с тем следует отметить, что представление об основных силах истории, о классовой борьбе было чуждо С. В полном соответствии с рационалистическими основами своего мышления С. ждет преобразования человеческого общества от прогресса науки и искусства, </w:t>
      </w:r>
      <w:r>
        <w:t>котор</w:t>
      </w:r>
      <w:r w:rsidRPr="00675197">
        <w:t xml:space="preserve">ые должны стать доступными всем людям. </w:t>
      </w:r>
    </w:p>
    <w:p w:rsidR="005E4E95" w:rsidRPr="00675197" w:rsidRDefault="005E4E95" w:rsidP="005E4E95">
      <w:pPr>
        <w:spacing w:before="120"/>
        <w:ind w:firstLine="567"/>
        <w:jc w:val="both"/>
      </w:pPr>
      <w:r w:rsidRPr="00675197">
        <w:t xml:space="preserve">Широкой известности как во Франции, так и за ее пределами С. обязан своим лирическим произведениям. Лирическая поэзия С. является одним из звеньев в той линии развития французской поэзии, </w:t>
      </w:r>
      <w:r>
        <w:t>котор</w:t>
      </w:r>
      <w:r w:rsidRPr="00675197">
        <w:t xml:space="preserve">ая связана с гимнами Альфреда де Виньи и Сент-Бёва. В ней творчество С. соприкасается с творчеством его младших современников — символистов. Правда, и в этой области на стихах С. лежит неизменная печать рассудочности, мешающая ему отнестись со свойственной другим поэтам доверчивой непосредственностью к жизни и природе: таковы напр. его «Le ciel», «La grande Ourse», но зато другие лирические стихотворения проникнуты такой утонченной нежностью и замкнуты в такую совершенную форму («Les yeux», «Priere», «Les voici»), что они заставляют отвести С. одно из видных мест среди лириков Франции. </w:t>
      </w:r>
    </w:p>
    <w:p w:rsidR="005E4E95" w:rsidRPr="00064877" w:rsidRDefault="005E4E95" w:rsidP="005E4E95">
      <w:pPr>
        <w:spacing w:before="120"/>
        <w:jc w:val="center"/>
        <w:rPr>
          <w:b/>
          <w:bCs/>
          <w:sz w:val="28"/>
          <w:szCs w:val="28"/>
        </w:rPr>
      </w:pPr>
      <w:r w:rsidRPr="00064877">
        <w:rPr>
          <w:b/>
          <w:bCs/>
          <w:sz w:val="28"/>
          <w:szCs w:val="28"/>
        </w:rPr>
        <w:t xml:space="preserve">Список литературы </w:t>
      </w:r>
    </w:p>
    <w:p w:rsidR="005E4E95" w:rsidRDefault="005E4E95" w:rsidP="005E4E95">
      <w:pPr>
        <w:spacing w:before="120"/>
        <w:ind w:firstLine="567"/>
        <w:jc w:val="both"/>
      </w:pPr>
      <w:r w:rsidRPr="00675197">
        <w:t>Перечень произведений С. — в тексте. Существуют три сборника переводов из С. на русск. яз.: Сюлли-Прюдом в переводах Андреевского, Анненского, Апухтина... (и др.), СПБ, 1911</w:t>
      </w:r>
      <w:r>
        <w:t xml:space="preserve"> </w:t>
      </w:r>
    </w:p>
    <w:p w:rsidR="005E4E95" w:rsidRDefault="005E4E95" w:rsidP="005E4E95">
      <w:pPr>
        <w:spacing w:before="120"/>
        <w:ind w:firstLine="567"/>
        <w:jc w:val="both"/>
      </w:pPr>
      <w:r w:rsidRPr="00675197">
        <w:t>Избранные стихотворения. Сб., сост. П. Н. Петровский, Изд. «Польза» (в серии «Универс. библиотека», № 863), М., 1913</w:t>
      </w:r>
      <w:r>
        <w:t xml:space="preserve"> </w:t>
      </w:r>
    </w:p>
    <w:p w:rsidR="005E4E95" w:rsidRPr="00675197" w:rsidRDefault="005E4E95" w:rsidP="005E4E95">
      <w:pPr>
        <w:spacing w:before="120"/>
        <w:ind w:firstLine="567"/>
        <w:jc w:val="both"/>
      </w:pPr>
      <w:r w:rsidRPr="00675197">
        <w:t xml:space="preserve">Избранные стихотворения. Составил П. Н. Петровский. Сборник, изд. «Земля и фабрика», М., 1924. </w:t>
      </w:r>
    </w:p>
    <w:p w:rsidR="005E4E95" w:rsidRPr="00064877" w:rsidRDefault="005E4E95" w:rsidP="005E4E95">
      <w:pPr>
        <w:spacing w:before="120"/>
        <w:ind w:firstLine="567"/>
        <w:jc w:val="both"/>
        <w:rPr>
          <w:lang w:val="en-US"/>
        </w:rPr>
      </w:pPr>
      <w:r w:rsidRPr="00064877">
        <w:rPr>
          <w:lang w:val="en-US"/>
        </w:rPr>
        <w:t xml:space="preserve">Brunetière F., L’Evolution de la poésie lyrique en France au dixneuvième siècle, t. II, P., 1894 </w:t>
      </w:r>
    </w:p>
    <w:p w:rsidR="005E4E95" w:rsidRDefault="005E4E95" w:rsidP="005E4E95">
      <w:pPr>
        <w:spacing w:before="120"/>
        <w:ind w:firstLine="567"/>
        <w:jc w:val="both"/>
        <w:rPr>
          <w:lang w:val="en-US"/>
        </w:rPr>
      </w:pPr>
      <w:r w:rsidRPr="00064877">
        <w:rPr>
          <w:lang w:val="en-US"/>
        </w:rPr>
        <w:t>Coquelin G., Un poète philosophe Sully Prudhomme, P., 1882</w:t>
      </w:r>
      <w:r>
        <w:rPr>
          <w:lang w:val="en-US"/>
        </w:rPr>
        <w:t xml:space="preserve"> </w:t>
      </w:r>
    </w:p>
    <w:p w:rsidR="005E4E95" w:rsidRDefault="005E4E95" w:rsidP="005E4E95">
      <w:pPr>
        <w:spacing w:before="120"/>
        <w:ind w:firstLine="567"/>
        <w:jc w:val="both"/>
        <w:rPr>
          <w:lang w:val="en-US"/>
        </w:rPr>
      </w:pPr>
      <w:r w:rsidRPr="00064877">
        <w:rPr>
          <w:lang w:val="en-US"/>
        </w:rPr>
        <w:t>Sainte-Beuve Ch. A., Nouveaux lundis, t. X, P., 1868</w:t>
      </w:r>
      <w:r>
        <w:rPr>
          <w:lang w:val="en-US"/>
        </w:rPr>
        <w:t xml:space="preserve"> </w:t>
      </w:r>
    </w:p>
    <w:p w:rsidR="005E4E95" w:rsidRDefault="005E4E95" w:rsidP="005E4E95">
      <w:pPr>
        <w:spacing w:before="120"/>
        <w:ind w:firstLine="567"/>
        <w:jc w:val="both"/>
        <w:rPr>
          <w:lang w:val="en-US"/>
        </w:rPr>
      </w:pPr>
      <w:r w:rsidRPr="00064877">
        <w:rPr>
          <w:lang w:val="en-US"/>
        </w:rPr>
        <w:t>Carò T., Poètes et romanciers, P., 1888</w:t>
      </w:r>
      <w:r>
        <w:rPr>
          <w:lang w:val="en-US"/>
        </w:rPr>
        <w:t xml:space="preserve"> </w:t>
      </w:r>
    </w:p>
    <w:p w:rsidR="005E4E95" w:rsidRDefault="005E4E95" w:rsidP="005E4E95">
      <w:pPr>
        <w:spacing w:before="120"/>
        <w:ind w:firstLine="567"/>
        <w:jc w:val="both"/>
        <w:rPr>
          <w:lang w:val="en-US"/>
        </w:rPr>
      </w:pPr>
      <w:r w:rsidRPr="00064877">
        <w:rPr>
          <w:lang w:val="en-US"/>
        </w:rPr>
        <w:t>France A., La vie littéraire, 2-e série, P., 1890</w:t>
      </w:r>
      <w:r>
        <w:rPr>
          <w:lang w:val="en-US"/>
        </w:rPr>
        <w:t xml:space="preserve"> </w:t>
      </w:r>
    </w:p>
    <w:p w:rsidR="005E4E95" w:rsidRDefault="005E4E95" w:rsidP="005E4E95">
      <w:pPr>
        <w:spacing w:before="120"/>
        <w:ind w:firstLine="567"/>
        <w:jc w:val="both"/>
        <w:rPr>
          <w:lang w:val="en-US"/>
        </w:rPr>
      </w:pPr>
      <w:r w:rsidRPr="00064877">
        <w:rPr>
          <w:lang w:val="en-US"/>
        </w:rPr>
        <w:t>Verlaine P. (</w:t>
      </w:r>
      <w:r w:rsidRPr="00675197">
        <w:t>под</w:t>
      </w:r>
      <w:r w:rsidRPr="00064877">
        <w:rPr>
          <w:lang w:val="en-US"/>
        </w:rPr>
        <w:t xml:space="preserve"> </w:t>
      </w:r>
      <w:r w:rsidRPr="00675197">
        <w:t>псевдонимом</w:t>
      </w:r>
      <w:r w:rsidRPr="00064877">
        <w:rPr>
          <w:lang w:val="en-US"/>
        </w:rPr>
        <w:t xml:space="preserve"> Pierre et Paul), Les hommes d’aujourd’hui, P. (c 1903)</w:t>
      </w:r>
      <w:r>
        <w:rPr>
          <w:lang w:val="en-US"/>
        </w:rPr>
        <w:t xml:space="preserve"> </w:t>
      </w:r>
    </w:p>
    <w:p w:rsidR="005E4E95" w:rsidRDefault="005E4E95" w:rsidP="005E4E95">
      <w:pPr>
        <w:spacing w:before="120"/>
        <w:ind w:firstLine="567"/>
        <w:jc w:val="both"/>
        <w:rPr>
          <w:lang w:val="en-US"/>
        </w:rPr>
      </w:pPr>
      <w:r w:rsidRPr="00064877">
        <w:rPr>
          <w:lang w:val="en-US"/>
        </w:rPr>
        <w:t>Zyromsky E., Sully Prudhomme, P., 1908</w:t>
      </w:r>
      <w:r>
        <w:rPr>
          <w:lang w:val="en-US"/>
        </w:rPr>
        <w:t xml:space="preserve"> </w:t>
      </w:r>
    </w:p>
    <w:p w:rsidR="005E4E95" w:rsidRDefault="005E4E95" w:rsidP="005E4E95">
      <w:pPr>
        <w:spacing w:before="120"/>
        <w:ind w:firstLine="567"/>
        <w:jc w:val="both"/>
      </w:pPr>
      <w:r w:rsidRPr="00675197">
        <w:t>Цебрикова М. К., Поэт-мыслитель, «Русская мысль», М., 1887, кн. II</w:t>
      </w:r>
      <w:r>
        <w:t xml:space="preserve"> </w:t>
      </w:r>
    </w:p>
    <w:p w:rsidR="005E4E95" w:rsidRDefault="005E4E95" w:rsidP="005E4E95">
      <w:pPr>
        <w:spacing w:before="120"/>
        <w:ind w:firstLine="567"/>
        <w:jc w:val="both"/>
      </w:pPr>
      <w:r w:rsidRPr="00675197">
        <w:t>Леметр Ж., Современные писатели, СПБ, 1891</w:t>
      </w:r>
      <w:r>
        <w:t xml:space="preserve"> </w:t>
      </w:r>
      <w:r w:rsidRPr="00675197">
        <w:t>стр. 59—89 — Сюлли-Прюдом)</w:t>
      </w:r>
      <w:r>
        <w:t xml:space="preserve"> </w:t>
      </w:r>
    </w:p>
    <w:p w:rsidR="005E4E95" w:rsidRPr="00675197" w:rsidRDefault="005E4E95" w:rsidP="005E4E95">
      <w:pPr>
        <w:spacing w:before="120"/>
        <w:ind w:firstLine="567"/>
        <w:jc w:val="both"/>
      </w:pPr>
      <w:r w:rsidRPr="00675197">
        <w:t xml:space="preserve">Деген Е., Новейшая французская лирика, «Новое слово», СПБ, 1896, № 9 (июнь).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E95"/>
    <w:rsid w:val="00002B5A"/>
    <w:rsid w:val="00064877"/>
    <w:rsid w:val="0010437E"/>
    <w:rsid w:val="003B0B09"/>
    <w:rsid w:val="005E4E95"/>
    <w:rsid w:val="00616072"/>
    <w:rsid w:val="00675197"/>
    <w:rsid w:val="006A5004"/>
    <w:rsid w:val="00710178"/>
    <w:rsid w:val="008B35EE"/>
    <w:rsid w:val="00905CC1"/>
    <w:rsid w:val="00AD04EA"/>
    <w:rsid w:val="00B42C45"/>
    <w:rsid w:val="00B47B6A"/>
    <w:rsid w:val="00C2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F70176-250A-42B9-BCF3-F42F83A2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E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E4E95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Сюлли Прюдом</vt:lpstr>
    </vt:vector>
  </TitlesOfParts>
  <Company>Home</Company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Сюлли Прюдом</dc:title>
  <dc:subject/>
  <dc:creator>User</dc:creator>
  <cp:keywords/>
  <dc:description/>
  <cp:lastModifiedBy>admin</cp:lastModifiedBy>
  <cp:revision>2</cp:revision>
  <dcterms:created xsi:type="dcterms:W3CDTF">2014-02-15T02:44:00Z</dcterms:created>
  <dcterms:modified xsi:type="dcterms:W3CDTF">2014-02-15T02:44:00Z</dcterms:modified>
</cp:coreProperties>
</file>