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F4CCF" w:rsidRDefault="008F4CCF">
      <w:pPr>
        <w:pStyle w:val="1"/>
        <w:rPr>
          <w:kern w:val="0"/>
        </w:rPr>
      </w:pPr>
      <w:r>
        <w:rPr>
          <w:kern w:val="0"/>
        </w:rPr>
        <w:t>Введение</w:t>
      </w:r>
    </w:p>
    <w:p w:rsidR="008F4CCF" w:rsidRDefault="008F4CCF"/>
    <w:p w:rsidR="008F4CCF" w:rsidRDefault="008F4CCF">
      <w:r>
        <w:t xml:space="preserve">Наверное, трудно сейчас представить современного человека, не владеющего компьютером. Безусловно, компьютер занимает важное место в жизни человека. Данную работу я посвящу табличному процессору </w:t>
      </w:r>
      <w:r>
        <w:rPr>
          <w:lang w:val="en-US"/>
        </w:rPr>
        <w:t>Excel</w:t>
      </w:r>
      <w:r>
        <w:t xml:space="preserve"> – одному из компонентов пакета </w:t>
      </w:r>
      <w:r>
        <w:rPr>
          <w:lang w:val="en-US"/>
        </w:rPr>
        <w:t>Microsoft</w:t>
      </w:r>
      <w:r>
        <w:t xml:space="preserve"> </w:t>
      </w:r>
      <w:r>
        <w:rPr>
          <w:lang w:val="en-US"/>
        </w:rPr>
        <w:t>Office</w:t>
      </w:r>
      <w:r>
        <w:t xml:space="preserve"> 97. Табличный процессор </w:t>
      </w:r>
      <w:r>
        <w:rPr>
          <w:lang w:val="en-US"/>
        </w:rPr>
        <w:t>Excel</w:t>
      </w:r>
      <w:r>
        <w:t xml:space="preserve"> – самый популярный на сегодняшний день табличный редактор. Он позволяет легко оперировать с цифрами, обладает удобным интерфейсом – это как компьютер "общается" с пользователем, позволяет строить различные графики, множество диаграмм, которые способствуют более полному способу представления информации и усвоения материала. </w:t>
      </w:r>
    </w:p>
    <w:p w:rsidR="008F4CCF" w:rsidRDefault="008F4CCF">
      <w:r>
        <w:t xml:space="preserve">При написании этого реферата я использовала текстовый редактор </w:t>
      </w:r>
      <w:r>
        <w:rPr>
          <w:lang w:val="en-US"/>
        </w:rPr>
        <w:t>Word</w:t>
      </w:r>
      <w:r>
        <w:t xml:space="preserve"> 7.0 из пакета </w:t>
      </w:r>
      <w:r>
        <w:rPr>
          <w:lang w:val="en-US"/>
        </w:rPr>
        <w:t>Microsoft</w:t>
      </w:r>
      <w:r>
        <w:t xml:space="preserve"> </w:t>
      </w:r>
      <w:r>
        <w:rPr>
          <w:lang w:val="en-US"/>
        </w:rPr>
        <w:t>Office</w:t>
      </w:r>
      <w:r>
        <w:t xml:space="preserve"> 97. </w:t>
      </w:r>
    </w:p>
    <w:p w:rsidR="008F4CCF" w:rsidRDefault="008F4CCF">
      <w:pPr>
        <w:pStyle w:val="2"/>
        <w:rPr>
          <w:kern w:val="0"/>
        </w:rPr>
      </w:pPr>
      <w:r>
        <w:br w:type="page"/>
        <w:t xml:space="preserve">1. </w:t>
      </w:r>
      <w:r>
        <w:rPr>
          <w:kern w:val="0"/>
        </w:rPr>
        <w:t>Основные понятия, используемые при изучении объекта</w:t>
      </w:r>
    </w:p>
    <w:p w:rsidR="008F4CCF" w:rsidRDefault="008F4CCF"/>
    <w:p w:rsidR="008F4CCF" w:rsidRDefault="008F4CCF">
      <w:r>
        <w:t xml:space="preserve">Табличный процессор обеспечивает работу с большими таблицами чисел. При работе с табличным процессором на экран выводится прямоугольная таблица, в клетках которой могут находиться числа, пояснительные тексты и формулы для расчета значений в клетке по имеющимся данным. </w:t>
      </w:r>
    </w:p>
    <w:p w:rsidR="008F4CCF" w:rsidRDefault="008F4CCF">
      <w:r>
        <w:t xml:space="preserve">Табличный процессор - программное средство для проектирования электронных таблиц. Они позволяют не только создавать таблицы, но и автоматизировать обработку табличных данных. С помощью электронных таблиц можно выполнять различные экономические, бухгалтерские и инженерные расчеты, а также строить разного рода диаграммы, проводить сложный экономический анализ, моделировать и оптимизировать решение различных хозяйственных ситуаций и т. д. </w:t>
      </w:r>
    </w:p>
    <w:p w:rsidR="008F4CCF" w:rsidRDefault="008F4CCF">
      <w:r>
        <w:t xml:space="preserve">Функции табличных процессоров весьма разнообразны: </w:t>
      </w:r>
    </w:p>
    <w:p w:rsidR="008F4CCF" w:rsidRDefault="008F4CCF">
      <w:pPr>
        <w:pStyle w:val="a"/>
      </w:pPr>
      <w:r>
        <w:t xml:space="preserve">создание и редактирование электронных таблиц; </w:t>
      </w:r>
    </w:p>
    <w:p w:rsidR="008F4CCF" w:rsidRDefault="008F4CCF">
      <w:pPr>
        <w:pStyle w:val="a"/>
      </w:pPr>
      <w:r>
        <w:t xml:space="preserve">создание многотабличных документов; </w:t>
      </w:r>
    </w:p>
    <w:p w:rsidR="008F4CCF" w:rsidRDefault="008F4CCF">
      <w:pPr>
        <w:pStyle w:val="a"/>
      </w:pPr>
      <w:r>
        <w:t xml:space="preserve">оформление и печать электронных таблиц; </w:t>
      </w:r>
    </w:p>
    <w:p w:rsidR="008F4CCF" w:rsidRDefault="008F4CCF">
      <w:pPr>
        <w:pStyle w:val="a"/>
      </w:pPr>
      <w:r>
        <w:t xml:space="preserve">построение диаграмм, их модификация и решение экономических задач графическими методами; </w:t>
      </w:r>
    </w:p>
    <w:p w:rsidR="008F4CCF" w:rsidRDefault="008F4CCF">
      <w:pPr>
        <w:pStyle w:val="a"/>
      </w:pPr>
      <w:r>
        <w:t xml:space="preserve">создание многотабличных документов, объединенных формулами; </w:t>
      </w:r>
    </w:p>
    <w:p w:rsidR="008F4CCF" w:rsidRDefault="008F4CCF">
      <w:pPr>
        <w:pStyle w:val="a"/>
      </w:pPr>
      <w:r>
        <w:t xml:space="preserve">работа с электронными таблицами как с базами данных: сортировка таблиц, выборка данных по запросам; </w:t>
      </w:r>
    </w:p>
    <w:p w:rsidR="008F4CCF" w:rsidRDefault="008F4CCF">
      <w:pPr>
        <w:pStyle w:val="a"/>
      </w:pPr>
      <w:r>
        <w:t xml:space="preserve">создание итоговых и сводных таблиц; </w:t>
      </w:r>
    </w:p>
    <w:p w:rsidR="008F4CCF" w:rsidRDefault="008F4CCF">
      <w:pPr>
        <w:pStyle w:val="a"/>
      </w:pPr>
      <w:r>
        <w:t xml:space="preserve">использование при построении таблиц информации из внешних баз данных; </w:t>
      </w:r>
    </w:p>
    <w:p w:rsidR="008F4CCF" w:rsidRDefault="008F4CCF">
      <w:pPr>
        <w:pStyle w:val="a"/>
      </w:pPr>
      <w:r>
        <w:t xml:space="preserve">создание слайд-шоу; </w:t>
      </w:r>
    </w:p>
    <w:p w:rsidR="008F4CCF" w:rsidRDefault="008F4CCF">
      <w:pPr>
        <w:pStyle w:val="a"/>
      </w:pPr>
      <w:r>
        <w:t xml:space="preserve">решение оптимизационных задач; </w:t>
      </w:r>
    </w:p>
    <w:p w:rsidR="008F4CCF" w:rsidRDefault="008F4CCF">
      <w:pPr>
        <w:pStyle w:val="a"/>
      </w:pPr>
      <w:r>
        <w:t xml:space="preserve">решение экономических задач типа “что – если” путем подбора параметров; </w:t>
      </w:r>
    </w:p>
    <w:p w:rsidR="008F4CCF" w:rsidRDefault="008F4CCF">
      <w:pPr>
        <w:pStyle w:val="a"/>
      </w:pPr>
      <w:r>
        <w:t xml:space="preserve">разработка макрокоманд, настройка среды под потребности пользователя и т. д. </w:t>
      </w:r>
    </w:p>
    <w:p w:rsidR="008F4CCF" w:rsidRDefault="008F4CCF">
      <w:r>
        <w:t xml:space="preserve">Наиболее популярными электронными таблицами для персональных компьютеров являются табличные процессоры </w:t>
      </w:r>
      <w:r>
        <w:rPr>
          <w:lang w:val="en-US"/>
        </w:rPr>
        <w:t>Microsoft</w:t>
      </w:r>
      <w:r>
        <w:t xml:space="preserve"> </w:t>
      </w:r>
      <w:r>
        <w:rPr>
          <w:lang w:val="en-US"/>
        </w:rPr>
        <w:t>Excel</w:t>
      </w:r>
      <w:r>
        <w:t xml:space="preserve">, </w:t>
      </w:r>
      <w:r>
        <w:rPr>
          <w:lang w:val="en-US"/>
        </w:rPr>
        <w:t>Lotus</w:t>
      </w:r>
      <w:r>
        <w:t xml:space="preserve"> 1-2-3, </w:t>
      </w:r>
      <w:r>
        <w:rPr>
          <w:lang w:val="en-US"/>
        </w:rPr>
        <w:t>Quattro</w:t>
      </w:r>
      <w:r>
        <w:t xml:space="preserve"> </w:t>
      </w:r>
      <w:r>
        <w:rPr>
          <w:lang w:val="en-US"/>
        </w:rPr>
        <w:t>Pro</w:t>
      </w:r>
      <w:r>
        <w:t xml:space="preserve"> и </w:t>
      </w:r>
      <w:r>
        <w:rPr>
          <w:lang w:val="en-US"/>
        </w:rPr>
        <w:t>SuperCalc</w:t>
      </w:r>
      <w:r>
        <w:t xml:space="preserve">. И если после своего появления в 1982 году </w:t>
      </w:r>
      <w:r>
        <w:rPr>
          <w:lang w:val="en-US"/>
        </w:rPr>
        <w:t>Lotus</w:t>
      </w:r>
      <w:r>
        <w:t xml:space="preserve"> 1-2-3 был фактически эталоном для разработчиков электронных таблиц, то в настоящее время он утратил свои лидирующие позиции. Результаты тестирования продемонстрировали явное преимущество </w:t>
      </w:r>
      <w:r>
        <w:rPr>
          <w:lang w:val="en-US"/>
        </w:rPr>
        <w:t>Excel</w:t>
      </w:r>
      <w:r>
        <w:t xml:space="preserve"> по многим параметрам. </w:t>
      </w:r>
    </w:p>
    <w:p w:rsidR="008F4CCF" w:rsidRDefault="008F4CCF"/>
    <w:p w:rsidR="008F4CCF" w:rsidRDefault="008F4CCF">
      <w:pPr>
        <w:pStyle w:val="2"/>
        <w:rPr>
          <w:kern w:val="0"/>
        </w:rPr>
      </w:pPr>
      <w:r>
        <w:rPr>
          <w:kern w:val="0"/>
        </w:rPr>
        <w:t>2. Классификация элементов объекта</w:t>
      </w:r>
    </w:p>
    <w:p w:rsidR="008F4CCF" w:rsidRDefault="008F4CCF"/>
    <w:p w:rsidR="008F4CCF" w:rsidRDefault="008F4CCF">
      <w:pPr>
        <w:rPr>
          <w:snapToGrid w:val="0"/>
        </w:rPr>
      </w:pPr>
      <w:r>
        <w:rPr>
          <w:lang w:val="en-US"/>
        </w:rPr>
        <w:t>MS</w:t>
      </w:r>
      <w:r>
        <w:t xml:space="preserve"> </w:t>
      </w:r>
      <w:r>
        <w:rPr>
          <w:lang w:val="en-US"/>
        </w:rPr>
        <w:t>Excel</w:t>
      </w:r>
      <w:r>
        <w:t xml:space="preserve"> – одна из самых популярных сегодня программ электронных таблиц. Ею пользуются ученые и деловые люди бухгалтеры и журналисты, с ее помощью ведут разнообразные таблицы, списки и каталоги, составляют финансовые и статистические отчеты, подсчитывают состояние торгового предприятия, обрабатывают результаты научного эксперимента, ведут учет, готовят презентационные материалы. </w:t>
      </w:r>
      <w:r>
        <w:rPr>
          <w:snapToGrid w:val="0"/>
        </w:rPr>
        <w:t xml:space="preserve">Возможности </w:t>
      </w:r>
      <w:r>
        <w:rPr>
          <w:snapToGrid w:val="0"/>
          <w:lang w:val="en-US"/>
        </w:rPr>
        <w:t>Excel</w:t>
      </w:r>
      <w:r>
        <w:rPr>
          <w:snapToGrid w:val="0"/>
        </w:rPr>
        <w:t xml:space="preserve"> очень высоки. Обработка текста, управление базами данных – программа настолько мощна, что во многих случаях превосходит специализированные программы-редакторы или программы баз данных. Такое </w:t>
      </w:r>
      <w:r>
        <w:t xml:space="preserve">многообразие функций может поначалу запутать, чем заставить применять на </w:t>
      </w:r>
      <w:r>
        <w:rPr>
          <w:snapToGrid w:val="0"/>
        </w:rPr>
        <w:t xml:space="preserve">практике. Но по мере приобретения опыта начинаешь по достоинству ценить то, что границ возможностей </w:t>
      </w:r>
      <w:r>
        <w:rPr>
          <w:snapToGrid w:val="0"/>
          <w:lang w:val="en-US"/>
        </w:rPr>
        <w:t>Excel</w:t>
      </w:r>
      <w:r>
        <w:rPr>
          <w:snapToGrid w:val="0"/>
        </w:rPr>
        <w:t xml:space="preserve"> тяжело достичь. </w:t>
      </w:r>
    </w:p>
    <w:p w:rsidR="008F4CCF" w:rsidRDefault="008F4CCF">
      <w:pPr>
        <w:rPr>
          <w:snapToGrid w:val="0"/>
        </w:rPr>
      </w:pPr>
      <w:r>
        <w:rPr>
          <w:snapToGrid w:val="0"/>
        </w:rPr>
        <w:t xml:space="preserve">За многолетнюю историю табличных расчётов с применением персональных компьютеров требования пользователей к подобным программам существенно изменились. В начале основной акцент в такой программе, как, например, </w:t>
      </w:r>
      <w:r>
        <w:rPr>
          <w:snapToGrid w:val="0"/>
          <w:lang w:val="en-US"/>
        </w:rPr>
        <w:t>VisiCalc</w:t>
      </w:r>
      <w:r>
        <w:rPr>
          <w:snapToGrid w:val="0"/>
        </w:rPr>
        <w:t xml:space="preserve">, ставился на счётные функции. Сегодня наряду с инженерными и бухгалтерскими расчетами организация и графическое изображение данных приобретают все возрастающее значение. Кроме того, многообразие функций, предлагаемое такой расчетной и графической программой, не должно осложнять работу пользователя. Программы для </w:t>
      </w:r>
      <w:r>
        <w:rPr>
          <w:snapToGrid w:val="0"/>
          <w:lang w:val="en-US"/>
        </w:rPr>
        <w:t>Windows</w:t>
      </w:r>
      <w:r>
        <w:rPr>
          <w:snapToGrid w:val="0"/>
        </w:rPr>
        <w:t xml:space="preserve"> создают для этого идеальные предпосылки. В последнее время многие как раз перешли на использование </w:t>
      </w:r>
      <w:r>
        <w:rPr>
          <w:snapToGrid w:val="0"/>
          <w:lang w:val="en-US"/>
        </w:rPr>
        <w:t>Windows</w:t>
      </w:r>
      <w:r>
        <w:rPr>
          <w:snapToGrid w:val="0"/>
        </w:rPr>
        <w:t xml:space="preserve"> в качестве своей пользовательской среды. Как следствие, многие фирмы, создающие программное обеспечение, начали предлагать большое количество программ под </w:t>
      </w:r>
      <w:r>
        <w:rPr>
          <w:snapToGrid w:val="0"/>
          <w:lang w:val="en-US"/>
        </w:rPr>
        <w:t>Windows</w:t>
      </w:r>
      <w:r>
        <w:rPr>
          <w:snapToGrid w:val="0"/>
        </w:rPr>
        <w:t xml:space="preserve">. </w:t>
      </w:r>
    </w:p>
    <w:p w:rsidR="008F4CCF" w:rsidRDefault="008F4CCF">
      <w:pPr>
        <w:rPr>
          <w:snapToGrid w:val="0"/>
        </w:rPr>
      </w:pPr>
      <w:r>
        <w:rPr>
          <w:snapToGrid w:val="0"/>
        </w:rPr>
        <w:t xml:space="preserve">Программа </w:t>
      </w:r>
      <w:r>
        <w:rPr>
          <w:snapToGrid w:val="0"/>
          <w:lang w:val="af-ZA"/>
        </w:rPr>
        <w:t xml:space="preserve">Excel </w:t>
      </w:r>
      <w:r>
        <w:rPr>
          <w:snapToGrid w:val="0"/>
        </w:rPr>
        <w:t xml:space="preserve">обеспечивает как легкость при обращении с данными, так и их сохранность. </w:t>
      </w:r>
      <w:r>
        <w:rPr>
          <w:snapToGrid w:val="0"/>
          <w:lang w:val="af-ZA"/>
        </w:rPr>
        <w:t xml:space="preserve">Excel </w:t>
      </w:r>
      <w:r>
        <w:rPr>
          <w:snapToGrid w:val="0"/>
        </w:rPr>
        <w:t xml:space="preserve">позволяет быстро выполнить работу для которой не нужно затрачивать много бумаги и времени, а также привлекать профессиональных бухгалтеров и финансистов. </w:t>
      </w:r>
    </w:p>
    <w:p w:rsidR="008F4CCF" w:rsidRDefault="008F4CCF">
      <w:pPr>
        <w:rPr>
          <w:snapToGrid w:val="0"/>
        </w:rPr>
      </w:pPr>
      <w:r>
        <w:rPr>
          <w:snapToGrid w:val="0"/>
        </w:rPr>
        <w:t xml:space="preserve">Данная программа сумеет вычислить суммы по строкам и столбцам таблиц, посчитать среднее арифметическое, банковский процент или дисперсию, здесь вообще можно использовать множество стандартных функций: финансовых, математических, логических, статистических. </w:t>
      </w:r>
    </w:p>
    <w:p w:rsidR="008F4CCF" w:rsidRDefault="008F4CCF">
      <w:r>
        <w:t xml:space="preserve">У </w:t>
      </w:r>
      <w:r>
        <w:rPr>
          <w:lang w:val="en-US"/>
        </w:rPr>
        <w:t>Excel</w:t>
      </w:r>
      <w:r>
        <w:t xml:space="preserve"> есть еще масса преимуществ. Это очень гибкая система "растет" вместе с вашими потребностями, меняет свой вид и подстраивается под Вас. Основу </w:t>
      </w:r>
      <w:r>
        <w:rPr>
          <w:lang w:val="en-US"/>
        </w:rPr>
        <w:t>Excel</w:t>
      </w:r>
      <w:r>
        <w:t xml:space="preserve"> составляет поле клеток и меню в верхней части экрана. Кроме этого на экране могут быть расположены до 10 панелей инструментов с кнопками и другими элементами управления. Вы можете не только использовать стандартные панели инструментов. но и создавать свои собственные. </w:t>
      </w:r>
    </w:p>
    <w:p w:rsidR="008F4CCF" w:rsidRDefault="008F4CCF">
      <w:r>
        <w:t xml:space="preserve">Рассмотрим основные пункты меню </w:t>
      </w:r>
      <w:r>
        <w:rPr>
          <w:lang w:val="en-US"/>
        </w:rPr>
        <w:t>Excel</w:t>
      </w:r>
      <w:r>
        <w:t xml:space="preserve"> 7.0 При открытии или создании новой рабочей книги в верхней части экрана располагается основное меню </w:t>
      </w:r>
      <w:r>
        <w:rPr>
          <w:lang w:val="en-US"/>
        </w:rPr>
        <w:t>Excel</w:t>
      </w:r>
      <w:r>
        <w:t xml:space="preserve">. Оно состоит из 9 раскрывающихся подменю которые в свою очередь содержат пункты меню или раскрывающиеся подменю второго порядка. </w:t>
      </w:r>
    </w:p>
    <w:p w:rsidR="008F4CCF" w:rsidRDefault="008F4CCF">
      <w:r>
        <w:t xml:space="preserve">Основное меню имеет следующие подменю сгруппированные по типам работы. </w:t>
      </w:r>
    </w:p>
    <w:p w:rsidR="008F4CCF" w:rsidRDefault="008F4CCF">
      <w:r>
        <w:t xml:space="preserve">Файл - Подменю для работы с файлами, их открытия закрытия и сохранения. </w:t>
      </w:r>
    </w:p>
    <w:p w:rsidR="008F4CCF" w:rsidRDefault="008F4CCF">
      <w:r>
        <w:t xml:space="preserve">Правка - Подменю для работы с клетками таблицы. </w:t>
      </w:r>
    </w:p>
    <w:p w:rsidR="008F4CCF" w:rsidRDefault="008F4CCF">
      <w:r>
        <w:t xml:space="preserve">Вид - Подменю для изменения внешнего вида таблицы и представления данных. </w:t>
      </w:r>
    </w:p>
    <w:p w:rsidR="008F4CCF" w:rsidRDefault="008F4CCF">
      <w:r>
        <w:t xml:space="preserve">Вставка - Подменю для добавления ячеек, строк, столбцов и других элементов. </w:t>
      </w:r>
    </w:p>
    <w:p w:rsidR="008F4CCF" w:rsidRDefault="008F4CCF">
      <w:r>
        <w:t xml:space="preserve">Формат - Подменю для изменения вида представляемых данных в таблице. </w:t>
      </w:r>
    </w:p>
    <w:p w:rsidR="008F4CCF" w:rsidRDefault="008F4CCF">
      <w:r>
        <w:t xml:space="preserve">Сервис - Подменю проверок и изменения настроек системы. </w:t>
      </w:r>
    </w:p>
    <w:p w:rsidR="008F4CCF" w:rsidRDefault="008F4CCF">
      <w:r>
        <w:t xml:space="preserve">Данные - Подменю обработки данных таблицы их сортировки и группировки. </w:t>
      </w:r>
    </w:p>
    <w:p w:rsidR="008F4CCF" w:rsidRDefault="008F4CCF">
      <w:r>
        <w:t xml:space="preserve">Окно - Подменю изменения вида окна и переходов между окнами. </w:t>
      </w:r>
    </w:p>
    <w:p w:rsidR="008F4CCF" w:rsidRDefault="008F4CCF">
      <w:r>
        <w:t>? - Подменю помощи</w:t>
      </w:r>
    </w:p>
    <w:p w:rsidR="008F4CCF" w:rsidRDefault="008F4CCF">
      <w:r>
        <w:t>Подробная характеристика элементов объекта</w:t>
      </w:r>
    </w:p>
    <w:p w:rsidR="008F4CCF" w:rsidRDefault="008F4CCF">
      <w:r>
        <w:t xml:space="preserve">Табличный процессор </w:t>
      </w:r>
      <w:r>
        <w:rPr>
          <w:lang w:val="en-US"/>
        </w:rPr>
        <w:t>Excel</w:t>
      </w:r>
      <w:r>
        <w:t xml:space="preserve"> фирмы </w:t>
      </w:r>
      <w:r>
        <w:rPr>
          <w:lang w:val="en-US"/>
        </w:rPr>
        <w:t>Microsoft</w:t>
      </w:r>
      <w:r>
        <w:t xml:space="preserve"> предназначен для ввода хранения обсчета и выдачи больших объемов данных в виде удобном для анализа и восприятия информации. Все данные хранятся и обрабатываются в виде отдельных или связанных таблиц. Одна или несколько таблиц составляет "рабочую книгу", в этом случае таблицы называются рабочими листами этой книги. Листы можно удалять добавлять или перемещать из одной рабочей книги в другую. Физически на диске сохраняется вся книга в виде отдельного файла с расширением "</w:t>
      </w:r>
      <w:r>
        <w:rPr>
          <w:lang w:val="en-US"/>
        </w:rPr>
        <w:t>xls</w:t>
      </w:r>
      <w:r>
        <w:t xml:space="preserve">". </w:t>
      </w:r>
    </w:p>
    <w:p w:rsidR="008F4CCF" w:rsidRDefault="008F4CCF">
      <w:pPr>
        <w:rPr>
          <w:lang w:val="uk-UA"/>
        </w:rPr>
      </w:pPr>
      <w:r>
        <w:t xml:space="preserve">Так как </w:t>
      </w:r>
      <w:r>
        <w:rPr>
          <w:lang w:val="en-US"/>
        </w:rPr>
        <w:t>Excel</w:t>
      </w:r>
      <w:r>
        <w:t xml:space="preserve"> – табличный редактор, то и основную информацию я буду отображать в таблицах. </w:t>
      </w:r>
      <w:bookmarkStart w:id="0" w:name="_Toc418567445"/>
      <w:r>
        <w:t>Файл</w:t>
      </w:r>
      <w:bookmarkEnd w:id="0"/>
      <w:r>
        <w:rPr>
          <w:lang w:val="uk-UA"/>
        </w:rPr>
        <w:t>:</w:t>
      </w:r>
    </w:p>
    <w:tbl>
      <w:tblPr>
        <w:tblW w:w="0" w:type="auto"/>
        <w:tblInd w:w="-116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3085"/>
        <w:gridCol w:w="6485"/>
      </w:tblGrid>
      <w:tr w:rsidR="008F4CCF" w:rsidRPr="008F4CCF">
        <w:tc>
          <w:tcPr>
            <w:tcW w:w="3085" w:type="dxa"/>
          </w:tcPr>
          <w:p w:rsidR="008F4CCF" w:rsidRPr="008F4CCF" w:rsidRDefault="008F4CCF">
            <w:pPr>
              <w:pStyle w:val="af1"/>
            </w:pPr>
            <w:r w:rsidRPr="008F4CCF">
              <w:t>Создать</w:t>
            </w:r>
            <w:r w:rsidRPr="008F4CCF">
              <w:tab/>
            </w:r>
          </w:p>
        </w:tc>
        <w:tc>
          <w:tcPr>
            <w:tcW w:w="6485" w:type="dxa"/>
          </w:tcPr>
          <w:p w:rsidR="008F4CCF" w:rsidRPr="008F4CCF" w:rsidRDefault="008F4CCF">
            <w:pPr>
              <w:pStyle w:val="af1"/>
            </w:pPr>
            <w:r w:rsidRPr="008F4CCF">
              <w:t xml:space="preserve">Создать новую рабочую книгу. </w:t>
            </w:r>
          </w:p>
        </w:tc>
      </w:tr>
      <w:tr w:rsidR="008F4CCF" w:rsidRPr="008F4CCF">
        <w:tc>
          <w:tcPr>
            <w:tcW w:w="3085" w:type="dxa"/>
          </w:tcPr>
          <w:p w:rsidR="008F4CCF" w:rsidRPr="008F4CCF" w:rsidRDefault="008F4CCF">
            <w:pPr>
              <w:pStyle w:val="af1"/>
            </w:pPr>
            <w:r w:rsidRPr="008F4CCF">
              <w:t>Открыть</w:t>
            </w:r>
          </w:p>
        </w:tc>
        <w:tc>
          <w:tcPr>
            <w:tcW w:w="6485" w:type="dxa"/>
          </w:tcPr>
          <w:p w:rsidR="008F4CCF" w:rsidRPr="008F4CCF" w:rsidRDefault="008F4CCF">
            <w:pPr>
              <w:pStyle w:val="af1"/>
            </w:pPr>
            <w:r w:rsidRPr="008F4CCF">
              <w:t xml:space="preserve">Открыть существующую рабочую книгу. </w:t>
            </w:r>
          </w:p>
        </w:tc>
      </w:tr>
      <w:tr w:rsidR="008F4CCF" w:rsidRPr="008F4CCF">
        <w:tc>
          <w:tcPr>
            <w:tcW w:w="3085" w:type="dxa"/>
          </w:tcPr>
          <w:p w:rsidR="008F4CCF" w:rsidRPr="008F4CCF" w:rsidRDefault="008F4CCF">
            <w:pPr>
              <w:pStyle w:val="af1"/>
            </w:pPr>
            <w:r w:rsidRPr="008F4CCF">
              <w:t>Закрыть</w:t>
            </w:r>
            <w:r w:rsidRPr="008F4CCF">
              <w:tab/>
            </w:r>
          </w:p>
        </w:tc>
        <w:tc>
          <w:tcPr>
            <w:tcW w:w="6485" w:type="dxa"/>
          </w:tcPr>
          <w:p w:rsidR="008F4CCF" w:rsidRPr="008F4CCF" w:rsidRDefault="008F4CCF">
            <w:pPr>
              <w:pStyle w:val="af1"/>
            </w:pPr>
            <w:r w:rsidRPr="008F4CCF">
              <w:t xml:space="preserve">Закрыть рабочую книгу. </w:t>
            </w:r>
          </w:p>
        </w:tc>
      </w:tr>
      <w:tr w:rsidR="008F4CCF" w:rsidRPr="008F4CCF">
        <w:tc>
          <w:tcPr>
            <w:tcW w:w="3085" w:type="dxa"/>
          </w:tcPr>
          <w:p w:rsidR="008F4CCF" w:rsidRPr="008F4CCF" w:rsidRDefault="008F4CCF">
            <w:pPr>
              <w:pStyle w:val="af1"/>
            </w:pPr>
            <w:r w:rsidRPr="008F4CCF">
              <w:t>Сохранить</w:t>
            </w:r>
          </w:p>
        </w:tc>
        <w:tc>
          <w:tcPr>
            <w:tcW w:w="6485" w:type="dxa"/>
          </w:tcPr>
          <w:p w:rsidR="008F4CCF" w:rsidRPr="008F4CCF" w:rsidRDefault="008F4CCF">
            <w:pPr>
              <w:pStyle w:val="af1"/>
            </w:pPr>
            <w:r w:rsidRPr="008F4CCF">
              <w:t xml:space="preserve">Сохранить изменения в файле на диске. </w:t>
            </w:r>
          </w:p>
        </w:tc>
      </w:tr>
      <w:tr w:rsidR="008F4CCF" w:rsidRPr="008F4CCF">
        <w:tc>
          <w:tcPr>
            <w:tcW w:w="3085" w:type="dxa"/>
          </w:tcPr>
          <w:p w:rsidR="008F4CCF" w:rsidRPr="008F4CCF" w:rsidRDefault="008F4CCF">
            <w:pPr>
              <w:pStyle w:val="af1"/>
            </w:pPr>
            <w:r w:rsidRPr="008F4CCF">
              <w:t>Сохранить как</w:t>
            </w:r>
          </w:p>
        </w:tc>
        <w:tc>
          <w:tcPr>
            <w:tcW w:w="6485" w:type="dxa"/>
          </w:tcPr>
          <w:p w:rsidR="008F4CCF" w:rsidRPr="008F4CCF" w:rsidRDefault="008F4CCF">
            <w:pPr>
              <w:pStyle w:val="af1"/>
            </w:pPr>
            <w:r w:rsidRPr="008F4CCF">
              <w:t xml:space="preserve">Сохранить рабочую книгу под новым именем. </w:t>
            </w:r>
          </w:p>
        </w:tc>
      </w:tr>
      <w:tr w:rsidR="008F4CCF" w:rsidRPr="008F4CCF">
        <w:tc>
          <w:tcPr>
            <w:tcW w:w="3085" w:type="dxa"/>
          </w:tcPr>
          <w:p w:rsidR="008F4CCF" w:rsidRPr="008F4CCF" w:rsidRDefault="008F4CCF">
            <w:pPr>
              <w:pStyle w:val="af1"/>
            </w:pPr>
            <w:r w:rsidRPr="008F4CCF">
              <w:t>Сохранить рабочую область</w:t>
            </w:r>
          </w:p>
        </w:tc>
        <w:tc>
          <w:tcPr>
            <w:tcW w:w="6485" w:type="dxa"/>
          </w:tcPr>
          <w:p w:rsidR="008F4CCF" w:rsidRPr="008F4CCF" w:rsidRDefault="008F4CCF">
            <w:pPr>
              <w:pStyle w:val="af1"/>
            </w:pPr>
            <w:r w:rsidRPr="008F4CCF">
              <w:t xml:space="preserve">Сохранить измененные документы и состояние рабочей области. </w:t>
            </w:r>
          </w:p>
        </w:tc>
      </w:tr>
      <w:tr w:rsidR="008F4CCF" w:rsidRPr="008F4CCF">
        <w:tc>
          <w:tcPr>
            <w:tcW w:w="3085" w:type="dxa"/>
          </w:tcPr>
          <w:p w:rsidR="008F4CCF" w:rsidRPr="008F4CCF" w:rsidRDefault="008F4CCF">
            <w:pPr>
              <w:pStyle w:val="af1"/>
            </w:pPr>
            <w:r w:rsidRPr="008F4CCF">
              <w:t>Свойства</w:t>
            </w:r>
          </w:p>
        </w:tc>
        <w:tc>
          <w:tcPr>
            <w:tcW w:w="6485" w:type="dxa"/>
          </w:tcPr>
          <w:p w:rsidR="008F4CCF" w:rsidRPr="008F4CCF" w:rsidRDefault="008F4CCF">
            <w:pPr>
              <w:pStyle w:val="af1"/>
            </w:pPr>
            <w:r w:rsidRPr="008F4CCF">
              <w:t>Вывод сведений о данном документе</w:t>
            </w:r>
          </w:p>
        </w:tc>
      </w:tr>
      <w:tr w:rsidR="008F4CCF" w:rsidRPr="008F4CCF">
        <w:tc>
          <w:tcPr>
            <w:tcW w:w="3085" w:type="dxa"/>
          </w:tcPr>
          <w:p w:rsidR="008F4CCF" w:rsidRPr="008F4CCF" w:rsidRDefault="008F4CCF">
            <w:pPr>
              <w:pStyle w:val="af1"/>
            </w:pPr>
            <w:r w:rsidRPr="008F4CCF">
              <w:t>Доступ</w:t>
            </w:r>
          </w:p>
        </w:tc>
        <w:tc>
          <w:tcPr>
            <w:tcW w:w="6485" w:type="dxa"/>
          </w:tcPr>
          <w:p w:rsidR="008F4CCF" w:rsidRPr="008F4CCF" w:rsidRDefault="008F4CCF">
            <w:pPr>
              <w:pStyle w:val="af1"/>
            </w:pPr>
            <w:r w:rsidRPr="008F4CCF">
              <w:t>Совместное использование одного документа несколькими пользователями</w:t>
            </w:r>
          </w:p>
        </w:tc>
      </w:tr>
      <w:tr w:rsidR="008F4CCF" w:rsidRPr="008F4CCF">
        <w:tc>
          <w:tcPr>
            <w:tcW w:w="3085" w:type="dxa"/>
          </w:tcPr>
          <w:p w:rsidR="008F4CCF" w:rsidRPr="008F4CCF" w:rsidRDefault="008F4CCF">
            <w:pPr>
              <w:pStyle w:val="af1"/>
            </w:pPr>
            <w:r w:rsidRPr="008F4CCF">
              <w:t>Параметры страницы</w:t>
            </w:r>
          </w:p>
        </w:tc>
        <w:tc>
          <w:tcPr>
            <w:tcW w:w="6485" w:type="dxa"/>
          </w:tcPr>
          <w:p w:rsidR="008F4CCF" w:rsidRPr="008F4CCF" w:rsidRDefault="008F4CCF">
            <w:pPr>
              <w:pStyle w:val="af1"/>
            </w:pPr>
            <w:r w:rsidRPr="008F4CCF">
              <w:t>Изменение параметров страницы для документа</w:t>
            </w:r>
          </w:p>
        </w:tc>
      </w:tr>
      <w:tr w:rsidR="008F4CCF" w:rsidRPr="008F4CCF">
        <w:tc>
          <w:tcPr>
            <w:tcW w:w="3085" w:type="dxa"/>
          </w:tcPr>
          <w:p w:rsidR="008F4CCF" w:rsidRPr="008F4CCF" w:rsidRDefault="008F4CCF">
            <w:pPr>
              <w:pStyle w:val="af1"/>
            </w:pPr>
            <w:r w:rsidRPr="008F4CCF">
              <w:t>Область печати</w:t>
            </w:r>
          </w:p>
          <w:p w:rsidR="008F4CCF" w:rsidRPr="008F4CCF" w:rsidRDefault="008F4CCF">
            <w:pPr>
              <w:pStyle w:val="af1"/>
            </w:pPr>
            <w:r w:rsidRPr="008F4CCF">
              <w:t>- Задать</w:t>
            </w:r>
          </w:p>
          <w:p w:rsidR="008F4CCF" w:rsidRPr="008F4CCF" w:rsidRDefault="008F4CCF">
            <w:pPr>
              <w:pStyle w:val="af1"/>
            </w:pPr>
            <w:r w:rsidRPr="008F4CCF">
              <w:t>- Убрать</w:t>
            </w:r>
          </w:p>
        </w:tc>
        <w:tc>
          <w:tcPr>
            <w:tcW w:w="6485" w:type="dxa"/>
          </w:tcPr>
          <w:p w:rsidR="008F4CCF" w:rsidRPr="008F4CCF" w:rsidRDefault="008F4CCF">
            <w:pPr>
              <w:pStyle w:val="af1"/>
            </w:pPr>
          </w:p>
          <w:p w:rsidR="008F4CCF" w:rsidRPr="008F4CCF" w:rsidRDefault="008F4CCF">
            <w:pPr>
              <w:pStyle w:val="af1"/>
            </w:pPr>
            <w:r w:rsidRPr="008F4CCF">
              <w:t>Определение области листа для распечатки</w:t>
            </w:r>
          </w:p>
          <w:p w:rsidR="008F4CCF" w:rsidRPr="008F4CCF" w:rsidRDefault="008F4CCF">
            <w:pPr>
              <w:pStyle w:val="af1"/>
            </w:pPr>
            <w:r w:rsidRPr="008F4CCF">
              <w:t>Удаление определения</w:t>
            </w:r>
          </w:p>
        </w:tc>
      </w:tr>
      <w:tr w:rsidR="008F4CCF" w:rsidRPr="008F4CCF">
        <w:tc>
          <w:tcPr>
            <w:tcW w:w="3085" w:type="dxa"/>
          </w:tcPr>
          <w:p w:rsidR="008F4CCF" w:rsidRPr="008F4CCF" w:rsidRDefault="008F4CCF">
            <w:pPr>
              <w:pStyle w:val="af1"/>
            </w:pPr>
            <w:r w:rsidRPr="008F4CCF">
              <w:t>Предварительный просмотр</w:t>
            </w:r>
          </w:p>
        </w:tc>
        <w:tc>
          <w:tcPr>
            <w:tcW w:w="6485" w:type="dxa"/>
          </w:tcPr>
          <w:p w:rsidR="008F4CCF" w:rsidRPr="008F4CCF" w:rsidRDefault="008F4CCF">
            <w:pPr>
              <w:pStyle w:val="af1"/>
            </w:pPr>
            <w:r w:rsidRPr="008F4CCF">
              <w:t>Просмотр документа перед печатью</w:t>
            </w:r>
          </w:p>
        </w:tc>
      </w:tr>
      <w:tr w:rsidR="008F4CCF" w:rsidRPr="008F4CCF">
        <w:tc>
          <w:tcPr>
            <w:tcW w:w="3085" w:type="dxa"/>
          </w:tcPr>
          <w:p w:rsidR="008F4CCF" w:rsidRPr="008F4CCF" w:rsidRDefault="008F4CCF">
            <w:pPr>
              <w:pStyle w:val="af1"/>
            </w:pPr>
            <w:r w:rsidRPr="008F4CCF">
              <w:t>Печать</w:t>
            </w:r>
          </w:p>
        </w:tc>
        <w:tc>
          <w:tcPr>
            <w:tcW w:w="6485" w:type="dxa"/>
          </w:tcPr>
          <w:p w:rsidR="008F4CCF" w:rsidRPr="008F4CCF" w:rsidRDefault="008F4CCF">
            <w:pPr>
              <w:pStyle w:val="af1"/>
            </w:pPr>
            <w:r w:rsidRPr="008F4CCF">
              <w:t>Вывод документа или его части на печать</w:t>
            </w:r>
          </w:p>
        </w:tc>
      </w:tr>
      <w:tr w:rsidR="008F4CCF" w:rsidRPr="008F4CCF">
        <w:tc>
          <w:tcPr>
            <w:tcW w:w="3085" w:type="dxa"/>
          </w:tcPr>
          <w:p w:rsidR="008F4CCF" w:rsidRPr="008F4CCF" w:rsidRDefault="008F4CCF">
            <w:pPr>
              <w:pStyle w:val="af1"/>
            </w:pPr>
            <w:r w:rsidRPr="008F4CCF">
              <w:br w:type="page"/>
              <w:t>1</w:t>
            </w:r>
          </w:p>
          <w:p w:rsidR="008F4CCF" w:rsidRPr="008F4CCF" w:rsidRDefault="008F4CCF">
            <w:pPr>
              <w:pStyle w:val="af1"/>
            </w:pPr>
            <w:r w:rsidRPr="008F4CCF">
              <w:t>2</w:t>
            </w:r>
          </w:p>
          <w:p w:rsidR="008F4CCF" w:rsidRPr="008F4CCF" w:rsidRDefault="008F4CCF">
            <w:pPr>
              <w:pStyle w:val="af1"/>
            </w:pPr>
            <w:r w:rsidRPr="008F4CCF">
              <w:t>3</w:t>
            </w:r>
          </w:p>
          <w:p w:rsidR="008F4CCF" w:rsidRPr="008F4CCF" w:rsidRDefault="008F4CCF">
            <w:pPr>
              <w:pStyle w:val="af1"/>
            </w:pPr>
            <w:r w:rsidRPr="008F4CCF">
              <w:t>4</w:t>
            </w:r>
          </w:p>
        </w:tc>
        <w:tc>
          <w:tcPr>
            <w:tcW w:w="6485" w:type="dxa"/>
          </w:tcPr>
          <w:p w:rsidR="008F4CCF" w:rsidRPr="008F4CCF" w:rsidRDefault="008F4CCF">
            <w:pPr>
              <w:pStyle w:val="af1"/>
            </w:pPr>
            <w:r w:rsidRPr="008F4CCF">
              <w:t xml:space="preserve">Список последних файлов которые вы открывали. Можно повторно открыть указанный в списке файл. </w:t>
            </w:r>
          </w:p>
        </w:tc>
      </w:tr>
      <w:tr w:rsidR="008F4CCF" w:rsidRPr="008F4CCF">
        <w:tc>
          <w:tcPr>
            <w:tcW w:w="3085" w:type="dxa"/>
          </w:tcPr>
          <w:p w:rsidR="008F4CCF" w:rsidRPr="008F4CCF" w:rsidRDefault="008F4CCF">
            <w:pPr>
              <w:pStyle w:val="af1"/>
            </w:pPr>
            <w:r w:rsidRPr="008F4CCF">
              <w:t>Выход</w:t>
            </w:r>
          </w:p>
        </w:tc>
        <w:tc>
          <w:tcPr>
            <w:tcW w:w="6485" w:type="dxa"/>
          </w:tcPr>
          <w:p w:rsidR="008F4CCF" w:rsidRPr="008F4CCF" w:rsidRDefault="008F4CCF">
            <w:pPr>
              <w:pStyle w:val="af1"/>
            </w:pPr>
            <w:r w:rsidRPr="008F4CCF">
              <w:t xml:space="preserve">Выход из программы </w:t>
            </w:r>
            <w:r w:rsidRPr="008F4CCF">
              <w:rPr>
                <w:lang w:val="en-US"/>
              </w:rPr>
              <w:t>Excel</w:t>
            </w:r>
          </w:p>
        </w:tc>
      </w:tr>
    </w:tbl>
    <w:p w:rsidR="008F4CCF" w:rsidRDefault="008F4CCF">
      <w:pPr>
        <w:pStyle w:val="af4"/>
        <w:rPr>
          <w:lang w:val="uk-UA"/>
        </w:rPr>
      </w:pPr>
      <w:bookmarkStart w:id="1" w:name="_Toc418567446"/>
      <w:r>
        <w:t>Правка</w:t>
      </w:r>
      <w:bookmarkEnd w:id="1"/>
      <w:r>
        <w:rPr>
          <w:lang w:val="uk-UA"/>
        </w:rPr>
        <w:t>:</w:t>
      </w:r>
    </w:p>
    <w:tbl>
      <w:tblPr>
        <w:tblW w:w="0" w:type="auto"/>
        <w:tblInd w:w="-115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107" w:type="dxa"/>
          <w:right w:w="107" w:type="dxa"/>
        </w:tblCellMar>
        <w:tblLook w:val="0000" w:firstRow="0" w:lastRow="0" w:firstColumn="0" w:lastColumn="0" w:noHBand="0" w:noVBand="0"/>
      </w:tblPr>
      <w:tblGrid>
        <w:gridCol w:w="3368"/>
        <w:gridCol w:w="6095"/>
      </w:tblGrid>
      <w:tr w:rsidR="008F4CCF" w:rsidRPr="008F4CCF">
        <w:tc>
          <w:tcPr>
            <w:tcW w:w="3368" w:type="dxa"/>
          </w:tcPr>
          <w:p w:rsidR="008F4CCF" w:rsidRPr="008F4CCF" w:rsidRDefault="008F4CCF">
            <w:pPr>
              <w:pStyle w:val="af1"/>
            </w:pPr>
            <w:r w:rsidRPr="008F4CCF">
              <w:t>Отменить</w:t>
            </w:r>
          </w:p>
        </w:tc>
        <w:tc>
          <w:tcPr>
            <w:tcW w:w="6095" w:type="dxa"/>
          </w:tcPr>
          <w:p w:rsidR="008F4CCF" w:rsidRPr="008F4CCF" w:rsidRDefault="008F4CCF">
            <w:pPr>
              <w:pStyle w:val="af1"/>
            </w:pPr>
            <w:r w:rsidRPr="008F4CCF">
              <w:t>Отменить последнее произведенное действие</w:t>
            </w:r>
          </w:p>
        </w:tc>
      </w:tr>
      <w:tr w:rsidR="008F4CCF" w:rsidRPr="008F4CCF">
        <w:tc>
          <w:tcPr>
            <w:tcW w:w="3368" w:type="dxa"/>
          </w:tcPr>
          <w:p w:rsidR="008F4CCF" w:rsidRPr="008F4CCF" w:rsidRDefault="008F4CCF">
            <w:pPr>
              <w:pStyle w:val="af1"/>
            </w:pPr>
            <w:r w:rsidRPr="008F4CCF">
              <w:t>Повторить</w:t>
            </w:r>
          </w:p>
        </w:tc>
        <w:tc>
          <w:tcPr>
            <w:tcW w:w="6095" w:type="dxa"/>
          </w:tcPr>
          <w:p w:rsidR="008F4CCF" w:rsidRPr="008F4CCF" w:rsidRDefault="008F4CCF">
            <w:pPr>
              <w:pStyle w:val="af1"/>
            </w:pPr>
            <w:r w:rsidRPr="008F4CCF">
              <w:t>Вернуть отмененное действие</w:t>
            </w:r>
          </w:p>
        </w:tc>
      </w:tr>
      <w:tr w:rsidR="008F4CCF" w:rsidRPr="008F4CCF">
        <w:tc>
          <w:tcPr>
            <w:tcW w:w="3368" w:type="dxa"/>
          </w:tcPr>
          <w:p w:rsidR="008F4CCF" w:rsidRPr="008F4CCF" w:rsidRDefault="008F4CCF">
            <w:pPr>
              <w:pStyle w:val="af1"/>
            </w:pPr>
            <w:r w:rsidRPr="008F4CCF">
              <w:t>Вырезать</w:t>
            </w:r>
          </w:p>
        </w:tc>
        <w:tc>
          <w:tcPr>
            <w:tcW w:w="6095" w:type="dxa"/>
          </w:tcPr>
          <w:p w:rsidR="008F4CCF" w:rsidRPr="008F4CCF" w:rsidRDefault="008F4CCF">
            <w:pPr>
              <w:pStyle w:val="af1"/>
            </w:pPr>
            <w:r w:rsidRPr="008F4CCF">
              <w:t>Вырезать выделенный обьект в буфер</w:t>
            </w:r>
          </w:p>
        </w:tc>
      </w:tr>
      <w:tr w:rsidR="008F4CCF" w:rsidRPr="008F4CCF">
        <w:tc>
          <w:tcPr>
            <w:tcW w:w="3368" w:type="dxa"/>
          </w:tcPr>
          <w:p w:rsidR="008F4CCF" w:rsidRPr="008F4CCF" w:rsidRDefault="008F4CCF">
            <w:pPr>
              <w:pStyle w:val="af1"/>
            </w:pPr>
            <w:r w:rsidRPr="008F4CCF">
              <w:t>Копировать</w:t>
            </w:r>
          </w:p>
        </w:tc>
        <w:tc>
          <w:tcPr>
            <w:tcW w:w="6095" w:type="dxa"/>
          </w:tcPr>
          <w:p w:rsidR="008F4CCF" w:rsidRPr="008F4CCF" w:rsidRDefault="008F4CCF">
            <w:pPr>
              <w:pStyle w:val="af1"/>
            </w:pPr>
            <w:r w:rsidRPr="008F4CCF">
              <w:t>Скопировать выделенный обьект в буфер</w:t>
            </w:r>
          </w:p>
        </w:tc>
      </w:tr>
      <w:tr w:rsidR="008F4CCF" w:rsidRPr="008F4CCF">
        <w:tc>
          <w:tcPr>
            <w:tcW w:w="3368" w:type="dxa"/>
          </w:tcPr>
          <w:p w:rsidR="008F4CCF" w:rsidRPr="008F4CCF" w:rsidRDefault="008F4CCF">
            <w:pPr>
              <w:pStyle w:val="af1"/>
            </w:pPr>
            <w:r w:rsidRPr="008F4CCF">
              <w:t>Вставить</w:t>
            </w:r>
          </w:p>
        </w:tc>
        <w:tc>
          <w:tcPr>
            <w:tcW w:w="6095" w:type="dxa"/>
          </w:tcPr>
          <w:p w:rsidR="008F4CCF" w:rsidRPr="008F4CCF" w:rsidRDefault="008F4CCF">
            <w:pPr>
              <w:pStyle w:val="af1"/>
            </w:pPr>
            <w:r w:rsidRPr="008F4CCF">
              <w:t>Вставить обьект из буфера</w:t>
            </w:r>
          </w:p>
        </w:tc>
      </w:tr>
      <w:tr w:rsidR="008F4CCF" w:rsidRPr="008F4CCF">
        <w:tc>
          <w:tcPr>
            <w:tcW w:w="3368" w:type="dxa"/>
          </w:tcPr>
          <w:p w:rsidR="008F4CCF" w:rsidRPr="008F4CCF" w:rsidRDefault="008F4CCF">
            <w:pPr>
              <w:pStyle w:val="af1"/>
            </w:pPr>
            <w:r w:rsidRPr="008F4CCF">
              <w:t>Специальная вставка</w:t>
            </w:r>
          </w:p>
        </w:tc>
        <w:tc>
          <w:tcPr>
            <w:tcW w:w="6095" w:type="dxa"/>
          </w:tcPr>
          <w:p w:rsidR="008F4CCF" w:rsidRPr="008F4CCF" w:rsidRDefault="008F4CCF">
            <w:pPr>
              <w:pStyle w:val="af1"/>
            </w:pPr>
            <w:r w:rsidRPr="008F4CCF">
              <w:t>Позволяет выбрать, что вставлять данные или формулы</w:t>
            </w:r>
          </w:p>
        </w:tc>
      </w:tr>
      <w:tr w:rsidR="008F4CCF" w:rsidRPr="008F4CCF">
        <w:tc>
          <w:tcPr>
            <w:tcW w:w="3368" w:type="dxa"/>
          </w:tcPr>
          <w:p w:rsidR="008F4CCF" w:rsidRPr="008F4CCF" w:rsidRDefault="008F4CCF">
            <w:pPr>
              <w:pStyle w:val="af1"/>
            </w:pPr>
            <w:r w:rsidRPr="008F4CCF">
              <w:t xml:space="preserve">Заполнить </w:t>
            </w:r>
          </w:p>
          <w:p w:rsidR="008F4CCF" w:rsidRPr="008F4CCF" w:rsidRDefault="008F4CCF">
            <w:pPr>
              <w:pStyle w:val="af1"/>
            </w:pPr>
            <w:r w:rsidRPr="008F4CCF">
              <w:t xml:space="preserve">- Вниз </w:t>
            </w:r>
          </w:p>
          <w:p w:rsidR="008F4CCF" w:rsidRPr="008F4CCF" w:rsidRDefault="008F4CCF">
            <w:pPr>
              <w:pStyle w:val="af1"/>
            </w:pPr>
            <w:r w:rsidRPr="008F4CCF">
              <w:t xml:space="preserve">- Вправо </w:t>
            </w:r>
          </w:p>
          <w:p w:rsidR="008F4CCF" w:rsidRPr="008F4CCF" w:rsidRDefault="008F4CCF">
            <w:pPr>
              <w:pStyle w:val="af1"/>
            </w:pPr>
            <w:r w:rsidRPr="008F4CCF">
              <w:t xml:space="preserve">- Вверх </w:t>
            </w:r>
          </w:p>
          <w:p w:rsidR="008F4CCF" w:rsidRPr="008F4CCF" w:rsidRDefault="008F4CCF">
            <w:pPr>
              <w:pStyle w:val="af1"/>
            </w:pPr>
            <w:r w:rsidRPr="008F4CCF">
              <w:t xml:space="preserve">- Влево... </w:t>
            </w:r>
          </w:p>
        </w:tc>
        <w:tc>
          <w:tcPr>
            <w:tcW w:w="6095" w:type="dxa"/>
          </w:tcPr>
          <w:p w:rsidR="008F4CCF" w:rsidRPr="008F4CCF" w:rsidRDefault="008F4CCF">
            <w:pPr>
              <w:pStyle w:val="af1"/>
            </w:pPr>
            <w:r w:rsidRPr="008F4CCF">
              <w:t xml:space="preserve">Заполнить выделенный интервал значениями расположенными в первой ячейке. Или скопировать формулу из первой ячейки со сменой ее аргументов для каждой строки или столбца. </w:t>
            </w:r>
          </w:p>
        </w:tc>
      </w:tr>
      <w:tr w:rsidR="008F4CCF" w:rsidRPr="008F4CCF">
        <w:tc>
          <w:tcPr>
            <w:tcW w:w="3368" w:type="dxa"/>
          </w:tcPr>
          <w:p w:rsidR="008F4CCF" w:rsidRPr="008F4CCF" w:rsidRDefault="008F4CCF">
            <w:pPr>
              <w:pStyle w:val="af1"/>
            </w:pPr>
            <w:r w:rsidRPr="008F4CCF">
              <w:t xml:space="preserve">Очистить </w:t>
            </w:r>
          </w:p>
          <w:p w:rsidR="008F4CCF" w:rsidRPr="008F4CCF" w:rsidRDefault="008F4CCF">
            <w:pPr>
              <w:pStyle w:val="af1"/>
            </w:pPr>
            <w:r w:rsidRPr="008F4CCF">
              <w:t xml:space="preserve">- Все </w:t>
            </w:r>
          </w:p>
          <w:p w:rsidR="008F4CCF" w:rsidRPr="008F4CCF" w:rsidRDefault="008F4CCF">
            <w:pPr>
              <w:pStyle w:val="af1"/>
            </w:pPr>
            <w:r w:rsidRPr="008F4CCF">
              <w:t xml:space="preserve">- Форматы </w:t>
            </w:r>
          </w:p>
          <w:p w:rsidR="008F4CCF" w:rsidRPr="008F4CCF" w:rsidRDefault="008F4CCF">
            <w:pPr>
              <w:pStyle w:val="af1"/>
            </w:pPr>
            <w:r w:rsidRPr="008F4CCF">
              <w:t xml:space="preserve">- Содержимое </w:t>
            </w:r>
          </w:p>
          <w:p w:rsidR="008F4CCF" w:rsidRPr="008F4CCF" w:rsidRDefault="008F4CCF">
            <w:pPr>
              <w:pStyle w:val="af1"/>
            </w:pPr>
            <w:r w:rsidRPr="008F4CCF">
              <w:t>- Примечания</w:t>
            </w:r>
          </w:p>
        </w:tc>
        <w:tc>
          <w:tcPr>
            <w:tcW w:w="6095" w:type="dxa"/>
          </w:tcPr>
          <w:p w:rsidR="008F4CCF" w:rsidRPr="008F4CCF" w:rsidRDefault="008F4CCF">
            <w:pPr>
              <w:pStyle w:val="af1"/>
            </w:pPr>
            <w:r w:rsidRPr="008F4CCF">
              <w:t>Очистка</w:t>
            </w:r>
          </w:p>
          <w:p w:rsidR="008F4CCF" w:rsidRPr="008F4CCF" w:rsidRDefault="008F4CCF">
            <w:pPr>
              <w:pStyle w:val="af1"/>
            </w:pPr>
            <w:r w:rsidRPr="008F4CCF">
              <w:t>Всего содержимого ячеек</w:t>
            </w:r>
          </w:p>
          <w:p w:rsidR="008F4CCF" w:rsidRPr="008F4CCF" w:rsidRDefault="008F4CCF">
            <w:pPr>
              <w:pStyle w:val="af1"/>
            </w:pPr>
            <w:r w:rsidRPr="008F4CCF">
              <w:t>Форматов данных в ячейках</w:t>
            </w:r>
          </w:p>
          <w:p w:rsidR="008F4CCF" w:rsidRPr="008F4CCF" w:rsidRDefault="008F4CCF">
            <w:pPr>
              <w:pStyle w:val="af1"/>
            </w:pPr>
            <w:r w:rsidRPr="008F4CCF">
              <w:t>Формул или значений ячеек</w:t>
            </w:r>
          </w:p>
          <w:p w:rsidR="008F4CCF" w:rsidRPr="008F4CCF" w:rsidRDefault="008F4CCF">
            <w:pPr>
              <w:pStyle w:val="af1"/>
            </w:pPr>
            <w:r w:rsidRPr="008F4CCF">
              <w:t>Примечаний к ячейкам</w:t>
            </w:r>
          </w:p>
        </w:tc>
      </w:tr>
      <w:tr w:rsidR="008F4CCF" w:rsidRPr="008F4CCF">
        <w:tc>
          <w:tcPr>
            <w:tcW w:w="3368" w:type="dxa"/>
          </w:tcPr>
          <w:p w:rsidR="008F4CCF" w:rsidRPr="008F4CCF" w:rsidRDefault="008F4CCF">
            <w:pPr>
              <w:pStyle w:val="af1"/>
            </w:pPr>
            <w:r w:rsidRPr="008F4CCF">
              <w:t>Удалить</w:t>
            </w:r>
          </w:p>
        </w:tc>
        <w:tc>
          <w:tcPr>
            <w:tcW w:w="6095" w:type="dxa"/>
          </w:tcPr>
          <w:p w:rsidR="008F4CCF" w:rsidRPr="008F4CCF" w:rsidRDefault="008F4CCF">
            <w:pPr>
              <w:pStyle w:val="af1"/>
            </w:pPr>
            <w:r w:rsidRPr="008F4CCF">
              <w:t>Удалить строку, столбец или ячейки</w:t>
            </w:r>
          </w:p>
        </w:tc>
      </w:tr>
      <w:tr w:rsidR="008F4CCF" w:rsidRPr="008F4CCF">
        <w:tc>
          <w:tcPr>
            <w:tcW w:w="3368" w:type="dxa"/>
          </w:tcPr>
          <w:p w:rsidR="008F4CCF" w:rsidRPr="008F4CCF" w:rsidRDefault="008F4CCF">
            <w:pPr>
              <w:pStyle w:val="af1"/>
            </w:pPr>
            <w:r w:rsidRPr="008F4CCF">
              <w:t>Удалить лист</w:t>
            </w:r>
          </w:p>
        </w:tc>
        <w:tc>
          <w:tcPr>
            <w:tcW w:w="6095" w:type="dxa"/>
          </w:tcPr>
          <w:p w:rsidR="008F4CCF" w:rsidRPr="008F4CCF" w:rsidRDefault="008F4CCF">
            <w:pPr>
              <w:pStyle w:val="af1"/>
            </w:pPr>
            <w:r w:rsidRPr="008F4CCF">
              <w:t>Удаление рабочего листа</w:t>
            </w:r>
          </w:p>
        </w:tc>
      </w:tr>
      <w:tr w:rsidR="008F4CCF" w:rsidRPr="008F4CCF">
        <w:tc>
          <w:tcPr>
            <w:tcW w:w="3368" w:type="dxa"/>
          </w:tcPr>
          <w:p w:rsidR="008F4CCF" w:rsidRPr="008F4CCF" w:rsidRDefault="008F4CCF">
            <w:pPr>
              <w:pStyle w:val="af1"/>
            </w:pPr>
            <w:r w:rsidRPr="008F4CCF">
              <w:t>Переместить/скопировать</w:t>
            </w:r>
          </w:p>
        </w:tc>
        <w:tc>
          <w:tcPr>
            <w:tcW w:w="6095" w:type="dxa"/>
          </w:tcPr>
          <w:p w:rsidR="008F4CCF" w:rsidRPr="008F4CCF" w:rsidRDefault="008F4CCF">
            <w:pPr>
              <w:pStyle w:val="af1"/>
            </w:pPr>
            <w:r w:rsidRPr="008F4CCF">
              <w:t>Перемещение или копирование выделенных листов по книге или в другую книгу</w:t>
            </w:r>
          </w:p>
        </w:tc>
      </w:tr>
      <w:tr w:rsidR="008F4CCF" w:rsidRPr="008F4CCF">
        <w:tc>
          <w:tcPr>
            <w:tcW w:w="3368" w:type="dxa"/>
          </w:tcPr>
          <w:p w:rsidR="008F4CCF" w:rsidRPr="008F4CCF" w:rsidRDefault="008F4CCF">
            <w:pPr>
              <w:pStyle w:val="af1"/>
            </w:pPr>
            <w:r w:rsidRPr="008F4CCF">
              <w:t>Найти</w:t>
            </w:r>
          </w:p>
        </w:tc>
        <w:tc>
          <w:tcPr>
            <w:tcW w:w="6095" w:type="dxa"/>
          </w:tcPr>
          <w:p w:rsidR="008F4CCF" w:rsidRPr="008F4CCF" w:rsidRDefault="008F4CCF">
            <w:pPr>
              <w:pStyle w:val="af1"/>
            </w:pPr>
            <w:r w:rsidRPr="008F4CCF">
              <w:t>Поиск текста в выделенных ячейках</w:t>
            </w:r>
          </w:p>
        </w:tc>
      </w:tr>
      <w:tr w:rsidR="008F4CCF" w:rsidRPr="008F4CCF">
        <w:tc>
          <w:tcPr>
            <w:tcW w:w="3368" w:type="dxa"/>
          </w:tcPr>
          <w:p w:rsidR="008F4CCF" w:rsidRPr="008F4CCF" w:rsidRDefault="008F4CCF">
            <w:pPr>
              <w:pStyle w:val="af1"/>
            </w:pPr>
            <w:r w:rsidRPr="008F4CCF">
              <w:t>Заменить</w:t>
            </w:r>
          </w:p>
        </w:tc>
        <w:tc>
          <w:tcPr>
            <w:tcW w:w="6095" w:type="dxa"/>
          </w:tcPr>
          <w:p w:rsidR="008F4CCF" w:rsidRPr="008F4CCF" w:rsidRDefault="008F4CCF">
            <w:pPr>
              <w:pStyle w:val="af1"/>
            </w:pPr>
            <w:r w:rsidRPr="008F4CCF">
              <w:t>Поиск текста и замена его новым текстом</w:t>
            </w:r>
          </w:p>
        </w:tc>
      </w:tr>
      <w:tr w:rsidR="008F4CCF" w:rsidRPr="008F4CCF">
        <w:tc>
          <w:tcPr>
            <w:tcW w:w="3368" w:type="dxa"/>
          </w:tcPr>
          <w:p w:rsidR="008F4CCF" w:rsidRPr="008F4CCF" w:rsidRDefault="008F4CCF">
            <w:pPr>
              <w:pStyle w:val="af1"/>
            </w:pPr>
            <w:r w:rsidRPr="008F4CCF">
              <w:t>Перейти</w:t>
            </w:r>
          </w:p>
        </w:tc>
        <w:tc>
          <w:tcPr>
            <w:tcW w:w="6095" w:type="dxa"/>
          </w:tcPr>
          <w:p w:rsidR="008F4CCF" w:rsidRPr="008F4CCF" w:rsidRDefault="008F4CCF">
            <w:pPr>
              <w:pStyle w:val="af1"/>
            </w:pPr>
            <w:r w:rsidRPr="008F4CCF">
              <w:t>Быстрый переход на ячейку или область</w:t>
            </w:r>
          </w:p>
        </w:tc>
      </w:tr>
    </w:tbl>
    <w:p w:rsidR="008F4CCF" w:rsidRDefault="008F4CCF">
      <w:pPr>
        <w:pStyle w:val="af1"/>
      </w:pPr>
    </w:p>
    <w:p w:rsidR="008F4CCF" w:rsidRDefault="008F4CCF">
      <w:pPr>
        <w:pStyle w:val="af4"/>
        <w:rPr>
          <w:lang w:val="uk-UA"/>
        </w:rPr>
      </w:pPr>
      <w:bookmarkStart w:id="2" w:name="_Toc418567447"/>
      <w:r>
        <w:t>Вид</w:t>
      </w:r>
      <w:bookmarkEnd w:id="2"/>
      <w:r>
        <w:rPr>
          <w:lang w:val="uk-UA"/>
        </w:rPr>
        <w:t>:</w:t>
      </w:r>
    </w:p>
    <w:tbl>
      <w:tblPr>
        <w:tblW w:w="0" w:type="auto"/>
        <w:tblInd w:w="-115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107" w:type="dxa"/>
          <w:right w:w="107" w:type="dxa"/>
        </w:tblCellMar>
        <w:tblLook w:val="0000" w:firstRow="0" w:lastRow="0" w:firstColumn="0" w:lastColumn="0" w:noHBand="0" w:noVBand="0"/>
      </w:tblPr>
      <w:tblGrid>
        <w:gridCol w:w="3368"/>
        <w:gridCol w:w="6095"/>
      </w:tblGrid>
      <w:tr w:rsidR="008F4CCF" w:rsidRPr="008F4CCF">
        <w:tc>
          <w:tcPr>
            <w:tcW w:w="3368" w:type="dxa"/>
          </w:tcPr>
          <w:p w:rsidR="008F4CCF" w:rsidRPr="008F4CCF" w:rsidRDefault="008F4CCF">
            <w:pPr>
              <w:pStyle w:val="af1"/>
            </w:pPr>
            <w:r w:rsidRPr="008F4CCF">
              <w:t>Строка формул</w:t>
            </w:r>
          </w:p>
        </w:tc>
        <w:tc>
          <w:tcPr>
            <w:tcW w:w="6095" w:type="dxa"/>
          </w:tcPr>
          <w:p w:rsidR="008F4CCF" w:rsidRPr="008F4CCF" w:rsidRDefault="008F4CCF">
            <w:pPr>
              <w:pStyle w:val="af1"/>
            </w:pPr>
            <w:r w:rsidRPr="008F4CCF">
              <w:t xml:space="preserve">Показать или скрыть панель формул </w:t>
            </w:r>
          </w:p>
        </w:tc>
      </w:tr>
      <w:tr w:rsidR="008F4CCF" w:rsidRPr="008F4CCF">
        <w:tc>
          <w:tcPr>
            <w:tcW w:w="3368" w:type="dxa"/>
          </w:tcPr>
          <w:p w:rsidR="008F4CCF" w:rsidRPr="008F4CCF" w:rsidRDefault="008F4CCF">
            <w:pPr>
              <w:pStyle w:val="af1"/>
            </w:pPr>
            <w:r w:rsidRPr="008F4CCF">
              <w:t xml:space="preserve">Строка состояния </w:t>
            </w:r>
          </w:p>
        </w:tc>
        <w:tc>
          <w:tcPr>
            <w:tcW w:w="6095" w:type="dxa"/>
          </w:tcPr>
          <w:p w:rsidR="008F4CCF" w:rsidRPr="008F4CCF" w:rsidRDefault="008F4CCF">
            <w:pPr>
              <w:pStyle w:val="af1"/>
            </w:pPr>
            <w:r w:rsidRPr="008F4CCF">
              <w:t>Показать или скрыть строку состояния</w:t>
            </w:r>
          </w:p>
        </w:tc>
      </w:tr>
      <w:tr w:rsidR="008F4CCF" w:rsidRPr="008F4CCF">
        <w:tc>
          <w:tcPr>
            <w:tcW w:w="3368" w:type="dxa"/>
          </w:tcPr>
          <w:p w:rsidR="008F4CCF" w:rsidRPr="008F4CCF" w:rsidRDefault="008F4CCF">
            <w:pPr>
              <w:pStyle w:val="af1"/>
            </w:pPr>
            <w:r w:rsidRPr="008F4CCF">
              <w:t>Панели инструментов</w:t>
            </w:r>
          </w:p>
        </w:tc>
        <w:tc>
          <w:tcPr>
            <w:tcW w:w="6095" w:type="dxa"/>
          </w:tcPr>
          <w:p w:rsidR="008F4CCF" w:rsidRPr="008F4CCF" w:rsidRDefault="008F4CCF">
            <w:pPr>
              <w:pStyle w:val="af1"/>
            </w:pPr>
            <w:r w:rsidRPr="008F4CCF">
              <w:t>Выбрать стандартные панели инструментов</w:t>
            </w:r>
          </w:p>
        </w:tc>
      </w:tr>
      <w:tr w:rsidR="008F4CCF" w:rsidRPr="008F4CCF">
        <w:tc>
          <w:tcPr>
            <w:tcW w:w="3368" w:type="dxa"/>
          </w:tcPr>
          <w:p w:rsidR="008F4CCF" w:rsidRPr="008F4CCF" w:rsidRDefault="008F4CCF">
            <w:pPr>
              <w:pStyle w:val="af1"/>
            </w:pPr>
            <w:r w:rsidRPr="008F4CCF">
              <w:t>Во весь экран</w:t>
            </w:r>
          </w:p>
        </w:tc>
        <w:tc>
          <w:tcPr>
            <w:tcW w:w="6095" w:type="dxa"/>
          </w:tcPr>
          <w:p w:rsidR="008F4CCF" w:rsidRPr="008F4CCF" w:rsidRDefault="008F4CCF">
            <w:pPr>
              <w:pStyle w:val="af1"/>
            </w:pPr>
            <w:r w:rsidRPr="008F4CCF">
              <w:t>Вывести на экран только таблицу и Основное меню</w:t>
            </w:r>
          </w:p>
        </w:tc>
      </w:tr>
      <w:tr w:rsidR="008F4CCF" w:rsidRPr="008F4CCF">
        <w:tc>
          <w:tcPr>
            <w:tcW w:w="3368" w:type="dxa"/>
          </w:tcPr>
          <w:p w:rsidR="008F4CCF" w:rsidRPr="008F4CCF" w:rsidRDefault="008F4CCF">
            <w:pPr>
              <w:pStyle w:val="af1"/>
            </w:pPr>
            <w:r w:rsidRPr="008F4CCF">
              <w:t>Масштаб</w:t>
            </w:r>
          </w:p>
        </w:tc>
        <w:tc>
          <w:tcPr>
            <w:tcW w:w="6095" w:type="dxa"/>
          </w:tcPr>
          <w:p w:rsidR="008F4CCF" w:rsidRPr="008F4CCF" w:rsidRDefault="008F4CCF">
            <w:pPr>
              <w:pStyle w:val="af1"/>
            </w:pPr>
            <w:r w:rsidRPr="008F4CCF">
              <w:t>Изменение масштаба таблицы от 10% до 400%</w:t>
            </w:r>
          </w:p>
        </w:tc>
      </w:tr>
      <w:tr w:rsidR="008F4CCF" w:rsidRPr="008F4CCF">
        <w:tc>
          <w:tcPr>
            <w:tcW w:w="3368" w:type="dxa"/>
          </w:tcPr>
          <w:p w:rsidR="008F4CCF" w:rsidRPr="008F4CCF" w:rsidRDefault="008F4CCF">
            <w:pPr>
              <w:pStyle w:val="af1"/>
            </w:pPr>
            <w:r w:rsidRPr="008F4CCF">
              <w:t>Диспетчер отчетов</w:t>
            </w:r>
          </w:p>
        </w:tc>
        <w:tc>
          <w:tcPr>
            <w:tcW w:w="6095" w:type="dxa"/>
          </w:tcPr>
          <w:p w:rsidR="008F4CCF" w:rsidRPr="008F4CCF" w:rsidRDefault="008F4CCF">
            <w:pPr>
              <w:pStyle w:val="af1"/>
            </w:pPr>
            <w:r w:rsidRPr="008F4CCF">
              <w:t>Печатать или определить вид отчета</w:t>
            </w:r>
          </w:p>
        </w:tc>
      </w:tr>
      <w:tr w:rsidR="008F4CCF" w:rsidRPr="008F4CCF">
        <w:tc>
          <w:tcPr>
            <w:tcW w:w="3368" w:type="dxa"/>
          </w:tcPr>
          <w:p w:rsidR="008F4CCF" w:rsidRPr="008F4CCF" w:rsidRDefault="008F4CCF">
            <w:pPr>
              <w:pStyle w:val="af1"/>
            </w:pPr>
            <w:r w:rsidRPr="008F4CCF">
              <w:t>Диспетчер видов</w:t>
            </w:r>
          </w:p>
        </w:tc>
        <w:tc>
          <w:tcPr>
            <w:tcW w:w="6095" w:type="dxa"/>
          </w:tcPr>
          <w:p w:rsidR="008F4CCF" w:rsidRPr="008F4CCF" w:rsidRDefault="008F4CCF">
            <w:pPr>
              <w:pStyle w:val="af1"/>
            </w:pPr>
            <w:r w:rsidRPr="008F4CCF">
              <w:t>Определить поименованный Вид</w:t>
            </w:r>
          </w:p>
        </w:tc>
      </w:tr>
    </w:tbl>
    <w:p w:rsidR="008F4CCF" w:rsidRDefault="008F4CCF">
      <w:pPr>
        <w:pStyle w:val="af1"/>
      </w:pPr>
    </w:p>
    <w:p w:rsidR="008F4CCF" w:rsidRDefault="008F4CCF">
      <w:pPr>
        <w:pStyle w:val="af4"/>
        <w:rPr>
          <w:lang w:val="uk-UA"/>
        </w:rPr>
      </w:pPr>
      <w:bookmarkStart w:id="3" w:name="_Toc418567448"/>
      <w:r>
        <w:t>Вставка</w:t>
      </w:r>
      <w:bookmarkEnd w:id="3"/>
      <w:r>
        <w:rPr>
          <w:lang w:val="uk-UA"/>
        </w:rPr>
        <w:t>:</w:t>
      </w:r>
    </w:p>
    <w:tbl>
      <w:tblPr>
        <w:tblW w:w="9605" w:type="dxa"/>
        <w:tblInd w:w="-115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107" w:type="dxa"/>
          <w:right w:w="107" w:type="dxa"/>
        </w:tblCellMar>
        <w:tblLook w:val="0000" w:firstRow="0" w:lastRow="0" w:firstColumn="0" w:lastColumn="0" w:noHBand="0" w:noVBand="0"/>
      </w:tblPr>
      <w:tblGrid>
        <w:gridCol w:w="3402"/>
        <w:gridCol w:w="6203"/>
      </w:tblGrid>
      <w:tr w:rsidR="008F4CCF" w:rsidRPr="008F4CCF">
        <w:tc>
          <w:tcPr>
            <w:tcW w:w="3402" w:type="dxa"/>
          </w:tcPr>
          <w:p w:rsidR="008F4CCF" w:rsidRPr="008F4CCF" w:rsidRDefault="008F4CCF">
            <w:pPr>
              <w:pStyle w:val="af1"/>
            </w:pPr>
            <w:r w:rsidRPr="008F4CCF">
              <w:t xml:space="preserve">Ячейки </w:t>
            </w:r>
          </w:p>
        </w:tc>
        <w:tc>
          <w:tcPr>
            <w:tcW w:w="6203" w:type="dxa"/>
          </w:tcPr>
          <w:p w:rsidR="008F4CCF" w:rsidRPr="008F4CCF" w:rsidRDefault="008F4CCF">
            <w:pPr>
              <w:pStyle w:val="af1"/>
            </w:pPr>
            <w:r w:rsidRPr="008F4CCF">
              <w:t>Вставить новую ячейку</w:t>
            </w:r>
          </w:p>
        </w:tc>
      </w:tr>
      <w:tr w:rsidR="008F4CCF" w:rsidRPr="008F4CCF">
        <w:tc>
          <w:tcPr>
            <w:tcW w:w="3402" w:type="dxa"/>
          </w:tcPr>
          <w:p w:rsidR="008F4CCF" w:rsidRPr="008F4CCF" w:rsidRDefault="008F4CCF">
            <w:pPr>
              <w:pStyle w:val="af1"/>
            </w:pPr>
            <w:r w:rsidRPr="008F4CCF">
              <w:t>Строка</w:t>
            </w:r>
          </w:p>
        </w:tc>
        <w:tc>
          <w:tcPr>
            <w:tcW w:w="6203" w:type="dxa"/>
          </w:tcPr>
          <w:p w:rsidR="008F4CCF" w:rsidRPr="008F4CCF" w:rsidRDefault="008F4CCF">
            <w:pPr>
              <w:pStyle w:val="af1"/>
            </w:pPr>
            <w:r w:rsidRPr="008F4CCF">
              <w:t xml:space="preserve">Вставить новую строку. </w:t>
            </w:r>
          </w:p>
        </w:tc>
      </w:tr>
      <w:tr w:rsidR="008F4CCF" w:rsidRPr="008F4CCF">
        <w:tc>
          <w:tcPr>
            <w:tcW w:w="3402" w:type="dxa"/>
          </w:tcPr>
          <w:p w:rsidR="008F4CCF" w:rsidRPr="008F4CCF" w:rsidRDefault="008F4CCF">
            <w:pPr>
              <w:pStyle w:val="af1"/>
            </w:pPr>
            <w:r w:rsidRPr="008F4CCF">
              <w:t>Столбец</w:t>
            </w:r>
          </w:p>
        </w:tc>
        <w:tc>
          <w:tcPr>
            <w:tcW w:w="6203" w:type="dxa"/>
          </w:tcPr>
          <w:p w:rsidR="008F4CCF" w:rsidRPr="008F4CCF" w:rsidRDefault="008F4CCF">
            <w:pPr>
              <w:pStyle w:val="af1"/>
            </w:pPr>
            <w:r w:rsidRPr="008F4CCF">
              <w:t xml:space="preserve">Вставить новый столбец. </w:t>
            </w:r>
          </w:p>
        </w:tc>
      </w:tr>
      <w:tr w:rsidR="008F4CCF" w:rsidRPr="008F4CCF">
        <w:tc>
          <w:tcPr>
            <w:tcW w:w="3402" w:type="dxa"/>
          </w:tcPr>
          <w:p w:rsidR="008F4CCF" w:rsidRPr="008F4CCF" w:rsidRDefault="008F4CCF">
            <w:pPr>
              <w:pStyle w:val="af1"/>
            </w:pPr>
            <w:r w:rsidRPr="008F4CCF">
              <w:t>Лист</w:t>
            </w:r>
          </w:p>
        </w:tc>
        <w:tc>
          <w:tcPr>
            <w:tcW w:w="6203" w:type="dxa"/>
          </w:tcPr>
          <w:p w:rsidR="008F4CCF" w:rsidRPr="008F4CCF" w:rsidRDefault="008F4CCF">
            <w:pPr>
              <w:pStyle w:val="af1"/>
            </w:pPr>
            <w:r w:rsidRPr="008F4CCF">
              <w:t xml:space="preserve">Вставить новый рабочий лист. </w:t>
            </w:r>
          </w:p>
        </w:tc>
      </w:tr>
      <w:tr w:rsidR="008F4CCF" w:rsidRPr="008F4CCF">
        <w:tc>
          <w:tcPr>
            <w:tcW w:w="3402" w:type="dxa"/>
          </w:tcPr>
          <w:p w:rsidR="008F4CCF" w:rsidRPr="008F4CCF" w:rsidRDefault="008F4CCF">
            <w:pPr>
              <w:pStyle w:val="af1"/>
            </w:pPr>
            <w:r w:rsidRPr="008F4CCF">
              <w:t xml:space="preserve">Диаграмма </w:t>
            </w:r>
          </w:p>
          <w:p w:rsidR="008F4CCF" w:rsidRPr="008F4CCF" w:rsidRDefault="008F4CCF">
            <w:pPr>
              <w:pStyle w:val="af1"/>
            </w:pPr>
            <w:r w:rsidRPr="008F4CCF">
              <w:t xml:space="preserve">- На этом листе </w:t>
            </w:r>
          </w:p>
          <w:p w:rsidR="008F4CCF" w:rsidRPr="008F4CCF" w:rsidRDefault="008F4CCF">
            <w:pPr>
              <w:pStyle w:val="af1"/>
            </w:pPr>
            <w:r w:rsidRPr="008F4CCF">
              <w:t>- На новом листе</w:t>
            </w:r>
          </w:p>
        </w:tc>
        <w:tc>
          <w:tcPr>
            <w:tcW w:w="6203" w:type="dxa"/>
          </w:tcPr>
          <w:p w:rsidR="008F4CCF" w:rsidRPr="008F4CCF" w:rsidRDefault="008F4CCF">
            <w:pPr>
              <w:pStyle w:val="af1"/>
            </w:pPr>
            <w:r w:rsidRPr="008F4CCF">
              <w:t xml:space="preserve">Вставить вновь создаваемую диаграмму. </w:t>
            </w:r>
          </w:p>
        </w:tc>
      </w:tr>
      <w:tr w:rsidR="008F4CCF" w:rsidRPr="008F4CCF">
        <w:tc>
          <w:tcPr>
            <w:tcW w:w="3402" w:type="dxa"/>
          </w:tcPr>
          <w:p w:rsidR="008F4CCF" w:rsidRPr="008F4CCF" w:rsidRDefault="008F4CCF">
            <w:pPr>
              <w:pStyle w:val="af1"/>
            </w:pPr>
            <w:r w:rsidRPr="008F4CCF">
              <w:t xml:space="preserve">Макрос </w:t>
            </w:r>
          </w:p>
          <w:p w:rsidR="008F4CCF" w:rsidRPr="008F4CCF" w:rsidRDefault="008F4CCF">
            <w:pPr>
              <w:pStyle w:val="af1"/>
            </w:pPr>
            <w:r w:rsidRPr="008F4CCF">
              <w:t xml:space="preserve">- Модуль </w:t>
            </w:r>
          </w:p>
          <w:p w:rsidR="008F4CCF" w:rsidRPr="008F4CCF" w:rsidRDefault="008F4CCF">
            <w:pPr>
              <w:pStyle w:val="af1"/>
            </w:pPr>
            <w:r w:rsidRPr="008F4CCF">
              <w:t xml:space="preserve">- Диалоговое окно </w:t>
            </w:r>
          </w:p>
          <w:p w:rsidR="008F4CCF" w:rsidRPr="008F4CCF" w:rsidRDefault="008F4CCF">
            <w:pPr>
              <w:pStyle w:val="af1"/>
              <w:rPr>
                <w:lang w:val="en-US"/>
              </w:rPr>
            </w:pPr>
            <w:r w:rsidRPr="008F4CCF">
              <w:rPr>
                <w:lang w:val="en-US"/>
              </w:rPr>
              <w:t xml:space="preserve">- </w:t>
            </w:r>
            <w:r w:rsidRPr="008F4CCF">
              <w:t>Макрос</w:t>
            </w:r>
            <w:r w:rsidRPr="008F4CCF">
              <w:rPr>
                <w:lang w:val="en-US"/>
              </w:rPr>
              <w:t xml:space="preserve"> MS Excel 4.0</w:t>
            </w:r>
          </w:p>
        </w:tc>
        <w:tc>
          <w:tcPr>
            <w:tcW w:w="6203" w:type="dxa"/>
          </w:tcPr>
          <w:p w:rsidR="008F4CCF" w:rsidRPr="008F4CCF" w:rsidRDefault="008F4CCF">
            <w:pPr>
              <w:pStyle w:val="af1"/>
              <w:rPr>
                <w:lang w:val="en-US"/>
              </w:rPr>
            </w:pPr>
          </w:p>
          <w:p w:rsidR="008F4CCF" w:rsidRPr="008F4CCF" w:rsidRDefault="008F4CCF">
            <w:pPr>
              <w:pStyle w:val="af1"/>
            </w:pPr>
            <w:r w:rsidRPr="008F4CCF">
              <w:t xml:space="preserve">Создание нового программного модуля. </w:t>
            </w:r>
          </w:p>
          <w:p w:rsidR="008F4CCF" w:rsidRPr="008F4CCF" w:rsidRDefault="008F4CCF">
            <w:pPr>
              <w:pStyle w:val="af1"/>
            </w:pPr>
            <w:r w:rsidRPr="008F4CCF">
              <w:t xml:space="preserve">Вставка в книгу нового листа диалога. </w:t>
            </w:r>
          </w:p>
          <w:p w:rsidR="008F4CCF" w:rsidRPr="008F4CCF" w:rsidRDefault="008F4CCF">
            <w:pPr>
              <w:pStyle w:val="af1"/>
            </w:pPr>
            <w:r w:rsidRPr="008F4CCF">
              <w:t>Вставка в книгу нового листа макросов</w:t>
            </w:r>
          </w:p>
        </w:tc>
      </w:tr>
      <w:tr w:rsidR="008F4CCF" w:rsidRPr="008F4CCF">
        <w:tc>
          <w:tcPr>
            <w:tcW w:w="3402" w:type="dxa"/>
          </w:tcPr>
          <w:p w:rsidR="008F4CCF" w:rsidRPr="008F4CCF" w:rsidRDefault="008F4CCF">
            <w:pPr>
              <w:pStyle w:val="af1"/>
            </w:pPr>
            <w:r w:rsidRPr="008F4CCF">
              <w:t>Разрыв страницы</w:t>
            </w:r>
          </w:p>
        </w:tc>
        <w:tc>
          <w:tcPr>
            <w:tcW w:w="6203" w:type="dxa"/>
          </w:tcPr>
          <w:p w:rsidR="008F4CCF" w:rsidRPr="008F4CCF" w:rsidRDefault="008F4CCF">
            <w:pPr>
              <w:pStyle w:val="af1"/>
            </w:pPr>
            <w:r w:rsidRPr="008F4CCF">
              <w:t xml:space="preserve">Вставить символ обозначающий переход на новую страницу при печати. </w:t>
            </w:r>
          </w:p>
        </w:tc>
      </w:tr>
      <w:tr w:rsidR="008F4CCF" w:rsidRPr="008F4CCF">
        <w:tc>
          <w:tcPr>
            <w:tcW w:w="3402" w:type="dxa"/>
          </w:tcPr>
          <w:p w:rsidR="008F4CCF" w:rsidRPr="008F4CCF" w:rsidRDefault="008F4CCF">
            <w:pPr>
              <w:pStyle w:val="af1"/>
            </w:pPr>
            <w:r w:rsidRPr="008F4CCF">
              <w:br w:type="page"/>
              <w:t>Функция</w:t>
            </w:r>
          </w:p>
        </w:tc>
        <w:tc>
          <w:tcPr>
            <w:tcW w:w="6203" w:type="dxa"/>
          </w:tcPr>
          <w:p w:rsidR="008F4CCF" w:rsidRPr="008F4CCF" w:rsidRDefault="008F4CCF">
            <w:pPr>
              <w:pStyle w:val="af1"/>
            </w:pPr>
            <w:r w:rsidRPr="008F4CCF">
              <w:t xml:space="preserve">Вызов мастера функций для создания или редактирования существующей в клетке функции. </w:t>
            </w:r>
          </w:p>
        </w:tc>
      </w:tr>
      <w:tr w:rsidR="008F4CCF" w:rsidRPr="008F4CCF">
        <w:tc>
          <w:tcPr>
            <w:tcW w:w="3402" w:type="dxa"/>
          </w:tcPr>
          <w:p w:rsidR="008F4CCF" w:rsidRPr="008F4CCF" w:rsidRDefault="008F4CCF">
            <w:pPr>
              <w:pStyle w:val="af1"/>
            </w:pPr>
            <w:r w:rsidRPr="008F4CCF">
              <w:t xml:space="preserve">Имя </w:t>
            </w:r>
          </w:p>
          <w:p w:rsidR="008F4CCF" w:rsidRPr="008F4CCF" w:rsidRDefault="008F4CCF">
            <w:pPr>
              <w:pStyle w:val="af1"/>
            </w:pPr>
            <w:r w:rsidRPr="008F4CCF">
              <w:t xml:space="preserve">- Присвоить </w:t>
            </w:r>
          </w:p>
          <w:p w:rsidR="008F4CCF" w:rsidRPr="008F4CCF" w:rsidRDefault="008F4CCF">
            <w:pPr>
              <w:pStyle w:val="af1"/>
            </w:pPr>
            <w:r w:rsidRPr="008F4CCF">
              <w:t xml:space="preserve">- Вставить </w:t>
            </w:r>
          </w:p>
          <w:p w:rsidR="008F4CCF" w:rsidRPr="008F4CCF" w:rsidRDefault="008F4CCF">
            <w:pPr>
              <w:pStyle w:val="af1"/>
            </w:pPr>
            <w:r w:rsidRPr="008F4CCF">
              <w:t xml:space="preserve">- Создать </w:t>
            </w:r>
          </w:p>
          <w:p w:rsidR="008F4CCF" w:rsidRPr="008F4CCF" w:rsidRDefault="008F4CCF">
            <w:pPr>
              <w:pStyle w:val="af1"/>
            </w:pPr>
            <w:r w:rsidRPr="008F4CCF">
              <w:t>- Применить</w:t>
            </w:r>
          </w:p>
        </w:tc>
        <w:tc>
          <w:tcPr>
            <w:tcW w:w="6203" w:type="dxa"/>
          </w:tcPr>
          <w:p w:rsidR="008F4CCF" w:rsidRPr="008F4CCF" w:rsidRDefault="008F4CCF">
            <w:pPr>
              <w:pStyle w:val="af1"/>
            </w:pPr>
          </w:p>
          <w:p w:rsidR="008F4CCF" w:rsidRPr="008F4CCF" w:rsidRDefault="008F4CCF">
            <w:pPr>
              <w:pStyle w:val="af1"/>
            </w:pPr>
            <w:r w:rsidRPr="008F4CCF">
              <w:t>Присвоение или удаление имени выделенному интервалу</w:t>
            </w:r>
          </w:p>
          <w:p w:rsidR="008F4CCF" w:rsidRPr="008F4CCF" w:rsidRDefault="008F4CCF">
            <w:pPr>
              <w:pStyle w:val="af1"/>
            </w:pPr>
            <w:r w:rsidRPr="008F4CCF">
              <w:t xml:space="preserve">Вставить имя из листа существующих имен в формулу. </w:t>
            </w:r>
          </w:p>
          <w:p w:rsidR="008F4CCF" w:rsidRPr="008F4CCF" w:rsidRDefault="008F4CCF">
            <w:pPr>
              <w:pStyle w:val="af1"/>
            </w:pPr>
            <w:r w:rsidRPr="008F4CCF">
              <w:t xml:space="preserve">Создать автоматически имя выделенному интервалу. </w:t>
            </w:r>
          </w:p>
          <w:p w:rsidR="008F4CCF" w:rsidRPr="008F4CCF" w:rsidRDefault="008F4CCF">
            <w:pPr>
              <w:pStyle w:val="af1"/>
            </w:pPr>
            <w:r w:rsidRPr="008F4CCF">
              <w:t xml:space="preserve">Замена ссылок в формуле на имена. </w:t>
            </w:r>
          </w:p>
        </w:tc>
      </w:tr>
      <w:tr w:rsidR="008F4CCF" w:rsidRPr="008F4CCF">
        <w:tc>
          <w:tcPr>
            <w:tcW w:w="3402" w:type="dxa"/>
          </w:tcPr>
          <w:p w:rsidR="008F4CCF" w:rsidRPr="008F4CCF" w:rsidRDefault="008F4CCF">
            <w:pPr>
              <w:pStyle w:val="af1"/>
            </w:pPr>
            <w:r w:rsidRPr="008F4CCF">
              <w:t>Примечание</w:t>
            </w:r>
          </w:p>
        </w:tc>
        <w:tc>
          <w:tcPr>
            <w:tcW w:w="6203" w:type="dxa"/>
          </w:tcPr>
          <w:p w:rsidR="008F4CCF" w:rsidRPr="008F4CCF" w:rsidRDefault="008F4CCF">
            <w:pPr>
              <w:pStyle w:val="af1"/>
            </w:pPr>
            <w:r w:rsidRPr="008F4CCF">
              <w:t>Создание, редактирование и удаление примечания</w:t>
            </w:r>
          </w:p>
        </w:tc>
      </w:tr>
    </w:tbl>
    <w:p w:rsidR="008F4CCF" w:rsidRDefault="008F4CCF">
      <w:pPr>
        <w:jc w:val="right"/>
        <w:rPr>
          <w:lang w:val="uk-UA"/>
        </w:rPr>
      </w:pPr>
      <w:r>
        <w:br w:type="page"/>
      </w:r>
      <w:r>
        <w:rPr>
          <w:lang w:val="uk-UA"/>
        </w:rPr>
        <w:t>Продовження таблиці.</w:t>
      </w:r>
    </w:p>
    <w:tbl>
      <w:tblPr>
        <w:tblW w:w="9605" w:type="dxa"/>
        <w:tblInd w:w="-115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107" w:type="dxa"/>
          <w:right w:w="107" w:type="dxa"/>
        </w:tblCellMar>
        <w:tblLook w:val="0000" w:firstRow="0" w:lastRow="0" w:firstColumn="0" w:lastColumn="0" w:noHBand="0" w:noVBand="0"/>
      </w:tblPr>
      <w:tblGrid>
        <w:gridCol w:w="3402"/>
        <w:gridCol w:w="6203"/>
      </w:tblGrid>
      <w:tr w:rsidR="008F4CCF" w:rsidRPr="008F4CCF">
        <w:tc>
          <w:tcPr>
            <w:tcW w:w="3402" w:type="dxa"/>
          </w:tcPr>
          <w:p w:rsidR="008F4CCF" w:rsidRPr="008F4CCF" w:rsidRDefault="008F4CCF">
            <w:pPr>
              <w:pStyle w:val="af1"/>
            </w:pPr>
            <w:r w:rsidRPr="008F4CCF">
              <w:t xml:space="preserve">Рисунок </w:t>
            </w:r>
          </w:p>
        </w:tc>
        <w:tc>
          <w:tcPr>
            <w:tcW w:w="6203" w:type="dxa"/>
          </w:tcPr>
          <w:p w:rsidR="008F4CCF" w:rsidRPr="008F4CCF" w:rsidRDefault="008F4CCF">
            <w:pPr>
              <w:pStyle w:val="af1"/>
            </w:pPr>
            <w:r w:rsidRPr="008F4CCF">
              <w:t>Вставка рисунка из внешнего файла</w:t>
            </w:r>
          </w:p>
        </w:tc>
      </w:tr>
      <w:tr w:rsidR="008F4CCF" w:rsidRPr="008F4CCF">
        <w:tc>
          <w:tcPr>
            <w:tcW w:w="3402" w:type="dxa"/>
          </w:tcPr>
          <w:p w:rsidR="008F4CCF" w:rsidRPr="008F4CCF" w:rsidRDefault="008F4CCF">
            <w:pPr>
              <w:pStyle w:val="af1"/>
            </w:pPr>
            <w:r w:rsidRPr="008F4CCF">
              <w:t>Объект</w:t>
            </w:r>
          </w:p>
        </w:tc>
        <w:tc>
          <w:tcPr>
            <w:tcW w:w="6203" w:type="dxa"/>
          </w:tcPr>
          <w:p w:rsidR="008F4CCF" w:rsidRPr="008F4CCF" w:rsidRDefault="008F4CCF">
            <w:pPr>
              <w:pStyle w:val="af1"/>
            </w:pPr>
            <w:r w:rsidRPr="008F4CCF">
              <w:t xml:space="preserve">Одного из объектов стандартизированных </w:t>
            </w:r>
            <w:r w:rsidRPr="008F4CCF">
              <w:rPr>
                <w:lang w:val="en-US"/>
              </w:rPr>
              <w:t>Microsoft</w:t>
            </w:r>
          </w:p>
        </w:tc>
      </w:tr>
    </w:tbl>
    <w:p w:rsidR="008F4CCF" w:rsidRDefault="008F4CCF">
      <w:pPr>
        <w:pStyle w:val="af1"/>
      </w:pPr>
      <w:bookmarkStart w:id="4" w:name="_Toc418567449"/>
      <w:r>
        <w:t>Формат</w:t>
      </w:r>
      <w:bookmarkEnd w:id="4"/>
    </w:p>
    <w:tbl>
      <w:tblPr>
        <w:tblW w:w="0" w:type="auto"/>
        <w:tblInd w:w="-116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3369"/>
        <w:gridCol w:w="6201"/>
      </w:tblGrid>
      <w:tr w:rsidR="008F4CCF" w:rsidRPr="008F4CCF">
        <w:tc>
          <w:tcPr>
            <w:tcW w:w="3369" w:type="dxa"/>
          </w:tcPr>
          <w:p w:rsidR="008F4CCF" w:rsidRPr="008F4CCF" w:rsidRDefault="008F4CCF">
            <w:pPr>
              <w:pStyle w:val="af1"/>
            </w:pPr>
            <w:r w:rsidRPr="008F4CCF">
              <w:t>Ячейки</w:t>
            </w:r>
          </w:p>
        </w:tc>
        <w:tc>
          <w:tcPr>
            <w:tcW w:w="6201" w:type="dxa"/>
          </w:tcPr>
          <w:p w:rsidR="008F4CCF" w:rsidRPr="008F4CCF" w:rsidRDefault="008F4CCF">
            <w:pPr>
              <w:pStyle w:val="af1"/>
            </w:pPr>
            <w:r w:rsidRPr="008F4CCF">
              <w:t>Изменение шрифта, границ и других параметров ячейки</w:t>
            </w:r>
          </w:p>
        </w:tc>
      </w:tr>
      <w:tr w:rsidR="008F4CCF" w:rsidRPr="008F4CCF">
        <w:tc>
          <w:tcPr>
            <w:tcW w:w="3369" w:type="dxa"/>
          </w:tcPr>
          <w:p w:rsidR="008F4CCF" w:rsidRPr="008F4CCF" w:rsidRDefault="008F4CCF">
            <w:pPr>
              <w:pStyle w:val="af1"/>
            </w:pPr>
            <w:r w:rsidRPr="008F4CCF">
              <w:t xml:space="preserve">Строка </w:t>
            </w:r>
          </w:p>
          <w:p w:rsidR="008F4CCF" w:rsidRPr="008F4CCF" w:rsidRDefault="008F4CCF">
            <w:pPr>
              <w:pStyle w:val="af1"/>
            </w:pPr>
            <w:r w:rsidRPr="008F4CCF">
              <w:t xml:space="preserve">- Высота </w:t>
            </w:r>
          </w:p>
          <w:p w:rsidR="008F4CCF" w:rsidRPr="008F4CCF" w:rsidRDefault="008F4CCF">
            <w:pPr>
              <w:pStyle w:val="af1"/>
            </w:pPr>
            <w:r w:rsidRPr="008F4CCF">
              <w:t xml:space="preserve">- Автоподбор высоты </w:t>
            </w:r>
          </w:p>
          <w:p w:rsidR="008F4CCF" w:rsidRPr="008F4CCF" w:rsidRDefault="008F4CCF">
            <w:pPr>
              <w:pStyle w:val="af1"/>
            </w:pPr>
            <w:r w:rsidRPr="008F4CCF">
              <w:t xml:space="preserve">- Скрыть </w:t>
            </w:r>
          </w:p>
          <w:p w:rsidR="008F4CCF" w:rsidRPr="008F4CCF" w:rsidRDefault="008F4CCF">
            <w:pPr>
              <w:pStyle w:val="af1"/>
            </w:pPr>
            <w:r w:rsidRPr="008F4CCF">
              <w:t>- Показать</w:t>
            </w:r>
          </w:p>
        </w:tc>
        <w:tc>
          <w:tcPr>
            <w:tcW w:w="6201" w:type="dxa"/>
          </w:tcPr>
          <w:p w:rsidR="008F4CCF" w:rsidRPr="008F4CCF" w:rsidRDefault="008F4CCF">
            <w:pPr>
              <w:pStyle w:val="af1"/>
            </w:pPr>
            <w:r w:rsidRPr="008F4CCF">
              <w:t>Изменение параметров строки</w:t>
            </w:r>
          </w:p>
          <w:p w:rsidR="008F4CCF" w:rsidRPr="008F4CCF" w:rsidRDefault="008F4CCF">
            <w:pPr>
              <w:pStyle w:val="af1"/>
            </w:pPr>
            <w:r w:rsidRPr="008F4CCF">
              <w:t>Скрыть строку из вида</w:t>
            </w:r>
          </w:p>
          <w:p w:rsidR="008F4CCF" w:rsidRPr="008F4CCF" w:rsidRDefault="008F4CCF">
            <w:pPr>
              <w:pStyle w:val="af1"/>
            </w:pPr>
            <w:r w:rsidRPr="008F4CCF">
              <w:t>Сделать видимой скрытую строку</w:t>
            </w:r>
          </w:p>
        </w:tc>
      </w:tr>
      <w:tr w:rsidR="008F4CCF" w:rsidRPr="008F4CCF">
        <w:tc>
          <w:tcPr>
            <w:tcW w:w="3369" w:type="dxa"/>
          </w:tcPr>
          <w:p w:rsidR="008F4CCF" w:rsidRPr="008F4CCF" w:rsidRDefault="008F4CCF">
            <w:pPr>
              <w:pStyle w:val="af1"/>
            </w:pPr>
            <w:r w:rsidRPr="008F4CCF">
              <w:t xml:space="preserve">Столбец </w:t>
            </w:r>
          </w:p>
          <w:p w:rsidR="008F4CCF" w:rsidRPr="008F4CCF" w:rsidRDefault="008F4CCF">
            <w:pPr>
              <w:pStyle w:val="af1"/>
            </w:pPr>
            <w:r w:rsidRPr="008F4CCF">
              <w:t xml:space="preserve">- Ширина </w:t>
            </w:r>
          </w:p>
          <w:p w:rsidR="008F4CCF" w:rsidRPr="008F4CCF" w:rsidRDefault="008F4CCF">
            <w:pPr>
              <w:pStyle w:val="af1"/>
            </w:pPr>
            <w:r w:rsidRPr="008F4CCF">
              <w:t>- Автоподбор ширины</w:t>
            </w:r>
          </w:p>
          <w:p w:rsidR="008F4CCF" w:rsidRPr="008F4CCF" w:rsidRDefault="008F4CCF">
            <w:pPr>
              <w:pStyle w:val="af1"/>
            </w:pPr>
            <w:r w:rsidRPr="008F4CCF">
              <w:t>- Стандартная ширина</w:t>
            </w:r>
          </w:p>
          <w:p w:rsidR="008F4CCF" w:rsidRPr="008F4CCF" w:rsidRDefault="008F4CCF">
            <w:pPr>
              <w:pStyle w:val="af1"/>
            </w:pPr>
            <w:r w:rsidRPr="008F4CCF">
              <w:t xml:space="preserve">- Скрыть </w:t>
            </w:r>
          </w:p>
          <w:p w:rsidR="008F4CCF" w:rsidRPr="008F4CCF" w:rsidRDefault="008F4CCF">
            <w:pPr>
              <w:pStyle w:val="af1"/>
            </w:pPr>
            <w:r w:rsidRPr="008F4CCF">
              <w:t xml:space="preserve">- Показать </w:t>
            </w:r>
          </w:p>
        </w:tc>
        <w:tc>
          <w:tcPr>
            <w:tcW w:w="6201" w:type="dxa"/>
          </w:tcPr>
          <w:p w:rsidR="008F4CCF" w:rsidRPr="008F4CCF" w:rsidRDefault="008F4CCF">
            <w:pPr>
              <w:pStyle w:val="af1"/>
            </w:pPr>
            <w:r w:rsidRPr="008F4CCF">
              <w:t>Изменение параметров столбца</w:t>
            </w:r>
          </w:p>
          <w:p w:rsidR="008F4CCF" w:rsidRPr="008F4CCF" w:rsidRDefault="008F4CCF">
            <w:pPr>
              <w:pStyle w:val="af1"/>
            </w:pPr>
            <w:r w:rsidRPr="008F4CCF">
              <w:t>Скрыть столбец из виду</w:t>
            </w:r>
          </w:p>
          <w:p w:rsidR="008F4CCF" w:rsidRPr="008F4CCF" w:rsidRDefault="008F4CCF">
            <w:pPr>
              <w:pStyle w:val="af1"/>
            </w:pPr>
            <w:r w:rsidRPr="008F4CCF">
              <w:t>Сделать видимым скрытый столбец</w:t>
            </w:r>
          </w:p>
        </w:tc>
      </w:tr>
      <w:tr w:rsidR="008F4CCF" w:rsidRPr="008F4CCF">
        <w:tc>
          <w:tcPr>
            <w:tcW w:w="3369" w:type="dxa"/>
          </w:tcPr>
          <w:p w:rsidR="008F4CCF" w:rsidRPr="008F4CCF" w:rsidRDefault="008F4CCF">
            <w:pPr>
              <w:pStyle w:val="af1"/>
            </w:pPr>
            <w:r w:rsidRPr="008F4CCF">
              <w:t xml:space="preserve">Лист </w:t>
            </w:r>
          </w:p>
          <w:p w:rsidR="008F4CCF" w:rsidRPr="008F4CCF" w:rsidRDefault="008F4CCF">
            <w:pPr>
              <w:pStyle w:val="af1"/>
            </w:pPr>
            <w:r w:rsidRPr="008F4CCF">
              <w:t xml:space="preserve">- Переименовать </w:t>
            </w:r>
          </w:p>
          <w:p w:rsidR="008F4CCF" w:rsidRPr="008F4CCF" w:rsidRDefault="008F4CCF">
            <w:pPr>
              <w:pStyle w:val="af1"/>
            </w:pPr>
            <w:r w:rsidRPr="008F4CCF">
              <w:t xml:space="preserve">- Скрыть </w:t>
            </w:r>
          </w:p>
          <w:p w:rsidR="008F4CCF" w:rsidRPr="008F4CCF" w:rsidRDefault="008F4CCF">
            <w:pPr>
              <w:pStyle w:val="af1"/>
            </w:pPr>
            <w:r w:rsidRPr="008F4CCF">
              <w:t xml:space="preserve">- Показать </w:t>
            </w:r>
          </w:p>
          <w:p w:rsidR="008F4CCF" w:rsidRPr="008F4CCF" w:rsidRDefault="008F4CCF">
            <w:pPr>
              <w:pStyle w:val="af1"/>
            </w:pPr>
            <w:r w:rsidRPr="008F4CCF">
              <w:t>- Подложка</w:t>
            </w:r>
          </w:p>
        </w:tc>
        <w:tc>
          <w:tcPr>
            <w:tcW w:w="6201" w:type="dxa"/>
          </w:tcPr>
          <w:p w:rsidR="008F4CCF" w:rsidRPr="008F4CCF" w:rsidRDefault="008F4CCF">
            <w:pPr>
              <w:pStyle w:val="af1"/>
            </w:pPr>
          </w:p>
          <w:p w:rsidR="008F4CCF" w:rsidRPr="008F4CCF" w:rsidRDefault="008F4CCF">
            <w:pPr>
              <w:pStyle w:val="af1"/>
            </w:pPr>
            <w:r w:rsidRPr="008F4CCF">
              <w:t>Переименовать рабочий лист</w:t>
            </w:r>
          </w:p>
          <w:p w:rsidR="008F4CCF" w:rsidRPr="008F4CCF" w:rsidRDefault="008F4CCF">
            <w:pPr>
              <w:pStyle w:val="af1"/>
            </w:pPr>
            <w:r w:rsidRPr="008F4CCF">
              <w:t>Скрыть рабочий лист</w:t>
            </w:r>
          </w:p>
          <w:p w:rsidR="008F4CCF" w:rsidRPr="008F4CCF" w:rsidRDefault="008F4CCF">
            <w:pPr>
              <w:pStyle w:val="af1"/>
            </w:pPr>
            <w:r w:rsidRPr="008F4CCF">
              <w:t>Показать скрытый рабочий лист</w:t>
            </w:r>
          </w:p>
          <w:p w:rsidR="008F4CCF" w:rsidRPr="008F4CCF" w:rsidRDefault="008F4CCF">
            <w:pPr>
              <w:pStyle w:val="af1"/>
            </w:pPr>
            <w:r w:rsidRPr="008F4CCF">
              <w:t>Изменить фон рабочего листа</w:t>
            </w:r>
          </w:p>
        </w:tc>
      </w:tr>
      <w:tr w:rsidR="008F4CCF" w:rsidRPr="008F4CCF">
        <w:tc>
          <w:tcPr>
            <w:tcW w:w="3369" w:type="dxa"/>
          </w:tcPr>
          <w:p w:rsidR="008F4CCF" w:rsidRPr="008F4CCF" w:rsidRDefault="008F4CCF">
            <w:pPr>
              <w:pStyle w:val="af1"/>
            </w:pPr>
            <w:r w:rsidRPr="008F4CCF">
              <w:t>Автоформат</w:t>
            </w:r>
          </w:p>
        </w:tc>
        <w:tc>
          <w:tcPr>
            <w:tcW w:w="6201" w:type="dxa"/>
          </w:tcPr>
          <w:p w:rsidR="008F4CCF" w:rsidRPr="008F4CCF" w:rsidRDefault="008F4CCF">
            <w:pPr>
              <w:pStyle w:val="af1"/>
            </w:pPr>
            <w:r w:rsidRPr="008F4CCF">
              <w:t>Автоматическое форматирование рабочего листа</w:t>
            </w:r>
          </w:p>
        </w:tc>
      </w:tr>
      <w:tr w:rsidR="008F4CCF" w:rsidRPr="008F4CCF">
        <w:tc>
          <w:tcPr>
            <w:tcW w:w="3369" w:type="dxa"/>
          </w:tcPr>
          <w:p w:rsidR="008F4CCF" w:rsidRPr="008F4CCF" w:rsidRDefault="008F4CCF">
            <w:pPr>
              <w:pStyle w:val="af1"/>
            </w:pPr>
            <w:r w:rsidRPr="008F4CCF">
              <w:t>Стиль</w:t>
            </w:r>
          </w:p>
        </w:tc>
        <w:tc>
          <w:tcPr>
            <w:tcW w:w="6201" w:type="dxa"/>
          </w:tcPr>
          <w:p w:rsidR="008F4CCF" w:rsidRPr="008F4CCF" w:rsidRDefault="008F4CCF">
            <w:pPr>
              <w:pStyle w:val="af1"/>
            </w:pPr>
            <w:r w:rsidRPr="008F4CCF">
              <w:t>Выбор стиля для форматирования листа</w:t>
            </w:r>
          </w:p>
        </w:tc>
      </w:tr>
      <w:tr w:rsidR="008F4CCF" w:rsidRPr="008F4CCF">
        <w:tc>
          <w:tcPr>
            <w:tcW w:w="3369" w:type="dxa"/>
          </w:tcPr>
          <w:p w:rsidR="008F4CCF" w:rsidRPr="008F4CCF" w:rsidRDefault="008F4CCF">
            <w:pPr>
              <w:pStyle w:val="af1"/>
            </w:pPr>
            <w:r w:rsidRPr="008F4CCF">
              <w:t xml:space="preserve">Размещение </w:t>
            </w:r>
          </w:p>
          <w:p w:rsidR="008F4CCF" w:rsidRPr="008F4CCF" w:rsidRDefault="008F4CCF">
            <w:pPr>
              <w:pStyle w:val="af1"/>
            </w:pPr>
            <w:r w:rsidRPr="008F4CCF">
              <w:t xml:space="preserve">- На передний план </w:t>
            </w:r>
          </w:p>
          <w:p w:rsidR="008F4CCF" w:rsidRPr="008F4CCF" w:rsidRDefault="008F4CCF">
            <w:pPr>
              <w:pStyle w:val="af1"/>
            </w:pPr>
            <w:r w:rsidRPr="008F4CCF">
              <w:t xml:space="preserve">- На задний план </w:t>
            </w:r>
          </w:p>
          <w:p w:rsidR="008F4CCF" w:rsidRPr="008F4CCF" w:rsidRDefault="008F4CCF">
            <w:pPr>
              <w:pStyle w:val="af1"/>
            </w:pPr>
            <w:r w:rsidRPr="008F4CCF">
              <w:t>- Сгруппировать</w:t>
            </w:r>
          </w:p>
        </w:tc>
        <w:tc>
          <w:tcPr>
            <w:tcW w:w="6201" w:type="dxa"/>
          </w:tcPr>
          <w:p w:rsidR="008F4CCF" w:rsidRPr="008F4CCF" w:rsidRDefault="008F4CCF">
            <w:pPr>
              <w:pStyle w:val="af1"/>
            </w:pPr>
            <w:r w:rsidRPr="008F4CCF">
              <w:t>Размещение видимых объектов</w:t>
            </w:r>
          </w:p>
        </w:tc>
      </w:tr>
    </w:tbl>
    <w:p w:rsidR="008F4CCF" w:rsidRDefault="008F4CCF">
      <w:pPr>
        <w:pStyle w:val="af4"/>
      </w:pPr>
      <w:bookmarkStart w:id="5" w:name="_Toc418567450"/>
    </w:p>
    <w:p w:rsidR="008F4CCF" w:rsidRDefault="008F4CCF">
      <w:pPr>
        <w:pStyle w:val="af4"/>
        <w:rPr>
          <w:lang w:val="uk-UA"/>
        </w:rPr>
      </w:pPr>
      <w:r>
        <w:t>Сервис</w:t>
      </w:r>
      <w:bookmarkEnd w:id="5"/>
      <w:r>
        <w:rPr>
          <w:lang w:val="uk-UA"/>
        </w:rPr>
        <w:t>:</w:t>
      </w:r>
    </w:p>
    <w:tbl>
      <w:tblPr>
        <w:tblW w:w="0" w:type="auto"/>
        <w:tblInd w:w="-115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107" w:type="dxa"/>
          <w:right w:w="107" w:type="dxa"/>
        </w:tblCellMar>
        <w:tblLook w:val="0000" w:firstRow="0" w:lastRow="0" w:firstColumn="0" w:lastColumn="0" w:noHBand="0" w:noVBand="0"/>
      </w:tblPr>
      <w:tblGrid>
        <w:gridCol w:w="3402"/>
        <w:gridCol w:w="6344"/>
      </w:tblGrid>
      <w:tr w:rsidR="008F4CCF" w:rsidRPr="008F4CCF">
        <w:tc>
          <w:tcPr>
            <w:tcW w:w="3402" w:type="dxa"/>
          </w:tcPr>
          <w:p w:rsidR="008F4CCF" w:rsidRPr="008F4CCF" w:rsidRDefault="008F4CCF">
            <w:pPr>
              <w:pStyle w:val="af1"/>
            </w:pPr>
            <w:r w:rsidRPr="008F4CCF">
              <w:t>Орфография</w:t>
            </w:r>
          </w:p>
        </w:tc>
        <w:tc>
          <w:tcPr>
            <w:tcW w:w="6344" w:type="dxa"/>
          </w:tcPr>
          <w:p w:rsidR="008F4CCF" w:rsidRPr="008F4CCF" w:rsidRDefault="008F4CCF">
            <w:pPr>
              <w:pStyle w:val="af1"/>
            </w:pPr>
            <w:r w:rsidRPr="008F4CCF">
              <w:t>Проверка орфографии</w:t>
            </w:r>
          </w:p>
        </w:tc>
      </w:tr>
      <w:tr w:rsidR="008F4CCF" w:rsidRPr="008F4CCF">
        <w:tc>
          <w:tcPr>
            <w:tcW w:w="3402" w:type="dxa"/>
          </w:tcPr>
          <w:p w:rsidR="008F4CCF" w:rsidRPr="008F4CCF" w:rsidRDefault="008F4CCF">
            <w:pPr>
              <w:pStyle w:val="af1"/>
            </w:pPr>
            <w:r w:rsidRPr="008F4CCF">
              <w:t xml:space="preserve">Зависимости </w:t>
            </w:r>
          </w:p>
          <w:p w:rsidR="008F4CCF" w:rsidRPr="008F4CCF" w:rsidRDefault="008F4CCF">
            <w:pPr>
              <w:pStyle w:val="af1"/>
            </w:pPr>
            <w:r w:rsidRPr="008F4CCF">
              <w:t xml:space="preserve">- Влияющие ячейки </w:t>
            </w:r>
          </w:p>
          <w:p w:rsidR="008F4CCF" w:rsidRPr="008F4CCF" w:rsidRDefault="008F4CCF">
            <w:pPr>
              <w:pStyle w:val="af1"/>
            </w:pPr>
            <w:r w:rsidRPr="008F4CCF">
              <w:t xml:space="preserve">- Зависимые ячейки </w:t>
            </w:r>
          </w:p>
          <w:p w:rsidR="008F4CCF" w:rsidRPr="008F4CCF" w:rsidRDefault="008F4CCF">
            <w:pPr>
              <w:pStyle w:val="af1"/>
            </w:pPr>
            <w:r w:rsidRPr="008F4CCF">
              <w:t xml:space="preserve">- Источник ошибки </w:t>
            </w:r>
          </w:p>
          <w:p w:rsidR="008F4CCF" w:rsidRPr="008F4CCF" w:rsidRDefault="008F4CCF">
            <w:pPr>
              <w:pStyle w:val="af1"/>
            </w:pPr>
            <w:r w:rsidRPr="008F4CCF">
              <w:t xml:space="preserve">- Убрать все стрелки </w:t>
            </w:r>
          </w:p>
          <w:p w:rsidR="008F4CCF" w:rsidRPr="008F4CCF" w:rsidRDefault="008F4CCF">
            <w:pPr>
              <w:pStyle w:val="af1"/>
            </w:pPr>
            <w:r w:rsidRPr="008F4CCF">
              <w:t>- Панель зависимостей</w:t>
            </w:r>
          </w:p>
        </w:tc>
        <w:tc>
          <w:tcPr>
            <w:tcW w:w="6344" w:type="dxa"/>
          </w:tcPr>
          <w:p w:rsidR="008F4CCF" w:rsidRPr="008F4CCF" w:rsidRDefault="008F4CCF">
            <w:pPr>
              <w:pStyle w:val="af1"/>
            </w:pPr>
            <w:r w:rsidRPr="008F4CCF">
              <w:t>Показать зависимости при помощи стрелок</w:t>
            </w:r>
          </w:p>
          <w:p w:rsidR="008F4CCF" w:rsidRPr="008F4CCF" w:rsidRDefault="008F4CCF">
            <w:pPr>
              <w:pStyle w:val="af1"/>
            </w:pPr>
            <w:r w:rsidRPr="008F4CCF">
              <w:t>Показать стрелками ячейки которые влияют на результат</w:t>
            </w:r>
          </w:p>
          <w:p w:rsidR="008F4CCF" w:rsidRPr="008F4CCF" w:rsidRDefault="008F4CCF">
            <w:pPr>
              <w:pStyle w:val="af1"/>
            </w:pPr>
            <w:r w:rsidRPr="008F4CCF">
              <w:t>Показать ячейки, чей результат зависит от данной ячейки</w:t>
            </w:r>
          </w:p>
          <w:p w:rsidR="008F4CCF" w:rsidRPr="008F4CCF" w:rsidRDefault="008F4CCF">
            <w:pPr>
              <w:pStyle w:val="af1"/>
            </w:pPr>
            <w:r w:rsidRPr="008F4CCF">
              <w:t>Указать источник ошибки для данной ячейки</w:t>
            </w:r>
          </w:p>
          <w:p w:rsidR="008F4CCF" w:rsidRPr="008F4CCF" w:rsidRDefault="008F4CCF">
            <w:pPr>
              <w:pStyle w:val="af1"/>
            </w:pPr>
            <w:r w:rsidRPr="008F4CCF">
              <w:t>Удалить все указатели</w:t>
            </w:r>
          </w:p>
          <w:p w:rsidR="008F4CCF" w:rsidRPr="008F4CCF" w:rsidRDefault="008F4CCF">
            <w:pPr>
              <w:pStyle w:val="af1"/>
            </w:pPr>
            <w:r w:rsidRPr="008F4CCF">
              <w:t>Вывод панели трассировки зависимостей</w:t>
            </w:r>
          </w:p>
        </w:tc>
      </w:tr>
      <w:tr w:rsidR="008F4CCF" w:rsidRPr="008F4CCF">
        <w:tc>
          <w:tcPr>
            <w:tcW w:w="3402" w:type="dxa"/>
          </w:tcPr>
          <w:p w:rsidR="008F4CCF" w:rsidRPr="008F4CCF" w:rsidRDefault="008F4CCF">
            <w:pPr>
              <w:pStyle w:val="af1"/>
            </w:pPr>
            <w:r w:rsidRPr="008F4CCF">
              <w:t>Автозамена</w:t>
            </w:r>
          </w:p>
        </w:tc>
        <w:tc>
          <w:tcPr>
            <w:tcW w:w="6344" w:type="dxa"/>
          </w:tcPr>
          <w:p w:rsidR="008F4CCF" w:rsidRPr="008F4CCF" w:rsidRDefault="008F4CCF">
            <w:pPr>
              <w:pStyle w:val="af1"/>
            </w:pPr>
            <w:r w:rsidRPr="008F4CCF">
              <w:t>Добавление или удаление списка элементов автозамены</w:t>
            </w:r>
          </w:p>
        </w:tc>
      </w:tr>
      <w:tr w:rsidR="008F4CCF" w:rsidRPr="008F4CCF">
        <w:tc>
          <w:tcPr>
            <w:tcW w:w="3402" w:type="dxa"/>
          </w:tcPr>
          <w:p w:rsidR="008F4CCF" w:rsidRPr="008F4CCF" w:rsidRDefault="008F4CCF">
            <w:pPr>
              <w:pStyle w:val="af1"/>
            </w:pPr>
            <w:r w:rsidRPr="008F4CCF">
              <w:t>Подбор параметра</w:t>
            </w:r>
          </w:p>
        </w:tc>
        <w:tc>
          <w:tcPr>
            <w:tcW w:w="6344" w:type="dxa"/>
          </w:tcPr>
          <w:p w:rsidR="008F4CCF" w:rsidRPr="008F4CCF" w:rsidRDefault="008F4CCF">
            <w:pPr>
              <w:pStyle w:val="af1"/>
            </w:pPr>
            <w:r w:rsidRPr="008F4CCF">
              <w:t>Решение задачи с одним параметром</w:t>
            </w:r>
          </w:p>
        </w:tc>
      </w:tr>
      <w:tr w:rsidR="008F4CCF" w:rsidRPr="008F4CCF">
        <w:tc>
          <w:tcPr>
            <w:tcW w:w="3402" w:type="dxa"/>
          </w:tcPr>
          <w:p w:rsidR="008F4CCF" w:rsidRPr="008F4CCF" w:rsidRDefault="008F4CCF">
            <w:pPr>
              <w:pStyle w:val="af1"/>
            </w:pPr>
            <w:r w:rsidRPr="008F4CCF">
              <w:t>Сценарии</w:t>
            </w:r>
          </w:p>
        </w:tc>
        <w:tc>
          <w:tcPr>
            <w:tcW w:w="6344" w:type="dxa"/>
          </w:tcPr>
          <w:p w:rsidR="008F4CCF" w:rsidRPr="008F4CCF" w:rsidRDefault="008F4CCF">
            <w:pPr>
              <w:pStyle w:val="af1"/>
            </w:pPr>
            <w:r w:rsidRPr="008F4CCF">
              <w:t>Создание и проверка условных сценариев</w:t>
            </w:r>
          </w:p>
        </w:tc>
      </w:tr>
      <w:tr w:rsidR="008F4CCF" w:rsidRPr="008F4CCF">
        <w:tc>
          <w:tcPr>
            <w:tcW w:w="3402" w:type="dxa"/>
          </w:tcPr>
          <w:p w:rsidR="008F4CCF" w:rsidRPr="008F4CCF" w:rsidRDefault="008F4CCF">
            <w:pPr>
              <w:pStyle w:val="af1"/>
            </w:pPr>
            <w:r w:rsidRPr="008F4CCF">
              <w:t>Поиск решения</w:t>
            </w:r>
          </w:p>
        </w:tc>
        <w:tc>
          <w:tcPr>
            <w:tcW w:w="6344" w:type="dxa"/>
          </w:tcPr>
          <w:p w:rsidR="008F4CCF" w:rsidRPr="008F4CCF" w:rsidRDefault="008F4CCF">
            <w:pPr>
              <w:pStyle w:val="af1"/>
            </w:pPr>
            <w:r w:rsidRPr="008F4CCF">
              <w:t>Поиск решения по заданной модели</w:t>
            </w:r>
          </w:p>
        </w:tc>
      </w:tr>
      <w:tr w:rsidR="008F4CCF" w:rsidRPr="008F4CCF">
        <w:tc>
          <w:tcPr>
            <w:tcW w:w="3402" w:type="dxa"/>
          </w:tcPr>
          <w:p w:rsidR="008F4CCF" w:rsidRPr="008F4CCF" w:rsidRDefault="008F4CCF">
            <w:pPr>
              <w:pStyle w:val="af1"/>
            </w:pPr>
            <w:r w:rsidRPr="008F4CCF">
              <w:t xml:space="preserve">Защита </w:t>
            </w:r>
          </w:p>
          <w:p w:rsidR="008F4CCF" w:rsidRPr="008F4CCF" w:rsidRDefault="008F4CCF">
            <w:pPr>
              <w:pStyle w:val="af1"/>
            </w:pPr>
            <w:r w:rsidRPr="008F4CCF">
              <w:t xml:space="preserve">- Защитить лист </w:t>
            </w:r>
          </w:p>
          <w:p w:rsidR="008F4CCF" w:rsidRPr="008F4CCF" w:rsidRDefault="008F4CCF">
            <w:pPr>
              <w:pStyle w:val="af1"/>
            </w:pPr>
            <w:r w:rsidRPr="008F4CCF">
              <w:t>- Защитить книгу</w:t>
            </w:r>
          </w:p>
        </w:tc>
        <w:tc>
          <w:tcPr>
            <w:tcW w:w="6344" w:type="dxa"/>
          </w:tcPr>
          <w:p w:rsidR="008F4CCF" w:rsidRPr="008F4CCF" w:rsidRDefault="008F4CCF">
            <w:pPr>
              <w:pStyle w:val="af1"/>
            </w:pPr>
          </w:p>
          <w:p w:rsidR="008F4CCF" w:rsidRPr="008F4CCF" w:rsidRDefault="008F4CCF">
            <w:pPr>
              <w:pStyle w:val="af1"/>
            </w:pPr>
            <w:r w:rsidRPr="008F4CCF">
              <w:t>Защитить рабочий лист от изменений</w:t>
            </w:r>
          </w:p>
          <w:p w:rsidR="008F4CCF" w:rsidRPr="008F4CCF" w:rsidRDefault="008F4CCF">
            <w:pPr>
              <w:pStyle w:val="af1"/>
            </w:pPr>
            <w:r w:rsidRPr="008F4CCF">
              <w:t>Защитить от изменений всю книгу</w:t>
            </w:r>
          </w:p>
        </w:tc>
      </w:tr>
      <w:tr w:rsidR="008F4CCF" w:rsidRPr="008F4CCF">
        <w:tc>
          <w:tcPr>
            <w:tcW w:w="3402" w:type="dxa"/>
          </w:tcPr>
          <w:p w:rsidR="008F4CCF" w:rsidRPr="008F4CCF" w:rsidRDefault="008F4CCF">
            <w:pPr>
              <w:pStyle w:val="af1"/>
            </w:pPr>
            <w:r w:rsidRPr="008F4CCF">
              <w:t>Надстройки</w:t>
            </w:r>
          </w:p>
        </w:tc>
        <w:tc>
          <w:tcPr>
            <w:tcW w:w="6344" w:type="dxa"/>
          </w:tcPr>
          <w:p w:rsidR="008F4CCF" w:rsidRPr="008F4CCF" w:rsidRDefault="008F4CCF">
            <w:pPr>
              <w:pStyle w:val="af1"/>
            </w:pPr>
            <w:r w:rsidRPr="008F4CCF">
              <w:t>Добавить удалить необходимые шаблоны и мастера</w:t>
            </w:r>
          </w:p>
        </w:tc>
      </w:tr>
      <w:tr w:rsidR="008F4CCF" w:rsidRPr="008F4CCF">
        <w:tc>
          <w:tcPr>
            <w:tcW w:w="3402" w:type="dxa"/>
          </w:tcPr>
          <w:p w:rsidR="008F4CCF" w:rsidRPr="008F4CCF" w:rsidRDefault="008F4CCF">
            <w:pPr>
              <w:pStyle w:val="af1"/>
            </w:pPr>
            <w:r w:rsidRPr="008F4CCF">
              <w:t xml:space="preserve">Макрос </w:t>
            </w:r>
          </w:p>
          <w:p w:rsidR="008F4CCF" w:rsidRPr="008F4CCF" w:rsidRDefault="008F4CCF">
            <w:pPr>
              <w:pStyle w:val="af1"/>
            </w:pPr>
            <w:r w:rsidRPr="008F4CCF">
              <w:t xml:space="preserve">Запись макроса </w:t>
            </w:r>
          </w:p>
          <w:p w:rsidR="008F4CCF" w:rsidRPr="008F4CCF" w:rsidRDefault="008F4CCF">
            <w:pPr>
              <w:pStyle w:val="af1"/>
            </w:pPr>
            <w:r w:rsidRPr="008F4CCF">
              <w:t>Назначить макрос</w:t>
            </w:r>
          </w:p>
        </w:tc>
        <w:tc>
          <w:tcPr>
            <w:tcW w:w="6344" w:type="dxa"/>
          </w:tcPr>
          <w:p w:rsidR="008F4CCF" w:rsidRPr="008F4CCF" w:rsidRDefault="008F4CCF">
            <w:pPr>
              <w:pStyle w:val="af1"/>
            </w:pPr>
            <w:r w:rsidRPr="008F4CCF">
              <w:t xml:space="preserve">Работа по созданию, записи и назначению клавишам макросов. </w:t>
            </w:r>
          </w:p>
        </w:tc>
      </w:tr>
      <w:tr w:rsidR="008F4CCF" w:rsidRPr="008F4CCF">
        <w:tc>
          <w:tcPr>
            <w:tcW w:w="3402" w:type="dxa"/>
          </w:tcPr>
          <w:p w:rsidR="008F4CCF" w:rsidRPr="008F4CCF" w:rsidRDefault="008F4CCF">
            <w:pPr>
              <w:pStyle w:val="af1"/>
            </w:pPr>
            <w:r w:rsidRPr="008F4CCF">
              <w:t>Параметры</w:t>
            </w:r>
          </w:p>
        </w:tc>
        <w:tc>
          <w:tcPr>
            <w:tcW w:w="6344" w:type="dxa"/>
          </w:tcPr>
          <w:p w:rsidR="008F4CCF" w:rsidRPr="008F4CCF" w:rsidRDefault="008F4CCF">
            <w:pPr>
              <w:pStyle w:val="af1"/>
            </w:pPr>
            <w:r w:rsidRPr="008F4CCF">
              <w:t>Изменение и установка параметров системы</w:t>
            </w:r>
          </w:p>
        </w:tc>
      </w:tr>
    </w:tbl>
    <w:p w:rsidR="008F4CCF" w:rsidRDefault="008F4CCF">
      <w:pPr>
        <w:pStyle w:val="af1"/>
      </w:pPr>
      <w:bookmarkStart w:id="6" w:name="_Toc418567451"/>
    </w:p>
    <w:p w:rsidR="008F4CCF" w:rsidRDefault="008F4CCF">
      <w:pPr>
        <w:pStyle w:val="af4"/>
        <w:rPr>
          <w:lang w:val="uk-UA"/>
        </w:rPr>
      </w:pPr>
      <w:r>
        <w:br w:type="page"/>
        <w:t>Данные</w:t>
      </w:r>
      <w:bookmarkEnd w:id="6"/>
      <w:r>
        <w:rPr>
          <w:lang w:val="uk-UA"/>
        </w:rPr>
        <w:t>:</w:t>
      </w:r>
    </w:p>
    <w:tbl>
      <w:tblPr>
        <w:tblW w:w="0" w:type="auto"/>
        <w:tblInd w:w="-115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107" w:type="dxa"/>
          <w:right w:w="107" w:type="dxa"/>
        </w:tblCellMar>
        <w:tblLook w:val="0000" w:firstRow="0" w:lastRow="0" w:firstColumn="0" w:lastColumn="0" w:noHBand="0" w:noVBand="0"/>
      </w:tblPr>
      <w:tblGrid>
        <w:gridCol w:w="3402"/>
        <w:gridCol w:w="6344"/>
      </w:tblGrid>
      <w:tr w:rsidR="008F4CCF" w:rsidRPr="008F4CCF">
        <w:tc>
          <w:tcPr>
            <w:tcW w:w="3402" w:type="dxa"/>
          </w:tcPr>
          <w:p w:rsidR="008F4CCF" w:rsidRPr="008F4CCF" w:rsidRDefault="008F4CCF">
            <w:pPr>
              <w:pStyle w:val="af1"/>
            </w:pPr>
            <w:r w:rsidRPr="008F4CCF">
              <w:t>Сортировка</w:t>
            </w:r>
          </w:p>
        </w:tc>
        <w:tc>
          <w:tcPr>
            <w:tcW w:w="6344" w:type="dxa"/>
          </w:tcPr>
          <w:p w:rsidR="008F4CCF" w:rsidRPr="008F4CCF" w:rsidRDefault="008F4CCF">
            <w:pPr>
              <w:pStyle w:val="af1"/>
            </w:pPr>
            <w:r w:rsidRPr="008F4CCF">
              <w:t>Сортировка выделенных ячеек</w:t>
            </w:r>
          </w:p>
        </w:tc>
      </w:tr>
      <w:tr w:rsidR="008F4CCF" w:rsidRPr="008F4CCF">
        <w:tc>
          <w:tcPr>
            <w:tcW w:w="3402" w:type="dxa"/>
          </w:tcPr>
          <w:p w:rsidR="008F4CCF" w:rsidRPr="008F4CCF" w:rsidRDefault="008F4CCF">
            <w:pPr>
              <w:pStyle w:val="af1"/>
            </w:pPr>
            <w:r w:rsidRPr="008F4CCF">
              <w:t xml:space="preserve">Фильтр </w:t>
            </w:r>
          </w:p>
          <w:p w:rsidR="008F4CCF" w:rsidRPr="008F4CCF" w:rsidRDefault="008F4CCF">
            <w:pPr>
              <w:pStyle w:val="af1"/>
            </w:pPr>
            <w:r w:rsidRPr="008F4CCF">
              <w:t xml:space="preserve">- Автофильтр </w:t>
            </w:r>
          </w:p>
          <w:p w:rsidR="008F4CCF" w:rsidRPr="008F4CCF" w:rsidRDefault="008F4CCF">
            <w:pPr>
              <w:pStyle w:val="af1"/>
            </w:pPr>
            <w:r w:rsidRPr="008F4CCF">
              <w:t xml:space="preserve">- Показать все </w:t>
            </w:r>
          </w:p>
          <w:p w:rsidR="008F4CCF" w:rsidRPr="008F4CCF" w:rsidRDefault="008F4CCF">
            <w:pPr>
              <w:pStyle w:val="af1"/>
            </w:pPr>
            <w:r w:rsidRPr="008F4CCF">
              <w:t>- Расширенный фильтр</w:t>
            </w:r>
          </w:p>
        </w:tc>
        <w:tc>
          <w:tcPr>
            <w:tcW w:w="6344" w:type="dxa"/>
          </w:tcPr>
          <w:p w:rsidR="008F4CCF" w:rsidRPr="008F4CCF" w:rsidRDefault="008F4CCF">
            <w:pPr>
              <w:pStyle w:val="af1"/>
            </w:pPr>
          </w:p>
          <w:p w:rsidR="008F4CCF" w:rsidRPr="008F4CCF" w:rsidRDefault="008F4CCF">
            <w:pPr>
              <w:pStyle w:val="af1"/>
            </w:pPr>
            <w:r w:rsidRPr="008F4CCF">
              <w:t>Отбор записей с помощью раскрывающихся списков</w:t>
            </w:r>
          </w:p>
          <w:p w:rsidR="008F4CCF" w:rsidRPr="008F4CCF" w:rsidRDefault="008F4CCF">
            <w:pPr>
              <w:pStyle w:val="af1"/>
            </w:pPr>
            <w:r w:rsidRPr="008F4CCF">
              <w:t>Показать все записи</w:t>
            </w:r>
          </w:p>
          <w:p w:rsidR="008F4CCF" w:rsidRPr="008F4CCF" w:rsidRDefault="008F4CCF">
            <w:pPr>
              <w:pStyle w:val="af1"/>
            </w:pPr>
            <w:r w:rsidRPr="008F4CCF">
              <w:t>Отбор записей с указанием условий в отдельном диапазоне</w:t>
            </w:r>
          </w:p>
        </w:tc>
      </w:tr>
      <w:tr w:rsidR="008F4CCF" w:rsidRPr="008F4CCF">
        <w:tc>
          <w:tcPr>
            <w:tcW w:w="3402" w:type="dxa"/>
          </w:tcPr>
          <w:p w:rsidR="008F4CCF" w:rsidRPr="008F4CCF" w:rsidRDefault="008F4CCF">
            <w:pPr>
              <w:pStyle w:val="af1"/>
            </w:pPr>
            <w:r w:rsidRPr="008F4CCF">
              <w:t>Форма</w:t>
            </w:r>
          </w:p>
        </w:tc>
        <w:tc>
          <w:tcPr>
            <w:tcW w:w="6344" w:type="dxa"/>
          </w:tcPr>
          <w:p w:rsidR="008F4CCF" w:rsidRPr="008F4CCF" w:rsidRDefault="008F4CCF">
            <w:pPr>
              <w:pStyle w:val="af1"/>
            </w:pPr>
            <w:r w:rsidRPr="008F4CCF">
              <w:t>Поиск, изменение и удаление записей базы данных</w:t>
            </w:r>
          </w:p>
        </w:tc>
      </w:tr>
      <w:tr w:rsidR="008F4CCF" w:rsidRPr="008F4CCF">
        <w:tc>
          <w:tcPr>
            <w:tcW w:w="3402" w:type="dxa"/>
          </w:tcPr>
          <w:p w:rsidR="008F4CCF" w:rsidRPr="008F4CCF" w:rsidRDefault="008F4CCF">
            <w:pPr>
              <w:pStyle w:val="af1"/>
            </w:pPr>
            <w:r w:rsidRPr="008F4CCF">
              <w:t>Итоги</w:t>
            </w:r>
          </w:p>
        </w:tc>
        <w:tc>
          <w:tcPr>
            <w:tcW w:w="6344" w:type="dxa"/>
          </w:tcPr>
          <w:p w:rsidR="008F4CCF" w:rsidRPr="008F4CCF" w:rsidRDefault="008F4CCF">
            <w:pPr>
              <w:pStyle w:val="af1"/>
            </w:pPr>
            <w:r w:rsidRPr="008F4CCF">
              <w:t>Добавление итогов к списку</w:t>
            </w:r>
          </w:p>
        </w:tc>
      </w:tr>
      <w:tr w:rsidR="008F4CCF" w:rsidRPr="008F4CCF">
        <w:tc>
          <w:tcPr>
            <w:tcW w:w="3402" w:type="dxa"/>
          </w:tcPr>
          <w:p w:rsidR="008F4CCF" w:rsidRPr="008F4CCF" w:rsidRDefault="008F4CCF">
            <w:pPr>
              <w:pStyle w:val="af1"/>
            </w:pPr>
            <w:r w:rsidRPr="008F4CCF">
              <w:t>Таблица подстановки</w:t>
            </w:r>
          </w:p>
        </w:tc>
        <w:tc>
          <w:tcPr>
            <w:tcW w:w="6344" w:type="dxa"/>
          </w:tcPr>
          <w:p w:rsidR="008F4CCF" w:rsidRPr="008F4CCF" w:rsidRDefault="008F4CCF">
            <w:pPr>
              <w:pStyle w:val="af1"/>
            </w:pPr>
            <w:r w:rsidRPr="008F4CCF">
              <w:t>Создание в выделенном диапазоне таблицы подстановки значений в формулу</w:t>
            </w:r>
          </w:p>
        </w:tc>
      </w:tr>
      <w:tr w:rsidR="008F4CCF" w:rsidRPr="008F4CCF">
        <w:tc>
          <w:tcPr>
            <w:tcW w:w="3402" w:type="dxa"/>
          </w:tcPr>
          <w:p w:rsidR="008F4CCF" w:rsidRPr="008F4CCF" w:rsidRDefault="008F4CCF">
            <w:pPr>
              <w:pStyle w:val="af1"/>
            </w:pPr>
            <w:r w:rsidRPr="008F4CCF">
              <w:t>Текст по столбцам</w:t>
            </w:r>
          </w:p>
        </w:tc>
        <w:tc>
          <w:tcPr>
            <w:tcW w:w="6344" w:type="dxa"/>
          </w:tcPr>
          <w:p w:rsidR="008F4CCF" w:rsidRPr="008F4CCF" w:rsidRDefault="008F4CCF">
            <w:pPr>
              <w:pStyle w:val="af1"/>
            </w:pPr>
            <w:r w:rsidRPr="008F4CCF">
              <w:t>Разбор текста в выделенном диапазоне по столбцам</w:t>
            </w:r>
          </w:p>
        </w:tc>
      </w:tr>
      <w:tr w:rsidR="008F4CCF" w:rsidRPr="008F4CCF">
        <w:tc>
          <w:tcPr>
            <w:tcW w:w="3402" w:type="dxa"/>
          </w:tcPr>
          <w:p w:rsidR="008F4CCF" w:rsidRPr="008F4CCF" w:rsidRDefault="008F4CCF">
            <w:pPr>
              <w:pStyle w:val="af1"/>
            </w:pPr>
            <w:r w:rsidRPr="008F4CCF">
              <w:t xml:space="preserve">Мастер шаблонов </w:t>
            </w:r>
          </w:p>
        </w:tc>
        <w:tc>
          <w:tcPr>
            <w:tcW w:w="6344" w:type="dxa"/>
          </w:tcPr>
          <w:p w:rsidR="008F4CCF" w:rsidRPr="008F4CCF" w:rsidRDefault="008F4CCF">
            <w:pPr>
              <w:pStyle w:val="af1"/>
            </w:pPr>
            <w:r w:rsidRPr="008F4CCF">
              <w:t>Средство создания шаблонов документов</w:t>
            </w:r>
          </w:p>
        </w:tc>
      </w:tr>
      <w:tr w:rsidR="008F4CCF" w:rsidRPr="008F4CCF">
        <w:tc>
          <w:tcPr>
            <w:tcW w:w="3402" w:type="dxa"/>
          </w:tcPr>
          <w:p w:rsidR="008F4CCF" w:rsidRPr="008F4CCF" w:rsidRDefault="008F4CCF">
            <w:pPr>
              <w:pStyle w:val="af1"/>
            </w:pPr>
            <w:r w:rsidRPr="008F4CCF">
              <w:t>Консолидация</w:t>
            </w:r>
          </w:p>
        </w:tc>
        <w:tc>
          <w:tcPr>
            <w:tcW w:w="6344" w:type="dxa"/>
          </w:tcPr>
          <w:p w:rsidR="008F4CCF" w:rsidRPr="008F4CCF" w:rsidRDefault="008F4CCF">
            <w:pPr>
              <w:pStyle w:val="af1"/>
            </w:pPr>
            <w:r w:rsidRPr="008F4CCF">
              <w:t>Объединение диапазонов в указанный диапазон</w:t>
            </w:r>
          </w:p>
        </w:tc>
      </w:tr>
      <w:tr w:rsidR="008F4CCF" w:rsidRPr="008F4CCF">
        <w:tc>
          <w:tcPr>
            <w:tcW w:w="3402" w:type="dxa"/>
          </w:tcPr>
          <w:p w:rsidR="008F4CCF" w:rsidRPr="008F4CCF" w:rsidRDefault="008F4CCF">
            <w:pPr>
              <w:pStyle w:val="af1"/>
            </w:pPr>
            <w:r w:rsidRPr="008F4CCF">
              <w:t xml:space="preserve">Структура </w:t>
            </w:r>
          </w:p>
          <w:p w:rsidR="008F4CCF" w:rsidRPr="008F4CCF" w:rsidRDefault="008F4CCF">
            <w:pPr>
              <w:pStyle w:val="af1"/>
            </w:pPr>
            <w:r w:rsidRPr="008F4CCF">
              <w:t xml:space="preserve">- Скрыть детали </w:t>
            </w:r>
          </w:p>
          <w:p w:rsidR="008F4CCF" w:rsidRPr="008F4CCF" w:rsidRDefault="008F4CCF">
            <w:pPr>
              <w:pStyle w:val="af1"/>
            </w:pPr>
            <w:r w:rsidRPr="008F4CCF">
              <w:t xml:space="preserve">- Показать детали </w:t>
            </w:r>
          </w:p>
          <w:p w:rsidR="008F4CCF" w:rsidRPr="008F4CCF" w:rsidRDefault="008F4CCF">
            <w:pPr>
              <w:pStyle w:val="af1"/>
            </w:pPr>
            <w:r w:rsidRPr="008F4CCF">
              <w:t xml:space="preserve">- Сгруппировать </w:t>
            </w:r>
          </w:p>
          <w:p w:rsidR="008F4CCF" w:rsidRPr="008F4CCF" w:rsidRDefault="008F4CCF">
            <w:pPr>
              <w:pStyle w:val="af1"/>
            </w:pPr>
            <w:r w:rsidRPr="008F4CCF">
              <w:t xml:space="preserve">- Разгруппировать </w:t>
            </w:r>
          </w:p>
          <w:p w:rsidR="008F4CCF" w:rsidRPr="008F4CCF" w:rsidRDefault="008F4CCF">
            <w:pPr>
              <w:pStyle w:val="af1"/>
            </w:pPr>
            <w:r w:rsidRPr="008F4CCF">
              <w:t xml:space="preserve">- Автоструктура </w:t>
            </w:r>
          </w:p>
          <w:p w:rsidR="008F4CCF" w:rsidRPr="008F4CCF" w:rsidRDefault="008F4CCF">
            <w:pPr>
              <w:pStyle w:val="af1"/>
            </w:pPr>
            <w:r w:rsidRPr="008F4CCF">
              <w:t xml:space="preserve">- Удалить структуры </w:t>
            </w:r>
          </w:p>
          <w:p w:rsidR="008F4CCF" w:rsidRPr="008F4CCF" w:rsidRDefault="008F4CCF">
            <w:pPr>
              <w:pStyle w:val="af1"/>
            </w:pPr>
            <w:r w:rsidRPr="008F4CCF">
              <w:t>- Параметры</w:t>
            </w:r>
          </w:p>
        </w:tc>
        <w:tc>
          <w:tcPr>
            <w:tcW w:w="6344" w:type="dxa"/>
          </w:tcPr>
          <w:p w:rsidR="008F4CCF" w:rsidRPr="008F4CCF" w:rsidRDefault="008F4CCF">
            <w:pPr>
              <w:pStyle w:val="af1"/>
            </w:pPr>
            <w:r w:rsidRPr="008F4CCF">
              <w:t>Подменю по созданию, изменению и удалению параметров структуры документа</w:t>
            </w:r>
          </w:p>
        </w:tc>
      </w:tr>
      <w:tr w:rsidR="008F4CCF" w:rsidRPr="008F4CCF">
        <w:tc>
          <w:tcPr>
            <w:tcW w:w="3402" w:type="dxa"/>
          </w:tcPr>
          <w:p w:rsidR="008F4CCF" w:rsidRPr="008F4CCF" w:rsidRDefault="008F4CCF">
            <w:pPr>
              <w:pStyle w:val="af1"/>
            </w:pPr>
            <w:r w:rsidRPr="008F4CCF">
              <w:t>Сводная таблица</w:t>
            </w:r>
          </w:p>
        </w:tc>
        <w:tc>
          <w:tcPr>
            <w:tcW w:w="6344" w:type="dxa"/>
          </w:tcPr>
          <w:p w:rsidR="008F4CCF" w:rsidRPr="008F4CCF" w:rsidRDefault="008F4CCF">
            <w:pPr>
              <w:pStyle w:val="af1"/>
            </w:pPr>
            <w:r w:rsidRPr="008F4CCF">
              <w:t>Создание и изменение сводной таблицы</w:t>
            </w:r>
          </w:p>
        </w:tc>
      </w:tr>
      <w:tr w:rsidR="008F4CCF" w:rsidRPr="008F4CCF">
        <w:tc>
          <w:tcPr>
            <w:tcW w:w="3402" w:type="dxa"/>
          </w:tcPr>
          <w:p w:rsidR="008F4CCF" w:rsidRPr="008F4CCF" w:rsidRDefault="008F4CCF">
            <w:pPr>
              <w:pStyle w:val="af1"/>
            </w:pPr>
            <w:r w:rsidRPr="008F4CCF">
              <w:t>Поле сводной таблицы</w:t>
            </w:r>
          </w:p>
        </w:tc>
        <w:tc>
          <w:tcPr>
            <w:tcW w:w="6344" w:type="dxa"/>
          </w:tcPr>
          <w:p w:rsidR="008F4CCF" w:rsidRPr="008F4CCF" w:rsidRDefault="008F4CCF">
            <w:pPr>
              <w:pStyle w:val="af1"/>
            </w:pPr>
            <w:r w:rsidRPr="008F4CCF">
              <w:t>Установка свойств поля сводной таблицы</w:t>
            </w:r>
          </w:p>
        </w:tc>
      </w:tr>
      <w:tr w:rsidR="008F4CCF" w:rsidRPr="008F4CCF">
        <w:tc>
          <w:tcPr>
            <w:tcW w:w="3402" w:type="dxa"/>
          </w:tcPr>
          <w:p w:rsidR="008F4CCF" w:rsidRPr="008F4CCF" w:rsidRDefault="008F4CCF">
            <w:pPr>
              <w:pStyle w:val="af1"/>
            </w:pPr>
            <w:r w:rsidRPr="008F4CCF">
              <w:t>Обновить данные</w:t>
            </w:r>
          </w:p>
        </w:tc>
        <w:tc>
          <w:tcPr>
            <w:tcW w:w="6344" w:type="dxa"/>
          </w:tcPr>
          <w:p w:rsidR="008F4CCF" w:rsidRPr="008F4CCF" w:rsidRDefault="008F4CCF">
            <w:pPr>
              <w:pStyle w:val="af1"/>
            </w:pPr>
            <w:r w:rsidRPr="008F4CCF">
              <w:t xml:space="preserve">Обновление сводной таблицы </w:t>
            </w:r>
          </w:p>
        </w:tc>
      </w:tr>
      <w:tr w:rsidR="008F4CCF" w:rsidRPr="008F4CCF">
        <w:tc>
          <w:tcPr>
            <w:tcW w:w="3402" w:type="dxa"/>
          </w:tcPr>
          <w:p w:rsidR="008F4CCF" w:rsidRPr="008F4CCF" w:rsidRDefault="008F4CCF">
            <w:pPr>
              <w:pStyle w:val="af1"/>
            </w:pPr>
            <w:r w:rsidRPr="008F4CCF">
              <w:t>Получить внешние данные</w:t>
            </w:r>
          </w:p>
        </w:tc>
        <w:tc>
          <w:tcPr>
            <w:tcW w:w="6344" w:type="dxa"/>
          </w:tcPr>
          <w:p w:rsidR="008F4CCF" w:rsidRPr="008F4CCF" w:rsidRDefault="008F4CCF">
            <w:pPr>
              <w:pStyle w:val="af1"/>
            </w:pPr>
            <w:r w:rsidRPr="008F4CCF">
              <w:t>Вставка данных из внешнего источника</w:t>
            </w:r>
          </w:p>
        </w:tc>
      </w:tr>
    </w:tbl>
    <w:p w:rsidR="008F4CCF" w:rsidRDefault="008F4CCF">
      <w:pPr>
        <w:pStyle w:val="af4"/>
      </w:pPr>
      <w:bookmarkStart w:id="7" w:name="_Toc418567452"/>
    </w:p>
    <w:p w:rsidR="008F4CCF" w:rsidRDefault="008F4CCF">
      <w:pPr>
        <w:pStyle w:val="af4"/>
        <w:rPr>
          <w:lang w:val="uk-UA"/>
        </w:rPr>
      </w:pPr>
      <w:r>
        <w:t>Окно</w:t>
      </w:r>
      <w:bookmarkEnd w:id="7"/>
      <w:r>
        <w:rPr>
          <w:lang w:val="uk-UA"/>
        </w:rPr>
        <w:t>:</w:t>
      </w:r>
    </w:p>
    <w:tbl>
      <w:tblPr>
        <w:tblW w:w="0" w:type="auto"/>
        <w:tblInd w:w="-115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107" w:type="dxa"/>
          <w:right w:w="107" w:type="dxa"/>
        </w:tblCellMar>
        <w:tblLook w:val="0000" w:firstRow="0" w:lastRow="0" w:firstColumn="0" w:lastColumn="0" w:noHBand="0" w:noVBand="0"/>
      </w:tblPr>
      <w:tblGrid>
        <w:gridCol w:w="3084"/>
        <w:gridCol w:w="6521"/>
      </w:tblGrid>
      <w:tr w:rsidR="008F4CCF" w:rsidRPr="008F4CCF">
        <w:tc>
          <w:tcPr>
            <w:tcW w:w="3084" w:type="dxa"/>
          </w:tcPr>
          <w:p w:rsidR="008F4CCF" w:rsidRPr="008F4CCF" w:rsidRDefault="008F4CCF">
            <w:pPr>
              <w:pStyle w:val="af1"/>
            </w:pPr>
            <w:r w:rsidRPr="008F4CCF">
              <w:t>Новое</w:t>
            </w:r>
          </w:p>
        </w:tc>
        <w:tc>
          <w:tcPr>
            <w:tcW w:w="6521" w:type="dxa"/>
          </w:tcPr>
          <w:p w:rsidR="008F4CCF" w:rsidRPr="008F4CCF" w:rsidRDefault="008F4CCF">
            <w:pPr>
              <w:pStyle w:val="af1"/>
            </w:pPr>
            <w:r w:rsidRPr="008F4CCF">
              <w:t>Открыть новое окно</w:t>
            </w:r>
          </w:p>
        </w:tc>
      </w:tr>
      <w:tr w:rsidR="008F4CCF" w:rsidRPr="008F4CCF">
        <w:tc>
          <w:tcPr>
            <w:tcW w:w="3084" w:type="dxa"/>
          </w:tcPr>
          <w:p w:rsidR="008F4CCF" w:rsidRPr="008F4CCF" w:rsidRDefault="008F4CCF">
            <w:pPr>
              <w:pStyle w:val="af1"/>
            </w:pPr>
            <w:r w:rsidRPr="008F4CCF">
              <w:t>Расположить</w:t>
            </w:r>
          </w:p>
        </w:tc>
        <w:tc>
          <w:tcPr>
            <w:tcW w:w="6521" w:type="dxa"/>
          </w:tcPr>
          <w:p w:rsidR="008F4CCF" w:rsidRPr="008F4CCF" w:rsidRDefault="008F4CCF">
            <w:pPr>
              <w:pStyle w:val="af1"/>
            </w:pPr>
            <w:r w:rsidRPr="008F4CCF">
              <w:t>Изменение расположения окон</w:t>
            </w:r>
          </w:p>
        </w:tc>
      </w:tr>
      <w:tr w:rsidR="008F4CCF" w:rsidRPr="008F4CCF">
        <w:tc>
          <w:tcPr>
            <w:tcW w:w="3084" w:type="dxa"/>
          </w:tcPr>
          <w:p w:rsidR="008F4CCF" w:rsidRPr="008F4CCF" w:rsidRDefault="008F4CCF">
            <w:pPr>
              <w:pStyle w:val="af1"/>
            </w:pPr>
            <w:r w:rsidRPr="008F4CCF">
              <w:t>Скрыть</w:t>
            </w:r>
          </w:p>
        </w:tc>
        <w:tc>
          <w:tcPr>
            <w:tcW w:w="6521" w:type="dxa"/>
          </w:tcPr>
          <w:p w:rsidR="008F4CCF" w:rsidRPr="008F4CCF" w:rsidRDefault="008F4CCF">
            <w:pPr>
              <w:pStyle w:val="af1"/>
            </w:pPr>
            <w:r w:rsidRPr="008F4CCF">
              <w:t>Убрать с экрана текущее окно</w:t>
            </w:r>
          </w:p>
        </w:tc>
      </w:tr>
      <w:tr w:rsidR="008F4CCF" w:rsidRPr="008F4CCF">
        <w:tc>
          <w:tcPr>
            <w:tcW w:w="3084" w:type="dxa"/>
          </w:tcPr>
          <w:p w:rsidR="008F4CCF" w:rsidRPr="008F4CCF" w:rsidRDefault="008F4CCF">
            <w:pPr>
              <w:pStyle w:val="af1"/>
            </w:pPr>
            <w:r w:rsidRPr="008F4CCF">
              <w:t>Показать</w:t>
            </w:r>
          </w:p>
        </w:tc>
        <w:tc>
          <w:tcPr>
            <w:tcW w:w="6521" w:type="dxa"/>
          </w:tcPr>
          <w:p w:rsidR="008F4CCF" w:rsidRPr="008F4CCF" w:rsidRDefault="008F4CCF">
            <w:pPr>
              <w:pStyle w:val="af1"/>
            </w:pPr>
            <w:r w:rsidRPr="008F4CCF">
              <w:t>Показать скрытые окна</w:t>
            </w:r>
          </w:p>
        </w:tc>
      </w:tr>
      <w:tr w:rsidR="008F4CCF" w:rsidRPr="008F4CCF">
        <w:tc>
          <w:tcPr>
            <w:tcW w:w="3084" w:type="dxa"/>
          </w:tcPr>
          <w:p w:rsidR="008F4CCF" w:rsidRPr="008F4CCF" w:rsidRDefault="008F4CCF">
            <w:pPr>
              <w:pStyle w:val="af1"/>
            </w:pPr>
            <w:r w:rsidRPr="008F4CCF">
              <w:t>Закрепить области</w:t>
            </w:r>
          </w:p>
        </w:tc>
        <w:tc>
          <w:tcPr>
            <w:tcW w:w="6521" w:type="dxa"/>
          </w:tcPr>
          <w:p w:rsidR="008F4CCF" w:rsidRPr="008F4CCF" w:rsidRDefault="008F4CCF">
            <w:pPr>
              <w:pStyle w:val="af1"/>
            </w:pPr>
            <w:r w:rsidRPr="008F4CCF">
              <w:t xml:space="preserve">Строки выше и столбцы левее курсора больше не прокручиваются. </w:t>
            </w:r>
          </w:p>
        </w:tc>
      </w:tr>
      <w:tr w:rsidR="008F4CCF" w:rsidRPr="008F4CCF">
        <w:tc>
          <w:tcPr>
            <w:tcW w:w="3084" w:type="dxa"/>
          </w:tcPr>
          <w:p w:rsidR="008F4CCF" w:rsidRPr="008F4CCF" w:rsidRDefault="008F4CCF">
            <w:pPr>
              <w:pStyle w:val="af1"/>
            </w:pPr>
            <w:r w:rsidRPr="008F4CCF">
              <w:t>1 Активное окно</w:t>
            </w:r>
          </w:p>
          <w:p w:rsidR="008F4CCF" w:rsidRPr="008F4CCF" w:rsidRDefault="008F4CCF">
            <w:pPr>
              <w:pStyle w:val="af1"/>
            </w:pPr>
            <w:r w:rsidRPr="008F4CCF">
              <w:t>2 Активное окно</w:t>
            </w:r>
          </w:p>
        </w:tc>
        <w:tc>
          <w:tcPr>
            <w:tcW w:w="6521" w:type="dxa"/>
          </w:tcPr>
          <w:p w:rsidR="008F4CCF" w:rsidRPr="008F4CCF" w:rsidRDefault="008F4CCF">
            <w:pPr>
              <w:pStyle w:val="af1"/>
            </w:pPr>
            <w:r w:rsidRPr="008F4CCF">
              <w:t>Перейти в одно из открытых окон</w:t>
            </w:r>
          </w:p>
        </w:tc>
      </w:tr>
    </w:tbl>
    <w:p w:rsidR="008F4CCF" w:rsidRDefault="008F4CCF">
      <w:pPr>
        <w:pStyle w:val="af1"/>
      </w:pPr>
      <w:r>
        <w:t xml:space="preserve">? </w:t>
      </w:r>
    </w:p>
    <w:tbl>
      <w:tblPr>
        <w:tblW w:w="0" w:type="auto"/>
        <w:tblInd w:w="-116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3085"/>
        <w:gridCol w:w="6485"/>
      </w:tblGrid>
      <w:tr w:rsidR="008F4CCF" w:rsidRPr="008F4CCF">
        <w:tc>
          <w:tcPr>
            <w:tcW w:w="3085" w:type="dxa"/>
          </w:tcPr>
          <w:p w:rsidR="008F4CCF" w:rsidRPr="008F4CCF" w:rsidRDefault="008F4CCF">
            <w:pPr>
              <w:pStyle w:val="af1"/>
            </w:pPr>
            <w:r w:rsidRPr="008F4CCF">
              <w:t>Вызов справки</w:t>
            </w:r>
          </w:p>
        </w:tc>
        <w:tc>
          <w:tcPr>
            <w:tcW w:w="6485" w:type="dxa"/>
          </w:tcPr>
          <w:p w:rsidR="008F4CCF" w:rsidRPr="008F4CCF" w:rsidRDefault="008F4CCF">
            <w:pPr>
              <w:pStyle w:val="af1"/>
            </w:pPr>
            <w:r w:rsidRPr="008F4CCF">
              <w:t xml:space="preserve">Справочная система с подробным описанием всех функциональных возможностей. </w:t>
            </w:r>
          </w:p>
        </w:tc>
      </w:tr>
      <w:tr w:rsidR="008F4CCF" w:rsidRPr="008F4CCF">
        <w:tc>
          <w:tcPr>
            <w:tcW w:w="3085" w:type="dxa"/>
          </w:tcPr>
          <w:p w:rsidR="008F4CCF" w:rsidRPr="008F4CCF" w:rsidRDefault="008F4CCF">
            <w:pPr>
              <w:pStyle w:val="af1"/>
            </w:pPr>
            <w:r w:rsidRPr="008F4CCF">
              <w:t>О программе</w:t>
            </w:r>
          </w:p>
        </w:tc>
        <w:tc>
          <w:tcPr>
            <w:tcW w:w="6485" w:type="dxa"/>
          </w:tcPr>
          <w:p w:rsidR="008F4CCF" w:rsidRPr="008F4CCF" w:rsidRDefault="008F4CCF">
            <w:pPr>
              <w:pStyle w:val="af1"/>
            </w:pPr>
            <w:r w:rsidRPr="008F4CCF">
              <w:t xml:space="preserve">Данные о версии, номере продукта и параметрах системы. </w:t>
            </w:r>
          </w:p>
        </w:tc>
      </w:tr>
    </w:tbl>
    <w:p w:rsidR="008F4CCF" w:rsidRDefault="008F4CCF">
      <w:pPr>
        <w:rPr>
          <w:sz w:val="20"/>
          <w:szCs w:val="20"/>
        </w:rPr>
      </w:pPr>
    </w:p>
    <w:p w:rsidR="008F4CCF" w:rsidRDefault="008F4CCF">
      <w:pPr>
        <w:pStyle w:val="1"/>
        <w:rPr>
          <w:kern w:val="0"/>
        </w:rPr>
      </w:pPr>
      <w:r>
        <w:br w:type="page"/>
      </w:r>
      <w:r>
        <w:rPr>
          <w:kern w:val="0"/>
        </w:rPr>
        <w:t>Заключение</w:t>
      </w:r>
    </w:p>
    <w:p w:rsidR="008F4CCF" w:rsidRDefault="008F4CCF"/>
    <w:p w:rsidR="008F4CCF" w:rsidRDefault="008F4CCF">
      <w:r>
        <w:t xml:space="preserve">Итак, в своей работе я попыталась рассказать об основных возможностях табличного процессора </w:t>
      </w:r>
      <w:r>
        <w:rPr>
          <w:lang w:val="en-US"/>
        </w:rPr>
        <w:t>Excel</w:t>
      </w:r>
      <w:r>
        <w:t xml:space="preserve">. Применение этого табличного процессора позволяет легко оптимизировать и ускорить работу по обработке информации. Ведь не зря доказано, что представление информации в табличном виде, а также в виде графиков, диаграмм позволяет более наглядно и лучше представить информацию. </w:t>
      </w:r>
    </w:p>
    <w:p w:rsidR="008F4CCF" w:rsidRDefault="008F4CCF">
      <w:r>
        <w:t xml:space="preserve">Перспективные направления в разработке электронных таблиц основными фирмами-разработчиками определены по-разному. Фирма </w:t>
      </w:r>
      <w:r>
        <w:rPr>
          <w:lang w:val="en-US"/>
        </w:rPr>
        <w:t>Microsoft</w:t>
      </w:r>
      <w:r>
        <w:t xml:space="preserve"> уделяет особое внимание совершенствованию набора функциональных средств </w:t>
      </w:r>
      <w:r>
        <w:rPr>
          <w:lang w:val="en-US"/>
        </w:rPr>
        <w:t>Excel</w:t>
      </w:r>
      <w:r>
        <w:t xml:space="preserve">, и в этом ее пакет явно лидирует среди всех электронных таблиц. Фирма </w:t>
      </w:r>
      <w:r>
        <w:rPr>
          <w:lang w:val="en-US"/>
        </w:rPr>
        <w:t>Lotus</w:t>
      </w:r>
      <w:r>
        <w:t xml:space="preserve"> основные усилия сконцентрировала на разработке инструментов групповой работы. Пакет </w:t>
      </w:r>
      <w:r>
        <w:rPr>
          <w:lang w:val="en-US"/>
        </w:rPr>
        <w:t>Quattro</w:t>
      </w:r>
      <w:r>
        <w:t xml:space="preserve"> </w:t>
      </w:r>
      <w:r>
        <w:rPr>
          <w:lang w:val="en-US"/>
        </w:rPr>
        <w:t>Pro</w:t>
      </w:r>
      <w:r>
        <w:t xml:space="preserve"> в результате тестирования получил достаточно высокие оценки, но ни одна из особенностей пакета не вызвала к себе повышенного внимания. Наиболее привлекательными оказались лишь возможности сортировки данных. </w:t>
      </w:r>
    </w:p>
    <w:p w:rsidR="008F4CCF" w:rsidRDefault="008F4CCF">
      <w:r>
        <w:t xml:space="preserve">Ситуация, сложившаяся на рынке электронных таблиц, в настоящее время характеризуется явным лидирующим положением фирмы </w:t>
      </w:r>
      <w:r>
        <w:rPr>
          <w:lang w:val="en-US"/>
        </w:rPr>
        <w:t>Microsoft</w:t>
      </w:r>
      <w:r>
        <w:t xml:space="preserve"> – 80% всех пользователей электронных таблиц предпочитают </w:t>
      </w:r>
      <w:r>
        <w:rPr>
          <w:lang w:val="en-US"/>
        </w:rPr>
        <w:t>Excel</w:t>
      </w:r>
      <w:r>
        <w:t xml:space="preserve">. На втором месте по объему продаж – </w:t>
      </w:r>
      <w:r>
        <w:rPr>
          <w:lang w:val="en-US"/>
        </w:rPr>
        <w:t>Lotus</w:t>
      </w:r>
      <w:r>
        <w:t xml:space="preserve"> 1-2-3, затем </w:t>
      </w:r>
      <w:r>
        <w:rPr>
          <w:lang w:val="en-US"/>
        </w:rPr>
        <w:t>Quattro</w:t>
      </w:r>
      <w:r>
        <w:t xml:space="preserve"> </w:t>
      </w:r>
      <w:r>
        <w:rPr>
          <w:lang w:val="en-US"/>
        </w:rPr>
        <w:t>Pro</w:t>
      </w:r>
      <w:r>
        <w:t xml:space="preserve">. Доля других электронных таблиц, например </w:t>
      </w:r>
      <w:r>
        <w:rPr>
          <w:lang w:val="en-US"/>
        </w:rPr>
        <w:t>SuperCalc</w:t>
      </w:r>
      <w:r>
        <w:t xml:space="preserve">, совершенно незначительна. </w:t>
      </w:r>
    </w:p>
    <w:p w:rsidR="008F4CCF" w:rsidRDefault="008F4CCF">
      <w:bookmarkStart w:id="8" w:name="_GoBack"/>
      <w:bookmarkEnd w:id="8"/>
    </w:p>
    <w:sectPr w:rsidR="008F4CCF">
      <w:headerReference w:type="default" r:id="rId7"/>
      <w:footerReference w:type="default" r:id="rId8"/>
      <w:headerReference w:type="first" r:id="rId9"/>
      <w:footerReference w:type="first" r:id="rId10"/>
      <w:pgSz w:w="11906" w:h="16838"/>
      <w:pgMar w:top="1134" w:right="850" w:bottom="1134" w:left="1701" w:header="283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F4CCF" w:rsidRDefault="008F4CCF">
      <w:r>
        <w:separator/>
      </w:r>
    </w:p>
  </w:endnote>
  <w:endnote w:type="continuationSeparator" w:id="0">
    <w:p w:rsidR="008F4CCF" w:rsidRDefault="008F4C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F4CCF" w:rsidRDefault="008F4CCF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F4CCF" w:rsidRDefault="008F4CCF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F4CCF" w:rsidRDefault="008F4CCF">
      <w:r>
        <w:separator/>
      </w:r>
    </w:p>
  </w:footnote>
  <w:footnote w:type="continuationSeparator" w:id="0">
    <w:p w:rsidR="008F4CCF" w:rsidRDefault="008F4CC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F4CCF" w:rsidRDefault="008F4CCF">
    <w:pPr>
      <w:pStyle w:val="a7"/>
      <w:framePr w:wrap="auto" w:vAnchor="text" w:hAnchor="margin" w:xAlign="right" w:y="1"/>
      <w:rPr>
        <w:rStyle w:val="ac"/>
      </w:rPr>
    </w:pPr>
    <w:r>
      <w:rPr>
        <w:rStyle w:val="ac"/>
      </w:rPr>
      <w:fldChar w:fldCharType="begin"/>
    </w:r>
    <w:r>
      <w:rPr>
        <w:rStyle w:val="ac"/>
      </w:rPr>
      <w:instrText xml:space="preserve">PAGE  </w:instrText>
    </w:r>
    <w:r>
      <w:rPr>
        <w:rStyle w:val="ac"/>
      </w:rPr>
      <w:fldChar w:fldCharType="separate"/>
    </w:r>
    <w:r w:rsidR="009A3058">
      <w:rPr>
        <w:rStyle w:val="ac"/>
      </w:rPr>
      <w:t>2</w:t>
    </w:r>
    <w:r>
      <w:rPr>
        <w:rStyle w:val="ac"/>
      </w:rPr>
      <w:fldChar w:fldCharType="end"/>
    </w:r>
  </w:p>
  <w:p w:rsidR="008F4CCF" w:rsidRDefault="008F4CCF">
    <w:pPr>
      <w:pStyle w:val="a7"/>
      <w:ind w:right="360"/>
      <w:jc w:val="cent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F4CCF" w:rsidRDefault="008F4CCF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>
    <w:nsid w:val="04A84336"/>
    <w:multiLevelType w:val="singleLevel"/>
    <w:tmpl w:val="87E012D6"/>
    <w:lvl w:ilvl="0">
      <w:start w:val="1"/>
      <w:numFmt w:val="bullet"/>
      <w:pStyle w:val="a"/>
      <w:lvlText w:val=""/>
      <w:lvlJc w:val="left"/>
      <w:pPr>
        <w:tabs>
          <w:tab w:val="num" w:pos="1080"/>
        </w:tabs>
        <w:ind w:firstLine="720"/>
      </w:pPr>
      <w:rPr>
        <w:rFonts w:ascii="Symbol" w:hAnsi="Symbol" w:cs="Symbol" w:hint="default"/>
        <w:sz w:val="24"/>
        <w:szCs w:val="24"/>
      </w:rPr>
    </w:lvl>
  </w:abstractNum>
  <w:abstractNum w:abstractNumId="2">
    <w:nsid w:val="1CCC0370"/>
    <w:multiLevelType w:val="singleLevel"/>
    <w:tmpl w:val="1124FB6E"/>
    <w:lvl w:ilvl="0">
      <w:start w:val="1"/>
      <w:numFmt w:val="decimal"/>
      <w:lvlText w:val="%1)"/>
      <w:legacy w:legacy="1" w:legacySpace="0" w:legacyIndent="283"/>
      <w:lvlJc w:val="left"/>
      <w:pPr>
        <w:ind w:left="850" w:hanging="283"/>
      </w:pPr>
      <w:rPr>
        <w:rFonts w:ascii="Times New Roman" w:hAnsi="Times New Roman" w:cs="Times New Roman" w:hint="default"/>
        <w:b w:val="0"/>
        <w:bCs w:val="0"/>
        <w:i w:val="0"/>
        <w:iCs w:val="0"/>
        <w:sz w:val="24"/>
        <w:szCs w:val="24"/>
      </w:rPr>
    </w:lvl>
  </w:abstractNum>
  <w:abstractNum w:abstractNumId="3">
    <w:nsid w:val="2343020D"/>
    <w:multiLevelType w:val="hybridMultilevel"/>
    <w:tmpl w:val="93E07716"/>
    <w:lvl w:ilvl="0" w:tplc="FFFFFFFF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29CC22FF"/>
    <w:multiLevelType w:val="hybridMultilevel"/>
    <w:tmpl w:val="32C41518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37C000E7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6">
    <w:nsid w:val="3BBB260D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7">
    <w:nsid w:val="468407B5"/>
    <w:multiLevelType w:val="hybridMultilevel"/>
    <w:tmpl w:val="12CA4302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50533DD2"/>
    <w:multiLevelType w:val="singleLevel"/>
    <w:tmpl w:val="A980290A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</w:lvl>
  </w:abstractNum>
  <w:abstractNum w:abstractNumId="9">
    <w:nsid w:val="6E5B5F6C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0">
    <w:nsid w:val="7C7038D5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1">
    <w:nsid w:val="7DD34BEA"/>
    <w:multiLevelType w:val="singleLevel"/>
    <w:tmpl w:val="0E0662F8"/>
    <w:lvl w:ilvl="0">
      <w:start w:val="1"/>
      <w:numFmt w:val="decimal"/>
      <w:pStyle w:val="a0"/>
      <w:lvlText w:val="%1."/>
      <w:lvlJc w:val="left"/>
      <w:pPr>
        <w:tabs>
          <w:tab w:val="num" w:pos="1080"/>
        </w:tabs>
        <w:ind w:firstLine="720"/>
      </w:pPr>
    </w:lvl>
  </w:abstractNum>
  <w:num w:numId="1">
    <w:abstractNumId w:val="4"/>
  </w:num>
  <w:num w:numId="2">
    <w:abstractNumId w:val="7"/>
  </w:num>
  <w:num w:numId="3">
    <w:abstractNumId w:val="8"/>
  </w:num>
  <w:num w:numId="4">
    <w:abstractNumId w:val="0"/>
  </w:num>
  <w:num w:numId="5">
    <w:abstractNumId w:val="2"/>
  </w:num>
  <w:num w:numId="6">
    <w:abstractNumId w:val="6"/>
  </w:num>
  <w:num w:numId="7">
    <w:abstractNumId w:val="9"/>
  </w:num>
  <w:num w:numId="8">
    <w:abstractNumId w:val="10"/>
  </w:num>
  <w:num w:numId="9">
    <w:abstractNumId w:val="5"/>
  </w:num>
  <w:num w:numId="10">
    <w:abstractNumId w:val="3"/>
  </w:num>
  <w:num w:numId="11">
    <w:abstractNumId w:val="1"/>
  </w:num>
  <w:num w:numId="12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autoHyphenation/>
  <w:doNotHyphenateCaps/>
  <w:drawingGridHorizontalSpacing w:val="67"/>
  <w:displayVertic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A3058"/>
    <w:rsid w:val="008F4CCF"/>
    <w:rsid w:val="00915E3D"/>
    <w:rsid w:val="00941FD4"/>
    <w:rsid w:val="009A30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E920703E-12FA-47E0-A59B-5C9EE457FB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/>
    <w:lsdException w:name="toc 2" w:semiHidden="1"/>
    <w:lsdException w:name="toc 3" w:semiHidden="1"/>
    <w:lsdException w:name="toc 4" w:semiHidden="1"/>
    <w:lsdException w:name="toc 5" w:semiHidden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/>
    <w:lsdException w:name="annotation text" w:semiHidden="1" w:unhideWhenUsed="1"/>
    <w:lsdException w:name="header" w:semiHidden="1"/>
    <w:lsdException w:name="footer" w:semiHidden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/>
    <w:lsdException w:name="annotation reference" w:semiHidden="1" w:unhideWhenUsed="1"/>
    <w:lsdException w:name="line number" w:semiHidden="1" w:unhideWhenUsed="1"/>
    <w:lsdException w:name="page number" w:semiHidden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1">
    <w:name w:val="Normal"/>
    <w:qFormat/>
    <w:pPr>
      <w:spacing w:line="360" w:lineRule="auto"/>
      <w:ind w:firstLine="720"/>
      <w:jc w:val="both"/>
    </w:pPr>
    <w:rPr>
      <w:rFonts w:ascii="Times New Roman" w:hAnsi="Times New Roman"/>
      <w:sz w:val="28"/>
      <w:szCs w:val="28"/>
    </w:rPr>
  </w:style>
  <w:style w:type="paragraph" w:styleId="1">
    <w:name w:val="heading 1"/>
    <w:basedOn w:val="a1"/>
    <w:next w:val="a1"/>
    <w:link w:val="10"/>
    <w:uiPriority w:val="99"/>
    <w:qFormat/>
    <w:pPr>
      <w:keepNext/>
      <w:ind w:firstLine="0"/>
      <w:jc w:val="center"/>
      <w:outlineLvl w:val="0"/>
    </w:pPr>
    <w:rPr>
      <w:b/>
      <w:bCs/>
      <w:caps/>
      <w:noProof/>
      <w:kern w:val="16"/>
    </w:rPr>
  </w:style>
  <w:style w:type="paragraph" w:styleId="2">
    <w:name w:val="heading 2"/>
    <w:basedOn w:val="a1"/>
    <w:next w:val="a1"/>
    <w:link w:val="20"/>
    <w:uiPriority w:val="99"/>
    <w:qFormat/>
    <w:pPr>
      <w:keepNext/>
      <w:ind w:firstLine="0"/>
      <w:jc w:val="center"/>
      <w:outlineLvl w:val="1"/>
    </w:pPr>
    <w:rPr>
      <w:b/>
      <w:bCs/>
      <w:i/>
      <w:iCs/>
      <w:smallCaps/>
      <w:noProof/>
      <w:kern w:val="16"/>
    </w:rPr>
  </w:style>
  <w:style w:type="paragraph" w:styleId="3">
    <w:name w:val="heading 3"/>
    <w:basedOn w:val="a1"/>
    <w:next w:val="a1"/>
    <w:link w:val="30"/>
    <w:uiPriority w:val="99"/>
    <w:qFormat/>
    <w:pPr>
      <w:keepNext/>
      <w:outlineLvl w:val="2"/>
    </w:pPr>
    <w:rPr>
      <w:b/>
      <w:bCs/>
      <w:noProof/>
    </w:rPr>
  </w:style>
  <w:style w:type="paragraph" w:styleId="4">
    <w:name w:val="heading 4"/>
    <w:basedOn w:val="a1"/>
    <w:next w:val="a1"/>
    <w:link w:val="40"/>
    <w:uiPriority w:val="99"/>
    <w:qFormat/>
    <w:pPr>
      <w:keepNext/>
      <w:ind w:firstLine="0"/>
      <w:jc w:val="center"/>
      <w:outlineLvl w:val="3"/>
    </w:pPr>
    <w:rPr>
      <w:i/>
      <w:iCs/>
      <w:noProof/>
    </w:rPr>
  </w:style>
  <w:style w:type="paragraph" w:styleId="5">
    <w:name w:val="heading 5"/>
    <w:basedOn w:val="a1"/>
    <w:next w:val="a1"/>
    <w:link w:val="50"/>
    <w:uiPriority w:val="99"/>
    <w:qFormat/>
    <w:pPr>
      <w:keepNext/>
      <w:ind w:left="737"/>
      <w:outlineLvl w:val="4"/>
    </w:pPr>
  </w:style>
  <w:style w:type="paragraph" w:styleId="6">
    <w:name w:val="heading 6"/>
    <w:basedOn w:val="a1"/>
    <w:next w:val="a1"/>
    <w:link w:val="60"/>
    <w:uiPriority w:val="99"/>
    <w:qFormat/>
    <w:pPr>
      <w:keepNext/>
      <w:jc w:val="center"/>
      <w:outlineLvl w:val="5"/>
    </w:pPr>
    <w:rPr>
      <w:b/>
      <w:bCs/>
      <w:sz w:val="30"/>
      <w:szCs w:val="30"/>
    </w:rPr>
  </w:style>
  <w:style w:type="paragraph" w:styleId="7">
    <w:name w:val="heading 7"/>
    <w:basedOn w:val="a1"/>
    <w:next w:val="a1"/>
    <w:link w:val="70"/>
    <w:uiPriority w:val="99"/>
    <w:qFormat/>
    <w:pPr>
      <w:keepNext/>
      <w:outlineLvl w:val="6"/>
    </w:pPr>
  </w:style>
  <w:style w:type="paragraph" w:styleId="8">
    <w:name w:val="heading 8"/>
    <w:basedOn w:val="a1"/>
    <w:next w:val="a1"/>
    <w:link w:val="80"/>
    <w:uiPriority w:val="99"/>
    <w:qFormat/>
    <w:pPr>
      <w:keepNext/>
      <w:outlineLvl w:val="7"/>
    </w:pPr>
    <w:rPr>
      <w:rFonts w:ascii="Arial" w:hAnsi="Arial" w:cs="Arial"/>
      <w:b/>
      <w:bCs/>
      <w:sz w:val="32"/>
      <w:szCs w:val="32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rPr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rPr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rPr>
      <w:b/>
      <w:bCs/>
    </w:rPr>
  </w:style>
  <w:style w:type="character" w:customStyle="1" w:styleId="70">
    <w:name w:val="Заголовок 7 Знак"/>
    <w:link w:val="7"/>
    <w:uiPriority w:val="9"/>
    <w:semiHidden/>
    <w:rPr>
      <w:sz w:val="24"/>
      <w:szCs w:val="24"/>
    </w:rPr>
  </w:style>
  <w:style w:type="character" w:customStyle="1" w:styleId="80">
    <w:name w:val="Заголовок 8 Знак"/>
    <w:link w:val="8"/>
    <w:uiPriority w:val="9"/>
    <w:semiHidden/>
    <w:rPr>
      <w:i/>
      <w:iCs/>
      <w:sz w:val="24"/>
      <w:szCs w:val="24"/>
    </w:rPr>
  </w:style>
  <w:style w:type="paragraph" w:styleId="a5">
    <w:name w:val="Title"/>
    <w:basedOn w:val="a1"/>
    <w:link w:val="a6"/>
    <w:uiPriority w:val="99"/>
    <w:qFormat/>
    <w:pPr>
      <w:jc w:val="center"/>
    </w:pPr>
  </w:style>
  <w:style w:type="character" w:customStyle="1" w:styleId="a6">
    <w:name w:val="Название Знак"/>
    <w:link w:val="a5"/>
    <w:uiPriority w:val="10"/>
    <w:rPr>
      <w:rFonts w:ascii="Cambria" w:eastAsia="Times New Roman" w:hAnsi="Cambria" w:cs="Times New Roman"/>
      <w:b/>
      <w:bCs/>
      <w:kern w:val="28"/>
      <w:sz w:val="32"/>
      <w:szCs w:val="32"/>
    </w:rPr>
  </w:style>
  <w:style w:type="paragraph" w:styleId="a7">
    <w:name w:val="header"/>
    <w:basedOn w:val="a1"/>
    <w:next w:val="a8"/>
    <w:link w:val="a9"/>
    <w:uiPriority w:val="99"/>
    <w:pPr>
      <w:tabs>
        <w:tab w:val="center" w:pos="4677"/>
        <w:tab w:val="right" w:pos="9355"/>
      </w:tabs>
      <w:jc w:val="right"/>
    </w:pPr>
    <w:rPr>
      <w:noProof/>
      <w:kern w:val="16"/>
    </w:rPr>
  </w:style>
  <w:style w:type="character" w:customStyle="1" w:styleId="a9">
    <w:name w:val="Верхний колонтитул Знак"/>
    <w:link w:val="a7"/>
    <w:uiPriority w:val="99"/>
    <w:rPr>
      <w:kern w:val="16"/>
      <w:sz w:val="24"/>
      <w:szCs w:val="24"/>
    </w:rPr>
  </w:style>
  <w:style w:type="paragraph" w:styleId="aa">
    <w:name w:val="footer"/>
    <w:basedOn w:val="a1"/>
    <w:link w:val="ab"/>
    <w:uiPriority w:val="99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link w:val="aa"/>
    <w:uiPriority w:val="99"/>
    <w:semiHidden/>
    <w:rPr>
      <w:rFonts w:ascii="Times New Roman" w:hAnsi="Times New Roman" w:cs="Times New Roman"/>
      <w:sz w:val="28"/>
      <w:szCs w:val="28"/>
    </w:rPr>
  </w:style>
  <w:style w:type="character" w:styleId="ac">
    <w:name w:val="page number"/>
    <w:uiPriority w:val="99"/>
  </w:style>
  <w:style w:type="paragraph" w:styleId="a8">
    <w:name w:val="Body Text"/>
    <w:basedOn w:val="a1"/>
    <w:link w:val="ad"/>
    <w:uiPriority w:val="99"/>
  </w:style>
  <w:style w:type="character" w:customStyle="1" w:styleId="ad">
    <w:name w:val="Основной текст Знак"/>
    <w:link w:val="a8"/>
    <w:uiPriority w:val="99"/>
    <w:semiHidden/>
    <w:rPr>
      <w:rFonts w:ascii="Times New Roman" w:hAnsi="Times New Roman" w:cs="Times New Roman"/>
      <w:sz w:val="28"/>
      <w:szCs w:val="28"/>
    </w:rPr>
  </w:style>
  <w:style w:type="paragraph" w:customStyle="1" w:styleId="ae">
    <w:name w:val="выделение"/>
    <w:uiPriority w:val="99"/>
    <w:pPr>
      <w:spacing w:line="360" w:lineRule="auto"/>
      <w:ind w:firstLine="709"/>
      <w:jc w:val="both"/>
    </w:pPr>
    <w:rPr>
      <w:rFonts w:ascii="Times New Roman" w:hAnsi="Times New Roman"/>
      <w:b/>
      <w:bCs/>
      <w:i/>
      <w:iCs/>
      <w:noProof/>
      <w:sz w:val="28"/>
      <w:szCs w:val="28"/>
    </w:rPr>
  </w:style>
  <w:style w:type="character" w:styleId="af">
    <w:name w:val="footnote reference"/>
    <w:uiPriority w:val="99"/>
    <w:rPr>
      <w:sz w:val="28"/>
      <w:szCs w:val="28"/>
      <w:vertAlign w:val="superscript"/>
    </w:rPr>
  </w:style>
  <w:style w:type="paragraph" w:styleId="11">
    <w:name w:val="toc 1"/>
    <w:basedOn w:val="a1"/>
    <w:next w:val="a1"/>
    <w:autoRedefine/>
    <w:uiPriority w:val="99"/>
    <w:pPr>
      <w:tabs>
        <w:tab w:val="right" w:leader="dot" w:pos="9345"/>
      </w:tabs>
      <w:ind w:left="737" w:hanging="17"/>
      <w:jc w:val="left"/>
    </w:pPr>
    <w:rPr>
      <w:b/>
      <w:bCs/>
      <w:caps/>
      <w:noProof/>
    </w:rPr>
  </w:style>
  <w:style w:type="paragraph" w:styleId="21">
    <w:name w:val="toc 2"/>
    <w:basedOn w:val="a1"/>
    <w:next w:val="a1"/>
    <w:autoRedefine/>
    <w:uiPriority w:val="99"/>
    <w:pPr>
      <w:tabs>
        <w:tab w:val="right" w:leader="dot" w:pos="9345"/>
      </w:tabs>
      <w:ind w:left="1005" w:hanging="7"/>
      <w:jc w:val="left"/>
    </w:pPr>
    <w:rPr>
      <w:smallCaps/>
      <w:noProof/>
    </w:rPr>
  </w:style>
  <w:style w:type="paragraph" w:styleId="31">
    <w:name w:val="toc 3"/>
    <w:basedOn w:val="a1"/>
    <w:next w:val="a1"/>
    <w:autoRedefine/>
    <w:uiPriority w:val="99"/>
    <w:pPr>
      <w:tabs>
        <w:tab w:val="right" w:leader="dot" w:pos="9345"/>
      </w:tabs>
      <w:ind w:left="1273" w:firstLine="8"/>
      <w:jc w:val="left"/>
    </w:pPr>
    <w:rPr>
      <w:i/>
      <w:iCs/>
      <w:noProof/>
    </w:rPr>
  </w:style>
  <w:style w:type="paragraph" w:styleId="41">
    <w:name w:val="toc 4"/>
    <w:basedOn w:val="a1"/>
    <w:next w:val="a1"/>
    <w:autoRedefine/>
    <w:uiPriority w:val="99"/>
    <w:pPr>
      <w:tabs>
        <w:tab w:val="right" w:leader="dot" w:pos="9345"/>
      </w:tabs>
      <w:ind w:left="1407" w:firstLine="33"/>
    </w:pPr>
    <w:rPr>
      <w:noProof/>
    </w:rPr>
  </w:style>
  <w:style w:type="paragraph" w:styleId="51">
    <w:name w:val="toc 5"/>
    <w:basedOn w:val="a1"/>
    <w:next w:val="a1"/>
    <w:autoRedefine/>
    <w:uiPriority w:val="99"/>
    <w:pPr>
      <w:ind w:left="958"/>
    </w:pPr>
  </w:style>
  <w:style w:type="paragraph" w:customStyle="1" w:styleId="a">
    <w:name w:val="список ненумерованный"/>
    <w:uiPriority w:val="99"/>
    <w:pPr>
      <w:numPr>
        <w:numId w:val="11"/>
      </w:numPr>
      <w:spacing w:line="360" w:lineRule="auto"/>
      <w:jc w:val="both"/>
    </w:pPr>
    <w:rPr>
      <w:rFonts w:ascii="Times New Roman" w:hAnsi="Times New Roman"/>
      <w:noProof/>
      <w:sz w:val="28"/>
      <w:szCs w:val="28"/>
    </w:rPr>
  </w:style>
  <w:style w:type="paragraph" w:customStyle="1" w:styleId="a0">
    <w:name w:val="список нумерованный"/>
    <w:uiPriority w:val="99"/>
    <w:pPr>
      <w:numPr>
        <w:numId w:val="12"/>
      </w:numPr>
      <w:tabs>
        <w:tab w:val="num" w:pos="1276"/>
      </w:tabs>
      <w:spacing w:line="360" w:lineRule="auto"/>
      <w:jc w:val="both"/>
    </w:pPr>
    <w:rPr>
      <w:rFonts w:ascii="Times New Roman" w:hAnsi="Times New Roman"/>
      <w:noProof/>
      <w:sz w:val="28"/>
      <w:szCs w:val="28"/>
    </w:rPr>
  </w:style>
  <w:style w:type="paragraph" w:customStyle="1" w:styleId="af0">
    <w:name w:val="схема"/>
    <w:uiPriority w:val="99"/>
    <w:pPr>
      <w:jc w:val="center"/>
    </w:pPr>
    <w:rPr>
      <w:rFonts w:ascii="Times New Roman" w:hAnsi="Times New Roman"/>
      <w:noProof/>
      <w:sz w:val="24"/>
      <w:szCs w:val="24"/>
    </w:rPr>
  </w:style>
  <w:style w:type="paragraph" w:customStyle="1" w:styleId="af1">
    <w:name w:val="ТАБЛИЦА"/>
    <w:uiPriority w:val="99"/>
    <w:pPr>
      <w:jc w:val="center"/>
    </w:pPr>
    <w:rPr>
      <w:rFonts w:ascii="Times New Roman" w:hAnsi="Times New Roman"/>
    </w:rPr>
  </w:style>
  <w:style w:type="paragraph" w:styleId="af2">
    <w:name w:val="footnote text"/>
    <w:basedOn w:val="a1"/>
    <w:link w:val="af3"/>
    <w:uiPriority w:val="99"/>
  </w:style>
  <w:style w:type="character" w:customStyle="1" w:styleId="af3">
    <w:name w:val="Текст сноски Знак"/>
    <w:link w:val="af2"/>
    <w:uiPriority w:val="99"/>
    <w:semiHidden/>
    <w:rPr>
      <w:rFonts w:ascii="Times New Roman" w:hAnsi="Times New Roman" w:cs="Times New Roman"/>
      <w:sz w:val="20"/>
      <w:szCs w:val="20"/>
    </w:rPr>
  </w:style>
  <w:style w:type="paragraph" w:customStyle="1" w:styleId="af4">
    <w:name w:val="титут"/>
    <w:uiPriority w:val="99"/>
    <w:pPr>
      <w:spacing w:line="360" w:lineRule="auto"/>
      <w:jc w:val="center"/>
    </w:pPr>
    <w:rPr>
      <w:rFonts w:ascii="Times New Roman" w:hAnsi="Times New Roman"/>
      <w:noProof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2164</Words>
  <Characters>12340</Characters>
  <Application>Microsoft Office Word</Application>
  <DocSecurity>0</DocSecurity>
  <Lines>102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Возможности и тенденции развития табличных процессоров</vt:lpstr>
    </vt:vector>
  </TitlesOfParts>
  <Company>astral sleep</Company>
  <LinksUpToDate>false</LinksUpToDate>
  <CharactersWithSpaces>14476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Возможности и тенденции развития табличных процессоров</dc:title>
  <dc:subject/>
  <dc:creator>user</dc:creator>
  <cp:keywords/>
  <dc:description/>
  <cp:lastModifiedBy>admin</cp:lastModifiedBy>
  <cp:revision>2</cp:revision>
  <cp:lastPrinted>2004-03-09T06:26:00Z</cp:lastPrinted>
  <dcterms:created xsi:type="dcterms:W3CDTF">2014-03-30T14:27:00Z</dcterms:created>
  <dcterms:modified xsi:type="dcterms:W3CDTF">2014-03-30T14:27:00Z</dcterms:modified>
</cp:coreProperties>
</file>