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13" w:rsidRPr="00566426" w:rsidRDefault="00D45813" w:rsidP="006B5070">
      <w:pPr>
        <w:spacing w:line="360" w:lineRule="auto"/>
        <w:jc w:val="center"/>
        <w:rPr>
          <w:sz w:val="28"/>
          <w:szCs w:val="28"/>
        </w:rPr>
      </w:pPr>
    </w:p>
    <w:p w:rsidR="00D45813" w:rsidRPr="00566426" w:rsidRDefault="00D45813" w:rsidP="006B5070">
      <w:pPr>
        <w:spacing w:line="360" w:lineRule="auto"/>
        <w:jc w:val="center"/>
        <w:rPr>
          <w:sz w:val="28"/>
          <w:szCs w:val="28"/>
        </w:rPr>
      </w:pPr>
    </w:p>
    <w:p w:rsidR="00D45813" w:rsidRPr="00566426" w:rsidRDefault="00D45813" w:rsidP="006B5070">
      <w:pPr>
        <w:spacing w:line="360" w:lineRule="auto"/>
        <w:jc w:val="center"/>
        <w:rPr>
          <w:sz w:val="28"/>
          <w:szCs w:val="28"/>
        </w:rPr>
      </w:pPr>
    </w:p>
    <w:p w:rsidR="006B5070" w:rsidRPr="00566426" w:rsidRDefault="006B5070" w:rsidP="006B5070">
      <w:pPr>
        <w:spacing w:line="360" w:lineRule="auto"/>
        <w:jc w:val="center"/>
        <w:rPr>
          <w:sz w:val="28"/>
          <w:szCs w:val="28"/>
        </w:rPr>
      </w:pPr>
    </w:p>
    <w:p w:rsidR="006B5070" w:rsidRPr="00566426" w:rsidRDefault="006B5070" w:rsidP="006B5070">
      <w:pPr>
        <w:spacing w:line="360" w:lineRule="auto"/>
        <w:jc w:val="center"/>
        <w:rPr>
          <w:sz w:val="28"/>
          <w:szCs w:val="28"/>
        </w:rPr>
      </w:pPr>
    </w:p>
    <w:p w:rsidR="006B5070" w:rsidRPr="00566426" w:rsidRDefault="006B5070" w:rsidP="006B5070">
      <w:pPr>
        <w:spacing w:line="360" w:lineRule="auto"/>
        <w:jc w:val="center"/>
        <w:rPr>
          <w:sz w:val="28"/>
          <w:szCs w:val="28"/>
        </w:rPr>
      </w:pPr>
    </w:p>
    <w:p w:rsidR="006B5070" w:rsidRPr="00566426" w:rsidRDefault="006B5070" w:rsidP="006B5070">
      <w:pPr>
        <w:spacing w:line="360" w:lineRule="auto"/>
        <w:jc w:val="center"/>
        <w:rPr>
          <w:sz w:val="28"/>
          <w:szCs w:val="28"/>
        </w:rPr>
      </w:pPr>
    </w:p>
    <w:p w:rsidR="006B5070" w:rsidRPr="00566426" w:rsidRDefault="006B5070" w:rsidP="006B5070">
      <w:pPr>
        <w:spacing w:line="360" w:lineRule="auto"/>
        <w:jc w:val="center"/>
        <w:rPr>
          <w:sz w:val="28"/>
          <w:szCs w:val="28"/>
        </w:rPr>
      </w:pPr>
    </w:p>
    <w:p w:rsidR="00D45813" w:rsidRPr="00566426" w:rsidRDefault="00D45813" w:rsidP="006B5070">
      <w:pPr>
        <w:spacing w:line="360" w:lineRule="auto"/>
        <w:jc w:val="center"/>
        <w:rPr>
          <w:sz w:val="28"/>
          <w:szCs w:val="28"/>
        </w:rPr>
      </w:pPr>
    </w:p>
    <w:p w:rsidR="00DF26CE" w:rsidRPr="00566426" w:rsidRDefault="00DF26CE" w:rsidP="006B5070">
      <w:pPr>
        <w:spacing w:line="360" w:lineRule="auto"/>
        <w:jc w:val="center"/>
        <w:rPr>
          <w:sz w:val="28"/>
          <w:szCs w:val="28"/>
        </w:rPr>
      </w:pPr>
    </w:p>
    <w:p w:rsidR="00D45813" w:rsidRPr="00566426" w:rsidRDefault="00D45813" w:rsidP="006B5070">
      <w:pPr>
        <w:spacing w:line="360" w:lineRule="auto"/>
        <w:jc w:val="center"/>
        <w:rPr>
          <w:sz w:val="28"/>
          <w:szCs w:val="28"/>
        </w:rPr>
      </w:pPr>
    </w:p>
    <w:p w:rsidR="00D45813" w:rsidRPr="00566426" w:rsidRDefault="00D45813" w:rsidP="006B5070">
      <w:pPr>
        <w:spacing w:line="360" w:lineRule="auto"/>
        <w:jc w:val="center"/>
        <w:rPr>
          <w:sz w:val="28"/>
          <w:szCs w:val="28"/>
        </w:rPr>
      </w:pPr>
    </w:p>
    <w:p w:rsidR="00DF26CE" w:rsidRPr="00566426" w:rsidRDefault="00DF26CE" w:rsidP="006B5070">
      <w:pPr>
        <w:spacing w:line="360" w:lineRule="auto"/>
        <w:jc w:val="center"/>
        <w:rPr>
          <w:sz w:val="28"/>
          <w:szCs w:val="28"/>
        </w:rPr>
      </w:pPr>
    </w:p>
    <w:p w:rsidR="00914B1A" w:rsidRPr="00566426" w:rsidRDefault="00322A80" w:rsidP="006B5070">
      <w:pPr>
        <w:spacing w:line="360" w:lineRule="auto"/>
        <w:jc w:val="center"/>
        <w:rPr>
          <w:b/>
          <w:bCs/>
          <w:sz w:val="28"/>
          <w:szCs w:val="28"/>
        </w:rPr>
      </w:pPr>
      <w:r w:rsidRPr="00566426">
        <w:rPr>
          <w:b/>
          <w:bCs/>
          <w:sz w:val="28"/>
          <w:szCs w:val="28"/>
        </w:rPr>
        <w:t>Реферат</w:t>
      </w:r>
    </w:p>
    <w:p w:rsidR="00914B1A" w:rsidRPr="00566426" w:rsidRDefault="00914B1A" w:rsidP="006B5070">
      <w:pPr>
        <w:spacing w:line="360" w:lineRule="auto"/>
        <w:jc w:val="center"/>
        <w:rPr>
          <w:b/>
          <w:bCs/>
          <w:sz w:val="28"/>
          <w:szCs w:val="28"/>
        </w:rPr>
      </w:pPr>
      <w:r w:rsidRPr="00566426">
        <w:rPr>
          <w:b/>
          <w:bCs/>
          <w:sz w:val="28"/>
          <w:szCs w:val="28"/>
        </w:rPr>
        <w:t xml:space="preserve">Тема: Таможенные платежи как инструмент регулирования перемещения товаров через таможенную </w:t>
      </w:r>
      <w:r w:rsidR="00D64CB2" w:rsidRPr="00566426">
        <w:rPr>
          <w:b/>
          <w:bCs/>
          <w:sz w:val="28"/>
          <w:szCs w:val="28"/>
        </w:rPr>
        <w:t>границу РФ</w:t>
      </w:r>
    </w:p>
    <w:p w:rsidR="00914B1A" w:rsidRPr="00566426" w:rsidRDefault="006B5070" w:rsidP="006B50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6426">
        <w:rPr>
          <w:b/>
          <w:bCs/>
          <w:sz w:val="28"/>
          <w:szCs w:val="28"/>
        </w:rPr>
        <w:br w:type="page"/>
      </w:r>
      <w:r w:rsidR="00914B1A" w:rsidRPr="00566426">
        <w:rPr>
          <w:b/>
          <w:bCs/>
          <w:sz w:val="28"/>
          <w:szCs w:val="28"/>
        </w:rPr>
        <w:t>Введение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Российская Федерация, как независимое государство выполняет совершенно иную роль во внешнеэкономической деятельности в отличие от СССР. Либерализация внешнеэкономической деятельности (ВЭД), в последнее десятилетие связана с формированием рыночной основы. Серьезное влияние на вопрос регулирования ВЭД оказало принятие ряда международных договоров по ВЭД. В связи с тем, что на современном этапе отменены административные ограничения выхода российских предприятий на внешний рынок, появились новые возможности для российских предприятий.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На сегодняшний день сформирована новая правовая база таможенного дела. Она соответствует общепризнанным мировым стандартам, предусматривая прямое регулирование правоотношений в области таможенного дела.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Значительным шагом следует считать принятие Таможенного Кодекса (2003г.) и Законов РФ: «О таможенном тарифе» (1993 г.), «О валютном регулировании и валютном контроле» (2003г.), «Об основах государственного регулирования внешнеторговой деятельности» (2003 г.), «О специальных защитных, антидемпинговых и компенсационных мерах при импорте товаров» (2003г).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Большая нормативная база, подготовленная на основании ТК РФ, позволила осуществить серьезный прорыв в области развития внешнеторговых отношений. В целях совершенствования деятельности таможенных органов, была проделана серьезная работа по расширению практики и опыта применения </w:t>
      </w:r>
      <w:r w:rsidR="007F3188" w:rsidRPr="00566426">
        <w:rPr>
          <w:sz w:val="28"/>
          <w:szCs w:val="28"/>
        </w:rPr>
        <w:t>международного законодательства</w:t>
      </w:r>
      <w:r w:rsidRPr="00566426">
        <w:rPr>
          <w:sz w:val="28"/>
          <w:szCs w:val="28"/>
        </w:rPr>
        <w:t xml:space="preserve">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Правовые основы перемещения товаров и транспортных средств через таможенную границу подразумевают наличие таких институтов, как производство таможенного оформления, перемещение товаров под определённым таможенным режимом, виды таможенных процедур, порядок уплаты таможенных платежей и формы таможенного контроля.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Таможенные платежи являются инструментом регулирования перемещения товаров через таможенную границу.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В работе исследуется проблематика и порядок начисления таможенных платежей и систематизация товарной номенклатуры. Основной вопрос, исследуемый в работе, как влияет специфика расчёта таможенных платежей на деятельность России на внешнем товарном рынке. Исследуется специфика взаимодействия на внешнем товарном рынке России и Украины в связи с Постановлением Правительства «О мерах по защите экономических интересов российских производителей некоторых видов стальных труб» от 2005г. в связи с импортом в Россию товара с кодом 7304 ТН ВЭД.</w:t>
      </w:r>
    </w:p>
    <w:p w:rsidR="00914B1A" w:rsidRPr="00566426" w:rsidRDefault="006B5070" w:rsidP="006B50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6426">
        <w:rPr>
          <w:sz w:val="28"/>
          <w:szCs w:val="28"/>
        </w:rPr>
        <w:br w:type="page"/>
      </w:r>
      <w:r w:rsidR="00B62D9E" w:rsidRPr="00566426">
        <w:rPr>
          <w:b/>
          <w:bCs/>
          <w:sz w:val="28"/>
          <w:szCs w:val="28"/>
        </w:rPr>
        <w:t>1</w:t>
      </w:r>
      <w:r w:rsidRPr="00566426">
        <w:rPr>
          <w:b/>
          <w:bCs/>
          <w:sz w:val="28"/>
          <w:szCs w:val="28"/>
        </w:rPr>
        <w:t xml:space="preserve">. </w:t>
      </w:r>
      <w:r w:rsidR="00914B1A" w:rsidRPr="00566426">
        <w:rPr>
          <w:b/>
          <w:bCs/>
          <w:sz w:val="28"/>
          <w:szCs w:val="28"/>
        </w:rPr>
        <w:t>Таможенные платежи. Таможенные пошлины и налоги, как виды таможенных платежей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b/>
          <w:bCs/>
          <w:sz w:val="28"/>
          <w:szCs w:val="28"/>
        </w:rPr>
        <w:t>Таможенные платежи</w:t>
      </w:r>
      <w:r w:rsidRPr="00566426">
        <w:rPr>
          <w:sz w:val="28"/>
          <w:szCs w:val="28"/>
        </w:rPr>
        <w:t xml:space="preserve"> </w:t>
      </w:r>
      <w:r w:rsidR="00DF26CE" w:rsidRPr="00566426">
        <w:rPr>
          <w:sz w:val="28"/>
          <w:szCs w:val="28"/>
        </w:rPr>
        <w:t>-</w:t>
      </w:r>
      <w:r w:rsidRPr="00566426">
        <w:rPr>
          <w:sz w:val="28"/>
          <w:szCs w:val="28"/>
        </w:rPr>
        <w:t xml:space="preserve"> это налоги, взимаемые государством с провозимых через национальную границу товаров по ставкам, предусмотренным таможенным тарифом.По объекту обложения различают ввозимые таможенные пошлины, вывозимые (экспортные таможенные пошлины) и транзитные таможенные платежи.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По методу исчисления различают адвалорные, специальные и комбинированные таможенные платежи.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Таможенные платежи - таможенные пошлины (ввозные и вывозные), налоги (ввозные НДС и акциз), сборы (за таможенное сопровождение, за таможенное оформление), взимаемые таможенными органами в области таможенного дела.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Кроме </w:t>
      </w:r>
      <w:r w:rsidRPr="00566426">
        <w:rPr>
          <w:rStyle w:val="a3"/>
          <w:b w:val="0"/>
          <w:bCs w:val="0"/>
          <w:sz w:val="28"/>
          <w:szCs w:val="28"/>
        </w:rPr>
        <w:t>таможенных платежей</w:t>
      </w:r>
      <w:r w:rsidRPr="00566426">
        <w:rPr>
          <w:sz w:val="28"/>
          <w:szCs w:val="28"/>
        </w:rPr>
        <w:t xml:space="preserve">, таможенные органы наделены правом взимания иных платежей, не отнесенных ТК РФ к </w:t>
      </w:r>
      <w:r w:rsidRPr="00566426">
        <w:rPr>
          <w:rStyle w:val="a3"/>
          <w:b w:val="0"/>
          <w:bCs w:val="0"/>
          <w:sz w:val="28"/>
          <w:szCs w:val="28"/>
        </w:rPr>
        <w:t>таможенным платежам</w:t>
      </w:r>
      <w:r w:rsidRPr="00566426">
        <w:rPr>
          <w:sz w:val="28"/>
          <w:szCs w:val="28"/>
        </w:rPr>
        <w:t xml:space="preserve">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Такими платежами являются: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– </w:t>
      </w:r>
      <w:r w:rsidRPr="00566426">
        <w:rPr>
          <w:i/>
          <w:iCs/>
          <w:sz w:val="28"/>
          <w:szCs w:val="28"/>
        </w:rPr>
        <w:t>внутренние налоги</w:t>
      </w:r>
      <w:r w:rsidRPr="00566426">
        <w:rPr>
          <w:sz w:val="28"/>
          <w:szCs w:val="28"/>
        </w:rPr>
        <w:t xml:space="preserve"> (подпункт 26 пункта 1 ст. 11 ТК РФ);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– </w:t>
      </w:r>
      <w:r w:rsidRPr="00566426">
        <w:rPr>
          <w:i/>
          <w:iCs/>
          <w:sz w:val="28"/>
          <w:szCs w:val="28"/>
        </w:rPr>
        <w:t>специальные, антидемпинговые и компенсационные пошлины</w:t>
      </w:r>
      <w:r w:rsidRPr="00566426">
        <w:rPr>
          <w:sz w:val="28"/>
          <w:szCs w:val="28"/>
        </w:rPr>
        <w:t xml:space="preserve"> (пункт 3 ст. 318 ТК РФ).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Внутренние налоги, а также специальные, антидемпинговые и компенсационные пошлины взимаются таможенными органами в порядке, установленном ТК РФ для взимания </w:t>
      </w:r>
      <w:r w:rsidRPr="00566426">
        <w:rPr>
          <w:rStyle w:val="a3"/>
          <w:b w:val="0"/>
          <w:bCs w:val="0"/>
          <w:sz w:val="28"/>
          <w:szCs w:val="28"/>
        </w:rPr>
        <w:t>таможенных платежей</w:t>
      </w:r>
      <w:r w:rsidRPr="00566426">
        <w:rPr>
          <w:rStyle w:val="a3"/>
          <w:sz w:val="28"/>
          <w:szCs w:val="28"/>
        </w:rPr>
        <w:t xml:space="preserve"> </w:t>
      </w:r>
      <w:r w:rsidRPr="00566426">
        <w:rPr>
          <w:sz w:val="28"/>
          <w:szCs w:val="28"/>
        </w:rPr>
        <w:t xml:space="preserve">(абзац 2 пункта 2, пункт 4 ст. 236 ТК РФ и пункт 3 ст. 318 ТК РФ).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Все виды платежей, взимаемых таможенными органами, включая средства, получаемые в счет возмещения затрат на хранение товаров на складах временного хранения и таможенных складах таможенных органов, подлежат перечислению в </w:t>
      </w:r>
      <w:r w:rsidRPr="00B6594C">
        <w:rPr>
          <w:sz w:val="28"/>
          <w:szCs w:val="28"/>
        </w:rPr>
        <w:t>федеральный бюджет</w:t>
      </w:r>
      <w:r w:rsidRPr="00566426">
        <w:rPr>
          <w:sz w:val="28"/>
          <w:szCs w:val="28"/>
        </w:rPr>
        <w:t>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Таможенные платежи взимаются таможенными органами и непосредственно связанны с перемещением товаров. Уплата их является непосредственным условием применения таможенных режимов или специальных таможенных процедур. Лицом, ответственным за уплату таможенных платежей (пошлин, налогов) выступает декларант. В ряде случаев предусмотренных ТК РФ, ответственными за уплату таможенных пошлин, налогов являются владелец склада временного хранения, перевозчик, иные лица на которые возложена обязанность по соблюдению таможенного режима.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В соответствии с ТК РФ (ст. 318) к таможенным платежам относятся: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1) ввозная таможенная пошлина;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2) вывозная таможенная пошлина;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3) налог на добавленную стоимость, взимаемый при ввозе товаров на таможенную территорию РФ;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4) акциз, взимаемый при ввозе товаров на таможенную территорию РФ;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5) таможенные сборы.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rStyle w:val="a3"/>
          <w:sz w:val="28"/>
          <w:szCs w:val="28"/>
        </w:rPr>
        <w:t>Таможенная пошлина</w:t>
      </w:r>
      <w:r w:rsidRPr="00566426">
        <w:rPr>
          <w:sz w:val="28"/>
          <w:szCs w:val="28"/>
        </w:rPr>
        <w:t xml:space="preserve"> – обязательный взнос, взимаемый таможенными органами РФ при ввозе товара на таможенную территорию РФ или вывозе товара с этой территории и являющийся неотъемлемым условием такого ввоза или вывоза (п. 5 ст. 5 Закона РФ «О таможенном тарифе»).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В зависимости от обложения </w:t>
      </w:r>
      <w:r w:rsidRPr="00566426">
        <w:rPr>
          <w:rStyle w:val="a3"/>
          <w:b w:val="0"/>
          <w:bCs w:val="0"/>
          <w:sz w:val="28"/>
          <w:szCs w:val="28"/>
        </w:rPr>
        <w:t>таможенной пошлиной</w:t>
      </w:r>
      <w:r w:rsidRPr="00566426">
        <w:rPr>
          <w:sz w:val="28"/>
          <w:szCs w:val="28"/>
        </w:rPr>
        <w:t xml:space="preserve"> ввозимых либо вывозимых товаров существует два вида </w:t>
      </w:r>
      <w:r w:rsidRPr="00566426">
        <w:rPr>
          <w:rStyle w:val="a3"/>
          <w:b w:val="0"/>
          <w:bCs w:val="0"/>
          <w:sz w:val="28"/>
          <w:szCs w:val="28"/>
        </w:rPr>
        <w:t>таможенных пошлин</w:t>
      </w:r>
      <w:r w:rsidRPr="00566426">
        <w:rPr>
          <w:b/>
          <w:bCs/>
          <w:sz w:val="28"/>
          <w:szCs w:val="28"/>
        </w:rPr>
        <w:t>:</w:t>
      </w:r>
      <w:r w:rsidRPr="00566426">
        <w:rPr>
          <w:sz w:val="28"/>
          <w:szCs w:val="28"/>
        </w:rPr>
        <w:t xml:space="preserve">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6426">
        <w:rPr>
          <w:sz w:val="28"/>
          <w:szCs w:val="28"/>
        </w:rPr>
        <w:t xml:space="preserve">– ввозная (импортная) </w:t>
      </w:r>
      <w:r w:rsidRPr="00566426">
        <w:rPr>
          <w:rStyle w:val="a3"/>
          <w:b w:val="0"/>
          <w:bCs w:val="0"/>
          <w:sz w:val="28"/>
          <w:szCs w:val="28"/>
        </w:rPr>
        <w:t>таможенная пошлина</w:t>
      </w:r>
      <w:r w:rsidRPr="00566426">
        <w:rPr>
          <w:b/>
          <w:bCs/>
          <w:sz w:val="28"/>
          <w:szCs w:val="28"/>
        </w:rPr>
        <w:t xml:space="preserve">;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– вывозная (экспортная) </w:t>
      </w:r>
      <w:r w:rsidRPr="00566426">
        <w:rPr>
          <w:rStyle w:val="a3"/>
          <w:b w:val="0"/>
          <w:bCs w:val="0"/>
          <w:sz w:val="28"/>
          <w:szCs w:val="28"/>
        </w:rPr>
        <w:t>таможенная пошлина</w:t>
      </w:r>
      <w:r w:rsidRPr="00566426">
        <w:rPr>
          <w:b/>
          <w:bCs/>
          <w:sz w:val="28"/>
          <w:szCs w:val="28"/>
        </w:rPr>
        <w:t>.</w:t>
      </w:r>
      <w:r w:rsidRPr="00566426">
        <w:rPr>
          <w:sz w:val="28"/>
          <w:szCs w:val="28"/>
        </w:rPr>
        <w:t xml:space="preserve">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Наибольший перечень товаров (по видам) подлежит обложению ввозными </w:t>
      </w:r>
      <w:r w:rsidRPr="00566426">
        <w:rPr>
          <w:rStyle w:val="a3"/>
          <w:b w:val="0"/>
          <w:bCs w:val="0"/>
          <w:sz w:val="28"/>
          <w:szCs w:val="28"/>
        </w:rPr>
        <w:t>таможенными пошлинами</w:t>
      </w:r>
      <w:r w:rsidRPr="00566426">
        <w:rPr>
          <w:sz w:val="28"/>
          <w:szCs w:val="28"/>
        </w:rPr>
        <w:t xml:space="preserve">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Вывозными </w:t>
      </w:r>
      <w:r w:rsidRPr="00566426">
        <w:rPr>
          <w:rStyle w:val="a3"/>
          <w:b w:val="0"/>
          <w:bCs w:val="0"/>
          <w:sz w:val="28"/>
          <w:szCs w:val="28"/>
        </w:rPr>
        <w:t>таможенными пошлинами</w:t>
      </w:r>
      <w:r w:rsidRPr="00566426">
        <w:rPr>
          <w:sz w:val="28"/>
          <w:szCs w:val="28"/>
        </w:rPr>
        <w:t xml:space="preserve"> облагаются в основном товары, отнесенные к категории сырьевых, например, древесина и изделия из нее, древесный уголь, нефть сырая, нефтепродукты, спирт этиловый неденатурированный.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Правовые основы применения в РФ таможенных пошлин закреплены в Законе РФ «О таможенном тарифе». Порядок уплаты </w:t>
      </w:r>
      <w:r w:rsidRPr="00566426">
        <w:rPr>
          <w:rStyle w:val="a3"/>
          <w:b w:val="0"/>
          <w:bCs w:val="0"/>
          <w:sz w:val="28"/>
          <w:szCs w:val="28"/>
        </w:rPr>
        <w:t>таможенной пошлины</w:t>
      </w:r>
      <w:r w:rsidRPr="00566426">
        <w:rPr>
          <w:sz w:val="28"/>
          <w:szCs w:val="28"/>
        </w:rPr>
        <w:t xml:space="preserve"> устанавливается ТК РФ.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Особенности расчета </w:t>
      </w:r>
      <w:r w:rsidRPr="00566426">
        <w:rPr>
          <w:rStyle w:val="a3"/>
          <w:b w:val="0"/>
          <w:bCs w:val="0"/>
          <w:sz w:val="28"/>
          <w:szCs w:val="28"/>
        </w:rPr>
        <w:t>таможенной пошлины</w:t>
      </w:r>
      <w:r w:rsidRPr="00566426">
        <w:rPr>
          <w:sz w:val="28"/>
          <w:szCs w:val="28"/>
        </w:rPr>
        <w:t xml:space="preserve"> зависят от вида ее ставки. Законом РФ «О таможенном тарифе» (ст. 4) предусмотрены 3 вида ставок: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а) адвалорная ставка </w:t>
      </w:r>
      <w:r w:rsidRPr="00566426">
        <w:rPr>
          <w:rStyle w:val="a3"/>
          <w:b w:val="0"/>
          <w:bCs w:val="0"/>
          <w:sz w:val="28"/>
          <w:szCs w:val="28"/>
        </w:rPr>
        <w:t>таможенной пошлины</w:t>
      </w:r>
      <w:r w:rsidRPr="00566426">
        <w:rPr>
          <w:b/>
          <w:bCs/>
          <w:sz w:val="28"/>
          <w:szCs w:val="28"/>
        </w:rPr>
        <w:t>;</w:t>
      </w:r>
      <w:r w:rsidRPr="00566426">
        <w:rPr>
          <w:sz w:val="28"/>
          <w:szCs w:val="28"/>
        </w:rPr>
        <w:t xml:space="preserve">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б) специфическая ставка </w:t>
      </w:r>
      <w:r w:rsidRPr="00566426">
        <w:rPr>
          <w:rStyle w:val="a3"/>
          <w:b w:val="0"/>
          <w:bCs w:val="0"/>
          <w:sz w:val="28"/>
          <w:szCs w:val="28"/>
        </w:rPr>
        <w:t>таможенной пошлины</w:t>
      </w:r>
      <w:r w:rsidRPr="00566426">
        <w:rPr>
          <w:b/>
          <w:bCs/>
          <w:sz w:val="28"/>
          <w:szCs w:val="28"/>
        </w:rPr>
        <w:t>;</w:t>
      </w:r>
      <w:r w:rsidRPr="00566426">
        <w:rPr>
          <w:sz w:val="28"/>
          <w:szCs w:val="28"/>
        </w:rPr>
        <w:t xml:space="preserve">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в) комбинированная ставка </w:t>
      </w:r>
      <w:r w:rsidRPr="00566426">
        <w:rPr>
          <w:rStyle w:val="a3"/>
          <w:b w:val="0"/>
          <w:bCs w:val="0"/>
          <w:sz w:val="28"/>
          <w:szCs w:val="28"/>
        </w:rPr>
        <w:t>таможенной пошлины</w:t>
      </w:r>
      <w:r w:rsidRPr="00566426">
        <w:rPr>
          <w:b/>
          <w:bCs/>
          <w:sz w:val="28"/>
          <w:szCs w:val="28"/>
        </w:rPr>
        <w:t>.</w:t>
      </w:r>
      <w:r w:rsidRPr="00566426">
        <w:rPr>
          <w:sz w:val="28"/>
          <w:szCs w:val="28"/>
        </w:rPr>
        <w:t xml:space="preserve">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i/>
          <w:iCs/>
          <w:sz w:val="28"/>
          <w:szCs w:val="28"/>
        </w:rPr>
        <w:t>Адвалорная</w:t>
      </w:r>
      <w:r w:rsidRPr="00566426">
        <w:rPr>
          <w:sz w:val="28"/>
          <w:szCs w:val="28"/>
        </w:rPr>
        <w:t xml:space="preserve"> (стоимостная) ставка </w:t>
      </w:r>
      <w:r w:rsidRPr="00566426">
        <w:rPr>
          <w:rStyle w:val="a3"/>
          <w:b w:val="0"/>
          <w:bCs w:val="0"/>
          <w:sz w:val="28"/>
          <w:szCs w:val="28"/>
        </w:rPr>
        <w:t>таможенной пошлины</w:t>
      </w:r>
      <w:r w:rsidRPr="00566426">
        <w:rPr>
          <w:sz w:val="28"/>
          <w:szCs w:val="28"/>
        </w:rPr>
        <w:t xml:space="preserve"> устанавливается в процентах к таможенной стоимости облагаемого товара. Поэтому необходимая сумма </w:t>
      </w:r>
      <w:r w:rsidRPr="00566426">
        <w:rPr>
          <w:rStyle w:val="a3"/>
          <w:sz w:val="28"/>
          <w:szCs w:val="28"/>
        </w:rPr>
        <w:t>т</w:t>
      </w:r>
      <w:r w:rsidRPr="00566426">
        <w:rPr>
          <w:rStyle w:val="a3"/>
          <w:b w:val="0"/>
          <w:bCs w:val="0"/>
          <w:sz w:val="28"/>
          <w:szCs w:val="28"/>
        </w:rPr>
        <w:t>аможенной пошлины</w:t>
      </w:r>
      <w:r w:rsidRPr="00566426">
        <w:rPr>
          <w:sz w:val="28"/>
          <w:szCs w:val="28"/>
        </w:rPr>
        <w:t xml:space="preserve"> рассчитывается как произведение таможенной стоимости и соответствующей ставки пошлины в процентах.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i/>
          <w:iCs/>
          <w:sz w:val="28"/>
          <w:szCs w:val="28"/>
        </w:rPr>
        <w:t>Специфическая</w:t>
      </w:r>
      <w:r w:rsidRPr="00566426">
        <w:rPr>
          <w:sz w:val="28"/>
          <w:szCs w:val="28"/>
        </w:rPr>
        <w:t xml:space="preserve"> ставка </w:t>
      </w:r>
      <w:r w:rsidRPr="00566426">
        <w:rPr>
          <w:rStyle w:val="a3"/>
          <w:b w:val="0"/>
          <w:bCs w:val="0"/>
          <w:sz w:val="28"/>
          <w:szCs w:val="28"/>
        </w:rPr>
        <w:t>таможенной пошлины</w:t>
      </w:r>
      <w:r w:rsidRPr="00566426">
        <w:rPr>
          <w:sz w:val="28"/>
          <w:szCs w:val="28"/>
        </w:rPr>
        <w:t xml:space="preserve"> устанавливается в денежном выражении за определенную единицу облагаемых товаров. В качестве денежного эквивалента выступает </w:t>
      </w:r>
      <w:r w:rsidRPr="00B6594C">
        <w:rPr>
          <w:sz w:val="28"/>
          <w:szCs w:val="28"/>
        </w:rPr>
        <w:t>евро</w:t>
      </w:r>
      <w:r w:rsidRPr="00566426">
        <w:rPr>
          <w:sz w:val="28"/>
          <w:szCs w:val="28"/>
        </w:rPr>
        <w:t xml:space="preserve">. </w:t>
      </w:r>
      <w:r w:rsidRPr="00B6594C">
        <w:rPr>
          <w:sz w:val="28"/>
          <w:szCs w:val="28"/>
        </w:rPr>
        <w:t>Например</w:t>
      </w:r>
      <w:r w:rsidRPr="00566426">
        <w:rPr>
          <w:sz w:val="28"/>
          <w:szCs w:val="28"/>
        </w:rPr>
        <w:t xml:space="preserve">, пиво безалкогольное – 0,6 евро за 1 л или зажигалки карманные газовые (не подлежащие повторной заправке) – 5 евро за 1000 шт.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i/>
          <w:iCs/>
          <w:sz w:val="28"/>
          <w:szCs w:val="28"/>
        </w:rPr>
        <w:t>Комбинированная</w:t>
      </w:r>
      <w:r w:rsidRPr="00566426">
        <w:rPr>
          <w:sz w:val="28"/>
          <w:szCs w:val="28"/>
        </w:rPr>
        <w:t xml:space="preserve"> ставка </w:t>
      </w:r>
      <w:r w:rsidRPr="00566426">
        <w:rPr>
          <w:rStyle w:val="a3"/>
          <w:b w:val="0"/>
          <w:bCs w:val="0"/>
          <w:sz w:val="28"/>
          <w:szCs w:val="28"/>
        </w:rPr>
        <w:t>таможенной пошлины</w:t>
      </w:r>
      <w:r w:rsidRPr="00566426">
        <w:rPr>
          <w:b/>
          <w:bCs/>
          <w:sz w:val="28"/>
          <w:szCs w:val="28"/>
        </w:rPr>
        <w:t>,</w:t>
      </w:r>
      <w:r w:rsidRPr="00566426">
        <w:rPr>
          <w:sz w:val="28"/>
          <w:szCs w:val="28"/>
        </w:rPr>
        <w:t xml:space="preserve"> включает в себя как стоимостные, так и количественные показатели перемещаемых товаров. При этом, в зависимости от вида комбинированной ставки размер таможенной пошлины может определяться либо путем сравнения либо путем сложения полученных величин. Например, комбинированная ставка для одежды меховой овчинной – 20 % там. стоим., но не менее 30 евро за 1 шт. указывает на исчисление таможенной пошлины посредством последовательного определения величин по стоимостной (20 % там. стоим.) и количественной (30 евро за 1 шт.) составляющих ставки.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Окончательный размер </w:t>
      </w:r>
      <w:r w:rsidRPr="00566426">
        <w:rPr>
          <w:rStyle w:val="a3"/>
          <w:b w:val="0"/>
          <w:bCs w:val="0"/>
          <w:sz w:val="28"/>
          <w:szCs w:val="28"/>
        </w:rPr>
        <w:t>таможенной пошлины</w:t>
      </w:r>
      <w:r w:rsidRPr="00566426">
        <w:rPr>
          <w:sz w:val="28"/>
          <w:szCs w:val="28"/>
        </w:rPr>
        <w:t xml:space="preserve"> определяется путем сравнения по наибольшему показателю. Комбинированная ставка для спортивной обуви – 15 % там. стоим. плюс 0,7 евро за 1 пару, также указывает на последовательность расчета по стоимостной и количественной составляющим, однако размер </w:t>
      </w:r>
      <w:r w:rsidRPr="00566426">
        <w:rPr>
          <w:rStyle w:val="a3"/>
          <w:b w:val="0"/>
          <w:bCs w:val="0"/>
          <w:sz w:val="28"/>
          <w:szCs w:val="28"/>
        </w:rPr>
        <w:t>таможенной пошлины</w:t>
      </w:r>
      <w:r w:rsidRPr="00566426">
        <w:rPr>
          <w:sz w:val="28"/>
          <w:szCs w:val="28"/>
        </w:rPr>
        <w:t xml:space="preserve"> определяется путем сложения полученных результатов</w:t>
      </w:r>
      <w:r w:rsidR="00DF26CE" w:rsidRPr="00566426">
        <w:rPr>
          <w:sz w:val="28"/>
          <w:szCs w:val="28"/>
        </w:rPr>
        <w:t>.</w:t>
      </w:r>
    </w:p>
    <w:p w:rsidR="00B62D9E" w:rsidRPr="00566426" w:rsidRDefault="00B62D9E" w:rsidP="006B5070">
      <w:pPr>
        <w:spacing w:line="360" w:lineRule="auto"/>
        <w:ind w:firstLine="709"/>
        <w:jc w:val="both"/>
        <w:rPr>
          <w:sz w:val="28"/>
          <w:szCs w:val="28"/>
        </w:rPr>
      </w:pPr>
    </w:p>
    <w:p w:rsidR="00914B1A" w:rsidRPr="00566426" w:rsidRDefault="00B62D9E" w:rsidP="006B50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6426">
        <w:rPr>
          <w:b/>
          <w:bCs/>
          <w:sz w:val="28"/>
          <w:szCs w:val="28"/>
        </w:rPr>
        <w:t xml:space="preserve">2. </w:t>
      </w:r>
      <w:r w:rsidR="00914B1A" w:rsidRPr="00566426">
        <w:rPr>
          <w:b/>
          <w:bCs/>
          <w:sz w:val="28"/>
          <w:szCs w:val="28"/>
        </w:rPr>
        <w:t xml:space="preserve">НДС, </w:t>
      </w:r>
      <w:r w:rsidR="00DF26CE" w:rsidRPr="00566426">
        <w:rPr>
          <w:b/>
          <w:bCs/>
          <w:sz w:val="28"/>
          <w:szCs w:val="28"/>
        </w:rPr>
        <w:t>а</w:t>
      </w:r>
      <w:r w:rsidR="00914B1A" w:rsidRPr="00566426">
        <w:rPr>
          <w:b/>
          <w:bCs/>
          <w:sz w:val="28"/>
          <w:szCs w:val="28"/>
        </w:rPr>
        <w:t>кцизы</w:t>
      </w:r>
    </w:p>
    <w:p w:rsidR="00B62D9E" w:rsidRPr="00566426" w:rsidRDefault="00B62D9E" w:rsidP="006B50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Порядок взимания НДС и акцизов, в отношении товаров, перемещаемых через таможенную границу РФ, определяется Таможенным кодексом Российской Федерации и Налоговым</w:t>
      </w:r>
      <w:r w:rsidR="00DF26CE" w:rsidRPr="00566426">
        <w:rPr>
          <w:sz w:val="28"/>
          <w:szCs w:val="28"/>
        </w:rPr>
        <w:t xml:space="preserve"> кодексом Российской Федерации.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В соответствии с подпунктами 3, 4 пункта 1 ст. 318 и ст. 322 ТК РФ объектом обложения налогом на добавленную стоимость и акцизом являются товары, ввозимые на таможенную территорию РФ.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Налоговой базой для целей исчисления налога на добавленную стоимость и акциза является таможенная стоимость товаров и (или) их количество.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Вместе с тем, согласно абзацу 3 пункта 1 ст. 3 ТК РФ при регулировании отношений по установлению, введению и взиманию таможенных платежей таможенное законодательство РФ применяется в части, не урегулированной законодательством РФ о налогах и сборах.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В настоящее время вопросы объекта обложения налогом на добавленную стоимость и акцизом, а также определения налоговой базы при взимании данных видов таможенных платежей урегулированы частью второй Налогового кодекса Российской Федерации. Поэтому применению подлежат положения Налогового кодекса Российской Федерации.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При перемещении товаров через таможенную границу обязанность по уплате таможенных пошлин, налогов возникает в соответствии со ст. (319 ТК):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при ввозе товаров – с момента пересечения таможенной границы;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при вывозе товаров – с момента подачи таможенной декларации или совершения действий, непосредственно направленных на вывоз товаров с таможенной территории РФ.</w:t>
      </w:r>
      <w:r w:rsidR="006B5070" w:rsidRPr="00566426">
        <w:rPr>
          <w:sz w:val="28"/>
          <w:szCs w:val="28"/>
        </w:rPr>
        <w:t xml:space="preserve">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Статья 319 таможенного кодекса РФ предусматривает, что таможенные пошлины, налоги не уплачиваются в случае, если: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– товары не облагаются таможенными пошлинами, налогами;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– в отношении товаров предоставлено условное полное освобождение от уплаты таможенных пошлин, налогов – в период действия такого освобождения и при соблюдении условий, в связи с которыми предоставлено подобное освобождение;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– общая таможенная стоимость товаров, ввозимых на таможенную территорию РФ в течении одной недели в адрес одного получателя, не превышает 5000 руб.;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– до выпуска товаров для свободного обращения и при отсутствии нарушений лицами требований и условий, установленных ТК, иностранные товары оказались уничтоженными или безвозвратно утерянными вследствие аварии или действия непреодолимой силы или в результате естественного износа или убыли при нормальных условиях транспортировки, хранения или использования (эксплуатации);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– товары обращаются в федеральную собственность.</w:t>
      </w:r>
    </w:p>
    <w:p w:rsidR="00B62D9E" w:rsidRPr="00566426" w:rsidRDefault="006B5070" w:rsidP="006B50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6426">
        <w:rPr>
          <w:sz w:val="28"/>
          <w:szCs w:val="28"/>
        </w:rPr>
        <w:br w:type="page"/>
      </w:r>
      <w:r w:rsidR="00B62D9E" w:rsidRPr="00566426">
        <w:rPr>
          <w:b/>
          <w:bCs/>
          <w:sz w:val="28"/>
          <w:szCs w:val="28"/>
        </w:rPr>
        <w:t>Заключение</w:t>
      </w:r>
    </w:p>
    <w:p w:rsidR="00B62D9E" w:rsidRPr="00566426" w:rsidRDefault="00B62D9E" w:rsidP="006B5070">
      <w:pPr>
        <w:spacing w:line="360" w:lineRule="auto"/>
        <w:ind w:firstLine="709"/>
        <w:jc w:val="both"/>
        <w:rPr>
          <w:sz w:val="28"/>
          <w:szCs w:val="28"/>
        </w:rPr>
      </w:pP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По товарам</w:t>
      </w:r>
      <w:r w:rsidR="00FE6054">
        <w:rPr>
          <w:sz w:val="28"/>
          <w:szCs w:val="28"/>
        </w:rPr>
        <w:t>,</w:t>
      </w:r>
      <w:r w:rsidRPr="00566426">
        <w:rPr>
          <w:sz w:val="28"/>
          <w:szCs w:val="28"/>
        </w:rPr>
        <w:t xml:space="preserve"> выпущенным для свободного обращения на таможенной территории РФ либо вывезенных с этой территории обязанность по уплате таможенных платежей прекращается в случаях, предусмотренных Налоговым кодексом РФ.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При неуплате таможенных пошлин, налогов и (или) при их неправильном исчислении, несвоевременной уплате, ответственность перед таможенными органами несёт лицо, ответственное за уплату таможенных пошлин, налогов (ст. 320 ТК). 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В случаях незаконного перемещения товаров через таможенную границу, ответственность за уплату таможенных платежей несут лица незаконно перемещающие товары и участвующие в незаконном перемещении.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По общему правилу, сумма ввозных таможенных пошлин, налогов в отношении товаров ввозимых на территорию РФ, не может превышать сумму таможенных платежей, подлежащих уплате, если бы товары были выпущены для свободного обращения (без учёта пеней, процентов).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Товары перемещаемые через границу, являются объектом обложения таможенными пошлинами, налогами.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Налоговой базой для целей исчисления таможенных пошлин является таможенная стоимость товаров и (или) их количество (ст. 322 ТК).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Таможенная стоимость ввозимых на территорию РФ товаров представляет собой совокупность затрат, связанных с приобретением товаров, доставкой.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Таможенная стоимость ввозимых товаров может быть определена по следующим составляющим: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затраты по приобретению;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затраты по доставке приобретённых товаров до места ввоза на таможенную территорию РФ.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Затраты по приобретению включают в себя: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А) комиссионные (по продаже) и брокерские услуги;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Б) стоимость контейнеров, тары и упаковки составляющих с товаром одно целое согласно ТН ВЭД;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В) стоимость товаров и услуг предоставленных бесплатно либо по сниженным ценам;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Г) платежи за использование объектов интеллектуальной собственности;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Д) величину части дохода продавца от любых последующих распродаж, передачи и использования ввозимых товаров.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Основу всех этих затрат составляет контрактная стоимость товаров. Перечисленные затраты должны войти в контрактную стоимость, лишь в случае если эти расходы не были ранее учтены.</w:t>
      </w:r>
    </w:p>
    <w:p w:rsidR="00914B1A" w:rsidRPr="00566426" w:rsidRDefault="00914B1A" w:rsidP="006B5070">
      <w:pPr>
        <w:spacing w:line="360" w:lineRule="auto"/>
        <w:ind w:firstLine="709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При наличии факторов влияющих на установление цены товара, например взаимосвязь продавца и покупателя, таможенный орган вправе не принять такую стоимость и обратится к рыночным ценам на идентичные и однородные товары.</w:t>
      </w:r>
    </w:p>
    <w:p w:rsidR="00B62D9E" w:rsidRPr="00566426" w:rsidRDefault="006B5070" w:rsidP="006B50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6426">
        <w:rPr>
          <w:sz w:val="28"/>
          <w:szCs w:val="28"/>
        </w:rPr>
        <w:br w:type="page"/>
      </w:r>
      <w:r w:rsidR="00B62D9E" w:rsidRPr="00566426">
        <w:rPr>
          <w:b/>
          <w:bCs/>
          <w:sz w:val="28"/>
          <w:szCs w:val="28"/>
        </w:rPr>
        <w:t>Список литературы</w:t>
      </w:r>
    </w:p>
    <w:p w:rsidR="00B62D9E" w:rsidRPr="00566426" w:rsidRDefault="00B62D9E" w:rsidP="006B5070">
      <w:pPr>
        <w:spacing w:line="360" w:lineRule="auto"/>
        <w:ind w:firstLine="709"/>
        <w:jc w:val="both"/>
        <w:rPr>
          <w:sz w:val="28"/>
          <w:szCs w:val="28"/>
        </w:rPr>
      </w:pPr>
    </w:p>
    <w:p w:rsidR="00FD03CB" w:rsidRPr="00566426" w:rsidRDefault="00FD03CB" w:rsidP="006B5070">
      <w:pPr>
        <w:spacing w:line="360" w:lineRule="auto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1. Андриашин Х.А. Свинухов В.Г. Таможенное право учебник для ВУЗов -</w:t>
      </w:r>
      <w:r w:rsidR="006B5070" w:rsidRPr="00566426">
        <w:rPr>
          <w:sz w:val="28"/>
          <w:szCs w:val="28"/>
        </w:rPr>
        <w:t xml:space="preserve"> </w:t>
      </w:r>
      <w:r w:rsidRPr="00566426">
        <w:rPr>
          <w:sz w:val="28"/>
          <w:szCs w:val="28"/>
        </w:rPr>
        <w:t>М.: Изд-во ЗАО Юстицинформ, 2008 – 213с.</w:t>
      </w:r>
    </w:p>
    <w:p w:rsidR="00FD03CB" w:rsidRPr="00566426" w:rsidRDefault="00FD03CB" w:rsidP="006B5070">
      <w:pPr>
        <w:pStyle w:val="a5"/>
        <w:spacing w:line="360" w:lineRule="auto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2. Закон РФ «О специальных защитных, антидемпинговых и компенсационных мерах при импорте товаров» </w:t>
      </w:r>
    </w:p>
    <w:p w:rsidR="00FD03CB" w:rsidRPr="00566426" w:rsidRDefault="00FD03CB" w:rsidP="006B5070">
      <w:pPr>
        <w:pStyle w:val="a5"/>
        <w:spacing w:line="360" w:lineRule="auto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3. Закон РФ N 5003-I от 21.05.93 "О таможенном тарифе".</w:t>
      </w:r>
    </w:p>
    <w:p w:rsidR="00FD03CB" w:rsidRPr="00566426" w:rsidRDefault="00FD03CB" w:rsidP="006B5070">
      <w:pPr>
        <w:pStyle w:val="a5"/>
        <w:spacing w:line="360" w:lineRule="auto"/>
        <w:jc w:val="both"/>
        <w:rPr>
          <w:sz w:val="28"/>
          <w:szCs w:val="28"/>
        </w:rPr>
      </w:pPr>
      <w:r w:rsidRPr="00566426">
        <w:rPr>
          <w:sz w:val="28"/>
          <w:szCs w:val="28"/>
        </w:rPr>
        <w:t>4. Источник определений</w:t>
      </w:r>
      <w:r w:rsidR="006B5070" w:rsidRPr="00566426">
        <w:rPr>
          <w:sz w:val="28"/>
          <w:szCs w:val="28"/>
        </w:rPr>
        <w:t xml:space="preserve"> </w:t>
      </w:r>
      <w:r w:rsidRPr="00566426">
        <w:rPr>
          <w:sz w:val="28"/>
          <w:szCs w:val="28"/>
        </w:rPr>
        <w:t>- www. tamognia.ru (Официальный сайт российской таможни).</w:t>
      </w:r>
    </w:p>
    <w:p w:rsidR="0023600B" w:rsidRPr="00566426" w:rsidRDefault="00FD03CB" w:rsidP="006B5070">
      <w:pPr>
        <w:pStyle w:val="a5"/>
        <w:spacing w:line="360" w:lineRule="auto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5. </w:t>
      </w:r>
      <w:r w:rsidR="0023600B" w:rsidRPr="00566426">
        <w:rPr>
          <w:sz w:val="28"/>
          <w:szCs w:val="28"/>
        </w:rPr>
        <w:t>Таможенный кодекс РФ – М.: ТК Велби, Изд-во Проспект, 2006 – 274с.</w:t>
      </w:r>
    </w:p>
    <w:p w:rsidR="0023600B" w:rsidRPr="00566426" w:rsidRDefault="00FD03CB" w:rsidP="006B5070">
      <w:pPr>
        <w:pStyle w:val="a5"/>
        <w:spacing w:line="360" w:lineRule="auto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6. </w:t>
      </w:r>
      <w:r w:rsidR="0023600B" w:rsidRPr="00566426">
        <w:rPr>
          <w:sz w:val="28"/>
          <w:szCs w:val="28"/>
        </w:rPr>
        <w:t>ФЗ РФ «О валютном регулировании и валютном контроле» 10.12.03 № 173 ФЗ</w:t>
      </w:r>
      <w:r w:rsidR="006B5070" w:rsidRPr="00566426">
        <w:rPr>
          <w:sz w:val="28"/>
          <w:szCs w:val="28"/>
        </w:rPr>
        <w:t>.</w:t>
      </w:r>
    </w:p>
    <w:p w:rsidR="0023600B" w:rsidRPr="00566426" w:rsidRDefault="00FD03CB" w:rsidP="006B5070">
      <w:pPr>
        <w:pStyle w:val="a5"/>
        <w:spacing w:line="360" w:lineRule="auto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7. </w:t>
      </w:r>
      <w:r w:rsidR="0023600B" w:rsidRPr="00566426">
        <w:rPr>
          <w:sz w:val="28"/>
          <w:szCs w:val="28"/>
        </w:rPr>
        <w:t>ФЗ РФ «Об основах государственного регулирования внешнеторговой деятельности» 08.12.03 ФЗ № 164</w:t>
      </w:r>
      <w:r w:rsidR="006B5070" w:rsidRPr="00566426">
        <w:rPr>
          <w:sz w:val="28"/>
          <w:szCs w:val="28"/>
        </w:rPr>
        <w:t>.</w:t>
      </w:r>
    </w:p>
    <w:p w:rsidR="0023600B" w:rsidRPr="00566426" w:rsidRDefault="00FD03CB" w:rsidP="006B5070">
      <w:pPr>
        <w:spacing w:line="360" w:lineRule="auto"/>
        <w:jc w:val="both"/>
        <w:rPr>
          <w:sz w:val="28"/>
          <w:szCs w:val="28"/>
        </w:rPr>
      </w:pPr>
      <w:r w:rsidRPr="00566426">
        <w:rPr>
          <w:sz w:val="28"/>
          <w:szCs w:val="28"/>
        </w:rPr>
        <w:t xml:space="preserve">8. </w:t>
      </w:r>
      <w:r w:rsidR="0023600B" w:rsidRPr="00566426">
        <w:rPr>
          <w:sz w:val="28"/>
          <w:szCs w:val="28"/>
        </w:rPr>
        <w:t>Халипов С.В. Таможенное право – М.: Изд-во ЗЕРЦАЛО-М, 2006</w:t>
      </w:r>
      <w:r w:rsidR="001B2358" w:rsidRPr="00566426">
        <w:rPr>
          <w:sz w:val="28"/>
          <w:szCs w:val="28"/>
        </w:rPr>
        <w:t>,</w:t>
      </w:r>
      <w:r w:rsidR="0023600B" w:rsidRPr="00566426">
        <w:rPr>
          <w:sz w:val="28"/>
          <w:szCs w:val="28"/>
        </w:rPr>
        <w:t xml:space="preserve"> 263. </w:t>
      </w:r>
      <w:bookmarkStart w:id="0" w:name="_GoBack"/>
      <w:bookmarkEnd w:id="0"/>
    </w:p>
    <w:sectPr w:rsidR="0023600B" w:rsidRPr="00566426" w:rsidSect="00FE48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FC2" w:rsidRDefault="00AC6FC2">
      <w:r>
        <w:separator/>
      </w:r>
    </w:p>
  </w:endnote>
  <w:endnote w:type="continuationSeparator" w:id="0">
    <w:p w:rsidR="00AC6FC2" w:rsidRDefault="00AC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FC2" w:rsidRDefault="00AC6FC2">
      <w:r>
        <w:separator/>
      </w:r>
    </w:p>
  </w:footnote>
  <w:footnote w:type="continuationSeparator" w:id="0">
    <w:p w:rsidR="00AC6FC2" w:rsidRDefault="00AC6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B1A"/>
    <w:rsid w:val="00011B22"/>
    <w:rsid w:val="001B2358"/>
    <w:rsid w:val="0023600B"/>
    <w:rsid w:val="002767AD"/>
    <w:rsid w:val="00281D83"/>
    <w:rsid w:val="002E7C10"/>
    <w:rsid w:val="00322A80"/>
    <w:rsid w:val="00345DA1"/>
    <w:rsid w:val="00376D72"/>
    <w:rsid w:val="00566426"/>
    <w:rsid w:val="00574628"/>
    <w:rsid w:val="006B5070"/>
    <w:rsid w:val="00797B3E"/>
    <w:rsid w:val="007F3188"/>
    <w:rsid w:val="008D137F"/>
    <w:rsid w:val="00914B1A"/>
    <w:rsid w:val="00AC6FC2"/>
    <w:rsid w:val="00B62D9E"/>
    <w:rsid w:val="00B6594C"/>
    <w:rsid w:val="00D45813"/>
    <w:rsid w:val="00D64CB2"/>
    <w:rsid w:val="00DF26CE"/>
    <w:rsid w:val="00E7052E"/>
    <w:rsid w:val="00FD03CB"/>
    <w:rsid w:val="00FE4829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F0A5F9-3410-46F6-8302-7858D2D0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14B1A"/>
    <w:rPr>
      <w:rFonts w:cs="Times New Roman"/>
      <w:b/>
      <w:bCs/>
    </w:rPr>
  </w:style>
  <w:style w:type="character" w:styleId="a4">
    <w:name w:val="Hyperlink"/>
    <w:uiPriority w:val="99"/>
    <w:rsid w:val="00914B1A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914B1A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914B1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Home</Company>
  <LinksUpToDate>false</LinksUpToDate>
  <CharactersWithSpaces>12904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Julia</dc:creator>
  <cp:keywords/>
  <dc:description/>
  <cp:lastModifiedBy>admin</cp:lastModifiedBy>
  <cp:revision>2</cp:revision>
  <dcterms:created xsi:type="dcterms:W3CDTF">2014-02-22T01:02:00Z</dcterms:created>
  <dcterms:modified xsi:type="dcterms:W3CDTF">2014-02-22T01:02:00Z</dcterms:modified>
</cp:coreProperties>
</file>