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42" w:rsidRDefault="00623542" w:rsidP="00D55008">
      <w:pPr>
        <w:pStyle w:val="a4"/>
        <w:ind w:firstLine="360"/>
        <w:jc w:val="center"/>
        <w:rPr>
          <w:b/>
          <w:color w:val="000000"/>
          <w:sz w:val="28"/>
          <w:szCs w:val="28"/>
        </w:rPr>
      </w:pPr>
    </w:p>
    <w:p w:rsidR="00D55008" w:rsidRPr="003F2351" w:rsidRDefault="00D55008" w:rsidP="00D55008">
      <w:pPr>
        <w:pStyle w:val="a4"/>
        <w:ind w:firstLine="360"/>
        <w:jc w:val="center"/>
        <w:rPr>
          <w:b/>
          <w:color w:val="000000"/>
          <w:sz w:val="28"/>
          <w:szCs w:val="28"/>
        </w:rPr>
      </w:pPr>
      <w:r w:rsidRPr="003F2351">
        <w:rPr>
          <w:b/>
          <w:color w:val="000000"/>
          <w:sz w:val="28"/>
          <w:szCs w:val="28"/>
        </w:rPr>
        <w:t>1. Правовое понятие безопасности. Система органов обеспечения безопасности: организационные основы, функции, полномочия</w:t>
      </w:r>
    </w:p>
    <w:p w:rsidR="00D55008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Основой построения и деятельности силовых структур является Закон РФ «О безопасности»</w:t>
      </w:r>
      <w:r w:rsidRPr="002252BB">
        <w:rPr>
          <w:sz w:val="28"/>
          <w:szCs w:val="28"/>
        </w:rPr>
        <w:t>[1]</w:t>
      </w:r>
      <w:r w:rsidRPr="003F2351">
        <w:rPr>
          <w:color w:val="000000"/>
          <w:sz w:val="28"/>
          <w:szCs w:val="28"/>
        </w:rPr>
        <w:t>. В соответствии с ним под безопасностью понимается состояние защищенности жизненно важных интересов личности, общества и государства от внутренних и внешних угроз. Жизненно важные интересы включают совокупность потребностей, удовлетворение которых надежно обеспечивает существование и возможность прогрессивного развития личности, общества и государства. К числу основных объектов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</w:t>
      </w:r>
      <w:r w:rsidRPr="00906DD2">
        <w:rPr>
          <w:color w:val="000000"/>
          <w:sz w:val="28"/>
          <w:szCs w:val="28"/>
        </w:rPr>
        <w:t xml:space="preserve"> </w:t>
      </w:r>
      <w:r w:rsidRPr="003F2351">
        <w:rPr>
          <w:color w:val="000000"/>
          <w:sz w:val="28"/>
          <w:szCs w:val="28"/>
        </w:rPr>
        <w:t>территориальная целостность (ст. 1). В связи с этим следует напомнить, что Концепция национальной безопасности РФ национальные интересы определяет как совокупность сбалансированных интересов личности, общества и государства в экономической, внутриполитической, социальной, международной, информационной, военной, пограничной, экологической и других сферах.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Субъектами безопасности согласно Закону являются государство, граждане, общественные и иные организации и объединения. Основным субъектом, на которого возложено обеспечение безопасности в Российской Федерации, признается государство. Функции в этой области оно осуществляет через органы законодательной, исполнительной и судебной властей. Государство обеспечивает безопасность граждан на территории Российской Федерации; за ее пределами оно гарантирует им защиту и покровительство.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Граждане, общественные и иные организации и объединения, будучи субъектами безопасности, обладают правами и обязанностями по участию в обеспечении безопасности в соответствии с законодательством РФ, законодательством республик в составе Федерации, нормативными актами органов государственной власти других субъектов Федерации, принятыми в пределах их компетенции в данной сфере.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Для характеристики режима безопасности существенное значение имеет понятие угрозы безопасности. Под угрозой безопасности понимается совокупность условий и факторов, создающих опасность жизненно важным интересам личности, общества и государства. Содержание деятельности по обеспечению внутренней и внешней безопасности определяется реальной и потенциальной угрозой объектам безопасности, исходящей от внутренних и внешних источников. В числе факторов, создающих спектр угроз национальной безопасности Российской Федерации в Концепции национальной безопасности РФ указаны криминализация общественных отношений, рост организованной преступности, увеличение масштабов терроризма. В связи с этим борьба с организованной преступностью и коррупцией имеет не только правовой, но и политический характер</w:t>
      </w:r>
      <w:r w:rsidRPr="002252BB">
        <w:rPr>
          <w:sz w:val="28"/>
          <w:szCs w:val="28"/>
        </w:rPr>
        <w:t>[2]</w:t>
      </w:r>
      <w:r w:rsidRPr="003F2351">
        <w:rPr>
          <w:color w:val="000000"/>
          <w:sz w:val="28"/>
          <w:szCs w:val="28"/>
        </w:rPr>
        <w:t>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Достижение безопасности обеспечивается проведением единой</w:t>
      </w:r>
      <w:r w:rsidRPr="00906DD2">
        <w:rPr>
          <w:sz w:val="28"/>
          <w:szCs w:val="28"/>
        </w:rPr>
        <w:t xml:space="preserve"> </w:t>
      </w:r>
      <w:r w:rsidRPr="003F2351">
        <w:rPr>
          <w:color w:val="000000"/>
          <w:sz w:val="28"/>
          <w:szCs w:val="28"/>
        </w:rPr>
        <w:t>государственной политики в области обеспечения безопасности, реализацией системы мер экономического, политического, организационного и иного характера, адекватных угрозам жизненно важным интересам личности, общества и государства. В целях создания и поддержания</w:t>
      </w:r>
      <w:r w:rsidRPr="00906DD2">
        <w:rPr>
          <w:color w:val="000000"/>
          <w:sz w:val="28"/>
          <w:szCs w:val="28"/>
        </w:rPr>
        <w:t xml:space="preserve"> </w:t>
      </w:r>
      <w:r w:rsidRPr="003F2351">
        <w:rPr>
          <w:color w:val="000000"/>
          <w:sz w:val="28"/>
          <w:szCs w:val="28"/>
        </w:rPr>
        <w:t>необходимого уровня защищенности объектов безопасности в России разрабатывается система правовых норм, регулирующих отношения в сфере безопасности, определяются основные направления деятельности органов государственной власти в данной области, формируются или преобразуются органы обеспечения безопасности и механизм контроля и надзора за их деятельностью. Непосредственное выполнение функций по обеспечению безопасности личности, общества и государства возложено на государственные органы обеспечения безопасности, которые в соответствии с законом образуются в системе исполнительной власти.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Правовую основу обеспечения безопасности составляют: Конституция Российской Федерации, Закон о безопасности, законы и другие нормативные правовые акты Российской Федерации, регулирующие отношения в области безопасности; конституции, законы, иные нормативные акты республик в составе Российской Федерации и нормативные акты органов государственной власти других субъектов Федерации, принятые в пределах их компетенции в данной сфере; международные договоры и соглашения, заключенные или признанные Российской Федерацией.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Законом установлены принципы обеспечения безопасности. Ими являются: законность; соблюдение баланса жизненно важных интересов личности, общества и государства; взаимная ответственность личности, общества и государства по обеспечению безопасности; интеграция с международными системами безопасности.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В соответствии с Законом о безопасности систему безопасности образуют органы законодательной, исполнительной и судебной власти, государственные, общественные и иные организации и объединения, граждане, принимающие участие в обеспечении безопасности согласно закону, а также законодательство, регламентирующее отношения в сфере безопасности. Не допускается создание органов обеспечения безопасности, не установленных законом.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Общее руководство государственными органами обеспечения безопасности возложено на Президента России. Согласно закону он возглавляет Совет Безопасности Российской Федерации, контролирует и координирует деятельность государственных органов обеспечения безопасности, реализует ряд других полномочий.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>Министерства РФ в пределах своей компетенции обеспечивают реализацию федеральных программ защиты жизненно важных интересов объектов безопасности, разрабатывают внутриведомственные инструкции (положения) по обеспечению безопасности и представляют их на рассмотрение Совета Безопасности .</w:t>
      </w:r>
    </w:p>
    <w:p w:rsidR="00D55008" w:rsidRPr="003F2351" w:rsidRDefault="00D55008" w:rsidP="00D55008">
      <w:pPr>
        <w:pStyle w:val="a4"/>
        <w:ind w:firstLine="360"/>
        <w:jc w:val="both"/>
        <w:rPr>
          <w:color w:val="000000"/>
          <w:sz w:val="28"/>
          <w:szCs w:val="28"/>
        </w:rPr>
      </w:pPr>
      <w:r w:rsidRPr="003F2351">
        <w:rPr>
          <w:color w:val="000000"/>
          <w:sz w:val="28"/>
          <w:szCs w:val="28"/>
        </w:rPr>
        <w:t xml:space="preserve">Силы, посредством которых обеспечивается безопасность в Российской Федерации, включают в себя: Вооруженные Силы; федеральные органы безопасности; органы внутренних дел, внешней разведки, обеспечения безопасности органов законодательной, исполнительной, судебной властей и их высших должностных лиц, налоговой службы, налоговой полиции; пограничные войска; внутренние войска; службы обеспечения безопасности средств связи и информации; таможенную службу; ряд других органов. 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Организация и деятельность федеральных органов государственной безопасности осуществляется на основе принципов законности; уважения и соблюдения прав и свобод человека и гражданина; гуманизма; единства системы органов федеральной службы безопасности и централизации управления ими; конспирации, сочетания гласных и негласных методов и средств деятельности.</w:t>
      </w:r>
    </w:p>
    <w:p w:rsidR="00D55008" w:rsidRPr="003F2351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Основными направлениями деятельности органов федеральной службы безопасности являются: контрразведывательная деятельность; борьба с преступностью; разведывательная и иная деятельность.</w:t>
      </w:r>
    </w:p>
    <w:p w:rsidR="00D55008" w:rsidRPr="003F2351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 xml:space="preserve">Органы Федеральной службы безопасности представляют единую централизованную систему. 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Федеральная служба безопасности РФ, являясь федеральным органом исполнительной власти, создает территориальные органы безопасности и охраны безопасности в войсках, осуществляет руководство ими и организует их деятельность, издает в пределах своих полномочий нормативные акты и непосредственно реализует основные направления деятельности органов Федеральной службы безопасности.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 xml:space="preserve">В систему органов безопасности в войсках входят: </w:t>
      </w:r>
      <w:r w:rsidRPr="003F2351">
        <w:rPr>
          <w:rFonts w:ascii="Times New Roman" w:hAnsi="Times New Roman"/>
          <w:sz w:val="28"/>
          <w:szCs w:val="28"/>
        </w:rPr>
        <w:br/>
        <w:t>управление военной контрразведки (3 Управление) Федеральной службы безопасности Российской Федерации (далее именуется - 3 Управление);</w:t>
      </w:r>
      <w:r w:rsidRPr="003F2351">
        <w:rPr>
          <w:rFonts w:ascii="Times New Roman" w:hAnsi="Times New Roman"/>
          <w:sz w:val="28"/>
          <w:szCs w:val="28"/>
        </w:rPr>
        <w:br/>
        <w:t>управления и отделы Федеральной службы безопасности Российской Федерации по военным округам и флотам, округу Военно-воздушных сил и противовоздушной обороны, внутренним войскам Министерства внутренних дел Российской Федерации, региональным управлениям Федеральной пограничной службы Российской Федерации, группам войск, объединениям центрального подчинения (далее именуются - управления и отделы Федеральной службы безопасности Российской Федерации по оперативно-стратегическим и оперативным объединениям);</w:t>
      </w:r>
      <w:r w:rsidRPr="003F2351">
        <w:rPr>
          <w:rFonts w:ascii="Times New Roman" w:hAnsi="Times New Roman"/>
          <w:sz w:val="28"/>
          <w:szCs w:val="28"/>
        </w:rPr>
        <w:br/>
        <w:t>отделы Федеральной службы безопасности Российской Федерации по объединениям, соединениям, воинским частям, гарнизонам, военным образовательным учреждениям профессионального образования, организациям Вооруженных Сил Российской Федерации, других войск, воинских формирований и органов (далее именуются - отделы Федеральной службы безопасности Российской Федерации по объединениям, соединениям, воинским частям и организациям).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3-е Управление является подразделением центрального аппарата Федеральной службы безопасности Российской Федерации, осуществляющим непосредственное руководство подчиненными Федеральной службе безопасности Российской Федерации органами безопасности в войсках.</w:t>
      </w:r>
      <w:r w:rsidRPr="003F2351">
        <w:rPr>
          <w:rFonts w:ascii="Times New Roman" w:hAnsi="Times New Roman"/>
          <w:sz w:val="28"/>
          <w:szCs w:val="28"/>
        </w:rPr>
        <w:br/>
        <w:t>3-е Управление обеспечивает безопасность в центральных органах управления Вооруженных Сил Российской Федерации, других войск, воинских формирований и органов и в непосредственно подчиненных им воинских частях и организациях.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Структура и организация деятельности 3-го Управления определяются положением о нем, утверждаемым директором Федеральной службы безопасности Российской Федерации.</w:t>
      </w:r>
    </w:p>
    <w:p w:rsidR="00D55008" w:rsidRPr="003F2351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Задачами органов безопасности в войсках являются:</w:t>
      </w:r>
      <w:r w:rsidRPr="003F2351">
        <w:rPr>
          <w:rFonts w:ascii="Times New Roman" w:hAnsi="Times New Roman"/>
          <w:sz w:val="28"/>
          <w:szCs w:val="28"/>
        </w:rPr>
        <w:br/>
        <w:t xml:space="preserve"> выявление, предупреждение и пресечение разведывательной и иной деятельности специальных служб и организаций иностранных государств, а также отдельных лиц, направленной на нанесение ущерба безопасности Российской Федерации, Вооруженных Сил Российской Федерации, других войск, воинских формирований и органов; добывание разведывательной информации об угрозах безопасности Российской Федерации, Вооруженных Сил Российской Федерации, других войск, воинских формирований и органов; выявление, предупреждение и пресечение террористической и диверсионной деятельности, направленной против Вооруженных Сил Российской Федерации, других войск, воинских формирований и органов; выявление, предупреждение и пресечение преступлений, отнесенных федеральным законодательством к подследственности органов федеральной службы безопасности; предотвращение в пределах своих полномочий несанкционированных действий с оружием массового поражения; обеспечение в пределах своих полномочий защиты сведений, составляющих государственную тайну, в Вооруженных Силах Российской Федерации, других войсках, воинских формированиях и органах; организация и осуществление в Вооруженных Силах Российской Федерации, других войсках, воинских формированиях и органах во взаимодействии с другими государственными органами борьбы с организованной преступностью, коррупцией, контрабандой, незаконным оборотом оружия, боеприпасов, взрывчатых и отравляющих веществ, наркотических средств и психотропных веществ, специальных технических средств, предназначенных для негласного получения информации, с незаконными вооруженными формированиями, преступными группами, отдельными лицами и общественными объединениями, ставящими своей целью насильственное изменение конституционного строя Российской Федерации, насильственный захват или насильственное удержание власти; участие в обеспечении Президента Российской Федерации, Председателя Правительства Российской Федерации и по их поручениям федеральных органов государственной власти, а также органов государственной власти субъектов Российской Федерации информацией об угрозах безопасности Российской Федерации, Вооруженных Сил Российской Федерации, других войск, воинских формирований и органов; участие в оперативном (контрразведывательном) обеспечении защиты государственной границы Российской Федерации.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Одно из основных мест в системе правоохранительных органов РФ занимают органы внутренних дел, которые обеспечивают охрану общественного порядка, законность, защиту прав и свобод человека и гражданина, охрану законных интересов государственных и негосударственных предприятий, организаций различных форм собственности и трудовых коллективов, по борьбе с преступностью и иными правонарушениями.</w:t>
      </w:r>
      <w:r w:rsidRPr="003F2351">
        <w:rPr>
          <w:rFonts w:ascii="Times New Roman" w:hAnsi="Times New Roman"/>
          <w:sz w:val="28"/>
          <w:szCs w:val="28"/>
        </w:rPr>
        <w:br/>
        <w:t>Задачи МВД РФ:  разработка и принятие в пределах своей компетенции мер по защите прав и свобод человека и гражданина, защите объектов независимо от форм собственности, обеспечению общественного порядка и общественной безопасности; организация и осуществление мер по предупреждению и пресечению преступлений и административных 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351">
        <w:rPr>
          <w:rFonts w:ascii="Times New Roman" w:hAnsi="Times New Roman"/>
          <w:sz w:val="28"/>
          <w:szCs w:val="28"/>
        </w:rPr>
        <w:t>выявлению, раскрытию и расследованию преступлений; руководство органами внутренних дел и внутренними войсками, принятие мер по совершенствованию их деятельности; совершенствование нормативной правовой основы деятельности органов внутренних дел и внутренних войск, обеспечение законности в их деятельности.</w:t>
      </w:r>
    </w:p>
    <w:p w:rsidR="00D55008" w:rsidRPr="003F2351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Милиция решает стоящие перед ней задачи во взаимодействии с другими государственными органами, органами местного самоуправления, общественными объединениями, трудовыми коллективами, гражданами, а также муниципальными органами охраны общественного порядка, деятельность которых регулируется федеральным законом,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Задачи милиции (ст.2 Закона</w:t>
      </w:r>
      <w:r>
        <w:rPr>
          <w:rFonts w:ascii="Times New Roman" w:hAnsi="Times New Roman"/>
          <w:sz w:val="28"/>
          <w:szCs w:val="28"/>
        </w:rPr>
        <w:t xml:space="preserve"> «О милиции»</w:t>
      </w:r>
      <w:r w:rsidRPr="003F2351">
        <w:rPr>
          <w:rFonts w:ascii="Times New Roman" w:hAnsi="Times New Roman"/>
          <w:sz w:val="28"/>
          <w:szCs w:val="28"/>
        </w:rPr>
        <w:t>):- обеспечение безопасности личности;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351">
        <w:rPr>
          <w:rFonts w:ascii="Times New Roman" w:hAnsi="Times New Roman"/>
          <w:sz w:val="28"/>
          <w:szCs w:val="28"/>
        </w:rPr>
        <w:t>предупреждение и пресечение преступлений и административных правонарушений; выявление и раскрытие преступлений; охрана общественного порядка и обеспечение общественной безопасности; защита частной, государственной, муниципальной и иных форм собственности; оказание помощи физическим и юридическим лицам в защите их прав и законных интересов в пределах, установленных настоящим Законом.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В соответствии с Законом о милиции она подразделяется на криминальную милицию и милицию общественной безопасности (местную милицию).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Основными задачами криминальной милиции являются выявление, предупреждение, пресечение и раскрытие преступлений, по делам; о которых производство предварительного следствия обязательно, организация и осуществление розыска лиц, скрывающихся от органов дознания, следствия и суда, уклоняющихся от исполнения уголовного наказания, без вести пропавших и иных лиц в случаях, предусмотренных законодательством Российской Федерации.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Основными задачами милиции общественной безопасности являются обеспечение безопасности личности, общественной безопасности, охрана собственности, общественного порядка, выявление, предупреждение и пресечение преступлений и административных правонарушений, раскрытие преступлений по делам, о которых производство предварительного следствия не обязательно, розыск отдельных категорий лиц, установление места нахождения которых отнесено к компетенции милиции общественной безопасности.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3F2351">
        <w:rPr>
          <w:rFonts w:ascii="Times New Roman" w:hAnsi="Times New Roman"/>
          <w:sz w:val="28"/>
          <w:szCs w:val="28"/>
        </w:rPr>
        <w:t>О внутренних войсках Министерства внутренних дел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F2351">
        <w:rPr>
          <w:rFonts w:ascii="Times New Roman" w:hAnsi="Times New Roman"/>
          <w:sz w:val="28"/>
          <w:szCs w:val="28"/>
        </w:rPr>
        <w:t>, вступивший в силу с 12 февраля 1997 года, определяет назначение, правовые основы,</w:t>
      </w:r>
      <w:r w:rsidRPr="003F2351">
        <w:rPr>
          <w:rFonts w:ascii="Times New Roman" w:hAnsi="Times New Roman"/>
          <w:sz w:val="28"/>
          <w:szCs w:val="28"/>
        </w:rPr>
        <w:br/>
        <w:t>принципы деятельности, полномочия внутренних войск МВД РФ,</w:t>
      </w:r>
      <w:r w:rsidRPr="003F2351">
        <w:rPr>
          <w:rFonts w:ascii="Times New Roman" w:hAnsi="Times New Roman"/>
          <w:sz w:val="28"/>
          <w:szCs w:val="28"/>
        </w:rPr>
        <w:br/>
        <w:t>порядок выполнения ими возложенных задач. Согласно ст.1 вышеназванного закона Внутренние войска МВД РФ входят в систему Министерства внутренних дел РФ и предназначены для обеспечения безопасности личности, общества и государства, защиты прав и свобод человека и гражданина от преступных и иных противоправных посягательств.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На внутренние войска возлагаются следующие задачи:</w:t>
      </w:r>
      <w:r w:rsidRPr="003F2351">
        <w:rPr>
          <w:rFonts w:ascii="Times New Roman" w:hAnsi="Times New Roman"/>
          <w:sz w:val="28"/>
          <w:szCs w:val="28"/>
        </w:rPr>
        <w:br/>
        <w:t xml:space="preserve"> участие совместно с органами внутренних дел РФ в охране общественного порядка, обеспечении общественной безопасности и режима чрезвычайного положения; охрана государственных объектов и специальных грузов; конвоирование осужденных и лиц, заключенных под стражу; участие в территориальной обороне РФ; оказание содействия Пограничным войскам Федеральной пограничной службы РФ в охране государственной границы РФ.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351">
        <w:rPr>
          <w:rFonts w:ascii="Times New Roman" w:hAnsi="Times New Roman"/>
          <w:sz w:val="28"/>
          <w:szCs w:val="28"/>
        </w:rPr>
        <w:t>Иные задачи могут быть возложены на внутренние войска федеральными законами.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Таможенные органы РФ являются органами исполнительной власти, звеном системы государственного управления. Исполнительная деятельность этих органов состоит в повседневной практической организации и осуществлении таможенного дела. Таможенные органы, используя разнообразные формы и методы, осуществляют свои функции и полномочия в области организации перемещения через таможенную границу товаров и транспортных средств; взимание таможенных платежей; таможенного оформления и контроля и т.д. Это основные направления деятельности таможенных органов. В этих сферах деятельности таможенные органы выступают в качестве административно-исполнительных органов.</w:t>
      </w:r>
      <w:r w:rsidRPr="003F2351">
        <w:rPr>
          <w:rFonts w:ascii="Times New Roman" w:hAnsi="Times New Roman"/>
          <w:sz w:val="28"/>
          <w:szCs w:val="28"/>
        </w:rPr>
        <w:br/>
        <w:t>Таможенные органы осуществляют как распорядительную, так и исполнительно-организационную деятельность. Оба эти вида деятельности тесно взаимосвязаны и в совокупности составляют единое целое. При этом распорядительная деятельность таможенных органов имеет свои особенности, важнейшей из которых является ее нормативный характер, который проявляется в принятии таможенными органами соответствующих правовых актов.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Правоохранительный характер деятельности таможенных органов во многом обусловлен самой структурой таможенного дела, а также тем, что все основные задачи и полномочия в сфере таможенного дела таможенные органы осуществляют с учетом интересов Российской Федерации, укрепления ее экономического суверенитета и экономической безопасности.</w:t>
      </w:r>
      <w:r w:rsidRPr="003F2351">
        <w:rPr>
          <w:rFonts w:ascii="Times New Roman" w:hAnsi="Times New Roman"/>
          <w:sz w:val="28"/>
          <w:szCs w:val="28"/>
        </w:rPr>
        <w:br/>
        <w:t xml:space="preserve">Поскольку и общие, и конкретные задачи и функции таможенных органов определяются в таможенном законодательстве, стержнем которого является ТК РФ, уместно в этом случае сослаться на его Преамбулу: </w:t>
      </w:r>
      <w:r>
        <w:rPr>
          <w:rFonts w:ascii="Times New Roman" w:hAnsi="Times New Roman"/>
          <w:sz w:val="28"/>
          <w:szCs w:val="28"/>
        </w:rPr>
        <w:t>«</w:t>
      </w:r>
      <w:r w:rsidRPr="003F2351">
        <w:rPr>
          <w:rFonts w:ascii="Times New Roman" w:hAnsi="Times New Roman"/>
          <w:sz w:val="28"/>
          <w:szCs w:val="28"/>
        </w:rPr>
        <w:t>Кодекс направлен на защиту экономического суверенитета и экономической безопасности РФ... обеспечение защиты прав граждан, хозяйствующих субъектов и государственных органов и соблюдение ими обязанностей в области таможенного дела</w:t>
      </w:r>
      <w:r>
        <w:rPr>
          <w:rFonts w:ascii="Times New Roman" w:hAnsi="Times New Roman"/>
          <w:sz w:val="28"/>
          <w:szCs w:val="28"/>
        </w:rPr>
        <w:t>»</w:t>
      </w:r>
      <w:r w:rsidRPr="003F2351">
        <w:rPr>
          <w:rFonts w:ascii="Times New Roman" w:hAnsi="Times New Roman"/>
          <w:sz w:val="28"/>
          <w:szCs w:val="28"/>
        </w:rPr>
        <w:t>. Можно сделать вывод, что само таможенное дело и таможенные органы изначально в силу специфической природы и структуры таможенного дела являются правоохранительными по своему характеру и в большинстве случаев выступают именно в таком качестве. Комплексный характер таможенного дела предопределяет наличие в нем неоднородных элементов, в том числе правоохранительных.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Таможенные органы являются органами дознания по делам о контрабанде и по ряду других преступлений в сфере таможенного дела и осуществляют оперативно-розыскную деятельность.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О правоохранительном характере таможенных органов свидетельствует также возможность обжалования решений, действий или бездействия таможенных органов и их должностных лиц.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 xml:space="preserve"> Согласно ст.10 ТК РФ таможенные органы выполняют следующие функции: участвуют в разработке таможенной политики и реализуют эту политику; обеспечивают соблюдение законодательства, контроль за исполнением которого возложен на таможенные органы РФ; принимают меры по защите прав и интересов граждан, предприятий, учреждений и организаций при осуществлении таможенного дела; обеспечивают в пределах своей компетенции экономическую безопасность РФ, являющуюся экономической основой суверенитета РФ; защищают экономические интересы РФ; применяют средства таможенного регулирования торгово-экономических отношений; взимают таможенные пошлины, налоги и иные таможенные платежи; участвуют в разработке мер экономической политики в отношении товаров, перемещаемых через таможенную границу РФ, реализуют эти меры; обеспечивают соблюдение разрешительного порядка перемещения товаров и транспортных средств через таможенную границу РФ; ведут борьбу с контрабандой, нарушениями таможенных правил и налогового законодательства, относящегося к товарам, перемещаемым через таможенную границу РФ, пресекают незаконный оборот через таможенную границу РФ наркотических средств, оружия, предметов художественного, исторического и археологического достояния народов РФ и зарубежных стран, объектов интеллектуальной собственности, видов животных и растений, находящихся под угрозой исчезновения, других товаров, а также оказывают содействие в борьбе с международным терроризмом и пресечении незаконного вмешательства в аэропортах РФ в деятельность международной гражданской авиации; осуществляют и совершенствуют таможенный контроль и таможенное оформление, создают условия, способствующие ускорению товарооборота через таможенную границу РФ; ведут таможенную статистику внешней торговли и специальную таможенную статистику РФ;  ведут Товарную номенклатуру внешнеэкономической деятельности;  содействуют развитию внешнеэкономических связей республик в составе РФ, автономной области, автономных округов, краев, областей, городов Москвы и Санкт-Петербурга, а также предприятий, учреждений, организаций и граждан; содействуют осуществлению мер по защите государственной безопасности, общественного порядка, нравственности населения, жизни и здоровья человека, защите животных и растений, охране окружающей природной среды; осуществляют контроль за вывозом стратегических и других жизненно важных для интересов РФ материалов;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351">
        <w:rPr>
          <w:rFonts w:ascii="Times New Roman" w:hAnsi="Times New Roman"/>
          <w:sz w:val="28"/>
          <w:szCs w:val="28"/>
        </w:rPr>
        <w:t>осуществляют валютный контроль в пределах своей компетенции; обеспечивают выполнение международных обязательств РФ в части, касающейся таможенного дела;  участвуют в разработке международных договоров РФ, затрагивающих таможенное дело; осуществляют сотрудничество с таможенными и иными компетентными органами иностранных государств, международными организациями, занимающимися вопросами таможенного дела; проводят научно-исследовательские работы и консультирование в области таможенного дела; осуществляют подготовку, переподготовку и повышение квалификации специалистов в этой области для государственных органов, предприятий, учреждений и организаций, обеспечивают в установленном порядке Президента РФ и Правительство РФ, иные государственные органы, предприятия, учреждения, организации и граждан информацией по таможенным вопросам; реализуют единую финансово-хозяйственную политику, развивают материально-техническую и социальную базу таможенных органов, создают необходимые условия труда для работников этих органов.</w:t>
      </w:r>
    </w:p>
    <w:p w:rsidR="00D55008" w:rsidRDefault="00D55008" w:rsidP="00D55008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F2351">
        <w:rPr>
          <w:rFonts w:ascii="Times New Roman" w:hAnsi="Times New Roman"/>
          <w:sz w:val="28"/>
          <w:szCs w:val="28"/>
        </w:rPr>
        <w:t>То, что таможенные органы выполняют функции уголовно-процессуального характера (дознание) и административно-процессуального характера (производство и рассмотрение дел о нарушении таможенных правил), не изменяет их природы и характера как исполнительно-распорядительных, административных органов, но одновременно сближает их с другими правоохранительными органами, в частности с органами внутренних дел.</w:t>
      </w: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</w:p>
    <w:p w:rsidR="00D55008" w:rsidRPr="00906DD2" w:rsidRDefault="00D55008" w:rsidP="00D55008">
      <w:pPr>
        <w:ind w:firstLine="360"/>
        <w:jc w:val="center"/>
        <w:rPr>
          <w:b/>
          <w:color w:val="000000"/>
          <w:sz w:val="28"/>
          <w:szCs w:val="28"/>
        </w:rPr>
      </w:pPr>
      <w:r w:rsidRPr="00906DD2">
        <w:rPr>
          <w:b/>
          <w:color w:val="000000"/>
          <w:sz w:val="28"/>
          <w:szCs w:val="28"/>
        </w:rPr>
        <w:t>Задача 1</w:t>
      </w:r>
    </w:p>
    <w:p w:rsidR="00D55008" w:rsidRDefault="00D55008" w:rsidP="00D55008">
      <w:pPr>
        <w:ind w:firstLine="360"/>
        <w:jc w:val="center"/>
        <w:rPr>
          <w:color w:val="000000"/>
          <w:sz w:val="28"/>
          <w:szCs w:val="28"/>
        </w:rPr>
      </w:pPr>
    </w:p>
    <w:p w:rsidR="00D55008" w:rsidRDefault="00D55008" w:rsidP="00D55008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Таможенниками аэропорта «Внуково» был задержан Акопян, пытавшийся перевезти в чемодане с двойным дном иконы 17 века, которые он якобы купил у незнакомого лица. Иконы у него были конфискованы работниками таможни, о чем был составлен протокол. От Акопяна потребовали письменное заявление…после чего ему разрешили вылететь. Акопян заявил, что по возвращении в РФ будет жаловаться на работников таможни и потребует вернуть иконы.</w:t>
      </w:r>
    </w:p>
    <w:p w:rsidR="00D55008" w:rsidRDefault="00D55008" w:rsidP="00D5500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Требовалось ли в данном случае от работников таможенных органов проведение проверки для того, чтобы привлечь Акопяна к ответственности?</w:t>
      </w:r>
    </w:p>
    <w:p w:rsidR="00D55008" w:rsidRDefault="00D55008" w:rsidP="00D5500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ли у таможенных органов право изъять иконы описанным выше путем? Правильно ли было назвать акт изъятия икон протоколом конфискации? Если нет, то в чем заключается ошибка?</w:t>
      </w:r>
    </w:p>
    <w:p w:rsidR="00D55008" w:rsidRDefault="00D55008" w:rsidP="00D5500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должен был поступить таможенный орган в случае установления в действиях Акопяна состава преступления (контрабанды)?</w:t>
      </w:r>
    </w:p>
    <w:p w:rsidR="00D348DB" w:rsidRDefault="00D348DB" w:rsidP="00D348DB">
      <w:pPr>
        <w:jc w:val="both"/>
        <w:rPr>
          <w:color w:val="000000"/>
          <w:sz w:val="28"/>
          <w:szCs w:val="28"/>
        </w:rPr>
      </w:pPr>
    </w:p>
    <w:p w:rsidR="0055638D" w:rsidRPr="00F3266F" w:rsidRDefault="00D348DB" w:rsidP="006B6E75">
      <w:pPr>
        <w:widowControl w:val="0"/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данном случае от работников таможенных органов </w:t>
      </w:r>
      <w:r w:rsidR="0055638D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требовалось проведение проверки для того, чтобы привлечь Акопяна к ответственности</w:t>
      </w:r>
      <w:r w:rsidR="006B6E75">
        <w:rPr>
          <w:color w:val="000000"/>
          <w:sz w:val="28"/>
          <w:szCs w:val="28"/>
        </w:rPr>
        <w:t xml:space="preserve">, поскольку он пытался переместить через границу </w:t>
      </w:r>
      <w:r w:rsidR="004E4BAA">
        <w:rPr>
          <w:color w:val="000000"/>
          <w:sz w:val="28"/>
          <w:szCs w:val="28"/>
        </w:rPr>
        <w:t>товары, не указанные в таможенной декларации. В соответствии со ст. 372 ТК РФ в таких случаях проводится т</w:t>
      </w:r>
      <w:r w:rsidR="0055638D" w:rsidRPr="00F3266F">
        <w:rPr>
          <w:bCs/>
          <w:color w:val="000000"/>
          <w:sz w:val="28"/>
          <w:szCs w:val="28"/>
        </w:rPr>
        <w:t xml:space="preserve">аможенный досмотр товаров </w:t>
      </w:r>
      <w:r w:rsidR="004E4BAA">
        <w:rPr>
          <w:bCs/>
          <w:color w:val="000000"/>
          <w:sz w:val="28"/>
          <w:szCs w:val="28"/>
        </w:rPr>
        <w:t>- осмотр</w:t>
      </w:r>
      <w:r w:rsidR="0055638D" w:rsidRPr="00F3266F">
        <w:rPr>
          <w:bCs/>
          <w:color w:val="000000"/>
          <w:sz w:val="28"/>
          <w:szCs w:val="28"/>
        </w:rPr>
        <w:t>, связанный со  снятием пломб, печатей и  иных</w:t>
      </w:r>
      <w:r w:rsidR="004E4BAA">
        <w:rPr>
          <w:bCs/>
          <w:color w:val="000000"/>
          <w:sz w:val="28"/>
          <w:szCs w:val="28"/>
        </w:rPr>
        <w:t xml:space="preserve"> </w:t>
      </w:r>
      <w:r w:rsidR="0055638D" w:rsidRPr="00F3266F">
        <w:rPr>
          <w:bCs/>
          <w:color w:val="000000"/>
          <w:sz w:val="28"/>
          <w:szCs w:val="28"/>
        </w:rPr>
        <w:t>средств  идентификации  товаров, вскрытием  упаковки  товаров  или  грузового   помещения   транспортного  средства   либо   емкостей,</w:t>
      </w:r>
      <w:r w:rsidR="004E4BAA">
        <w:rPr>
          <w:bCs/>
          <w:color w:val="000000"/>
          <w:sz w:val="28"/>
          <w:szCs w:val="28"/>
        </w:rPr>
        <w:t xml:space="preserve"> </w:t>
      </w:r>
      <w:r w:rsidR="0055638D" w:rsidRPr="00F3266F">
        <w:rPr>
          <w:bCs/>
          <w:color w:val="000000"/>
          <w:sz w:val="28"/>
          <w:szCs w:val="28"/>
        </w:rPr>
        <w:t>контейнеров  и  иных  мест, где  находятся  или  могут  находиться  товары.</w:t>
      </w:r>
      <w:r w:rsidR="004E4BAA">
        <w:rPr>
          <w:bCs/>
          <w:color w:val="000000"/>
          <w:sz w:val="28"/>
          <w:szCs w:val="28"/>
        </w:rPr>
        <w:t xml:space="preserve"> </w:t>
      </w:r>
    </w:p>
    <w:p w:rsidR="0055638D" w:rsidRDefault="0055638D" w:rsidP="006B6E75">
      <w:pPr>
        <w:widowControl w:val="0"/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  <w:r w:rsidRPr="00F3266F">
        <w:rPr>
          <w:bCs/>
          <w:color w:val="000000"/>
          <w:sz w:val="28"/>
          <w:szCs w:val="28"/>
        </w:rPr>
        <w:t xml:space="preserve">       Таможенный  орган  вправе  проводить  таможенный досмотр  товаров в отсутствие декларанта</w:t>
      </w:r>
      <w:r w:rsidR="004E4BAA">
        <w:rPr>
          <w:bCs/>
          <w:color w:val="000000"/>
          <w:sz w:val="28"/>
          <w:szCs w:val="28"/>
        </w:rPr>
        <w:t xml:space="preserve"> при</w:t>
      </w:r>
      <w:r w:rsidRPr="00F3266F">
        <w:rPr>
          <w:bCs/>
          <w:color w:val="000000"/>
          <w:sz w:val="28"/>
          <w:szCs w:val="28"/>
        </w:rPr>
        <w:t xml:space="preserve"> существовани</w:t>
      </w:r>
      <w:r w:rsidR="004E4BAA">
        <w:rPr>
          <w:bCs/>
          <w:color w:val="000000"/>
          <w:sz w:val="28"/>
          <w:szCs w:val="28"/>
        </w:rPr>
        <w:t>и</w:t>
      </w:r>
      <w:r w:rsidRPr="00F3266F">
        <w:rPr>
          <w:bCs/>
          <w:color w:val="000000"/>
          <w:sz w:val="28"/>
          <w:szCs w:val="28"/>
        </w:rPr>
        <w:t xml:space="preserve"> сохранению   культурных</w:t>
      </w:r>
      <w:r w:rsidR="004E4BAA">
        <w:rPr>
          <w:bCs/>
          <w:color w:val="000000"/>
          <w:sz w:val="28"/>
          <w:szCs w:val="28"/>
        </w:rPr>
        <w:t xml:space="preserve"> </w:t>
      </w:r>
      <w:r w:rsidRPr="00F3266F">
        <w:rPr>
          <w:bCs/>
          <w:color w:val="000000"/>
          <w:sz w:val="28"/>
          <w:szCs w:val="28"/>
        </w:rPr>
        <w:t xml:space="preserve">  ценностей</w:t>
      </w:r>
      <w:r w:rsidR="004E4BAA">
        <w:rPr>
          <w:bCs/>
          <w:color w:val="000000"/>
          <w:sz w:val="28"/>
          <w:szCs w:val="28"/>
        </w:rPr>
        <w:t>.</w:t>
      </w:r>
    </w:p>
    <w:p w:rsidR="00B156A3" w:rsidRPr="007126C2" w:rsidRDefault="004E4BAA" w:rsidP="00B156A3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734403">
        <w:rPr>
          <w:bCs/>
          <w:color w:val="000000"/>
          <w:sz w:val="28"/>
          <w:szCs w:val="28"/>
        </w:rPr>
        <w:t xml:space="preserve">       </w:t>
      </w:r>
      <w:r w:rsidR="00B32179">
        <w:rPr>
          <w:bCs/>
          <w:color w:val="000000"/>
          <w:sz w:val="28"/>
          <w:szCs w:val="28"/>
        </w:rPr>
        <w:t xml:space="preserve">Право изъятия икон у работников таможенных органов было в соответствии со ст. </w:t>
      </w:r>
      <w:r w:rsidR="00EB133D" w:rsidRPr="00C51D4B">
        <w:rPr>
          <w:bCs/>
          <w:color w:val="000000"/>
          <w:sz w:val="28"/>
          <w:szCs w:val="28"/>
        </w:rPr>
        <w:t xml:space="preserve">408. </w:t>
      </w:r>
      <w:r w:rsidR="00B32179">
        <w:rPr>
          <w:bCs/>
          <w:color w:val="000000"/>
          <w:sz w:val="28"/>
          <w:szCs w:val="28"/>
        </w:rPr>
        <w:t>ТК РФ, где сказано, что т</w:t>
      </w:r>
      <w:r w:rsidR="00EB133D" w:rsidRPr="00C51D4B">
        <w:rPr>
          <w:bCs/>
          <w:color w:val="000000"/>
          <w:sz w:val="28"/>
          <w:szCs w:val="28"/>
        </w:rPr>
        <w:t>аможенные органы для выполнения  возложенных на них  функций</w:t>
      </w:r>
      <w:r w:rsidR="00B32179">
        <w:rPr>
          <w:bCs/>
          <w:color w:val="000000"/>
          <w:sz w:val="28"/>
          <w:szCs w:val="28"/>
        </w:rPr>
        <w:t xml:space="preserve"> </w:t>
      </w:r>
      <w:r w:rsidR="00EB133D" w:rsidRPr="00C51D4B">
        <w:rPr>
          <w:bCs/>
          <w:color w:val="000000"/>
          <w:sz w:val="28"/>
          <w:szCs w:val="28"/>
        </w:rPr>
        <w:t xml:space="preserve"> обладают правомочиями</w:t>
      </w:r>
      <w:r w:rsidR="00B32179">
        <w:rPr>
          <w:bCs/>
          <w:color w:val="000000"/>
          <w:sz w:val="28"/>
          <w:szCs w:val="28"/>
        </w:rPr>
        <w:t xml:space="preserve"> </w:t>
      </w:r>
      <w:r w:rsidR="00B32179" w:rsidRPr="00C51D4B">
        <w:rPr>
          <w:bCs/>
          <w:color w:val="000000"/>
          <w:sz w:val="28"/>
          <w:szCs w:val="28"/>
        </w:rPr>
        <w:t>задерживать и доставлять в служебные помещения таможенного</w:t>
      </w:r>
      <w:r w:rsidR="00B32179">
        <w:rPr>
          <w:bCs/>
          <w:color w:val="000000"/>
          <w:sz w:val="28"/>
          <w:szCs w:val="28"/>
        </w:rPr>
        <w:t xml:space="preserve"> </w:t>
      </w:r>
      <w:r w:rsidR="00B32179" w:rsidRPr="00C51D4B">
        <w:rPr>
          <w:bCs/>
          <w:color w:val="000000"/>
          <w:sz w:val="28"/>
          <w:szCs w:val="28"/>
        </w:rPr>
        <w:t>органа или  в  органы  внутренних дел  Российской  Федерации  лиц,  подозреваемых   в   совершении преступлений,   совершивших или  совершающих  преступления  или административные  правонарушения в  области  таможенного  дела,  в  соответствии  с  законодательством Российской Федерации</w:t>
      </w:r>
      <w:r w:rsidR="00B32179">
        <w:rPr>
          <w:bCs/>
          <w:color w:val="000000"/>
          <w:sz w:val="28"/>
          <w:szCs w:val="28"/>
        </w:rPr>
        <w:t xml:space="preserve">, а также </w:t>
      </w:r>
      <w:r w:rsidR="00B156A3" w:rsidRPr="00C51D4B">
        <w:rPr>
          <w:bCs/>
          <w:color w:val="000000"/>
          <w:sz w:val="28"/>
          <w:szCs w:val="28"/>
        </w:rPr>
        <w:t>осуществлять в соответствии с законодательством Российской  Федерации оперативно-розыскную  деятельность  в  целях  выявления,  предупреждения, пресечения и раскрытия преступлений,  производство  неотложных следственных  действий и дознания  по которым  отнесено  уголовно-процессуальным законодательством  Российской Федерации  к  ведению  таможенных  органов,  выявления и  установления  лиц,  их  подготавливающих, совершающих или совершивших</w:t>
      </w:r>
      <w:r w:rsidR="00B156A3">
        <w:rPr>
          <w:bCs/>
          <w:color w:val="000000"/>
          <w:sz w:val="28"/>
          <w:szCs w:val="28"/>
        </w:rPr>
        <w:t xml:space="preserve">. Однако в данном случае акт изъятия икон должен называться не протоколом конфискации, а  </w:t>
      </w:r>
      <w:r w:rsidR="00B156A3" w:rsidRPr="007126C2">
        <w:rPr>
          <w:bCs/>
          <w:color w:val="000000"/>
          <w:sz w:val="28"/>
          <w:szCs w:val="28"/>
        </w:rPr>
        <w:t>акт  о  проведении  таможенного   досмотра</w:t>
      </w:r>
      <w:r w:rsidR="00B156A3">
        <w:rPr>
          <w:bCs/>
          <w:color w:val="000000"/>
          <w:sz w:val="28"/>
          <w:szCs w:val="28"/>
        </w:rPr>
        <w:t xml:space="preserve">, где в соответствии со ст. 372 ТК РФ </w:t>
      </w:r>
      <w:r w:rsidR="00B156A3" w:rsidRPr="007126C2">
        <w:rPr>
          <w:bCs/>
          <w:color w:val="000000"/>
          <w:sz w:val="28"/>
          <w:szCs w:val="28"/>
        </w:rPr>
        <w:t xml:space="preserve"> указываются</w:t>
      </w:r>
      <w:r w:rsidR="00B156A3">
        <w:rPr>
          <w:bCs/>
          <w:color w:val="000000"/>
          <w:sz w:val="28"/>
          <w:szCs w:val="28"/>
        </w:rPr>
        <w:t xml:space="preserve"> </w:t>
      </w:r>
      <w:r w:rsidR="00B156A3" w:rsidRPr="007126C2">
        <w:rPr>
          <w:bCs/>
          <w:color w:val="000000"/>
          <w:sz w:val="28"/>
          <w:szCs w:val="28"/>
        </w:rPr>
        <w:t>сведения о должностных лицах таможенного органа,  проводивших таможенный досмотр, и лицах, присутствовавших при его проведении; результаты таможенного досмотра.</w:t>
      </w:r>
    </w:p>
    <w:p w:rsidR="00EB133D" w:rsidRPr="00C51D4B" w:rsidRDefault="00B156A3" w:rsidP="00B156A3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126C2">
        <w:rPr>
          <w:bCs/>
          <w:color w:val="000000"/>
          <w:sz w:val="28"/>
          <w:szCs w:val="28"/>
        </w:rPr>
        <w:t xml:space="preserve">              Второй экземпляр    акта    вручается    лицу,  обладающему  полномочиями в  отношении  товаров и  (или) транспортных  средств,  либо его представителю, если это лицо установлено</w:t>
      </w:r>
      <w:r>
        <w:rPr>
          <w:bCs/>
          <w:color w:val="000000"/>
          <w:sz w:val="28"/>
          <w:szCs w:val="28"/>
        </w:rPr>
        <w:t xml:space="preserve"> (Акопяну)</w:t>
      </w:r>
      <w:r w:rsidRPr="007126C2">
        <w:rPr>
          <w:bCs/>
          <w:color w:val="000000"/>
          <w:sz w:val="28"/>
          <w:szCs w:val="28"/>
        </w:rPr>
        <w:t>.</w:t>
      </w:r>
    </w:p>
    <w:p w:rsidR="00B156A3" w:rsidRDefault="00EB133D" w:rsidP="00EB133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51D4B">
        <w:rPr>
          <w:bCs/>
          <w:color w:val="000000"/>
          <w:sz w:val="28"/>
          <w:szCs w:val="28"/>
        </w:rPr>
        <w:t xml:space="preserve">     </w:t>
      </w:r>
    </w:p>
    <w:p w:rsidR="00B156A3" w:rsidRDefault="00B156A3" w:rsidP="00CF7F15">
      <w:pPr>
        <w:widowControl w:val="0"/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В</w:t>
      </w:r>
      <w:r>
        <w:rPr>
          <w:color w:val="000000"/>
          <w:sz w:val="28"/>
          <w:szCs w:val="28"/>
        </w:rPr>
        <w:t xml:space="preserve"> случае установления в действиях Акопяна состава преступления (контрабанды) таможенный орган должен был задержать Акопяна, а в установленный срок в соответствии с УПК РФ возбудить уголовное дело. </w:t>
      </w:r>
      <w:r w:rsidR="00CF7F15">
        <w:rPr>
          <w:color w:val="000000"/>
          <w:sz w:val="28"/>
          <w:szCs w:val="28"/>
        </w:rPr>
        <w:t>В соответствии со ст.</w:t>
      </w:r>
      <w:r w:rsidR="00CF7F15" w:rsidRPr="004148F5">
        <w:rPr>
          <w:bCs/>
          <w:color w:val="000000"/>
          <w:sz w:val="28"/>
          <w:szCs w:val="28"/>
        </w:rPr>
        <w:t xml:space="preserve"> 392</w:t>
      </w:r>
      <w:r w:rsidR="00CF7F15">
        <w:rPr>
          <w:bCs/>
          <w:color w:val="000000"/>
          <w:sz w:val="28"/>
          <w:szCs w:val="28"/>
        </w:rPr>
        <w:t xml:space="preserve"> ТК РФ р</w:t>
      </w:r>
      <w:r w:rsidR="00CF7F15" w:rsidRPr="004148F5">
        <w:rPr>
          <w:bCs/>
          <w:color w:val="000000"/>
          <w:sz w:val="28"/>
          <w:szCs w:val="28"/>
        </w:rPr>
        <w:t>езультаты проведения  таможенного  контроля</w:t>
      </w:r>
      <w:r w:rsidR="00CF7F15">
        <w:rPr>
          <w:bCs/>
          <w:color w:val="000000"/>
          <w:sz w:val="28"/>
          <w:szCs w:val="28"/>
        </w:rPr>
        <w:t xml:space="preserve"> </w:t>
      </w:r>
      <w:r w:rsidR="00CF7F15" w:rsidRPr="004148F5">
        <w:rPr>
          <w:bCs/>
          <w:color w:val="000000"/>
          <w:sz w:val="28"/>
          <w:szCs w:val="28"/>
        </w:rPr>
        <w:t>могут быть признаны  в качестве доказательств по  уголовным, гражданским делам и  делам  об  административных  правонарушениях  и  подлежат  оценке  судом,  арбитражным судом или должностным лицом при рассмотрении указанных  дел, жалоб на решение, действие (бездействие) таможенных органов и  их должностных лиц либо  дел по экономическим спорам,  разрешаемым  арбитражным   судом,   наряду   с   другими   доказательствами в соответствии с уголовно-процессуальным     законодательством  Российской  Федерации,  законодательством Российской  Федерации  о  гражданском судопроизводстве  и о  судопроизводстве в  арбитражных  судах    или    законодательством    Российской    Федерации    об  административных правонарушениях.</w:t>
      </w:r>
    </w:p>
    <w:p w:rsidR="00D348DB" w:rsidRDefault="00EB133D" w:rsidP="00B156A3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C51D4B">
        <w:rPr>
          <w:bCs/>
          <w:color w:val="000000"/>
          <w:sz w:val="28"/>
          <w:szCs w:val="28"/>
        </w:rPr>
        <w:t xml:space="preserve">  </w:t>
      </w:r>
    </w:p>
    <w:p w:rsidR="00D55008" w:rsidRDefault="00D55008" w:rsidP="006B6E75">
      <w:pPr>
        <w:ind w:firstLine="360"/>
        <w:jc w:val="both"/>
        <w:rPr>
          <w:color w:val="000000"/>
          <w:sz w:val="28"/>
          <w:szCs w:val="28"/>
        </w:rPr>
      </w:pPr>
    </w:p>
    <w:p w:rsidR="00D55008" w:rsidRPr="00816077" w:rsidRDefault="00D55008" w:rsidP="00B156A3">
      <w:pPr>
        <w:ind w:firstLine="360"/>
        <w:jc w:val="center"/>
        <w:rPr>
          <w:b/>
          <w:color w:val="000000"/>
          <w:sz w:val="28"/>
          <w:szCs w:val="28"/>
        </w:rPr>
      </w:pPr>
      <w:r w:rsidRPr="00816077">
        <w:rPr>
          <w:b/>
          <w:color w:val="000000"/>
          <w:sz w:val="28"/>
          <w:szCs w:val="28"/>
        </w:rPr>
        <w:t>Задача 2</w:t>
      </w:r>
    </w:p>
    <w:p w:rsidR="00D55008" w:rsidRDefault="00D55008" w:rsidP="00D55008">
      <w:pPr>
        <w:jc w:val="center"/>
        <w:rPr>
          <w:color w:val="000000"/>
          <w:sz w:val="28"/>
          <w:szCs w:val="28"/>
        </w:rPr>
      </w:pPr>
    </w:p>
    <w:p w:rsidR="00D55008" w:rsidRDefault="00D55008" w:rsidP="00D550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производства ОРМ сотрудниками органа внутренних дел были обнаружены документы, подтверждающие акты невозвращения в крупном размере из-за границы средств в иностранной валюте, подлежащих обязательному перечислению на счета в уполномоченный банк.</w:t>
      </w:r>
    </w:p>
    <w:p w:rsidR="00D55008" w:rsidRDefault="00D55008" w:rsidP="00D55008">
      <w:pPr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должны поступить соответствующие органы в этом случае?</w:t>
      </w:r>
    </w:p>
    <w:p w:rsidR="00D55008" w:rsidRDefault="00D55008" w:rsidP="00D5500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и в каком порядке должен проводить расследование?</w:t>
      </w:r>
    </w:p>
    <w:p w:rsidR="00D55008" w:rsidRDefault="00D55008" w:rsidP="00D55008">
      <w:pPr>
        <w:jc w:val="both"/>
        <w:rPr>
          <w:color w:val="000000"/>
          <w:sz w:val="28"/>
          <w:szCs w:val="28"/>
        </w:rPr>
      </w:pPr>
    </w:p>
    <w:p w:rsidR="00CF7F15" w:rsidRPr="00CF7F15" w:rsidRDefault="00CF7F15" w:rsidP="00CF7F15">
      <w:pPr>
        <w:jc w:val="both"/>
        <w:rPr>
          <w:color w:val="000000"/>
          <w:sz w:val="28"/>
          <w:szCs w:val="28"/>
        </w:rPr>
      </w:pPr>
    </w:p>
    <w:p w:rsidR="00CF7F15" w:rsidRDefault="00CF7F15" w:rsidP="00D55008">
      <w:pPr>
        <w:jc w:val="center"/>
        <w:rPr>
          <w:b/>
          <w:color w:val="000000"/>
          <w:sz w:val="28"/>
          <w:szCs w:val="28"/>
        </w:rPr>
      </w:pPr>
    </w:p>
    <w:p w:rsidR="00D55008" w:rsidRPr="00D348DB" w:rsidRDefault="00D55008" w:rsidP="00D55008">
      <w:pPr>
        <w:jc w:val="center"/>
        <w:rPr>
          <w:b/>
          <w:color w:val="000000"/>
          <w:sz w:val="28"/>
          <w:szCs w:val="28"/>
        </w:rPr>
      </w:pPr>
      <w:r w:rsidRPr="00D348DB">
        <w:rPr>
          <w:b/>
          <w:color w:val="000000"/>
          <w:sz w:val="28"/>
          <w:szCs w:val="28"/>
        </w:rPr>
        <w:t>Практическое задание</w:t>
      </w:r>
    </w:p>
    <w:p w:rsidR="00D55008" w:rsidRDefault="00D55008" w:rsidP="00D55008">
      <w:pPr>
        <w:jc w:val="center"/>
        <w:rPr>
          <w:color w:val="000000"/>
          <w:sz w:val="28"/>
          <w:szCs w:val="28"/>
        </w:rPr>
      </w:pPr>
    </w:p>
    <w:p w:rsidR="00D55008" w:rsidRPr="003F2351" w:rsidRDefault="00D55008" w:rsidP="00D550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 в схеме систему и структуру ФСБ</w:t>
      </w:r>
    </w:p>
    <w:p w:rsidR="00116C4D" w:rsidRDefault="00116C4D"/>
    <w:p w:rsidR="00CF7F15" w:rsidRDefault="00CF7F15"/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>ФЕДЕРАЛЬНЫЙ ЗАКОН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                   28.05.2003 N 61-ФЗ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         ТАМОЖЕННЫЙ КОДЕКС РОССИЙСКОЙ ФЕДЕРАЦИИ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                                                       Принят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                                        Государственной Думой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                                          25 апреля 2003 года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                                                      Одобрен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                                            Советом Федерации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                                             14 мая 2003 года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&lt;Изменение: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Федеральный закон от 29 июня 2004 г. N 58-ФЗ; НГР:Р0402686,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Федеральный закон   от  20   августа   2004  г.   N   118-ФЗ;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НГР:Р0403645 (изменения вступают в силу с 1 октября 2004 г.),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     Федеральный закон от 11 ноября 2004 г. N 139-ФЗ; НГР:Р0404663</w:t>
      </w:r>
    </w:p>
    <w:p w:rsidR="00A36181" w:rsidRPr="007D24C9" w:rsidRDefault="00A36181" w:rsidP="00A36181">
      <w:pPr>
        <w:widowControl w:val="0"/>
        <w:autoSpaceDE w:val="0"/>
        <w:autoSpaceDN w:val="0"/>
        <w:adjustRightInd w:val="0"/>
        <w:ind w:firstLine="284"/>
        <w:rPr>
          <w:bCs/>
          <w:color w:val="000000"/>
          <w:sz w:val="28"/>
          <w:szCs w:val="28"/>
        </w:rPr>
      </w:pPr>
      <w:r w:rsidRPr="007D24C9">
        <w:rPr>
          <w:bCs/>
          <w:color w:val="000000"/>
          <w:sz w:val="28"/>
          <w:szCs w:val="28"/>
        </w:rPr>
        <w:t xml:space="preserve">  (изменения вступают в силу с 1 января 2005 г.),</w:t>
      </w:r>
    </w:p>
    <w:p w:rsidR="00CF7F15" w:rsidRDefault="00A36181" w:rsidP="00A36181">
      <w:r w:rsidRPr="007D24C9">
        <w:rPr>
          <w:bCs/>
          <w:color w:val="000000"/>
          <w:sz w:val="28"/>
          <w:szCs w:val="28"/>
        </w:rPr>
        <w:t xml:space="preserve">       Федеральный закон от 18 июля 2005 г. N 90-ФЗ;</w:t>
      </w:r>
      <w:bookmarkStart w:id="0" w:name="_GoBack"/>
      <w:bookmarkEnd w:id="0"/>
    </w:p>
    <w:sectPr w:rsidR="00CF7F1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42" w:rsidRDefault="00623542">
      <w:r>
        <w:separator/>
      </w:r>
    </w:p>
  </w:endnote>
  <w:endnote w:type="continuationSeparator" w:id="0">
    <w:p w:rsidR="00623542" w:rsidRDefault="0062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42" w:rsidRDefault="00623542">
      <w:r>
        <w:separator/>
      </w:r>
    </w:p>
  </w:footnote>
  <w:footnote w:type="continuationSeparator" w:id="0">
    <w:p w:rsidR="00623542" w:rsidRDefault="0062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81" w:rsidRDefault="00A36181" w:rsidP="00D550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6181" w:rsidRDefault="00A36181" w:rsidP="00D5500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81" w:rsidRDefault="00A36181" w:rsidP="00D550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3542">
      <w:rPr>
        <w:rStyle w:val="a6"/>
        <w:noProof/>
      </w:rPr>
      <w:t>1</w:t>
    </w:r>
    <w:r>
      <w:rPr>
        <w:rStyle w:val="a6"/>
      </w:rPr>
      <w:fldChar w:fldCharType="end"/>
    </w:r>
  </w:p>
  <w:p w:rsidR="00A36181" w:rsidRDefault="00A36181" w:rsidP="00D5500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E37D2"/>
    <w:multiLevelType w:val="hybridMultilevel"/>
    <w:tmpl w:val="1C28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94031"/>
    <w:multiLevelType w:val="hybridMultilevel"/>
    <w:tmpl w:val="DF320984"/>
    <w:lvl w:ilvl="0" w:tplc="FFF2A25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DB7"/>
    <w:rsid w:val="000D5DB7"/>
    <w:rsid w:val="00116C4D"/>
    <w:rsid w:val="00195BB0"/>
    <w:rsid w:val="002252BB"/>
    <w:rsid w:val="0034087B"/>
    <w:rsid w:val="004E4BAA"/>
    <w:rsid w:val="0055638D"/>
    <w:rsid w:val="00623542"/>
    <w:rsid w:val="00654F09"/>
    <w:rsid w:val="006B6E75"/>
    <w:rsid w:val="007041DF"/>
    <w:rsid w:val="00A36181"/>
    <w:rsid w:val="00AD4BA4"/>
    <w:rsid w:val="00B156A3"/>
    <w:rsid w:val="00B32179"/>
    <w:rsid w:val="00CF7F15"/>
    <w:rsid w:val="00D348DB"/>
    <w:rsid w:val="00D55008"/>
    <w:rsid w:val="00E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70C6-97E4-415E-993D-0DB256DB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55008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3">
    <w:name w:val="Hyperlink"/>
    <w:basedOn w:val="a0"/>
    <w:rsid w:val="00D55008"/>
    <w:rPr>
      <w:rFonts w:ascii="Arial" w:hAnsi="Arial" w:cs="Arial" w:hint="default"/>
      <w:strike w:val="0"/>
      <w:dstrike w:val="0"/>
      <w:color w:val="2F6790"/>
      <w:sz w:val="18"/>
      <w:szCs w:val="18"/>
      <w:u w:val="none"/>
      <w:effect w:val="none"/>
    </w:rPr>
  </w:style>
  <w:style w:type="paragraph" w:styleId="a4">
    <w:name w:val="Normal (Web)"/>
    <w:basedOn w:val="a"/>
    <w:rsid w:val="00D55008"/>
    <w:pPr>
      <w:spacing w:before="100" w:beforeAutospacing="1" w:after="100" w:afterAutospacing="1"/>
    </w:pPr>
  </w:style>
  <w:style w:type="paragraph" w:styleId="a5">
    <w:name w:val="header"/>
    <w:basedOn w:val="a"/>
    <w:rsid w:val="00D550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5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</Company>
  <LinksUpToDate>false</LinksUpToDate>
  <CharactersWithSpaces>27099</CharactersWithSpaces>
  <SharedDoc>false</SharedDoc>
  <HLinks>
    <vt:vector size="12" baseType="variant"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http://www.allpravo.ru/diploma/doc36p0/instrum1637/item1650.html</vt:lpwstr>
      </vt:variant>
      <vt:variant>
        <vt:lpwstr>_ftn2#_ftn2</vt:lpwstr>
      </vt:variant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http://www.allpravo.ru/diploma/doc36p0/instrum1637/item1650.html</vt:lpwstr>
      </vt:variant>
      <vt:variant>
        <vt:lpwstr>_ftn1#_ftn1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</dc:creator>
  <cp:keywords/>
  <dc:description/>
  <cp:lastModifiedBy>Irina</cp:lastModifiedBy>
  <cp:revision>2</cp:revision>
  <dcterms:created xsi:type="dcterms:W3CDTF">2014-08-15T18:27:00Z</dcterms:created>
  <dcterms:modified xsi:type="dcterms:W3CDTF">2014-08-15T18:27:00Z</dcterms:modified>
</cp:coreProperties>
</file>