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96" w:rsidRPr="000E2DB5" w:rsidRDefault="00FC4396" w:rsidP="00FC4396">
      <w:pPr>
        <w:spacing w:before="120"/>
        <w:jc w:val="center"/>
        <w:rPr>
          <w:b/>
          <w:bCs/>
          <w:sz w:val="32"/>
          <w:szCs w:val="32"/>
        </w:rPr>
      </w:pPr>
      <w:r w:rsidRPr="000E2DB5">
        <w:rPr>
          <w:b/>
          <w:bCs/>
          <w:sz w:val="32"/>
          <w:szCs w:val="32"/>
        </w:rPr>
        <w:t>Тайна египетских пирамид (возникновение природы - самоорганизация форм абсолютного вакуума</w:t>
      </w:r>
    </w:p>
    <w:p w:rsidR="00FC4396" w:rsidRPr="000E2DB5" w:rsidRDefault="00FC4396" w:rsidP="00FC4396">
      <w:pPr>
        <w:spacing w:before="120"/>
        <w:ind w:firstLine="567"/>
        <w:jc w:val="both"/>
        <w:rPr>
          <w:sz w:val="28"/>
          <w:szCs w:val="28"/>
        </w:rPr>
      </w:pPr>
      <w:r w:rsidRPr="000E2DB5">
        <w:rPr>
          <w:sz w:val="28"/>
          <w:szCs w:val="28"/>
        </w:rPr>
        <w:t>Ю.М. Бубнов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Абсолютно независимая конструкция самого факта существования была очевидной древнему строителю пирамид и вне которой существование – самопротиворечиво, что определяется, в том числе и теоремами К. Геделя о неполноте….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Оказывается, что решение задачи об исчерпывающей конструктивности в фактах существования действительности и о совершенно независимом возникновении природы находится в пределах простого здравого смысла. При этом, однако, необходимо избежать превентивных оснований, в том числе предположения наперед заданного пространства-времени.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В наше время принципиальная дискретность свойств и состояний в фактах существования природы - неоспорима. Но остается непостижимым, почему это так и не может быть иначе. При этом заметим, что современные взгляды и анализ основаны на принципиально ретроспективном отношении к природе и не содержат этого вопроса.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Известно, что идея о дискретном составе вещества, как о свойстве действительности, была высказана Демокритом в пятом веке до Н. Э., после его путешествия по Египту. Но логические основания, без которых эта идея была бы просто невозможна, потеряны. (Принципиальная дискретность состава природы связана с ограничением области действительности, которое не соответствует, однако, явно ложным впечатлениям о вечности, непрерывности, неисчерпаемости и пр. и противна убеждениям, связанным с этими "очевидностями"). Однако здравый смысл (рациональные мотивы) в этом древнем, феноменальном предсказании современной базы науки – восстановим, вместе с еще более грандиозным приобретением, вместе с определением исчерпывающей конструктивности в фактах существования природы.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Несложно будет убедиться, что помимо конкретной конструкции факта существования, не может быть ни что и ни каким образом, в том числе в области логики и чувственных образов. Это открытие было сделано до Демокрита и более 2х тысячелетий до "Рождества Христова" и не является следствием опыта и знакомства с Новым Светом, а только конструктивным умозрительным взглядом на естественные обстоятельства самого факта существования природы. Очевидность исчерпывающей конструкции действительности скрыта лишь солидарными предубеждениями и ложной, абсурдной предрасположенностью к природе и к жизни.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Древние Египетские пирамиды, оказывается, хранят решение совершенно рациональной задачи об истоках существования, об абсолютно независимом возникновении природы. Это решение устанавливает взаимопорождающую связь между фактами существования и несуществования и состоит в том, что безусловная действительность факта абсолютного несуществования (абс. вакуума, " из ничего ничто", наконец) определена совершенно конкретной структурой, способной к самоосуществлению и содержащей все необозримое многообразие форм действительности. Эта структура может быть выражена и понятна чрезвычайно просто и однозначно прочитывается в самой форме сооружений древнего Египетского пантеона. Грандиозные пирамиды символизируют конструкцию факта существования природы, не имеют другого мотива, уместного и значительного смысла, являются свидетельством посвященности в величайшую тайну бытия.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В свете этого древнего открытия, мы обретаемся в пределах абсолютного ничто. То есть существование природы – исчерпывающе конструктивно, не содержит ни какой вечной субстанции или формальной базы, что определяет неограниченные перспективы конструирования в логике и технике. Но инициирующим моментом этого открытия является принципиальный оптимизм в представлениях о природе, вопреки подавляющему впечатлению вечности и, якобы, бессмысленности ее существования, вопреки "Экклезиасту" и, якобы, неизбежному "концу света".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Именно "абс. ничто", безусловная конструктивность этого факта, содержит существование природы, ее возникновение и неограниченную перспективу развития. Однако неведение этой простоты, наверное, может вынудить рассмеяться и самого каменного Сфинкса. Эта древняя легенда о том, что после этого рухнет мир, на самом деле оказывается весьма содержательной. Ибо не эта тривиальная, в сущности, конкретная конструкция действительности стоит в основе современных взглядов и представлений, а убеждение в ее непостижимости и утверждение убожества рассудка в качестве человеческой совести. Однако традиции, законы природы и общества, мораль, наконец, утверждаемые на основе ограниченности опыта, ассоциаций и конформизма и не поддержанные исчерпывающей логикой, определением конкретного (исчерпывающего) смысла соответствующих понятий, отнюдь не безобидны для возможности человеческой жизни и, тем более, ее развития.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Но помимо вынужденного логического исхода в постановке и решении задачи об исчерпывающем составе самого факта существования невозможно видеть, что именно отношения объектов обеспечивают их существование, а не наоборот. Именно в этом таится отнюдь не безобидная ошибка в представлениях о природе и жизни.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Именно не вечностью, случайностью и, тем более, не "божьим промыслом" обеспечивается существование природы и не традициями, назиданиями и культурой содержится нравственность и возможность человеческой жизни. Факты существования любой содержательности, любой природы происходят со стороны общности собственных элементов конструкции действительности, превентивной (предшествующей) всюду, в природе и помимо нее. И существует единственное обстоятельство, принципиально противоположное деградации и распаду. Это способность Конструкции действительности к самоосуществлению, адекватная созидательной воле к освоению богатства нравственной природы жизни. В противном случае, нравственное уродство, антагонизм и невменяемость в человеческих отношениях, было бы непобедимым. И физическая природа была бы невозможна, ни в какие времена, тем более столь одинаковая во всех уголках мироздания, если бы не обеспечивалась самим фактом абс. несуществования – досконально однообразной самоорганизующейся структурой, превентивной фактам существования и содержащей все необозримое многообразие форм.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Возникновение природы является особенностью, свойством Конструкции действительности, которая была очевидной древнему строителю пирамид и вне которой существование - самопротиворечиво. Именно об этом – известные теоремы К. Геделя "О неполноте…". Но сложность задачи состоит в том, что действительный состав свойств существования (пространственно-временная определенность, например) остается за пределами возможностей анализа, связанного ретроспективностью собственных оснований. Возможность рациональной констатации и моделирования свойств существования открывается только со стороны, по отношению ко всей действительности, материальной и не материальной, принципиально - со стороны факта абс. несуществования.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Основа решения задачи состоит в следующем.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Ясно, что действительность не может быть не конструктивной. Но также и в отношении факта абс. несуществования. И только открытие безусловной экспансии и вынужденной динамики собственных элементов конструкции, безусловно действительного факта абс. несуществования определяет возможность конструирования объектов любого содержания, любой природы и определяет естественную альтернативу процессам распада и диссипации. При этом пространство не является самостоятельным фактом, а только результатом самоорганизации элементов конструкции факта абс. несуществования (действительного в природе и помимо нее). Эти элементы осуществляются со стороны их конструктивной общности (со стороны вершины пирамидальной структуры) и определяют исчерпывающий состав (содержание) объектов. Объекты любой природы состоят из элементов собственной пространственно-временной определенности.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Оказывается, далеко не всякие всевозможные отношения существуют. И именно это впечатление, грандиозности этого множества испугало создателей конструктивной (интуиционистской) математики в понимании факта безусловной экспансии отношений, типа А=А, по свидетельству Г. Вейля ("Структура математики". УМН. 56г). Однако за этим удивлением и растерянностью осталось незамеченным, что безусловная экспансия отношений, типа А=А, вынуждает динамику собственных элементов, в осуществляющейся, таким образом, ее части, и ограничивает, и количество собственных элементов, и скорость экспансии, как оказывается. И при этом открывается конструктивная основа принципиально новых перспектив развития фундаментальных знаний и технологических возможностей.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Здесь мы покажем наиболее короткий и не слишком сложный путь к освоению исчерпывающей основы природы.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Решение основной задачи о факте существования отрывается со стороны констатации биекции, типа А=А, организующей симметричное "бинарное дерево", "ветвями" к основанию и с развитием в сторону вершины этой конструкции. Эту конструкцию, ее саморазвитие (экспансию), вынужденную динамику ее элементов и олицетворяют Египетские пирамиды, как решение задачи о возникновении природы и необозримого многообразия ее форм.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Ясно, что экспансия безусловного отношения А=А, (А=А)=(А=А) и т. д., так же безусловна и ни чем не ограничена, так как любое из этих выражений отражает также действительный факт. И если здесь А – действительный факт абс. несуществования, то представляет собой принципиально дискретную структуру пирамиды (см. схему в ст. "Конструкция…"), развивающуюся в сторону основания.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 xml:space="preserve">1. </w:t>
      </w:r>
      <w:r w:rsidR="00770D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36pt">
            <v:imagedata r:id="rId4" o:title=""/>
          </v:shape>
        </w:pict>
      </w:r>
      <w:r w:rsidRPr="00A31014">
        <w:t xml:space="preserve">, N=1,2,…, где </w:t>
      </w:r>
      <w:r w:rsidR="00770D2F">
        <w:pict>
          <v:shape id="_x0000_i1026" type="#_x0000_t75" style="width:12pt;height:15.75pt">
            <v:imagedata r:id="rId5" o:title=""/>
          </v:shape>
        </w:pict>
      </w:r>
      <w:r w:rsidR="00770D2F">
        <w:pict>
          <v:shape id="_x0000_i1027" type="#_x0000_t75" style="width:7.5pt;height:18.75pt">
            <v:imagedata r:id="rId6" o:title=""/>
          </v:shape>
        </w:pict>
      </w:r>
      <w:r w:rsidRPr="00A31014">
        <w:t xml:space="preserve">-тые существуют исключительно, как А=А, относительно собственной противоположности </w:t>
      </w:r>
      <w:r w:rsidR="00770D2F">
        <w:pict>
          <v:shape id="_x0000_i1028" type="#_x0000_t75" style="width:18.75pt;height:18.75pt">
            <v:imagedata r:id="rId7" o:title=""/>
          </v:shape>
        </w:pict>
      </w:r>
      <w:r w:rsidRPr="00A31014">
        <w:t>=</w:t>
      </w:r>
      <w:r w:rsidR="00770D2F">
        <w:pict>
          <v:shape id="_x0000_i1029" type="#_x0000_t75" style="width:24.75pt;height:18.75pt">
            <v:imagedata r:id="rId8" o:title=""/>
          </v:shape>
        </w:pict>
      </w:r>
      <w:r w:rsidRPr="00A31014">
        <w:t xml:space="preserve"> (см. ту же схему структуры факта существования) и где связь по k, в этой структуре, последовательно независима (ортогональна). В противном случае, в биекции А=А больше чем два элемента. И тогда </w:t>
      </w:r>
      <w:r w:rsidR="00770D2F">
        <w:pict>
          <v:shape id="_x0000_i1030" type="#_x0000_t75" style="width:33.75pt;height:12.75pt">
            <v:imagedata r:id="rId9" o:title=""/>
          </v:shape>
        </w:pict>
      </w:r>
      <w:r w:rsidRPr="00A31014">
        <w:t>, что противоречит действительности факта абс. несуществования и, вообще, всякой действительности.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Заметим, что действительность и конструктивность, факта абс. несуществования в том числе, определена исключительно с внешней стороны, вообще, в принципе и ни каким другим образом. Это тривиально, однако может быть ключом к пониманию и в дальнейшем.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 xml:space="preserve">Но неизбежная специфичность этой суммы, </w:t>
      </w:r>
      <w:r w:rsidR="00770D2F">
        <w:pict>
          <v:shape id="_x0000_i1031" type="#_x0000_t75" style="width:90pt;height:21pt">
            <v:imagedata r:id="rId10" o:title=""/>
          </v:shape>
        </w:pict>
      </w:r>
      <w:r w:rsidRPr="00A31014">
        <w:t xml:space="preserve">(не равные самим себе, то есть могут быть разные значения этой суммы) соответствует вынуждению надстройки, </w:t>
      </w:r>
      <w:r w:rsidR="00770D2F">
        <w:pict>
          <v:shape id="_x0000_i1032" type="#_x0000_t75" style="width:48pt;height:21pt">
            <v:imagedata r:id="rId11" o:title=""/>
          </v:shape>
        </w:pict>
      </w:r>
      <w:r w:rsidRPr="00A31014">
        <w:t xml:space="preserve">, восстанавливающей абсолютную бессодержательность этого факта, с его внешней стороны </w:t>
      </w:r>
      <w:r w:rsidR="00770D2F">
        <w:pict>
          <v:shape id="_x0000_i1033" type="#_x0000_t75" style="width:171.75pt;height:33.75pt">
            <v:imagedata r:id="rId12" o:title=""/>
          </v:shape>
        </w:pict>
      </w:r>
      <w:r w:rsidRPr="00A31014">
        <w:t xml:space="preserve">. (Конструкция обратного образа </w:t>
      </w:r>
      <w:r w:rsidR="00770D2F">
        <w:pict>
          <v:shape id="_x0000_i1034" type="#_x0000_t75" style="width:52.5pt;height:24pt">
            <v:imagedata r:id="rId13" o:title=""/>
          </v:shape>
        </w:pict>
      </w:r>
      <w:r w:rsidRPr="00A31014">
        <w:t xml:space="preserve">– тот же факт абс. несуществования, того же состава). Так же и </w:t>
      </w:r>
      <w:r w:rsidR="00770D2F">
        <w:pict>
          <v:shape id="_x0000_i1035" type="#_x0000_t75" style="width:103.5pt;height:21pt">
            <v:imagedata r:id="rId14" o:title=""/>
          </v:shape>
        </w:pict>
      </w:r>
      <w:r w:rsidRPr="00A31014">
        <w:t>и, таким образом, пошаговая экспансия этой конструкции (со стороны вершины "пирамиды") ничем не ограничена и дальнейшее развитие конструкции – необратимо. Но восстановление факта абс. несуществования осуществимо лишь в течение одного таксономического акта безусловно экспансивной формы (структуры).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 xml:space="preserve">То есть каждый следующий шаг экспансии, оказывается не возможным до изменения состояния отношений собственных элементов </w:t>
      </w:r>
      <w:r w:rsidR="00770D2F">
        <w:pict>
          <v:shape id="_x0000_i1036" type="#_x0000_t75" style="width:16.5pt;height:18.75pt">
            <v:imagedata r:id="rId15" o:title=""/>
          </v:shape>
        </w:pict>
      </w:r>
      <w:r w:rsidRPr="00A31014">
        <w:t xml:space="preserve">- тых, в осуществленной части Структуры. Так как </w:t>
      </w:r>
      <w:r w:rsidR="00770D2F">
        <w:pict>
          <v:shape id="_x0000_i1037" type="#_x0000_t75" style="width:48pt;height:21pt">
            <v:imagedata r:id="rId11" o:title=""/>
          </v:shape>
        </w:pict>
      </w:r>
      <w:r w:rsidRPr="00A31014">
        <w:t xml:space="preserve">– собственный элемент структуры, только в случае если он определяется в составе отношений предшествующих элементов, и оказывается ни чем иным, как только производной </w:t>
      </w:r>
      <w:r w:rsidR="00770D2F">
        <w:pict>
          <v:shape id="_x0000_i1038" type="#_x0000_t75" style="width:118.5pt;height:39pt">
            <v:imagedata r:id="rId16" o:title=""/>
          </v:shape>
        </w:pict>
      </w:r>
      <w:r w:rsidRPr="00A31014">
        <w:t xml:space="preserve">по i, соответствующей факту действия в отношении к осуществленным элементам этой структуры. Тогда </w:t>
      </w:r>
      <w:r w:rsidR="00770D2F">
        <w:pict>
          <v:shape id="_x0000_i1039" type="#_x0000_t75" style="width:176.25pt;height:39pt">
            <v:imagedata r:id="rId17" o:title=""/>
          </v:shape>
        </w:pict>
      </w:r>
      <w:r w:rsidRPr="00A31014">
        <w:t>, на каждом шаге, N=N+1,N+2,….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 xml:space="preserve">Так условие действительности, А=А, факта абс. несуществования (А) вынуждает экспансию этой его конструкции действительности и динамику собственных ее элементов, в осуществляющейся ее части. То есть абсолютной бессодержательности элементов Конструкции оказывается достаточно для жесткой обусловленности их отношений. При этом скорость изменения состояния отношений </w:t>
      </w:r>
      <w:r w:rsidR="00770D2F">
        <w:pict>
          <v:shape id="_x0000_i1040" type="#_x0000_t75" style="width:15pt;height:17.25pt">
            <v:imagedata r:id="rId15" o:title=""/>
          </v:shape>
        </w:pict>
      </w:r>
      <w:r w:rsidRPr="00A31014">
        <w:t xml:space="preserve">- тых (их последовательности) здесь оказывается ограниченной со стороны максимального значения, так как независимо вынужденная экспансия этой структуры – жестко связана с динамикой осуществленных ее элементов. И растущая определенность отношений </w:t>
      </w:r>
      <w:r w:rsidR="00770D2F">
        <w:pict>
          <v:shape id="_x0000_i1041" type="#_x0000_t75" style="width:15pt;height:17.25pt">
            <v:imagedata r:id="rId15" o:title=""/>
          </v:shape>
        </w:pict>
      </w:r>
      <w:r w:rsidRPr="00A31014">
        <w:t>- тых, организует собственное пространство и собственное метрическое отношение близости этих отношений (см. ст. "Конструкция факта существования…" и ст. "Элементы пространственно-временной определенности").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То есть время – последовательность таксономических актов экспансии конструкции абс. вакуума, в течение каждого из которых осуществляются отношения элементов этой конструкции. И пространство – результат отношений объектов этой конструкции, а не объекты в превентивном пространстве.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Но открытие основ существования природы не содержало практических задач и не было развито в сторону практических знаний. А частная выгода от духовного порабощения людей и подавляющий конформизм в представлениях и отношениях привели к забвению грандиозной нравственной идеи, однако, содержащей исключительно рациональные перспективы, новые технологические возможности, в том числе в области человеческих отношений.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Достаточно сказать, что в данном случае определена возможность исчерпывающего взгляда со стороны, относительно любого факта, события, объекта действительности. Ибо существуют лишь конкретные формы конструкции действительности, определенные дискретным количеством (2n+1-1) собственных элементов досконально однообразной структуры "пирамиды". При этом существование пространства, вещества и жизни, элементарный факт действия - h, скорость изменения состояния отношений элементарных объектов – С и метрическое отношение близости этих элементов – самообусловлены.</w:t>
      </w:r>
    </w:p>
    <w:p w:rsidR="00FC4396" w:rsidRPr="00A31014" w:rsidRDefault="00FC4396" w:rsidP="00FC4396">
      <w:pPr>
        <w:spacing w:before="120"/>
        <w:ind w:firstLine="567"/>
        <w:jc w:val="both"/>
      </w:pPr>
      <w:r w:rsidRPr="00A31014">
        <w:t>P. S. Из доказанных, К. Гёделем, теорем "о непротиворечивости", следует, что непротиворечивое существование фактов, событий, объектов действительности невозможно обеспечить даже бесконечным числом аксиом. Так же, это невозможно с помощью, каких бы то ни было предположений, в том числе неконструктивного, иррационального характера. То есть для "контроля", непротиворечивого исполнения фактов, событий, объектов, во всем их грандиозном многообразии и множестве, явно не достаточно ни вечности, ни бога. И все же эта определенность (непротиворечивость) осуществляется - некоторым неизвестным образом. Но, по сути, и парадокс Гёделя, а также и нравственная растерянность (склоняющие ко всякому идолопоклонству) являются результатом абсурдных понятий превентивного пространства и времени, конструктивных по содержанию, но определяемых неконструктивным (ретроспективным) образом, с помощью простой экстраполяции ложных впечатлений.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396"/>
    <w:rsid w:val="00002B5A"/>
    <w:rsid w:val="000E2DB5"/>
    <w:rsid w:val="0010437E"/>
    <w:rsid w:val="00283549"/>
    <w:rsid w:val="00316F32"/>
    <w:rsid w:val="00616072"/>
    <w:rsid w:val="006A5004"/>
    <w:rsid w:val="00710178"/>
    <w:rsid w:val="00770D2F"/>
    <w:rsid w:val="0081563E"/>
    <w:rsid w:val="008B35EE"/>
    <w:rsid w:val="00905CC1"/>
    <w:rsid w:val="00A31014"/>
    <w:rsid w:val="00B42C45"/>
    <w:rsid w:val="00B47B6A"/>
    <w:rsid w:val="00DC6381"/>
    <w:rsid w:val="00E43686"/>
    <w:rsid w:val="00E57CA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37DE7C7F-7CFD-4751-96A2-9C10F777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C4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Тайна египетских пирамид (возникновение природы - самоорганизация форм абсолютного вакуума</vt:lpstr>
    </vt:vector>
  </TitlesOfParts>
  <Company>Home</Company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Тайна египетских пирамид (возникновение природы - самоорганизация форм абсолютного вакуума</dc:title>
  <dc:subject/>
  <dc:creator>User</dc:creator>
  <cp:keywords/>
  <dc:description/>
  <cp:lastModifiedBy>admin</cp:lastModifiedBy>
  <cp:revision>2</cp:revision>
  <dcterms:created xsi:type="dcterms:W3CDTF">2014-02-14T20:39:00Z</dcterms:created>
  <dcterms:modified xsi:type="dcterms:W3CDTF">2014-02-14T20:39:00Z</dcterms:modified>
</cp:coreProperties>
</file>