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AD" w:rsidRDefault="00A346AD" w:rsidP="00603B87">
      <w:pPr>
        <w:spacing w:line="360" w:lineRule="auto"/>
        <w:jc w:val="center"/>
        <w:rPr>
          <w:b/>
          <w:sz w:val="32"/>
          <w:szCs w:val="32"/>
        </w:rPr>
      </w:pPr>
    </w:p>
    <w:p w:rsidR="00603B87" w:rsidRPr="00B635B9" w:rsidRDefault="00603B87" w:rsidP="00603B87">
      <w:pPr>
        <w:spacing w:line="360" w:lineRule="auto"/>
        <w:jc w:val="center"/>
        <w:rPr>
          <w:b/>
          <w:sz w:val="32"/>
          <w:szCs w:val="32"/>
        </w:rPr>
      </w:pPr>
      <w:r w:rsidRPr="00B635B9">
        <w:rPr>
          <w:b/>
          <w:sz w:val="32"/>
          <w:szCs w:val="32"/>
        </w:rPr>
        <w:t>Содержание</w:t>
      </w:r>
    </w:p>
    <w:p w:rsidR="00603B87" w:rsidRPr="00242635" w:rsidRDefault="00603B87" w:rsidP="00603B87">
      <w:pPr>
        <w:spacing w:line="360" w:lineRule="auto"/>
        <w:rPr>
          <w:sz w:val="28"/>
          <w:szCs w:val="28"/>
        </w:rPr>
      </w:pPr>
      <w:r w:rsidRPr="00242635">
        <w:rPr>
          <w:sz w:val="28"/>
          <w:szCs w:val="28"/>
        </w:rPr>
        <w:t xml:space="preserve">1. Краткая характеристика </w:t>
      </w:r>
      <w:r>
        <w:rPr>
          <w:sz w:val="28"/>
          <w:szCs w:val="28"/>
        </w:rPr>
        <w:t>рекламного агентства</w:t>
      </w:r>
      <w:r w:rsidRPr="00242635">
        <w:rPr>
          <w:sz w:val="28"/>
          <w:szCs w:val="28"/>
        </w:rPr>
        <w:t xml:space="preserve"> и сферы деятельн</w:t>
      </w:r>
      <w:r>
        <w:rPr>
          <w:sz w:val="28"/>
          <w:szCs w:val="28"/>
        </w:rPr>
        <w:t>ости……3</w:t>
      </w:r>
    </w:p>
    <w:p w:rsidR="00603B87" w:rsidRPr="00242635" w:rsidRDefault="00603B87" w:rsidP="00603B87">
      <w:pPr>
        <w:spacing w:line="360" w:lineRule="auto"/>
        <w:rPr>
          <w:sz w:val="28"/>
          <w:szCs w:val="28"/>
        </w:rPr>
      </w:pPr>
      <w:r w:rsidRPr="00242635">
        <w:rPr>
          <w:sz w:val="28"/>
          <w:szCs w:val="28"/>
        </w:rPr>
        <w:t xml:space="preserve">2. Услуги, предоставляемые </w:t>
      </w:r>
      <w:r>
        <w:rPr>
          <w:sz w:val="28"/>
          <w:szCs w:val="28"/>
        </w:rPr>
        <w:t>рекламным агентством</w:t>
      </w:r>
      <w:r w:rsidRPr="00242635">
        <w:rPr>
          <w:sz w:val="28"/>
          <w:szCs w:val="28"/>
        </w:rPr>
        <w:t>……………………….....</w:t>
      </w:r>
      <w:r>
        <w:rPr>
          <w:sz w:val="28"/>
          <w:szCs w:val="28"/>
        </w:rPr>
        <w:t>.4</w:t>
      </w:r>
    </w:p>
    <w:p w:rsidR="00603B87" w:rsidRPr="00242635" w:rsidRDefault="00603B87" w:rsidP="00603B87">
      <w:pPr>
        <w:spacing w:line="360" w:lineRule="auto"/>
        <w:rPr>
          <w:sz w:val="28"/>
          <w:szCs w:val="28"/>
        </w:rPr>
      </w:pPr>
      <w:r w:rsidRPr="00242635">
        <w:rPr>
          <w:sz w:val="28"/>
          <w:szCs w:val="28"/>
        </w:rPr>
        <w:t xml:space="preserve">3. Состав оборудования и технических средств </w:t>
      </w:r>
      <w:r>
        <w:rPr>
          <w:sz w:val="28"/>
          <w:szCs w:val="28"/>
        </w:rPr>
        <w:t>рекламного агентства</w:t>
      </w:r>
      <w:r w:rsidRPr="00242635">
        <w:rPr>
          <w:sz w:val="28"/>
          <w:szCs w:val="28"/>
        </w:rPr>
        <w:t>……</w:t>
      </w:r>
      <w:r>
        <w:rPr>
          <w:sz w:val="28"/>
          <w:szCs w:val="28"/>
        </w:rPr>
        <w:t>…8</w:t>
      </w:r>
    </w:p>
    <w:p w:rsidR="00603B87" w:rsidRPr="00242635" w:rsidRDefault="00603B87" w:rsidP="00603B87">
      <w:pPr>
        <w:spacing w:line="360" w:lineRule="auto"/>
        <w:rPr>
          <w:sz w:val="28"/>
          <w:szCs w:val="28"/>
        </w:rPr>
      </w:pPr>
      <w:r w:rsidRPr="00242635">
        <w:rPr>
          <w:sz w:val="28"/>
          <w:szCs w:val="28"/>
        </w:rPr>
        <w:t>4. Структурная схема……………………………………………………………</w:t>
      </w:r>
      <w:r>
        <w:rPr>
          <w:sz w:val="28"/>
          <w:szCs w:val="28"/>
        </w:rPr>
        <w:t>11</w:t>
      </w:r>
    </w:p>
    <w:p w:rsidR="00603B87" w:rsidRPr="00242635" w:rsidRDefault="00603B87" w:rsidP="00603B87">
      <w:pPr>
        <w:spacing w:line="360" w:lineRule="auto"/>
        <w:rPr>
          <w:sz w:val="28"/>
          <w:szCs w:val="28"/>
        </w:rPr>
      </w:pPr>
      <w:r w:rsidRPr="00242635">
        <w:rPr>
          <w:sz w:val="28"/>
          <w:szCs w:val="28"/>
        </w:rPr>
        <w:t>5. Описание используемого программного обеспечения……………………..</w:t>
      </w:r>
      <w:r>
        <w:rPr>
          <w:sz w:val="28"/>
          <w:szCs w:val="28"/>
        </w:rPr>
        <w:t>13</w:t>
      </w:r>
    </w:p>
    <w:p w:rsidR="00603B87" w:rsidRPr="00242635" w:rsidRDefault="00603B87" w:rsidP="00603B87">
      <w:pPr>
        <w:spacing w:line="360" w:lineRule="auto"/>
        <w:rPr>
          <w:sz w:val="28"/>
          <w:szCs w:val="28"/>
        </w:rPr>
      </w:pPr>
      <w:r w:rsidRPr="00242635">
        <w:rPr>
          <w:sz w:val="28"/>
          <w:szCs w:val="28"/>
        </w:rPr>
        <w:t xml:space="preserve">6. Технология реализации типовой услуги </w:t>
      </w:r>
      <w:r>
        <w:rPr>
          <w:sz w:val="28"/>
          <w:szCs w:val="28"/>
        </w:rPr>
        <w:t>рекламного агентства</w:t>
      </w:r>
      <w:r w:rsidRPr="00242635">
        <w:rPr>
          <w:sz w:val="28"/>
          <w:szCs w:val="28"/>
        </w:rPr>
        <w:t xml:space="preserve"> ………….</w:t>
      </w:r>
      <w:r>
        <w:rPr>
          <w:sz w:val="28"/>
          <w:szCs w:val="28"/>
        </w:rPr>
        <w:t>.17</w:t>
      </w:r>
    </w:p>
    <w:p w:rsidR="00603B87" w:rsidRPr="00F132DC" w:rsidRDefault="00603B87" w:rsidP="00603B87">
      <w:pPr>
        <w:spacing w:line="360" w:lineRule="auto"/>
        <w:rPr>
          <w:sz w:val="28"/>
          <w:szCs w:val="28"/>
        </w:rPr>
      </w:pPr>
      <w:r w:rsidRPr="00F132DC">
        <w:rPr>
          <w:sz w:val="28"/>
          <w:szCs w:val="28"/>
        </w:rPr>
        <w:t>7.Оценка экономической эффективности проекта……………………………</w:t>
      </w:r>
      <w:r>
        <w:rPr>
          <w:sz w:val="28"/>
          <w:szCs w:val="28"/>
        </w:rPr>
        <w:t>.20</w:t>
      </w:r>
    </w:p>
    <w:p w:rsidR="00603B87" w:rsidRPr="00F132DC" w:rsidRDefault="00603B87" w:rsidP="00603B87">
      <w:pPr>
        <w:spacing w:line="360" w:lineRule="auto"/>
        <w:rPr>
          <w:sz w:val="28"/>
          <w:szCs w:val="28"/>
        </w:rPr>
      </w:pPr>
      <w:r w:rsidRPr="00F132DC">
        <w:rPr>
          <w:sz w:val="28"/>
          <w:szCs w:val="28"/>
        </w:rPr>
        <w:t>8. Список используемой ли</w:t>
      </w:r>
      <w:r>
        <w:rPr>
          <w:sz w:val="28"/>
          <w:szCs w:val="28"/>
        </w:rPr>
        <w:t>тературы и источников…………………………...23</w:t>
      </w:r>
    </w:p>
    <w:p w:rsidR="00DE00FC" w:rsidRDefault="00DE00FC"/>
    <w:p w:rsidR="00A00F02" w:rsidRDefault="00A00F02"/>
    <w:p w:rsidR="00DE00FC" w:rsidRDefault="00DE00FC"/>
    <w:p w:rsidR="00DE00FC" w:rsidRDefault="00DE00FC"/>
    <w:p w:rsidR="00DE00FC" w:rsidRDefault="00DE00FC"/>
    <w:p w:rsidR="000F131A" w:rsidRDefault="000F131A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B635B9" w:rsidRDefault="00B635B9"/>
    <w:p w:rsidR="00F132DC" w:rsidRDefault="00F132DC"/>
    <w:p w:rsidR="00F132DC" w:rsidRDefault="00F132DC"/>
    <w:p w:rsidR="00F132DC" w:rsidRDefault="00F132DC"/>
    <w:p w:rsidR="00B635B9" w:rsidRDefault="00B635B9"/>
    <w:p w:rsidR="00B635B9" w:rsidRDefault="00B635B9"/>
    <w:p w:rsidR="00B635B9" w:rsidRDefault="00B635B9"/>
    <w:p w:rsidR="00F132DC" w:rsidRPr="00B14718" w:rsidRDefault="00B14718" w:rsidP="00B14718">
      <w:pPr>
        <w:pStyle w:val="6"/>
        <w:spacing w:before="0" w:after="120" w:line="360" w:lineRule="auto"/>
        <w:jc w:val="center"/>
        <w:rPr>
          <w:sz w:val="32"/>
          <w:szCs w:val="32"/>
        </w:rPr>
      </w:pPr>
      <w:r w:rsidRPr="00B14718">
        <w:rPr>
          <w:sz w:val="32"/>
          <w:szCs w:val="32"/>
        </w:rPr>
        <w:lastRenderedPageBreak/>
        <w:t>1. Краткая характеристика рекламного агентства и сферы деятельности</w:t>
      </w:r>
    </w:p>
    <w:p w:rsidR="00F73186" w:rsidRPr="00F73186" w:rsidRDefault="00F73186" w:rsidP="00F731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3186">
        <w:rPr>
          <w:rStyle w:val="a4"/>
          <w:sz w:val="28"/>
          <w:szCs w:val="28"/>
        </w:rPr>
        <w:t>Рекламное агентство полного цикла</w:t>
      </w:r>
      <w:r w:rsidRPr="00F73186">
        <w:rPr>
          <w:sz w:val="28"/>
          <w:szCs w:val="28"/>
        </w:rPr>
        <w:t xml:space="preserve"> – это рекламное агентство, которое предоставляет полный комплекс рекламных услуг.</w:t>
      </w:r>
    </w:p>
    <w:p w:rsidR="00F73186" w:rsidRPr="00F73186" w:rsidRDefault="00F73186" w:rsidP="00F731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3186">
        <w:rPr>
          <w:sz w:val="28"/>
          <w:szCs w:val="28"/>
        </w:rPr>
        <w:t xml:space="preserve">Рекламное агентство полного цикла, в соответствии со своим названием, предоставляет клиентам </w:t>
      </w:r>
      <w:r w:rsidRPr="004F5952">
        <w:rPr>
          <w:rStyle w:val="a4"/>
          <w:b w:val="0"/>
          <w:sz w:val="28"/>
          <w:szCs w:val="28"/>
        </w:rPr>
        <w:t>полный комплекс рекламных услуг</w:t>
      </w:r>
      <w:r w:rsidRPr="00F73186">
        <w:rPr>
          <w:sz w:val="28"/>
          <w:szCs w:val="28"/>
        </w:rPr>
        <w:t>. Эти услуги включают в себя:</w:t>
      </w:r>
    </w:p>
    <w:p w:rsidR="00F73186" w:rsidRDefault="00F73186" w:rsidP="00F731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1.    Стратегию маркетингового развития. Создают стратегию построения и продажи марки для целевой аудитории.</w:t>
      </w:r>
    </w:p>
    <w:p w:rsidR="00F73186" w:rsidRDefault="00F73186" w:rsidP="00F731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2.    Создание рекламы. Это арт-директора, которые и создают саму рекламу и копирайтеры, которые составляют рекламные тексты, способствующие увеличению объемов продаж.</w:t>
      </w:r>
    </w:p>
    <w:p w:rsidR="00F73186" w:rsidRDefault="00F73186" w:rsidP="00F731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3.    Медиа планирование. Проводит исследования с тем, чтобы определить целевую аудиторию для данной рекламной кампании.</w:t>
      </w:r>
    </w:p>
    <w:p w:rsidR="00F73186" w:rsidRDefault="00F73186" w:rsidP="00F731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4.    Покупка рекламы в СМИ. Основывается на выбранной целевой аудитории для данной рекламной кампании.</w:t>
      </w:r>
    </w:p>
    <w:p w:rsidR="00F73186" w:rsidRDefault="00F73186" w:rsidP="00F731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5.    Планирование. Определение количественных и качественных факторов, затрагивающих восприятие и отношение потребителя к рекламируемому товару. Например, определенный автомобиль позиционируется как “женский”, тем самым сокращается мужская аудитория.</w:t>
      </w:r>
    </w:p>
    <w:p w:rsidR="00F73186" w:rsidRPr="00F73186" w:rsidRDefault="00F73186" w:rsidP="00F7318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6.    Производство. Это сам процесс физического преобразования рекламной стратегии в реальную рекламу в печати, рекламу по радио и телевидению, или любой другой вид рекламы.</w:t>
      </w:r>
    </w:p>
    <w:p w:rsidR="00F73186" w:rsidRPr="00F73186" w:rsidRDefault="00F73186" w:rsidP="00F731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3186">
        <w:rPr>
          <w:sz w:val="28"/>
          <w:szCs w:val="28"/>
        </w:rPr>
        <w:t>До начала 1970-ых годов, рекламные агентства гордились тем, что они предоставляют дополнительные услуги, такие как стимулирование сбыта (sales promotion), прямой ответ (direct response) и связи с общественностью (public relations). Профессионалы в области рекламы создавали рекламу, включая прямой ответ (direct response) и стимулирование сбыта (sales promotion), как часть одной комплексной работы. В середине 1970-ых произошли кардинальные изменения в работе рекламных агентств. Агентства поняли, что услуги, которые они предоставляли бесплатно и включали в комплекс разработки и производства рекламы, могут самостоятельно приносить прибыль рекламному агентству.</w:t>
      </w:r>
    </w:p>
    <w:p w:rsidR="00F73186" w:rsidRPr="00F73186" w:rsidRDefault="00F73186" w:rsidP="00F731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73186">
        <w:rPr>
          <w:sz w:val="28"/>
          <w:szCs w:val="28"/>
        </w:rPr>
        <w:t xml:space="preserve">Современные </w:t>
      </w:r>
      <w:r w:rsidRPr="00F73186">
        <w:rPr>
          <w:rStyle w:val="a4"/>
          <w:b w:val="0"/>
          <w:sz w:val="28"/>
          <w:szCs w:val="28"/>
        </w:rPr>
        <w:t>рекламные агентства полного цикла</w:t>
      </w:r>
      <w:r w:rsidRPr="00F73186">
        <w:rPr>
          <w:sz w:val="28"/>
          <w:szCs w:val="28"/>
        </w:rPr>
        <w:t>  концентрируются только на рекламировании. Если клиенту нужна разработка прямого ответа (direct response), связи с общественностью (public relations) или другие нерекламные услуги, он должен оплатить эти услуги отдельно.</w:t>
      </w:r>
    </w:p>
    <w:p w:rsidR="00B14718" w:rsidRPr="00B14718" w:rsidRDefault="00B14718" w:rsidP="00B147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718">
        <w:rPr>
          <w:sz w:val="28"/>
          <w:szCs w:val="28"/>
        </w:rPr>
        <w:t>Рекламное агентство полного цикла «</w:t>
      </w:r>
      <w:r>
        <w:rPr>
          <w:sz w:val="28"/>
          <w:szCs w:val="28"/>
        </w:rPr>
        <w:t>Креатив</w:t>
      </w:r>
      <w:r w:rsidRPr="00B14718">
        <w:rPr>
          <w:sz w:val="28"/>
          <w:szCs w:val="28"/>
        </w:rPr>
        <w:t xml:space="preserve">» является предприятием полного цикла, способным выполнить практически любую задачу по превращению вашей продукции или услуг в настоящий бренд и продвижению этого бренда в массы. </w:t>
      </w:r>
    </w:p>
    <w:p w:rsidR="00B14718" w:rsidRPr="00B14718" w:rsidRDefault="00B14718" w:rsidP="00B147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718">
        <w:rPr>
          <w:sz w:val="28"/>
          <w:szCs w:val="28"/>
        </w:rPr>
        <w:t>Рекламное агентство «</w:t>
      </w:r>
      <w:r w:rsidR="00F73186">
        <w:rPr>
          <w:sz w:val="28"/>
          <w:szCs w:val="28"/>
        </w:rPr>
        <w:t>Креатив</w:t>
      </w:r>
      <w:r w:rsidRPr="00B14718">
        <w:rPr>
          <w:sz w:val="28"/>
          <w:szCs w:val="28"/>
        </w:rPr>
        <w:t xml:space="preserve">» готово выполнить весь комплекс работ, от нейминга (придумывания «продающего» названия компании) и разработки логотипа, до массовых PR акций и активных продаж. </w:t>
      </w:r>
      <w:r w:rsidR="00F73186">
        <w:rPr>
          <w:sz w:val="28"/>
          <w:szCs w:val="28"/>
        </w:rPr>
        <w:t>Оно</w:t>
      </w:r>
      <w:r w:rsidRPr="00B14718">
        <w:rPr>
          <w:sz w:val="28"/>
          <w:szCs w:val="28"/>
        </w:rPr>
        <w:t xml:space="preserve"> поможет познакомить потенциальных потребителей с предлагаемым продуктом и сформировать положительное отношение к бренду, активизировать продажи, обойти конкурентов и занять лидирующее положение на рынке выбранных товаров или услуг. </w:t>
      </w:r>
    </w:p>
    <w:p w:rsidR="00B14718" w:rsidRPr="00B14718" w:rsidRDefault="00B14718" w:rsidP="00B147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4718">
        <w:rPr>
          <w:sz w:val="28"/>
          <w:szCs w:val="28"/>
        </w:rPr>
        <w:t xml:space="preserve">Оно состоит из нескольких отделов. Связь между рекламодателями и самим агентством осуществляют опытные менеджеры отдела по работе с клиентами. Дизайнеры и копирайтеры, создающие рекламно-информационные материалы, образуют творческий отдел агентства. Рекламный отдел занимается размещением этих материалов в СМИ, на улицах городов и в Интернете. В ведении отдела спецпроектов вся деятельность, связанная с BTL: проведение промо акций, выставок, презентаций, распространение листовок и рекламной почты и многое другое. </w:t>
      </w:r>
    </w:p>
    <w:p w:rsidR="00F132DC" w:rsidRPr="00320686" w:rsidRDefault="00320686" w:rsidP="00320686">
      <w:pPr>
        <w:spacing w:before="120" w:line="360" w:lineRule="auto"/>
        <w:jc w:val="center"/>
        <w:rPr>
          <w:b/>
          <w:sz w:val="32"/>
          <w:szCs w:val="32"/>
        </w:rPr>
      </w:pPr>
      <w:r w:rsidRPr="00320686">
        <w:rPr>
          <w:b/>
          <w:sz w:val="32"/>
          <w:szCs w:val="32"/>
        </w:rPr>
        <w:t>2. Услуги, предоставляемые рекламным агентством</w:t>
      </w:r>
    </w:p>
    <w:p w:rsidR="00684D2C" w:rsidRDefault="00B14718" w:rsidP="00684D2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4D2C">
        <w:rPr>
          <w:sz w:val="28"/>
          <w:szCs w:val="28"/>
        </w:rPr>
        <w:t>В комплекс мероприятий по рекламе продукта, предлагаемый рекламным агентством «</w:t>
      </w:r>
      <w:r w:rsidR="00684D2C" w:rsidRPr="00684D2C">
        <w:rPr>
          <w:sz w:val="28"/>
          <w:szCs w:val="28"/>
        </w:rPr>
        <w:t>Креатив</w:t>
      </w:r>
      <w:r w:rsidRPr="00684D2C">
        <w:rPr>
          <w:sz w:val="28"/>
          <w:szCs w:val="28"/>
        </w:rPr>
        <w:t xml:space="preserve">», входят следующие работы: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 xml:space="preserve">маркетинговые исследования рынка продукта или услуги, спроса, целевой аудитории, конкурентов;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 xml:space="preserve">разработка стратегии продвижения товара, услуги или бренда на рынке;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>определение тактических зада</w:t>
      </w:r>
      <w:r w:rsidR="00684D2C">
        <w:rPr>
          <w:sz w:val="28"/>
          <w:szCs w:val="28"/>
        </w:rPr>
        <w:t xml:space="preserve">ч и мероприятий по их решению;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>разработка товар</w:t>
      </w:r>
      <w:r w:rsidR="00684D2C">
        <w:rPr>
          <w:sz w:val="28"/>
          <w:szCs w:val="28"/>
        </w:rPr>
        <w:t xml:space="preserve">ных знаков и фирменных стилей; </w:t>
      </w:r>
    </w:p>
    <w:p w:rsidR="00684D2C" w:rsidRDefault="00684D2C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брендинг;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>соз</w:t>
      </w:r>
      <w:r w:rsidR="00684D2C">
        <w:rPr>
          <w:sz w:val="28"/>
          <w:szCs w:val="28"/>
        </w:rPr>
        <w:t xml:space="preserve">дание идей рекламных компаний;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>создание рекламно-информационных текстов, слоганов, разработка дизайна, анимац</w:t>
      </w:r>
      <w:r w:rsidR="00684D2C">
        <w:rPr>
          <w:sz w:val="28"/>
          <w:szCs w:val="28"/>
        </w:rPr>
        <w:t xml:space="preserve">ии и мультимедийной продукции;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 xml:space="preserve">изготовление рекламной продукции, в том числе полиграфия, широкоформатная печать, создание элементов наружной </w:t>
      </w:r>
      <w:r w:rsidR="00684D2C">
        <w:rPr>
          <w:sz w:val="28"/>
          <w:szCs w:val="28"/>
        </w:rPr>
        <w:t xml:space="preserve">и внутренней рекламы; </w:t>
      </w:r>
    </w:p>
    <w:p w:rsidR="00684D2C" w:rsidRDefault="00B14718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4D2C">
        <w:rPr>
          <w:sz w:val="28"/>
          <w:szCs w:val="28"/>
        </w:rPr>
        <w:t>размещение рекламы. Сюда входят услуги по размещению рекламы в средствах массовой информации, наружная реклама – перетяжки, брандмауэры, щиты, крышные установки и др., а так же разме</w:t>
      </w:r>
      <w:r w:rsidR="00684D2C">
        <w:rPr>
          <w:sz w:val="28"/>
          <w:szCs w:val="28"/>
        </w:rPr>
        <w:t xml:space="preserve">щение рекламы в сети Интернет; </w:t>
      </w:r>
    </w:p>
    <w:p w:rsidR="00684D2C" w:rsidRDefault="00531A00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718" w:rsidRPr="00684D2C">
        <w:rPr>
          <w:sz w:val="28"/>
          <w:szCs w:val="28"/>
        </w:rPr>
        <w:t>проведение пром</w:t>
      </w:r>
      <w:r w:rsidR="00684D2C">
        <w:rPr>
          <w:sz w:val="28"/>
          <w:szCs w:val="28"/>
        </w:rPr>
        <w:t xml:space="preserve">о акций; </w:t>
      </w:r>
    </w:p>
    <w:p w:rsidR="00B14718" w:rsidRPr="00684D2C" w:rsidRDefault="00531A00" w:rsidP="00684D2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4718" w:rsidRPr="00684D2C">
        <w:rPr>
          <w:sz w:val="28"/>
          <w:szCs w:val="28"/>
        </w:rPr>
        <w:t xml:space="preserve">изготовление сувенирной продукции; и многое другое, что может способствовать ознакомлению с товаром или услугой целевой аудитории и побуждать её к совершению покупки. </w:t>
      </w:r>
    </w:p>
    <w:p w:rsidR="00CC548B" w:rsidRDefault="003A4CF2" w:rsidP="000B20DB">
      <w:pPr>
        <w:spacing w:line="360" w:lineRule="auto"/>
        <w:ind w:firstLine="709"/>
        <w:jc w:val="both"/>
        <w:rPr>
          <w:sz w:val="28"/>
          <w:szCs w:val="28"/>
        </w:rPr>
      </w:pPr>
      <w:r w:rsidRPr="003A4CF2">
        <w:rPr>
          <w:sz w:val="28"/>
          <w:szCs w:val="28"/>
        </w:rPr>
        <w:t>Наиболее важные услуги, которые предоставляет рекламное агентство это создание рекламной кампании</w:t>
      </w:r>
      <w:r w:rsidR="00004BC4">
        <w:rPr>
          <w:sz w:val="28"/>
          <w:szCs w:val="28"/>
        </w:rPr>
        <w:t xml:space="preserve"> (Бараненко Е.В.)</w:t>
      </w:r>
      <w:r w:rsidRPr="003A4CF2">
        <w:rPr>
          <w:sz w:val="28"/>
          <w:szCs w:val="28"/>
        </w:rPr>
        <w:t xml:space="preserve"> и размещение рекламы в СМИ</w:t>
      </w:r>
      <w:r w:rsidR="00004BC4">
        <w:rPr>
          <w:sz w:val="28"/>
          <w:szCs w:val="28"/>
        </w:rPr>
        <w:t xml:space="preserve"> (Кадочникова Е.В.)</w:t>
      </w:r>
      <w:r w:rsidRPr="003A4CF2">
        <w:rPr>
          <w:sz w:val="28"/>
          <w:szCs w:val="28"/>
        </w:rPr>
        <w:t>.</w:t>
      </w:r>
      <w:r w:rsidR="000B20DB">
        <w:rPr>
          <w:sz w:val="28"/>
          <w:szCs w:val="28"/>
        </w:rPr>
        <w:t xml:space="preserve"> </w:t>
      </w:r>
      <w:r w:rsidR="00CC548B">
        <w:rPr>
          <w:sz w:val="28"/>
          <w:szCs w:val="28"/>
        </w:rPr>
        <w:t xml:space="preserve">Проведение рекламных кампаний в СМИ – это трансляция звуковой или визуальной информации (в зависимости от СМИ), созданной и записанной по определённому сценарию. Соответственно если речь идёт о рекламе на радио – то в качестве рекламного продукта выступает звуковой ролик, если же реклама показывается по телевидению – то снимается видео ролик, также содержащий звуковую информацию.  Также реклама может размещаться на печатных носителях информации – газеты, журналы, баннеры, щиты и т.п. В этом случае информация будет в виде тексто-графических изображений. </w:t>
      </w:r>
      <w:r w:rsidR="00C2101E">
        <w:rPr>
          <w:sz w:val="28"/>
          <w:szCs w:val="28"/>
        </w:rPr>
        <w:t xml:space="preserve">Создание рекламной кампании реализация данной услуги </w:t>
      </w:r>
      <w:r w:rsidR="000B20DB">
        <w:rPr>
          <w:sz w:val="28"/>
          <w:szCs w:val="28"/>
        </w:rPr>
        <w:t xml:space="preserve">во многом </w:t>
      </w:r>
      <w:r w:rsidR="00C2101E">
        <w:rPr>
          <w:sz w:val="28"/>
          <w:szCs w:val="28"/>
        </w:rPr>
        <w:t>зависит от работников агентства, но без технических и программных средств невозможно было бы воплотить ее в жизнь.</w:t>
      </w:r>
    </w:p>
    <w:p w:rsidR="00CC548B" w:rsidRDefault="00CC548B" w:rsidP="00CC548B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 каждый вид рекламы требуются свои технические и программные средства, позволяющие выполнить заказ на должном уровне. Но профессиональное оборудование для звуковой и видео записи, его содержание и обслуживание стоит значительных денежных средств, поэтому на рынке чаще встречаются компании, специализирующиеся на каком-то одном направлении.</w:t>
      </w:r>
    </w:p>
    <w:p w:rsidR="00CC548B" w:rsidRDefault="00CC548B" w:rsidP="00CC548B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 поскольку клиенту удобнее обратиться в одну организацию, которая и подберёт и сделает все заказы, услуги нашего агентства, как своего рода посредника, достаточно востребованы на рынке. Т.е. у нас есть отлаженные контакты со всеми студиями, производящими рекламу всех типов. И клиенту достаточно просто обратиться к нам, высказать свои пожелания и условия, а мы сами будем работать с непосредственными изготовителями.</w:t>
      </w:r>
    </w:p>
    <w:p w:rsidR="00CC548B" w:rsidRDefault="00CC548B" w:rsidP="00CC548B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Поэтому для нашего агентства необходим набор программных и технических средств, способных наглядно предоставлять все виды информации (звуковую, графическую и видео). Для этого используются мощные персональные компьютеры с высококачественными жидкокристаллическими мониторами, звуковая система</w:t>
      </w:r>
      <w:r w:rsidR="00F55B98">
        <w:rPr>
          <w:sz w:val="28"/>
          <w:szCs w:val="28"/>
        </w:rPr>
        <w:t>, проекционный экран</w:t>
      </w:r>
      <w:r>
        <w:rPr>
          <w:sz w:val="28"/>
          <w:szCs w:val="28"/>
        </w:rPr>
        <w:t xml:space="preserve"> и проектор для проведения конференций и показа презентационных роликов. Полные версии стандартных офисных программ вполне обеспечивают потребности для демонстрации. На данный момент создание специализированного программного обеспечения не требуется, но в будущем, при расширении спектра предоставляемых услуг, это возможно.</w:t>
      </w:r>
    </w:p>
    <w:p w:rsidR="004D1671" w:rsidRDefault="00E84F7A" w:rsidP="003A4C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Минимальные системные требования к компьютерам:</w:t>
      </w:r>
    </w:p>
    <w:p w:rsidR="00865553" w:rsidRPr="00FB12C8" w:rsidRDefault="00865553" w:rsidP="008655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B12C8">
        <w:rPr>
          <w:sz w:val="28"/>
          <w:szCs w:val="28"/>
        </w:rPr>
        <w:t xml:space="preserve">Компьютер и процессор с частотой не ниже 500 мегагерц (МГц) </w:t>
      </w:r>
    </w:p>
    <w:p w:rsidR="00865553" w:rsidRPr="00FB12C8" w:rsidRDefault="00865553" w:rsidP="008655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B12C8">
        <w:rPr>
          <w:sz w:val="28"/>
          <w:szCs w:val="28"/>
        </w:rPr>
        <w:t xml:space="preserve">Память ОЗУ не менее 256 мегабайт (МБ) </w:t>
      </w:r>
    </w:p>
    <w:p w:rsidR="00865553" w:rsidRPr="00FB12C8" w:rsidRDefault="00865553" w:rsidP="008655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B12C8">
        <w:rPr>
          <w:sz w:val="28"/>
          <w:szCs w:val="28"/>
        </w:rPr>
        <w:t xml:space="preserve">Место на жестком диске 2 гигабайт (ГБ). Часть места на диске будет освобождена после установки при удалении с него исходного загрузочного пакета. </w:t>
      </w:r>
    </w:p>
    <w:p w:rsidR="00865553" w:rsidRPr="00FB12C8" w:rsidRDefault="00865553" w:rsidP="008655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B12C8">
        <w:rPr>
          <w:sz w:val="28"/>
          <w:szCs w:val="28"/>
        </w:rPr>
        <w:t xml:space="preserve">Устройство чтения дисков устройство чтения компакт-дисков или DVD-дисков </w:t>
      </w:r>
    </w:p>
    <w:p w:rsidR="00865553" w:rsidRPr="00FB12C8" w:rsidRDefault="00865553" w:rsidP="00865553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FB12C8">
        <w:rPr>
          <w:sz w:val="28"/>
          <w:szCs w:val="28"/>
        </w:rPr>
        <w:t>Экран с разрешением не менее 1024x768</w:t>
      </w:r>
    </w:p>
    <w:p w:rsidR="008B6BCC" w:rsidRDefault="00F1720A" w:rsidP="003A4CF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МФУ:</w:t>
      </w:r>
    </w:p>
    <w:p w:rsidR="00F1720A" w:rsidRPr="00F1720A" w:rsidRDefault="00F1720A" w:rsidP="00F1720A">
      <w:pPr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F1720A">
        <w:rPr>
          <w:sz w:val="28"/>
          <w:szCs w:val="28"/>
        </w:rPr>
        <w:t xml:space="preserve">Печать: лазерная; </w:t>
      </w:r>
    </w:p>
    <w:p w:rsidR="00F1720A" w:rsidRPr="00F1720A" w:rsidRDefault="00F1720A" w:rsidP="00F1720A">
      <w:pPr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F1720A">
        <w:rPr>
          <w:sz w:val="28"/>
          <w:szCs w:val="28"/>
        </w:rPr>
        <w:t xml:space="preserve">Разрешение: 1200*600; </w:t>
      </w:r>
    </w:p>
    <w:p w:rsidR="00F1720A" w:rsidRDefault="00F1720A" w:rsidP="00F1720A">
      <w:pPr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F1720A">
        <w:rPr>
          <w:sz w:val="28"/>
          <w:szCs w:val="28"/>
        </w:rPr>
        <w:t>Формат: А4</w:t>
      </w:r>
      <w:r>
        <w:rPr>
          <w:sz w:val="28"/>
          <w:szCs w:val="28"/>
        </w:rPr>
        <w:t>.</w:t>
      </w:r>
    </w:p>
    <w:p w:rsidR="00F1720A" w:rsidRDefault="00865553" w:rsidP="00F1720A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Требования к принтеру:</w:t>
      </w:r>
    </w:p>
    <w:p w:rsidR="00865553" w:rsidRPr="00865553" w:rsidRDefault="00865553" w:rsidP="00865553">
      <w:pPr>
        <w:numPr>
          <w:ilvl w:val="0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865553">
        <w:rPr>
          <w:sz w:val="28"/>
          <w:szCs w:val="28"/>
        </w:rPr>
        <w:t xml:space="preserve">Печать: лазерная; </w:t>
      </w:r>
    </w:p>
    <w:p w:rsidR="00865553" w:rsidRPr="00865553" w:rsidRDefault="00865553" w:rsidP="00865553">
      <w:pPr>
        <w:numPr>
          <w:ilvl w:val="0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865553">
        <w:rPr>
          <w:sz w:val="28"/>
          <w:szCs w:val="28"/>
        </w:rPr>
        <w:t xml:space="preserve">Интерфейс: </w:t>
      </w:r>
      <w:r w:rsidRPr="00865553">
        <w:rPr>
          <w:sz w:val="28"/>
          <w:szCs w:val="28"/>
          <w:lang w:val="en-US"/>
        </w:rPr>
        <w:t>USB</w:t>
      </w:r>
      <w:r w:rsidRPr="00865553">
        <w:rPr>
          <w:sz w:val="28"/>
          <w:szCs w:val="28"/>
        </w:rPr>
        <w:t xml:space="preserve"> 2.0, </w:t>
      </w:r>
      <w:r w:rsidRPr="00865553">
        <w:rPr>
          <w:sz w:val="28"/>
          <w:szCs w:val="28"/>
          <w:lang w:val="en-US"/>
        </w:rPr>
        <w:t>Ethernet</w:t>
      </w:r>
      <w:r w:rsidRPr="00865553">
        <w:rPr>
          <w:sz w:val="28"/>
          <w:szCs w:val="28"/>
        </w:rPr>
        <w:t xml:space="preserve">; </w:t>
      </w:r>
    </w:p>
    <w:p w:rsidR="00865553" w:rsidRPr="00865553" w:rsidRDefault="00865553" w:rsidP="00865553">
      <w:pPr>
        <w:numPr>
          <w:ilvl w:val="0"/>
          <w:numId w:val="18"/>
        </w:numPr>
        <w:spacing w:line="360" w:lineRule="auto"/>
        <w:ind w:left="714" w:hanging="357"/>
        <w:rPr>
          <w:sz w:val="28"/>
          <w:szCs w:val="28"/>
        </w:rPr>
      </w:pPr>
      <w:r w:rsidRPr="00865553">
        <w:rPr>
          <w:sz w:val="28"/>
          <w:szCs w:val="28"/>
        </w:rPr>
        <w:t>Формат: А4.</w:t>
      </w:r>
    </w:p>
    <w:p w:rsidR="00865553" w:rsidRDefault="00865553" w:rsidP="00F1720A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Требования к проектору:</w:t>
      </w:r>
    </w:p>
    <w:p w:rsidR="00865553" w:rsidRPr="00865553" w:rsidRDefault="00865553" w:rsidP="00865553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65553">
        <w:rPr>
          <w:sz w:val="28"/>
          <w:szCs w:val="28"/>
        </w:rPr>
        <w:t xml:space="preserve">Выход: </w:t>
      </w:r>
      <w:r w:rsidRPr="00865553">
        <w:rPr>
          <w:sz w:val="28"/>
          <w:szCs w:val="28"/>
          <w:lang w:val="en-US"/>
        </w:rPr>
        <w:t>VGA</w:t>
      </w:r>
      <w:r w:rsidRPr="00865553">
        <w:rPr>
          <w:sz w:val="28"/>
          <w:szCs w:val="28"/>
        </w:rPr>
        <w:t xml:space="preserve">; </w:t>
      </w:r>
    </w:p>
    <w:p w:rsidR="00865553" w:rsidRPr="00865553" w:rsidRDefault="00865553" w:rsidP="00865553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65553">
        <w:rPr>
          <w:sz w:val="28"/>
          <w:szCs w:val="28"/>
        </w:rPr>
        <w:t xml:space="preserve">Разрешение: 600*800; </w:t>
      </w:r>
    </w:p>
    <w:p w:rsidR="00865553" w:rsidRPr="00865553" w:rsidRDefault="00865553" w:rsidP="00865553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65553">
        <w:rPr>
          <w:sz w:val="28"/>
          <w:szCs w:val="28"/>
        </w:rPr>
        <w:t xml:space="preserve">Световой поток: 2000 люмен; </w:t>
      </w:r>
    </w:p>
    <w:p w:rsidR="00865553" w:rsidRDefault="00865553" w:rsidP="00865553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65553">
        <w:rPr>
          <w:sz w:val="28"/>
          <w:szCs w:val="28"/>
        </w:rPr>
        <w:t>Контрастность: 2500:1</w:t>
      </w:r>
    </w:p>
    <w:p w:rsidR="00F1720A" w:rsidRDefault="00865553" w:rsidP="00F1720A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Требования к факсу:</w:t>
      </w:r>
    </w:p>
    <w:p w:rsidR="00865553" w:rsidRPr="00865553" w:rsidRDefault="00865553" w:rsidP="00865553">
      <w:pPr>
        <w:numPr>
          <w:ilvl w:val="0"/>
          <w:numId w:val="20"/>
        </w:numPr>
        <w:spacing w:line="360" w:lineRule="auto"/>
        <w:ind w:left="714" w:hanging="357"/>
        <w:rPr>
          <w:sz w:val="28"/>
          <w:szCs w:val="28"/>
        </w:rPr>
      </w:pPr>
      <w:r w:rsidRPr="00865553">
        <w:rPr>
          <w:sz w:val="28"/>
          <w:szCs w:val="28"/>
        </w:rPr>
        <w:t xml:space="preserve">Тип печати: термоперенос; </w:t>
      </w:r>
    </w:p>
    <w:p w:rsidR="00865553" w:rsidRPr="00865553" w:rsidRDefault="00865553" w:rsidP="00865553">
      <w:pPr>
        <w:numPr>
          <w:ilvl w:val="0"/>
          <w:numId w:val="20"/>
        </w:numPr>
        <w:spacing w:line="360" w:lineRule="auto"/>
        <w:ind w:left="714" w:hanging="357"/>
        <w:rPr>
          <w:sz w:val="28"/>
          <w:szCs w:val="28"/>
        </w:rPr>
      </w:pPr>
      <w:r w:rsidRPr="00865553">
        <w:rPr>
          <w:sz w:val="28"/>
          <w:szCs w:val="28"/>
        </w:rPr>
        <w:t xml:space="preserve">Ёмкость автоподачи: 10 листов; </w:t>
      </w:r>
    </w:p>
    <w:p w:rsidR="00865553" w:rsidRPr="00865553" w:rsidRDefault="00865553" w:rsidP="00865553">
      <w:pPr>
        <w:numPr>
          <w:ilvl w:val="0"/>
          <w:numId w:val="20"/>
        </w:numPr>
        <w:spacing w:line="360" w:lineRule="auto"/>
        <w:ind w:left="714" w:hanging="357"/>
        <w:rPr>
          <w:sz w:val="28"/>
          <w:szCs w:val="28"/>
        </w:rPr>
      </w:pPr>
      <w:r w:rsidRPr="00865553">
        <w:rPr>
          <w:sz w:val="28"/>
          <w:szCs w:val="28"/>
        </w:rPr>
        <w:t>Скорость модема: 14,4.</w:t>
      </w:r>
    </w:p>
    <w:p w:rsidR="00865553" w:rsidRDefault="00865553" w:rsidP="00F1720A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Требования к программному обеспечению:</w:t>
      </w:r>
    </w:p>
    <w:p w:rsidR="00865553" w:rsidRPr="000B20DB" w:rsidRDefault="00865553" w:rsidP="000B20DB">
      <w:pPr>
        <w:numPr>
          <w:ilvl w:val="0"/>
          <w:numId w:val="22"/>
        </w:numPr>
        <w:tabs>
          <w:tab w:val="clear" w:pos="1077"/>
        </w:tabs>
        <w:spacing w:line="360" w:lineRule="auto"/>
        <w:ind w:left="360" w:firstLine="0"/>
        <w:rPr>
          <w:sz w:val="28"/>
          <w:szCs w:val="28"/>
        </w:rPr>
      </w:pPr>
      <w:r w:rsidRPr="000B20DB">
        <w:rPr>
          <w:sz w:val="28"/>
          <w:szCs w:val="28"/>
        </w:rPr>
        <w:t xml:space="preserve">Операционная система </w:t>
      </w:r>
      <w:r w:rsidRPr="000B20DB">
        <w:rPr>
          <w:sz w:val="28"/>
          <w:szCs w:val="28"/>
          <w:lang w:val="en-US"/>
        </w:rPr>
        <w:t>MS</w:t>
      </w:r>
      <w:r w:rsidRPr="000B20DB">
        <w:rPr>
          <w:sz w:val="28"/>
          <w:szCs w:val="28"/>
        </w:rPr>
        <w:t xml:space="preserve"> </w:t>
      </w:r>
      <w:r w:rsidRPr="000B20DB">
        <w:rPr>
          <w:sz w:val="28"/>
          <w:szCs w:val="28"/>
          <w:lang w:val="en-US"/>
        </w:rPr>
        <w:t>Windows</w:t>
      </w:r>
      <w:r w:rsidRPr="000B20DB">
        <w:rPr>
          <w:sz w:val="28"/>
          <w:szCs w:val="28"/>
        </w:rPr>
        <w:t xml:space="preserve"> </w:t>
      </w:r>
      <w:r w:rsidRPr="000B20DB">
        <w:rPr>
          <w:sz w:val="28"/>
          <w:szCs w:val="28"/>
          <w:lang w:val="en-US"/>
        </w:rPr>
        <w:t>XP</w:t>
      </w:r>
      <w:r w:rsidRPr="000B20DB">
        <w:rPr>
          <w:sz w:val="28"/>
          <w:szCs w:val="28"/>
        </w:rPr>
        <w:t xml:space="preserve"> </w:t>
      </w:r>
      <w:r w:rsidRPr="000B20DB">
        <w:rPr>
          <w:sz w:val="28"/>
          <w:szCs w:val="28"/>
          <w:lang w:val="en-US"/>
        </w:rPr>
        <w:t>Professional</w:t>
      </w:r>
      <w:r w:rsidRPr="000B20DB">
        <w:rPr>
          <w:sz w:val="28"/>
          <w:szCs w:val="28"/>
        </w:rPr>
        <w:t xml:space="preserve"> </w:t>
      </w:r>
      <w:r w:rsidRPr="000B20DB">
        <w:rPr>
          <w:sz w:val="28"/>
          <w:szCs w:val="28"/>
          <w:lang w:val="en-US"/>
        </w:rPr>
        <w:t>SP</w:t>
      </w:r>
      <w:r w:rsidRPr="000B20DB">
        <w:rPr>
          <w:sz w:val="28"/>
          <w:szCs w:val="28"/>
        </w:rPr>
        <w:t xml:space="preserve">3 </w:t>
      </w:r>
      <w:r w:rsidRPr="000B20DB">
        <w:rPr>
          <w:sz w:val="28"/>
          <w:szCs w:val="28"/>
          <w:lang w:val="en-US"/>
        </w:rPr>
        <w:t>Russian</w:t>
      </w:r>
      <w:r w:rsidRPr="000B20DB">
        <w:rPr>
          <w:sz w:val="28"/>
          <w:szCs w:val="28"/>
        </w:rPr>
        <w:t xml:space="preserve"> </w:t>
      </w:r>
      <w:r w:rsidRPr="000B20DB">
        <w:rPr>
          <w:sz w:val="28"/>
          <w:szCs w:val="28"/>
          <w:lang w:val="en-US"/>
        </w:rPr>
        <w:t>OEM</w:t>
      </w:r>
    </w:p>
    <w:p w:rsidR="00865553" w:rsidRPr="000B20DB" w:rsidRDefault="00865553" w:rsidP="000B20DB">
      <w:pPr>
        <w:numPr>
          <w:ilvl w:val="0"/>
          <w:numId w:val="22"/>
        </w:numPr>
        <w:tabs>
          <w:tab w:val="clear" w:pos="1077"/>
        </w:tabs>
        <w:spacing w:line="360" w:lineRule="auto"/>
        <w:ind w:left="360" w:firstLine="0"/>
        <w:rPr>
          <w:sz w:val="28"/>
          <w:szCs w:val="28"/>
          <w:lang w:val="en-US"/>
        </w:rPr>
      </w:pPr>
      <w:r w:rsidRPr="000B20DB">
        <w:rPr>
          <w:sz w:val="28"/>
          <w:szCs w:val="28"/>
          <w:lang w:val="en-US"/>
        </w:rPr>
        <w:t>Microsoft Office Pro 2007: MS Word, MS Exsel; MS Power Point; MS Access</w:t>
      </w:r>
      <w:r w:rsidR="000B20DB" w:rsidRPr="000B20DB">
        <w:rPr>
          <w:sz w:val="28"/>
          <w:szCs w:val="28"/>
          <w:lang w:val="en-US"/>
        </w:rPr>
        <w:t>;</w:t>
      </w:r>
    </w:p>
    <w:p w:rsidR="00865553" w:rsidRPr="000E773A" w:rsidRDefault="00865553" w:rsidP="000B20DB">
      <w:pPr>
        <w:numPr>
          <w:ilvl w:val="0"/>
          <w:numId w:val="22"/>
        </w:numPr>
        <w:tabs>
          <w:tab w:val="clear" w:pos="1077"/>
        </w:tabs>
        <w:spacing w:line="360" w:lineRule="auto"/>
        <w:ind w:left="360" w:firstLine="0"/>
        <w:rPr>
          <w:sz w:val="28"/>
          <w:szCs w:val="28"/>
          <w:lang w:val="en-US"/>
        </w:rPr>
      </w:pPr>
      <w:r w:rsidRPr="000B20DB">
        <w:rPr>
          <w:sz w:val="28"/>
          <w:szCs w:val="28"/>
        </w:rPr>
        <w:t>Антивирус</w:t>
      </w:r>
      <w:r w:rsidR="000B20DB">
        <w:rPr>
          <w:sz w:val="28"/>
          <w:szCs w:val="28"/>
        </w:rPr>
        <w:t>.</w:t>
      </w:r>
    </w:p>
    <w:p w:rsidR="000E773A" w:rsidRPr="00EC27F4" w:rsidRDefault="000E773A" w:rsidP="000E773A">
      <w:pPr>
        <w:spacing w:line="360" w:lineRule="auto"/>
        <w:jc w:val="center"/>
        <w:rPr>
          <w:b/>
          <w:sz w:val="32"/>
          <w:szCs w:val="32"/>
        </w:rPr>
      </w:pPr>
      <w:r w:rsidRPr="00EC27F4">
        <w:rPr>
          <w:b/>
          <w:sz w:val="32"/>
          <w:szCs w:val="32"/>
        </w:rPr>
        <w:t>4. Структурная схема</w:t>
      </w:r>
    </w:p>
    <w:p w:rsidR="000E773A" w:rsidRPr="00913802" w:rsidRDefault="000E773A" w:rsidP="000E773A">
      <w:pPr>
        <w:spacing w:line="360" w:lineRule="auto"/>
        <w:ind w:firstLine="902"/>
        <w:jc w:val="both"/>
        <w:rPr>
          <w:sz w:val="28"/>
          <w:szCs w:val="28"/>
        </w:rPr>
      </w:pPr>
      <w:r w:rsidRPr="00913802">
        <w:rPr>
          <w:sz w:val="28"/>
          <w:szCs w:val="28"/>
        </w:rPr>
        <w:t>Сетевая топология - способ описания конфигурации сети, схема расположения и соединения сетевых устройств. Существует множество способов соединения сетевых устройств, из них можно выделить пять базовых топологий: шина, кольцо, звезда, ячеистая топология и решётка. Остальные способы являются комбинациями базовых. В общем случае такие топологии называются смешанными или гибридными, но некоторые из них имеют собственные названия, например «Дерево».</w:t>
      </w:r>
    </w:p>
    <w:p w:rsidR="000E773A" w:rsidRPr="00913802" w:rsidRDefault="000E773A" w:rsidP="000E773A">
      <w:pPr>
        <w:spacing w:line="360" w:lineRule="auto"/>
        <w:ind w:firstLine="902"/>
        <w:jc w:val="both"/>
        <w:rPr>
          <w:sz w:val="28"/>
          <w:szCs w:val="28"/>
        </w:rPr>
      </w:pPr>
      <w:r w:rsidRPr="00913802">
        <w:rPr>
          <w:sz w:val="28"/>
          <w:szCs w:val="28"/>
        </w:rPr>
        <w:t>Для рассматриваемого рекламного агентства оптимальным вариантом сетевой топологии является «звезда».</w:t>
      </w:r>
    </w:p>
    <w:p w:rsidR="000E773A" w:rsidRPr="00913802" w:rsidRDefault="000E773A" w:rsidP="000E773A">
      <w:pPr>
        <w:spacing w:line="360" w:lineRule="auto"/>
        <w:ind w:firstLine="902"/>
        <w:jc w:val="both"/>
        <w:rPr>
          <w:sz w:val="28"/>
          <w:szCs w:val="28"/>
        </w:rPr>
      </w:pPr>
      <w:r w:rsidRPr="00913802">
        <w:rPr>
          <w:sz w:val="28"/>
          <w:szCs w:val="28"/>
        </w:rPr>
        <w:t>Звезда́ — базовая топология компьютерной сети, в которой все компьютеры сети присоединены к центральному узлу (обычно сетевой концентратор), образуя физический сегмент сети. Подобный сегмент сети может функционировать как отдельно, так и в составе сложной сетевой топологии (как правило "дерево").</w:t>
      </w:r>
    </w:p>
    <w:p w:rsidR="000E773A" w:rsidRDefault="000E773A" w:rsidP="000E773A">
      <w:pPr>
        <w:ind w:firstLine="900"/>
      </w:pPr>
    </w:p>
    <w:p w:rsidR="000E773A" w:rsidRDefault="000E773A" w:rsidP="000E773A">
      <w:pPr>
        <w:ind w:firstLine="900"/>
      </w:pPr>
    </w:p>
    <w:p w:rsidR="000E773A" w:rsidRDefault="00944DEC" w:rsidP="000E773A">
      <w:r>
        <w:pict>
          <v:group id="_x0000_s1097" editas="canvas" style="width:495pt;height:270pt;mso-position-horizontal-relative:char;mso-position-vertical-relative:line" coordorigin="2178,2946" coordsize="7200,39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left:2178;top:2946;width:7200;height:3927" o:preferrelative="f">
              <v:fill o:detectmouseclick="t"/>
              <v:path o:extrusionok="t" o:connecttype="none"/>
              <o:lock v:ext="edit" text="t"/>
            </v:shape>
            <v:rect id="_x0000_s1099" style="position:absolute;left:5189;top:4779;width:1571;height:392">
              <v:textbox>
                <w:txbxContent>
                  <w:p w:rsidR="000E773A" w:rsidRPr="00114FDA" w:rsidRDefault="000E773A" w:rsidP="000E773A">
                    <w:pPr>
                      <w:rPr>
                        <w:b/>
                      </w:rPr>
                    </w:pPr>
                    <w:r w:rsidRPr="00114FDA">
                      <w:rPr>
                        <w:b/>
                      </w:rPr>
                      <w:t>Маршрутизатор</w:t>
                    </w:r>
                  </w:p>
                </w:txbxContent>
              </v:textbox>
            </v:rect>
            <v:rect id="_x0000_s1100" style="position:absolute;left:2833;top:4124;width:1309;height:392">
              <v:textbox>
                <w:txbxContent>
                  <w:p w:rsidR="000E773A" w:rsidRDefault="000E773A" w:rsidP="000E773A">
                    <w:r>
                      <w:t>Компьютер 1</w:t>
                    </w:r>
                  </w:p>
                </w:txbxContent>
              </v:textbox>
            </v:rect>
            <v:rect id="_x0000_s1101" style="position:absolute;left:2833;top:5433;width:1309;height:392">
              <v:textbox>
                <w:txbxContent>
                  <w:p w:rsidR="000E773A" w:rsidRDefault="000E773A" w:rsidP="000E773A">
                    <w:r>
                      <w:t>Компьютер 2</w:t>
                    </w:r>
                  </w:p>
                </w:txbxContent>
              </v:textbox>
            </v:rect>
            <v:rect id="_x0000_s1102" style="position:absolute;left:5189;top:6219;width:1309;height:392">
              <v:textbox>
                <w:txbxContent>
                  <w:p w:rsidR="000E773A" w:rsidRDefault="000E773A" w:rsidP="000E773A">
                    <w:r>
                      <w:t>Компьютер 3</w:t>
                    </w:r>
                  </w:p>
                </w:txbxContent>
              </v:textbox>
            </v:rect>
            <v:rect id="_x0000_s1103" style="position:absolute;left:7414;top:5433;width:1309;height:392">
              <v:textbox>
                <w:txbxContent>
                  <w:p w:rsidR="000E773A" w:rsidRDefault="000E773A" w:rsidP="000E773A">
                    <w:r>
                      <w:t>Принтер</w:t>
                    </w:r>
                  </w:p>
                </w:txbxContent>
              </v:textbox>
            </v:rect>
            <v:rect id="_x0000_s1104" style="position:absolute;left:7414;top:4124;width:1309;height:392">
              <v:textbox>
                <w:txbxContent>
                  <w:p w:rsidR="000E773A" w:rsidRDefault="000E773A" w:rsidP="000E773A">
                    <w:r>
                      <w:t>МФУ</w:t>
                    </w:r>
                  </w:p>
                </w:txbxContent>
              </v:textbox>
            </v:rect>
            <v:rect id="_x0000_s1105" style="position:absolute;left:5320;top:3077;width:1309;height:392" stroked="f">
              <v:textbox>
                <w:txbxContent>
                  <w:p w:rsidR="000E773A" w:rsidRPr="00114FDA" w:rsidRDefault="000E773A" w:rsidP="000E773A">
                    <w:pPr>
                      <w:jc w:val="center"/>
                      <w:rPr>
                        <w:i/>
                      </w:rPr>
                    </w:pPr>
                    <w:r w:rsidRPr="00114FDA">
                      <w:rPr>
                        <w:i/>
                      </w:rPr>
                      <w:t>Интернет</w:t>
                    </w:r>
                  </w:p>
                </w:txbxContent>
              </v:textbox>
            </v:rect>
            <v:line id="_x0000_s1106" style="position:absolute" from="5974,3470" to="5974,4779">
              <v:stroke endarrow="block"/>
            </v:line>
            <v:line id="_x0000_s1107" style="position:absolute" from="3487,4517" to="5189,4910"/>
            <v:line id="_x0000_s1108" style="position:absolute;flip:y" from="3618,5041" to="5189,5433"/>
            <v:line id="_x0000_s1109" style="position:absolute" from="5974,5171" to="5975,6219"/>
            <v:line id="_x0000_s1110" style="position:absolute" from="6760,5041" to="8069,5433"/>
            <v:line id="_x0000_s1111" style="position:absolute;flip:y" from="6760,4517" to="8069,5041"/>
            <w10:wrap type="none"/>
            <w10:anchorlock/>
          </v:group>
        </w:pict>
      </w:r>
    </w:p>
    <w:p w:rsidR="000E773A" w:rsidRDefault="000E773A" w:rsidP="000E773A">
      <w:pPr>
        <w:ind w:firstLine="900"/>
        <w:jc w:val="center"/>
      </w:pPr>
      <w:r>
        <w:t>Рис.1 Структурная схема сетевой топографии Звезда.</w:t>
      </w:r>
    </w:p>
    <w:p w:rsidR="000E773A" w:rsidRPr="00FA313B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FA313B">
        <w:rPr>
          <w:sz w:val="28"/>
          <w:szCs w:val="28"/>
        </w:rPr>
        <w:t xml:space="preserve">Компьютеры имеют следующие интерфейсы </w:t>
      </w:r>
      <w:r w:rsidRPr="00FA313B">
        <w:rPr>
          <w:color w:val="000000"/>
          <w:sz w:val="28"/>
          <w:szCs w:val="28"/>
        </w:rPr>
        <w:t>на передней панели 2 x USB 2.0 и  2 x HD / AC'97 Audio</w:t>
      </w:r>
      <w:r>
        <w:rPr>
          <w:color w:val="000000"/>
          <w:sz w:val="28"/>
          <w:szCs w:val="28"/>
        </w:rPr>
        <w:t>.</w:t>
      </w:r>
      <w:r w:rsidRPr="00FA313B">
        <w:rPr>
          <w:color w:val="000000"/>
          <w:sz w:val="28"/>
          <w:szCs w:val="28"/>
        </w:rPr>
        <w:t xml:space="preserve"> </w:t>
      </w:r>
      <w:r w:rsidRPr="00FA313B">
        <w:rPr>
          <w:sz w:val="28"/>
          <w:szCs w:val="28"/>
        </w:rPr>
        <w:t>МФУ имеет интерфейс USB</w:t>
      </w:r>
      <w:r w:rsidRPr="00FA313B">
        <w:rPr>
          <w:rStyle w:val="bl1"/>
          <w:sz w:val="28"/>
          <w:szCs w:val="28"/>
        </w:rPr>
        <w:t xml:space="preserve"> / 2.0 Hi-Speed, лазерный принтер имеет интерфейс </w:t>
      </w:r>
      <w:r w:rsidRPr="00FA313B">
        <w:rPr>
          <w:sz w:val="28"/>
          <w:szCs w:val="28"/>
          <w:lang w:val="en-US"/>
        </w:rPr>
        <w:t>USB</w:t>
      </w:r>
      <w:r w:rsidRPr="00FA313B">
        <w:rPr>
          <w:sz w:val="28"/>
          <w:szCs w:val="28"/>
        </w:rPr>
        <w:t xml:space="preserve"> 2.0, </w:t>
      </w:r>
      <w:r w:rsidRPr="00FA313B">
        <w:rPr>
          <w:sz w:val="28"/>
          <w:szCs w:val="28"/>
          <w:lang w:val="en-US"/>
        </w:rPr>
        <w:t>RJ</w:t>
      </w:r>
      <w:r w:rsidRPr="00FA313B">
        <w:rPr>
          <w:sz w:val="28"/>
          <w:szCs w:val="28"/>
        </w:rPr>
        <w:t xml:space="preserve">-45 </w:t>
      </w:r>
      <w:r w:rsidRPr="00FA313B">
        <w:rPr>
          <w:sz w:val="28"/>
          <w:szCs w:val="28"/>
          <w:lang w:val="en-US"/>
        </w:rPr>
        <w:t>LAN</w:t>
      </w:r>
      <w:r w:rsidRPr="00FA313B">
        <w:rPr>
          <w:sz w:val="28"/>
          <w:szCs w:val="28"/>
        </w:rPr>
        <w:t xml:space="preserve"> (</w:t>
      </w:r>
      <w:r w:rsidRPr="00FA313B">
        <w:rPr>
          <w:sz w:val="28"/>
          <w:szCs w:val="28"/>
          <w:lang w:val="en-US"/>
        </w:rPr>
        <w:t>Gigabit</w:t>
      </w:r>
      <w:r w:rsidRPr="00FA313B">
        <w:rPr>
          <w:sz w:val="28"/>
          <w:szCs w:val="28"/>
        </w:rPr>
        <w:t xml:space="preserve"> </w:t>
      </w:r>
      <w:r w:rsidRPr="00FA313B">
        <w:rPr>
          <w:sz w:val="28"/>
          <w:szCs w:val="28"/>
          <w:lang w:val="en-US"/>
        </w:rPr>
        <w:t>Ethernet</w:t>
      </w:r>
      <w:r w:rsidRPr="00FA313B">
        <w:rPr>
          <w:sz w:val="28"/>
          <w:szCs w:val="28"/>
        </w:rPr>
        <w:t xml:space="preserve"> 10/100/1000</w:t>
      </w:r>
      <w:r w:rsidRPr="00FA313B">
        <w:rPr>
          <w:sz w:val="28"/>
          <w:szCs w:val="28"/>
          <w:lang w:val="en-US"/>
        </w:rPr>
        <w:t>Base</w:t>
      </w:r>
      <w:r w:rsidRPr="00FA313B">
        <w:rPr>
          <w:sz w:val="28"/>
          <w:szCs w:val="28"/>
        </w:rPr>
        <w:t>-</w:t>
      </w:r>
      <w:r w:rsidRPr="00FA313B">
        <w:rPr>
          <w:sz w:val="28"/>
          <w:szCs w:val="28"/>
          <w:lang w:val="en-US"/>
        </w:rPr>
        <w:t>TX</w:t>
      </w:r>
      <w:r w:rsidRPr="00FA313B">
        <w:rPr>
          <w:sz w:val="28"/>
          <w:szCs w:val="28"/>
        </w:rPr>
        <w:t>).</w:t>
      </w:r>
    </w:p>
    <w:p w:rsidR="000E773A" w:rsidRDefault="000E773A" w:rsidP="000E773A">
      <w:pPr>
        <w:ind w:firstLine="900"/>
      </w:pPr>
    </w:p>
    <w:p w:rsidR="000E773A" w:rsidRPr="00913802" w:rsidRDefault="000E773A" w:rsidP="000E773A">
      <w:pPr>
        <w:spacing w:line="360" w:lineRule="auto"/>
        <w:ind w:firstLine="900"/>
        <w:rPr>
          <w:b/>
          <w:sz w:val="28"/>
          <w:szCs w:val="28"/>
        </w:rPr>
      </w:pPr>
      <w:r w:rsidRPr="00913802">
        <w:rPr>
          <w:b/>
          <w:sz w:val="28"/>
          <w:szCs w:val="28"/>
        </w:rPr>
        <w:t>Достоинства</w:t>
      </w:r>
    </w:p>
    <w:p w:rsidR="000E773A" w:rsidRPr="00913802" w:rsidRDefault="000E773A" w:rsidP="000E773A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выход из строя одной рабочей станции не отражается на работе всей сети в целом; </w:t>
      </w:r>
    </w:p>
    <w:p w:rsidR="000E773A" w:rsidRPr="00913802" w:rsidRDefault="000E773A" w:rsidP="000E773A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хорошая масштабируемость сети; </w:t>
      </w:r>
    </w:p>
    <w:p w:rsidR="000E773A" w:rsidRPr="00913802" w:rsidRDefault="000E773A" w:rsidP="000E773A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лёгкий поиск неисправностей и обрывов в сети; </w:t>
      </w:r>
    </w:p>
    <w:p w:rsidR="000E773A" w:rsidRPr="00913802" w:rsidRDefault="000E773A" w:rsidP="000E773A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высокая производительность сети (при условии правильного проектирования); </w:t>
      </w:r>
    </w:p>
    <w:p w:rsidR="000E773A" w:rsidRPr="00913802" w:rsidRDefault="000E773A" w:rsidP="000E773A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гибкие возможности администрирования. </w:t>
      </w:r>
    </w:p>
    <w:p w:rsidR="000E773A" w:rsidRPr="00913802" w:rsidRDefault="000E773A" w:rsidP="000E773A">
      <w:pPr>
        <w:spacing w:line="360" w:lineRule="auto"/>
        <w:ind w:left="360"/>
        <w:rPr>
          <w:sz w:val="28"/>
          <w:szCs w:val="28"/>
        </w:rPr>
      </w:pPr>
    </w:p>
    <w:p w:rsidR="000E773A" w:rsidRPr="00913802" w:rsidRDefault="000E773A" w:rsidP="000E773A">
      <w:pPr>
        <w:spacing w:line="360" w:lineRule="auto"/>
        <w:ind w:firstLine="900"/>
        <w:rPr>
          <w:b/>
          <w:sz w:val="28"/>
          <w:szCs w:val="28"/>
        </w:rPr>
      </w:pPr>
      <w:r w:rsidRPr="00913802">
        <w:rPr>
          <w:b/>
          <w:sz w:val="28"/>
          <w:szCs w:val="28"/>
        </w:rPr>
        <w:t>Недостатки</w:t>
      </w:r>
    </w:p>
    <w:p w:rsidR="000E773A" w:rsidRPr="00913802" w:rsidRDefault="000E773A" w:rsidP="000E773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выход из строя центрального концентратора обернётся неработоспособностью сети (или сегмента сети) в целом; </w:t>
      </w:r>
    </w:p>
    <w:p w:rsidR="000E773A" w:rsidRPr="00913802" w:rsidRDefault="000E773A" w:rsidP="000E773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 xml:space="preserve">для прокладки сети зачастую требуется больше кабеля, чем для большинства других топологий; </w:t>
      </w:r>
    </w:p>
    <w:p w:rsidR="000E773A" w:rsidRDefault="000E773A" w:rsidP="000E773A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913802">
        <w:rPr>
          <w:sz w:val="28"/>
          <w:szCs w:val="28"/>
        </w:rPr>
        <w:t>конечное число рабочих станций в сети (или сегменте сети) ограничено количеством портов в центральном концентраторе.</w:t>
      </w:r>
    </w:p>
    <w:p w:rsidR="000E773A" w:rsidRDefault="000E773A" w:rsidP="000E773A">
      <w:pPr>
        <w:spacing w:line="360" w:lineRule="auto"/>
        <w:rPr>
          <w:sz w:val="28"/>
          <w:szCs w:val="28"/>
        </w:rPr>
      </w:pPr>
    </w:p>
    <w:p w:rsidR="000E773A" w:rsidRDefault="000E773A" w:rsidP="000E77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рекламном агентстве используется три идентичных по техническим характеристикам компьютера, которые по большому счёту могут быть взаимозаменяемыми в случае необходимости. </w:t>
      </w:r>
    </w:p>
    <w:p w:rsidR="000E773A" w:rsidRDefault="000E773A" w:rsidP="000E77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Первый компьютер предназначен для оператора по приёму заказов клиентов. На нём формируется заказ клиента, который в последующем обрабатывается другими сотрудниками.</w:t>
      </w:r>
    </w:p>
    <w:p w:rsidR="000E773A" w:rsidRDefault="000E773A" w:rsidP="000E77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компьютер предназначен для демонстрации рекламных продуктов. Соответственно к нему подключен проектор и звуковое оборудование. </w:t>
      </w:r>
    </w:p>
    <w:p w:rsidR="000E773A" w:rsidRPr="00913802" w:rsidRDefault="000E773A" w:rsidP="000E77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компьютере решаются задачи исполнения заказа, связь с подрядчиками и т.п. Все компьютеры объединены в единую локальную сеть, подключены к сети интернет по средством маршрутизатора. Также для удобства все ПК имеют подключение к МФУ и лазерному принтеру.</w:t>
      </w:r>
    </w:p>
    <w:p w:rsidR="000E773A" w:rsidRPr="00702D08" w:rsidRDefault="000E773A" w:rsidP="000E773A">
      <w:pPr>
        <w:spacing w:line="360" w:lineRule="auto"/>
        <w:jc w:val="center"/>
        <w:rPr>
          <w:b/>
          <w:sz w:val="32"/>
          <w:szCs w:val="32"/>
        </w:rPr>
      </w:pPr>
      <w:r w:rsidRPr="00702D08">
        <w:rPr>
          <w:b/>
          <w:sz w:val="32"/>
          <w:szCs w:val="32"/>
        </w:rPr>
        <w:t>5. Описание используемого программного обеспечения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DD1746">
        <w:rPr>
          <w:sz w:val="28"/>
          <w:szCs w:val="28"/>
        </w:rPr>
        <w:t>На компьютерах установлены следующие программы: Операционная система MS Windows XP Professional SP3 Russian OEM, Офисная программа Microsoft Office Pro 2007, Антивирус Kaspersky Internet Security 2010.</w:t>
      </w:r>
      <w:r>
        <w:rPr>
          <w:sz w:val="28"/>
          <w:szCs w:val="28"/>
        </w:rPr>
        <w:t xml:space="preserve"> В них входит набор программ, полностью обеспечивающий все необходимые операции при работе рекламного агентства.</w:t>
      </w:r>
    </w:p>
    <w:p w:rsidR="000E773A" w:rsidRPr="00A23E43" w:rsidRDefault="000E773A" w:rsidP="000E773A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en-US"/>
        </w:rPr>
      </w:pPr>
      <w:r w:rsidRPr="00A23E43">
        <w:rPr>
          <w:b/>
          <w:i/>
          <w:sz w:val="28"/>
          <w:szCs w:val="28"/>
          <w:u w:val="single"/>
          <w:lang w:val="en-US"/>
        </w:rPr>
        <w:t>MS Windows XP Professional SP3 Russian OEM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 xml:space="preserve">Microsoft Windows XP Professional </w:t>
      </w:r>
      <w:r>
        <w:rPr>
          <w:sz w:val="28"/>
          <w:szCs w:val="28"/>
          <w:lang w:val="en-US"/>
        </w:rPr>
        <w:t>SP</w:t>
      </w:r>
      <w:r w:rsidRPr="007E1C02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Russian</w:t>
      </w:r>
      <w:r w:rsidRPr="007E1C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OEM</w:t>
      </w:r>
      <w:r w:rsidRPr="001C5B80">
        <w:rPr>
          <w:sz w:val="28"/>
          <w:szCs w:val="28"/>
        </w:rPr>
        <w:t xml:space="preserve"> — это выбор организаций, которые хотят в полном объеме использовать возможности вычислительной техники. Предоставляя передовые возможности, например поддержку беспроводных сетей и услуги удаленного помощника, Windows XP Professional устанавливает новый уровень эффективности и надежности в обработке данных.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Новые возможности, отсутствующие в предыдущих версиях операционной системы Windows: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Поддержка беспроводных сетей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Автоматическое подключение к беспроводной сети как дома, так и на работе, либо в общедоступных точках с помощью простой в использовании функции, не требующей настройки. Кроме того, самая современная технология безопасности помогает защитить данные при работе с беспроводными сетями в любом месте и в любое время.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Более высокая производительность и совершенная многозадачность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Одновременное выполнение нескольких программ — даже наиболее требовательных к вычислительным ресурсам — и по-прежнему быстрый отклик системы на команды. С установленной Windows XP переносной компьютер быстрее, чем когда бы то ни было раньше, переходит в ждущий или спящий режим и возвращается обратно в рабочее состояние, при этом поддерживается высокая эффективность и стабильность работы.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Windows Messenger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Обмен мгновенными сообщениями с сотрудниками и клиентами. Всегда точная информация о наличии собеседника в сети. Возможность выбора типа сообщений — текстового, речевого или видео — с прежде недоступным высоким уровнем качества.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Удаленный рабочий стол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Простой доступ к настольному компьютеру с другого компьютера, работающего под управлением Windows 95 или более новой версии Windows. Обеспечивается доступ ко всем данным, файлам и программам, даже если вы находитесь за пределами офиса.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Удаленная поддержка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Теперь ваш друг или ИТ-специалист (ИТ — информационные технологии) может помочь вам справиться с проблемами, связанными с компьютером, или обучить вас новым технологиям, независимо от того, где они находятся — в одной с вами комнате или в другом городе.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Графический интерфейс на основе задач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>Благодаря более понятному интерфейсу и новым визуальным подсказкам, можно быстро и легко обращаться к наиболее часто выполняемым задачам.</w:t>
      </w:r>
    </w:p>
    <w:p w:rsidR="000E773A" w:rsidRPr="001C5B80" w:rsidRDefault="000E773A" w:rsidP="000E773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5B80">
        <w:rPr>
          <w:sz w:val="28"/>
          <w:szCs w:val="28"/>
          <w:u w:val="single"/>
        </w:rPr>
        <w:t>Надежность профессионального уровня</w:t>
      </w:r>
    </w:p>
    <w:p w:rsidR="000E773A" w:rsidRPr="00A23E43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1C5B80">
        <w:rPr>
          <w:sz w:val="28"/>
          <w:szCs w:val="28"/>
        </w:rPr>
        <w:t xml:space="preserve">Организовав работу на базе Windows XP, вы будете всегда уверены в надежности и работоспособности системы. Созданная на основе проверенной операционной системы Windows 2000, Windows XP отличается повышенной надежностью и обладает возможностями, которые облегчают восстановление системы при возникновении проблем. </w:t>
      </w:r>
    </w:p>
    <w:p w:rsidR="000E773A" w:rsidRPr="00A23E43" w:rsidRDefault="000E773A" w:rsidP="000E773A">
      <w:pPr>
        <w:spacing w:line="360" w:lineRule="auto"/>
        <w:ind w:firstLine="900"/>
        <w:jc w:val="both"/>
        <w:rPr>
          <w:b/>
          <w:i/>
          <w:sz w:val="28"/>
          <w:szCs w:val="28"/>
          <w:u w:val="single"/>
        </w:rPr>
      </w:pPr>
      <w:r w:rsidRPr="00A23E43">
        <w:rPr>
          <w:b/>
          <w:i/>
          <w:sz w:val="28"/>
          <w:szCs w:val="28"/>
          <w:u w:val="single"/>
        </w:rPr>
        <w:t>Microsoft Office Pro 2007</w:t>
      </w:r>
    </w:p>
    <w:p w:rsidR="000E773A" w:rsidRPr="00A23E43" w:rsidRDefault="000E773A" w:rsidP="000E773A">
      <w:pPr>
        <w:spacing w:line="360" w:lineRule="auto"/>
        <w:jc w:val="both"/>
        <w:rPr>
          <w:sz w:val="28"/>
          <w:szCs w:val="28"/>
          <w:u w:val="single"/>
        </w:rPr>
      </w:pPr>
      <w:r w:rsidRPr="00FB12C8">
        <w:rPr>
          <w:sz w:val="28"/>
          <w:szCs w:val="28"/>
          <w:u w:val="single"/>
        </w:rPr>
        <w:t>Подробное описание</w:t>
      </w:r>
    </w:p>
    <w:p w:rsidR="000E773A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Office Word 2007 позволяет пользователю создавать и использовать профессионально оформленные документы, соединяя набор средств создания документов с простым в использовании интерфейсом. </w:t>
      </w:r>
    </w:p>
    <w:p w:rsidR="000E773A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Office Excel 2007 - это популярная многофункциональная программа, позволяющая анализировать информацию для принятия более обоснованных решений.</w:t>
      </w:r>
    </w:p>
    <w:p w:rsidR="000E773A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Office PowerPoint 2007 позволяет быстро создавать красочные, движущиеся презентации, объединяя защищенный рабочий поток и удобные способы совместного использования этих сведений. </w:t>
      </w:r>
    </w:p>
    <w:p w:rsidR="000E773A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Office Publisher 2007, русская версия, упрощает для пользователей самостоятельное создание и распространение эффективных маркетинговых материалов. </w:t>
      </w:r>
    </w:p>
    <w:p w:rsidR="000E773A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Access 2007 позволяет специалистам по работе с информацией вести таблицы данных и составлять по ним отчеты, используя усовершенствованный интерфейс и интерактивные возможности конструирования, не требующие глубоких знаний в области баз данных. Данные можно предоставлять в общий доступ, размещая их в Интернете в виде списков, допускающих проверку и резервное копирование. </w:t>
      </w:r>
    </w:p>
    <w:p w:rsidR="000E773A" w:rsidRPr="00A23E43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Office Outlook 2007 с диспетчером контактов объединяет мощные функции управления контактами с возможностями Microsoft Outlook. Такое сочетание помогает пользователям экономить время, более эффективно организовывать продажи и маркетинговые кампании и повышать качество услуг, предоставляемых клиентам. </w:t>
      </w:r>
    </w:p>
    <w:p w:rsidR="000E773A" w:rsidRPr="00FB12C8" w:rsidRDefault="000E773A" w:rsidP="000E773A">
      <w:pPr>
        <w:spacing w:before="450" w:after="150" w:line="360" w:lineRule="auto"/>
        <w:rPr>
          <w:b/>
          <w:sz w:val="28"/>
          <w:szCs w:val="28"/>
          <w:u w:val="single"/>
        </w:rPr>
      </w:pPr>
      <w:r w:rsidRPr="00FB12C8">
        <w:rPr>
          <w:rStyle w:val="a4"/>
          <w:b w:val="0"/>
          <w:sz w:val="28"/>
          <w:szCs w:val="28"/>
          <w:u w:val="single"/>
        </w:rPr>
        <w:t>Состав набора приложений выпуска Microsoft Office Профессиональный 2007</w:t>
      </w:r>
      <w:r w:rsidRPr="00FB12C8">
        <w:rPr>
          <w:b/>
          <w:sz w:val="28"/>
          <w:szCs w:val="28"/>
          <w:u w:val="single"/>
        </w:rPr>
        <w:t xml:space="preserve"> </w:t>
      </w:r>
    </w:p>
    <w:p w:rsidR="000E773A" w:rsidRPr="00FB12C8" w:rsidRDefault="000E773A" w:rsidP="000E773A">
      <w:pPr>
        <w:spacing w:line="360" w:lineRule="auto"/>
        <w:rPr>
          <w:sz w:val="28"/>
          <w:szCs w:val="28"/>
          <w:lang w:val="en-US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  <w:lang w:val="en-US"/>
        </w:rPr>
        <w:t xml:space="preserve">  Microsoft Office Word 2007, </w:t>
      </w:r>
      <w:r w:rsidRPr="00FB12C8">
        <w:rPr>
          <w:sz w:val="28"/>
          <w:szCs w:val="28"/>
        </w:rPr>
        <w:t>русская</w:t>
      </w:r>
      <w:r w:rsidRPr="00FB12C8">
        <w:rPr>
          <w:sz w:val="28"/>
          <w:szCs w:val="28"/>
          <w:lang w:val="en-US"/>
        </w:rPr>
        <w:t xml:space="preserve"> </w:t>
      </w:r>
      <w:r w:rsidRPr="00FB12C8">
        <w:rPr>
          <w:sz w:val="28"/>
          <w:szCs w:val="28"/>
        </w:rPr>
        <w:t>версия</w:t>
      </w:r>
      <w:r w:rsidRPr="00FB12C8">
        <w:rPr>
          <w:sz w:val="28"/>
          <w:szCs w:val="28"/>
          <w:lang w:val="en-US"/>
        </w:rPr>
        <w:t xml:space="preserve"> </w:t>
      </w:r>
    </w:p>
    <w:p w:rsidR="000E773A" w:rsidRPr="00FB12C8" w:rsidRDefault="000E773A" w:rsidP="000E773A">
      <w:pPr>
        <w:spacing w:line="360" w:lineRule="auto"/>
        <w:rPr>
          <w:sz w:val="28"/>
          <w:szCs w:val="28"/>
          <w:lang w:val="en-US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  <w:lang w:val="en-US"/>
        </w:rPr>
        <w:t xml:space="preserve">  Microsoft Office Excel 2007, </w:t>
      </w:r>
      <w:r w:rsidRPr="00FB12C8">
        <w:rPr>
          <w:sz w:val="28"/>
          <w:szCs w:val="28"/>
        </w:rPr>
        <w:t>русская</w:t>
      </w:r>
      <w:r w:rsidRPr="00FB12C8">
        <w:rPr>
          <w:sz w:val="28"/>
          <w:szCs w:val="28"/>
          <w:lang w:val="en-US"/>
        </w:rPr>
        <w:t xml:space="preserve"> </w:t>
      </w:r>
      <w:r w:rsidRPr="00FB12C8">
        <w:rPr>
          <w:sz w:val="28"/>
          <w:szCs w:val="28"/>
        </w:rPr>
        <w:t>версия</w:t>
      </w:r>
      <w:r w:rsidRPr="00FB12C8">
        <w:rPr>
          <w:sz w:val="28"/>
          <w:szCs w:val="28"/>
          <w:lang w:val="en-US"/>
        </w:rPr>
        <w:t xml:space="preserve"> </w:t>
      </w:r>
    </w:p>
    <w:p w:rsidR="000E773A" w:rsidRPr="00FB12C8" w:rsidRDefault="000E773A" w:rsidP="000E773A">
      <w:pPr>
        <w:spacing w:line="360" w:lineRule="auto"/>
        <w:rPr>
          <w:sz w:val="28"/>
          <w:szCs w:val="28"/>
          <w:lang w:val="en-US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  <w:lang w:val="en-US"/>
        </w:rPr>
        <w:t xml:space="preserve">  Microsoft Office PowerPoint 2007, </w:t>
      </w:r>
      <w:r w:rsidRPr="00FB12C8">
        <w:rPr>
          <w:sz w:val="28"/>
          <w:szCs w:val="28"/>
        </w:rPr>
        <w:t>русская</w:t>
      </w:r>
      <w:r w:rsidRPr="00FB12C8">
        <w:rPr>
          <w:sz w:val="28"/>
          <w:szCs w:val="28"/>
          <w:lang w:val="en-US"/>
        </w:rPr>
        <w:t xml:space="preserve"> </w:t>
      </w:r>
      <w:r w:rsidRPr="00FB12C8">
        <w:rPr>
          <w:sz w:val="28"/>
          <w:szCs w:val="28"/>
        </w:rPr>
        <w:t>версия</w:t>
      </w:r>
      <w:r w:rsidRPr="00FB12C8">
        <w:rPr>
          <w:sz w:val="28"/>
          <w:szCs w:val="28"/>
          <w:lang w:val="en-US"/>
        </w:rPr>
        <w:t xml:space="preserve"> </w:t>
      </w:r>
    </w:p>
    <w:p w:rsidR="000E773A" w:rsidRPr="00FB12C8" w:rsidRDefault="000E773A" w:rsidP="000E773A">
      <w:pPr>
        <w:spacing w:line="360" w:lineRule="auto"/>
        <w:rPr>
          <w:sz w:val="28"/>
          <w:szCs w:val="28"/>
          <w:lang w:val="en-US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  <w:lang w:val="en-US"/>
        </w:rPr>
        <w:t xml:space="preserve">  Microsoft Office Publisher 2007, </w:t>
      </w:r>
      <w:r w:rsidRPr="00FB12C8">
        <w:rPr>
          <w:sz w:val="28"/>
          <w:szCs w:val="28"/>
        </w:rPr>
        <w:t>русская</w:t>
      </w:r>
      <w:r w:rsidRPr="00FB12C8">
        <w:rPr>
          <w:sz w:val="28"/>
          <w:szCs w:val="28"/>
          <w:lang w:val="en-US"/>
        </w:rPr>
        <w:t xml:space="preserve"> </w:t>
      </w:r>
      <w:r w:rsidRPr="00FB12C8">
        <w:rPr>
          <w:sz w:val="28"/>
          <w:szCs w:val="28"/>
        </w:rPr>
        <w:t>версия</w:t>
      </w:r>
      <w:r w:rsidRPr="00FB12C8">
        <w:rPr>
          <w:sz w:val="28"/>
          <w:szCs w:val="28"/>
          <w:lang w:val="en-US"/>
        </w:rPr>
        <w:t xml:space="preserve"> </w:t>
      </w:r>
    </w:p>
    <w:p w:rsidR="000E773A" w:rsidRPr="00FB12C8" w:rsidRDefault="000E773A" w:rsidP="000E773A">
      <w:pPr>
        <w:spacing w:line="360" w:lineRule="auto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Microsoft Access 2007, русская версия </w:t>
      </w:r>
    </w:p>
    <w:p w:rsidR="000E773A" w:rsidRPr="00A23E43" w:rsidRDefault="000E773A" w:rsidP="000E773A">
      <w:pPr>
        <w:spacing w:line="360" w:lineRule="auto"/>
        <w:rPr>
          <w:sz w:val="28"/>
          <w:szCs w:val="28"/>
        </w:rPr>
      </w:pPr>
    </w:p>
    <w:p w:rsidR="000E773A" w:rsidRPr="00FB12C8" w:rsidRDefault="000E773A" w:rsidP="000E773A">
      <w:pPr>
        <w:spacing w:line="360" w:lineRule="auto"/>
        <w:rPr>
          <w:sz w:val="28"/>
          <w:szCs w:val="28"/>
          <w:u w:val="single"/>
        </w:rPr>
      </w:pPr>
      <w:r w:rsidRPr="00FB12C8">
        <w:rPr>
          <w:sz w:val="28"/>
          <w:szCs w:val="28"/>
          <w:u w:val="single"/>
        </w:rPr>
        <w:t xml:space="preserve">Системные требования </w:t>
      </w:r>
    </w:p>
    <w:p w:rsidR="000E773A" w:rsidRPr="00FB12C8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Компьютер и процессор с частотой не ниже 500 мегагерц (МГц) </w:t>
      </w:r>
    </w:p>
    <w:p w:rsidR="000E773A" w:rsidRPr="00FB12C8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Память ОЗУ не менее 256 мегабайт (МБ) </w:t>
      </w:r>
    </w:p>
    <w:p w:rsidR="000E773A" w:rsidRPr="00FB12C8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Место на жестком диске 2 гигабайт (ГБ). Часть места на диске будет освобождена после установки при удалении с него исходного загрузочного пакета. </w:t>
      </w:r>
    </w:p>
    <w:p w:rsidR="000E773A" w:rsidRPr="00FB12C8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Устройство чтения дисков устройство чтения компакт-дисков или DVD-дисков </w:t>
      </w:r>
    </w:p>
    <w:p w:rsidR="000E773A" w:rsidRPr="00FB12C8" w:rsidRDefault="000E773A" w:rsidP="000E773A">
      <w:pPr>
        <w:spacing w:line="360" w:lineRule="auto"/>
        <w:jc w:val="both"/>
        <w:rPr>
          <w:sz w:val="28"/>
          <w:szCs w:val="28"/>
        </w:rPr>
      </w:pPr>
      <w:r w:rsidRPr="00FB12C8">
        <w:rPr>
          <w:rFonts w:hAnsi="Symbol"/>
          <w:sz w:val="28"/>
          <w:szCs w:val="28"/>
        </w:rPr>
        <w:t></w:t>
      </w:r>
      <w:r w:rsidRPr="00FB12C8">
        <w:rPr>
          <w:sz w:val="28"/>
          <w:szCs w:val="28"/>
        </w:rPr>
        <w:t xml:space="preserve">  Экран с разрешением не менее 1024x768</w:t>
      </w:r>
    </w:p>
    <w:p w:rsidR="000E773A" w:rsidRPr="00D02627" w:rsidRDefault="000E773A" w:rsidP="000E773A">
      <w:pPr>
        <w:pStyle w:val="1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2627">
        <w:rPr>
          <w:rFonts w:ascii="Times New Roman" w:hAnsi="Times New Roman" w:cs="Times New Roman"/>
          <w:i/>
          <w:sz w:val="28"/>
          <w:szCs w:val="28"/>
          <w:u w:val="single"/>
        </w:rPr>
        <w:t>Kaspersky Internet Security 2010</w:t>
      </w:r>
    </w:p>
    <w:p w:rsidR="000E773A" w:rsidRPr="00D02627" w:rsidRDefault="000E773A" w:rsidP="000E773A">
      <w:pPr>
        <w:spacing w:after="120" w:line="360" w:lineRule="auto"/>
        <w:ind w:firstLine="709"/>
        <w:jc w:val="both"/>
        <w:rPr>
          <w:sz w:val="28"/>
          <w:szCs w:val="28"/>
        </w:rPr>
      </w:pPr>
      <w:r w:rsidRPr="00D02627">
        <w:rPr>
          <w:sz w:val="28"/>
          <w:szCs w:val="28"/>
        </w:rPr>
        <w:t>Kaspersky Internet Security 2010 – это оптимальное решение для защиты компьютера. Продукт содержит все необходимое для безопасной работы в интернете – от признанных во всем мире антивирусных технологий до самых передовых разработок в сфере информационной безопасности.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Проверка файлов, веб-страниц, почтовых и ICQ-сообщений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Блокирование ссылок на зараженные и фишинговые веб-сайты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Проактивная защита от неизвестных угроз, основанная на анализе поведения программ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Контроль работы программ и ограничение их доступа к важным областям ОС и личным данным пользователя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Доступ к паролям, логинам и другим личным данным – только для доверенных программ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Защита от хакерских атак, обеспечение безопасности беспроводных соединений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Защита от спама и фишинга в почтовых программах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Блокирование баннерной рекламы на веб-страницах </w:t>
      </w:r>
    </w:p>
    <w:p w:rsidR="000E773A" w:rsidRPr="00D02627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Родительский контроль (ограничение использования интернета детьми) </w:t>
      </w:r>
    </w:p>
    <w:p w:rsidR="000E773A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 xml:space="preserve">Самозащита антивируса от попыток выключения со стороны вредоносного ПО </w:t>
      </w:r>
    </w:p>
    <w:p w:rsidR="000E773A" w:rsidRPr="00E510AA" w:rsidRDefault="000E773A" w:rsidP="000E773A">
      <w:pPr>
        <w:numPr>
          <w:ilvl w:val="0"/>
          <w:numId w:val="14"/>
        </w:numPr>
        <w:spacing w:line="360" w:lineRule="auto"/>
        <w:jc w:val="both"/>
        <w:textAlignment w:val="top"/>
        <w:rPr>
          <w:sz w:val="28"/>
          <w:szCs w:val="28"/>
        </w:rPr>
      </w:pPr>
      <w:r w:rsidRPr="00D02627">
        <w:rPr>
          <w:sz w:val="28"/>
          <w:szCs w:val="28"/>
        </w:rPr>
        <w:t>Регулярные и экстренные обновления – всегда актуальная защита компьютера</w:t>
      </w:r>
      <w:r w:rsidRPr="00D02627">
        <w:rPr>
          <w:rFonts w:ascii="Arial" w:hAnsi="Arial" w:cs="Arial"/>
          <w:sz w:val="18"/>
          <w:szCs w:val="18"/>
        </w:rPr>
        <w:t xml:space="preserve"> </w:t>
      </w:r>
    </w:p>
    <w:p w:rsidR="000E773A" w:rsidRPr="00702D08" w:rsidRDefault="000E773A" w:rsidP="000E773A">
      <w:pPr>
        <w:spacing w:before="240" w:line="360" w:lineRule="auto"/>
        <w:jc w:val="center"/>
        <w:rPr>
          <w:b/>
          <w:sz w:val="32"/>
          <w:szCs w:val="32"/>
        </w:rPr>
      </w:pPr>
      <w:r w:rsidRPr="00702D08">
        <w:rPr>
          <w:b/>
          <w:sz w:val="32"/>
          <w:szCs w:val="32"/>
        </w:rPr>
        <w:t>6. Технология реализации типо</w:t>
      </w:r>
      <w:r>
        <w:rPr>
          <w:b/>
          <w:sz w:val="32"/>
          <w:szCs w:val="32"/>
        </w:rPr>
        <w:t>вых услуг</w:t>
      </w:r>
      <w:r w:rsidRPr="00702D08">
        <w:rPr>
          <w:b/>
          <w:sz w:val="32"/>
          <w:szCs w:val="32"/>
        </w:rPr>
        <w:t xml:space="preserve"> рекламного агентства</w:t>
      </w:r>
      <w:r>
        <w:rPr>
          <w:b/>
          <w:sz w:val="32"/>
          <w:szCs w:val="32"/>
        </w:rPr>
        <w:t xml:space="preserve"> «Креатив»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пошаговый алгоритм реализации типовых услуг рекламного агентства «Креатив». </w:t>
      </w:r>
    </w:p>
    <w:p w:rsidR="000E773A" w:rsidRPr="00F8397D" w:rsidRDefault="000E773A" w:rsidP="000E77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397D">
        <w:rPr>
          <w:b/>
          <w:sz w:val="28"/>
          <w:szCs w:val="28"/>
        </w:rPr>
        <w:t>Создание рекламной кампании:</w:t>
      </w:r>
    </w:p>
    <w:p w:rsidR="000E773A" w:rsidRPr="00B436D0" w:rsidRDefault="000E773A" w:rsidP="000E773A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 оформление заказа. Беседа с генеральным директором рекламного агентства, </w:t>
      </w:r>
      <w:r w:rsidRPr="00460CB0">
        <w:rPr>
          <w:sz w:val="28"/>
          <w:szCs w:val="28"/>
        </w:rPr>
        <w:t>оформление договора на оказание рекламных услуг. Осуществляется с</w:t>
      </w:r>
      <w:r>
        <w:rPr>
          <w:sz w:val="28"/>
          <w:szCs w:val="28"/>
        </w:rPr>
        <w:t xml:space="preserve"> помощью компьютера, </w:t>
      </w:r>
      <w:r w:rsidRPr="00460CB0">
        <w:rPr>
          <w:sz w:val="28"/>
          <w:szCs w:val="28"/>
        </w:rPr>
        <w:t>МФУ.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передача исходных данных креативному директору, т.е. желаемые </w:t>
      </w:r>
      <w:r w:rsidRPr="0066653A">
        <w:rPr>
          <w:sz w:val="28"/>
          <w:szCs w:val="28"/>
        </w:rPr>
        <w:t xml:space="preserve">дата и время </w:t>
      </w:r>
      <w:r>
        <w:rPr>
          <w:sz w:val="28"/>
          <w:szCs w:val="28"/>
        </w:rPr>
        <w:t>сдачи проекта и начала проведения рекламной кампании</w:t>
      </w:r>
      <w:r w:rsidRPr="0066653A">
        <w:rPr>
          <w:sz w:val="28"/>
          <w:szCs w:val="28"/>
        </w:rPr>
        <w:t xml:space="preserve">, </w:t>
      </w:r>
      <w:r>
        <w:rPr>
          <w:sz w:val="28"/>
          <w:szCs w:val="28"/>
        </w:rPr>
        <w:t>информация о рекламируемом продукте или услуге (характеристики)</w:t>
      </w:r>
      <w:r w:rsidRPr="0066653A">
        <w:rPr>
          <w:sz w:val="28"/>
          <w:szCs w:val="28"/>
        </w:rPr>
        <w:t>, прочие пожелания.</w:t>
      </w:r>
      <w:r>
        <w:rPr>
          <w:sz w:val="28"/>
          <w:szCs w:val="28"/>
        </w:rPr>
        <w:t xml:space="preserve"> Составляется план работ на основе заключенного договора, выбор необходимых специалистов. </w:t>
      </w:r>
      <w:r w:rsidRPr="00460CB0">
        <w:rPr>
          <w:sz w:val="28"/>
          <w:szCs w:val="28"/>
        </w:rPr>
        <w:t>Осуществляется с</w:t>
      </w:r>
      <w:r>
        <w:rPr>
          <w:sz w:val="28"/>
          <w:szCs w:val="28"/>
        </w:rPr>
        <w:t xml:space="preserve"> помощью компьютера, </w:t>
      </w:r>
      <w:r w:rsidRPr="00460CB0">
        <w:rPr>
          <w:sz w:val="28"/>
          <w:szCs w:val="28"/>
        </w:rPr>
        <w:t>МФУ.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формулировка цели бренда. На данном этапе происходит анализ продукта, описание рекламного товара, определяется жизненный цикл товара, конкурентные преимущества.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анализ рынка. Происходит анализ конкурентов (ассортимент, целевая аудитория, позиционирование, методы продвижения, ценообразование), анализ предполагаемой целевой аудитории (характеристики, предпочтения), рынки сбыта.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формулировка стратегии бренда. Создается миссия и философия бренда, имя, логотип, шрифт, фирменный персонаж, упаковка. Формируется образ имидж будущей рекламной кампании.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, лазерный принтер</w:t>
      </w:r>
      <w:r w:rsidRPr="00460CB0">
        <w:rPr>
          <w:sz w:val="28"/>
          <w:szCs w:val="28"/>
        </w:rPr>
        <w:t>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презентация модели рекламной кампании заказчику. Проведение презентации и  получение подтверждения от заказчика на дальнейшую работу.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, лазерный принтер, проектора, проекционного экрана</w:t>
      </w:r>
      <w:r w:rsidRPr="00460CB0">
        <w:rPr>
          <w:sz w:val="28"/>
          <w:szCs w:val="28"/>
        </w:rPr>
        <w:t>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распределение рекламного бюджета по различным СМИ. Определяется отношение целевой аудитории ко всей аудитории по специализации рекламируемого товара и территориальному охвату.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рекламной кампании. Заключение договоров с различными представителями СМИ, размещение рекламы в Интернете.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, факса.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проведение рекламных мероприятий (показы, выставки, </w:t>
      </w:r>
      <w:r>
        <w:rPr>
          <w:sz w:val="28"/>
          <w:szCs w:val="28"/>
          <w:lang w:val="en-US"/>
        </w:rPr>
        <w:t>PR</w:t>
      </w:r>
      <w:r w:rsidRPr="005B3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акции).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, факса, проектора и проекционного экрана. *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анализ эффективности маркетинговых мероприятий. Сбор статистических данных, сравнение показателей.</w:t>
      </w:r>
      <w:r w:rsidRPr="00460CB0">
        <w:rPr>
          <w:sz w:val="28"/>
          <w:szCs w:val="28"/>
        </w:rPr>
        <w:t xml:space="preserve"> Осуществляется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Например, чтобы провести эффективную презентацию необходимо:</w:t>
      </w:r>
    </w:p>
    <w:p w:rsidR="000E773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Интернете найти и проанализировать рынок: конкурентов, целевую аудиторию (характеристики, чтобы информация была доступнее).</w:t>
      </w:r>
    </w:p>
    <w:p w:rsidR="000E773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Microsoft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 поместить найденную информацию, т.к. они позволяют анализировать ее для принятия решений, составлять базы данных, что упрощает работу с большим объемом материала.</w:t>
      </w:r>
    </w:p>
    <w:p w:rsidR="000E773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66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описать полученные результаты, подготавливается отчет по найденной информации.</w:t>
      </w:r>
    </w:p>
    <w:p w:rsidR="000E773A" w:rsidRPr="00BD4A7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все полученные результаты распечатываются при помощи МФУ и выводятся проектором на проекционный экран.</w:t>
      </w:r>
    </w:p>
    <w:p w:rsidR="000E773A" w:rsidRPr="00F8397D" w:rsidRDefault="000E773A" w:rsidP="000E77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397D">
        <w:rPr>
          <w:b/>
          <w:sz w:val="28"/>
          <w:szCs w:val="28"/>
        </w:rPr>
        <w:t>Размещение рекламы в СМИ:</w:t>
      </w:r>
    </w:p>
    <w:p w:rsidR="000E773A" w:rsidRPr="00F8397D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F8397D">
        <w:rPr>
          <w:sz w:val="28"/>
          <w:szCs w:val="28"/>
        </w:rPr>
        <w:t>Типовой услугой рекламного агентства является размещение рекламных материалов в средствах массовой информации. К ним могут относиться печатная продукция (журналы, газеты), радио, телевидение.</w:t>
      </w:r>
    </w:p>
    <w:p w:rsidR="000E773A" w:rsidRPr="00F8397D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 w:rsidRPr="00F8397D">
        <w:rPr>
          <w:sz w:val="28"/>
          <w:szCs w:val="28"/>
        </w:rPr>
        <w:t>В общем случае данная услуга состоит из следующих этапов: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Обращение заказчика в агентство;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целей и бюджета</w:t>
      </w:r>
      <w:r w:rsidRPr="00460CB0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460CB0">
        <w:rPr>
          <w:sz w:val="28"/>
          <w:szCs w:val="28"/>
        </w:rPr>
        <w:t>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) *;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подходящих СМИ (о</w:t>
      </w:r>
      <w:r w:rsidRPr="00460CB0">
        <w:rPr>
          <w:sz w:val="28"/>
          <w:szCs w:val="28"/>
        </w:rPr>
        <w:t>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);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Согласование условий, заключение договора (о</w:t>
      </w:r>
      <w:r w:rsidRPr="00460CB0">
        <w:rPr>
          <w:sz w:val="28"/>
          <w:szCs w:val="28"/>
        </w:rPr>
        <w:t>существляется с</w:t>
      </w:r>
      <w:r>
        <w:rPr>
          <w:sz w:val="28"/>
          <w:szCs w:val="28"/>
        </w:rPr>
        <w:t xml:space="preserve"> помощью компьютера,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, факса);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Оплата рекламной кампании;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согласование рекламного материала (о</w:t>
      </w:r>
      <w:r w:rsidRPr="00460CB0">
        <w:rPr>
          <w:sz w:val="28"/>
          <w:szCs w:val="28"/>
        </w:rPr>
        <w:t>существляется с</w:t>
      </w:r>
      <w:r>
        <w:rPr>
          <w:sz w:val="28"/>
          <w:szCs w:val="28"/>
        </w:rPr>
        <w:t xml:space="preserve"> помощью компьютера,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, факса);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Запуск рекламного материала в СМИ;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за показом материалов (о</w:t>
      </w:r>
      <w:r w:rsidRPr="00460CB0">
        <w:rPr>
          <w:sz w:val="28"/>
          <w:szCs w:val="28"/>
        </w:rPr>
        <w:t>существляется с</w:t>
      </w:r>
      <w:r>
        <w:rPr>
          <w:sz w:val="28"/>
          <w:szCs w:val="28"/>
        </w:rPr>
        <w:t xml:space="preserve"> помощью компьютера, Интернет, факса);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эффективности рекламной кампании (о</w:t>
      </w:r>
      <w:r w:rsidRPr="00460CB0">
        <w:rPr>
          <w:sz w:val="28"/>
          <w:szCs w:val="28"/>
        </w:rPr>
        <w:t>существляется с</w:t>
      </w:r>
      <w:r>
        <w:rPr>
          <w:sz w:val="28"/>
          <w:szCs w:val="28"/>
        </w:rPr>
        <w:t xml:space="preserve"> помощью компьютера, Интернет, </w:t>
      </w:r>
      <w:r w:rsidRPr="00460CB0">
        <w:rPr>
          <w:sz w:val="28"/>
          <w:szCs w:val="28"/>
        </w:rPr>
        <w:t>МФУ</w:t>
      </w:r>
      <w:r>
        <w:rPr>
          <w:sz w:val="28"/>
          <w:szCs w:val="28"/>
        </w:rPr>
        <w:t>);</w:t>
      </w:r>
    </w:p>
    <w:p w:rsidR="000E773A" w:rsidRDefault="000E773A" w:rsidP="000E773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Остановка рекламной кампании по выполнении условий договора.</w:t>
      </w:r>
    </w:p>
    <w:p w:rsidR="000E773A" w:rsidRDefault="000E773A" w:rsidP="000E773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чтобы определить цели и бюджет необходимо:</w:t>
      </w:r>
    </w:p>
    <w:p w:rsidR="000E773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Интернете найти и проанализировать рынок услуг, которые предлагают различные СМИ.</w:t>
      </w:r>
    </w:p>
    <w:p w:rsidR="000E773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Microsoft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</w:rPr>
        <w:t>поместить найденную информацию, т.к. она позволяет рассчитать бюджет необходимый для реализации услуги.</w:t>
      </w:r>
    </w:p>
    <w:p w:rsidR="000E773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E66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BD4A7A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описать полученные результаты.</w:t>
      </w:r>
    </w:p>
    <w:p w:rsidR="000E773A" w:rsidRPr="00BD4A7A" w:rsidRDefault="000E773A" w:rsidP="000E773A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 все полученные результаты распечатываются при помощи МФУ.</w:t>
      </w:r>
    </w:p>
    <w:p w:rsidR="000E773A" w:rsidRPr="00702D08" w:rsidRDefault="000E773A" w:rsidP="000E773A">
      <w:pPr>
        <w:spacing w:before="120" w:line="360" w:lineRule="auto"/>
        <w:jc w:val="center"/>
        <w:rPr>
          <w:b/>
          <w:sz w:val="32"/>
          <w:szCs w:val="32"/>
        </w:rPr>
      </w:pPr>
      <w:r w:rsidRPr="00702D08">
        <w:rPr>
          <w:b/>
          <w:sz w:val="32"/>
          <w:szCs w:val="32"/>
        </w:rPr>
        <w:t>7.Оценка экономической эффективности проекта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проекта: разработать комплекс мероприятий по техническому оснащению рекламного агентства для эффективной реализации типовых услуг.</w:t>
      </w:r>
    </w:p>
    <w:p w:rsidR="000E773A" w:rsidRDefault="000E773A" w:rsidP="000E77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проекта:</w:t>
      </w:r>
    </w:p>
    <w:p w:rsidR="000E773A" w:rsidRDefault="000E773A" w:rsidP="000E773A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финансирование в размере 350000;</w:t>
      </w:r>
    </w:p>
    <w:p w:rsidR="000E773A" w:rsidRDefault="000E773A" w:rsidP="000E773A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на приобретение основного оборудования, средств технического оснащения, расходных материалов и необходимого программного обеспечения;</w:t>
      </w:r>
    </w:p>
    <w:p w:rsidR="000E773A" w:rsidRDefault="000E773A" w:rsidP="000E773A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персонала;</w:t>
      </w:r>
    </w:p>
    <w:p w:rsidR="000E773A" w:rsidRDefault="000E773A" w:rsidP="000E773A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новой типовой услуги;</w:t>
      </w:r>
    </w:p>
    <w:p w:rsidR="000E773A" w:rsidRDefault="000E773A" w:rsidP="000E773A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на прогнозируемый объём реализации типовой услуги до конца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.;</w:t>
      </w:r>
    </w:p>
    <w:tbl>
      <w:tblPr>
        <w:tblW w:w="9500" w:type="dxa"/>
        <w:tblInd w:w="93" w:type="dxa"/>
        <w:tblLook w:val="0000" w:firstRow="0" w:lastRow="0" w:firstColumn="0" w:lastColumn="0" w:noHBand="0" w:noVBand="0"/>
      </w:tblPr>
      <w:tblGrid>
        <w:gridCol w:w="3740"/>
        <w:gridCol w:w="960"/>
        <w:gridCol w:w="960"/>
        <w:gridCol w:w="960"/>
        <w:gridCol w:w="960"/>
        <w:gridCol w:w="960"/>
        <w:gridCol w:w="960"/>
      </w:tblGrid>
      <w:tr w:rsidR="000E773A" w:rsidTr="00B30DAA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Календарный план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773A" w:rsidTr="00B30DAA">
        <w:trPr>
          <w:trHeight w:val="240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2010</w:t>
            </w:r>
          </w:p>
        </w:tc>
      </w:tr>
      <w:tr w:rsidR="000E773A" w:rsidTr="00B30DAA">
        <w:trPr>
          <w:trHeight w:val="25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Задача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lV</w:t>
            </w:r>
          </w:p>
        </w:tc>
      </w:tr>
      <w:tr w:rsidR="000E773A" w:rsidTr="00B30DAA">
        <w:trPr>
          <w:trHeight w:val="28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Разработка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0E773A" w:rsidTr="00B30DAA">
        <w:trPr>
          <w:trHeight w:val="51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Заключение договоров на покупку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0E773A" w:rsidTr="00B30DAA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Поставка и настройка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0E773A" w:rsidTr="00B30DAA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Покупка расходных материалов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margin" w:tblpY="538"/>
        <w:tblW w:w="9220" w:type="dxa"/>
        <w:tblLook w:val="0000" w:firstRow="0" w:lastRow="0" w:firstColumn="0" w:lastColumn="0" w:noHBand="0" w:noVBand="0"/>
      </w:tblPr>
      <w:tblGrid>
        <w:gridCol w:w="3460"/>
        <w:gridCol w:w="1940"/>
        <w:gridCol w:w="1520"/>
        <w:gridCol w:w="1180"/>
        <w:gridCol w:w="1120"/>
      </w:tblGrid>
      <w:tr w:rsidR="000E773A" w:rsidTr="00B30DAA">
        <w:trPr>
          <w:trHeight w:val="360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Планирование валового дохода от реализации услуги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773A" w:rsidTr="00B30DAA">
        <w:trPr>
          <w:trHeight w:val="61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Услуга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Кол-во клиентов в месяц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Цена услуги (руб)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 за месяц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 за год</w:t>
            </w:r>
          </w:p>
        </w:tc>
      </w:tr>
      <w:tr w:rsidR="000E773A" w:rsidTr="00B30DA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Размещение рекламы в СМИ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4560000</w:t>
            </w:r>
          </w:p>
        </w:tc>
      </w:tr>
      <w:tr w:rsidR="000E773A" w:rsidTr="00B30DAA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Планирование рекламной кампании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5220000</w:t>
            </w:r>
          </w:p>
        </w:tc>
      </w:tr>
    </w:tbl>
    <w:tbl>
      <w:tblPr>
        <w:tblpPr w:leftFromText="180" w:rightFromText="180" w:vertAnchor="text" w:horzAnchor="margin" w:tblpY="-178"/>
        <w:tblW w:w="7080" w:type="dxa"/>
        <w:tblLook w:val="0000" w:firstRow="0" w:lastRow="0" w:firstColumn="0" w:lastColumn="0" w:noHBand="0" w:noVBand="0"/>
      </w:tblPr>
      <w:tblGrid>
        <w:gridCol w:w="3889"/>
        <w:gridCol w:w="1651"/>
        <w:gridCol w:w="1540"/>
      </w:tblGrid>
      <w:tr w:rsidR="000E773A" w:rsidTr="00B30DAA">
        <w:trPr>
          <w:trHeight w:val="360"/>
        </w:trPr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Планирование валовых издержек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Статья затрат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за месяц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за год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Оплата труда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Отчисления на соц.нужды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780000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67800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Аренда помещения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960000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рекламу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1080000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Офисные расходы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360000</w:t>
            </w:r>
          </w:p>
        </w:tc>
      </w:tr>
      <w:tr w:rsidR="000E773A" w:rsidTr="00B30DAA">
        <w:trPr>
          <w:trHeight w:val="255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540650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6487800</w:t>
            </w:r>
          </w:p>
        </w:tc>
      </w:tr>
    </w:tbl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tbl>
      <w:tblPr>
        <w:tblpPr w:leftFromText="180" w:rightFromText="180" w:vertAnchor="page" w:horzAnchor="margin" w:tblpY="6895"/>
        <w:tblW w:w="8383" w:type="dxa"/>
        <w:tblLook w:val="0000" w:firstRow="0" w:lastRow="0" w:firstColumn="0" w:lastColumn="0" w:noHBand="0" w:noVBand="0"/>
      </w:tblPr>
      <w:tblGrid>
        <w:gridCol w:w="640"/>
        <w:gridCol w:w="3576"/>
        <w:gridCol w:w="1019"/>
        <w:gridCol w:w="995"/>
        <w:gridCol w:w="1076"/>
        <w:gridCol w:w="1077"/>
      </w:tblGrid>
      <w:tr w:rsidR="000E773A" w:rsidTr="00B30DAA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Прогноз финансовой деятельности организации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Статьи доходов/расходов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lV</w:t>
            </w:r>
          </w:p>
        </w:tc>
      </w:tr>
      <w:tr w:rsidR="000E773A" w:rsidTr="00B30DA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Объём реализации типовой услуги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1711500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2445000</w:t>
            </w:r>
          </w:p>
        </w:tc>
      </w:tr>
      <w:tr w:rsidR="000E773A" w:rsidTr="00B30DA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на реализацию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409080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715890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1022700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1022700</w:t>
            </w:r>
          </w:p>
        </w:tc>
      </w:tr>
      <w:tr w:rsidR="000E773A" w:rsidTr="00B30DA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на расходные материалы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оплату труда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Эксплуатационные услуги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16950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Отчисления на соц.нужды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195750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195750</w:t>
            </w:r>
          </w:p>
        </w:tc>
      </w:tr>
      <w:tr w:rsidR="000E773A" w:rsidTr="00B30DA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 от реализации услуг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568920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995610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1422300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1422300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Аренда помещения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рекламу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Офисные расходы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</w:t>
            </w:r>
          </w:p>
        </w:tc>
      </w:tr>
      <w:tr w:rsidR="000E773A" w:rsidTr="00B30DAA">
        <w:trPr>
          <w:trHeight w:val="38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Прибыль/убыток отчётного периода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328920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822300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822300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прибыль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86342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123345</w:t>
            </w:r>
          </w:p>
        </w:tc>
      </w:tr>
      <w:tr w:rsidR="000E773A" w:rsidTr="00B30DA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Чистая прибыль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279582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489268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698955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698955</w:t>
            </w:r>
          </w:p>
        </w:tc>
      </w:tr>
    </w:tbl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p w:rsidR="000E773A" w:rsidRDefault="000E773A" w:rsidP="000E773A"/>
    <w:tbl>
      <w:tblPr>
        <w:tblW w:w="8115" w:type="dxa"/>
        <w:tblInd w:w="93" w:type="dxa"/>
        <w:tblLook w:val="0000" w:firstRow="0" w:lastRow="0" w:firstColumn="0" w:lastColumn="0" w:noHBand="0" w:noVBand="0"/>
      </w:tblPr>
      <w:tblGrid>
        <w:gridCol w:w="3040"/>
        <w:gridCol w:w="960"/>
        <w:gridCol w:w="995"/>
        <w:gridCol w:w="960"/>
        <w:gridCol w:w="35"/>
        <w:gridCol w:w="960"/>
        <w:gridCol w:w="35"/>
        <w:gridCol w:w="1130"/>
      </w:tblGrid>
      <w:tr w:rsidR="000E773A" w:rsidTr="00B30DAA">
        <w:trPr>
          <w:trHeight w:val="360"/>
        </w:trPr>
        <w:tc>
          <w:tcPr>
            <w:tcW w:w="5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План движения денежных средств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2010</w:t>
            </w:r>
          </w:p>
        </w:tc>
      </w:tr>
      <w:tr w:rsidR="000E773A" w:rsidTr="00B30DAA">
        <w:trPr>
          <w:trHeight w:val="2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Статьи доходов/расходов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lV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lll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lV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1711500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2445000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Вклады учредителей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Банковский кредит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Выручка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978000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1711500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2445000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Платежы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305172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698418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1221785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1985430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1721950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Стоимость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101172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168000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рекламу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270000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Офисные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90000</w:t>
            </w:r>
          </w:p>
        </w:tc>
      </w:tr>
      <w:tr w:rsidR="000E773A" w:rsidTr="00B30DAA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Затраты на расходные 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оплату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525000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750000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Эксплуатационные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3A" w:rsidRDefault="000E773A" w:rsidP="00B30DAA">
            <w:pPr>
              <w:jc w:val="right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6780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11865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73A" w:rsidRDefault="000E773A" w:rsidP="00B30DAA">
            <w:pPr>
              <w:jc w:val="right"/>
            </w:pPr>
            <w:r w:rsidRPr="00973916">
              <w:rPr>
                <w:rFonts w:ascii="Arial CYR" w:hAnsi="Arial CYR" w:cs="Arial CYR"/>
                <w:sz w:val="20"/>
                <w:szCs w:val="20"/>
              </w:rPr>
              <w:t>16950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73A" w:rsidRDefault="000E773A" w:rsidP="00B30DAA">
            <w:pPr>
              <w:jc w:val="right"/>
            </w:pPr>
            <w:r w:rsidRPr="00973916">
              <w:rPr>
                <w:rFonts w:ascii="Arial CYR" w:hAnsi="Arial CYR" w:cs="Arial CYR"/>
                <w:sz w:val="20"/>
                <w:szCs w:val="20"/>
              </w:rPr>
              <w:t>16950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Отчисления на соц.нужды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137025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195750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Налоги и платежи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49338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86342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123345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123345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Баланс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44828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279582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489268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698955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698955</w:t>
            </w:r>
          </w:p>
        </w:tc>
      </w:tr>
      <w:tr w:rsidR="000E773A" w:rsidTr="00B30DA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БНИ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44828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324410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813678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1512633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3A" w:rsidRDefault="000E773A" w:rsidP="00B30DA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2211588</w:t>
            </w:r>
          </w:p>
        </w:tc>
      </w:tr>
    </w:tbl>
    <w:p w:rsidR="000E773A" w:rsidRDefault="000E773A" w:rsidP="000E773A">
      <w:pPr>
        <w:spacing w:line="360" w:lineRule="auto"/>
        <w:jc w:val="both"/>
        <w:rPr>
          <w:rFonts w:ascii="Arial CYR" w:hAnsi="Arial CYR" w:cs="Arial CYR"/>
          <w:sz w:val="20"/>
          <w:szCs w:val="20"/>
        </w:rPr>
      </w:pPr>
    </w:p>
    <w:p w:rsidR="000E773A" w:rsidRPr="00EF42C8" w:rsidRDefault="000E773A" w:rsidP="000E773A">
      <w:pPr>
        <w:spacing w:line="360" w:lineRule="auto"/>
        <w:jc w:val="both"/>
        <w:rPr>
          <w:sz w:val="28"/>
          <w:szCs w:val="28"/>
        </w:rPr>
      </w:pPr>
      <w:r w:rsidRPr="00EF42C8">
        <w:rPr>
          <w:sz w:val="28"/>
          <w:szCs w:val="28"/>
        </w:rPr>
        <w:t>На начальном этапе объем реализации услуги составляет 40%, то есть 978 000 руб. в месяц, далее 70% от потенциально возможного. Срок окупаемости проекта один год, доход от реализации услуг полностью покрывает вклады учредителей.</w:t>
      </w: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Default="000E773A" w:rsidP="000E773A">
      <w:pPr>
        <w:spacing w:line="360" w:lineRule="auto"/>
        <w:jc w:val="center"/>
        <w:rPr>
          <w:b/>
          <w:sz w:val="32"/>
          <w:szCs w:val="32"/>
        </w:rPr>
      </w:pPr>
    </w:p>
    <w:p w:rsidR="000E773A" w:rsidRPr="00702D08" w:rsidRDefault="000E773A" w:rsidP="000E773A">
      <w:pPr>
        <w:spacing w:line="360" w:lineRule="auto"/>
        <w:jc w:val="center"/>
        <w:rPr>
          <w:b/>
          <w:sz w:val="32"/>
          <w:szCs w:val="32"/>
        </w:rPr>
      </w:pPr>
      <w:r w:rsidRPr="00702D08">
        <w:rPr>
          <w:b/>
          <w:sz w:val="32"/>
          <w:szCs w:val="32"/>
        </w:rPr>
        <w:t>8. Список используемой литературы и источников</w:t>
      </w:r>
    </w:p>
    <w:p w:rsidR="000E773A" w:rsidRPr="006F63E5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Рекламное агентство полного цикла </w:t>
      </w:r>
      <w:r w:rsidRPr="006F63E5">
        <w:rPr>
          <w:sz w:val="28"/>
          <w:szCs w:val="28"/>
        </w:rPr>
        <w:t>http://www.all-agency.ru/articles/chto-takoe-reklamnoe-agentstvo-polnogo-tsikla/</w:t>
      </w:r>
    </w:p>
    <w:p w:rsidR="000E773A" w:rsidRPr="007E7FCC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7FCC">
        <w:rPr>
          <w:sz w:val="28"/>
          <w:szCs w:val="28"/>
        </w:rPr>
        <w:t>http://www.vega-msk.ru/</w:t>
      </w:r>
    </w:p>
    <w:p w:rsidR="000E773A" w:rsidRPr="00EF42C8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F42C8">
        <w:rPr>
          <w:sz w:val="28"/>
          <w:szCs w:val="28"/>
        </w:rPr>
        <w:t>http://www.pcwork.ru/kak_rabotaet_ethernet_osnovnyie_printsipyi_rabotyi.htm</w:t>
      </w:r>
    </w:p>
    <w:p w:rsidR="000E773A" w:rsidRPr="00EF42C8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42C8">
        <w:rPr>
          <w:sz w:val="28"/>
          <w:szCs w:val="28"/>
        </w:rPr>
        <w:t>http://www.pcwork.ru/topologiya_seti.htm</w:t>
      </w:r>
    </w:p>
    <w:p w:rsidR="000E773A" w:rsidRPr="00BA69E0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69E0">
        <w:rPr>
          <w:sz w:val="28"/>
          <w:szCs w:val="28"/>
        </w:rPr>
        <w:t>http://www.forum3.ru/</w:t>
      </w:r>
    </w:p>
    <w:p w:rsidR="000E773A" w:rsidRPr="00BA69E0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69E0">
        <w:rPr>
          <w:sz w:val="28"/>
          <w:szCs w:val="28"/>
        </w:rPr>
        <w:t>http://www.lintek.ru/</w:t>
      </w:r>
    </w:p>
    <w:p w:rsidR="000E773A" w:rsidRPr="00BA69E0" w:rsidRDefault="000E773A" w:rsidP="000E77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A69E0">
        <w:rPr>
          <w:sz w:val="28"/>
          <w:szCs w:val="28"/>
        </w:rPr>
        <w:t>http://www.vistlan.ru/</w:t>
      </w:r>
    </w:p>
    <w:p w:rsidR="000E773A" w:rsidRDefault="000E773A" w:rsidP="000E773A">
      <w:pPr>
        <w:rPr>
          <w:sz w:val="28"/>
          <w:szCs w:val="28"/>
        </w:rPr>
      </w:pPr>
    </w:p>
    <w:p w:rsidR="000E773A" w:rsidRDefault="000E773A" w:rsidP="000E773A"/>
    <w:p w:rsidR="000E773A" w:rsidRPr="005F7CEE" w:rsidRDefault="000E773A" w:rsidP="000E773A">
      <w:pPr>
        <w:spacing w:line="360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0E773A" w:rsidRPr="005F7CEE" w:rsidSect="009B6584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CB" w:rsidRDefault="004235CB">
      <w:r>
        <w:separator/>
      </w:r>
    </w:p>
  </w:endnote>
  <w:endnote w:type="continuationSeparator" w:id="0">
    <w:p w:rsidR="004235CB" w:rsidRDefault="0042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E7" w:rsidRDefault="003240E7" w:rsidP="00EE539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40E7" w:rsidRDefault="003240E7" w:rsidP="003A4CF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E7" w:rsidRDefault="003240E7" w:rsidP="00EE539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46AD">
      <w:rPr>
        <w:rStyle w:val="aa"/>
        <w:noProof/>
      </w:rPr>
      <w:t>3</w:t>
    </w:r>
    <w:r>
      <w:rPr>
        <w:rStyle w:val="aa"/>
      </w:rPr>
      <w:fldChar w:fldCharType="end"/>
    </w:r>
  </w:p>
  <w:p w:rsidR="003240E7" w:rsidRDefault="003240E7" w:rsidP="003A4CF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CB" w:rsidRDefault="004235CB">
      <w:r>
        <w:separator/>
      </w:r>
    </w:p>
  </w:footnote>
  <w:footnote w:type="continuationSeparator" w:id="0">
    <w:p w:rsidR="004235CB" w:rsidRDefault="0042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4F87"/>
    <w:multiLevelType w:val="hybridMultilevel"/>
    <w:tmpl w:val="48BA6F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4043941"/>
    <w:multiLevelType w:val="hybridMultilevel"/>
    <w:tmpl w:val="78A86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61728"/>
    <w:multiLevelType w:val="hybridMultilevel"/>
    <w:tmpl w:val="2A406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51E51"/>
    <w:multiLevelType w:val="hybridMultilevel"/>
    <w:tmpl w:val="88EC2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72DFF"/>
    <w:multiLevelType w:val="hybridMultilevel"/>
    <w:tmpl w:val="A0F8E6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4615A26"/>
    <w:multiLevelType w:val="hybridMultilevel"/>
    <w:tmpl w:val="6FC2F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B0BBC"/>
    <w:multiLevelType w:val="hybridMultilevel"/>
    <w:tmpl w:val="BB30DB0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2C5457E8"/>
    <w:multiLevelType w:val="hybridMultilevel"/>
    <w:tmpl w:val="2C587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20F54"/>
    <w:multiLevelType w:val="hybridMultilevel"/>
    <w:tmpl w:val="8C0E7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1827B5"/>
    <w:multiLevelType w:val="hybridMultilevel"/>
    <w:tmpl w:val="2CD8D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E2234D"/>
    <w:multiLevelType w:val="hybridMultilevel"/>
    <w:tmpl w:val="16202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15932"/>
    <w:multiLevelType w:val="hybridMultilevel"/>
    <w:tmpl w:val="1BDE8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53A24"/>
    <w:multiLevelType w:val="hybridMultilevel"/>
    <w:tmpl w:val="5ADA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D5DC0"/>
    <w:multiLevelType w:val="hybridMultilevel"/>
    <w:tmpl w:val="D1903CD0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4">
    <w:nsid w:val="48517EDF"/>
    <w:multiLevelType w:val="hybridMultilevel"/>
    <w:tmpl w:val="2B6E6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05F71"/>
    <w:multiLevelType w:val="hybridMultilevel"/>
    <w:tmpl w:val="63785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525B3"/>
    <w:multiLevelType w:val="hybridMultilevel"/>
    <w:tmpl w:val="DEF85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B06433"/>
    <w:multiLevelType w:val="hybridMultilevel"/>
    <w:tmpl w:val="7BE2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162432"/>
    <w:multiLevelType w:val="hybridMultilevel"/>
    <w:tmpl w:val="85361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500110"/>
    <w:multiLevelType w:val="hybridMultilevel"/>
    <w:tmpl w:val="D634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92782B"/>
    <w:multiLevelType w:val="hybridMultilevel"/>
    <w:tmpl w:val="AD9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5B1654"/>
    <w:multiLevelType w:val="hybridMultilevel"/>
    <w:tmpl w:val="7316A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8801FF"/>
    <w:multiLevelType w:val="hybridMultilevel"/>
    <w:tmpl w:val="67B0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7"/>
  </w:num>
  <w:num w:numId="5">
    <w:abstractNumId w:val="21"/>
  </w:num>
  <w:num w:numId="6">
    <w:abstractNumId w:val="22"/>
  </w:num>
  <w:num w:numId="7">
    <w:abstractNumId w:val="19"/>
  </w:num>
  <w:num w:numId="8">
    <w:abstractNumId w:val="3"/>
  </w:num>
  <w:num w:numId="9">
    <w:abstractNumId w:val="17"/>
  </w:num>
  <w:num w:numId="10">
    <w:abstractNumId w:val="0"/>
  </w:num>
  <w:num w:numId="11">
    <w:abstractNumId w:val="5"/>
  </w:num>
  <w:num w:numId="12">
    <w:abstractNumId w:val="18"/>
  </w:num>
  <w:num w:numId="13">
    <w:abstractNumId w:val="13"/>
  </w:num>
  <w:num w:numId="14">
    <w:abstractNumId w:val="1"/>
  </w:num>
  <w:num w:numId="15">
    <w:abstractNumId w:val="4"/>
  </w:num>
  <w:num w:numId="16">
    <w:abstractNumId w:val="14"/>
  </w:num>
  <w:num w:numId="17">
    <w:abstractNumId w:val="2"/>
  </w:num>
  <w:num w:numId="18">
    <w:abstractNumId w:val="12"/>
  </w:num>
  <w:num w:numId="19">
    <w:abstractNumId w:val="10"/>
  </w:num>
  <w:num w:numId="20">
    <w:abstractNumId w:val="16"/>
  </w:num>
  <w:num w:numId="21">
    <w:abstractNumId w:val="15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FC"/>
    <w:rsid w:val="00004BC4"/>
    <w:rsid w:val="000110FC"/>
    <w:rsid w:val="00030954"/>
    <w:rsid w:val="000528FA"/>
    <w:rsid w:val="000810CD"/>
    <w:rsid w:val="00083DD5"/>
    <w:rsid w:val="000865E0"/>
    <w:rsid w:val="000910D3"/>
    <w:rsid w:val="000953F4"/>
    <w:rsid w:val="000B20DB"/>
    <w:rsid w:val="000B652A"/>
    <w:rsid w:val="000E773A"/>
    <w:rsid w:val="000F1173"/>
    <w:rsid w:val="000F131A"/>
    <w:rsid w:val="0010199A"/>
    <w:rsid w:val="001078CE"/>
    <w:rsid w:val="00147B9F"/>
    <w:rsid w:val="001711FF"/>
    <w:rsid w:val="00182029"/>
    <w:rsid w:val="00184C70"/>
    <w:rsid w:val="001B3661"/>
    <w:rsid w:val="001B4EBC"/>
    <w:rsid w:val="001D0FAF"/>
    <w:rsid w:val="001F51D5"/>
    <w:rsid w:val="001F7C0F"/>
    <w:rsid w:val="00201AC4"/>
    <w:rsid w:val="00242635"/>
    <w:rsid w:val="0026146D"/>
    <w:rsid w:val="00266EF6"/>
    <w:rsid w:val="00281C40"/>
    <w:rsid w:val="00290F85"/>
    <w:rsid w:val="00295578"/>
    <w:rsid w:val="002A4F0F"/>
    <w:rsid w:val="002D0C0C"/>
    <w:rsid w:val="003110A2"/>
    <w:rsid w:val="00320686"/>
    <w:rsid w:val="003240E7"/>
    <w:rsid w:val="0033629A"/>
    <w:rsid w:val="0034759A"/>
    <w:rsid w:val="00365975"/>
    <w:rsid w:val="003A4CF2"/>
    <w:rsid w:val="003B67FD"/>
    <w:rsid w:val="003C7A54"/>
    <w:rsid w:val="003E5068"/>
    <w:rsid w:val="00421CB1"/>
    <w:rsid w:val="004235CB"/>
    <w:rsid w:val="0042374A"/>
    <w:rsid w:val="0042734A"/>
    <w:rsid w:val="0046110D"/>
    <w:rsid w:val="00473FBF"/>
    <w:rsid w:val="004868CA"/>
    <w:rsid w:val="00492E39"/>
    <w:rsid w:val="004A0DF2"/>
    <w:rsid w:val="004B3B6F"/>
    <w:rsid w:val="004C1572"/>
    <w:rsid w:val="004D1671"/>
    <w:rsid w:val="004D790A"/>
    <w:rsid w:val="004E38C1"/>
    <w:rsid w:val="004E45A6"/>
    <w:rsid w:val="004E52DF"/>
    <w:rsid w:val="004F4B9D"/>
    <w:rsid w:val="004F5952"/>
    <w:rsid w:val="0051340E"/>
    <w:rsid w:val="00515D51"/>
    <w:rsid w:val="00523F03"/>
    <w:rsid w:val="00531A00"/>
    <w:rsid w:val="00535945"/>
    <w:rsid w:val="005B330F"/>
    <w:rsid w:val="005F1427"/>
    <w:rsid w:val="005F5EBB"/>
    <w:rsid w:val="005F7CEE"/>
    <w:rsid w:val="00603B87"/>
    <w:rsid w:val="0068017A"/>
    <w:rsid w:val="00684D2C"/>
    <w:rsid w:val="006A4927"/>
    <w:rsid w:val="006B5047"/>
    <w:rsid w:val="006C2964"/>
    <w:rsid w:val="006D3F8E"/>
    <w:rsid w:val="006E7C0B"/>
    <w:rsid w:val="006E7F84"/>
    <w:rsid w:val="006F520E"/>
    <w:rsid w:val="006F63E5"/>
    <w:rsid w:val="00702D08"/>
    <w:rsid w:val="00711B7A"/>
    <w:rsid w:val="00716539"/>
    <w:rsid w:val="00726813"/>
    <w:rsid w:val="007466A0"/>
    <w:rsid w:val="00750DFE"/>
    <w:rsid w:val="0079397E"/>
    <w:rsid w:val="007974D8"/>
    <w:rsid w:val="007C58DD"/>
    <w:rsid w:val="007E64EF"/>
    <w:rsid w:val="007E7FCC"/>
    <w:rsid w:val="007F5746"/>
    <w:rsid w:val="00810337"/>
    <w:rsid w:val="008602F2"/>
    <w:rsid w:val="00865553"/>
    <w:rsid w:val="008B6BCC"/>
    <w:rsid w:val="008E439A"/>
    <w:rsid w:val="0090155E"/>
    <w:rsid w:val="00903BDB"/>
    <w:rsid w:val="00920057"/>
    <w:rsid w:val="00933D40"/>
    <w:rsid w:val="00944DEC"/>
    <w:rsid w:val="009631FD"/>
    <w:rsid w:val="00966F74"/>
    <w:rsid w:val="00982749"/>
    <w:rsid w:val="009963D8"/>
    <w:rsid w:val="009A5E07"/>
    <w:rsid w:val="009B6584"/>
    <w:rsid w:val="009E6C31"/>
    <w:rsid w:val="009E7E5E"/>
    <w:rsid w:val="009F7116"/>
    <w:rsid w:val="00A00F02"/>
    <w:rsid w:val="00A23E43"/>
    <w:rsid w:val="00A30FCC"/>
    <w:rsid w:val="00A346AD"/>
    <w:rsid w:val="00A4220C"/>
    <w:rsid w:val="00A5489D"/>
    <w:rsid w:val="00A70AF9"/>
    <w:rsid w:val="00AA35CF"/>
    <w:rsid w:val="00AB68C6"/>
    <w:rsid w:val="00AC06B5"/>
    <w:rsid w:val="00AC459A"/>
    <w:rsid w:val="00AC68C5"/>
    <w:rsid w:val="00AD64E6"/>
    <w:rsid w:val="00AE7CC7"/>
    <w:rsid w:val="00B05529"/>
    <w:rsid w:val="00B05BBF"/>
    <w:rsid w:val="00B14718"/>
    <w:rsid w:val="00B21721"/>
    <w:rsid w:val="00B246B6"/>
    <w:rsid w:val="00B24A7D"/>
    <w:rsid w:val="00B255EA"/>
    <w:rsid w:val="00B267D4"/>
    <w:rsid w:val="00B30DAA"/>
    <w:rsid w:val="00B635B9"/>
    <w:rsid w:val="00B7347E"/>
    <w:rsid w:val="00B824E7"/>
    <w:rsid w:val="00B85AA2"/>
    <w:rsid w:val="00BB2FF6"/>
    <w:rsid w:val="00BB4850"/>
    <w:rsid w:val="00BC093B"/>
    <w:rsid w:val="00BC5E83"/>
    <w:rsid w:val="00BD65ED"/>
    <w:rsid w:val="00C01C58"/>
    <w:rsid w:val="00C138EC"/>
    <w:rsid w:val="00C2101E"/>
    <w:rsid w:val="00C30A4C"/>
    <w:rsid w:val="00C32318"/>
    <w:rsid w:val="00C4147E"/>
    <w:rsid w:val="00C450B6"/>
    <w:rsid w:val="00C64B42"/>
    <w:rsid w:val="00C81699"/>
    <w:rsid w:val="00C85CAC"/>
    <w:rsid w:val="00C8664D"/>
    <w:rsid w:val="00CA54E8"/>
    <w:rsid w:val="00CB4387"/>
    <w:rsid w:val="00CB617F"/>
    <w:rsid w:val="00CC548B"/>
    <w:rsid w:val="00CD2186"/>
    <w:rsid w:val="00CE072D"/>
    <w:rsid w:val="00D02627"/>
    <w:rsid w:val="00D046BC"/>
    <w:rsid w:val="00D17E7D"/>
    <w:rsid w:val="00D2614C"/>
    <w:rsid w:val="00D272AB"/>
    <w:rsid w:val="00D657BE"/>
    <w:rsid w:val="00D70AFB"/>
    <w:rsid w:val="00D91904"/>
    <w:rsid w:val="00DE00FC"/>
    <w:rsid w:val="00DE1DB3"/>
    <w:rsid w:val="00DF4C76"/>
    <w:rsid w:val="00E0042A"/>
    <w:rsid w:val="00E110A8"/>
    <w:rsid w:val="00E11369"/>
    <w:rsid w:val="00E50A65"/>
    <w:rsid w:val="00E510AA"/>
    <w:rsid w:val="00E557DC"/>
    <w:rsid w:val="00E84F7A"/>
    <w:rsid w:val="00E90908"/>
    <w:rsid w:val="00EC27F4"/>
    <w:rsid w:val="00EC3581"/>
    <w:rsid w:val="00ED1992"/>
    <w:rsid w:val="00EE2787"/>
    <w:rsid w:val="00EE5391"/>
    <w:rsid w:val="00EF35BB"/>
    <w:rsid w:val="00F132DC"/>
    <w:rsid w:val="00F1720A"/>
    <w:rsid w:val="00F25F86"/>
    <w:rsid w:val="00F35E02"/>
    <w:rsid w:val="00F55B98"/>
    <w:rsid w:val="00F73186"/>
    <w:rsid w:val="00F8397D"/>
    <w:rsid w:val="00F85985"/>
    <w:rsid w:val="00F97669"/>
    <w:rsid w:val="00FB35A1"/>
    <w:rsid w:val="00FE11C9"/>
    <w:rsid w:val="00FE3ACF"/>
    <w:rsid w:val="00FF33E2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5:chartTrackingRefBased/>
  <w15:docId w15:val="{B85E7897-2F18-47E3-AF9B-2717CCDC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23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2734A"/>
    <w:pPr>
      <w:spacing w:before="100" w:beforeAutospacing="1"/>
      <w:outlineLvl w:val="1"/>
    </w:pPr>
    <w:rPr>
      <w:sz w:val="27"/>
      <w:szCs w:val="27"/>
    </w:rPr>
  </w:style>
  <w:style w:type="paragraph" w:styleId="6">
    <w:name w:val="heading 6"/>
    <w:basedOn w:val="a"/>
    <w:next w:val="a"/>
    <w:qFormat/>
    <w:rsid w:val="00F132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11C9"/>
    <w:pPr>
      <w:spacing w:before="100" w:beforeAutospacing="1" w:after="100" w:afterAutospacing="1"/>
    </w:pPr>
  </w:style>
  <w:style w:type="character" w:styleId="a4">
    <w:name w:val="Strong"/>
    <w:basedOn w:val="a0"/>
    <w:qFormat/>
    <w:rsid w:val="00FE11C9"/>
    <w:rPr>
      <w:b/>
      <w:bCs/>
    </w:rPr>
  </w:style>
  <w:style w:type="paragraph" w:customStyle="1" w:styleId="a5">
    <w:name w:val="Знак Знак Знак Знак Знак Знак Знак Знак Знак Знак Знак Знак Знак Знак Знак Знак Знак Знак"/>
    <w:basedOn w:val="a"/>
    <w:rsid w:val="00FE11C9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styleId="a6">
    <w:name w:val="Emphasis"/>
    <w:basedOn w:val="a0"/>
    <w:qFormat/>
    <w:rsid w:val="001B3661"/>
    <w:rPr>
      <w:i/>
      <w:iCs/>
    </w:rPr>
  </w:style>
  <w:style w:type="table" w:styleId="a7">
    <w:name w:val="Table Grid"/>
    <w:basedOn w:val="a1"/>
    <w:rsid w:val="00BC5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267D4"/>
    <w:rPr>
      <w:color w:val="EB8135"/>
      <w:u w:val="single"/>
    </w:rPr>
  </w:style>
  <w:style w:type="character" w:customStyle="1" w:styleId="bl1">
    <w:name w:val="bl1"/>
    <w:basedOn w:val="a0"/>
    <w:rsid w:val="00D91904"/>
    <w:rPr>
      <w:color w:val="4288B8"/>
    </w:rPr>
  </w:style>
  <w:style w:type="paragraph" w:styleId="a9">
    <w:name w:val="footer"/>
    <w:basedOn w:val="a"/>
    <w:rsid w:val="003A4CF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4CF2"/>
  </w:style>
  <w:style w:type="paragraph" w:customStyle="1" w:styleId="txt2">
    <w:name w:val="txt2"/>
    <w:basedOn w:val="a"/>
    <w:rsid w:val="00865553"/>
  </w:style>
  <w:style w:type="paragraph" w:styleId="ab">
    <w:name w:val="Balloon Text"/>
    <w:basedOn w:val="a"/>
    <w:semiHidden/>
    <w:rsid w:val="005F7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1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26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70">
              <w:marLeft w:val="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dc:description/>
  <cp:lastModifiedBy>admin</cp:lastModifiedBy>
  <cp:revision>2</cp:revision>
  <cp:lastPrinted>2009-12-25T10:18:00Z</cp:lastPrinted>
  <dcterms:created xsi:type="dcterms:W3CDTF">2014-03-30T04:24:00Z</dcterms:created>
  <dcterms:modified xsi:type="dcterms:W3CDTF">2014-03-30T04:24:00Z</dcterms:modified>
</cp:coreProperties>
</file>