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7A51" w:rsidRPr="00236034" w:rsidRDefault="00B476A2" w:rsidP="00007A51">
      <w:pPr>
        <w:jc w:val="center"/>
        <w:rPr>
          <w:sz w:val="28"/>
          <w:szCs w:val="28"/>
          <w:lang w:val="uk-UA"/>
        </w:rPr>
      </w:pPr>
      <w:r>
        <w:rPr>
          <w:sz w:val="28"/>
          <w:szCs w:val="28"/>
          <w:lang w:val="uk-UA"/>
        </w:rPr>
        <w:t xml:space="preserve">Національний </w:t>
      </w:r>
      <w:r w:rsidR="00007A51" w:rsidRPr="00236034">
        <w:rPr>
          <w:sz w:val="28"/>
          <w:szCs w:val="28"/>
          <w:lang w:val="uk-UA"/>
        </w:rPr>
        <w:t>техн</w:t>
      </w:r>
      <w:r>
        <w:rPr>
          <w:sz w:val="28"/>
          <w:szCs w:val="28"/>
          <w:lang w:val="uk-UA"/>
        </w:rPr>
        <w:t xml:space="preserve">ічний </w:t>
      </w:r>
      <w:r w:rsidR="00007A51" w:rsidRPr="00236034">
        <w:rPr>
          <w:sz w:val="28"/>
          <w:szCs w:val="28"/>
          <w:lang w:val="uk-UA"/>
        </w:rPr>
        <w:t>ун</w:t>
      </w:r>
      <w:r>
        <w:rPr>
          <w:sz w:val="28"/>
          <w:szCs w:val="28"/>
          <w:lang w:val="uk-UA"/>
        </w:rPr>
        <w:t>і</w:t>
      </w:r>
      <w:r w:rsidR="00007A51" w:rsidRPr="00236034">
        <w:rPr>
          <w:sz w:val="28"/>
          <w:szCs w:val="28"/>
          <w:lang w:val="uk-UA"/>
        </w:rPr>
        <w:t>верситет Укра</w:t>
      </w:r>
      <w:r>
        <w:rPr>
          <w:sz w:val="28"/>
          <w:szCs w:val="28"/>
          <w:lang w:val="uk-UA"/>
        </w:rPr>
        <w:t>ї</w:t>
      </w:r>
      <w:r w:rsidR="00007A51" w:rsidRPr="00236034">
        <w:rPr>
          <w:sz w:val="28"/>
          <w:szCs w:val="28"/>
          <w:lang w:val="uk-UA"/>
        </w:rPr>
        <w:t>н</w:t>
      </w:r>
      <w:r>
        <w:rPr>
          <w:sz w:val="28"/>
          <w:szCs w:val="28"/>
          <w:lang w:val="uk-UA"/>
        </w:rPr>
        <w:t>и</w:t>
      </w:r>
    </w:p>
    <w:p w:rsidR="00007A51" w:rsidRPr="00236034" w:rsidRDefault="00007A51" w:rsidP="00007A51">
      <w:pPr>
        <w:jc w:val="center"/>
        <w:rPr>
          <w:sz w:val="28"/>
          <w:szCs w:val="28"/>
          <w:lang w:val="uk-UA"/>
        </w:rPr>
      </w:pPr>
      <w:r w:rsidRPr="00236034">
        <w:rPr>
          <w:sz w:val="28"/>
          <w:szCs w:val="28"/>
          <w:lang w:val="uk-UA"/>
        </w:rPr>
        <w:t>“Ки</w:t>
      </w:r>
      <w:r w:rsidR="00B476A2">
        <w:rPr>
          <w:sz w:val="28"/>
          <w:szCs w:val="28"/>
          <w:lang w:val="uk-UA"/>
        </w:rPr>
        <w:t>ї</w:t>
      </w:r>
      <w:r w:rsidRPr="00236034">
        <w:rPr>
          <w:sz w:val="28"/>
          <w:szCs w:val="28"/>
          <w:lang w:val="uk-UA"/>
        </w:rPr>
        <w:t>вс</w:t>
      </w:r>
      <w:r w:rsidR="00B476A2">
        <w:rPr>
          <w:sz w:val="28"/>
          <w:szCs w:val="28"/>
          <w:lang w:val="uk-UA"/>
        </w:rPr>
        <w:t>ь</w:t>
      </w:r>
      <w:r w:rsidRPr="00236034">
        <w:rPr>
          <w:sz w:val="28"/>
          <w:szCs w:val="28"/>
          <w:lang w:val="uk-UA"/>
        </w:rPr>
        <w:t>кий пол</w:t>
      </w:r>
      <w:r w:rsidR="00B476A2">
        <w:rPr>
          <w:sz w:val="28"/>
          <w:szCs w:val="28"/>
          <w:lang w:val="uk-UA"/>
        </w:rPr>
        <w:t>і</w:t>
      </w:r>
      <w:r w:rsidRPr="00236034">
        <w:rPr>
          <w:sz w:val="28"/>
          <w:szCs w:val="28"/>
          <w:lang w:val="uk-UA"/>
        </w:rPr>
        <w:t>техн</w:t>
      </w:r>
      <w:r w:rsidR="00B476A2">
        <w:rPr>
          <w:sz w:val="28"/>
          <w:szCs w:val="28"/>
          <w:lang w:val="uk-UA"/>
        </w:rPr>
        <w:t>і</w:t>
      </w:r>
      <w:r w:rsidRPr="00236034">
        <w:rPr>
          <w:sz w:val="28"/>
          <w:szCs w:val="28"/>
          <w:lang w:val="uk-UA"/>
        </w:rPr>
        <w:t>ч</w:t>
      </w:r>
      <w:r w:rsidR="00B476A2">
        <w:rPr>
          <w:sz w:val="28"/>
          <w:szCs w:val="28"/>
          <w:lang w:val="uk-UA"/>
        </w:rPr>
        <w:t>н</w:t>
      </w:r>
      <w:r w:rsidRPr="00236034">
        <w:rPr>
          <w:sz w:val="28"/>
          <w:szCs w:val="28"/>
          <w:lang w:val="uk-UA"/>
        </w:rPr>
        <w:t xml:space="preserve">ий </w:t>
      </w:r>
      <w:r w:rsidR="00B476A2">
        <w:rPr>
          <w:sz w:val="28"/>
          <w:szCs w:val="28"/>
          <w:lang w:val="uk-UA"/>
        </w:rPr>
        <w:t>і</w:t>
      </w:r>
      <w:r w:rsidRPr="00236034">
        <w:rPr>
          <w:sz w:val="28"/>
          <w:szCs w:val="28"/>
          <w:lang w:val="uk-UA"/>
        </w:rPr>
        <w:t>нститут”</w:t>
      </w:r>
    </w:p>
    <w:p w:rsidR="00007A51" w:rsidRPr="00236034" w:rsidRDefault="00965080" w:rsidP="00760B53">
      <w:pPr>
        <w:spacing w:before="1920"/>
        <w:jc w:val="center"/>
        <w:rPr>
          <w:b/>
          <w:sz w:val="48"/>
          <w:szCs w:val="48"/>
          <w:lang w:val="uk-UA"/>
        </w:rPr>
      </w:pPr>
      <w:r>
        <w:rPr>
          <w:b/>
          <w:sz w:val="48"/>
          <w:szCs w:val="48"/>
          <w:lang w:val="uk-UA"/>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85.5pt;height:135.75pt" fillcolor="#333" stroked="f">
            <v:fill color2="silver" rotate="t" focus="50%" type="gradient"/>
            <v:shadow on="t" color="#4d4d4d" opacity="52429f" offset=",3pt"/>
            <v:textpath style="font-family:&quot;Arial&quot;;v-text-spacing:78650f;v-text-kern:t" trim="t" fitpath="t" string="ТЕХНІКА ФІЗИЧНОГО&#10;ЕКСПЕРИМЕНТУ"/>
          </v:shape>
        </w:pict>
      </w:r>
    </w:p>
    <w:p w:rsidR="00007A51" w:rsidRPr="00236034" w:rsidRDefault="007A71C3" w:rsidP="00007A51">
      <w:pPr>
        <w:spacing w:before="240"/>
        <w:jc w:val="center"/>
        <w:rPr>
          <w:sz w:val="28"/>
          <w:lang w:val="uk-UA"/>
        </w:rPr>
      </w:pPr>
      <w:r>
        <w:rPr>
          <w:sz w:val="28"/>
          <w:lang w:val="uk-UA"/>
        </w:rPr>
        <w:t>Методичні вказівки</w:t>
      </w:r>
    </w:p>
    <w:p w:rsidR="00007A51" w:rsidRPr="00236034" w:rsidRDefault="00236034" w:rsidP="00007A51">
      <w:pPr>
        <w:pStyle w:val="a7"/>
        <w:spacing w:before="240"/>
        <w:jc w:val="center"/>
        <w:rPr>
          <w:b/>
          <w:sz w:val="32"/>
          <w:szCs w:val="32"/>
          <w:lang w:val="uk-UA"/>
        </w:rPr>
      </w:pPr>
      <w:r w:rsidRPr="00236034">
        <w:rPr>
          <w:b/>
          <w:sz w:val="32"/>
          <w:szCs w:val="32"/>
          <w:lang w:val="uk-UA"/>
        </w:rPr>
        <w:t>Л</w:t>
      </w:r>
      <w:r w:rsidR="009A7A0E">
        <w:rPr>
          <w:b/>
          <w:sz w:val="32"/>
          <w:szCs w:val="32"/>
          <w:lang w:val="uk-UA"/>
        </w:rPr>
        <w:t>е</w:t>
      </w:r>
      <w:r w:rsidRPr="00236034">
        <w:rPr>
          <w:b/>
          <w:sz w:val="32"/>
          <w:szCs w:val="32"/>
          <w:lang w:val="uk-UA"/>
        </w:rPr>
        <w:t>щ</w:t>
      </w:r>
      <w:r w:rsidR="00DA4EC3">
        <w:rPr>
          <w:b/>
          <w:sz w:val="32"/>
          <w:szCs w:val="32"/>
          <w:lang w:val="uk-UA"/>
        </w:rPr>
        <w:t>и</w:t>
      </w:r>
      <w:r w:rsidRPr="00236034">
        <w:rPr>
          <w:b/>
          <w:sz w:val="32"/>
          <w:szCs w:val="32"/>
          <w:lang w:val="uk-UA"/>
        </w:rPr>
        <w:t xml:space="preserve">шин </w:t>
      </w:r>
      <w:r w:rsidR="007A71C3">
        <w:rPr>
          <w:b/>
          <w:sz w:val="32"/>
          <w:szCs w:val="32"/>
          <w:lang w:val="uk-UA"/>
        </w:rPr>
        <w:t>Олександр Володимирович</w:t>
      </w:r>
    </w:p>
    <w:p w:rsidR="00477CBA" w:rsidRDefault="00477CBA" w:rsidP="00477CBA">
      <w:pPr>
        <w:spacing w:before="3000"/>
        <w:jc w:val="center"/>
        <w:rPr>
          <w:sz w:val="28"/>
          <w:szCs w:val="28"/>
          <w:lang w:val="en-US"/>
        </w:rPr>
      </w:pPr>
    </w:p>
    <w:p w:rsidR="00477CBA" w:rsidRDefault="00477CBA" w:rsidP="00477CBA">
      <w:pPr>
        <w:spacing w:before="2400"/>
        <w:jc w:val="center"/>
        <w:rPr>
          <w:sz w:val="28"/>
          <w:szCs w:val="28"/>
          <w:lang w:val="en-US"/>
        </w:rPr>
      </w:pPr>
    </w:p>
    <w:p w:rsidR="00007A51" w:rsidRPr="00236034" w:rsidRDefault="00007A51" w:rsidP="00007A51">
      <w:pPr>
        <w:spacing w:before="2040"/>
        <w:jc w:val="center"/>
        <w:rPr>
          <w:sz w:val="28"/>
          <w:szCs w:val="28"/>
          <w:lang w:val="uk-UA"/>
        </w:rPr>
      </w:pPr>
      <w:r w:rsidRPr="00236034">
        <w:rPr>
          <w:sz w:val="28"/>
          <w:szCs w:val="28"/>
          <w:lang w:val="uk-UA"/>
        </w:rPr>
        <w:t>Ки</w:t>
      </w:r>
      <w:r w:rsidR="00236034" w:rsidRPr="00236034">
        <w:rPr>
          <w:sz w:val="28"/>
          <w:szCs w:val="28"/>
          <w:lang w:val="uk-UA"/>
        </w:rPr>
        <w:t>ї</w:t>
      </w:r>
      <w:r w:rsidRPr="00236034">
        <w:rPr>
          <w:sz w:val="28"/>
          <w:szCs w:val="28"/>
          <w:lang w:val="uk-UA"/>
        </w:rPr>
        <w:t>в 2005</w:t>
      </w:r>
    </w:p>
    <w:p w:rsidR="003B7D6A" w:rsidRPr="002B323A" w:rsidRDefault="00007A51" w:rsidP="00007A51">
      <w:pPr>
        <w:rPr>
          <w:b/>
          <w:sz w:val="32"/>
          <w:szCs w:val="32"/>
          <w:u w:val="single"/>
          <w:lang w:val="uk-UA"/>
        </w:rPr>
      </w:pPr>
      <w:r w:rsidRPr="00236034">
        <w:rPr>
          <w:lang w:val="uk-UA"/>
        </w:rPr>
        <w:br w:type="page"/>
      </w:r>
      <w:r w:rsidR="0059058F">
        <w:rPr>
          <w:b/>
          <w:sz w:val="32"/>
          <w:szCs w:val="32"/>
          <w:u w:val="single"/>
        </w:rPr>
        <w:lastRenderedPageBreak/>
        <w:br w:type="page"/>
      </w:r>
      <w:r w:rsidR="003B7D6A" w:rsidRPr="002B323A">
        <w:rPr>
          <w:b/>
          <w:sz w:val="32"/>
          <w:szCs w:val="32"/>
          <w:u w:val="single"/>
          <w:lang w:val="uk-UA"/>
        </w:rPr>
        <w:t>Зміст</w:t>
      </w:r>
    </w:p>
    <w:p w:rsidR="007F40BF" w:rsidRDefault="003B7D6A">
      <w:pPr>
        <w:pStyle w:val="10"/>
        <w:tabs>
          <w:tab w:val="left" w:pos="480"/>
          <w:tab w:val="right" w:leader="dot" w:pos="10246"/>
        </w:tabs>
        <w:rPr>
          <w:noProof/>
        </w:rPr>
      </w:pPr>
      <w:r>
        <w:rPr>
          <w:u w:val="single"/>
        </w:rPr>
        <w:fldChar w:fldCharType="begin"/>
      </w:r>
      <w:r>
        <w:rPr>
          <w:u w:val="single"/>
        </w:rPr>
        <w:instrText xml:space="preserve"> TOC \o "1-3" \h \z \u </w:instrText>
      </w:r>
      <w:r>
        <w:rPr>
          <w:u w:val="single"/>
        </w:rPr>
        <w:fldChar w:fldCharType="separate"/>
      </w:r>
      <w:hyperlink w:anchor="_Toc106716923" w:history="1">
        <w:r w:rsidR="007F40BF" w:rsidRPr="0001415F">
          <w:rPr>
            <w:rStyle w:val="a3"/>
            <w:noProof/>
            <w:lang w:val="en-US"/>
          </w:rPr>
          <w:t>1.</w:t>
        </w:r>
        <w:r w:rsidR="007F40BF">
          <w:rPr>
            <w:noProof/>
          </w:rPr>
          <w:tab/>
        </w:r>
        <w:r w:rsidR="007F40BF" w:rsidRPr="0001415F">
          <w:rPr>
            <w:rStyle w:val="a3"/>
            <w:noProof/>
            <w:lang w:val="uk-UA"/>
          </w:rPr>
          <w:t>Класифікація похибок вимірювання та методів вимірювання.</w:t>
        </w:r>
        <w:r w:rsidR="007F40BF">
          <w:rPr>
            <w:noProof/>
            <w:webHidden/>
          </w:rPr>
          <w:tab/>
        </w:r>
        <w:r w:rsidR="007F40BF">
          <w:rPr>
            <w:noProof/>
            <w:webHidden/>
          </w:rPr>
          <w:fldChar w:fldCharType="begin"/>
        </w:r>
        <w:r w:rsidR="007F40BF">
          <w:rPr>
            <w:noProof/>
            <w:webHidden/>
          </w:rPr>
          <w:instrText xml:space="preserve"> PAGEREF _Toc106716923 \h </w:instrText>
        </w:r>
        <w:r w:rsidR="007F40BF">
          <w:rPr>
            <w:noProof/>
            <w:webHidden/>
          </w:rPr>
        </w:r>
        <w:r w:rsidR="007F40BF">
          <w:rPr>
            <w:noProof/>
            <w:webHidden/>
          </w:rPr>
          <w:fldChar w:fldCharType="separate"/>
        </w:r>
        <w:r w:rsidR="00C6177D">
          <w:rPr>
            <w:noProof/>
            <w:webHidden/>
          </w:rPr>
          <w:t>5</w:t>
        </w:r>
        <w:r w:rsidR="007F40BF">
          <w:rPr>
            <w:noProof/>
            <w:webHidden/>
          </w:rPr>
          <w:fldChar w:fldCharType="end"/>
        </w:r>
      </w:hyperlink>
    </w:p>
    <w:p w:rsidR="007F40BF" w:rsidRDefault="00965080">
      <w:pPr>
        <w:pStyle w:val="10"/>
        <w:tabs>
          <w:tab w:val="left" w:pos="480"/>
          <w:tab w:val="right" w:leader="dot" w:pos="10246"/>
        </w:tabs>
        <w:rPr>
          <w:noProof/>
        </w:rPr>
      </w:pPr>
      <w:hyperlink w:anchor="_Toc106716924" w:history="1">
        <w:r w:rsidR="007F40BF" w:rsidRPr="0001415F">
          <w:rPr>
            <w:rStyle w:val="a3"/>
            <w:noProof/>
            <w:lang w:val="en-US"/>
          </w:rPr>
          <w:t>2.</w:t>
        </w:r>
        <w:r w:rsidR="007F40BF">
          <w:rPr>
            <w:noProof/>
          </w:rPr>
          <w:tab/>
        </w:r>
        <w:r w:rsidR="007F40BF" w:rsidRPr="0001415F">
          <w:rPr>
            <w:rStyle w:val="a3"/>
            <w:noProof/>
            <w:lang w:val="uk-UA"/>
          </w:rPr>
          <w:t>Визначення вимірювального приладу, перетворювача, пристрою, вимірювальної системи.</w:t>
        </w:r>
        <w:r w:rsidR="007F40BF">
          <w:rPr>
            <w:noProof/>
            <w:webHidden/>
          </w:rPr>
          <w:tab/>
        </w:r>
        <w:r w:rsidR="007F40BF">
          <w:rPr>
            <w:noProof/>
            <w:webHidden/>
          </w:rPr>
          <w:fldChar w:fldCharType="begin"/>
        </w:r>
        <w:r w:rsidR="007F40BF">
          <w:rPr>
            <w:noProof/>
            <w:webHidden/>
          </w:rPr>
          <w:instrText xml:space="preserve"> PAGEREF _Toc106716924 \h </w:instrText>
        </w:r>
        <w:r w:rsidR="007F40BF">
          <w:rPr>
            <w:noProof/>
            <w:webHidden/>
          </w:rPr>
        </w:r>
        <w:r w:rsidR="007F40BF">
          <w:rPr>
            <w:noProof/>
            <w:webHidden/>
          </w:rPr>
          <w:fldChar w:fldCharType="separate"/>
        </w:r>
        <w:r w:rsidR="00C6177D">
          <w:rPr>
            <w:noProof/>
            <w:webHidden/>
          </w:rPr>
          <w:t>7</w:t>
        </w:r>
        <w:r w:rsidR="007F40BF">
          <w:rPr>
            <w:noProof/>
            <w:webHidden/>
          </w:rPr>
          <w:fldChar w:fldCharType="end"/>
        </w:r>
      </w:hyperlink>
    </w:p>
    <w:p w:rsidR="007F40BF" w:rsidRDefault="00965080">
      <w:pPr>
        <w:pStyle w:val="10"/>
        <w:tabs>
          <w:tab w:val="left" w:pos="480"/>
          <w:tab w:val="right" w:leader="dot" w:pos="10246"/>
        </w:tabs>
        <w:rPr>
          <w:noProof/>
        </w:rPr>
      </w:pPr>
      <w:hyperlink w:anchor="_Toc106716925" w:history="1">
        <w:r w:rsidR="007F40BF" w:rsidRPr="0001415F">
          <w:rPr>
            <w:rStyle w:val="a3"/>
            <w:noProof/>
            <w:lang w:val="en-US"/>
          </w:rPr>
          <w:t>3.</w:t>
        </w:r>
        <w:r w:rsidR="007F40BF">
          <w:rPr>
            <w:noProof/>
          </w:rPr>
          <w:tab/>
        </w:r>
        <w:r w:rsidR="007F40BF" w:rsidRPr="0001415F">
          <w:rPr>
            <w:rStyle w:val="a3"/>
            <w:noProof/>
            <w:lang w:val="uk-UA"/>
          </w:rPr>
          <w:t>Визначення, класифікація і структури інформаційно-вимірювальних систем.</w:t>
        </w:r>
        <w:r w:rsidR="007F40BF">
          <w:rPr>
            <w:noProof/>
            <w:webHidden/>
          </w:rPr>
          <w:tab/>
        </w:r>
        <w:r w:rsidR="007F40BF">
          <w:rPr>
            <w:noProof/>
            <w:webHidden/>
          </w:rPr>
          <w:fldChar w:fldCharType="begin"/>
        </w:r>
        <w:r w:rsidR="007F40BF">
          <w:rPr>
            <w:noProof/>
            <w:webHidden/>
          </w:rPr>
          <w:instrText xml:space="preserve"> PAGEREF _Toc106716925 \h </w:instrText>
        </w:r>
        <w:r w:rsidR="007F40BF">
          <w:rPr>
            <w:noProof/>
            <w:webHidden/>
          </w:rPr>
        </w:r>
        <w:r w:rsidR="007F40BF">
          <w:rPr>
            <w:noProof/>
            <w:webHidden/>
          </w:rPr>
          <w:fldChar w:fldCharType="separate"/>
        </w:r>
        <w:r w:rsidR="00C6177D">
          <w:rPr>
            <w:noProof/>
            <w:webHidden/>
          </w:rPr>
          <w:t>8</w:t>
        </w:r>
        <w:r w:rsidR="007F40BF">
          <w:rPr>
            <w:noProof/>
            <w:webHidden/>
          </w:rPr>
          <w:fldChar w:fldCharType="end"/>
        </w:r>
      </w:hyperlink>
    </w:p>
    <w:p w:rsidR="007F40BF" w:rsidRDefault="00965080">
      <w:pPr>
        <w:pStyle w:val="10"/>
        <w:tabs>
          <w:tab w:val="left" w:pos="480"/>
          <w:tab w:val="right" w:leader="dot" w:pos="10246"/>
        </w:tabs>
        <w:rPr>
          <w:noProof/>
        </w:rPr>
      </w:pPr>
      <w:hyperlink w:anchor="_Toc106716926" w:history="1">
        <w:r w:rsidR="007F40BF" w:rsidRPr="0001415F">
          <w:rPr>
            <w:rStyle w:val="a3"/>
            <w:noProof/>
            <w:lang w:val="en-US"/>
          </w:rPr>
          <w:t>4.</w:t>
        </w:r>
        <w:r w:rsidR="007F40BF">
          <w:rPr>
            <w:noProof/>
          </w:rPr>
          <w:tab/>
        </w:r>
        <w:r w:rsidR="007F40BF" w:rsidRPr="0001415F">
          <w:rPr>
            <w:rStyle w:val="a3"/>
            <w:noProof/>
            <w:lang w:val="uk-UA"/>
          </w:rPr>
          <w:t>Класифікація вимірювальних приладів на групи та підгрупи в залежності від призначення та від вимірювальної фізичної величини. Позначення вимірювальних приладів.</w:t>
        </w:r>
        <w:r w:rsidR="007F40BF">
          <w:rPr>
            <w:noProof/>
            <w:webHidden/>
          </w:rPr>
          <w:tab/>
        </w:r>
        <w:r w:rsidR="007F40BF">
          <w:rPr>
            <w:noProof/>
            <w:webHidden/>
          </w:rPr>
          <w:fldChar w:fldCharType="begin"/>
        </w:r>
        <w:r w:rsidR="007F40BF">
          <w:rPr>
            <w:noProof/>
            <w:webHidden/>
          </w:rPr>
          <w:instrText xml:space="preserve"> PAGEREF _Toc106716926 \h </w:instrText>
        </w:r>
        <w:r w:rsidR="007F40BF">
          <w:rPr>
            <w:noProof/>
            <w:webHidden/>
          </w:rPr>
        </w:r>
        <w:r w:rsidR="007F40BF">
          <w:rPr>
            <w:noProof/>
            <w:webHidden/>
          </w:rPr>
          <w:fldChar w:fldCharType="separate"/>
        </w:r>
        <w:r w:rsidR="00C6177D">
          <w:rPr>
            <w:noProof/>
            <w:webHidden/>
          </w:rPr>
          <w:t>10</w:t>
        </w:r>
        <w:r w:rsidR="007F40BF">
          <w:rPr>
            <w:noProof/>
            <w:webHidden/>
          </w:rPr>
          <w:fldChar w:fldCharType="end"/>
        </w:r>
      </w:hyperlink>
    </w:p>
    <w:p w:rsidR="007F40BF" w:rsidRDefault="00965080">
      <w:pPr>
        <w:pStyle w:val="10"/>
        <w:tabs>
          <w:tab w:val="left" w:pos="480"/>
          <w:tab w:val="right" w:leader="dot" w:pos="10246"/>
        </w:tabs>
        <w:rPr>
          <w:noProof/>
        </w:rPr>
      </w:pPr>
      <w:hyperlink w:anchor="_Toc106716927" w:history="1">
        <w:r w:rsidR="007F40BF" w:rsidRPr="0001415F">
          <w:rPr>
            <w:rStyle w:val="a3"/>
            <w:noProof/>
            <w:lang w:val="en-US"/>
          </w:rPr>
          <w:t>5.</w:t>
        </w:r>
        <w:r w:rsidR="007F40BF">
          <w:rPr>
            <w:noProof/>
          </w:rPr>
          <w:tab/>
        </w:r>
        <w:r w:rsidR="007F40BF" w:rsidRPr="0001415F">
          <w:rPr>
            <w:rStyle w:val="a3"/>
            <w:noProof/>
            <w:lang w:val="uk-UA"/>
          </w:rPr>
          <w:t>Характеристики та структури вимірювальних приладів.</w:t>
        </w:r>
        <w:r w:rsidR="007F40BF">
          <w:rPr>
            <w:noProof/>
            <w:webHidden/>
          </w:rPr>
          <w:tab/>
        </w:r>
        <w:r w:rsidR="007F40BF">
          <w:rPr>
            <w:noProof/>
            <w:webHidden/>
          </w:rPr>
          <w:fldChar w:fldCharType="begin"/>
        </w:r>
        <w:r w:rsidR="007F40BF">
          <w:rPr>
            <w:noProof/>
            <w:webHidden/>
          </w:rPr>
          <w:instrText xml:space="preserve"> PAGEREF _Toc106716927 \h </w:instrText>
        </w:r>
        <w:r w:rsidR="007F40BF">
          <w:rPr>
            <w:noProof/>
            <w:webHidden/>
          </w:rPr>
        </w:r>
        <w:r w:rsidR="007F40BF">
          <w:rPr>
            <w:noProof/>
            <w:webHidden/>
          </w:rPr>
          <w:fldChar w:fldCharType="separate"/>
        </w:r>
        <w:r w:rsidR="00C6177D">
          <w:rPr>
            <w:noProof/>
            <w:webHidden/>
          </w:rPr>
          <w:t>12</w:t>
        </w:r>
        <w:r w:rsidR="007F40BF">
          <w:rPr>
            <w:noProof/>
            <w:webHidden/>
          </w:rPr>
          <w:fldChar w:fldCharType="end"/>
        </w:r>
      </w:hyperlink>
    </w:p>
    <w:p w:rsidR="007F40BF" w:rsidRDefault="00965080">
      <w:pPr>
        <w:pStyle w:val="10"/>
        <w:tabs>
          <w:tab w:val="left" w:pos="480"/>
          <w:tab w:val="right" w:leader="dot" w:pos="10246"/>
        </w:tabs>
        <w:rPr>
          <w:noProof/>
        </w:rPr>
      </w:pPr>
      <w:hyperlink w:anchor="_Toc106716928" w:history="1">
        <w:r w:rsidR="007F40BF" w:rsidRPr="0001415F">
          <w:rPr>
            <w:rStyle w:val="a3"/>
            <w:noProof/>
            <w:lang w:val="en-US"/>
          </w:rPr>
          <w:t>6.</w:t>
        </w:r>
        <w:r w:rsidR="007F40BF">
          <w:rPr>
            <w:noProof/>
          </w:rPr>
          <w:tab/>
        </w:r>
        <w:r w:rsidR="007F40BF" w:rsidRPr="0001415F">
          <w:rPr>
            <w:rStyle w:val="a3"/>
            <w:noProof/>
            <w:lang w:val="uk-UA"/>
          </w:rPr>
          <w:t>Використання мікропроцесорів та ЕОМ у вимірювальних приладах та системах.</w:t>
        </w:r>
        <w:r w:rsidR="007F40BF">
          <w:rPr>
            <w:noProof/>
            <w:webHidden/>
          </w:rPr>
          <w:tab/>
        </w:r>
        <w:r w:rsidR="007F40BF">
          <w:rPr>
            <w:noProof/>
            <w:webHidden/>
          </w:rPr>
          <w:fldChar w:fldCharType="begin"/>
        </w:r>
        <w:r w:rsidR="007F40BF">
          <w:rPr>
            <w:noProof/>
            <w:webHidden/>
          </w:rPr>
          <w:instrText xml:space="preserve"> PAGEREF _Toc106716928 \h </w:instrText>
        </w:r>
        <w:r w:rsidR="007F40BF">
          <w:rPr>
            <w:noProof/>
            <w:webHidden/>
          </w:rPr>
        </w:r>
        <w:r w:rsidR="007F40BF">
          <w:rPr>
            <w:noProof/>
            <w:webHidden/>
          </w:rPr>
          <w:fldChar w:fldCharType="separate"/>
        </w:r>
        <w:r w:rsidR="00C6177D">
          <w:rPr>
            <w:noProof/>
            <w:webHidden/>
          </w:rPr>
          <w:t>14</w:t>
        </w:r>
        <w:r w:rsidR="007F40BF">
          <w:rPr>
            <w:noProof/>
            <w:webHidden/>
          </w:rPr>
          <w:fldChar w:fldCharType="end"/>
        </w:r>
      </w:hyperlink>
    </w:p>
    <w:p w:rsidR="007F40BF" w:rsidRDefault="00965080">
      <w:pPr>
        <w:pStyle w:val="10"/>
        <w:tabs>
          <w:tab w:val="left" w:pos="480"/>
          <w:tab w:val="right" w:leader="dot" w:pos="10246"/>
        </w:tabs>
        <w:rPr>
          <w:noProof/>
        </w:rPr>
      </w:pPr>
      <w:hyperlink w:anchor="_Toc106716929" w:history="1">
        <w:r w:rsidR="007F40BF" w:rsidRPr="0001415F">
          <w:rPr>
            <w:rStyle w:val="a3"/>
            <w:noProof/>
            <w:lang w:val="en-US"/>
          </w:rPr>
          <w:t>7.</w:t>
        </w:r>
        <w:r w:rsidR="007F40BF">
          <w:rPr>
            <w:noProof/>
          </w:rPr>
          <w:tab/>
        </w:r>
        <w:r w:rsidR="007F40BF" w:rsidRPr="0001415F">
          <w:rPr>
            <w:rStyle w:val="a3"/>
            <w:noProof/>
            <w:lang w:val="uk-UA"/>
          </w:rPr>
          <w:t>Прилади для вимірювання частоти. Типи частотомірів, похибка вимірювання частоти.</w:t>
        </w:r>
        <w:r w:rsidR="007F40BF">
          <w:rPr>
            <w:noProof/>
            <w:webHidden/>
          </w:rPr>
          <w:tab/>
        </w:r>
        <w:r w:rsidR="007F40BF">
          <w:rPr>
            <w:noProof/>
            <w:webHidden/>
          </w:rPr>
          <w:fldChar w:fldCharType="begin"/>
        </w:r>
        <w:r w:rsidR="007F40BF">
          <w:rPr>
            <w:noProof/>
            <w:webHidden/>
          </w:rPr>
          <w:instrText xml:space="preserve"> PAGEREF _Toc106716929 \h </w:instrText>
        </w:r>
        <w:r w:rsidR="007F40BF">
          <w:rPr>
            <w:noProof/>
            <w:webHidden/>
          </w:rPr>
        </w:r>
        <w:r w:rsidR="007F40BF">
          <w:rPr>
            <w:noProof/>
            <w:webHidden/>
          </w:rPr>
          <w:fldChar w:fldCharType="separate"/>
        </w:r>
        <w:r w:rsidR="00C6177D">
          <w:rPr>
            <w:noProof/>
            <w:webHidden/>
          </w:rPr>
          <w:t>15</w:t>
        </w:r>
        <w:r w:rsidR="007F40BF">
          <w:rPr>
            <w:noProof/>
            <w:webHidden/>
          </w:rPr>
          <w:fldChar w:fldCharType="end"/>
        </w:r>
      </w:hyperlink>
    </w:p>
    <w:p w:rsidR="007F40BF" w:rsidRDefault="00965080">
      <w:pPr>
        <w:pStyle w:val="10"/>
        <w:tabs>
          <w:tab w:val="left" w:pos="480"/>
          <w:tab w:val="right" w:leader="dot" w:pos="10246"/>
        </w:tabs>
        <w:rPr>
          <w:noProof/>
        </w:rPr>
      </w:pPr>
      <w:hyperlink w:anchor="_Toc106716930" w:history="1">
        <w:r w:rsidR="007F40BF" w:rsidRPr="0001415F">
          <w:rPr>
            <w:rStyle w:val="a3"/>
            <w:noProof/>
            <w:lang w:val="en-US"/>
          </w:rPr>
          <w:t>8.</w:t>
        </w:r>
        <w:r w:rsidR="007F40BF">
          <w:rPr>
            <w:noProof/>
          </w:rPr>
          <w:tab/>
        </w:r>
        <w:r w:rsidR="007F40BF" w:rsidRPr="0001415F">
          <w:rPr>
            <w:rStyle w:val="a3"/>
            <w:noProof/>
            <w:lang w:val="uk-UA"/>
          </w:rPr>
          <w:t>Метод фігур Лісажу для вимірювання частоти.</w:t>
        </w:r>
        <w:r w:rsidR="007F40BF">
          <w:rPr>
            <w:noProof/>
            <w:webHidden/>
          </w:rPr>
          <w:tab/>
        </w:r>
        <w:r w:rsidR="007F40BF">
          <w:rPr>
            <w:noProof/>
            <w:webHidden/>
          </w:rPr>
          <w:fldChar w:fldCharType="begin"/>
        </w:r>
        <w:r w:rsidR="007F40BF">
          <w:rPr>
            <w:noProof/>
            <w:webHidden/>
          </w:rPr>
          <w:instrText xml:space="preserve"> PAGEREF _Toc106716930 \h </w:instrText>
        </w:r>
        <w:r w:rsidR="007F40BF">
          <w:rPr>
            <w:noProof/>
            <w:webHidden/>
          </w:rPr>
        </w:r>
        <w:r w:rsidR="007F40BF">
          <w:rPr>
            <w:noProof/>
            <w:webHidden/>
          </w:rPr>
          <w:fldChar w:fldCharType="separate"/>
        </w:r>
        <w:r w:rsidR="00C6177D">
          <w:rPr>
            <w:noProof/>
            <w:webHidden/>
          </w:rPr>
          <w:t>16</w:t>
        </w:r>
        <w:r w:rsidR="007F40BF">
          <w:rPr>
            <w:noProof/>
            <w:webHidden/>
          </w:rPr>
          <w:fldChar w:fldCharType="end"/>
        </w:r>
      </w:hyperlink>
    </w:p>
    <w:p w:rsidR="007F40BF" w:rsidRDefault="00965080">
      <w:pPr>
        <w:pStyle w:val="10"/>
        <w:tabs>
          <w:tab w:val="left" w:pos="480"/>
          <w:tab w:val="right" w:leader="dot" w:pos="10246"/>
        </w:tabs>
        <w:rPr>
          <w:noProof/>
        </w:rPr>
      </w:pPr>
      <w:hyperlink w:anchor="_Toc106716931" w:history="1">
        <w:r w:rsidR="007F40BF" w:rsidRPr="0001415F">
          <w:rPr>
            <w:rStyle w:val="a3"/>
            <w:noProof/>
            <w:lang w:val="en-US"/>
          </w:rPr>
          <w:t>9.</w:t>
        </w:r>
        <w:r w:rsidR="007F40BF">
          <w:rPr>
            <w:noProof/>
          </w:rPr>
          <w:tab/>
        </w:r>
        <w:r w:rsidR="007F40BF" w:rsidRPr="0001415F">
          <w:rPr>
            <w:rStyle w:val="a3"/>
            <w:noProof/>
            <w:lang w:val="uk-UA"/>
          </w:rPr>
          <w:t>Резонансні частотоміри, їх типи, параметри.</w:t>
        </w:r>
        <w:r w:rsidR="007F40BF">
          <w:rPr>
            <w:noProof/>
            <w:webHidden/>
          </w:rPr>
          <w:tab/>
        </w:r>
        <w:r w:rsidR="007F40BF">
          <w:rPr>
            <w:noProof/>
            <w:webHidden/>
          </w:rPr>
          <w:fldChar w:fldCharType="begin"/>
        </w:r>
        <w:r w:rsidR="007F40BF">
          <w:rPr>
            <w:noProof/>
            <w:webHidden/>
          </w:rPr>
          <w:instrText xml:space="preserve"> PAGEREF _Toc106716931 \h </w:instrText>
        </w:r>
        <w:r w:rsidR="007F40BF">
          <w:rPr>
            <w:noProof/>
            <w:webHidden/>
          </w:rPr>
        </w:r>
        <w:r w:rsidR="007F40BF">
          <w:rPr>
            <w:noProof/>
            <w:webHidden/>
          </w:rPr>
          <w:fldChar w:fldCharType="separate"/>
        </w:r>
        <w:r w:rsidR="00C6177D">
          <w:rPr>
            <w:noProof/>
            <w:webHidden/>
          </w:rPr>
          <w:t>17</w:t>
        </w:r>
        <w:r w:rsidR="007F40BF">
          <w:rPr>
            <w:noProof/>
            <w:webHidden/>
          </w:rPr>
          <w:fldChar w:fldCharType="end"/>
        </w:r>
      </w:hyperlink>
    </w:p>
    <w:p w:rsidR="007F40BF" w:rsidRDefault="00965080">
      <w:pPr>
        <w:pStyle w:val="10"/>
        <w:tabs>
          <w:tab w:val="left" w:pos="720"/>
          <w:tab w:val="right" w:leader="dot" w:pos="10246"/>
        </w:tabs>
        <w:rPr>
          <w:noProof/>
        </w:rPr>
      </w:pPr>
      <w:hyperlink w:anchor="_Toc106716932" w:history="1">
        <w:r w:rsidR="007F40BF" w:rsidRPr="0001415F">
          <w:rPr>
            <w:rStyle w:val="a3"/>
            <w:noProof/>
            <w:lang w:val="en-US"/>
          </w:rPr>
          <w:t>10.</w:t>
        </w:r>
        <w:r w:rsidR="007F40BF">
          <w:rPr>
            <w:noProof/>
          </w:rPr>
          <w:tab/>
        </w:r>
        <w:r w:rsidR="007F40BF" w:rsidRPr="0001415F">
          <w:rPr>
            <w:rStyle w:val="a3"/>
            <w:noProof/>
            <w:lang w:val="uk-UA"/>
          </w:rPr>
          <w:t>Метод послідовного відліку в цифрових частотомірах, складові похибки цифрового частотоміра.</w:t>
        </w:r>
        <w:r w:rsidR="007F40BF">
          <w:rPr>
            <w:noProof/>
            <w:webHidden/>
          </w:rPr>
          <w:tab/>
        </w:r>
        <w:r w:rsidR="007F40BF">
          <w:rPr>
            <w:noProof/>
            <w:webHidden/>
          </w:rPr>
          <w:fldChar w:fldCharType="begin"/>
        </w:r>
        <w:r w:rsidR="007F40BF">
          <w:rPr>
            <w:noProof/>
            <w:webHidden/>
          </w:rPr>
          <w:instrText xml:space="preserve"> PAGEREF _Toc106716932 \h </w:instrText>
        </w:r>
        <w:r w:rsidR="007F40BF">
          <w:rPr>
            <w:noProof/>
            <w:webHidden/>
          </w:rPr>
        </w:r>
        <w:r w:rsidR="007F40BF">
          <w:rPr>
            <w:noProof/>
            <w:webHidden/>
          </w:rPr>
          <w:fldChar w:fldCharType="separate"/>
        </w:r>
        <w:r w:rsidR="00C6177D">
          <w:rPr>
            <w:noProof/>
            <w:webHidden/>
          </w:rPr>
          <w:t>20</w:t>
        </w:r>
        <w:r w:rsidR="007F40BF">
          <w:rPr>
            <w:noProof/>
            <w:webHidden/>
          </w:rPr>
          <w:fldChar w:fldCharType="end"/>
        </w:r>
      </w:hyperlink>
    </w:p>
    <w:p w:rsidR="007F40BF" w:rsidRDefault="00965080">
      <w:pPr>
        <w:pStyle w:val="10"/>
        <w:tabs>
          <w:tab w:val="left" w:pos="720"/>
          <w:tab w:val="right" w:leader="dot" w:pos="10246"/>
        </w:tabs>
        <w:rPr>
          <w:noProof/>
        </w:rPr>
      </w:pPr>
      <w:hyperlink w:anchor="_Toc106716933" w:history="1">
        <w:r w:rsidR="007F40BF" w:rsidRPr="0001415F">
          <w:rPr>
            <w:rStyle w:val="a3"/>
            <w:noProof/>
            <w:lang w:val="en-US"/>
          </w:rPr>
          <w:t>11.</w:t>
        </w:r>
        <w:r w:rsidR="007F40BF">
          <w:rPr>
            <w:noProof/>
          </w:rPr>
          <w:tab/>
        </w:r>
        <w:r w:rsidR="007F40BF" w:rsidRPr="0001415F">
          <w:rPr>
            <w:rStyle w:val="a3"/>
            <w:noProof/>
            <w:lang w:val="uk-UA"/>
          </w:rPr>
          <w:t>Структурна схема і робота електронного частотоміра в режимі вимірювання частоти.</w:t>
        </w:r>
        <w:r w:rsidR="007F40BF">
          <w:rPr>
            <w:noProof/>
            <w:webHidden/>
          </w:rPr>
          <w:tab/>
        </w:r>
        <w:r w:rsidR="007F40BF">
          <w:rPr>
            <w:noProof/>
            <w:webHidden/>
          </w:rPr>
          <w:fldChar w:fldCharType="begin"/>
        </w:r>
        <w:r w:rsidR="007F40BF">
          <w:rPr>
            <w:noProof/>
            <w:webHidden/>
          </w:rPr>
          <w:instrText xml:space="preserve"> PAGEREF _Toc106716933 \h </w:instrText>
        </w:r>
        <w:r w:rsidR="007F40BF">
          <w:rPr>
            <w:noProof/>
            <w:webHidden/>
          </w:rPr>
        </w:r>
        <w:r w:rsidR="007F40BF">
          <w:rPr>
            <w:noProof/>
            <w:webHidden/>
          </w:rPr>
          <w:fldChar w:fldCharType="separate"/>
        </w:r>
        <w:r w:rsidR="00C6177D">
          <w:rPr>
            <w:noProof/>
            <w:webHidden/>
          </w:rPr>
          <w:t>21</w:t>
        </w:r>
        <w:r w:rsidR="007F40BF">
          <w:rPr>
            <w:noProof/>
            <w:webHidden/>
          </w:rPr>
          <w:fldChar w:fldCharType="end"/>
        </w:r>
      </w:hyperlink>
    </w:p>
    <w:p w:rsidR="007F40BF" w:rsidRDefault="00965080">
      <w:pPr>
        <w:pStyle w:val="10"/>
        <w:tabs>
          <w:tab w:val="left" w:pos="720"/>
          <w:tab w:val="right" w:leader="dot" w:pos="10246"/>
        </w:tabs>
        <w:rPr>
          <w:noProof/>
        </w:rPr>
      </w:pPr>
      <w:hyperlink w:anchor="_Toc106716934" w:history="1">
        <w:r w:rsidR="007F40BF" w:rsidRPr="0001415F">
          <w:rPr>
            <w:rStyle w:val="a3"/>
            <w:noProof/>
            <w:lang w:val="en-US"/>
          </w:rPr>
          <w:t>12.</w:t>
        </w:r>
        <w:r w:rsidR="007F40BF">
          <w:rPr>
            <w:noProof/>
          </w:rPr>
          <w:tab/>
        </w:r>
        <w:r w:rsidR="007F40BF" w:rsidRPr="0001415F">
          <w:rPr>
            <w:rStyle w:val="a3"/>
            <w:noProof/>
            <w:lang w:val="uk-UA"/>
          </w:rPr>
          <w:t>Вимірювання низьких і інфранизьких частот електронним частотоміром.</w:t>
        </w:r>
        <w:r w:rsidR="007F40BF">
          <w:rPr>
            <w:noProof/>
            <w:webHidden/>
          </w:rPr>
          <w:tab/>
        </w:r>
        <w:r w:rsidR="007F40BF">
          <w:rPr>
            <w:noProof/>
            <w:webHidden/>
          </w:rPr>
          <w:fldChar w:fldCharType="begin"/>
        </w:r>
        <w:r w:rsidR="007F40BF">
          <w:rPr>
            <w:noProof/>
            <w:webHidden/>
          </w:rPr>
          <w:instrText xml:space="preserve"> PAGEREF _Toc106716934 \h </w:instrText>
        </w:r>
        <w:r w:rsidR="007F40BF">
          <w:rPr>
            <w:noProof/>
            <w:webHidden/>
          </w:rPr>
        </w:r>
        <w:r w:rsidR="007F40BF">
          <w:rPr>
            <w:noProof/>
            <w:webHidden/>
          </w:rPr>
          <w:fldChar w:fldCharType="separate"/>
        </w:r>
        <w:r w:rsidR="00C6177D">
          <w:rPr>
            <w:noProof/>
            <w:webHidden/>
          </w:rPr>
          <w:t>22</w:t>
        </w:r>
        <w:r w:rsidR="007F40BF">
          <w:rPr>
            <w:noProof/>
            <w:webHidden/>
          </w:rPr>
          <w:fldChar w:fldCharType="end"/>
        </w:r>
      </w:hyperlink>
    </w:p>
    <w:p w:rsidR="007F40BF" w:rsidRDefault="00965080">
      <w:pPr>
        <w:pStyle w:val="10"/>
        <w:tabs>
          <w:tab w:val="left" w:pos="720"/>
          <w:tab w:val="right" w:leader="dot" w:pos="10246"/>
        </w:tabs>
        <w:rPr>
          <w:noProof/>
        </w:rPr>
      </w:pPr>
      <w:hyperlink w:anchor="_Toc106716935" w:history="1">
        <w:r w:rsidR="007F40BF" w:rsidRPr="0001415F">
          <w:rPr>
            <w:rStyle w:val="a3"/>
            <w:noProof/>
            <w:lang w:val="en-US"/>
          </w:rPr>
          <w:t>13.</w:t>
        </w:r>
        <w:r w:rsidR="007F40BF">
          <w:rPr>
            <w:noProof/>
          </w:rPr>
          <w:tab/>
        </w:r>
        <w:r w:rsidR="007F40BF" w:rsidRPr="0001415F">
          <w:rPr>
            <w:rStyle w:val="a3"/>
            <w:noProof/>
            <w:lang w:val="uk-UA"/>
          </w:rPr>
          <w:t>Вимірювання періоду електронним частотоміром. Складові похибки вимірювання.</w:t>
        </w:r>
        <w:r w:rsidR="007F40BF">
          <w:rPr>
            <w:noProof/>
            <w:webHidden/>
          </w:rPr>
          <w:tab/>
        </w:r>
        <w:r w:rsidR="007F40BF">
          <w:rPr>
            <w:noProof/>
            <w:webHidden/>
          </w:rPr>
          <w:fldChar w:fldCharType="begin"/>
        </w:r>
        <w:r w:rsidR="007F40BF">
          <w:rPr>
            <w:noProof/>
            <w:webHidden/>
          </w:rPr>
          <w:instrText xml:space="preserve"> PAGEREF _Toc106716935 \h </w:instrText>
        </w:r>
        <w:r w:rsidR="007F40BF">
          <w:rPr>
            <w:noProof/>
            <w:webHidden/>
          </w:rPr>
        </w:r>
        <w:r w:rsidR="007F40BF">
          <w:rPr>
            <w:noProof/>
            <w:webHidden/>
          </w:rPr>
          <w:fldChar w:fldCharType="separate"/>
        </w:r>
        <w:r w:rsidR="00C6177D">
          <w:rPr>
            <w:noProof/>
            <w:webHidden/>
          </w:rPr>
          <w:t>23</w:t>
        </w:r>
        <w:r w:rsidR="007F40BF">
          <w:rPr>
            <w:noProof/>
            <w:webHidden/>
          </w:rPr>
          <w:fldChar w:fldCharType="end"/>
        </w:r>
      </w:hyperlink>
    </w:p>
    <w:p w:rsidR="007F40BF" w:rsidRDefault="00965080">
      <w:pPr>
        <w:pStyle w:val="10"/>
        <w:tabs>
          <w:tab w:val="left" w:pos="720"/>
          <w:tab w:val="right" w:leader="dot" w:pos="10246"/>
        </w:tabs>
        <w:rPr>
          <w:noProof/>
        </w:rPr>
      </w:pPr>
      <w:hyperlink w:anchor="_Toc106716936" w:history="1">
        <w:r w:rsidR="007F40BF" w:rsidRPr="0001415F">
          <w:rPr>
            <w:rStyle w:val="a3"/>
            <w:noProof/>
            <w:lang w:val="en-US"/>
          </w:rPr>
          <w:t>14.</w:t>
        </w:r>
        <w:r w:rsidR="007F40BF">
          <w:rPr>
            <w:noProof/>
          </w:rPr>
          <w:tab/>
        </w:r>
        <w:r w:rsidR="007F40BF" w:rsidRPr="0001415F">
          <w:rPr>
            <w:rStyle w:val="a3"/>
            <w:noProof/>
            <w:lang w:val="uk-UA"/>
          </w:rPr>
          <w:t>Вимірювання відношення частот електронним частотоміром. Похибки вимірювання.</w:t>
        </w:r>
        <w:r w:rsidR="007F40BF">
          <w:rPr>
            <w:noProof/>
            <w:webHidden/>
          </w:rPr>
          <w:tab/>
        </w:r>
        <w:r w:rsidR="007F40BF">
          <w:rPr>
            <w:noProof/>
            <w:webHidden/>
          </w:rPr>
          <w:fldChar w:fldCharType="begin"/>
        </w:r>
        <w:r w:rsidR="007F40BF">
          <w:rPr>
            <w:noProof/>
            <w:webHidden/>
          </w:rPr>
          <w:instrText xml:space="preserve"> PAGEREF _Toc106716936 \h </w:instrText>
        </w:r>
        <w:r w:rsidR="007F40BF">
          <w:rPr>
            <w:noProof/>
            <w:webHidden/>
          </w:rPr>
        </w:r>
        <w:r w:rsidR="007F40BF">
          <w:rPr>
            <w:noProof/>
            <w:webHidden/>
          </w:rPr>
          <w:fldChar w:fldCharType="separate"/>
        </w:r>
        <w:r w:rsidR="00C6177D">
          <w:rPr>
            <w:noProof/>
            <w:webHidden/>
          </w:rPr>
          <w:t>24</w:t>
        </w:r>
        <w:r w:rsidR="007F40BF">
          <w:rPr>
            <w:noProof/>
            <w:webHidden/>
          </w:rPr>
          <w:fldChar w:fldCharType="end"/>
        </w:r>
      </w:hyperlink>
    </w:p>
    <w:p w:rsidR="007F40BF" w:rsidRDefault="00965080">
      <w:pPr>
        <w:pStyle w:val="10"/>
        <w:tabs>
          <w:tab w:val="left" w:pos="720"/>
          <w:tab w:val="right" w:leader="dot" w:pos="10246"/>
        </w:tabs>
        <w:rPr>
          <w:noProof/>
        </w:rPr>
      </w:pPr>
      <w:hyperlink w:anchor="_Toc106716937" w:history="1">
        <w:r w:rsidR="007F40BF" w:rsidRPr="0001415F">
          <w:rPr>
            <w:rStyle w:val="a3"/>
            <w:noProof/>
            <w:lang w:val="en-US"/>
          </w:rPr>
          <w:t>15.</w:t>
        </w:r>
        <w:r w:rsidR="007F40BF">
          <w:rPr>
            <w:noProof/>
          </w:rPr>
          <w:tab/>
        </w:r>
        <w:r w:rsidR="007F40BF" w:rsidRPr="0001415F">
          <w:rPr>
            <w:rStyle w:val="a3"/>
            <w:noProof/>
            <w:lang w:val="uk-UA"/>
          </w:rPr>
          <w:t>Вимірювання інтервалу часу між двома імпульсами електронним частотоміром. Похибки вимірювання.</w:t>
        </w:r>
        <w:r w:rsidR="007F40BF">
          <w:rPr>
            <w:noProof/>
            <w:webHidden/>
          </w:rPr>
          <w:tab/>
        </w:r>
        <w:r w:rsidR="007F40BF">
          <w:rPr>
            <w:noProof/>
            <w:webHidden/>
          </w:rPr>
          <w:fldChar w:fldCharType="begin"/>
        </w:r>
        <w:r w:rsidR="007F40BF">
          <w:rPr>
            <w:noProof/>
            <w:webHidden/>
          </w:rPr>
          <w:instrText xml:space="preserve"> PAGEREF _Toc106716937 \h </w:instrText>
        </w:r>
        <w:r w:rsidR="007F40BF">
          <w:rPr>
            <w:noProof/>
            <w:webHidden/>
          </w:rPr>
        </w:r>
        <w:r w:rsidR="007F40BF">
          <w:rPr>
            <w:noProof/>
            <w:webHidden/>
          </w:rPr>
          <w:fldChar w:fldCharType="separate"/>
        </w:r>
        <w:r w:rsidR="00C6177D">
          <w:rPr>
            <w:noProof/>
            <w:webHidden/>
          </w:rPr>
          <w:t>25</w:t>
        </w:r>
        <w:r w:rsidR="007F40BF">
          <w:rPr>
            <w:noProof/>
            <w:webHidden/>
          </w:rPr>
          <w:fldChar w:fldCharType="end"/>
        </w:r>
      </w:hyperlink>
    </w:p>
    <w:p w:rsidR="007F40BF" w:rsidRDefault="00965080">
      <w:pPr>
        <w:pStyle w:val="10"/>
        <w:tabs>
          <w:tab w:val="left" w:pos="720"/>
          <w:tab w:val="right" w:leader="dot" w:pos="10246"/>
        </w:tabs>
        <w:rPr>
          <w:noProof/>
        </w:rPr>
      </w:pPr>
      <w:hyperlink w:anchor="_Toc106716938" w:history="1">
        <w:r w:rsidR="007F40BF" w:rsidRPr="0001415F">
          <w:rPr>
            <w:rStyle w:val="a3"/>
            <w:noProof/>
            <w:lang w:val="en-US"/>
          </w:rPr>
          <w:t>16.</w:t>
        </w:r>
        <w:r w:rsidR="007F40BF">
          <w:rPr>
            <w:noProof/>
          </w:rPr>
          <w:tab/>
        </w:r>
        <w:r w:rsidR="007F40BF" w:rsidRPr="0001415F">
          <w:rPr>
            <w:rStyle w:val="a3"/>
            <w:noProof/>
            <w:lang w:val="uk-UA"/>
          </w:rPr>
          <w:t>Вимірювання фронтів імпульсних сигналів електронним частотоміром. Похибки вимірювання.</w:t>
        </w:r>
        <w:r w:rsidR="007F40BF">
          <w:rPr>
            <w:noProof/>
            <w:webHidden/>
          </w:rPr>
          <w:tab/>
        </w:r>
        <w:r w:rsidR="007F40BF">
          <w:rPr>
            <w:noProof/>
            <w:webHidden/>
          </w:rPr>
          <w:fldChar w:fldCharType="begin"/>
        </w:r>
        <w:r w:rsidR="007F40BF">
          <w:rPr>
            <w:noProof/>
            <w:webHidden/>
          </w:rPr>
          <w:instrText xml:space="preserve"> PAGEREF _Toc106716938 \h </w:instrText>
        </w:r>
        <w:r w:rsidR="007F40BF">
          <w:rPr>
            <w:noProof/>
            <w:webHidden/>
          </w:rPr>
        </w:r>
        <w:r w:rsidR="007F40BF">
          <w:rPr>
            <w:noProof/>
            <w:webHidden/>
          </w:rPr>
          <w:fldChar w:fldCharType="separate"/>
        </w:r>
        <w:r w:rsidR="00C6177D">
          <w:rPr>
            <w:noProof/>
            <w:webHidden/>
          </w:rPr>
          <w:t>26</w:t>
        </w:r>
        <w:r w:rsidR="007F40BF">
          <w:rPr>
            <w:noProof/>
            <w:webHidden/>
          </w:rPr>
          <w:fldChar w:fldCharType="end"/>
        </w:r>
      </w:hyperlink>
    </w:p>
    <w:p w:rsidR="007F40BF" w:rsidRDefault="00965080">
      <w:pPr>
        <w:pStyle w:val="10"/>
        <w:tabs>
          <w:tab w:val="left" w:pos="720"/>
          <w:tab w:val="right" w:leader="dot" w:pos="10246"/>
        </w:tabs>
        <w:rPr>
          <w:noProof/>
        </w:rPr>
      </w:pPr>
      <w:hyperlink w:anchor="_Toc106716939" w:history="1">
        <w:r w:rsidR="007F40BF" w:rsidRPr="0001415F">
          <w:rPr>
            <w:rStyle w:val="a3"/>
            <w:noProof/>
            <w:lang w:val="en-US"/>
          </w:rPr>
          <w:t>17.</w:t>
        </w:r>
        <w:r w:rsidR="007F40BF">
          <w:rPr>
            <w:noProof/>
          </w:rPr>
          <w:tab/>
        </w:r>
        <w:r w:rsidR="007F40BF" w:rsidRPr="0001415F">
          <w:rPr>
            <w:rStyle w:val="a3"/>
            <w:noProof/>
            <w:lang w:val="uk-UA"/>
          </w:rPr>
          <w:t>Гетеродинний метод у вимірювальних приладах.</w:t>
        </w:r>
        <w:r w:rsidR="007F40BF">
          <w:rPr>
            <w:noProof/>
            <w:webHidden/>
          </w:rPr>
          <w:tab/>
        </w:r>
        <w:r w:rsidR="007F40BF">
          <w:rPr>
            <w:noProof/>
            <w:webHidden/>
          </w:rPr>
          <w:fldChar w:fldCharType="begin"/>
        </w:r>
        <w:r w:rsidR="007F40BF">
          <w:rPr>
            <w:noProof/>
            <w:webHidden/>
          </w:rPr>
          <w:instrText xml:space="preserve"> PAGEREF _Toc106716939 \h </w:instrText>
        </w:r>
        <w:r w:rsidR="007F40BF">
          <w:rPr>
            <w:noProof/>
            <w:webHidden/>
          </w:rPr>
        </w:r>
        <w:r w:rsidR="007F40BF">
          <w:rPr>
            <w:noProof/>
            <w:webHidden/>
          </w:rPr>
          <w:fldChar w:fldCharType="separate"/>
        </w:r>
        <w:r w:rsidR="00C6177D">
          <w:rPr>
            <w:noProof/>
            <w:webHidden/>
          </w:rPr>
          <w:t>27</w:t>
        </w:r>
        <w:r w:rsidR="007F40BF">
          <w:rPr>
            <w:noProof/>
            <w:webHidden/>
          </w:rPr>
          <w:fldChar w:fldCharType="end"/>
        </w:r>
      </w:hyperlink>
    </w:p>
    <w:p w:rsidR="007F40BF" w:rsidRDefault="00965080">
      <w:pPr>
        <w:pStyle w:val="10"/>
        <w:tabs>
          <w:tab w:val="left" w:pos="720"/>
          <w:tab w:val="right" w:leader="dot" w:pos="10246"/>
        </w:tabs>
        <w:rPr>
          <w:noProof/>
        </w:rPr>
      </w:pPr>
      <w:hyperlink w:anchor="_Toc106716940" w:history="1">
        <w:r w:rsidR="007F40BF" w:rsidRPr="0001415F">
          <w:rPr>
            <w:rStyle w:val="a3"/>
            <w:noProof/>
            <w:lang w:val="en-US"/>
          </w:rPr>
          <w:t>18.</w:t>
        </w:r>
        <w:r w:rsidR="007F40BF">
          <w:rPr>
            <w:noProof/>
          </w:rPr>
          <w:tab/>
        </w:r>
        <w:r w:rsidR="007F40BF" w:rsidRPr="0001415F">
          <w:rPr>
            <w:rStyle w:val="a3"/>
            <w:noProof/>
            <w:lang w:val="uk-UA"/>
          </w:rPr>
          <w:t>Прямий та непрямий метод помноження частоти.</w:t>
        </w:r>
        <w:r w:rsidR="007F40BF">
          <w:rPr>
            <w:noProof/>
            <w:webHidden/>
          </w:rPr>
          <w:tab/>
        </w:r>
        <w:r w:rsidR="007F40BF">
          <w:rPr>
            <w:noProof/>
            <w:webHidden/>
          </w:rPr>
          <w:fldChar w:fldCharType="begin"/>
        </w:r>
        <w:r w:rsidR="007F40BF">
          <w:rPr>
            <w:noProof/>
            <w:webHidden/>
          </w:rPr>
          <w:instrText xml:space="preserve"> PAGEREF _Toc106716940 \h </w:instrText>
        </w:r>
        <w:r w:rsidR="007F40BF">
          <w:rPr>
            <w:noProof/>
            <w:webHidden/>
          </w:rPr>
        </w:r>
        <w:r w:rsidR="007F40BF">
          <w:rPr>
            <w:noProof/>
            <w:webHidden/>
          </w:rPr>
          <w:fldChar w:fldCharType="separate"/>
        </w:r>
        <w:r w:rsidR="00C6177D">
          <w:rPr>
            <w:noProof/>
            <w:webHidden/>
          </w:rPr>
          <w:t>29</w:t>
        </w:r>
        <w:r w:rsidR="007F40BF">
          <w:rPr>
            <w:noProof/>
            <w:webHidden/>
          </w:rPr>
          <w:fldChar w:fldCharType="end"/>
        </w:r>
      </w:hyperlink>
    </w:p>
    <w:p w:rsidR="007F40BF" w:rsidRDefault="00965080">
      <w:pPr>
        <w:pStyle w:val="10"/>
        <w:tabs>
          <w:tab w:val="left" w:pos="720"/>
          <w:tab w:val="right" w:leader="dot" w:pos="10246"/>
        </w:tabs>
        <w:rPr>
          <w:noProof/>
        </w:rPr>
      </w:pPr>
      <w:hyperlink w:anchor="_Toc106716941" w:history="1">
        <w:r w:rsidR="007F40BF" w:rsidRPr="0001415F">
          <w:rPr>
            <w:rStyle w:val="a3"/>
            <w:noProof/>
            <w:lang w:val="en-US"/>
          </w:rPr>
          <w:t>19.</w:t>
        </w:r>
        <w:r w:rsidR="007F40BF">
          <w:rPr>
            <w:noProof/>
          </w:rPr>
          <w:tab/>
        </w:r>
        <w:r w:rsidR="007F40BF" w:rsidRPr="0001415F">
          <w:rPr>
            <w:rStyle w:val="a3"/>
            <w:noProof/>
            <w:lang w:val="uk-UA"/>
          </w:rPr>
          <w:t>Метод дискретного гетеродинного перетворення частот в цифрових частотомірах. Структурна схема і робота НВЧ частотоміра.</w:t>
        </w:r>
        <w:r w:rsidR="007F40BF">
          <w:rPr>
            <w:noProof/>
            <w:webHidden/>
          </w:rPr>
          <w:tab/>
        </w:r>
        <w:r w:rsidR="007F40BF">
          <w:rPr>
            <w:noProof/>
            <w:webHidden/>
          </w:rPr>
          <w:fldChar w:fldCharType="begin"/>
        </w:r>
        <w:r w:rsidR="007F40BF">
          <w:rPr>
            <w:noProof/>
            <w:webHidden/>
          </w:rPr>
          <w:instrText xml:space="preserve"> PAGEREF _Toc106716941 \h </w:instrText>
        </w:r>
        <w:r w:rsidR="007F40BF">
          <w:rPr>
            <w:noProof/>
            <w:webHidden/>
          </w:rPr>
        </w:r>
        <w:r w:rsidR="007F40BF">
          <w:rPr>
            <w:noProof/>
            <w:webHidden/>
          </w:rPr>
          <w:fldChar w:fldCharType="separate"/>
        </w:r>
        <w:r w:rsidR="00C6177D">
          <w:rPr>
            <w:noProof/>
            <w:webHidden/>
          </w:rPr>
          <w:t>30</w:t>
        </w:r>
        <w:r w:rsidR="007F40BF">
          <w:rPr>
            <w:noProof/>
            <w:webHidden/>
          </w:rPr>
          <w:fldChar w:fldCharType="end"/>
        </w:r>
      </w:hyperlink>
    </w:p>
    <w:p w:rsidR="007F40BF" w:rsidRDefault="00965080">
      <w:pPr>
        <w:pStyle w:val="10"/>
        <w:tabs>
          <w:tab w:val="left" w:pos="720"/>
          <w:tab w:val="right" w:leader="dot" w:pos="10246"/>
        </w:tabs>
        <w:rPr>
          <w:noProof/>
        </w:rPr>
      </w:pPr>
      <w:hyperlink w:anchor="_Toc106716942" w:history="1">
        <w:r w:rsidR="007F40BF" w:rsidRPr="0001415F">
          <w:rPr>
            <w:rStyle w:val="a3"/>
            <w:noProof/>
            <w:lang w:val="en-US"/>
          </w:rPr>
          <w:t>20.</w:t>
        </w:r>
        <w:r w:rsidR="007F40BF">
          <w:rPr>
            <w:noProof/>
          </w:rPr>
          <w:tab/>
        </w:r>
        <w:r w:rsidR="007F40BF" w:rsidRPr="0001415F">
          <w:rPr>
            <w:rStyle w:val="a3"/>
            <w:noProof/>
            <w:lang w:val="uk-UA"/>
          </w:rPr>
          <w:t>Метод гетеродинного перенесення частот. Структурна схема і робота НВЧ частотоміра.</w:t>
        </w:r>
        <w:r w:rsidR="007F40BF">
          <w:rPr>
            <w:noProof/>
            <w:webHidden/>
          </w:rPr>
          <w:tab/>
        </w:r>
        <w:r w:rsidR="007F40BF">
          <w:rPr>
            <w:noProof/>
            <w:webHidden/>
          </w:rPr>
          <w:fldChar w:fldCharType="begin"/>
        </w:r>
        <w:r w:rsidR="007F40BF">
          <w:rPr>
            <w:noProof/>
            <w:webHidden/>
          </w:rPr>
          <w:instrText xml:space="preserve"> PAGEREF _Toc106716942 \h </w:instrText>
        </w:r>
        <w:r w:rsidR="007F40BF">
          <w:rPr>
            <w:noProof/>
            <w:webHidden/>
          </w:rPr>
        </w:r>
        <w:r w:rsidR="007F40BF">
          <w:rPr>
            <w:noProof/>
            <w:webHidden/>
          </w:rPr>
          <w:fldChar w:fldCharType="separate"/>
        </w:r>
        <w:r w:rsidR="00C6177D">
          <w:rPr>
            <w:noProof/>
            <w:webHidden/>
          </w:rPr>
          <w:t>33</w:t>
        </w:r>
        <w:r w:rsidR="007F40BF">
          <w:rPr>
            <w:noProof/>
            <w:webHidden/>
          </w:rPr>
          <w:fldChar w:fldCharType="end"/>
        </w:r>
      </w:hyperlink>
    </w:p>
    <w:p w:rsidR="007F40BF" w:rsidRDefault="00965080">
      <w:pPr>
        <w:pStyle w:val="10"/>
        <w:tabs>
          <w:tab w:val="left" w:pos="720"/>
          <w:tab w:val="right" w:leader="dot" w:pos="10246"/>
        </w:tabs>
        <w:rPr>
          <w:noProof/>
        </w:rPr>
      </w:pPr>
      <w:hyperlink w:anchor="_Toc106716943" w:history="1">
        <w:r w:rsidR="007F40BF" w:rsidRPr="0001415F">
          <w:rPr>
            <w:rStyle w:val="a3"/>
            <w:noProof/>
            <w:lang w:val="en-US"/>
          </w:rPr>
          <w:t>21.</w:t>
        </w:r>
        <w:r w:rsidR="007F40BF">
          <w:rPr>
            <w:noProof/>
          </w:rPr>
          <w:tab/>
        </w:r>
        <w:r w:rsidR="007F40BF" w:rsidRPr="0001415F">
          <w:rPr>
            <w:rStyle w:val="a3"/>
            <w:noProof/>
            <w:lang w:val="uk-UA"/>
          </w:rPr>
          <w:t>Прилади і методи для вимірювання малих величин інтервалу часу.</w:t>
        </w:r>
        <w:r w:rsidR="007F40BF">
          <w:rPr>
            <w:noProof/>
            <w:webHidden/>
          </w:rPr>
          <w:tab/>
        </w:r>
        <w:r w:rsidR="007F40BF">
          <w:rPr>
            <w:noProof/>
            <w:webHidden/>
          </w:rPr>
          <w:fldChar w:fldCharType="begin"/>
        </w:r>
        <w:r w:rsidR="007F40BF">
          <w:rPr>
            <w:noProof/>
            <w:webHidden/>
          </w:rPr>
          <w:instrText xml:space="preserve"> PAGEREF _Toc106716943 \h </w:instrText>
        </w:r>
        <w:r w:rsidR="007F40BF">
          <w:rPr>
            <w:noProof/>
            <w:webHidden/>
          </w:rPr>
        </w:r>
        <w:r w:rsidR="007F40BF">
          <w:rPr>
            <w:noProof/>
            <w:webHidden/>
          </w:rPr>
          <w:fldChar w:fldCharType="separate"/>
        </w:r>
        <w:r w:rsidR="00C6177D">
          <w:rPr>
            <w:noProof/>
            <w:webHidden/>
          </w:rPr>
          <w:t>34</w:t>
        </w:r>
        <w:r w:rsidR="007F40BF">
          <w:rPr>
            <w:noProof/>
            <w:webHidden/>
          </w:rPr>
          <w:fldChar w:fldCharType="end"/>
        </w:r>
      </w:hyperlink>
    </w:p>
    <w:p w:rsidR="007F40BF" w:rsidRDefault="00965080">
      <w:pPr>
        <w:pStyle w:val="10"/>
        <w:tabs>
          <w:tab w:val="left" w:pos="720"/>
          <w:tab w:val="right" w:leader="dot" w:pos="10246"/>
        </w:tabs>
        <w:rPr>
          <w:noProof/>
        </w:rPr>
      </w:pPr>
      <w:hyperlink w:anchor="_Toc106716944" w:history="1">
        <w:r w:rsidR="007F40BF" w:rsidRPr="0001415F">
          <w:rPr>
            <w:rStyle w:val="a3"/>
            <w:noProof/>
            <w:lang w:val="en-US"/>
          </w:rPr>
          <w:t>22.</w:t>
        </w:r>
        <w:r w:rsidR="007F40BF">
          <w:rPr>
            <w:noProof/>
          </w:rPr>
          <w:tab/>
        </w:r>
        <w:r w:rsidR="007F40BF" w:rsidRPr="0001415F">
          <w:rPr>
            <w:rStyle w:val="a3"/>
            <w:noProof/>
            <w:lang w:val="uk-UA"/>
          </w:rPr>
          <w:t>Підвищення точності вимірювання інтервалу часу методом затриманих співпадань.</w:t>
        </w:r>
        <w:r w:rsidR="007F40BF">
          <w:rPr>
            <w:noProof/>
            <w:webHidden/>
          </w:rPr>
          <w:tab/>
        </w:r>
        <w:r w:rsidR="007F40BF">
          <w:rPr>
            <w:noProof/>
            <w:webHidden/>
          </w:rPr>
          <w:fldChar w:fldCharType="begin"/>
        </w:r>
        <w:r w:rsidR="007F40BF">
          <w:rPr>
            <w:noProof/>
            <w:webHidden/>
          </w:rPr>
          <w:instrText xml:space="preserve"> PAGEREF _Toc106716944 \h </w:instrText>
        </w:r>
        <w:r w:rsidR="007F40BF">
          <w:rPr>
            <w:noProof/>
            <w:webHidden/>
          </w:rPr>
        </w:r>
        <w:r w:rsidR="007F40BF">
          <w:rPr>
            <w:noProof/>
            <w:webHidden/>
          </w:rPr>
          <w:fldChar w:fldCharType="separate"/>
        </w:r>
        <w:r w:rsidR="00C6177D">
          <w:rPr>
            <w:noProof/>
            <w:webHidden/>
          </w:rPr>
          <w:t>36</w:t>
        </w:r>
        <w:r w:rsidR="007F40BF">
          <w:rPr>
            <w:noProof/>
            <w:webHidden/>
          </w:rPr>
          <w:fldChar w:fldCharType="end"/>
        </w:r>
      </w:hyperlink>
    </w:p>
    <w:p w:rsidR="007F40BF" w:rsidRDefault="00965080">
      <w:pPr>
        <w:pStyle w:val="10"/>
        <w:tabs>
          <w:tab w:val="left" w:pos="720"/>
          <w:tab w:val="right" w:leader="dot" w:pos="10246"/>
        </w:tabs>
        <w:rPr>
          <w:noProof/>
        </w:rPr>
      </w:pPr>
      <w:hyperlink w:anchor="_Toc106716945" w:history="1">
        <w:r w:rsidR="007F40BF" w:rsidRPr="0001415F">
          <w:rPr>
            <w:rStyle w:val="a3"/>
            <w:noProof/>
            <w:lang w:val="en-US"/>
          </w:rPr>
          <w:t>23.</w:t>
        </w:r>
        <w:r w:rsidR="007F40BF">
          <w:rPr>
            <w:noProof/>
          </w:rPr>
          <w:tab/>
        </w:r>
        <w:r w:rsidR="007F40BF" w:rsidRPr="0001415F">
          <w:rPr>
            <w:rStyle w:val="a3"/>
            <w:noProof/>
            <w:lang w:val="uk-UA"/>
          </w:rPr>
          <w:t>Ноніусний метод підвищення точності вимірювання інтервалу часу.</w:t>
        </w:r>
        <w:r w:rsidR="007F40BF">
          <w:rPr>
            <w:noProof/>
            <w:webHidden/>
          </w:rPr>
          <w:tab/>
        </w:r>
        <w:r w:rsidR="007F40BF">
          <w:rPr>
            <w:noProof/>
            <w:webHidden/>
          </w:rPr>
          <w:fldChar w:fldCharType="begin"/>
        </w:r>
        <w:r w:rsidR="007F40BF">
          <w:rPr>
            <w:noProof/>
            <w:webHidden/>
          </w:rPr>
          <w:instrText xml:space="preserve"> PAGEREF _Toc106716945 \h </w:instrText>
        </w:r>
        <w:r w:rsidR="007F40BF">
          <w:rPr>
            <w:noProof/>
            <w:webHidden/>
          </w:rPr>
        </w:r>
        <w:r w:rsidR="007F40BF">
          <w:rPr>
            <w:noProof/>
            <w:webHidden/>
          </w:rPr>
          <w:fldChar w:fldCharType="separate"/>
        </w:r>
        <w:r w:rsidR="00C6177D">
          <w:rPr>
            <w:noProof/>
            <w:webHidden/>
          </w:rPr>
          <w:t>38</w:t>
        </w:r>
        <w:r w:rsidR="007F40BF">
          <w:rPr>
            <w:noProof/>
            <w:webHidden/>
          </w:rPr>
          <w:fldChar w:fldCharType="end"/>
        </w:r>
      </w:hyperlink>
    </w:p>
    <w:p w:rsidR="007F40BF" w:rsidRDefault="00965080">
      <w:pPr>
        <w:pStyle w:val="10"/>
        <w:tabs>
          <w:tab w:val="left" w:pos="720"/>
          <w:tab w:val="right" w:leader="dot" w:pos="10246"/>
        </w:tabs>
        <w:rPr>
          <w:noProof/>
        </w:rPr>
      </w:pPr>
      <w:hyperlink w:anchor="_Toc106716946" w:history="1">
        <w:r w:rsidR="007F40BF" w:rsidRPr="0001415F">
          <w:rPr>
            <w:rStyle w:val="a3"/>
            <w:noProof/>
            <w:lang w:val="en-US"/>
          </w:rPr>
          <w:t>24.</w:t>
        </w:r>
        <w:r w:rsidR="007F40BF">
          <w:rPr>
            <w:noProof/>
          </w:rPr>
          <w:tab/>
        </w:r>
        <w:r w:rsidR="007F40BF" w:rsidRPr="0001415F">
          <w:rPr>
            <w:rStyle w:val="a3"/>
            <w:noProof/>
            <w:lang w:val="uk-UA"/>
          </w:rPr>
          <w:t>Метод статистичних випробувань у вимірювачах інтервалу часу.</w:t>
        </w:r>
        <w:r w:rsidR="007F40BF">
          <w:rPr>
            <w:noProof/>
            <w:webHidden/>
          </w:rPr>
          <w:tab/>
        </w:r>
        <w:r w:rsidR="007F40BF">
          <w:rPr>
            <w:noProof/>
            <w:webHidden/>
          </w:rPr>
          <w:fldChar w:fldCharType="begin"/>
        </w:r>
        <w:r w:rsidR="007F40BF">
          <w:rPr>
            <w:noProof/>
            <w:webHidden/>
          </w:rPr>
          <w:instrText xml:space="preserve"> PAGEREF _Toc106716946 \h </w:instrText>
        </w:r>
        <w:r w:rsidR="007F40BF">
          <w:rPr>
            <w:noProof/>
            <w:webHidden/>
          </w:rPr>
        </w:r>
        <w:r w:rsidR="007F40BF">
          <w:rPr>
            <w:noProof/>
            <w:webHidden/>
          </w:rPr>
          <w:fldChar w:fldCharType="separate"/>
        </w:r>
        <w:r w:rsidR="00C6177D">
          <w:rPr>
            <w:noProof/>
            <w:webHidden/>
          </w:rPr>
          <w:t>40</w:t>
        </w:r>
        <w:r w:rsidR="007F40BF">
          <w:rPr>
            <w:noProof/>
            <w:webHidden/>
          </w:rPr>
          <w:fldChar w:fldCharType="end"/>
        </w:r>
      </w:hyperlink>
    </w:p>
    <w:p w:rsidR="007F40BF" w:rsidRDefault="00965080">
      <w:pPr>
        <w:pStyle w:val="10"/>
        <w:tabs>
          <w:tab w:val="left" w:pos="720"/>
          <w:tab w:val="right" w:leader="dot" w:pos="10246"/>
        </w:tabs>
        <w:rPr>
          <w:noProof/>
        </w:rPr>
      </w:pPr>
      <w:hyperlink w:anchor="_Toc106716947" w:history="1">
        <w:r w:rsidR="007F40BF" w:rsidRPr="0001415F">
          <w:rPr>
            <w:rStyle w:val="a3"/>
            <w:noProof/>
            <w:lang w:val="en-US"/>
          </w:rPr>
          <w:t>25.</w:t>
        </w:r>
        <w:r w:rsidR="007F40BF">
          <w:rPr>
            <w:noProof/>
          </w:rPr>
          <w:tab/>
        </w:r>
        <w:r w:rsidR="007F40BF" w:rsidRPr="0001415F">
          <w:rPr>
            <w:rStyle w:val="a3"/>
            <w:noProof/>
            <w:lang w:val="uk-UA"/>
          </w:rPr>
          <w:t>Фазометри, їх типи та використання.</w:t>
        </w:r>
        <w:r w:rsidR="007F40BF">
          <w:rPr>
            <w:noProof/>
            <w:webHidden/>
          </w:rPr>
          <w:tab/>
        </w:r>
        <w:r w:rsidR="007F40BF">
          <w:rPr>
            <w:noProof/>
            <w:webHidden/>
          </w:rPr>
          <w:fldChar w:fldCharType="begin"/>
        </w:r>
        <w:r w:rsidR="007F40BF">
          <w:rPr>
            <w:noProof/>
            <w:webHidden/>
          </w:rPr>
          <w:instrText xml:space="preserve"> PAGEREF _Toc106716947 \h </w:instrText>
        </w:r>
        <w:r w:rsidR="007F40BF">
          <w:rPr>
            <w:noProof/>
            <w:webHidden/>
          </w:rPr>
        </w:r>
        <w:r w:rsidR="007F40BF">
          <w:rPr>
            <w:noProof/>
            <w:webHidden/>
          </w:rPr>
          <w:fldChar w:fldCharType="separate"/>
        </w:r>
        <w:r w:rsidR="00C6177D">
          <w:rPr>
            <w:noProof/>
            <w:webHidden/>
          </w:rPr>
          <w:t>42</w:t>
        </w:r>
        <w:r w:rsidR="007F40BF">
          <w:rPr>
            <w:noProof/>
            <w:webHidden/>
          </w:rPr>
          <w:fldChar w:fldCharType="end"/>
        </w:r>
      </w:hyperlink>
    </w:p>
    <w:p w:rsidR="007F40BF" w:rsidRDefault="00965080">
      <w:pPr>
        <w:pStyle w:val="10"/>
        <w:tabs>
          <w:tab w:val="left" w:pos="720"/>
          <w:tab w:val="right" w:leader="dot" w:pos="10246"/>
        </w:tabs>
        <w:rPr>
          <w:noProof/>
        </w:rPr>
      </w:pPr>
      <w:hyperlink w:anchor="_Toc106716948" w:history="1">
        <w:r w:rsidR="007F40BF" w:rsidRPr="0001415F">
          <w:rPr>
            <w:rStyle w:val="a3"/>
            <w:noProof/>
            <w:lang w:val="en-US"/>
          </w:rPr>
          <w:t>26.</w:t>
        </w:r>
        <w:r w:rsidR="007F40BF">
          <w:rPr>
            <w:noProof/>
          </w:rPr>
          <w:tab/>
        </w:r>
        <w:r w:rsidR="007F40BF" w:rsidRPr="0001415F">
          <w:rPr>
            <w:rStyle w:val="a3"/>
            <w:noProof/>
            <w:lang w:val="uk-UA"/>
          </w:rPr>
          <w:t>Осцилографічні методи вимірювання різниці фаз.</w:t>
        </w:r>
        <w:r w:rsidR="007F40BF">
          <w:rPr>
            <w:noProof/>
            <w:webHidden/>
          </w:rPr>
          <w:tab/>
        </w:r>
        <w:r w:rsidR="007F40BF">
          <w:rPr>
            <w:noProof/>
            <w:webHidden/>
          </w:rPr>
          <w:fldChar w:fldCharType="begin"/>
        </w:r>
        <w:r w:rsidR="007F40BF">
          <w:rPr>
            <w:noProof/>
            <w:webHidden/>
          </w:rPr>
          <w:instrText xml:space="preserve"> PAGEREF _Toc106716948 \h </w:instrText>
        </w:r>
        <w:r w:rsidR="007F40BF">
          <w:rPr>
            <w:noProof/>
            <w:webHidden/>
          </w:rPr>
        </w:r>
        <w:r w:rsidR="007F40BF">
          <w:rPr>
            <w:noProof/>
            <w:webHidden/>
          </w:rPr>
          <w:fldChar w:fldCharType="separate"/>
        </w:r>
        <w:r w:rsidR="00C6177D">
          <w:rPr>
            <w:noProof/>
            <w:webHidden/>
          </w:rPr>
          <w:t>43</w:t>
        </w:r>
        <w:r w:rsidR="007F40BF">
          <w:rPr>
            <w:noProof/>
            <w:webHidden/>
          </w:rPr>
          <w:fldChar w:fldCharType="end"/>
        </w:r>
      </w:hyperlink>
    </w:p>
    <w:p w:rsidR="007F40BF" w:rsidRDefault="00965080">
      <w:pPr>
        <w:pStyle w:val="10"/>
        <w:tabs>
          <w:tab w:val="left" w:pos="720"/>
          <w:tab w:val="right" w:leader="dot" w:pos="10246"/>
        </w:tabs>
        <w:rPr>
          <w:noProof/>
        </w:rPr>
      </w:pPr>
      <w:hyperlink w:anchor="_Toc106716949" w:history="1">
        <w:r w:rsidR="007F40BF" w:rsidRPr="0001415F">
          <w:rPr>
            <w:rStyle w:val="a3"/>
            <w:noProof/>
            <w:lang w:val="en-US"/>
          </w:rPr>
          <w:t>27.</w:t>
        </w:r>
        <w:r w:rsidR="007F40BF">
          <w:rPr>
            <w:noProof/>
          </w:rPr>
          <w:tab/>
        </w:r>
        <w:r w:rsidR="007F40BF" w:rsidRPr="0001415F">
          <w:rPr>
            <w:rStyle w:val="a3"/>
            <w:noProof/>
            <w:lang w:val="uk-UA"/>
          </w:rPr>
          <w:t>Компенсаційний метод вимірювання різниці фаз. Типи фазообертачів та їх параметри.</w:t>
        </w:r>
        <w:r w:rsidR="007F40BF">
          <w:rPr>
            <w:noProof/>
            <w:webHidden/>
          </w:rPr>
          <w:tab/>
        </w:r>
        <w:r w:rsidR="007F40BF">
          <w:rPr>
            <w:noProof/>
            <w:webHidden/>
          </w:rPr>
          <w:fldChar w:fldCharType="begin"/>
        </w:r>
        <w:r w:rsidR="007F40BF">
          <w:rPr>
            <w:noProof/>
            <w:webHidden/>
          </w:rPr>
          <w:instrText xml:space="preserve"> PAGEREF _Toc106716949 \h </w:instrText>
        </w:r>
        <w:r w:rsidR="007F40BF">
          <w:rPr>
            <w:noProof/>
            <w:webHidden/>
          </w:rPr>
        </w:r>
        <w:r w:rsidR="007F40BF">
          <w:rPr>
            <w:noProof/>
            <w:webHidden/>
          </w:rPr>
          <w:fldChar w:fldCharType="separate"/>
        </w:r>
        <w:r w:rsidR="00C6177D">
          <w:rPr>
            <w:noProof/>
            <w:webHidden/>
          </w:rPr>
          <w:t>45</w:t>
        </w:r>
        <w:r w:rsidR="007F40BF">
          <w:rPr>
            <w:noProof/>
            <w:webHidden/>
          </w:rPr>
          <w:fldChar w:fldCharType="end"/>
        </w:r>
      </w:hyperlink>
    </w:p>
    <w:p w:rsidR="007F40BF" w:rsidRDefault="00965080">
      <w:pPr>
        <w:pStyle w:val="10"/>
        <w:tabs>
          <w:tab w:val="left" w:pos="720"/>
          <w:tab w:val="right" w:leader="dot" w:pos="10246"/>
        </w:tabs>
        <w:rPr>
          <w:noProof/>
        </w:rPr>
      </w:pPr>
      <w:hyperlink w:anchor="_Toc106716950" w:history="1">
        <w:r w:rsidR="007F40BF" w:rsidRPr="0001415F">
          <w:rPr>
            <w:rStyle w:val="a3"/>
            <w:noProof/>
            <w:lang w:val="en-US"/>
          </w:rPr>
          <w:t>28.</w:t>
        </w:r>
        <w:r w:rsidR="007F40BF">
          <w:rPr>
            <w:noProof/>
          </w:rPr>
          <w:tab/>
        </w:r>
        <w:r w:rsidR="007F40BF" w:rsidRPr="0001415F">
          <w:rPr>
            <w:rStyle w:val="a3"/>
            <w:noProof/>
            <w:lang w:val="uk-UA"/>
          </w:rPr>
          <w:t>Фазометри з перетворенням різниці фаз в напругу.</w:t>
        </w:r>
        <w:r w:rsidR="007F40BF">
          <w:rPr>
            <w:noProof/>
            <w:webHidden/>
          </w:rPr>
          <w:tab/>
        </w:r>
        <w:r w:rsidR="007F40BF">
          <w:rPr>
            <w:noProof/>
            <w:webHidden/>
          </w:rPr>
          <w:fldChar w:fldCharType="begin"/>
        </w:r>
        <w:r w:rsidR="007F40BF">
          <w:rPr>
            <w:noProof/>
            <w:webHidden/>
          </w:rPr>
          <w:instrText xml:space="preserve"> PAGEREF _Toc106716950 \h </w:instrText>
        </w:r>
        <w:r w:rsidR="007F40BF">
          <w:rPr>
            <w:noProof/>
            <w:webHidden/>
          </w:rPr>
        </w:r>
        <w:r w:rsidR="007F40BF">
          <w:rPr>
            <w:noProof/>
            <w:webHidden/>
          </w:rPr>
          <w:fldChar w:fldCharType="separate"/>
        </w:r>
        <w:r w:rsidR="00C6177D">
          <w:rPr>
            <w:noProof/>
            <w:webHidden/>
          </w:rPr>
          <w:t>47</w:t>
        </w:r>
        <w:r w:rsidR="007F40BF">
          <w:rPr>
            <w:noProof/>
            <w:webHidden/>
          </w:rPr>
          <w:fldChar w:fldCharType="end"/>
        </w:r>
      </w:hyperlink>
    </w:p>
    <w:p w:rsidR="007F40BF" w:rsidRDefault="00965080">
      <w:pPr>
        <w:pStyle w:val="10"/>
        <w:tabs>
          <w:tab w:val="left" w:pos="720"/>
          <w:tab w:val="right" w:leader="dot" w:pos="10246"/>
        </w:tabs>
        <w:rPr>
          <w:noProof/>
        </w:rPr>
      </w:pPr>
      <w:hyperlink w:anchor="_Toc106716951" w:history="1">
        <w:r w:rsidR="007F40BF" w:rsidRPr="0001415F">
          <w:rPr>
            <w:rStyle w:val="a3"/>
            <w:noProof/>
            <w:lang w:val="en-US"/>
          </w:rPr>
          <w:t>29.</w:t>
        </w:r>
        <w:r w:rsidR="007F40BF">
          <w:rPr>
            <w:noProof/>
          </w:rPr>
          <w:tab/>
        </w:r>
        <w:r w:rsidR="007F40BF" w:rsidRPr="0001415F">
          <w:rPr>
            <w:rStyle w:val="a3"/>
            <w:noProof/>
            <w:lang w:val="uk-UA"/>
          </w:rPr>
          <w:t>Цифровий фазометр миттєвого значення. Параметри, переваги та недоліки.</w:t>
        </w:r>
        <w:r w:rsidR="007F40BF">
          <w:rPr>
            <w:noProof/>
            <w:webHidden/>
          </w:rPr>
          <w:tab/>
        </w:r>
        <w:r w:rsidR="007F40BF">
          <w:rPr>
            <w:noProof/>
            <w:webHidden/>
          </w:rPr>
          <w:fldChar w:fldCharType="begin"/>
        </w:r>
        <w:r w:rsidR="007F40BF">
          <w:rPr>
            <w:noProof/>
            <w:webHidden/>
          </w:rPr>
          <w:instrText xml:space="preserve"> PAGEREF _Toc106716951 \h </w:instrText>
        </w:r>
        <w:r w:rsidR="007F40BF">
          <w:rPr>
            <w:noProof/>
            <w:webHidden/>
          </w:rPr>
        </w:r>
        <w:r w:rsidR="007F40BF">
          <w:rPr>
            <w:noProof/>
            <w:webHidden/>
          </w:rPr>
          <w:fldChar w:fldCharType="separate"/>
        </w:r>
        <w:r w:rsidR="00C6177D">
          <w:rPr>
            <w:noProof/>
            <w:webHidden/>
          </w:rPr>
          <w:t>49</w:t>
        </w:r>
        <w:r w:rsidR="007F40BF">
          <w:rPr>
            <w:noProof/>
            <w:webHidden/>
          </w:rPr>
          <w:fldChar w:fldCharType="end"/>
        </w:r>
      </w:hyperlink>
    </w:p>
    <w:p w:rsidR="007F40BF" w:rsidRDefault="00965080">
      <w:pPr>
        <w:pStyle w:val="10"/>
        <w:tabs>
          <w:tab w:val="left" w:pos="720"/>
          <w:tab w:val="right" w:leader="dot" w:pos="10246"/>
        </w:tabs>
        <w:rPr>
          <w:noProof/>
        </w:rPr>
      </w:pPr>
      <w:hyperlink w:anchor="_Toc106716952" w:history="1">
        <w:r w:rsidR="007F40BF" w:rsidRPr="0001415F">
          <w:rPr>
            <w:rStyle w:val="a3"/>
            <w:noProof/>
            <w:lang w:val="en-US"/>
          </w:rPr>
          <w:t>30.</w:t>
        </w:r>
        <w:r w:rsidR="007F40BF">
          <w:rPr>
            <w:noProof/>
          </w:rPr>
          <w:tab/>
        </w:r>
        <w:r w:rsidR="007F40BF" w:rsidRPr="0001415F">
          <w:rPr>
            <w:rStyle w:val="a3"/>
            <w:noProof/>
            <w:lang w:val="uk-UA"/>
          </w:rPr>
          <w:t>Цифровий фазометр з усередненням.</w:t>
        </w:r>
        <w:r w:rsidR="007F40BF">
          <w:rPr>
            <w:noProof/>
            <w:webHidden/>
          </w:rPr>
          <w:tab/>
        </w:r>
        <w:r w:rsidR="007F40BF">
          <w:rPr>
            <w:noProof/>
            <w:webHidden/>
          </w:rPr>
          <w:fldChar w:fldCharType="begin"/>
        </w:r>
        <w:r w:rsidR="007F40BF">
          <w:rPr>
            <w:noProof/>
            <w:webHidden/>
          </w:rPr>
          <w:instrText xml:space="preserve"> PAGEREF _Toc106716952 \h </w:instrText>
        </w:r>
        <w:r w:rsidR="007F40BF">
          <w:rPr>
            <w:noProof/>
            <w:webHidden/>
          </w:rPr>
        </w:r>
        <w:r w:rsidR="007F40BF">
          <w:rPr>
            <w:noProof/>
            <w:webHidden/>
          </w:rPr>
          <w:fldChar w:fldCharType="separate"/>
        </w:r>
        <w:r w:rsidR="00C6177D">
          <w:rPr>
            <w:noProof/>
            <w:webHidden/>
          </w:rPr>
          <w:t>51</w:t>
        </w:r>
        <w:r w:rsidR="007F40BF">
          <w:rPr>
            <w:noProof/>
            <w:webHidden/>
          </w:rPr>
          <w:fldChar w:fldCharType="end"/>
        </w:r>
      </w:hyperlink>
    </w:p>
    <w:p w:rsidR="007F40BF" w:rsidRDefault="00965080">
      <w:pPr>
        <w:pStyle w:val="10"/>
        <w:tabs>
          <w:tab w:val="left" w:pos="720"/>
          <w:tab w:val="right" w:leader="dot" w:pos="10246"/>
        </w:tabs>
        <w:rPr>
          <w:noProof/>
        </w:rPr>
      </w:pPr>
      <w:hyperlink w:anchor="_Toc106716953" w:history="1">
        <w:r w:rsidR="007F40BF" w:rsidRPr="0001415F">
          <w:rPr>
            <w:rStyle w:val="a3"/>
            <w:noProof/>
            <w:lang w:val="en-US"/>
          </w:rPr>
          <w:t>31.</w:t>
        </w:r>
        <w:r w:rsidR="007F40BF">
          <w:rPr>
            <w:noProof/>
          </w:rPr>
          <w:tab/>
        </w:r>
        <w:r w:rsidR="007F40BF" w:rsidRPr="0001415F">
          <w:rPr>
            <w:rStyle w:val="a3"/>
            <w:noProof/>
            <w:lang w:val="uk-UA"/>
          </w:rPr>
          <w:t>Розширення частотного діапазону фазометрів.</w:t>
        </w:r>
        <w:r w:rsidR="007F40BF">
          <w:rPr>
            <w:noProof/>
            <w:webHidden/>
          </w:rPr>
          <w:tab/>
        </w:r>
        <w:r w:rsidR="007F40BF">
          <w:rPr>
            <w:noProof/>
            <w:webHidden/>
          </w:rPr>
          <w:fldChar w:fldCharType="begin"/>
        </w:r>
        <w:r w:rsidR="007F40BF">
          <w:rPr>
            <w:noProof/>
            <w:webHidden/>
          </w:rPr>
          <w:instrText xml:space="preserve"> PAGEREF _Toc106716953 \h </w:instrText>
        </w:r>
        <w:r w:rsidR="007F40BF">
          <w:rPr>
            <w:noProof/>
            <w:webHidden/>
          </w:rPr>
        </w:r>
        <w:r w:rsidR="007F40BF">
          <w:rPr>
            <w:noProof/>
            <w:webHidden/>
          </w:rPr>
          <w:fldChar w:fldCharType="separate"/>
        </w:r>
        <w:r w:rsidR="00C6177D">
          <w:rPr>
            <w:noProof/>
            <w:webHidden/>
          </w:rPr>
          <w:t>52</w:t>
        </w:r>
        <w:r w:rsidR="007F40BF">
          <w:rPr>
            <w:noProof/>
            <w:webHidden/>
          </w:rPr>
          <w:fldChar w:fldCharType="end"/>
        </w:r>
      </w:hyperlink>
    </w:p>
    <w:p w:rsidR="007F40BF" w:rsidRDefault="00965080">
      <w:pPr>
        <w:pStyle w:val="10"/>
        <w:tabs>
          <w:tab w:val="left" w:pos="720"/>
          <w:tab w:val="right" w:leader="dot" w:pos="10246"/>
        </w:tabs>
        <w:rPr>
          <w:noProof/>
        </w:rPr>
      </w:pPr>
      <w:hyperlink w:anchor="_Toc106716954" w:history="1">
        <w:r w:rsidR="007F40BF" w:rsidRPr="0001415F">
          <w:rPr>
            <w:rStyle w:val="a3"/>
            <w:noProof/>
            <w:lang w:val="en-US"/>
          </w:rPr>
          <w:t>32.</w:t>
        </w:r>
        <w:r w:rsidR="007F40BF">
          <w:rPr>
            <w:noProof/>
          </w:rPr>
          <w:tab/>
        </w:r>
        <w:r w:rsidR="007F40BF" w:rsidRPr="0001415F">
          <w:rPr>
            <w:rStyle w:val="a3"/>
            <w:noProof/>
            <w:lang w:val="uk-UA"/>
          </w:rPr>
          <w:t>Вимірювання різниці фаз методом суми та різниці векторів.</w:t>
        </w:r>
        <w:r w:rsidR="007F40BF">
          <w:rPr>
            <w:noProof/>
            <w:webHidden/>
          </w:rPr>
          <w:tab/>
        </w:r>
        <w:r w:rsidR="007F40BF">
          <w:rPr>
            <w:noProof/>
            <w:webHidden/>
          </w:rPr>
          <w:fldChar w:fldCharType="begin"/>
        </w:r>
        <w:r w:rsidR="007F40BF">
          <w:rPr>
            <w:noProof/>
            <w:webHidden/>
          </w:rPr>
          <w:instrText xml:space="preserve"> PAGEREF _Toc106716954 \h </w:instrText>
        </w:r>
        <w:r w:rsidR="007F40BF">
          <w:rPr>
            <w:noProof/>
            <w:webHidden/>
          </w:rPr>
        </w:r>
        <w:r w:rsidR="007F40BF">
          <w:rPr>
            <w:noProof/>
            <w:webHidden/>
          </w:rPr>
          <w:fldChar w:fldCharType="separate"/>
        </w:r>
        <w:r w:rsidR="00C6177D">
          <w:rPr>
            <w:noProof/>
            <w:webHidden/>
          </w:rPr>
          <w:t>53</w:t>
        </w:r>
        <w:r w:rsidR="007F40BF">
          <w:rPr>
            <w:noProof/>
            <w:webHidden/>
          </w:rPr>
          <w:fldChar w:fldCharType="end"/>
        </w:r>
      </w:hyperlink>
    </w:p>
    <w:p w:rsidR="007F40BF" w:rsidRDefault="00965080">
      <w:pPr>
        <w:pStyle w:val="10"/>
        <w:tabs>
          <w:tab w:val="left" w:pos="720"/>
          <w:tab w:val="right" w:leader="dot" w:pos="10246"/>
        </w:tabs>
        <w:rPr>
          <w:noProof/>
        </w:rPr>
      </w:pPr>
      <w:hyperlink w:anchor="_Toc106716955" w:history="1">
        <w:r w:rsidR="007F40BF" w:rsidRPr="0001415F">
          <w:rPr>
            <w:rStyle w:val="a3"/>
            <w:noProof/>
            <w:lang w:val="en-US"/>
          </w:rPr>
          <w:t>33.</w:t>
        </w:r>
        <w:r w:rsidR="007F40BF">
          <w:rPr>
            <w:noProof/>
          </w:rPr>
          <w:tab/>
        </w:r>
        <w:r w:rsidR="007F40BF" w:rsidRPr="0001415F">
          <w:rPr>
            <w:rStyle w:val="a3"/>
            <w:noProof/>
            <w:lang w:val="uk-UA"/>
          </w:rPr>
          <w:t>Прилади для вимірювання АЧХ. Переваги та недоліки панорамних вимірювачів АЧХ.</w:t>
        </w:r>
        <w:r w:rsidR="007F40BF">
          <w:rPr>
            <w:noProof/>
            <w:webHidden/>
          </w:rPr>
          <w:tab/>
        </w:r>
        <w:r w:rsidR="007F40BF">
          <w:rPr>
            <w:noProof/>
            <w:webHidden/>
          </w:rPr>
          <w:fldChar w:fldCharType="begin"/>
        </w:r>
        <w:r w:rsidR="007F40BF">
          <w:rPr>
            <w:noProof/>
            <w:webHidden/>
          </w:rPr>
          <w:instrText xml:space="preserve"> PAGEREF _Toc106716955 \h </w:instrText>
        </w:r>
        <w:r w:rsidR="007F40BF">
          <w:rPr>
            <w:noProof/>
            <w:webHidden/>
          </w:rPr>
        </w:r>
        <w:r w:rsidR="007F40BF">
          <w:rPr>
            <w:noProof/>
            <w:webHidden/>
          </w:rPr>
          <w:fldChar w:fldCharType="separate"/>
        </w:r>
        <w:r w:rsidR="00C6177D">
          <w:rPr>
            <w:noProof/>
            <w:webHidden/>
          </w:rPr>
          <w:t>55</w:t>
        </w:r>
        <w:r w:rsidR="007F40BF">
          <w:rPr>
            <w:noProof/>
            <w:webHidden/>
          </w:rPr>
          <w:fldChar w:fldCharType="end"/>
        </w:r>
      </w:hyperlink>
    </w:p>
    <w:p w:rsidR="007F40BF" w:rsidRDefault="00965080">
      <w:pPr>
        <w:pStyle w:val="10"/>
        <w:tabs>
          <w:tab w:val="left" w:pos="720"/>
          <w:tab w:val="right" w:leader="dot" w:pos="10246"/>
        </w:tabs>
        <w:rPr>
          <w:noProof/>
        </w:rPr>
      </w:pPr>
      <w:hyperlink w:anchor="_Toc106716956" w:history="1">
        <w:r w:rsidR="007F40BF" w:rsidRPr="0001415F">
          <w:rPr>
            <w:rStyle w:val="a3"/>
            <w:noProof/>
            <w:lang w:val="en-US"/>
          </w:rPr>
          <w:t>34.</w:t>
        </w:r>
        <w:r w:rsidR="007F40BF">
          <w:rPr>
            <w:noProof/>
          </w:rPr>
          <w:tab/>
        </w:r>
        <w:r w:rsidR="007F40BF" w:rsidRPr="0001415F">
          <w:rPr>
            <w:rStyle w:val="a3"/>
            <w:noProof/>
            <w:lang w:val="uk-UA"/>
          </w:rPr>
          <w:t>Робота та складові частини панорамних приладів для вимірювання АЧХ.</w:t>
        </w:r>
        <w:r w:rsidR="007F40BF">
          <w:rPr>
            <w:noProof/>
            <w:webHidden/>
          </w:rPr>
          <w:tab/>
        </w:r>
        <w:r w:rsidR="007F40BF">
          <w:rPr>
            <w:noProof/>
            <w:webHidden/>
          </w:rPr>
          <w:fldChar w:fldCharType="begin"/>
        </w:r>
        <w:r w:rsidR="007F40BF">
          <w:rPr>
            <w:noProof/>
            <w:webHidden/>
          </w:rPr>
          <w:instrText xml:space="preserve"> PAGEREF _Toc106716956 \h </w:instrText>
        </w:r>
        <w:r w:rsidR="007F40BF">
          <w:rPr>
            <w:noProof/>
            <w:webHidden/>
          </w:rPr>
        </w:r>
        <w:r w:rsidR="007F40BF">
          <w:rPr>
            <w:noProof/>
            <w:webHidden/>
          </w:rPr>
          <w:fldChar w:fldCharType="separate"/>
        </w:r>
        <w:r w:rsidR="00C6177D">
          <w:rPr>
            <w:noProof/>
            <w:webHidden/>
          </w:rPr>
          <w:t>56</w:t>
        </w:r>
        <w:r w:rsidR="007F40BF">
          <w:rPr>
            <w:noProof/>
            <w:webHidden/>
          </w:rPr>
          <w:fldChar w:fldCharType="end"/>
        </w:r>
      </w:hyperlink>
    </w:p>
    <w:p w:rsidR="007F40BF" w:rsidRDefault="00965080">
      <w:pPr>
        <w:pStyle w:val="10"/>
        <w:tabs>
          <w:tab w:val="left" w:pos="720"/>
          <w:tab w:val="right" w:leader="dot" w:pos="10246"/>
        </w:tabs>
        <w:rPr>
          <w:noProof/>
        </w:rPr>
      </w:pPr>
      <w:hyperlink w:anchor="_Toc106716957" w:history="1">
        <w:r w:rsidR="007F40BF" w:rsidRPr="0001415F">
          <w:rPr>
            <w:rStyle w:val="a3"/>
            <w:noProof/>
            <w:lang w:val="en-US"/>
          </w:rPr>
          <w:t>35.</w:t>
        </w:r>
        <w:r w:rsidR="007F40BF">
          <w:rPr>
            <w:noProof/>
          </w:rPr>
          <w:tab/>
        </w:r>
        <w:r w:rsidR="007F40BF" w:rsidRPr="0001415F">
          <w:rPr>
            <w:rStyle w:val="a3"/>
            <w:noProof/>
            <w:lang w:val="uk-UA"/>
          </w:rPr>
          <w:t>Генератори хитної частоти. Методи лінеалізації модуляційних характеристик ГЧХ.</w:t>
        </w:r>
        <w:r w:rsidR="007F40BF">
          <w:rPr>
            <w:noProof/>
            <w:webHidden/>
          </w:rPr>
          <w:tab/>
        </w:r>
        <w:r w:rsidR="007F40BF">
          <w:rPr>
            <w:noProof/>
            <w:webHidden/>
          </w:rPr>
          <w:fldChar w:fldCharType="begin"/>
        </w:r>
        <w:r w:rsidR="007F40BF">
          <w:rPr>
            <w:noProof/>
            <w:webHidden/>
          </w:rPr>
          <w:instrText xml:space="preserve"> PAGEREF _Toc106716957 \h </w:instrText>
        </w:r>
        <w:r w:rsidR="007F40BF">
          <w:rPr>
            <w:noProof/>
            <w:webHidden/>
          </w:rPr>
        </w:r>
        <w:r w:rsidR="007F40BF">
          <w:rPr>
            <w:noProof/>
            <w:webHidden/>
          </w:rPr>
          <w:fldChar w:fldCharType="separate"/>
        </w:r>
        <w:r w:rsidR="00C6177D">
          <w:rPr>
            <w:noProof/>
            <w:webHidden/>
          </w:rPr>
          <w:t>57</w:t>
        </w:r>
        <w:r w:rsidR="007F40BF">
          <w:rPr>
            <w:noProof/>
            <w:webHidden/>
          </w:rPr>
          <w:fldChar w:fldCharType="end"/>
        </w:r>
      </w:hyperlink>
    </w:p>
    <w:p w:rsidR="007F40BF" w:rsidRDefault="00965080">
      <w:pPr>
        <w:pStyle w:val="10"/>
        <w:tabs>
          <w:tab w:val="left" w:pos="720"/>
          <w:tab w:val="right" w:leader="dot" w:pos="10246"/>
        </w:tabs>
        <w:rPr>
          <w:noProof/>
        </w:rPr>
      </w:pPr>
      <w:hyperlink w:anchor="_Toc106716958" w:history="1">
        <w:r w:rsidR="007F40BF" w:rsidRPr="0001415F">
          <w:rPr>
            <w:rStyle w:val="a3"/>
            <w:noProof/>
            <w:lang w:val="en-US"/>
          </w:rPr>
          <w:t>36.</w:t>
        </w:r>
        <w:r w:rsidR="007F40BF">
          <w:rPr>
            <w:noProof/>
          </w:rPr>
          <w:tab/>
        </w:r>
        <w:r w:rsidR="007F40BF" w:rsidRPr="0001415F">
          <w:rPr>
            <w:rStyle w:val="a3"/>
            <w:noProof/>
            <w:lang w:val="uk-UA"/>
          </w:rPr>
          <w:t>Розширення діапазону частот в панорамних вимірювачах АЧХ. Формування частотних відміток в панорамних приладах.</w:t>
        </w:r>
        <w:r w:rsidR="007F40BF">
          <w:rPr>
            <w:noProof/>
            <w:webHidden/>
          </w:rPr>
          <w:tab/>
        </w:r>
        <w:r w:rsidR="007F40BF">
          <w:rPr>
            <w:noProof/>
            <w:webHidden/>
          </w:rPr>
          <w:fldChar w:fldCharType="begin"/>
        </w:r>
        <w:r w:rsidR="007F40BF">
          <w:rPr>
            <w:noProof/>
            <w:webHidden/>
          </w:rPr>
          <w:instrText xml:space="preserve"> PAGEREF _Toc106716958 \h </w:instrText>
        </w:r>
        <w:r w:rsidR="007F40BF">
          <w:rPr>
            <w:noProof/>
            <w:webHidden/>
          </w:rPr>
        </w:r>
        <w:r w:rsidR="007F40BF">
          <w:rPr>
            <w:noProof/>
            <w:webHidden/>
          </w:rPr>
          <w:fldChar w:fldCharType="separate"/>
        </w:r>
        <w:r w:rsidR="00C6177D">
          <w:rPr>
            <w:noProof/>
            <w:webHidden/>
          </w:rPr>
          <w:t>58</w:t>
        </w:r>
        <w:r w:rsidR="007F40BF">
          <w:rPr>
            <w:noProof/>
            <w:webHidden/>
          </w:rPr>
          <w:fldChar w:fldCharType="end"/>
        </w:r>
      </w:hyperlink>
    </w:p>
    <w:p w:rsidR="007F40BF" w:rsidRDefault="00965080">
      <w:pPr>
        <w:pStyle w:val="10"/>
        <w:tabs>
          <w:tab w:val="left" w:pos="720"/>
          <w:tab w:val="right" w:leader="dot" w:pos="10246"/>
        </w:tabs>
        <w:rPr>
          <w:noProof/>
        </w:rPr>
      </w:pPr>
      <w:hyperlink w:anchor="_Toc106716959" w:history="1">
        <w:r w:rsidR="007F40BF" w:rsidRPr="0001415F">
          <w:rPr>
            <w:rStyle w:val="a3"/>
            <w:noProof/>
            <w:lang w:val="en-US"/>
          </w:rPr>
          <w:t>37.</w:t>
        </w:r>
        <w:r w:rsidR="007F40BF">
          <w:rPr>
            <w:noProof/>
          </w:rPr>
          <w:tab/>
        </w:r>
        <w:r w:rsidR="007F40BF" w:rsidRPr="0001415F">
          <w:rPr>
            <w:rStyle w:val="a3"/>
            <w:noProof/>
            <w:lang w:val="uk-UA"/>
          </w:rPr>
          <w:t>Мікропроцесорний панорамний вимірювач АЧХ.</w:t>
        </w:r>
        <w:r w:rsidR="007F40BF">
          <w:rPr>
            <w:noProof/>
            <w:webHidden/>
          </w:rPr>
          <w:tab/>
        </w:r>
        <w:r w:rsidR="007F40BF">
          <w:rPr>
            <w:noProof/>
            <w:webHidden/>
          </w:rPr>
          <w:fldChar w:fldCharType="begin"/>
        </w:r>
        <w:r w:rsidR="007F40BF">
          <w:rPr>
            <w:noProof/>
            <w:webHidden/>
          </w:rPr>
          <w:instrText xml:space="preserve"> PAGEREF _Toc106716959 \h </w:instrText>
        </w:r>
        <w:r w:rsidR="007F40BF">
          <w:rPr>
            <w:noProof/>
            <w:webHidden/>
          </w:rPr>
        </w:r>
        <w:r w:rsidR="007F40BF">
          <w:rPr>
            <w:noProof/>
            <w:webHidden/>
          </w:rPr>
          <w:fldChar w:fldCharType="separate"/>
        </w:r>
        <w:r w:rsidR="00C6177D">
          <w:rPr>
            <w:noProof/>
            <w:webHidden/>
          </w:rPr>
          <w:t>60</w:t>
        </w:r>
        <w:r w:rsidR="007F40BF">
          <w:rPr>
            <w:noProof/>
            <w:webHidden/>
          </w:rPr>
          <w:fldChar w:fldCharType="end"/>
        </w:r>
      </w:hyperlink>
    </w:p>
    <w:p w:rsidR="007F40BF" w:rsidRDefault="00965080">
      <w:pPr>
        <w:pStyle w:val="10"/>
        <w:tabs>
          <w:tab w:val="left" w:pos="720"/>
          <w:tab w:val="right" w:leader="dot" w:pos="10246"/>
        </w:tabs>
        <w:rPr>
          <w:noProof/>
        </w:rPr>
      </w:pPr>
      <w:hyperlink w:anchor="_Toc106716960" w:history="1">
        <w:r w:rsidR="007F40BF" w:rsidRPr="0001415F">
          <w:rPr>
            <w:rStyle w:val="a3"/>
            <w:noProof/>
            <w:lang w:val="en-US"/>
          </w:rPr>
          <w:t>38.</w:t>
        </w:r>
        <w:r w:rsidR="007F40BF">
          <w:rPr>
            <w:noProof/>
          </w:rPr>
          <w:tab/>
        </w:r>
        <w:r w:rsidR="007F40BF" w:rsidRPr="0001415F">
          <w:rPr>
            <w:rStyle w:val="a3"/>
            <w:noProof/>
            <w:lang w:val="uk-UA"/>
          </w:rPr>
          <w:t>Панорамний мікропроцесорний вимірювач АЧХ з синтезатором частот.</w:t>
        </w:r>
        <w:r w:rsidR="007F40BF">
          <w:rPr>
            <w:noProof/>
            <w:webHidden/>
          </w:rPr>
          <w:tab/>
        </w:r>
        <w:r w:rsidR="007F40BF">
          <w:rPr>
            <w:noProof/>
            <w:webHidden/>
          </w:rPr>
          <w:fldChar w:fldCharType="begin"/>
        </w:r>
        <w:r w:rsidR="007F40BF">
          <w:rPr>
            <w:noProof/>
            <w:webHidden/>
          </w:rPr>
          <w:instrText xml:space="preserve"> PAGEREF _Toc106716960 \h </w:instrText>
        </w:r>
        <w:r w:rsidR="007F40BF">
          <w:rPr>
            <w:noProof/>
            <w:webHidden/>
          </w:rPr>
        </w:r>
        <w:r w:rsidR="007F40BF">
          <w:rPr>
            <w:noProof/>
            <w:webHidden/>
          </w:rPr>
          <w:fldChar w:fldCharType="separate"/>
        </w:r>
        <w:r w:rsidR="00C6177D">
          <w:rPr>
            <w:noProof/>
            <w:webHidden/>
          </w:rPr>
          <w:t>61</w:t>
        </w:r>
        <w:r w:rsidR="007F40BF">
          <w:rPr>
            <w:noProof/>
            <w:webHidden/>
          </w:rPr>
          <w:fldChar w:fldCharType="end"/>
        </w:r>
      </w:hyperlink>
    </w:p>
    <w:p w:rsidR="007F40BF" w:rsidRDefault="00965080">
      <w:pPr>
        <w:pStyle w:val="10"/>
        <w:tabs>
          <w:tab w:val="left" w:pos="720"/>
          <w:tab w:val="right" w:leader="dot" w:pos="10246"/>
        </w:tabs>
        <w:rPr>
          <w:noProof/>
        </w:rPr>
      </w:pPr>
      <w:hyperlink w:anchor="_Toc106716961" w:history="1">
        <w:r w:rsidR="007F40BF" w:rsidRPr="0001415F">
          <w:rPr>
            <w:rStyle w:val="a3"/>
            <w:noProof/>
            <w:lang w:val="en-US"/>
          </w:rPr>
          <w:t>39.</w:t>
        </w:r>
        <w:r w:rsidR="007F40BF">
          <w:rPr>
            <w:noProof/>
          </w:rPr>
          <w:tab/>
        </w:r>
        <w:r w:rsidR="007F40BF" w:rsidRPr="0001415F">
          <w:rPr>
            <w:rStyle w:val="a3"/>
            <w:noProof/>
            <w:lang w:val="uk-UA"/>
          </w:rPr>
          <w:t>Спектроаналізатори паралельного типу для вимірювання спектрів сигналу одиночних імпульсних сигналів.</w:t>
        </w:r>
        <w:r w:rsidR="007F40BF">
          <w:rPr>
            <w:noProof/>
            <w:webHidden/>
          </w:rPr>
          <w:tab/>
        </w:r>
        <w:r w:rsidR="007F40BF">
          <w:rPr>
            <w:noProof/>
            <w:webHidden/>
          </w:rPr>
          <w:fldChar w:fldCharType="begin"/>
        </w:r>
        <w:r w:rsidR="007F40BF">
          <w:rPr>
            <w:noProof/>
            <w:webHidden/>
          </w:rPr>
          <w:instrText xml:space="preserve"> PAGEREF _Toc106716961 \h </w:instrText>
        </w:r>
        <w:r w:rsidR="007F40BF">
          <w:rPr>
            <w:noProof/>
            <w:webHidden/>
          </w:rPr>
        </w:r>
        <w:r w:rsidR="007F40BF">
          <w:rPr>
            <w:noProof/>
            <w:webHidden/>
          </w:rPr>
          <w:fldChar w:fldCharType="separate"/>
        </w:r>
        <w:r w:rsidR="00C6177D">
          <w:rPr>
            <w:noProof/>
            <w:webHidden/>
          </w:rPr>
          <w:t>62</w:t>
        </w:r>
        <w:r w:rsidR="007F40BF">
          <w:rPr>
            <w:noProof/>
            <w:webHidden/>
          </w:rPr>
          <w:fldChar w:fldCharType="end"/>
        </w:r>
      </w:hyperlink>
    </w:p>
    <w:p w:rsidR="007F40BF" w:rsidRDefault="00965080">
      <w:pPr>
        <w:pStyle w:val="10"/>
        <w:tabs>
          <w:tab w:val="left" w:pos="720"/>
          <w:tab w:val="right" w:leader="dot" w:pos="10246"/>
        </w:tabs>
        <w:rPr>
          <w:noProof/>
        </w:rPr>
      </w:pPr>
      <w:hyperlink w:anchor="_Toc106716962" w:history="1">
        <w:r w:rsidR="007F40BF" w:rsidRPr="0001415F">
          <w:rPr>
            <w:rStyle w:val="a3"/>
            <w:noProof/>
            <w:lang w:val="en-US"/>
          </w:rPr>
          <w:t>40.</w:t>
        </w:r>
        <w:r w:rsidR="007F40BF">
          <w:rPr>
            <w:noProof/>
          </w:rPr>
          <w:tab/>
        </w:r>
        <w:r w:rsidR="007F40BF" w:rsidRPr="0001415F">
          <w:rPr>
            <w:rStyle w:val="a3"/>
            <w:noProof/>
            <w:lang w:val="uk-UA"/>
          </w:rPr>
          <w:t>Спектроаналізатор послідовного типу. Робота по структурній схемі.</w:t>
        </w:r>
        <w:r w:rsidR="007F40BF">
          <w:rPr>
            <w:noProof/>
            <w:webHidden/>
          </w:rPr>
          <w:tab/>
        </w:r>
        <w:r w:rsidR="007F40BF">
          <w:rPr>
            <w:noProof/>
            <w:webHidden/>
          </w:rPr>
          <w:fldChar w:fldCharType="begin"/>
        </w:r>
        <w:r w:rsidR="007F40BF">
          <w:rPr>
            <w:noProof/>
            <w:webHidden/>
          </w:rPr>
          <w:instrText xml:space="preserve"> PAGEREF _Toc106716962 \h </w:instrText>
        </w:r>
        <w:r w:rsidR="007F40BF">
          <w:rPr>
            <w:noProof/>
            <w:webHidden/>
          </w:rPr>
        </w:r>
        <w:r w:rsidR="007F40BF">
          <w:rPr>
            <w:noProof/>
            <w:webHidden/>
          </w:rPr>
          <w:fldChar w:fldCharType="separate"/>
        </w:r>
        <w:r w:rsidR="00C6177D">
          <w:rPr>
            <w:noProof/>
            <w:webHidden/>
          </w:rPr>
          <w:t>63</w:t>
        </w:r>
        <w:r w:rsidR="007F40BF">
          <w:rPr>
            <w:noProof/>
            <w:webHidden/>
          </w:rPr>
          <w:fldChar w:fldCharType="end"/>
        </w:r>
      </w:hyperlink>
    </w:p>
    <w:p w:rsidR="007F40BF" w:rsidRDefault="00965080">
      <w:pPr>
        <w:pStyle w:val="10"/>
        <w:tabs>
          <w:tab w:val="left" w:pos="720"/>
          <w:tab w:val="right" w:leader="dot" w:pos="10246"/>
        </w:tabs>
        <w:rPr>
          <w:noProof/>
        </w:rPr>
      </w:pPr>
      <w:hyperlink w:anchor="_Toc106716963" w:history="1">
        <w:r w:rsidR="007F40BF" w:rsidRPr="0001415F">
          <w:rPr>
            <w:rStyle w:val="a3"/>
            <w:noProof/>
            <w:lang w:val="en-US"/>
          </w:rPr>
          <w:t>41.</w:t>
        </w:r>
        <w:r w:rsidR="007F40BF">
          <w:rPr>
            <w:noProof/>
          </w:rPr>
          <w:tab/>
        </w:r>
        <w:r w:rsidR="007F40BF" w:rsidRPr="0001415F">
          <w:rPr>
            <w:rStyle w:val="a3"/>
            <w:noProof/>
            <w:lang w:val="uk-UA"/>
          </w:rPr>
          <w:t>Параметри спектроаналізаторів послідовного типу і методи підвищення їх роздільної здатності і швидкодії.</w:t>
        </w:r>
        <w:r w:rsidR="007F40BF">
          <w:rPr>
            <w:noProof/>
            <w:webHidden/>
          </w:rPr>
          <w:tab/>
        </w:r>
        <w:r w:rsidR="007F40BF">
          <w:rPr>
            <w:noProof/>
            <w:webHidden/>
          </w:rPr>
          <w:fldChar w:fldCharType="begin"/>
        </w:r>
        <w:r w:rsidR="007F40BF">
          <w:rPr>
            <w:noProof/>
            <w:webHidden/>
          </w:rPr>
          <w:instrText xml:space="preserve"> PAGEREF _Toc106716963 \h </w:instrText>
        </w:r>
        <w:r w:rsidR="007F40BF">
          <w:rPr>
            <w:noProof/>
            <w:webHidden/>
          </w:rPr>
        </w:r>
        <w:r w:rsidR="007F40BF">
          <w:rPr>
            <w:noProof/>
            <w:webHidden/>
          </w:rPr>
          <w:fldChar w:fldCharType="separate"/>
        </w:r>
        <w:r w:rsidR="00C6177D">
          <w:rPr>
            <w:noProof/>
            <w:webHidden/>
          </w:rPr>
          <w:t>65</w:t>
        </w:r>
        <w:r w:rsidR="007F40BF">
          <w:rPr>
            <w:noProof/>
            <w:webHidden/>
          </w:rPr>
          <w:fldChar w:fldCharType="end"/>
        </w:r>
      </w:hyperlink>
    </w:p>
    <w:p w:rsidR="007F40BF" w:rsidRDefault="00965080">
      <w:pPr>
        <w:pStyle w:val="10"/>
        <w:tabs>
          <w:tab w:val="left" w:pos="720"/>
          <w:tab w:val="right" w:leader="dot" w:pos="10246"/>
        </w:tabs>
        <w:rPr>
          <w:noProof/>
        </w:rPr>
      </w:pPr>
      <w:hyperlink w:anchor="_Toc106716964" w:history="1">
        <w:r w:rsidR="007F40BF" w:rsidRPr="0001415F">
          <w:rPr>
            <w:rStyle w:val="a3"/>
            <w:noProof/>
            <w:lang w:val="en-US"/>
          </w:rPr>
          <w:t>42.</w:t>
        </w:r>
        <w:r w:rsidR="007F40BF">
          <w:rPr>
            <w:noProof/>
          </w:rPr>
          <w:tab/>
        </w:r>
        <w:r w:rsidR="007F40BF" w:rsidRPr="0001415F">
          <w:rPr>
            <w:rStyle w:val="a3"/>
            <w:noProof/>
            <w:lang w:val="uk-UA"/>
          </w:rPr>
          <w:t>Вимірювання не лінійності амплітудних характеристик електронних вузлів та систем. Корекція наскрізних амплітудних характеристик систем.</w:t>
        </w:r>
        <w:r w:rsidR="007F40BF">
          <w:rPr>
            <w:noProof/>
            <w:webHidden/>
          </w:rPr>
          <w:tab/>
        </w:r>
        <w:r w:rsidR="007F40BF">
          <w:rPr>
            <w:noProof/>
            <w:webHidden/>
          </w:rPr>
          <w:fldChar w:fldCharType="begin"/>
        </w:r>
        <w:r w:rsidR="007F40BF">
          <w:rPr>
            <w:noProof/>
            <w:webHidden/>
          </w:rPr>
          <w:instrText xml:space="preserve"> PAGEREF _Toc106716964 \h </w:instrText>
        </w:r>
        <w:r w:rsidR="007F40BF">
          <w:rPr>
            <w:noProof/>
            <w:webHidden/>
          </w:rPr>
        </w:r>
        <w:r w:rsidR="007F40BF">
          <w:rPr>
            <w:noProof/>
            <w:webHidden/>
          </w:rPr>
          <w:fldChar w:fldCharType="separate"/>
        </w:r>
        <w:r w:rsidR="00C6177D">
          <w:rPr>
            <w:noProof/>
            <w:webHidden/>
          </w:rPr>
          <w:t>67</w:t>
        </w:r>
        <w:r w:rsidR="007F40BF">
          <w:rPr>
            <w:noProof/>
            <w:webHidden/>
          </w:rPr>
          <w:fldChar w:fldCharType="end"/>
        </w:r>
      </w:hyperlink>
    </w:p>
    <w:p w:rsidR="007F40BF" w:rsidRDefault="00965080">
      <w:pPr>
        <w:pStyle w:val="10"/>
        <w:tabs>
          <w:tab w:val="left" w:pos="720"/>
          <w:tab w:val="right" w:leader="dot" w:pos="10246"/>
        </w:tabs>
        <w:rPr>
          <w:noProof/>
        </w:rPr>
      </w:pPr>
      <w:hyperlink w:anchor="_Toc106716965" w:history="1">
        <w:r w:rsidR="007F40BF" w:rsidRPr="0001415F">
          <w:rPr>
            <w:rStyle w:val="a3"/>
            <w:noProof/>
            <w:lang w:val="en-US"/>
          </w:rPr>
          <w:t>43.</w:t>
        </w:r>
        <w:r w:rsidR="007F40BF">
          <w:rPr>
            <w:noProof/>
          </w:rPr>
          <w:tab/>
        </w:r>
        <w:r w:rsidR="007F40BF" w:rsidRPr="0001415F">
          <w:rPr>
            <w:rStyle w:val="a3"/>
            <w:noProof/>
            <w:lang w:val="uk-UA"/>
          </w:rPr>
          <w:t>Коефіцієнт гармонік і нелінійних спотворень. Методи їх вимірювання.</w:t>
        </w:r>
        <w:r w:rsidR="007F40BF">
          <w:rPr>
            <w:noProof/>
            <w:webHidden/>
          </w:rPr>
          <w:tab/>
        </w:r>
        <w:r w:rsidR="007F40BF">
          <w:rPr>
            <w:noProof/>
            <w:webHidden/>
          </w:rPr>
          <w:fldChar w:fldCharType="begin"/>
        </w:r>
        <w:r w:rsidR="007F40BF">
          <w:rPr>
            <w:noProof/>
            <w:webHidden/>
          </w:rPr>
          <w:instrText xml:space="preserve"> PAGEREF _Toc106716965 \h </w:instrText>
        </w:r>
        <w:r w:rsidR="007F40BF">
          <w:rPr>
            <w:noProof/>
            <w:webHidden/>
          </w:rPr>
        </w:r>
        <w:r w:rsidR="007F40BF">
          <w:rPr>
            <w:noProof/>
            <w:webHidden/>
          </w:rPr>
          <w:fldChar w:fldCharType="separate"/>
        </w:r>
        <w:r w:rsidR="00C6177D">
          <w:rPr>
            <w:noProof/>
            <w:webHidden/>
          </w:rPr>
          <w:t>68</w:t>
        </w:r>
        <w:r w:rsidR="007F40BF">
          <w:rPr>
            <w:noProof/>
            <w:webHidden/>
          </w:rPr>
          <w:fldChar w:fldCharType="end"/>
        </w:r>
      </w:hyperlink>
    </w:p>
    <w:p w:rsidR="007F40BF" w:rsidRDefault="00965080">
      <w:pPr>
        <w:pStyle w:val="10"/>
        <w:tabs>
          <w:tab w:val="left" w:pos="720"/>
          <w:tab w:val="right" w:leader="dot" w:pos="10246"/>
        </w:tabs>
        <w:rPr>
          <w:noProof/>
        </w:rPr>
      </w:pPr>
      <w:hyperlink w:anchor="_Toc106716966" w:history="1">
        <w:r w:rsidR="007F40BF" w:rsidRPr="0001415F">
          <w:rPr>
            <w:rStyle w:val="a3"/>
            <w:noProof/>
            <w:lang w:val="en-US"/>
          </w:rPr>
          <w:t>44.</w:t>
        </w:r>
        <w:r w:rsidR="007F40BF">
          <w:rPr>
            <w:noProof/>
          </w:rPr>
          <w:tab/>
        </w:r>
        <w:r w:rsidR="007F40BF" w:rsidRPr="0001415F">
          <w:rPr>
            <w:rStyle w:val="a3"/>
            <w:noProof/>
            <w:lang w:val="uk-UA"/>
          </w:rPr>
          <w:t>Вимірювання коефіцієнта гармонік на фіксованій частоті.</w:t>
        </w:r>
        <w:r w:rsidR="007F40BF">
          <w:rPr>
            <w:noProof/>
            <w:webHidden/>
          </w:rPr>
          <w:tab/>
        </w:r>
        <w:r w:rsidR="007F40BF">
          <w:rPr>
            <w:noProof/>
            <w:webHidden/>
          </w:rPr>
          <w:fldChar w:fldCharType="begin"/>
        </w:r>
        <w:r w:rsidR="007F40BF">
          <w:rPr>
            <w:noProof/>
            <w:webHidden/>
          </w:rPr>
          <w:instrText xml:space="preserve"> PAGEREF _Toc106716966 \h </w:instrText>
        </w:r>
        <w:r w:rsidR="007F40BF">
          <w:rPr>
            <w:noProof/>
            <w:webHidden/>
          </w:rPr>
        </w:r>
        <w:r w:rsidR="007F40BF">
          <w:rPr>
            <w:noProof/>
            <w:webHidden/>
          </w:rPr>
          <w:fldChar w:fldCharType="separate"/>
        </w:r>
        <w:r w:rsidR="00C6177D">
          <w:rPr>
            <w:noProof/>
            <w:webHidden/>
          </w:rPr>
          <w:t>70</w:t>
        </w:r>
        <w:r w:rsidR="007F40BF">
          <w:rPr>
            <w:noProof/>
            <w:webHidden/>
          </w:rPr>
          <w:fldChar w:fldCharType="end"/>
        </w:r>
      </w:hyperlink>
    </w:p>
    <w:p w:rsidR="007F40BF" w:rsidRDefault="00965080">
      <w:pPr>
        <w:pStyle w:val="10"/>
        <w:tabs>
          <w:tab w:val="left" w:pos="720"/>
          <w:tab w:val="right" w:leader="dot" w:pos="10246"/>
        </w:tabs>
        <w:rPr>
          <w:noProof/>
        </w:rPr>
      </w:pPr>
      <w:hyperlink w:anchor="_Toc106716967" w:history="1">
        <w:r w:rsidR="007F40BF" w:rsidRPr="0001415F">
          <w:rPr>
            <w:rStyle w:val="a3"/>
            <w:noProof/>
            <w:lang w:val="en-US"/>
          </w:rPr>
          <w:t>45.</w:t>
        </w:r>
        <w:r w:rsidR="007F40BF">
          <w:rPr>
            <w:noProof/>
          </w:rPr>
          <w:tab/>
        </w:r>
        <w:r w:rsidR="007F40BF" w:rsidRPr="0001415F">
          <w:rPr>
            <w:rStyle w:val="a3"/>
            <w:noProof/>
            <w:lang w:val="uk-UA"/>
          </w:rPr>
          <w:t>Статистичний метод вимірювання коефіцієнта гармонік.</w:t>
        </w:r>
        <w:r w:rsidR="007F40BF">
          <w:rPr>
            <w:noProof/>
            <w:webHidden/>
          </w:rPr>
          <w:tab/>
        </w:r>
        <w:r w:rsidR="007F40BF">
          <w:rPr>
            <w:noProof/>
            <w:webHidden/>
          </w:rPr>
          <w:fldChar w:fldCharType="begin"/>
        </w:r>
        <w:r w:rsidR="007F40BF">
          <w:rPr>
            <w:noProof/>
            <w:webHidden/>
          </w:rPr>
          <w:instrText xml:space="preserve"> PAGEREF _Toc106716967 \h </w:instrText>
        </w:r>
        <w:r w:rsidR="007F40BF">
          <w:rPr>
            <w:noProof/>
            <w:webHidden/>
          </w:rPr>
        </w:r>
        <w:r w:rsidR="007F40BF">
          <w:rPr>
            <w:noProof/>
            <w:webHidden/>
          </w:rPr>
          <w:fldChar w:fldCharType="separate"/>
        </w:r>
        <w:r w:rsidR="00C6177D">
          <w:rPr>
            <w:noProof/>
            <w:webHidden/>
          </w:rPr>
          <w:t>71</w:t>
        </w:r>
        <w:r w:rsidR="007F40BF">
          <w:rPr>
            <w:noProof/>
            <w:webHidden/>
          </w:rPr>
          <w:fldChar w:fldCharType="end"/>
        </w:r>
      </w:hyperlink>
    </w:p>
    <w:p w:rsidR="007F40BF" w:rsidRDefault="00965080">
      <w:pPr>
        <w:pStyle w:val="10"/>
        <w:tabs>
          <w:tab w:val="left" w:pos="720"/>
          <w:tab w:val="right" w:leader="dot" w:pos="10246"/>
        </w:tabs>
        <w:rPr>
          <w:noProof/>
        </w:rPr>
      </w:pPr>
      <w:hyperlink w:anchor="_Toc106716968" w:history="1">
        <w:r w:rsidR="007F40BF" w:rsidRPr="0001415F">
          <w:rPr>
            <w:rStyle w:val="a3"/>
            <w:noProof/>
            <w:lang w:val="en-US"/>
          </w:rPr>
          <w:t>46.</w:t>
        </w:r>
        <w:r w:rsidR="007F40BF">
          <w:rPr>
            <w:noProof/>
          </w:rPr>
          <w:tab/>
        </w:r>
        <w:r w:rsidR="007F40BF" w:rsidRPr="0001415F">
          <w:rPr>
            <w:rStyle w:val="a3"/>
            <w:noProof/>
            <w:lang w:val="uk-UA"/>
          </w:rPr>
          <w:t>Типи модуляції і методи вимірювання параметрів модульованих сигналів.</w:t>
        </w:r>
        <w:r w:rsidR="007F40BF">
          <w:rPr>
            <w:noProof/>
            <w:webHidden/>
          </w:rPr>
          <w:tab/>
        </w:r>
        <w:r w:rsidR="007F40BF">
          <w:rPr>
            <w:noProof/>
            <w:webHidden/>
          </w:rPr>
          <w:fldChar w:fldCharType="begin"/>
        </w:r>
        <w:r w:rsidR="007F40BF">
          <w:rPr>
            <w:noProof/>
            <w:webHidden/>
          </w:rPr>
          <w:instrText xml:space="preserve"> PAGEREF _Toc106716968 \h </w:instrText>
        </w:r>
        <w:r w:rsidR="007F40BF">
          <w:rPr>
            <w:noProof/>
            <w:webHidden/>
          </w:rPr>
        </w:r>
        <w:r w:rsidR="007F40BF">
          <w:rPr>
            <w:noProof/>
            <w:webHidden/>
          </w:rPr>
          <w:fldChar w:fldCharType="separate"/>
        </w:r>
        <w:r w:rsidR="00C6177D">
          <w:rPr>
            <w:noProof/>
            <w:webHidden/>
          </w:rPr>
          <w:t>72</w:t>
        </w:r>
        <w:r w:rsidR="007F40BF">
          <w:rPr>
            <w:noProof/>
            <w:webHidden/>
          </w:rPr>
          <w:fldChar w:fldCharType="end"/>
        </w:r>
      </w:hyperlink>
    </w:p>
    <w:p w:rsidR="007F40BF" w:rsidRDefault="00965080">
      <w:pPr>
        <w:pStyle w:val="10"/>
        <w:tabs>
          <w:tab w:val="left" w:pos="720"/>
          <w:tab w:val="right" w:leader="dot" w:pos="10246"/>
        </w:tabs>
        <w:rPr>
          <w:noProof/>
        </w:rPr>
      </w:pPr>
      <w:hyperlink w:anchor="_Toc106716969" w:history="1">
        <w:r w:rsidR="007F40BF" w:rsidRPr="0001415F">
          <w:rPr>
            <w:rStyle w:val="a3"/>
            <w:noProof/>
            <w:lang w:val="en-US"/>
          </w:rPr>
          <w:t>47.</w:t>
        </w:r>
        <w:r w:rsidR="007F40BF">
          <w:rPr>
            <w:noProof/>
          </w:rPr>
          <w:tab/>
        </w:r>
        <w:r w:rsidR="007F40BF" w:rsidRPr="0001415F">
          <w:rPr>
            <w:rStyle w:val="a3"/>
            <w:noProof/>
            <w:lang w:val="uk-UA"/>
          </w:rPr>
          <w:t>Осцилографічні методи вимірювання коефіцієнта амплітудної модуляції.</w:t>
        </w:r>
        <w:r w:rsidR="007F40BF">
          <w:rPr>
            <w:noProof/>
            <w:webHidden/>
          </w:rPr>
          <w:tab/>
        </w:r>
        <w:r w:rsidR="007F40BF">
          <w:rPr>
            <w:noProof/>
            <w:webHidden/>
          </w:rPr>
          <w:fldChar w:fldCharType="begin"/>
        </w:r>
        <w:r w:rsidR="007F40BF">
          <w:rPr>
            <w:noProof/>
            <w:webHidden/>
          </w:rPr>
          <w:instrText xml:space="preserve"> PAGEREF _Toc106716969 \h </w:instrText>
        </w:r>
        <w:r w:rsidR="007F40BF">
          <w:rPr>
            <w:noProof/>
            <w:webHidden/>
          </w:rPr>
        </w:r>
        <w:r w:rsidR="007F40BF">
          <w:rPr>
            <w:noProof/>
            <w:webHidden/>
          </w:rPr>
          <w:fldChar w:fldCharType="separate"/>
        </w:r>
        <w:r w:rsidR="00C6177D">
          <w:rPr>
            <w:noProof/>
            <w:webHidden/>
          </w:rPr>
          <w:t>73</w:t>
        </w:r>
        <w:r w:rsidR="007F40BF">
          <w:rPr>
            <w:noProof/>
            <w:webHidden/>
          </w:rPr>
          <w:fldChar w:fldCharType="end"/>
        </w:r>
      </w:hyperlink>
    </w:p>
    <w:p w:rsidR="007F40BF" w:rsidRDefault="00965080">
      <w:pPr>
        <w:pStyle w:val="10"/>
        <w:tabs>
          <w:tab w:val="left" w:pos="720"/>
          <w:tab w:val="right" w:leader="dot" w:pos="10246"/>
        </w:tabs>
        <w:rPr>
          <w:noProof/>
        </w:rPr>
      </w:pPr>
      <w:hyperlink w:anchor="_Toc106716970" w:history="1">
        <w:r w:rsidR="007F40BF" w:rsidRPr="0001415F">
          <w:rPr>
            <w:rStyle w:val="a3"/>
            <w:noProof/>
            <w:lang w:val="en-US"/>
          </w:rPr>
          <w:t>48.</w:t>
        </w:r>
        <w:r w:rsidR="007F40BF">
          <w:rPr>
            <w:noProof/>
          </w:rPr>
          <w:tab/>
        </w:r>
        <w:r w:rsidR="007F40BF" w:rsidRPr="0001415F">
          <w:rPr>
            <w:rStyle w:val="a3"/>
            <w:noProof/>
            <w:lang w:val="uk-UA"/>
          </w:rPr>
          <w:t>Модулометри та девіометри.</w:t>
        </w:r>
        <w:r w:rsidR="007F40BF">
          <w:rPr>
            <w:noProof/>
            <w:webHidden/>
          </w:rPr>
          <w:tab/>
        </w:r>
        <w:r w:rsidR="007F40BF">
          <w:rPr>
            <w:noProof/>
            <w:webHidden/>
          </w:rPr>
          <w:fldChar w:fldCharType="begin"/>
        </w:r>
        <w:r w:rsidR="007F40BF">
          <w:rPr>
            <w:noProof/>
            <w:webHidden/>
          </w:rPr>
          <w:instrText xml:space="preserve"> PAGEREF _Toc106716970 \h </w:instrText>
        </w:r>
        <w:r w:rsidR="007F40BF">
          <w:rPr>
            <w:noProof/>
            <w:webHidden/>
          </w:rPr>
        </w:r>
        <w:r w:rsidR="007F40BF">
          <w:rPr>
            <w:noProof/>
            <w:webHidden/>
          </w:rPr>
          <w:fldChar w:fldCharType="separate"/>
        </w:r>
        <w:r w:rsidR="00C6177D">
          <w:rPr>
            <w:noProof/>
            <w:webHidden/>
          </w:rPr>
          <w:t>75</w:t>
        </w:r>
        <w:r w:rsidR="007F40BF">
          <w:rPr>
            <w:noProof/>
            <w:webHidden/>
          </w:rPr>
          <w:fldChar w:fldCharType="end"/>
        </w:r>
      </w:hyperlink>
    </w:p>
    <w:p w:rsidR="007F40BF" w:rsidRDefault="00965080">
      <w:pPr>
        <w:pStyle w:val="10"/>
        <w:tabs>
          <w:tab w:val="left" w:pos="720"/>
          <w:tab w:val="right" w:leader="dot" w:pos="10246"/>
        </w:tabs>
        <w:rPr>
          <w:noProof/>
        </w:rPr>
      </w:pPr>
      <w:hyperlink w:anchor="_Toc106716971" w:history="1">
        <w:r w:rsidR="007F40BF" w:rsidRPr="0001415F">
          <w:rPr>
            <w:rStyle w:val="a3"/>
            <w:noProof/>
            <w:lang w:val="en-US"/>
          </w:rPr>
          <w:t>49.</w:t>
        </w:r>
        <w:r w:rsidR="007F40BF">
          <w:rPr>
            <w:noProof/>
          </w:rPr>
          <w:tab/>
        </w:r>
        <w:r w:rsidR="007F40BF" w:rsidRPr="0001415F">
          <w:rPr>
            <w:rStyle w:val="a3"/>
            <w:noProof/>
            <w:lang w:val="uk-UA"/>
          </w:rPr>
          <w:t>Панорамний прилад для вимірювання опору навантаження в НВЧ діапазоні.</w:t>
        </w:r>
        <w:r w:rsidR="007F40BF">
          <w:rPr>
            <w:noProof/>
            <w:webHidden/>
          </w:rPr>
          <w:tab/>
        </w:r>
        <w:r w:rsidR="007F40BF">
          <w:rPr>
            <w:noProof/>
            <w:webHidden/>
          </w:rPr>
          <w:fldChar w:fldCharType="begin"/>
        </w:r>
        <w:r w:rsidR="007F40BF">
          <w:rPr>
            <w:noProof/>
            <w:webHidden/>
          </w:rPr>
          <w:instrText xml:space="preserve"> PAGEREF _Toc106716971 \h </w:instrText>
        </w:r>
        <w:r w:rsidR="007F40BF">
          <w:rPr>
            <w:noProof/>
            <w:webHidden/>
          </w:rPr>
        </w:r>
        <w:r w:rsidR="007F40BF">
          <w:rPr>
            <w:noProof/>
            <w:webHidden/>
          </w:rPr>
          <w:fldChar w:fldCharType="separate"/>
        </w:r>
        <w:r w:rsidR="00C6177D">
          <w:rPr>
            <w:noProof/>
            <w:webHidden/>
          </w:rPr>
          <w:t>76</w:t>
        </w:r>
        <w:r w:rsidR="007F40BF">
          <w:rPr>
            <w:noProof/>
            <w:webHidden/>
          </w:rPr>
          <w:fldChar w:fldCharType="end"/>
        </w:r>
      </w:hyperlink>
    </w:p>
    <w:p w:rsidR="007F40BF" w:rsidRDefault="00965080">
      <w:pPr>
        <w:pStyle w:val="10"/>
        <w:tabs>
          <w:tab w:val="left" w:pos="720"/>
          <w:tab w:val="right" w:leader="dot" w:pos="10246"/>
        </w:tabs>
        <w:rPr>
          <w:noProof/>
        </w:rPr>
      </w:pPr>
      <w:hyperlink w:anchor="_Toc106716972" w:history="1">
        <w:r w:rsidR="007F40BF" w:rsidRPr="0001415F">
          <w:rPr>
            <w:rStyle w:val="a3"/>
            <w:noProof/>
            <w:lang w:val="en-US"/>
          </w:rPr>
          <w:t>50.</w:t>
        </w:r>
        <w:r w:rsidR="007F40BF">
          <w:rPr>
            <w:noProof/>
          </w:rPr>
          <w:tab/>
        </w:r>
        <w:r w:rsidR="007F40BF" w:rsidRPr="0001415F">
          <w:rPr>
            <w:rStyle w:val="a3"/>
            <w:noProof/>
            <w:lang w:val="uk-UA"/>
          </w:rPr>
          <w:t>Панорамний прилад для вимірювання коефіцієнта стоячої хвилі.</w:t>
        </w:r>
        <w:r w:rsidR="007F40BF">
          <w:rPr>
            <w:noProof/>
            <w:webHidden/>
          </w:rPr>
          <w:tab/>
        </w:r>
        <w:r w:rsidR="007F40BF">
          <w:rPr>
            <w:noProof/>
            <w:webHidden/>
          </w:rPr>
          <w:fldChar w:fldCharType="begin"/>
        </w:r>
        <w:r w:rsidR="007F40BF">
          <w:rPr>
            <w:noProof/>
            <w:webHidden/>
          </w:rPr>
          <w:instrText xml:space="preserve"> PAGEREF _Toc106716972 \h </w:instrText>
        </w:r>
        <w:r w:rsidR="007F40BF">
          <w:rPr>
            <w:noProof/>
            <w:webHidden/>
          </w:rPr>
        </w:r>
        <w:r w:rsidR="007F40BF">
          <w:rPr>
            <w:noProof/>
            <w:webHidden/>
          </w:rPr>
          <w:fldChar w:fldCharType="separate"/>
        </w:r>
        <w:r w:rsidR="00C6177D">
          <w:rPr>
            <w:noProof/>
            <w:webHidden/>
          </w:rPr>
          <w:t>77</w:t>
        </w:r>
        <w:r w:rsidR="007F40BF">
          <w:rPr>
            <w:noProof/>
            <w:webHidden/>
          </w:rPr>
          <w:fldChar w:fldCharType="end"/>
        </w:r>
      </w:hyperlink>
    </w:p>
    <w:p w:rsidR="007F40BF" w:rsidRDefault="00965080">
      <w:pPr>
        <w:pStyle w:val="10"/>
        <w:tabs>
          <w:tab w:val="left" w:pos="720"/>
          <w:tab w:val="right" w:leader="dot" w:pos="10246"/>
        </w:tabs>
        <w:rPr>
          <w:noProof/>
        </w:rPr>
      </w:pPr>
      <w:hyperlink w:anchor="_Toc106716973" w:history="1">
        <w:r w:rsidR="007F40BF" w:rsidRPr="0001415F">
          <w:rPr>
            <w:rStyle w:val="a3"/>
            <w:noProof/>
            <w:lang w:val="en-US"/>
          </w:rPr>
          <w:t>51.</w:t>
        </w:r>
        <w:r w:rsidR="007F40BF">
          <w:rPr>
            <w:noProof/>
          </w:rPr>
          <w:tab/>
        </w:r>
        <w:r w:rsidR="007F40BF" w:rsidRPr="0001415F">
          <w:rPr>
            <w:rStyle w:val="a3"/>
            <w:noProof/>
            <w:lang w:val="uk-UA"/>
          </w:rPr>
          <w:t>Імпульсний рефлектометр.</w:t>
        </w:r>
        <w:r w:rsidR="007F40BF">
          <w:rPr>
            <w:noProof/>
            <w:webHidden/>
          </w:rPr>
          <w:tab/>
        </w:r>
        <w:r w:rsidR="007F40BF">
          <w:rPr>
            <w:noProof/>
            <w:webHidden/>
          </w:rPr>
          <w:fldChar w:fldCharType="begin"/>
        </w:r>
        <w:r w:rsidR="007F40BF">
          <w:rPr>
            <w:noProof/>
            <w:webHidden/>
          </w:rPr>
          <w:instrText xml:space="preserve"> PAGEREF _Toc106716973 \h </w:instrText>
        </w:r>
        <w:r w:rsidR="007F40BF">
          <w:rPr>
            <w:noProof/>
            <w:webHidden/>
          </w:rPr>
        </w:r>
        <w:r w:rsidR="007F40BF">
          <w:rPr>
            <w:noProof/>
            <w:webHidden/>
          </w:rPr>
          <w:fldChar w:fldCharType="separate"/>
        </w:r>
        <w:r w:rsidR="00C6177D">
          <w:rPr>
            <w:noProof/>
            <w:webHidden/>
          </w:rPr>
          <w:t>79</w:t>
        </w:r>
        <w:r w:rsidR="007F40BF">
          <w:rPr>
            <w:noProof/>
            <w:webHidden/>
          </w:rPr>
          <w:fldChar w:fldCharType="end"/>
        </w:r>
      </w:hyperlink>
    </w:p>
    <w:p w:rsidR="007F40BF" w:rsidRDefault="00965080">
      <w:pPr>
        <w:pStyle w:val="10"/>
        <w:tabs>
          <w:tab w:val="left" w:pos="720"/>
          <w:tab w:val="right" w:leader="dot" w:pos="10246"/>
        </w:tabs>
        <w:rPr>
          <w:noProof/>
        </w:rPr>
      </w:pPr>
      <w:hyperlink w:anchor="_Toc106716974" w:history="1">
        <w:r w:rsidR="007F40BF" w:rsidRPr="0001415F">
          <w:rPr>
            <w:rStyle w:val="a3"/>
            <w:noProof/>
            <w:lang w:val="en-US"/>
          </w:rPr>
          <w:t>52.</w:t>
        </w:r>
        <w:r w:rsidR="007F40BF">
          <w:rPr>
            <w:noProof/>
          </w:rPr>
          <w:tab/>
        </w:r>
        <w:r w:rsidR="007F40BF" w:rsidRPr="0001415F">
          <w:rPr>
            <w:rStyle w:val="a3"/>
            <w:noProof/>
            <w:lang w:val="uk-UA"/>
          </w:rPr>
          <w:t>Панорамний прилад для вимірювання комплексних коефіцієнтів передачі НВЧ компонент та S-параметрів матриці розсіювання.</w:t>
        </w:r>
        <w:r w:rsidR="007F40BF">
          <w:rPr>
            <w:noProof/>
            <w:webHidden/>
          </w:rPr>
          <w:tab/>
        </w:r>
        <w:r w:rsidR="007F40BF">
          <w:rPr>
            <w:noProof/>
            <w:webHidden/>
          </w:rPr>
          <w:fldChar w:fldCharType="begin"/>
        </w:r>
        <w:r w:rsidR="007F40BF">
          <w:rPr>
            <w:noProof/>
            <w:webHidden/>
          </w:rPr>
          <w:instrText xml:space="preserve"> PAGEREF _Toc106716974 \h </w:instrText>
        </w:r>
        <w:r w:rsidR="007F40BF">
          <w:rPr>
            <w:noProof/>
            <w:webHidden/>
          </w:rPr>
        </w:r>
        <w:r w:rsidR="007F40BF">
          <w:rPr>
            <w:noProof/>
            <w:webHidden/>
          </w:rPr>
          <w:fldChar w:fldCharType="separate"/>
        </w:r>
        <w:r w:rsidR="00C6177D">
          <w:rPr>
            <w:noProof/>
            <w:webHidden/>
          </w:rPr>
          <w:t>80</w:t>
        </w:r>
        <w:r w:rsidR="007F40BF">
          <w:rPr>
            <w:noProof/>
            <w:webHidden/>
          </w:rPr>
          <w:fldChar w:fldCharType="end"/>
        </w:r>
      </w:hyperlink>
    </w:p>
    <w:p w:rsidR="007F40BF" w:rsidRDefault="00965080">
      <w:pPr>
        <w:pStyle w:val="10"/>
        <w:tabs>
          <w:tab w:val="left" w:pos="720"/>
          <w:tab w:val="right" w:leader="dot" w:pos="10246"/>
        </w:tabs>
        <w:rPr>
          <w:noProof/>
        </w:rPr>
      </w:pPr>
      <w:hyperlink w:anchor="_Toc106716975" w:history="1">
        <w:r w:rsidR="007F40BF" w:rsidRPr="0001415F">
          <w:rPr>
            <w:rStyle w:val="a3"/>
            <w:noProof/>
            <w:lang w:val="en-US"/>
          </w:rPr>
          <w:t>53.</w:t>
        </w:r>
        <w:r w:rsidR="007F40BF">
          <w:rPr>
            <w:noProof/>
          </w:rPr>
          <w:tab/>
        </w:r>
        <w:r w:rsidR="007F40BF" w:rsidRPr="0001415F">
          <w:rPr>
            <w:rStyle w:val="a3"/>
            <w:noProof/>
            <w:lang w:val="uk-UA"/>
          </w:rPr>
          <w:t>Типи цифрових вольтметрів і мультиметрів на їх основі.</w:t>
        </w:r>
        <w:r w:rsidR="007F40BF">
          <w:rPr>
            <w:noProof/>
            <w:webHidden/>
          </w:rPr>
          <w:tab/>
        </w:r>
        <w:r w:rsidR="007F40BF">
          <w:rPr>
            <w:noProof/>
            <w:webHidden/>
          </w:rPr>
          <w:fldChar w:fldCharType="begin"/>
        </w:r>
        <w:r w:rsidR="007F40BF">
          <w:rPr>
            <w:noProof/>
            <w:webHidden/>
          </w:rPr>
          <w:instrText xml:space="preserve"> PAGEREF _Toc106716975 \h </w:instrText>
        </w:r>
        <w:r w:rsidR="007F40BF">
          <w:rPr>
            <w:noProof/>
            <w:webHidden/>
          </w:rPr>
        </w:r>
        <w:r w:rsidR="007F40BF">
          <w:rPr>
            <w:noProof/>
            <w:webHidden/>
          </w:rPr>
          <w:fldChar w:fldCharType="separate"/>
        </w:r>
        <w:r w:rsidR="00C6177D">
          <w:rPr>
            <w:noProof/>
            <w:webHidden/>
          </w:rPr>
          <w:t>81</w:t>
        </w:r>
        <w:r w:rsidR="007F40BF">
          <w:rPr>
            <w:noProof/>
            <w:webHidden/>
          </w:rPr>
          <w:fldChar w:fldCharType="end"/>
        </w:r>
      </w:hyperlink>
    </w:p>
    <w:p w:rsidR="007F40BF" w:rsidRDefault="00965080">
      <w:pPr>
        <w:pStyle w:val="10"/>
        <w:tabs>
          <w:tab w:val="left" w:pos="720"/>
          <w:tab w:val="right" w:leader="dot" w:pos="10246"/>
        </w:tabs>
        <w:rPr>
          <w:noProof/>
        </w:rPr>
      </w:pPr>
      <w:hyperlink w:anchor="_Toc106716976" w:history="1">
        <w:r w:rsidR="007F40BF" w:rsidRPr="0001415F">
          <w:rPr>
            <w:rStyle w:val="a3"/>
            <w:noProof/>
            <w:lang w:val="en-US"/>
          </w:rPr>
          <w:t>54.</w:t>
        </w:r>
        <w:r w:rsidR="007F40BF">
          <w:rPr>
            <w:noProof/>
          </w:rPr>
          <w:tab/>
        </w:r>
        <w:r w:rsidR="007F40BF" w:rsidRPr="0001415F">
          <w:rPr>
            <w:rStyle w:val="a3"/>
            <w:noProof/>
            <w:lang w:val="uk-UA"/>
          </w:rPr>
          <w:t>Цифрові вольтметри прямого відліку.</w:t>
        </w:r>
        <w:r w:rsidR="007F40BF">
          <w:rPr>
            <w:noProof/>
            <w:webHidden/>
          </w:rPr>
          <w:tab/>
        </w:r>
        <w:r w:rsidR="007F40BF">
          <w:rPr>
            <w:noProof/>
            <w:webHidden/>
          </w:rPr>
          <w:fldChar w:fldCharType="begin"/>
        </w:r>
        <w:r w:rsidR="007F40BF">
          <w:rPr>
            <w:noProof/>
            <w:webHidden/>
          </w:rPr>
          <w:instrText xml:space="preserve"> PAGEREF _Toc106716976 \h </w:instrText>
        </w:r>
        <w:r w:rsidR="007F40BF">
          <w:rPr>
            <w:noProof/>
            <w:webHidden/>
          </w:rPr>
        </w:r>
        <w:r w:rsidR="007F40BF">
          <w:rPr>
            <w:noProof/>
            <w:webHidden/>
          </w:rPr>
          <w:fldChar w:fldCharType="separate"/>
        </w:r>
        <w:r w:rsidR="00C6177D">
          <w:rPr>
            <w:noProof/>
            <w:webHidden/>
          </w:rPr>
          <w:t>83</w:t>
        </w:r>
        <w:r w:rsidR="007F40BF">
          <w:rPr>
            <w:noProof/>
            <w:webHidden/>
          </w:rPr>
          <w:fldChar w:fldCharType="end"/>
        </w:r>
      </w:hyperlink>
    </w:p>
    <w:p w:rsidR="007F40BF" w:rsidRDefault="00965080">
      <w:pPr>
        <w:pStyle w:val="10"/>
        <w:tabs>
          <w:tab w:val="left" w:pos="720"/>
          <w:tab w:val="right" w:leader="dot" w:pos="10246"/>
        </w:tabs>
        <w:rPr>
          <w:noProof/>
        </w:rPr>
      </w:pPr>
      <w:hyperlink w:anchor="_Toc106716977" w:history="1">
        <w:r w:rsidR="007F40BF" w:rsidRPr="0001415F">
          <w:rPr>
            <w:rStyle w:val="a3"/>
            <w:noProof/>
            <w:lang w:val="en-US"/>
          </w:rPr>
          <w:t>55.</w:t>
        </w:r>
        <w:r w:rsidR="007F40BF">
          <w:rPr>
            <w:noProof/>
          </w:rPr>
          <w:tab/>
        </w:r>
        <w:r w:rsidR="007F40BF" w:rsidRPr="0001415F">
          <w:rPr>
            <w:rStyle w:val="a3"/>
            <w:noProof/>
            <w:lang w:val="uk-UA"/>
          </w:rPr>
          <w:t>Цифрові вольтметри з подвійним інтегруванням.</w:t>
        </w:r>
        <w:r w:rsidR="007F40BF">
          <w:rPr>
            <w:noProof/>
            <w:webHidden/>
          </w:rPr>
          <w:tab/>
        </w:r>
        <w:r w:rsidR="007F40BF">
          <w:rPr>
            <w:noProof/>
            <w:webHidden/>
          </w:rPr>
          <w:fldChar w:fldCharType="begin"/>
        </w:r>
        <w:r w:rsidR="007F40BF">
          <w:rPr>
            <w:noProof/>
            <w:webHidden/>
          </w:rPr>
          <w:instrText xml:space="preserve"> PAGEREF _Toc106716977 \h </w:instrText>
        </w:r>
        <w:r w:rsidR="007F40BF">
          <w:rPr>
            <w:noProof/>
            <w:webHidden/>
          </w:rPr>
        </w:r>
        <w:r w:rsidR="007F40BF">
          <w:rPr>
            <w:noProof/>
            <w:webHidden/>
          </w:rPr>
          <w:fldChar w:fldCharType="separate"/>
        </w:r>
        <w:r w:rsidR="00C6177D">
          <w:rPr>
            <w:noProof/>
            <w:webHidden/>
          </w:rPr>
          <w:t>84</w:t>
        </w:r>
        <w:r w:rsidR="007F40BF">
          <w:rPr>
            <w:noProof/>
            <w:webHidden/>
          </w:rPr>
          <w:fldChar w:fldCharType="end"/>
        </w:r>
      </w:hyperlink>
    </w:p>
    <w:p w:rsidR="007F40BF" w:rsidRDefault="00965080">
      <w:pPr>
        <w:pStyle w:val="10"/>
        <w:tabs>
          <w:tab w:val="left" w:pos="720"/>
          <w:tab w:val="right" w:leader="dot" w:pos="10246"/>
        </w:tabs>
        <w:rPr>
          <w:noProof/>
        </w:rPr>
      </w:pPr>
      <w:hyperlink w:anchor="_Toc106716978" w:history="1">
        <w:r w:rsidR="007F40BF" w:rsidRPr="0001415F">
          <w:rPr>
            <w:rStyle w:val="a3"/>
            <w:noProof/>
            <w:lang w:val="en-US"/>
          </w:rPr>
          <w:t>56.</w:t>
        </w:r>
        <w:r w:rsidR="007F40BF">
          <w:rPr>
            <w:noProof/>
          </w:rPr>
          <w:tab/>
        </w:r>
        <w:r w:rsidR="007F40BF" w:rsidRPr="0001415F">
          <w:rPr>
            <w:rStyle w:val="a3"/>
            <w:noProof/>
            <w:lang w:val="uk-UA"/>
          </w:rPr>
          <w:t>Цифрові вольтметри з цифровим інтегруванням.</w:t>
        </w:r>
        <w:r w:rsidR="007F40BF">
          <w:rPr>
            <w:noProof/>
            <w:webHidden/>
          </w:rPr>
          <w:tab/>
        </w:r>
        <w:r w:rsidR="007F40BF">
          <w:rPr>
            <w:noProof/>
            <w:webHidden/>
          </w:rPr>
          <w:fldChar w:fldCharType="begin"/>
        </w:r>
        <w:r w:rsidR="007F40BF">
          <w:rPr>
            <w:noProof/>
            <w:webHidden/>
          </w:rPr>
          <w:instrText xml:space="preserve"> PAGEREF _Toc106716978 \h </w:instrText>
        </w:r>
        <w:r w:rsidR="007F40BF">
          <w:rPr>
            <w:noProof/>
            <w:webHidden/>
          </w:rPr>
        </w:r>
        <w:r w:rsidR="007F40BF">
          <w:rPr>
            <w:noProof/>
            <w:webHidden/>
          </w:rPr>
          <w:fldChar w:fldCharType="separate"/>
        </w:r>
        <w:r w:rsidR="00C6177D">
          <w:rPr>
            <w:noProof/>
            <w:webHidden/>
          </w:rPr>
          <w:t>86</w:t>
        </w:r>
        <w:r w:rsidR="007F40BF">
          <w:rPr>
            <w:noProof/>
            <w:webHidden/>
          </w:rPr>
          <w:fldChar w:fldCharType="end"/>
        </w:r>
      </w:hyperlink>
    </w:p>
    <w:p w:rsidR="007F40BF" w:rsidRDefault="00965080">
      <w:pPr>
        <w:pStyle w:val="10"/>
        <w:tabs>
          <w:tab w:val="left" w:pos="720"/>
          <w:tab w:val="right" w:leader="dot" w:pos="10246"/>
        </w:tabs>
        <w:rPr>
          <w:noProof/>
        </w:rPr>
      </w:pPr>
      <w:hyperlink w:anchor="_Toc106716979" w:history="1">
        <w:r w:rsidR="007F40BF" w:rsidRPr="0001415F">
          <w:rPr>
            <w:rStyle w:val="a3"/>
            <w:noProof/>
            <w:lang w:val="en-US"/>
          </w:rPr>
          <w:t>57.</w:t>
        </w:r>
        <w:r w:rsidR="007F40BF">
          <w:rPr>
            <w:noProof/>
          </w:rPr>
          <w:tab/>
        </w:r>
        <w:r w:rsidR="007F40BF" w:rsidRPr="0001415F">
          <w:rPr>
            <w:rStyle w:val="a3"/>
            <w:noProof/>
            <w:lang w:val="uk-UA"/>
          </w:rPr>
          <w:t>Цифрові осцилографи.</w:t>
        </w:r>
        <w:r w:rsidR="007F40BF">
          <w:rPr>
            <w:noProof/>
            <w:webHidden/>
          </w:rPr>
          <w:tab/>
        </w:r>
        <w:r w:rsidR="007F40BF">
          <w:rPr>
            <w:noProof/>
            <w:webHidden/>
          </w:rPr>
          <w:fldChar w:fldCharType="begin"/>
        </w:r>
        <w:r w:rsidR="007F40BF">
          <w:rPr>
            <w:noProof/>
            <w:webHidden/>
          </w:rPr>
          <w:instrText xml:space="preserve"> PAGEREF _Toc106716979 \h </w:instrText>
        </w:r>
        <w:r w:rsidR="007F40BF">
          <w:rPr>
            <w:noProof/>
            <w:webHidden/>
          </w:rPr>
        </w:r>
        <w:r w:rsidR="007F40BF">
          <w:rPr>
            <w:noProof/>
            <w:webHidden/>
          </w:rPr>
          <w:fldChar w:fldCharType="separate"/>
        </w:r>
        <w:r w:rsidR="00C6177D">
          <w:rPr>
            <w:noProof/>
            <w:webHidden/>
          </w:rPr>
          <w:t>87</w:t>
        </w:r>
        <w:r w:rsidR="007F40BF">
          <w:rPr>
            <w:noProof/>
            <w:webHidden/>
          </w:rPr>
          <w:fldChar w:fldCharType="end"/>
        </w:r>
      </w:hyperlink>
    </w:p>
    <w:p w:rsidR="007F40BF" w:rsidRDefault="00965080">
      <w:pPr>
        <w:pStyle w:val="10"/>
        <w:tabs>
          <w:tab w:val="left" w:pos="720"/>
          <w:tab w:val="right" w:leader="dot" w:pos="10246"/>
        </w:tabs>
        <w:rPr>
          <w:noProof/>
        </w:rPr>
      </w:pPr>
      <w:hyperlink w:anchor="_Toc106716980" w:history="1">
        <w:r w:rsidR="007F40BF" w:rsidRPr="0001415F">
          <w:rPr>
            <w:rStyle w:val="a3"/>
            <w:noProof/>
            <w:lang w:val="en-US"/>
          </w:rPr>
          <w:t>58.</w:t>
        </w:r>
        <w:r w:rsidR="007F40BF">
          <w:rPr>
            <w:noProof/>
          </w:rPr>
          <w:tab/>
        </w:r>
        <w:r w:rsidR="007F40BF" w:rsidRPr="0001415F">
          <w:rPr>
            <w:rStyle w:val="a3"/>
            <w:noProof/>
            <w:lang w:val="uk-UA"/>
          </w:rPr>
          <w:t>Режими роботи, використання і особливості багатоканальних та багатопроменевих аналогових осцилографів.</w:t>
        </w:r>
        <w:r w:rsidR="007F40BF">
          <w:rPr>
            <w:noProof/>
            <w:webHidden/>
          </w:rPr>
          <w:tab/>
        </w:r>
        <w:r w:rsidR="007F40BF">
          <w:rPr>
            <w:noProof/>
            <w:webHidden/>
          </w:rPr>
          <w:fldChar w:fldCharType="begin"/>
        </w:r>
        <w:r w:rsidR="007F40BF">
          <w:rPr>
            <w:noProof/>
            <w:webHidden/>
          </w:rPr>
          <w:instrText xml:space="preserve"> PAGEREF _Toc106716980 \h </w:instrText>
        </w:r>
        <w:r w:rsidR="007F40BF">
          <w:rPr>
            <w:noProof/>
            <w:webHidden/>
          </w:rPr>
        </w:r>
        <w:r w:rsidR="007F40BF">
          <w:rPr>
            <w:noProof/>
            <w:webHidden/>
          </w:rPr>
          <w:fldChar w:fldCharType="separate"/>
        </w:r>
        <w:r w:rsidR="00C6177D">
          <w:rPr>
            <w:noProof/>
            <w:webHidden/>
          </w:rPr>
          <w:t>88</w:t>
        </w:r>
        <w:r w:rsidR="007F40BF">
          <w:rPr>
            <w:noProof/>
            <w:webHidden/>
          </w:rPr>
          <w:fldChar w:fldCharType="end"/>
        </w:r>
      </w:hyperlink>
    </w:p>
    <w:p w:rsidR="007F40BF" w:rsidRDefault="00965080">
      <w:pPr>
        <w:pStyle w:val="10"/>
        <w:tabs>
          <w:tab w:val="left" w:pos="720"/>
          <w:tab w:val="right" w:leader="dot" w:pos="10246"/>
        </w:tabs>
        <w:rPr>
          <w:noProof/>
        </w:rPr>
      </w:pPr>
      <w:hyperlink w:anchor="_Toc106716981" w:history="1">
        <w:r w:rsidR="007F40BF" w:rsidRPr="0001415F">
          <w:rPr>
            <w:rStyle w:val="a3"/>
            <w:noProof/>
            <w:lang w:val="en-US"/>
          </w:rPr>
          <w:t>59.</w:t>
        </w:r>
        <w:r w:rsidR="007F40BF">
          <w:rPr>
            <w:noProof/>
          </w:rPr>
          <w:tab/>
        </w:r>
        <w:r w:rsidR="007F40BF" w:rsidRPr="0001415F">
          <w:rPr>
            <w:rStyle w:val="a3"/>
            <w:noProof/>
            <w:lang w:val="uk-UA"/>
          </w:rPr>
          <w:t>Типи шумів, їх вплив на параметри конгровимірювальних приладів, корисне використання шумів.</w:t>
        </w:r>
        <w:r w:rsidR="007F40BF">
          <w:rPr>
            <w:noProof/>
            <w:webHidden/>
          </w:rPr>
          <w:tab/>
        </w:r>
        <w:r w:rsidR="007F40BF">
          <w:rPr>
            <w:noProof/>
            <w:webHidden/>
          </w:rPr>
          <w:fldChar w:fldCharType="begin"/>
        </w:r>
        <w:r w:rsidR="007F40BF">
          <w:rPr>
            <w:noProof/>
            <w:webHidden/>
          </w:rPr>
          <w:instrText xml:space="preserve"> PAGEREF _Toc106716981 \h </w:instrText>
        </w:r>
        <w:r w:rsidR="007F40BF">
          <w:rPr>
            <w:noProof/>
            <w:webHidden/>
          </w:rPr>
        </w:r>
        <w:r w:rsidR="007F40BF">
          <w:rPr>
            <w:noProof/>
            <w:webHidden/>
          </w:rPr>
          <w:fldChar w:fldCharType="separate"/>
        </w:r>
        <w:r w:rsidR="00C6177D">
          <w:rPr>
            <w:noProof/>
            <w:webHidden/>
          </w:rPr>
          <w:t>90</w:t>
        </w:r>
        <w:r w:rsidR="007F40BF">
          <w:rPr>
            <w:noProof/>
            <w:webHidden/>
          </w:rPr>
          <w:fldChar w:fldCharType="end"/>
        </w:r>
      </w:hyperlink>
    </w:p>
    <w:p w:rsidR="007F40BF" w:rsidRDefault="00965080">
      <w:pPr>
        <w:pStyle w:val="10"/>
        <w:tabs>
          <w:tab w:val="left" w:pos="720"/>
          <w:tab w:val="right" w:leader="dot" w:pos="10246"/>
        </w:tabs>
        <w:rPr>
          <w:noProof/>
        </w:rPr>
      </w:pPr>
      <w:hyperlink w:anchor="_Toc106716982" w:history="1">
        <w:r w:rsidR="007F40BF" w:rsidRPr="0001415F">
          <w:rPr>
            <w:rStyle w:val="a3"/>
            <w:noProof/>
            <w:lang w:val="en-US"/>
          </w:rPr>
          <w:t>60.</w:t>
        </w:r>
        <w:r w:rsidR="007F40BF">
          <w:rPr>
            <w:noProof/>
          </w:rPr>
          <w:tab/>
        </w:r>
        <w:r w:rsidR="007F40BF" w:rsidRPr="0001415F">
          <w:rPr>
            <w:rStyle w:val="a3"/>
            <w:noProof/>
            <w:lang w:val="uk-UA"/>
          </w:rPr>
          <w:t>Характеристики та параметри шумів (не детермінованих сигналів) і їх вимірювання.</w:t>
        </w:r>
        <w:r w:rsidR="007F40BF">
          <w:rPr>
            <w:noProof/>
            <w:webHidden/>
          </w:rPr>
          <w:tab/>
        </w:r>
        <w:r w:rsidR="007F40BF">
          <w:rPr>
            <w:noProof/>
            <w:webHidden/>
          </w:rPr>
          <w:fldChar w:fldCharType="begin"/>
        </w:r>
        <w:r w:rsidR="007F40BF">
          <w:rPr>
            <w:noProof/>
            <w:webHidden/>
          </w:rPr>
          <w:instrText xml:space="preserve"> PAGEREF _Toc106716982 \h </w:instrText>
        </w:r>
        <w:r w:rsidR="007F40BF">
          <w:rPr>
            <w:noProof/>
            <w:webHidden/>
          </w:rPr>
        </w:r>
        <w:r w:rsidR="007F40BF">
          <w:rPr>
            <w:noProof/>
            <w:webHidden/>
          </w:rPr>
          <w:fldChar w:fldCharType="separate"/>
        </w:r>
        <w:r w:rsidR="00C6177D">
          <w:rPr>
            <w:noProof/>
            <w:webHidden/>
          </w:rPr>
          <w:t>92</w:t>
        </w:r>
        <w:r w:rsidR="007F40BF">
          <w:rPr>
            <w:noProof/>
            <w:webHidden/>
          </w:rPr>
          <w:fldChar w:fldCharType="end"/>
        </w:r>
      </w:hyperlink>
    </w:p>
    <w:p w:rsidR="007F40BF" w:rsidRDefault="00965080">
      <w:pPr>
        <w:pStyle w:val="10"/>
        <w:tabs>
          <w:tab w:val="left" w:pos="720"/>
          <w:tab w:val="right" w:leader="dot" w:pos="10246"/>
        </w:tabs>
        <w:rPr>
          <w:noProof/>
        </w:rPr>
      </w:pPr>
      <w:hyperlink w:anchor="_Toc106716983" w:history="1">
        <w:r w:rsidR="007F40BF" w:rsidRPr="0001415F">
          <w:rPr>
            <w:rStyle w:val="a3"/>
            <w:noProof/>
            <w:lang w:val="en-US"/>
          </w:rPr>
          <w:t>61.</w:t>
        </w:r>
        <w:r w:rsidR="007F40BF">
          <w:rPr>
            <w:noProof/>
          </w:rPr>
          <w:tab/>
        </w:r>
        <w:r w:rsidR="007F40BF" w:rsidRPr="0001415F">
          <w:rPr>
            <w:rStyle w:val="a3"/>
            <w:noProof/>
            <w:lang w:val="uk-UA"/>
          </w:rPr>
          <w:t>Генератори шумів. Робота, структурна схема, особливості для різних діапазонів частот.</w:t>
        </w:r>
        <w:r w:rsidR="007F40BF">
          <w:rPr>
            <w:noProof/>
            <w:webHidden/>
          </w:rPr>
          <w:tab/>
        </w:r>
        <w:r w:rsidR="007F40BF">
          <w:rPr>
            <w:noProof/>
            <w:webHidden/>
          </w:rPr>
          <w:fldChar w:fldCharType="begin"/>
        </w:r>
        <w:r w:rsidR="007F40BF">
          <w:rPr>
            <w:noProof/>
            <w:webHidden/>
          </w:rPr>
          <w:instrText xml:space="preserve"> PAGEREF _Toc106716983 \h </w:instrText>
        </w:r>
        <w:r w:rsidR="007F40BF">
          <w:rPr>
            <w:noProof/>
            <w:webHidden/>
          </w:rPr>
        </w:r>
        <w:r w:rsidR="007F40BF">
          <w:rPr>
            <w:noProof/>
            <w:webHidden/>
          </w:rPr>
          <w:fldChar w:fldCharType="separate"/>
        </w:r>
        <w:r w:rsidR="00C6177D">
          <w:rPr>
            <w:noProof/>
            <w:webHidden/>
          </w:rPr>
          <w:t>95</w:t>
        </w:r>
        <w:r w:rsidR="007F40BF">
          <w:rPr>
            <w:noProof/>
            <w:webHidden/>
          </w:rPr>
          <w:fldChar w:fldCharType="end"/>
        </w:r>
      </w:hyperlink>
    </w:p>
    <w:p w:rsidR="007F40BF" w:rsidRDefault="00965080">
      <w:pPr>
        <w:pStyle w:val="10"/>
        <w:tabs>
          <w:tab w:val="left" w:pos="720"/>
          <w:tab w:val="right" w:leader="dot" w:pos="10246"/>
        </w:tabs>
        <w:rPr>
          <w:noProof/>
        </w:rPr>
      </w:pPr>
      <w:hyperlink w:anchor="_Toc106716984" w:history="1">
        <w:r w:rsidR="007F40BF" w:rsidRPr="0001415F">
          <w:rPr>
            <w:rStyle w:val="a3"/>
            <w:noProof/>
            <w:lang w:val="en-US"/>
          </w:rPr>
          <w:t>62.</w:t>
        </w:r>
        <w:r w:rsidR="007F40BF">
          <w:rPr>
            <w:noProof/>
          </w:rPr>
          <w:tab/>
        </w:r>
        <w:r w:rsidR="007F40BF" w:rsidRPr="0001415F">
          <w:rPr>
            <w:rStyle w:val="a3"/>
            <w:noProof/>
            <w:lang w:val="uk-UA"/>
          </w:rPr>
          <w:t>Використання аналогових та цифрових кореляторів для виділення періодичних сигналів із шумів (адитивної суміші).</w:t>
        </w:r>
        <w:r w:rsidR="007F40BF">
          <w:rPr>
            <w:noProof/>
            <w:webHidden/>
          </w:rPr>
          <w:tab/>
        </w:r>
        <w:r w:rsidR="007F40BF">
          <w:rPr>
            <w:noProof/>
            <w:webHidden/>
          </w:rPr>
          <w:fldChar w:fldCharType="begin"/>
        </w:r>
        <w:r w:rsidR="007F40BF">
          <w:rPr>
            <w:noProof/>
            <w:webHidden/>
          </w:rPr>
          <w:instrText xml:space="preserve"> PAGEREF _Toc106716984 \h </w:instrText>
        </w:r>
        <w:r w:rsidR="007F40BF">
          <w:rPr>
            <w:noProof/>
            <w:webHidden/>
          </w:rPr>
        </w:r>
        <w:r w:rsidR="007F40BF">
          <w:rPr>
            <w:noProof/>
            <w:webHidden/>
          </w:rPr>
          <w:fldChar w:fldCharType="separate"/>
        </w:r>
        <w:r w:rsidR="00C6177D">
          <w:rPr>
            <w:noProof/>
            <w:webHidden/>
          </w:rPr>
          <w:t>97</w:t>
        </w:r>
        <w:r w:rsidR="007F40BF">
          <w:rPr>
            <w:noProof/>
            <w:webHidden/>
          </w:rPr>
          <w:fldChar w:fldCharType="end"/>
        </w:r>
      </w:hyperlink>
    </w:p>
    <w:p w:rsidR="007F40BF" w:rsidRDefault="00965080">
      <w:pPr>
        <w:pStyle w:val="10"/>
        <w:tabs>
          <w:tab w:val="left" w:pos="720"/>
          <w:tab w:val="right" w:leader="dot" w:pos="10246"/>
        </w:tabs>
        <w:rPr>
          <w:noProof/>
        </w:rPr>
      </w:pPr>
      <w:hyperlink w:anchor="_Toc106716985" w:history="1">
        <w:r w:rsidR="007F40BF" w:rsidRPr="0001415F">
          <w:rPr>
            <w:rStyle w:val="a3"/>
            <w:noProof/>
            <w:lang w:val="en-US"/>
          </w:rPr>
          <w:t>63.</w:t>
        </w:r>
        <w:r w:rsidR="007F40BF">
          <w:rPr>
            <w:noProof/>
          </w:rPr>
          <w:tab/>
        </w:r>
        <w:r w:rsidR="007F40BF" w:rsidRPr="0001415F">
          <w:rPr>
            <w:rStyle w:val="a3"/>
            <w:noProof/>
            <w:lang w:val="uk-UA"/>
          </w:rPr>
          <w:t>Вимірювання енергетичного спектра шумів. Зв'язок енергетичного спектра з функцією кореляції.</w:t>
        </w:r>
        <w:r w:rsidR="007F40BF">
          <w:rPr>
            <w:noProof/>
            <w:webHidden/>
          </w:rPr>
          <w:tab/>
        </w:r>
        <w:r w:rsidR="007F40BF">
          <w:rPr>
            <w:noProof/>
            <w:webHidden/>
          </w:rPr>
          <w:fldChar w:fldCharType="begin"/>
        </w:r>
        <w:r w:rsidR="007F40BF">
          <w:rPr>
            <w:noProof/>
            <w:webHidden/>
          </w:rPr>
          <w:instrText xml:space="preserve"> PAGEREF _Toc106716985 \h </w:instrText>
        </w:r>
        <w:r w:rsidR="007F40BF">
          <w:rPr>
            <w:noProof/>
            <w:webHidden/>
          </w:rPr>
        </w:r>
        <w:r w:rsidR="007F40BF">
          <w:rPr>
            <w:noProof/>
            <w:webHidden/>
          </w:rPr>
          <w:fldChar w:fldCharType="separate"/>
        </w:r>
        <w:r w:rsidR="00C6177D">
          <w:rPr>
            <w:noProof/>
            <w:webHidden/>
          </w:rPr>
          <w:t>98</w:t>
        </w:r>
        <w:r w:rsidR="007F40BF">
          <w:rPr>
            <w:noProof/>
            <w:webHidden/>
          </w:rPr>
          <w:fldChar w:fldCharType="end"/>
        </w:r>
      </w:hyperlink>
    </w:p>
    <w:p w:rsidR="007F40BF" w:rsidRDefault="00965080">
      <w:pPr>
        <w:pStyle w:val="10"/>
        <w:tabs>
          <w:tab w:val="left" w:pos="720"/>
          <w:tab w:val="right" w:leader="dot" w:pos="10246"/>
        </w:tabs>
        <w:rPr>
          <w:noProof/>
        </w:rPr>
      </w:pPr>
      <w:hyperlink w:anchor="_Toc106716986" w:history="1">
        <w:r w:rsidR="007F40BF" w:rsidRPr="0001415F">
          <w:rPr>
            <w:rStyle w:val="a3"/>
            <w:noProof/>
            <w:lang w:val="en-US"/>
          </w:rPr>
          <w:t>64.</w:t>
        </w:r>
        <w:r w:rsidR="007F40BF">
          <w:rPr>
            <w:noProof/>
          </w:rPr>
          <w:tab/>
        </w:r>
        <w:r w:rsidR="007F40BF" w:rsidRPr="0001415F">
          <w:rPr>
            <w:rStyle w:val="a3"/>
            <w:noProof/>
            <w:lang w:val="uk-UA"/>
          </w:rPr>
          <w:t>Аналогові та цифрові вимірювачі інтегральної ймовірності випадкових сигналів. Ефективне та квазіпікове значення шуму. Пікфактор.</w:t>
        </w:r>
        <w:r w:rsidR="007F40BF">
          <w:rPr>
            <w:noProof/>
            <w:webHidden/>
          </w:rPr>
          <w:tab/>
        </w:r>
        <w:r w:rsidR="007F40BF">
          <w:rPr>
            <w:noProof/>
            <w:webHidden/>
          </w:rPr>
          <w:fldChar w:fldCharType="begin"/>
        </w:r>
        <w:r w:rsidR="007F40BF">
          <w:rPr>
            <w:noProof/>
            <w:webHidden/>
          </w:rPr>
          <w:instrText xml:space="preserve"> PAGEREF _Toc106716986 \h </w:instrText>
        </w:r>
        <w:r w:rsidR="007F40BF">
          <w:rPr>
            <w:noProof/>
            <w:webHidden/>
          </w:rPr>
        </w:r>
        <w:r w:rsidR="007F40BF">
          <w:rPr>
            <w:noProof/>
            <w:webHidden/>
          </w:rPr>
          <w:fldChar w:fldCharType="separate"/>
        </w:r>
        <w:r w:rsidR="00C6177D">
          <w:rPr>
            <w:noProof/>
            <w:webHidden/>
          </w:rPr>
          <w:t>107</w:t>
        </w:r>
        <w:r w:rsidR="007F40BF">
          <w:rPr>
            <w:noProof/>
            <w:webHidden/>
          </w:rPr>
          <w:fldChar w:fldCharType="end"/>
        </w:r>
      </w:hyperlink>
    </w:p>
    <w:p w:rsidR="007F40BF" w:rsidRDefault="00965080">
      <w:pPr>
        <w:pStyle w:val="10"/>
        <w:tabs>
          <w:tab w:val="left" w:pos="720"/>
          <w:tab w:val="right" w:leader="dot" w:pos="10246"/>
        </w:tabs>
        <w:rPr>
          <w:noProof/>
        </w:rPr>
      </w:pPr>
      <w:hyperlink w:anchor="_Toc106716987" w:history="1">
        <w:r w:rsidR="007F40BF" w:rsidRPr="0001415F">
          <w:rPr>
            <w:rStyle w:val="a3"/>
            <w:noProof/>
            <w:lang w:val="en-US"/>
          </w:rPr>
          <w:t>65.</w:t>
        </w:r>
        <w:r w:rsidR="007F40BF">
          <w:rPr>
            <w:noProof/>
          </w:rPr>
          <w:tab/>
        </w:r>
        <w:r w:rsidR="007F40BF" w:rsidRPr="0001415F">
          <w:rPr>
            <w:rStyle w:val="a3"/>
            <w:noProof/>
            <w:lang w:val="uk-UA"/>
          </w:rPr>
          <w:t>Аналогові та цифрові вимірювачі густини ймовірності випадкових сигналів.</w:t>
        </w:r>
        <w:r w:rsidR="007F40BF">
          <w:rPr>
            <w:noProof/>
            <w:webHidden/>
          </w:rPr>
          <w:tab/>
        </w:r>
        <w:r w:rsidR="007F40BF">
          <w:rPr>
            <w:noProof/>
            <w:webHidden/>
          </w:rPr>
          <w:fldChar w:fldCharType="begin"/>
        </w:r>
        <w:r w:rsidR="007F40BF">
          <w:rPr>
            <w:noProof/>
            <w:webHidden/>
          </w:rPr>
          <w:instrText xml:space="preserve"> PAGEREF _Toc106716987 \h </w:instrText>
        </w:r>
        <w:r w:rsidR="007F40BF">
          <w:rPr>
            <w:noProof/>
            <w:webHidden/>
          </w:rPr>
        </w:r>
        <w:r w:rsidR="007F40BF">
          <w:rPr>
            <w:noProof/>
            <w:webHidden/>
          </w:rPr>
          <w:fldChar w:fldCharType="separate"/>
        </w:r>
        <w:r w:rsidR="00C6177D">
          <w:rPr>
            <w:noProof/>
            <w:webHidden/>
          </w:rPr>
          <w:t>109</w:t>
        </w:r>
        <w:r w:rsidR="007F40BF">
          <w:rPr>
            <w:noProof/>
            <w:webHidden/>
          </w:rPr>
          <w:fldChar w:fldCharType="end"/>
        </w:r>
      </w:hyperlink>
    </w:p>
    <w:p w:rsidR="007F40BF" w:rsidRDefault="00965080">
      <w:pPr>
        <w:pStyle w:val="10"/>
        <w:tabs>
          <w:tab w:val="left" w:pos="720"/>
          <w:tab w:val="right" w:leader="dot" w:pos="10246"/>
        </w:tabs>
        <w:rPr>
          <w:noProof/>
        </w:rPr>
      </w:pPr>
      <w:hyperlink w:anchor="_Toc106716988" w:history="1">
        <w:r w:rsidR="007F40BF" w:rsidRPr="0001415F">
          <w:rPr>
            <w:rStyle w:val="a3"/>
            <w:noProof/>
            <w:lang w:val="en-US"/>
          </w:rPr>
          <w:t>66.</w:t>
        </w:r>
        <w:r w:rsidR="007F40BF">
          <w:rPr>
            <w:noProof/>
          </w:rPr>
          <w:tab/>
        </w:r>
        <w:r w:rsidR="007F40BF" w:rsidRPr="0001415F">
          <w:rPr>
            <w:rStyle w:val="a3"/>
            <w:noProof/>
            <w:lang w:val="uk-UA"/>
          </w:rPr>
          <w:t>Визначення та вимірювання коефіцієнта шуму електронних систем.</w:t>
        </w:r>
        <w:r w:rsidR="007F40BF">
          <w:rPr>
            <w:noProof/>
            <w:webHidden/>
          </w:rPr>
          <w:tab/>
        </w:r>
        <w:r w:rsidR="007F40BF">
          <w:rPr>
            <w:noProof/>
            <w:webHidden/>
          </w:rPr>
          <w:fldChar w:fldCharType="begin"/>
        </w:r>
        <w:r w:rsidR="007F40BF">
          <w:rPr>
            <w:noProof/>
            <w:webHidden/>
          </w:rPr>
          <w:instrText xml:space="preserve"> PAGEREF _Toc106716988 \h </w:instrText>
        </w:r>
        <w:r w:rsidR="007F40BF">
          <w:rPr>
            <w:noProof/>
            <w:webHidden/>
          </w:rPr>
        </w:r>
        <w:r w:rsidR="007F40BF">
          <w:rPr>
            <w:noProof/>
            <w:webHidden/>
          </w:rPr>
          <w:fldChar w:fldCharType="separate"/>
        </w:r>
        <w:r w:rsidR="00C6177D">
          <w:rPr>
            <w:noProof/>
            <w:webHidden/>
          </w:rPr>
          <w:t>111</w:t>
        </w:r>
        <w:r w:rsidR="007F40BF">
          <w:rPr>
            <w:noProof/>
            <w:webHidden/>
          </w:rPr>
          <w:fldChar w:fldCharType="end"/>
        </w:r>
      </w:hyperlink>
    </w:p>
    <w:p w:rsidR="00196049" w:rsidRDefault="003B7D6A" w:rsidP="00196049">
      <w:pPr>
        <w:rPr>
          <w:u w:val="single"/>
        </w:rPr>
      </w:pPr>
      <w:r>
        <w:rPr>
          <w:u w:val="single"/>
        </w:rPr>
        <w:fldChar w:fldCharType="end"/>
      </w:r>
    </w:p>
    <w:p w:rsidR="00196049" w:rsidRPr="00413DB0" w:rsidRDefault="00196049" w:rsidP="00196049">
      <w:pPr>
        <w:rPr>
          <w:vanish/>
          <w:u w:val="single"/>
          <w:lang w:val="en-US"/>
        </w:rPr>
      </w:pPr>
      <w:r>
        <w:rPr>
          <w:u w:val="single"/>
        </w:rPr>
        <w:br w:type="page"/>
      </w:r>
      <w:r w:rsidRPr="00413DB0">
        <w:rPr>
          <w:vanish/>
          <w:u w:val="single"/>
        </w:rPr>
        <w:t>Виталий Кушниров</w:t>
      </w:r>
    </w:p>
    <w:p w:rsidR="00196049" w:rsidRPr="00C54990" w:rsidRDefault="00196049" w:rsidP="008C30DB">
      <w:pPr>
        <w:pStyle w:val="1"/>
        <w:rPr>
          <w:lang w:val="uk-UA"/>
        </w:rPr>
      </w:pPr>
      <w:bookmarkStart w:id="0" w:name="_Toc106716923"/>
      <w:r w:rsidRPr="00C54990">
        <w:rPr>
          <w:lang w:val="uk-UA"/>
        </w:rPr>
        <w:t>Класифікація похибок вимірювання та методів вимірювання.</w:t>
      </w:r>
      <w:bookmarkEnd w:id="0"/>
    </w:p>
    <w:p w:rsidR="00166F06" w:rsidRPr="00D1602B" w:rsidRDefault="00166F06" w:rsidP="00166F06">
      <w:pPr>
        <w:ind w:left="708"/>
        <w:jc w:val="both"/>
        <w:rPr>
          <w:sz w:val="28"/>
          <w:szCs w:val="28"/>
          <w:lang w:val="uk-UA"/>
        </w:rPr>
      </w:pPr>
      <w:r w:rsidRPr="00D1602B">
        <w:rPr>
          <w:sz w:val="28"/>
          <w:szCs w:val="28"/>
          <w:lang w:val="uk-UA"/>
        </w:rPr>
        <w:t>Похибка – це відхилення результату вимірювання від дійсного значення вимірювальної величини.</w:t>
      </w:r>
    </w:p>
    <w:p w:rsidR="00166F06" w:rsidRPr="00D1602B" w:rsidRDefault="00166F06" w:rsidP="00166F06">
      <w:pPr>
        <w:ind w:firstLine="708"/>
        <w:jc w:val="both"/>
        <w:rPr>
          <w:b/>
          <w:bCs/>
          <w:sz w:val="28"/>
          <w:szCs w:val="28"/>
          <w:lang w:val="uk-UA"/>
        </w:rPr>
      </w:pPr>
      <w:r w:rsidRPr="00D1602B">
        <w:rPr>
          <w:b/>
          <w:bCs/>
          <w:sz w:val="28"/>
          <w:szCs w:val="28"/>
          <w:lang w:val="uk-UA"/>
        </w:rPr>
        <w:tab/>
        <w:t>Класифікація похибок вимірювання.</w:t>
      </w:r>
    </w:p>
    <w:p w:rsidR="00166F06" w:rsidRPr="00D1602B" w:rsidRDefault="00166F06" w:rsidP="00231263">
      <w:pPr>
        <w:numPr>
          <w:ilvl w:val="0"/>
          <w:numId w:val="11"/>
        </w:numPr>
        <w:tabs>
          <w:tab w:val="clear" w:pos="1428"/>
          <w:tab w:val="num" w:pos="900"/>
        </w:tabs>
        <w:jc w:val="both"/>
        <w:rPr>
          <w:b/>
          <w:bCs/>
          <w:sz w:val="28"/>
          <w:szCs w:val="28"/>
          <w:lang w:val="uk-UA"/>
        </w:rPr>
      </w:pPr>
      <w:r w:rsidRPr="00D1602B">
        <w:rPr>
          <w:bCs/>
          <w:sz w:val="28"/>
          <w:szCs w:val="28"/>
          <w:lang w:val="uk-UA"/>
        </w:rPr>
        <w:t>Систематичні (можна компенсувати) по виникненню розділяють на:</w:t>
      </w:r>
    </w:p>
    <w:p w:rsidR="00166F06" w:rsidRPr="00D1602B" w:rsidRDefault="00166F06" w:rsidP="00166F06">
      <w:pPr>
        <w:numPr>
          <w:ilvl w:val="0"/>
          <w:numId w:val="13"/>
        </w:numPr>
        <w:jc w:val="both"/>
        <w:rPr>
          <w:bCs/>
          <w:sz w:val="28"/>
          <w:szCs w:val="28"/>
          <w:lang w:val="uk-UA"/>
        </w:rPr>
      </w:pPr>
      <w:r w:rsidRPr="00D1602B">
        <w:rPr>
          <w:bCs/>
          <w:sz w:val="28"/>
          <w:szCs w:val="28"/>
          <w:lang w:val="uk-UA"/>
        </w:rPr>
        <w:t>Методологічні.(неточність формул, вплив приладу)</w:t>
      </w:r>
    </w:p>
    <w:p w:rsidR="00166F06" w:rsidRPr="00D1602B" w:rsidRDefault="00166F06" w:rsidP="00166F06">
      <w:pPr>
        <w:numPr>
          <w:ilvl w:val="0"/>
          <w:numId w:val="13"/>
        </w:numPr>
        <w:jc w:val="both"/>
        <w:rPr>
          <w:bCs/>
          <w:sz w:val="28"/>
          <w:szCs w:val="28"/>
          <w:lang w:val="uk-UA"/>
        </w:rPr>
      </w:pPr>
      <w:r w:rsidRPr="00D1602B">
        <w:rPr>
          <w:bCs/>
          <w:sz w:val="28"/>
          <w:szCs w:val="28"/>
          <w:lang w:val="uk-UA"/>
        </w:rPr>
        <w:t>Апаратурні.(недосконалість приладів, вплив напруги, температури)</w:t>
      </w:r>
    </w:p>
    <w:p w:rsidR="00166F06" w:rsidRPr="00D1602B" w:rsidRDefault="00166F06" w:rsidP="00166F06">
      <w:pPr>
        <w:numPr>
          <w:ilvl w:val="0"/>
          <w:numId w:val="13"/>
        </w:numPr>
        <w:jc w:val="both"/>
        <w:rPr>
          <w:bCs/>
          <w:sz w:val="28"/>
          <w:szCs w:val="28"/>
          <w:lang w:val="uk-UA"/>
        </w:rPr>
      </w:pPr>
      <w:r w:rsidRPr="00D1602B">
        <w:rPr>
          <w:bCs/>
          <w:sz w:val="28"/>
          <w:szCs w:val="28"/>
          <w:lang w:val="uk-UA"/>
        </w:rPr>
        <w:t>Суб’єктивні.(недосконалість органів людини, зв’язана з індивідуальними особливостями; при використані цифро</w:t>
      </w:r>
      <w:r w:rsidR="00D1602B" w:rsidRPr="00D1602B">
        <w:rPr>
          <w:bCs/>
          <w:sz w:val="28"/>
          <w:szCs w:val="28"/>
          <w:lang w:val="uk-UA"/>
        </w:rPr>
        <w:t>вих приладів – зникає</w:t>
      </w:r>
      <w:r w:rsidRPr="00D1602B">
        <w:rPr>
          <w:bCs/>
          <w:sz w:val="28"/>
          <w:szCs w:val="28"/>
          <w:lang w:val="uk-UA"/>
        </w:rPr>
        <w:t>)</w:t>
      </w:r>
    </w:p>
    <w:p w:rsidR="00166F06" w:rsidRPr="00D1602B" w:rsidRDefault="00166F06" w:rsidP="00166F06">
      <w:pPr>
        <w:ind w:left="1068" w:firstLine="348"/>
        <w:jc w:val="both"/>
        <w:rPr>
          <w:bCs/>
          <w:sz w:val="28"/>
          <w:szCs w:val="28"/>
          <w:lang w:val="uk-UA"/>
        </w:rPr>
      </w:pPr>
      <w:r w:rsidRPr="00D1602B">
        <w:rPr>
          <w:bCs/>
          <w:sz w:val="28"/>
          <w:szCs w:val="28"/>
          <w:lang w:val="uk-UA"/>
        </w:rPr>
        <w:t>Також їх розділяють на постійні та змінні.</w:t>
      </w:r>
    </w:p>
    <w:p w:rsidR="00166F06" w:rsidRPr="00D1602B" w:rsidRDefault="00166F06" w:rsidP="00166F06">
      <w:pPr>
        <w:numPr>
          <w:ilvl w:val="0"/>
          <w:numId w:val="11"/>
        </w:numPr>
        <w:jc w:val="both"/>
        <w:rPr>
          <w:b/>
          <w:bCs/>
          <w:sz w:val="28"/>
          <w:szCs w:val="28"/>
          <w:lang w:val="uk-UA"/>
        </w:rPr>
      </w:pPr>
      <w:r w:rsidRPr="00D1602B">
        <w:rPr>
          <w:bCs/>
          <w:sz w:val="28"/>
          <w:szCs w:val="28"/>
          <w:lang w:val="uk-UA"/>
        </w:rPr>
        <w:t xml:space="preserve">Випадкові. Виникають в випадку одночасного впливу на об’єкт вимірювання декількох незалежних величин, зміни яких носять флуктуаціонний характер.  Вона характеризується щільність розподілу ймовірностей </w:t>
      </w:r>
      <w:r w:rsidRPr="00D1602B">
        <w:rPr>
          <w:bCs/>
          <w:position w:val="-24"/>
          <w:sz w:val="28"/>
          <w:szCs w:val="28"/>
          <w:lang w:val="uk-UA"/>
        </w:rPr>
        <w:object w:dxaOrig="148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4.25pt;height:30.75pt" o:ole="">
            <v:imagedata r:id="rId7" o:title=""/>
          </v:shape>
          <o:OLEObject Type="Embed" ProgID="Equation.3" ShapeID="_x0000_i1026" DrawAspect="Content" ObjectID="_1469538073" r:id="rId8"/>
        </w:object>
      </w:r>
      <w:r w:rsidRPr="00D1602B">
        <w:rPr>
          <w:bCs/>
          <w:sz w:val="28"/>
          <w:szCs w:val="28"/>
          <w:lang w:val="uk-UA"/>
        </w:rPr>
        <w:t xml:space="preserve">, де </w:t>
      </w:r>
      <w:r w:rsidRPr="00D1602B">
        <w:rPr>
          <w:bCs/>
          <w:sz w:val="28"/>
          <w:szCs w:val="28"/>
          <w:lang w:val="en-US"/>
        </w:rPr>
        <w:t>F</w:t>
      </w:r>
      <w:r w:rsidRPr="00D1602B">
        <w:rPr>
          <w:bCs/>
          <w:sz w:val="28"/>
          <w:szCs w:val="28"/>
          <w:lang w:val="uk-UA"/>
        </w:rPr>
        <w:t>(∆) – функція розподілу.</w:t>
      </w:r>
    </w:p>
    <w:p w:rsidR="00166F06" w:rsidRPr="00D1602B" w:rsidRDefault="00166F06" w:rsidP="00166F06">
      <w:pPr>
        <w:ind w:left="708" w:firstLine="708"/>
        <w:jc w:val="both"/>
        <w:rPr>
          <w:sz w:val="28"/>
          <w:szCs w:val="28"/>
          <w:lang w:val="uk-UA"/>
        </w:rPr>
      </w:pPr>
      <w:r w:rsidRPr="00D1602B">
        <w:rPr>
          <w:sz w:val="28"/>
          <w:szCs w:val="28"/>
          <w:lang w:val="uk-UA"/>
        </w:rPr>
        <w:t>Випадкові похибки описують статистичними параметрами:</w:t>
      </w:r>
    </w:p>
    <w:p w:rsidR="00166F06" w:rsidRPr="00D1602B" w:rsidRDefault="00166F06" w:rsidP="00166F06">
      <w:pPr>
        <w:numPr>
          <w:ilvl w:val="0"/>
          <w:numId w:val="12"/>
        </w:numPr>
        <w:jc w:val="both"/>
        <w:rPr>
          <w:sz w:val="28"/>
          <w:szCs w:val="28"/>
          <w:lang w:val="uk-UA"/>
        </w:rPr>
      </w:pPr>
      <w:r w:rsidRPr="00D1602B">
        <w:rPr>
          <w:sz w:val="28"/>
          <w:szCs w:val="28"/>
          <w:lang w:val="uk-UA"/>
        </w:rPr>
        <w:t>Математичне очікування.</w:t>
      </w:r>
    </w:p>
    <w:p w:rsidR="00166F06" w:rsidRPr="00D1602B" w:rsidRDefault="00166F06" w:rsidP="00166F06">
      <w:pPr>
        <w:numPr>
          <w:ilvl w:val="0"/>
          <w:numId w:val="12"/>
        </w:numPr>
        <w:jc w:val="both"/>
        <w:rPr>
          <w:sz w:val="28"/>
          <w:szCs w:val="28"/>
          <w:lang w:val="uk-UA"/>
        </w:rPr>
      </w:pPr>
      <w:r w:rsidRPr="00D1602B">
        <w:rPr>
          <w:sz w:val="28"/>
          <w:szCs w:val="28"/>
          <w:lang w:val="uk-UA"/>
        </w:rPr>
        <w:t>Дисперсія.</w:t>
      </w:r>
    </w:p>
    <w:p w:rsidR="00166F06" w:rsidRPr="00D1602B" w:rsidRDefault="00166F06" w:rsidP="00166F06">
      <w:pPr>
        <w:numPr>
          <w:ilvl w:val="0"/>
          <w:numId w:val="12"/>
        </w:numPr>
        <w:jc w:val="both"/>
        <w:rPr>
          <w:sz w:val="28"/>
          <w:szCs w:val="28"/>
          <w:lang w:val="uk-UA"/>
        </w:rPr>
      </w:pPr>
      <w:r w:rsidRPr="00D1602B">
        <w:rPr>
          <w:sz w:val="28"/>
          <w:szCs w:val="28"/>
          <w:lang w:val="uk-UA"/>
        </w:rPr>
        <w:t>Закон розподілу щільності ймовірності.</w:t>
      </w:r>
    </w:p>
    <w:p w:rsidR="00166F06" w:rsidRPr="00D1602B" w:rsidRDefault="00166F06" w:rsidP="00166F06">
      <w:pPr>
        <w:numPr>
          <w:ilvl w:val="0"/>
          <w:numId w:val="12"/>
        </w:numPr>
        <w:jc w:val="both"/>
        <w:rPr>
          <w:sz w:val="28"/>
          <w:szCs w:val="28"/>
          <w:lang w:val="uk-UA"/>
        </w:rPr>
      </w:pPr>
      <w:r w:rsidRPr="00D1602B">
        <w:rPr>
          <w:sz w:val="28"/>
          <w:szCs w:val="28"/>
          <w:lang w:val="uk-UA"/>
        </w:rPr>
        <w:t>Довірчий інтервал, довірча ймовірність.</w:t>
      </w:r>
    </w:p>
    <w:p w:rsidR="00166F06" w:rsidRPr="00D1602B" w:rsidRDefault="00166F06" w:rsidP="00166F06">
      <w:pPr>
        <w:numPr>
          <w:ilvl w:val="0"/>
          <w:numId w:val="11"/>
        </w:numPr>
        <w:jc w:val="both"/>
        <w:rPr>
          <w:b/>
          <w:bCs/>
          <w:sz w:val="28"/>
          <w:szCs w:val="28"/>
          <w:lang w:val="uk-UA"/>
        </w:rPr>
      </w:pPr>
      <w:r w:rsidRPr="00D1602B">
        <w:rPr>
          <w:bCs/>
          <w:sz w:val="28"/>
          <w:szCs w:val="28"/>
          <w:lang w:val="uk-UA"/>
        </w:rPr>
        <w:t xml:space="preserve">Відносні. </w:t>
      </w:r>
      <w:r w:rsidRPr="00D1602B">
        <w:rPr>
          <w:bCs/>
          <w:position w:val="-24"/>
          <w:sz w:val="28"/>
          <w:szCs w:val="28"/>
          <w:lang w:val="uk-UA"/>
        </w:rPr>
        <w:object w:dxaOrig="680" w:dyaOrig="620">
          <v:shape id="_x0000_i1027" type="#_x0000_t75" style="width:33.75pt;height:30.75pt" o:ole="">
            <v:imagedata r:id="rId9" o:title=""/>
          </v:shape>
          <o:OLEObject Type="Embed" ProgID="Equation.3" ShapeID="_x0000_i1027" DrawAspect="Content" ObjectID="_1469538074" r:id="rId10"/>
        </w:object>
      </w:r>
      <w:r w:rsidRPr="00D1602B">
        <w:rPr>
          <w:bCs/>
          <w:sz w:val="28"/>
          <w:szCs w:val="28"/>
          <w:lang w:val="uk-UA"/>
        </w:rPr>
        <w:t>.</w:t>
      </w:r>
    </w:p>
    <w:p w:rsidR="00166F06" w:rsidRPr="00D1602B" w:rsidRDefault="00166F06" w:rsidP="00166F06">
      <w:pPr>
        <w:numPr>
          <w:ilvl w:val="0"/>
          <w:numId w:val="11"/>
        </w:numPr>
        <w:jc w:val="both"/>
        <w:rPr>
          <w:b/>
          <w:bCs/>
          <w:sz w:val="28"/>
          <w:szCs w:val="28"/>
          <w:lang w:val="uk-UA"/>
        </w:rPr>
      </w:pPr>
      <w:r w:rsidRPr="00D1602B">
        <w:rPr>
          <w:bCs/>
          <w:sz w:val="28"/>
          <w:szCs w:val="28"/>
          <w:lang w:val="uk-UA"/>
        </w:rPr>
        <w:t xml:space="preserve">Абсолютні. </w:t>
      </w:r>
      <w:r w:rsidRPr="00D1602B">
        <w:rPr>
          <w:bCs/>
          <w:position w:val="-12"/>
          <w:sz w:val="28"/>
          <w:szCs w:val="28"/>
          <w:lang w:val="uk-UA"/>
        </w:rPr>
        <w:object w:dxaOrig="1100" w:dyaOrig="360">
          <v:shape id="_x0000_i1028" type="#_x0000_t75" style="width:54.75pt;height:18pt" o:ole="">
            <v:imagedata r:id="rId11" o:title=""/>
          </v:shape>
          <o:OLEObject Type="Embed" ProgID="Equation.3" ShapeID="_x0000_i1028" DrawAspect="Content" ObjectID="_1469538075" r:id="rId12"/>
        </w:object>
      </w:r>
      <w:r w:rsidRPr="00D1602B">
        <w:rPr>
          <w:bCs/>
          <w:sz w:val="28"/>
          <w:szCs w:val="28"/>
          <w:lang w:val="uk-UA"/>
        </w:rPr>
        <w:t>, де А – данні з приладу, а А</w:t>
      </w:r>
      <w:r w:rsidRPr="00D1602B">
        <w:rPr>
          <w:bCs/>
          <w:sz w:val="28"/>
          <w:szCs w:val="28"/>
          <w:vertAlign w:val="subscript"/>
          <w:lang w:val="uk-UA"/>
        </w:rPr>
        <w:t xml:space="preserve">х </w:t>
      </w:r>
      <w:r w:rsidRPr="00D1602B">
        <w:rPr>
          <w:bCs/>
          <w:sz w:val="28"/>
          <w:szCs w:val="28"/>
          <w:lang w:val="uk-UA"/>
        </w:rPr>
        <w:t xml:space="preserve">– дійсне значення вимірювальної величини.  </w:t>
      </w:r>
    </w:p>
    <w:p w:rsidR="00166F06" w:rsidRPr="00D1602B" w:rsidRDefault="00166F06" w:rsidP="00166F06">
      <w:pPr>
        <w:numPr>
          <w:ilvl w:val="0"/>
          <w:numId w:val="11"/>
        </w:numPr>
        <w:jc w:val="both"/>
        <w:rPr>
          <w:b/>
          <w:bCs/>
          <w:sz w:val="28"/>
          <w:szCs w:val="28"/>
          <w:lang w:val="uk-UA"/>
        </w:rPr>
      </w:pPr>
      <w:r w:rsidRPr="00D1602B">
        <w:rPr>
          <w:bCs/>
          <w:sz w:val="28"/>
          <w:szCs w:val="28"/>
          <w:lang w:val="uk-UA"/>
        </w:rPr>
        <w:t>Приведена.</w:t>
      </w:r>
      <w:r w:rsidRPr="00D1602B">
        <w:rPr>
          <w:bCs/>
          <w:position w:val="-30"/>
          <w:sz w:val="28"/>
          <w:szCs w:val="28"/>
          <w:lang w:val="uk-UA"/>
        </w:rPr>
        <w:object w:dxaOrig="2000" w:dyaOrig="700">
          <v:shape id="_x0000_i1029" type="#_x0000_t75" style="width:99.75pt;height:35.25pt" o:ole="">
            <v:imagedata r:id="rId13" o:title=""/>
          </v:shape>
          <o:OLEObject Type="Embed" ProgID="Equation.3" ShapeID="_x0000_i1029" DrawAspect="Content" ObjectID="_1469538076" r:id="rId14"/>
        </w:object>
      </w:r>
      <w:r w:rsidRPr="00D1602B">
        <w:rPr>
          <w:bCs/>
          <w:sz w:val="28"/>
          <w:szCs w:val="28"/>
          <w:lang w:val="uk-UA"/>
        </w:rPr>
        <w:t>, де А</w:t>
      </w:r>
      <w:r w:rsidRPr="00D1602B">
        <w:rPr>
          <w:bCs/>
          <w:sz w:val="28"/>
          <w:szCs w:val="28"/>
          <w:vertAlign w:val="subscript"/>
          <w:lang w:val="uk-UA"/>
        </w:rPr>
        <w:t>к</w:t>
      </w:r>
      <w:r w:rsidRPr="00D1602B">
        <w:rPr>
          <w:bCs/>
          <w:sz w:val="28"/>
          <w:szCs w:val="28"/>
          <w:lang w:val="uk-UA"/>
        </w:rPr>
        <w:t xml:space="preserve"> – нормоване значення шкали.</w:t>
      </w:r>
    </w:p>
    <w:p w:rsidR="00166F06" w:rsidRPr="00D1602B" w:rsidRDefault="00166F06" w:rsidP="00166F06">
      <w:pPr>
        <w:numPr>
          <w:ilvl w:val="0"/>
          <w:numId w:val="11"/>
        </w:numPr>
        <w:jc w:val="both"/>
        <w:rPr>
          <w:b/>
          <w:bCs/>
          <w:sz w:val="28"/>
          <w:szCs w:val="28"/>
          <w:lang w:val="uk-UA"/>
        </w:rPr>
      </w:pPr>
      <w:r w:rsidRPr="00D1602B">
        <w:rPr>
          <w:bCs/>
          <w:sz w:val="28"/>
          <w:szCs w:val="28"/>
          <w:lang w:val="uk-UA"/>
        </w:rPr>
        <w:t>Мультиплікативні. Залежить від значення вимірювальної величини.</w:t>
      </w:r>
    </w:p>
    <w:p w:rsidR="00166F06" w:rsidRPr="00D1602B" w:rsidRDefault="00166F06" w:rsidP="00166F06">
      <w:pPr>
        <w:numPr>
          <w:ilvl w:val="0"/>
          <w:numId w:val="11"/>
        </w:numPr>
        <w:jc w:val="both"/>
        <w:rPr>
          <w:b/>
          <w:bCs/>
          <w:sz w:val="28"/>
          <w:szCs w:val="28"/>
          <w:lang w:val="uk-UA"/>
        </w:rPr>
      </w:pPr>
      <w:r w:rsidRPr="00D1602B">
        <w:rPr>
          <w:bCs/>
          <w:sz w:val="28"/>
          <w:szCs w:val="28"/>
          <w:lang w:val="uk-UA"/>
        </w:rPr>
        <w:t>Адитивні. Не залежить від значення вимірювальної величини.</w:t>
      </w:r>
    </w:p>
    <w:p w:rsidR="00166F06" w:rsidRPr="00D1602B" w:rsidRDefault="00166F06" w:rsidP="00166F06">
      <w:pPr>
        <w:numPr>
          <w:ilvl w:val="0"/>
          <w:numId w:val="11"/>
        </w:numPr>
        <w:jc w:val="both"/>
        <w:rPr>
          <w:sz w:val="28"/>
          <w:szCs w:val="28"/>
          <w:lang w:val="uk-UA"/>
        </w:rPr>
      </w:pPr>
      <w:r w:rsidRPr="00D1602B">
        <w:rPr>
          <w:sz w:val="28"/>
          <w:szCs w:val="28"/>
          <w:lang w:val="uk-UA"/>
        </w:rPr>
        <w:t xml:space="preserve">Точність приладу. Числено дорівнює найбільшій допустимій приведеній похибки </w:t>
      </w:r>
      <w:r w:rsidRPr="00D1602B">
        <w:rPr>
          <w:position w:val="-14"/>
          <w:sz w:val="28"/>
          <w:szCs w:val="28"/>
          <w:lang w:val="uk-UA"/>
        </w:rPr>
        <w:object w:dxaOrig="1240" w:dyaOrig="380">
          <v:shape id="_x0000_i1030" type="#_x0000_t75" style="width:62.25pt;height:18.75pt" o:ole="">
            <v:imagedata r:id="rId15" o:title=""/>
          </v:shape>
          <o:OLEObject Type="Embed" ProgID="Equation.3" ShapeID="_x0000_i1030" DrawAspect="Content" ObjectID="_1469538077" r:id="rId16"/>
        </w:object>
      </w:r>
      <w:r w:rsidRPr="00D1602B">
        <w:rPr>
          <w:sz w:val="28"/>
          <w:szCs w:val="28"/>
          <w:lang w:val="uk-UA"/>
        </w:rPr>
        <w:t>.</w:t>
      </w:r>
    </w:p>
    <w:p w:rsidR="00166F06" w:rsidRPr="00D1602B" w:rsidRDefault="00166F06" w:rsidP="00166F06">
      <w:pPr>
        <w:ind w:left="1068"/>
        <w:jc w:val="both"/>
        <w:rPr>
          <w:sz w:val="28"/>
          <w:szCs w:val="28"/>
          <w:lang w:val="uk-UA"/>
        </w:rPr>
      </w:pPr>
      <w:r w:rsidRPr="00D1602B">
        <w:rPr>
          <w:sz w:val="28"/>
          <w:szCs w:val="28"/>
          <w:lang w:val="uk-UA"/>
        </w:rPr>
        <w:t>Метод вимірювання – це сукупність використання принципів та засобів вимірювання.</w:t>
      </w:r>
    </w:p>
    <w:p w:rsidR="00166F06" w:rsidRPr="00D1602B" w:rsidRDefault="00166F06" w:rsidP="00166F06">
      <w:pPr>
        <w:numPr>
          <w:ilvl w:val="0"/>
          <w:numId w:val="10"/>
        </w:numPr>
        <w:jc w:val="both"/>
        <w:rPr>
          <w:sz w:val="28"/>
          <w:szCs w:val="28"/>
          <w:lang w:val="uk-UA"/>
        </w:rPr>
      </w:pPr>
      <w:r w:rsidRPr="00D1602B">
        <w:rPr>
          <w:sz w:val="28"/>
          <w:szCs w:val="28"/>
          <w:lang w:val="uk-UA"/>
        </w:rPr>
        <w:t>Метод безпосередньої оцінки.(значення величини визначають безпосередньо з приладу)</w:t>
      </w:r>
    </w:p>
    <w:p w:rsidR="00166F06" w:rsidRPr="00D1602B" w:rsidRDefault="00166F06" w:rsidP="00166F06">
      <w:pPr>
        <w:numPr>
          <w:ilvl w:val="0"/>
          <w:numId w:val="10"/>
        </w:numPr>
        <w:jc w:val="both"/>
        <w:rPr>
          <w:sz w:val="28"/>
          <w:szCs w:val="28"/>
          <w:lang w:val="uk-UA"/>
        </w:rPr>
      </w:pPr>
      <w:r w:rsidRPr="00D1602B">
        <w:rPr>
          <w:sz w:val="28"/>
          <w:szCs w:val="28"/>
          <w:lang w:val="uk-UA"/>
        </w:rPr>
        <w:t>Метод порівняння.(більш точний ніж перший; порівнюється з однорідною незалежною величиною )</w:t>
      </w:r>
    </w:p>
    <w:p w:rsidR="00166F06" w:rsidRPr="00D1602B" w:rsidRDefault="00166F06" w:rsidP="00166F06">
      <w:pPr>
        <w:numPr>
          <w:ilvl w:val="1"/>
          <w:numId w:val="10"/>
        </w:numPr>
        <w:jc w:val="both"/>
        <w:rPr>
          <w:sz w:val="28"/>
          <w:szCs w:val="28"/>
          <w:lang w:val="uk-UA"/>
        </w:rPr>
      </w:pPr>
      <w:r w:rsidRPr="00D1602B">
        <w:rPr>
          <w:sz w:val="28"/>
          <w:szCs w:val="28"/>
          <w:lang w:val="uk-UA"/>
        </w:rPr>
        <w:t xml:space="preserve">Нульовий метод (компенсаційний) – результуючий ефект впливу двох величин на вимірювальний пристрій доводять до 0. </w:t>
      </w:r>
    </w:p>
    <w:p w:rsidR="00166F06" w:rsidRPr="00D1602B" w:rsidRDefault="00166F06" w:rsidP="00166F06">
      <w:pPr>
        <w:numPr>
          <w:ilvl w:val="1"/>
          <w:numId w:val="10"/>
        </w:numPr>
        <w:jc w:val="both"/>
        <w:rPr>
          <w:sz w:val="28"/>
          <w:szCs w:val="28"/>
          <w:lang w:val="uk-UA"/>
        </w:rPr>
      </w:pPr>
      <w:r w:rsidRPr="00D1602B">
        <w:rPr>
          <w:sz w:val="28"/>
          <w:szCs w:val="28"/>
          <w:lang w:val="uk-UA"/>
        </w:rPr>
        <w:t>Диференційний – вплив різниці вимірювальної та відомої величини.</w:t>
      </w:r>
    </w:p>
    <w:p w:rsidR="00166F06" w:rsidRPr="00D1602B" w:rsidRDefault="00166F06" w:rsidP="00166F06">
      <w:pPr>
        <w:numPr>
          <w:ilvl w:val="1"/>
          <w:numId w:val="10"/>
        </w:numPr>
        <w:jc w:val="both"/>
        <w:rPr>
          <w:sz w:val="28"/>
          <w:szCs w:val="28"/>
          <w:lang w:val="uk-UA"/>
        </w:rPr>
      </w:pPr>
      <w:r w:rsidRPr="00D1602B">
        <w:rPr>
          <w:sz w:val="28"/>
          <w:szCs w:val="28"/>
          <w:lang w:val="uk-UA"/>
        </w:rPr>
        <w:t>Метод співпадіння - утворюються рівність значень  вимірювальної та відомої величини та фіксується по спів падінню відміток шкали, сигналів.</w:t>
      </w:r>
    </w:p>
    <w:p w:rsidR="00166F06" w:rsidRPr="00D1602B" w:rsidRDefault="00166F06" w:rsidP="00166F06">
      <w:pPr>
        <w:numPr>
          <w:ilvl w:val="1"/>
          <w:numId w:val="10"/>
        </w:numPr>
        <w:jc w:val="both"/>
        <w:rPr>
          <w:sz w:val="28"/>
          <w:szCs w:val="28"/>
          <w:lang w:val="uk-UA"/>
        </w:rPr>
      </w:pPr>
      <w:r w:rsidRPr="00D1602B">
        <w:rPr>
          <w:sz w:val="28"/>
          <w:szCs w:val="28"/>
          <w:lang w:val="uk-UA"/>
        </w:rPr>
        <w:t>Метод заміщення - вимірювальну  величину замінюють однорідної з нею величиною відомого розміру, яка дорівнює розміру заміненої величини, що визначається по збереженню режиму в вимірювальному ланцюгу.</w:t>
      </w:r>
    </w:p>
    <w:p w:rsidR="00166F06" w:rsidRPr="00D1602B" w:rsidRDefault="00166F06" w:rsidP="00166F06">
      <w:pPr>
        <w:jc w:val="both"/>
        <w:rPr>
          <w:sz w:val="28"/>
          <w:szCs w:val="28"/>
          <w:lang w:val="uk-UA"/>
        </w:rPr>
      </w:pPr>
    </w:p>
    <w:p w:rsidR="007341F1" w:rsidRPr="00166F06" w:rsidRDefault="007341F1" w:rsidP="007341F1">
      <w:pPr>
        <w:rPr>
          <w:u w:val="single"/>
          <w:lang w:val="uk-UA"/>
        </w:rPr>
      </w:pPr>
    </w:p>
    <w:p w:rsidR="00196049" w:rsidRDefault="00F53DB8" w:rsidP="008C30DB">
      <w:pPr>
        <w:pStyle w:val="1"/>
        <w:rPr>
          <w:lang w:val="uk-UA"/>
        </w:rPr>
      </w:pPr>
      <w:r>
        <w:rPr>
          <w:lang w:val="uk-UA"/>
        </w:rPr>
        <w:br w:type="page"/>
      </w:r>
      <w:bookmarkStart w:id="1" w:name="_Toc106716924"/>
      <w:r w:rsidR="00196049">
        <w:rPr>
          <w:lang w:val="uk-UA"/>
        </w:rPr>
        <w:t>Визначення вимірювального приладу, перетворювача, пристрою, вимірювальної системи.</w:t>
      </w:r>
      <w:bookmarkEnd w:id="1"/>
    </w:p>
    <w:p w:rsidR="000720DA" w:rsidRPr="00D1602B" w:rsidRDefault="000720DA" w:rsidP="000720DA">
      <w:pPr>
        <w:ind w:firstLine="708"/>
        <w:jc w:val="both"/>
        <w:rPr>
          <w:sz w:val="28"/>
          <w:szCs w:val="28"/>
          <w:lang w:val="uk-UA"/>
        </w:rPr>
      </w:pPr>
      <w:r w:rsidRPr="00D1602B">
        <w:rPr>
          <w:b/>
          <w:sz w:val="28"/>
          <w:szCs w:val="28"/>
        </w:rPr>
        <w:t>Вимірювальний прилад</w:t>
      </w:r>
      <w:r w:rsidRPr="00D1602B">
        <w:rPr>
          <w:sz w:val="28"/>
          <w:szCs w:val="28"/>
        </w:rPr>
        <w:t xml:space="preserve"> – </w:t>
      </w:r>
      <w:r w:rsidRPr="00D1602B">
        <w:rPr>
          <w:sz w:val="28"/>
          <w:szCs w:val="28"/>
          <w:lang w:val="uk-UA"/>
        </w:rPr>
        <w:t>це засіб вимірювання, призначений для формування сигналу, вимір інформації доступний для безпосереднього сприйняття спостерігачем.</w:t>
      </w:r>
    </w:p>
    <w:p w:rsidR="000720DA" w:rsidRPr="00D1602B" w:rsidRDefault="000720DA" w:rsidP="000720DA">
      <w:pPr>
        <w:ind w:firstLine="708"/>
        <w:jc w:val="both"/>
        <w:rPr>
          <w:sz w:val="28"/>
          <w:szCs w:val="28"/>
          <w:lang w:val="uk-UA"/>
        </w:rPr>
      </w:pPr>
      <w:r w:rsidRPr="00D1602B">
        <w:rPr>
          <w:b/>
          <w:bCs/>
          <w:sz w:val="28"/>
          <w:szCs w:val="28"/>
        </w:rPr>
        <w:t xml:space="preserve">Вимірювальний перетворювач </w:t>
      </w:r>
      <w:r w:rsidRPr="00D1602B">
        <w:rPr>
          <w:rStyle w:val="30"/>
          <w:sz w:val="28"/>
          <w:szCs w:val="28"/>
          <w:lang w:val="uk-UA"/>
        </w:rPr>
        <w:t xml:space="preserve">– </w:t>
      </w:r>
      <w:r w:rsidRPr="00D1602B">
        <w:rPr>
          <w:sz w:val="28"/>
          <w:szCs w:val="28"/>
          <w:lang w:val="uk-UA"/>
        </w:rPr>
        <w:t>це засіб вимірювання, для формування сигналу у формі зручній для передачі, обробки, зберігання.</w:t>
      </w:r>
    </w:p>
    <w:p w:rsidR="000720DA" w:rsidRPr="00D1602B" w:rsidRDefault="000720DA" w:rsidP="000720DA">
      <w:pPr>
        <w:ind w:firstLine="708"/>
        <w:jc w:val="both"/>
        <w:rPr>
          <w:sz w:val="28"/>
          <w:szCs w:val="28"/>
          <w:lang w:val="uk-UA"/>
        </w:rPr>
      </w:pPr>
      <w:r w:rsidRPr="00D1602B">
        <w:rPr>
          <w:b/>
          <w:bCs/>
          <w:sz w:val="28"/>
          <w:szCs w:val="28"/>
        </w:rPr>
        <w:t xml:space="preserve">Вимірювальний пристрій </w:t>
      </w:r>
      <w:r w:rsidRPr="00D1602B">
        <w:rPr>
          <w:rStyle w:val="30"/>
          <w:sz w:val="28"/>
          <w:szCs w:val="28"/>
          <w:lang w:val="uk-UA"/>
        </w:rPr>
        <w:t xml:space="preserve">– </w:t>
      </w:r>
      <w:r w:rsidRPr="00D1602B">
        <w:rPr>
          <w:sz w:val="28"/>
          <w:szCs w:val="28"/>
          <w:lang w:val="uk-UA"/>
        </w:rPr>
        <w:t>це вимірювальний прилад + вимірювальний перетворювач.</w:t>
      </w:r>
    </w:p>
    <w:p w:rsidR="000720DA" w:rsidRPr="00D1602B" w:rsidRDefault="000720DA" w:rsidP="000720DA">
      <w:pPr>
        <w:ind w:firstLine="708"/>
        <w:jc w:val="both"/>
        <w:rPr>
          <w:sz w:val="28"/>
          <w:szCs w:val="28"/>
          <w:lang w:val="uk-UA"/>
        </w:rPr>
      </w:pPr>
      <w:r w:rsidRPr="00D1602B">
        <w:rPr>
          <w:b/>
          <w:sz w:val="28"/>
          <w:szCs w:val="28"/>
          <w:lang w:val="uk-UA"/>
        </w:rPr>
        <w:t xml:space="preserve">Вимірювальна установка </w:t>
      </w:r>
      <w:r w:rsidRPr="00D1602B">
        <w:rPr>
          <w:rStyle w:val="30"/>
          <w:sz w:val="28"/>
          <w:szCs w:val="28"/>
          <w:lang w:val="uk-UA"/>
        </w:rPr>
        <w:t xml:space="preserve">– </w:t>
      </w:r>
      <w:r w:rsidRPr="00D1602B">
        <w:rPr>
          <w:sz w:val="28"/>
          <w:szCs w:val="28"/>
          <w:lang w:val="uk-UA"/>
        </w:rPr>
        <w:t>це сукупність функціональних об’єднаних засобів вимірювання і допоміжних пристроїв для формування вимірювальних сигналів для безпосереднього спостереження, розміщені в одному  місці.</w:t>
      </w:r>
    </w:p>
    <w:p w:rsidR="000720DA" w:rsidRPr="00D1602B" w:rsidRDefault="000720DA" w:rsidP="000720DA">
      <w:pPr>
        <w:ind w:firstLine="708"/>
        <w:jc w:val="both"/>
        <w:rPr>
          <w:sz w:val="28"/>
          <w:szCs w:val="28"/>
          <w:lang w:val="uk-UA"/>
        </w:rPr>
      </w:pPr>
      <w:r w:rsidRPr="00D1602B">
        <w:rPr>
          <w:b/>
          <w:sz w:val="28"/>
          <w:szCs w:val="28"/>
          <w:lang w:val="uk-UA"/>
        </w:rPr>
        <w:t xml:space="preserve">Вимірювальна система </w:t>
      </w:r>
      <w:r w:rsidRPr="00D1602B">
        <w:rPr>
          <w:bCs/>
          <w:sz w:val="28"/>
          <w:szCs w:val="28"/>
          <w:lang w:val="uk-UA"/>
        </w:rPr>
        <w:t xml:space="preserve">– </w:t>
      </w:r>
      <w:r w:rsidRPr="00D1602B">
        <w:rPr>
          <w:sz w:val="28"/>
          <w:szCs w:val="28"/>
          <w:lang w:val="uk-UA"/>
        </w:rPr>
        <w:t>це сукупність засобів вимірювання і допоміжних пристроїв об’єднаних каналами  зв’язку і формування для автоматичної обробки і використання, передачі і використання в різних системах керування.</w:t>
      </w:r>
    </w:p>
    <w:p w:rsidR="000720DA" w:rsidRPr="00D1602B" w:rsidRDefault="000720DA" w:rsidP="000720DA">
      <w:pPr>
        <w:ind w:firstLine="708"/>
        <w:jc w:val="both"/>
        <w:rPr>
          <w:sz w:val="28"/>
          <w:szCs w:val="28"/>
          <w:lang w:val="uk-UA"/>
        </w:rPr>
      </w:pPr>
    </w:p>
    <w:p w:rsidR="007341F1" w:rsidRPr="00D1602B" w:rsidRDefault="007341F1" w:rsidP="007341F1">
      <w:pPr>
        <w:rPr>
          <w:sz w:val="28"/>
          <w:szCs w:val="28"/>
          <w:u w:val="single"/>
          <w:lang w:val="uk-UA"/>
        </w:rPr>
      </w:pPr>
    </w:p>
    <w:p w:rsidR="00196049" w:rsidRDefault="00F53DB8" w:rsidP="008C30DB">
      <w:pPr>
        <w:pStyle w:val="1"/>
        <w:rPr>
          <w:lang w:val="uk-UA"/>
        </w:rPr>
      </w:pPr>
      <w:r>
        <w:rPr>
          <w:lang w:val="uk-UA"/>
        </w:rPr>
        <w:br w:type="page"/>
      </w:r>
      <w:bookmarkStart w:id="2" w:name="_Toc106716925"/>
      <w:r w:rsidR="00196049">
        <w:rPr>
          <w:lang w:val="uk-UA"/>
        </w:rPr>
        <w:t>Визначення, класифікація і структури інформаційно-вимірювальних систем.</w:t>
      </w:r>
      <w:bookmarkEnd w:id="2"/>
    </w:p>
    <w:p w:rsidR="00D23802" w:rsidRPr="00432B27" w:rsidRDefault="00D23802" w:rsidP="00D23802">
      <w:pPr>
        <w:ind w:firstLine="708"/>
        <w:jc w:val="both"/>
        <w:rPr>
          <w:sz w:val="28"/>
          <w:szCs w:val="28"/>
          <w:lang w:val="uk-UA"/>
        </w:rPr>
      </w:pPr>
      <w:r w:rsidRPr="00432B27">
        <w:rPr>
          <w:sz w:val="28"/>
          <w:szCs w:val="28"/>
          <w:lang w:val="uk-UA"/>
        </w:rPr>
        <w:t>Вимірювальні системи найбільш розповсюдженні.</w:t>
      </w:r>
    </w:p>
    <w:p w:rsidR="00D23802" w:rsidRPr="00432B27" w:rsidRDefault="00D23802" w:rsidP="00D23802">
      <w:pPr>
        <w:ind w:firstLine="708"/>
        <w:jc w:val="both"/>
        <w:rPr>
          <w:sz w:val="28"/>
          <w:szCs w:val="28"/>
          <w:lang w:val="uk-UA"/>
        </w:rPr>
      </w:pPr>
      <w:r w:rsidRPr="00432B27">
        <w:rPr>
          <w:b/>
          <w:sz w:val="28"/>
          <w:szCs w:val="28"/>
          <w:lang w:val="uk-UA"/>
        </w:rPr>
        <w:t xml:space="preserve">Інформаційно-вимірювальні системи (ІВС) </w:t>
      </w:r>
      <w:r w:rsidRPr="00432B27">
        <w:rPr>
          <w:sz w:val="28"/>
          <w:szCs w:val="28"/>
          <w:lang w:val="uk-UA"/>
        </w:rPr>
        <w:t>– це системи, які призначені для автоматичного отримання кількісної інформації безпосередньо від об’єкту методом вимірювання і контролю, обробки цієї інформації, видачі її, а також керування самим об’єктом.</w:t>
      </w:r>
    </w:p>
    <w:p w:rsidR="00D23802" w:rsidRPr="00432B27" w:rsidRDefault="00D23802" w:rsidP="00D23802">
      <w:pPr>
        <w:ind w:firstLine="708"/>
        <w:jc w:val="both"/>
        <w:rPr>
          <w:sz w:val="28"/>
          <w:szCs w:val="28"/>
          <w:lang w:val="uk-UA"/>
        </w:rPr>
      </w:pPr>
      <w:r w:rsidRPr="00432B27">
        <w:rPr>
          <w:sz w:val="28"/>
          <w:szCs w:val="28"/>
          <w:lang w:val="uk-UA"/>
        </w:rPr>
        <w:t>Існує 4 типи ІВС:</w:t>
      </w:r>
    </w:p>
    <w:p w:rsidR="00D23802" w:rsidRPr="00432B27" w:rsidRDefault="00D23802" w:rsidP="00D23802">
      <w:pPr>
        <w:ind w:firstLine="708"/>
        <w:jc w:val="both"/>
        <w:rPr>
          <w:sz w:val="28"/>
          <w:szCs w:val="28"/>
          <w:lang w:val="uk-UA"/>
        </w:rPr>
      </w:pPr>
      <w:r w:rsidRPr="00432B27">
        <w:rPr>
          <w:sz w:val="28"/>
          <w:szCs w:val="28"/>
          <w:lang w:val="uk-UA"/>
        </w:rPr>
        <w:t>По функціональному призначенню.</w:t>
      </w:r>
    </w:p>
    <w:p w:rsidR="00D23802" w:rsidRPr="00432B27" w:rsidRDefault="00D23802" w:rsidP="00D23802">
      <w:pPr>
        <w:numPr>
          <w:ilvl w:val="0"/>
          <w:numId w:val="14"/>
        </w:numPr>
        <w:jc w:val="both"/>
        <w:rPr>
          <w:sz w:val="28"/>
          <w:szCs w:val="28"/>
          <w:lang w:val="uk-UA"/>
        </w:rPr>
      </w:pPr>
      <w:r w:rsidRPr="00432B27">
        <w:rPr>
          <w:sz w:val="28"/>
          <w:szCs w:val="28"/>
          <w:lang w:val="uk-UA"/>
        </w:rPr>
        <w:t>Вимірювальні ІВС.</w:t>
      </w:r>
    </w:p>
    <w:p w:rsidR="00D23802" w:rsidRPr="00432B27" w:rsidRDefault="00D23802" w:rsidP="00D23802">
      <w:pPr>
        <w:numPr>
          <w:ilvl w:val="0"/>
          <w:numId w:val="14"/>
        </w:numPr>
        <w:jc w:val="both"/>
        <w:rPr>
          <w:sz w:val="28"/>
          <w:szCs w:val="28"/>
          <w:lang w:val="uk-UA"/>
        </w:rPr>
      </w:pPr>
      <w:r w:rsidRPr="00432B27">
        <w:rPr>
          <w:sz w:val="28"/>
          <w:szCs w:val="28"/>
          <w:lang w:val="uk-UA"/>
        </w:rPr>
        <w:t>Регулюючі ІВС.</w:t>
      </w:r>
    </w:p>
    <w:p w:rsidR="00D23802" w:rsidRPr="00432B27" w:rsidRDefault="00D23802" w:rsidP="00D23802">
      <w:pPr>
        <w:numPr>
          <w:ilvl w:val="0"/>
          <w:numId w:val="14"/>
        </w:numPr>
        <w:jc w:val="both"/>
        <w:rPr>
          <w:sz w:val="28"/>
          <w:szCs w:val="28"/>
          <w:lang w:val="uk-UA"/>
        </w:rPr>
      </w:pPr>
      <w:r w:rsidRPr="00432B27">
        <w:rPr>
          <w:sz w:val="28"/>
          <w:szCs w:val="28"/>
          <w:lang w:val="uk-UA"/>
        </w:rPr>
        <w:t>Діагностичні ІВС.</w:t>
      </w:r>
    </w:p>
    <w:p w:rsidR="00D23802" w:rsidRPr="00432B27" w:rsidRDefault="00D23802" w:rsidP="00D23802">
      <w:pPr>
        <w:numPr>
          <w:ilvl w:val="0"/>
          <w:numId w:val="14"/>
        </w:numPr>
        <w:jc w:val="both"/>
        <w:rPr>
          <w:sz w:val="28"/>
          <w:szCs w:val="28"/>
          <w:lang w:val="uk-UA"/>
        </w:rPr>
      </w:pPr>
      <w:r w:rsidRPr="00432B27">
        <w:rPr>
          <w:sz w:val="28"/>
          <w:szCs w:val="28"/>
          <w:lang w:val="uk-UA"/>
        </w:rPr>
        <w:t>Розпізнавальні системи.</w:t>
      </w:r>
    </w:p>
    <w:p w:rsidR="00D23802" w:rsidRPr="00432B27" w:rsidRDefault="00D23802" w:rsidP="00D23802">
      <w:pPr>
        <w:ind w:firstLine="708"/>
        <w:jc w:val="both"/>
        <w:rPr>
          <w:sz w:val="28"/>
          <w:szCs w:val="28"/>
          <w:lang w:val="uk-UA"/>
        </w:rPr>
      </w:pPr>
      <w:r w:rsidRPr="00432B27">
        <w:rPr>
          <w:sz w:val="28"/>
          <w:szCs w:val="28"/>
          <w:lang w:val="uk-UA"/>
        </w:rPr>
        <w:t>По виду (вигляду) вхідних величин:</w:t>
      </w:r>
    </w:p>
    <w:p w:rsidR="00D23802" w:rsidRPr="00432B27" w:rsidRDefault="00D23802" w:rsidP="00D23802">
      <w:pPr>
        <w:ind w:left="1068"/>
        <w:jc w:val="both"/>
        <w:rPr>
          <w:sz w:val="28"/>
          <w:szCs w:val="28"/>
          <w:lang w:val="uk-UA"/>
        </w:rPr>
      </w:pPr>
      <w:r w:rsidRPr="00432B27">
        <w:rPr>
          <w:sz w:val="28"/>
          <w:szCs w:val="28"/>
          <w:lang w:val="uk-UA"/>
        </w:rPr>
        <w:t>По кількості, по розміщенню в просторі, по виду сигналів.</w:t>
      </w:r>
    </w:p>
    <w:p w:rsidR="00D23802" w:rsidRPr="00432B27" w:rsidRDefault="00D23802" w:rsidP="00D23802">
      <w:pPr>
        <w:ind w:firstLine="708"/>
        <w:jc w:val="both"/>
        <w:rPr>
          <w:sz w:val="28"/>
          <w:szCs w:val="28"/>
          <w:lang w:val="uk-UA"/>
        </w:rPr>
      </w:pPr>
      <w:r w:rsidRPr="00432B27">
        <w:rPr>
          <w:sz w:val="28"/>
          <w:szCs w:val="28"/>
          <w:lang w:val="uk-UA"/>
        </w:rPr>
        <w:t>По відношенню до перешкод.</w:t>
      </w:r>
    </w:p>
    <w:p w:rsidR="00D23802" w:rsidRPr="00432B27" w:rsidRDefault="00D23802" w:rsidP="00D23802">
      <w:pPr>
        <w:ind w:firstLine="708"/>
        <w:jc w:val="both"/>
        <w:rPr>
          <w:sz w:val="28"/>
          <w:szCs w:val="28"/>
          <w:lang w:val="uk-UA"/>
        </w:rPr>
      </w:pPr>
      <w:r w:rsidRPr="00432B27">
        <w:rPr>
          <w:sz w:val="28"/>
          <w:szCs w:val="28"/>
          <w:lang w:val="uk-UA"/>
        </w:rPr>
        <w:t>По виду вихідних величин:</w:t>
      </w:r>
    </w:p>
    <w:p w:rsidR="00D23802" w:rsidRPr="00432B27" w:rsidRDefault="00D23802" w:rsidP="00D23802">
      <w:pPr>
        <w:ind w:left="1068"/>
        <w:jc w:val="both"/>
        <w:rPr>
          <w:sz w:val="28"/>
          <w:szCs w:val="28"/>
          <w:lang w:val="uk-UA"/>
        </w:rPr>
      </w:pPr>
      <w:r w:rsidRPr="00432B27">
        <w:rPr>
          <w:sz w:val="28"/>
          <w:szCs w:val="28"/>
          <w:lang w:val="uk-UA"/>
        </w:rPr>
        <w:t>Число, графік, кількісні міркування, діагностичні.</w:t>
      </w:r>
    </w:p>
    <w:p w:rsidR="00D23802" w:rsidRPr="00432B27" w:rsidRDefault="00D23802" w:rsidP="00D23802">
      <w:pPr>
        <w:ind w:firstLine="708"/>
        <w:jc w:val="both"/>
        <w:rPr>
          <w:sz w:val="28"/>
          <w:szCs w:val="28"/>
          <w:lang w:val="uk-UA"/>
        </w:rPr>
      </w:pPr>
      <w:r w:rsidRPr="00432B27">
        <w:rPr>
          <w:sz w:val="28"/>
          <w:szCs w:val="28"/>
          <w:lang w:val="uk-UA"/>
        </w:rPr>
        <w:t>По принципу побудови:</w:t>
      </w:r>
    </w:p>
    <w:p w:rsidR="00D23802" w:rsidRPr="00432B27" w:rsidRDefault="00D23802" w:rsidP="00D23802">
      <w:pPr>
        <w:ind w:left="708"/>
        <w:jc w:val="both"/>
        <w:rPr>
          <w:sz w:val="28"/>
          <w:szCs w:val="28"/>
          <w:lang w:val="uk-UA"/>
        </w:rPr>
      </w:pPr>
      <w:r w:rsidRPr="00432B27">
        <w:rPr>
          <w:sz w:val="28"/>
          <w:szCs w:val="28"/>
          <w:lang w:val="uk-UA"/>
        </w:rPr>
        <w:t>Наявність каналів зв’язку, уніфікація складу, порядок виконання операції, інформаційна і структурна надмірність, адаптація до вимірювальної величини.</w:t>
      </w:r>
    </w:p>
    <w:p w:rsidR="00D23802" w:rsidRPr="00432B27" w:rsidRDefault="00D23802" w:rsidP="00D23802">
      <w:pPr>
        <w:ind w:left="708"/>
        <w:jc w:val="both"/>
        <w:rPr>
          <w:sz w:val="28"/>
          <w:szCs w:val="28"/>
          <w:lang w:val="uk-UA"/>
        </w:rPr>
      </w:pPr>
      <w:r w:rsidRPr="00432B27">
        <w:rPr>
          <w:sz w:val="28"/>
          <w:szCs w:val="28"/>
          <w:lang w:val="uk-UA"/>
        </w:rPr>
        <w:t>По формі сигналів.</w:t>
      </w:r>
    </w:p>
    <w:p w:rsidR="00D23802" w:rsidRPr="00432B27" w:rsidRDefault="00D23802" w:rsidP="00D23802">
      <w:pPr>
        <w:ind w:left="708"/>
        <w:jc w:val="both"/>
        <w:rPr>
          <w:sz w:val="28"/>
          <w:szCs w:val="28"/>
          <w:lang w:val="uk-UA"/>
        </w:rPr>
      </w:pPr>
      <w:r w:rsidRPr="00432B27">
        <w:rPr>
          <w:sz w:val="28"/>
          <w:szCs w:val="28"/>
          <w:lang w:val="uk-UA"/>
        </w:rPr>
        <w:t>По методу ущільнення каналів зв’язку.</w:t>
      </w:r>
    </w:p>
    <w:p w:rsidR="00D23802" w:rsidRPr="00432B27" w:rsidRDefault="00D23802" w:rsidP="00D23802">
      <w:pPr>
        <w:ind w:left="708"/>
        <w:jc w:val="both"/>
        <w:rPr>
          <w:sz w:val="28"/>
          <w:szCs w:val="28"/>
          <w:lang w:val="uk-UA"/>
        </w:rPr>
      </w:pPr>
      <w:r w:rsidRPr="00432B27">
        <w:rPr>
          <w:sz w:val="28"/>
          <w:szCs w:val="28"/>
          <w:lang w:val="uk-UA"/>
        </w:rPr>
        <w:t>По структурі:</w:t>
      </w:r>
    </w:p>
    <w:p w:rsidR="00D23802" w:rsidRPr="00432B27" w:rsidRDefault="00D23802" w:rsidP="00D23802">
      <w:pPr>
        <w:ind w:left="708" w:firstLine="708"/>
        <w:jc w:val="center"/>
        <w:rPr>
          <w:b/>
          <w:sz w:val="28"/>
          <w:szCs w:val="28"/>
        </w:rPr>
      </w:pPr>
      <w:r w:rsidRPr="00432B27">
        <w:rPr>
          <w:b/>
          <w:sz w:val="28"/>
          <w:szCs w:val="28"/>
        </w:rPr>
        <w:t>Ланцюгова система.</w:t>
      </w:r>
    </w:p>
    <w:p w:rsidR="00D23802" w:rsidRPr="00432B27" w:rsidRDefault="00D23802" w:rsidP="00D23802">
      <w:pPr>
        <w:ind w:left="708" w:firstLine="708"/>
        <w:jc w:val="center"/>
        <w:rPr>
          <w:rStyle w:val="30"/>
          <w:sz w:val="28"/>
          <w:szCs w:val="28"/>
          <w:lang w:val="en-US"/>
        </w:rPr>
      </w:pPr>
      <w:r w:rsidRPr="00432B27">
        <w:rPr>
          <w:sz w:val="28"/>
          <w:szCs w:val="28"/>
        </w:rPr>
        <w:object w:dxaOrig="4375" w:dyaOrig="766">
          <v:shape id="_x0000_i1031" type="#_x0000_t75" style="width:219pt;height:38.25pt" o:ole="">
            <v:imagedata r:id="rId17" o:title=""/>
          </v:shape>
          <o:OLEObject Type="Embed" ProgID="Visio.Drawing.6" ShapeID="_x0000_i1031" DrawAspect="Content" ObjectID="_1469538078" r:id="rId18"/>
        </w:object>
      </w:r>
    </w:p>
    <w:p w:rsidR="00D23802" w:rsidRPr="00432B27" w:rsidRDefault="00D23802" w:rsidP="00D23802">
      <w:pPr>
        <w:ind w:left="708" w:firstLine="708"/>
        <w:jc w:val="both"/>
        <w:rPr>
          <w:rStyle w:val="30"/>
          <w:sz w:val="28"/>
          <w:szCs w:val="28"/>
          <w:lang w:val="en-US"/>
        </w:rPr>
      </w:pPr>
    </w:p>
    <w:p w:rsidR="00D23802" w:rsidRPr="00432B27" w:rsidRDefault="00D23802" w:rsidP="00D23802">
      <w:pPr>
        <w:ind w:left="708" w:firstLine="708"/>
        <w:jc w:val="center"/>
        <w:rPr>
          <w:b/>
          <w:sz w:val="28"/>
          <w:szCs w:val="28"/>
        </w:rPr>
      </w:pPr>
      <w:r w:rsidRPr="00432B27">
        <w:rPr>
          <w:b/>
          <w:sz w:val="28"/>
          <w:szCs w:val="28"/>
        </w:rPr>
        <w:t>Шинна. (Паралельна система)</w:t>
      </w:r>
    </w:p>
    <w:p w:rsidR="00D23802" w:rsidRPr="00432B27" w:rsidRDefault="00D23802" w:rsidP="00D23802">
      <w:pPr>
        <w:ind w:left="708" w:firstLine="708"/>
        <w:jc w:val="center"/>
        <w:rPr>
          <w:rStyle w:val="30"/>
          <w:sz w:val="28"/>
          <w:szCs w:val="28"/>
          <w:lang w:val="en-US"/>
        </w:rPr>
      </w:pPr>
      <w:r w:rsidRPr="00432B27">
        <w:rPr>
          <w:sz w:val="28"/>
          <w:szCs w:val="28"/>
        </w:rPr>
        <w:object w:dxaOrig="4606" w:dyaOrig="1607">
          <v:shape id="_x0000_i1032" type="#_x0000_t75" style="width:230.25pt;height:80.25pt" o:ole="">
            <v:imagedata r:id="rId19" o:title=""/>
          </v:shape>
          <o:OLEObject Type="Embed" ProgID="Visio.Drawing.6" ShapeID="_x0000_i1032" DrawAspect="Content" ObjectID="_1469538079" r:id="rId20"/>
        </w:object>
      </w:r>
    </w:p>
    <w:p w:rsidR="00D23802" w:rsidRPr="00432B27" w:rsidRDefault="00D23802" w:rsidP="00D23802">
      <w:pPr>
        <w:ind w:left="708" w:firstLine="708"/>
        <w:jc w:val="center"/>
        <w:rPr>
          <w:rStyle w:val="30"/>
          <w:sz w:val="28"/>
          <w:szCs w:val="28"/>
          <w:lang w:val="en-US"/>
        </w:rPr>
      </w:pPr>
    </w:p>
    <w:p w:rsidR="00D23802" w:rsidRPr="00432B27" w:rsidRDefault="00D23802" w:rsidP="00D23802">
      <w:pPr>
        <w:ind w:left="708" w:firstLine="708"/>
        <w:jc w:val="center"/>
        <w:rPr>
          <w:b/>
          <w:sz w:val="28"/>
          <w:szCs w:val="28"/>
        </w:rPr>
      </w:pPr>
      <w:r w:rsidRPr="00432B27">
        <w:rPr>
          <w:b/>
          <w:sz w:val="28"/>
          <w:szCs w:val="28"/>
        </w:rPr>
        <w:t>Зіркова (радіальна).</w:t>
      </w:r>
    </w:p>
    <w:p w:rsidR="00D23802" w:rsidRPr="00432B27" w:rsidRDefault="00D23802" w:rsidP="00D23802">
      <w:pPr>
        <w:ind w:left="708" w:firstLine="708"/>
        <w:jc w:val="center"/>
        <w:rPr>
          <w:sz w:val="28"/>
          <w:szCs w:val="28"/>
          <w:lang w:val="uk-UA"/>
        </w:rPr>
      </w:pPr>
      <w:r w:rsidRPr="00432B27">
        <w:rPr>
          <w:sz w:val="28"/>
          <w:szCs w:val="28"/>
        </w:rPr>
        <w:object w:dxaOrig="1907" w:dyaOrig="2446">
          <v:shape id="_x0000_i1033" type="#_x0000_t75" style="width:95.25pt;height:122.25pt" o:ole="">
            <v:imagedata r:id="rId21" o:title=""/>
          </v:shape>
          <o:OLEObject Type="Embed" ProgID="Visio.Drawing.6" ShapeID="_x0000_i1033" DrawAspect="Content" ObjectID="_1469538080" r:id="rId22"/>
        </w:object>
      </w:r>
    </w:p>
    <w:p w:rsidR="00D23802" w:rsidRPr="00432B27" w:rsidRDefault="00D23802" w:rsidP="00D23802">
      <w:pPr>
        <w:ind w:left="708" w:firstLine="708"/>
        <w:jc w:val="center"/>
        <w:rPr>
          <w:rStyle w:val="30"/>
          <w:sz w:val="28"/>
          <w:szCs w:val="28"/>
          <w:lang w:val="uk-UA"/>
        </w:rPr>
      </w:pPr>
    </w:p>
    <w:p w:rsidR="00D23802" w:rsidRPr="00432B27" w:rsidRDefault="00D23802" w:rsidP="00A47FDC">
      <w:pPr>
        <w:jc w:val="center"/>
        <w:rPr>
          <w:b/>
          <w:sz w:val="28"/>
          <w:szCs w:val="28"/>
        </w:rPr>
      </w:pPr>
      <w:r w:rsidRPr="00432B27">
        <w:rPr>
          <w:b/>
          <w:sz w:val="28"/>
          <w:szCs w:val="28"/>
        </w:rPr>
        <w:t>Магістральна (петльова).</w:t>
      </w:r>
    </w:p>
    <w:p w:rsidR="00D23802" w:rsidRPr="00432B27" w:rsidRDefault="00D23802" w:rsidP="00D23802">
      <w:pPr>
        <w:ind w:left="708" w:firstLine="708"/>
        <w:jc w:val="center"/>
        <w:rPr>
          <w:rStyle w:val="30"/>
          <w:sz w:val="28"/>
          <w:szCs w:val="28"/>
          <w:lang w:val="uk-UA"/>
        </w:rPr>
      </w:pPr>
      <w:r w:rsidRPr="00432B27">
        <w:rPr>
          <w:sz w:val="28"/>
          <w:szCs w:val="28"/>
        </w:rPr>
        <w:object w:dxaOrig="2388" w:dyaOrig="2782">
          <v:shape id="_x0000_i1034" type="#_x0000_t75" style="width:119.25pt;height:138.75pt" o:ole="">
            <v:imagedata r:id="rId23" o:title=""/>
          </v:shape>
          <o:OLEObject Type="Embed" ProgID="Visio.Drawing.6" ShapeID="_x0000_i1034" DrawAspect="Content" ObjectID="_1469538081" r:id="rId24"/>
        </w:object>
      </w:r>
    </w:p>
    <w:p w:rsidR="00D23802" w:rsidRPr="00432B27" w:rsidRDefault="00D23802" w:rsidP="00D23802">
      <w:pPr>
        <w:ind w:left="708" w:firstLine="708"/>
        <w:jc w:val="center"/>
        <w:rPr>
          <w:rStyle w:val="30"/>
          <w:sz w:val="28"/>
          <w:szCs w:val="28"/>
          <w:lang w:val="uk-UA"/>
        </w:rPr>
      </w:pPr>
    </w:p>
    <w:p w:rsidR="00D23802" w:rsidRPr="00432B27" w:rsidRDefault="00D23802" w:rsidP="00A47FDC">
      <w:pPr>
        <w:jc w:val="center"/>
        <w:rPr>
          <w:b/>
          <w:sz w:val="28"/>
          <w:szCs w:val="28"/>
        </w:rPr>
      </w:pPr>
      <w:r w:rsidRPr="00432B27">
        <w:rPr>
          <w:b/>
          <w:sz w:val="28"/>
          <w:szCs w:val="28"/>
        </w:rPr>
        <w:t>Радіально-кільцева.</w:t>
      </w:r>
    </w:p>
    <w:p w:rsidR="00D23802" w:rsidRPr="00432B27" w:rsidRDefault="00D23802" w:rsidP="00D23802">
      <w:pPr>
        <w:ind w:left="708" w:firstLine="708"/>
        <w:jc w:val="center"/>
        <w:rPr>
          <w:rStyle w:val="30"/>
          <w:sz w:val="28"/>
          <w:szCs w:val="28"/>
          <w:lang w:val="en-US"/>
        </w:rPr>
      </w:pPr>
      <w:r w:rsidRPr="00432B27">
        <w:rPr>
          <w:sz w:val="28"/>
          <w:szCs w:val="28"/>
        </w:rPr>
        <w:object w:dxaOrig="2511" w:dyaOrig="2446">
          <v:shape id="_x0000_i1035" type="#_x0000_t75" style="width:125.25pt;height:122.25pt" o:ole="">
            <v:imagedata r:id="rId25" o:title=""/>
          </v:shape>
          <o:OLEObject Type="Embed" ProgID="Visio.Drawing.6" ShapeID="_x0000_i1035" DrawAspect="Content" ObjectID="_1469538082" r:id="rId26"/>
        </w:object>
      </w:r>
    </w:p>
    <w:p w:rsidR="00D23802" w:rsidRPr="00432B27" w:rsidRDefault="00D23802" w:rsidP="00D23802">
      <w:pPr>
        <w:ind w:left="708" w:firstLine="708"/>
        <w:jc w:val="center"/>
        <w:rPr>
          <w:rStyle w:val="30"/>
          <w:sz w:val="28"/>
          <w:szCs w:val="28"/>
          <w:lang w:val="uk-UA"/>
        </w:rPr>
      </w:pPr>
    </w:p>
    <w:p w:rsidR="00D23802" w:rsidRPr="00432B27" w:rsidRDefault="00D23802" w:rsidP="00A47FDC">
      <w:pPr>
        <w:jc w:val="center"/>
        <w:rPr>
          <w:b/>
          <w:sz w:val="28"/>
          <w:szCs w:val="28"/>
        </w:rPr>
      </w:pPr>
      <w:r w:rsidRPr="00432B27">
        <w:rPr>
          <w:b/>
          <w:sz w:val="28"/>
          <w:szCs w:val="28"/>
        </w:rPr>
        <w:t>Стільникова.</w:t>
      </w:r>
    </w:p>
    <w:p w:rsidR="00D23802" w:rsidRPr="00432B27" w:rsidRDefault="00D23802" w:rsidP="00D23802">
      <w:pPr>
        <w:ind w:left="708" w:firstLine="708"/>
        <w:jc w:val="center"/>
        <w:rPr>
          <w:rStyle w:val="30"/>
          <w:sz w:val="28"/>
          <w:szCs w:val="28"/>
          <w:lang w:val="uk-UA"/>
        </w:rPr>
      </w:pPr>
      <w:r w:rsidRPr="00432B27">
        <w:rPr>
          <w:sz w:val="28"/>
          <w:szCs w:val="28"/>
        </w:rPr>
        <w:object w:dxaOrig="2021" w:dyaOrig="2021">
          <v:shape id="_x0000_i1036" type="#_x0000_t75" style="width:101.25pt;height:101.25pt" o:ole="">
            <v:imagedata r:id="rId27" o:title=""/>
          </v:shape>
          <o:OLEObject Type="Embed" ProgID="Visio.Drawing.6" ShapeID="_x0000_i1036" DrawAspect="Content" ObjectID="_1469538083" r:id="rId28"/>
        </w:object>
      </w:r>
    </w:p>
    <w:p w:rsidR="00D23802" w:rsidRPr="00432B27" w:rsidRDefault="00D23802" w:rsidP="00D23802">
      <w:pPr>
        <w:ind w:left="708" w:firstLine="708"/>
        <w:jc w:val="center"/>
        <w:rPr>
          <w:rStyle w:val="30"/>
          <w:sz w:val="28"/>
          <w:szCs w:val="28"/>
          <w:lang w:val="uk-UA"/>
        </w:rPr>
      </w:pPr>
    </w:p>
    <w:p w:rsidR="00D23802" w:rsidRPr="00432B27" w:rsidRDefault="00D23802" w:rsidP="00A47FDC">
      <w:pPr>
        <w:jc w:val="center"/>
        <w:rPr>
          <w:b/>
          <w:sz w:val="28"/>
          <w:szCs w:val="28"/>
        </w:rPr>
      </w:pPr>
      <w:r w:rsidRPr="00432B27">
        <w:rPr>
          <w:b/>
          <w:sz w:val="28"/>
          <w:szCs w:val="28"/>
        </w:rPr>
        <w:t>Ієрархічна.</w:t>
      </w:r>
    </w:p>
    <w:p w:rsidR="00D23802" w:rsidRPr="00432B27" w:rsidRDefault="00D23802" w:rsidP="00D23802">
      <w:pPr>
        <w:ind w:left="708" w:firstLine="708"/>
        <w:jc w:val="center"/>
        <w:rPr>
          <w:rStyle w:val="30"/>
          <w:sz w:val="28"/>
          <w:szCs w:val="28"/>
          <w:lang w:val="uk-UA"/>
        </w:rPr>
      </w:pPr>
      <w:r w:rsidRPr="00432B27">
        <w:rPr>
          <w:sz w:val="28"/>
          <w:szCs w:val="28"/>
        </w:rPr>
        <w:object w:dxaOrig="4383" w:dyaOrig="1495">
          <v:shape id="_x0000_i1037" type="#_x0000_t75" style="width:219pt;height:75pt" o:ole="">
            <v:imagedata r:id="rId29" o:title=""/>
          </v:shape>
          <o:OLEObject Type="Embed" ProgID="Visio.Drawing.6" ShapeID="_x0000_i1037" DrawAspect="Content" ObjectID="_1469538084" r:id="rId30"/>
        </w:object>
      </w:r>
    </w:p>
    <w:p w:rsidR="00D23802" w:rsidRPr="00432B27" w:rsidRDefault="00D23802" w:rsidP="00D23802">
      <w:pPr>
        <w:ind w:firstLine="708"/>
        <w:jc w:val="both"/>
        <w:rPr>
          <w:sz w:val="28"/>
          <w:szCs w:val="28"/>
          <w:lang w:val="uk-UA"/>
        </w:rPr>
      </w:pPr>
    </w:p>
    <w:p w:rsidR="00D23802" w:rsidRPr="00432B27" w:rsidRDefault="00D23802" w:rsidP="00D23802">
      <w:pPr>
        <w:ind w:firstLine="708"/>
        <w:jc w:val="both"/>
        <w:rPr>
          <w:sz w:val="28"/>
          <w:szCs w:val="28"/>
          <w:lang w:val="uk-UA"/>
        </w:rPr>
      </w:pPr>
      <w:r w:rsidRPr="00432B27">
        <w:rPr>
          <w:sz w:val="28"/>
          <w:szCs w:val="28"/>
          <w:lang w:val="uk-UA"/>
        </w:rPr>
        <w:t>Вимірювальна ІВС призначена для вимірювання, має ЦП та локальні пристрої.</w:t>
      </w:r>
    </w:p>
    <w:p w:rsidR="00D23802" w:rsidRPr="00432B27" w:rsidRDefault="00D23802" w:rsidP="00D23802">
      <w:pPr>
        <w:ind w:firstLine="708"/>
        <w:jc w:val="both"/>
        <w:rPr>
          <w:sz w:val="28"/>
          <w:szCs w:val="28"/>
          <w:lang w:val="uk-UA"/>
        </w:rPr>
      </w:pPr>
      <w:r w:rsidRPr="00432B27">
        <w:rPr>
          <w:sz w:val="28"/>
          <w:szCs w:val="28"/>
          <w:lang w:val="uk-UA"/>
        </w:rPr>
        <w:t>ІВС автоматичного контролю має вимірювальну ІВС із ЕОМ вищого рівня, яка через інтерфейс по каналам зв’язку в ЦП поступають вставки для кожного параметру, який регулює систему. В залежності  від того яка різниця між заданими параметром і фактичним значенням (ЦП порівнює їх) на об’єкті  виділяється зона грубого регулювання.(ЦП видає команду для швидкої зміни регулюючого механізмам). По мірі зменшення різниці між вимірюючим  параметром і вставкою, при досягненні малої різниці  переходимо в зону точного регулювання, виконавчий механізм відпрацьовує повільніше, щоб не було пере регулювання. Коли різниця буде менше порогового значення (зона чутливості), то команди взагалі не поступають.</w:t>
      </w:r>
    </w:p>
    <w:p w:rsidR="007341F1" w:rsidRPr="00432B27" w:rsidRDefault="007341F1" w:rsidP="007341F1">
      <w:pPr>
        <w:rPr>
          <w:sz w:val="28"/>
          <w:szCs w:val="28"/>
          <w:u w:val="single"/>
          <w:lang w:val="uk-UA"/>
        </w:rPr>
      </w:pPr>
    </w:p>
    <w:p w:rsidR="00196049" w:rsidRDefault="00F53DB8" w:rsidP="008C30DB">
      <w:pPr>
        <w:pStyle w:val="1"/>
        <w:rPr>
          <w:lang w:val="uk-UA"/>
        </w:rPr>
      </w:pPr>
      <w:r>
        <w:rPr>
          <w:lang w:val="uk-UA"/>
        </w:rPr>
        <w:br w:type="page"/>
      </w:r>
      <w:bookmarkStart w:id="3" w:name="_Toc106716926"/>
      <w:r w:rsidR="00196049">
        <w:rPr>
          <w:lang w:val="uk-UA"/>
        </w:rPr>
        <w:t>Класифікація вимірювальних приладів на групи та підгрупи в залежності від призначення та від вимірювальної фізичної величини. Позначення вимірювальних приладів.</w:t>
      </w:r>
      <w:bookmarkEnd w:id="3"/>
    </w:p>
    <w:p w:rsidR="009E4EF4" w:rsidRPr="00432B27" w:rsidRDefault="009E4EF4" w:rsidP="009E4EF4">
      <w:pPr>
        <w:ind w:firstLine="708"/>
        <w:jc w:val="both"/>
        <w:rPr>
          <w:sz w:val="28"/>
          <w:szCs w:val="28"/>
          <w:lang w:val="uk-UA"/>
        </w:rPr>
      </w:pPr>
      <w:r w:rsidRPr="00432B27">
        <w:rPr>
          <w:sz w:val="28"/>
          <w:szCs w:val="28"/>
          <w:lang w:val="uk-UA"/>
        </w:rPr>
        <w:t>Згідно з ГОСТ 15094-69 усі радіовимірювальні прилади поділяються на 20 підгруп в залежності від вимірювальної величини та від призначення. Кожна підгрупа має свою букву присвоєну за алфавітом, цифру, яка вказує ознаки вимірювальної величини.</w:t>
      </w:r>
    </w:p>
    <w:p w:rsidR="009E4EF4" w:rsidRPr="00432B27" w:rsidRDefault="009E4EF4" w:rsidP="009E4EF4">
      <w:pPr>
        <w:ind w:firstLine="708"/>
        <w:jc w:val="both"/>
        <w:rPr>
          <w:sz w:val="28"/>
          <w:szCs w:val="28"/>
          <w:lang w:val="uk-UA"/>
        </w:rPr>
      </w:pPr>
    </w:p>
    <w:tbl>
      <w:tblPr>
        <w:tblStyle w:val="a8"/>
        <w:tblpPr w:leftFromText="180" w:rightFromText="180" w:vertAnchor="text" w:horzAnchor="margin" w:tblpXSpec="center" w:tblpY="3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187"/>
        <w:gridCol w:w="2750"/>
        <w:gridCol w:w="1018"/>
        <w:gridCol w:w="1764"/>
        <w:gridCol w:w="1484"/>
      </w:tblGrid>
      <w:tr w:rsidR="009E4EF4" w:rsidRPr="00432B27">
        <w:tc>
          <w:tcPr>
            <w:tcW w:w="0" w:type="auto"/>
          </w:tcPr>
          <w:p w:rsidR="009E4EF4" w:rsidRPr="00432B27" w:rsidRDefault="009E4EF4" w:rsidP="00432B27">
            <w:pPr>
              <w:ind w:firstLine="708"/>
              <w:jc w:val="both"/>
              <w:rPr>
                <w:sz w:val="28"/>
                <w:szCs w:val="28"/>
                <w:lang w:val="uk-UA"/>
              </w:rPr>
            </w:pPr>
            <w:r w:rsidRPr="00432B27">
              <w:rPr>
                <w:sz w:val="28"/>
                <w:szCs w:val="28"/>
                <w:lang w:val="uk-UA"/>
              </w:rPr>
              <w:t>В</w:t>
            </w:r>
          </w:p>
        </w:tc>
        <w:tc>
          <w:tcPr>
            <w:tcW w:w="0" w:type="auto"/>
          </w:tcPr>
          <w:p w:rsidR="009E4EF4" w:rsidRPr="00432B27" w:rsidRDefault="009E4EF4" w:rsidP="00432B27">
            <w:pPr>
              <w:ind w:firstLine="708"/>
              <w:jc w:val="both"/>
              <w:rPr>
                <w:sz w:val="28"/>
                <w:szCs w:val="28"/>
                <w:lang w:val="uk-UA"/>
              </w:rPr>
            </w:pPr>
            <w:r w:rsidRPr="00432B27">
              <w:rPr>
                <w:sz w:val="28"/>
                <w:szCs w:val="28"/>
                <w:lang w:val="uk-UA"/>
              </w:rPr>
              <w:t>2</w:t>
            </w:r>
          </w:p>
        </w:tc>
        <w:tc>
          <w:tcPr>
            <w:tcW w:w="0" w:type="auto"/>
          </w:tcPr>
          <w:p w:rsidR="009E4EF4" w:rsidRPr="00432B27" w:rsidRDefault="009E4EF4" w:rsidP="00432B27">
            <w:pPr>
              <w:ind w:firstLine="708"/>
              <w:jc w:val="both"/>
              <w:rPr>
                <w:sz w:val="28"/>
                <w:szCs w:val="28"/>
                <w:lang w:val="uk-UA"/>
              </w:rPr>
            </w:pPr>
            <w:r w:rsidRPr="00432B27">
              <w:rPr>
                <w:sz w:val="28"/>
                <w:szCs w:val="28"/>
                <w:lang w:val="uk-UA"/>
              </w:rPr>
              <w:t>-</w:t>
            </w:r>
          </w:p>
        </w:tc>
        <w:tc>
          <w:tcPr>
            <w:tcW w:w="0" w:type="auto"/>
          </w:tcPr>
          <w:p w:rsidR="009E4EF4" w:rsidRPr="00432B27" w:rsidRDefault="009E4EF4" w:rsidP="00432B27">
            <w:pPr>
              <w:ind w:firstLine="708"/>
              <w:jc w:val="both"/>
              <w:rPr>
                <w:sz w:val="28"/>
                <w:szCs w:val="28"/>
                <w:lang w:val="uk-UA"/>
              </w:rPr>
            </w:pPr>
            <w:r w:rsidRPr="00432B27">
              <w:rPr>
                <w:sz w:val="28"/>
                <w:szCs w:val="28"/>
                <w:lang w:val="uk-UA"/>
              </w:rPr>
              <w:t>______</w:t>
            </w:r>
          </w:p>
        </w:tc>
        <w:tc>
          <w:tcPr>
            <w:tcW w:w="0" w:type="auto"/>
          </w:tcPr>
          <w:p w:rsidR="009E4EF4" w:rsidRPr="00432B27" w:rsidRDefault="009E4EF4" w:rsidP="00432B27">
            <w:pPr>
              <w:ind w:firstLine="708"/>
              <w:jc w:val="both"/>
              <w:rPr>
                <w:sz w:val="28"/>
                <w:szCs w:val="28"/>
                <w:lang w:val="uk-UA"/>
              </w:rPr>
            </w:pPr>
            <w:r w:rsidRPr="00432B27">
              <w:rPr>
                <w:sz w:val="28"/>
                <w:szCs w:val="28"/>
                <w:lang w:val="uk-UA"/>
              </w:rPr>
              <w:t>____</w:t>
            </w:r>
          </w:p>
        </w:tc>
      </w:tr>
      <w:tr w:rsidR="009E4EF4" w:rsidRPr="00432B27">
        <w:tc>
          <w:tcPr>
            <w:tcW w:w="0" w:type="auto"/>
          </w:tcPr>
          <w:p w:rsidR="009E4EF4" w:rsidRPr="00432B27" w:rsidRDefault="009E4EF4" w:rsidP="00432B27">
            <w:pPr>
              <w:jc w:val="center"/>
              <w:rPr>
                <w:sz w:val="28"/>
                <w:szCs w:val="28"/>
                <w:lang w:val="uk-UA"/>
              </w:rPr>
            </w:pPr>
            <w:r w:rsidRPr="00432B27">
              <w:rPr>
                <w:sz w:val="28"/>
                <w:szCs w:val="28"/>
                <w:lang w:val="uk-UA"/>
              </w:rPr>
              <w:t>буква (підгрупа)</w:t>
            </w:r>
          </w:p>
        </w:tc>
        <w:tc>
          <w:tcPr>
            <w:tcW w:w="0" w:type="auto"/>
          </w:tcPr>
          <w:p w:rsidR="009E4EF4" w:rsidRPr="00432B27" w:rsidRDefault="009E4EF4" w:rsidP="00432B27">
            <w:pPr>
              <w:jc w:val="center"/>
              <w:rPr>
                <w:sz w:val="28"/>
                <w:szCs w:val="28"/>
                <w:lang w:val="uk-UA"/>
              </w:rPr>
            </w:pPr>
            <w:r w:rsidRPr="00432B27">
              <w:rPr>
                <w:sz w:val="28"/>
                <w:szCs w:val="28"/>
                <w:lang w:val="uk-UA"/>
              </w:rPr>
              <w:t>Цифра (номер</w:t>
            </w:r>
          </w:p>
          <w:p w:rsidR="009E4EF4" w:rsidRPr="00432B27" w:rsidRDefault="009E4EF4" w:rsidP="00432B27">
            <w:pPr>
              <w:jc w:val="center"/>
              <w:rPr>
                <w:sz w:val="28"/>
                <w:szCs w:val="28"/>
                <w:lang w:val="uk-UA"/>
              </w:rPr>
            </w:pPr>
            <w:r w:rsidRPr="00432B27">
              <w:rPr>
                <w:sz w:val="28"/>
                <w:szCs w:val="28"/>
                <w:lang w:val="uk-UA"/>
              </w:rPr>
              <w:t>пристрою в підгрупі)</w:t>
            </w:r>
          </w:p>
        </w:tc>
        <w:tc>
          <w:tcPr>
            <w:tcW w:w="0" w:type="auto"/>
          </w:tcPr>
          <w:p w:rsidR="009E4EF4" w:rsidRPr="00432B27" w:rsidRDefault="009E4EF4" w:rsidP="00432B27">
            <w:pPr>
              <w:jc w:val="center"/>
              <w:rPr>
                <w:sz w:val="28"/>
                <w:szCs w:val="28"/>
                <w:lang w:val="uk-UA"/>
              </w:rPr>
            </w:pPr>
          </w:p>
        </w:tc>
        <w:tc>
          <w:tcPr>
            <w:tcW w:w="0" w:type="auto"/>
          </w:tcPr>
          <w:p w:rsidR="009E4EF4" w:rsidRPr="00432B27" w:rsidRDefault="009E4EF4" w:rsidP="00432B27">
            <w:pPr>
              <w:jc w:val="center"/>
              <w:rPr>
                <w:sz w:val="28"/>
                <w:szCs w:val="28"/>
                <w:lang w:val="uk-UA"/>
              </w:rPr>
            </w:pPr>
            <w:r w:rsidRPr="00432B27">
              <w:rPr>
                <w:sz w:val="28"/>
                <w:szCs w:val="28"/>
                <w:lang w:val="uk-UA"/>
              </w:rPr>
              <w:t>тип приладу</w:t>
            </w:r>
          </w:p>
        </w:tc>
        <w:tc>
          <w:tcPr>
            <w:tcW w:w="0" w:type="auto"/>
          </w:tcPr>
          <w:p w:rsidR="009E4EF4" w:rsidRPr="00432B27" w:rsidRDefault="009E4EF4" w:rsidP="00432B27">
            <w:pPr>
              <w:jc w:val="center"/>
              <w:rPr>
                <w:sz w:val="28"/>
                <w:szCs w:val="28"/>
                <w:lang w:val="uk-UA"/>
              </w:rPr>
            </w:pPr>
            <w:r w:rsidRPr="00432B27">
              <w:rPr>
                <w:sz w:val="28"/>
                <w:szCs w:val="28"/>
                <w:lang w:val="uk-UA"/>
              </w:rPr>
              <w:t>буква</w:t>
            </w:r>
          </w:p>
        </w:tc>
      </w:tr>
    </w:tbl>
    <w:p w:rsidR="009E4EF4" w:rsidRPr="00432B27" w:rsidRDefault="009E4EF4" w:rsidP="00432B27">
      <w:pPr>
        <w:ind w:firstLine="708"/>
        <w:jc w:val="both"/>
        <w:rPr>
          <w:sz w:val="28"/>
          <w:szCs w:val="28"/>
          <w:lang w:val="uk-UA"/>
        </w:rPr>
      </w:pPr>
      <w:r w:rsidRPr="00432B27">
        <w:rPr>
          <w:sz w:val="28"/>
          <w:szCs w:val="28"/>
          <w:lang w:val="uk-UA"/>
        </w:rPr>
        <w:tab/>
      </w:r>
    </w:p>
    <w:p w:rsidR="009E4EF4" w:rsidRPr="00432B27" w:rsidRDefault="009E4EF4" w:rsidP="00432B27">
      <w:pPr>
        <w:ind w:firstLine="708"/>
        <w:jc w:val="both"/>
        <w:rPr>
          <w:sz w:val="28"/>
          <w:szCs w:val="28"/>
          <w:lang w:val="uk-UA"/>
        </w:rPr>
      </w:pPr>
    </w:p>
    <w:p w:rsidR="009E4EF4" w:rsidRPr="00432B27" w:rsidRDefault="009E4EF4" w:rsidP="00432B27">
      <w:pPr>
        <w:ind w:firstLine="708"/>
        <w:jc w:val="both"/>
        <w:rPr>
          <w:sz w:val="28"/>
          <w:szCs w:val="28"/>
          <w:lang w:val="uk-UA"/>
        </w:rPr>
      </w:pPr>
    </w:p>
    <w:p w:rsidR="009E4EF4" w:rsidRPr="00432B27" w:rsidRDefault="009E4EF4" w:rsidP="00432B27">
      <w:pPr>
        <w:ind w:firstLine="708"/>
        <w:jc w:val="both"/>
        <w:rPr>
          <w:sz w:val="28"/>
          <w:szCs w:val="28"/>
          <w:lang w:val="uk-UA"/>
        </w:rPr>
      </w:pPr>
    </w:p>
    <w:tbl>
      <w:tblPr>
        <w:tblStyle w:val="a8"/>
        <w:tblW w:w="3900" w:type="pct"/>
        <w:jc w:val="center"/>
        <w:tblLook w:val="01E0" w:firstRow="1" w:lastRow="1" w:firstColumn="1" w:lastColumn="1" w:noHBand="0" w:noVBand="0"/>
      </w:tblPr>
      <w:tblGrid>
        <w:gridCol w:w="7137"/>
        <w:gridCol w:w="1031"/>
      </w:tblGrid>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Прилади для вимірювання сили струму (I)</w:t>
            </w:r>
          </w:p>
        </w:tc>
        <w:tc>
          <w:tcPr>
            <w:tcW w:w="631" w:type="pct"/>
          </w:tcPr>
          <w:p w:rsidR="009E4EF4" w:rsidRPr="00432B27" w:rsidRDefault="009E4EF4" w:rsidP="00432B27">
            <w:pPr>
              <w:jc w:val="center"/>
              <w:rPr>
                <w:sz w:val="28"/>
                <w:szCs w:val="28"/>
                <w:lang w:val="uk-UA"/>
              </w:rPr>
            </w:pPr>
            <w:r w:rsidRPr="00432B27">
              <w:rPr>
                <w:sz w:val="28"/>
                <w:szCs w:val="28"/>
                <w:lang w:val="uk-UA"/>
              </w:rPr>
              <w:t>А</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Джерела живлення для вимірювань і вимірювальних пристроїв</w:t>
            </w:r>
          </w:p>
        </w:tc>
        <w:tc>
          <w:tcPr>
            <w:tcW w:w="631" w:type="pct"/>
          </w:tcPr>
          <w:p w:rsidR="009E4EF4" w:rsidRPr="00432B27" w:rsidRDefault="009E4EF4" w:rsidP="00432B27">
            <w:pPr>
              <w:jc w:val="center"/>
              <w:rPr>
                <w:sz w:val="28"/>
                <w:szCs w:val="28"/>
                <w:lang w:val="uk-UA"/>
              </w:rPr>
            </w:pPr>
            <w:r w:rsidRPr="00432B27">
              <w:rPr>
                <w:sz w:val="28"/>
                <w:szCs w:val="28"/>
                <w:lang w:val="uk-UA"/>
              </w:rPr>
              <w:t>Б</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Прилади для вимірювання напруги (U)</w:t>
            </w:r>
          </w:p>
        </w:tc>
        <w:tc>
          <w:tcPr>
            <w:tcW w:w="631" w:type="pct"/>
          </w:tcPr>
          <w:p w:rsidR="009E4EF4" w:rsidRPr="00432B27" w:rsidRDefault="009E4EF4" w:rsidP="00432B27">
            <w:pPr>
              <w:jc w:val="center"/>
              <w:rPr>
                <w:sz w:val="28"/>
                <w:szCs w:val="28"/>
                <w:lang w:val="uk-UA"/>
              </w:rPr>
            </w:pPr>
            <w:r w:rsidRPr="00432B27">
              <w:rPr>
                <w:sz w:val="28"/>
                <w:szCs w:val="28"/>
                <w:lang w:val="uk-UA"/>
              </w:rPr>
              <w:t>В</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Вимірювальні генератори</w:t>
            </w:r>
          </w:p>
        </w:tc>
        <w:tc>
          <w:tcPr>
            <w:tcW w:w="631" w:type="pct"/>
          </w:tcPr>
          <w:p w:rsidR="009E4EF4" w:rsidRPr="00432B27" w:rsidRDefault="009E4EF4" w:rsidP="00432B27">
            <w:pPr>
              <w:jc w:val="center"/>
              <w:rPr>
                <w:sz w:val="28"/>
                <w:szCs w:val="28"/>
                <w:lang w:val="uk-UA"/>
              </w:rPr>
            </w:pPr>
            <w:r w:rsidRPr="00432B27">
              <w:rPr>
                <w:sz w:val="28"/>
                <w:szCs w:val="28"/>
                <w:lang w:val="uk-UA"/>
              </w:rPr>
              <w:t>Г</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Атенюатори і прилади для вимірювання послаблення</w:t>
            </w:r>
          </w:p>
        </w:tc>
        <w:tc>
          <w:tcPr>
            <w:tcW w:w="631" w:type="pct"/>
          </w:tcPr>
          <w:p w:rsidR="009E4EF4" w:rsidRPr="00432B27" w:rsidRDefault="009E4EF4" w:rsidP="00432B27">
            <w:pPr>
              <w:jc w:val="center"/>
              <w:rPr>
                <w:sz w:val="28"/>
                <w:szCs w:val="28"/>
                <w:lang w:val="uk-UA"/>
              </w:rPr>
            </w:pPr>
            <w:r w:rsidRPr="00432B27">
              <w:rPr>
                <w:sz w:val="28"/>
                <w:szCs w:val="28"/>
                <w:lang w:val="uk-UA"/>
              </w:rPr>
              <w:t>Д</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Прилади для вимірювання параметрів компонентів і кіл з зосередженими параметрами</w:t>
            </w:r>
          </w:p>
        </w:tc>
        <w:tc>
          <w:tcPr>
            <w:tcW w:w="631" w:type="pct"/>
          </w:tcPr>
          <w:p w:rsidR="009E4EF4" w:rsidRPr="00432B27" w:rsidRDefault="009E4EF4" w:rsidP="00432B27">
            <w:pPr>
              <w:jc w:val="center"/>
              <w:rPr>
                <w:sz w:val="28"/>
                <w:szCs w:val="28"/>
                <w:lang w:val="uk-UA"/>
              </w:rPr>
            </w:pPr>
            <w:r w:rsidRPr="00432B27">
              <w:rPr>
                <w:sz w:val="28"/>
                <w:szCs w:val="28"/>
                <w:lang w:val="uk-UA"/>
              </w:rPr>
              <w:t>E</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Прилади для імпульсних вимірювань</w:t>
            </w:r>
          </w:p>
        </w:tc>
        <w:tc>
          <w:tcPr>
            <w:tcW w:w="631" w:type="pct"/>
          </w:tcPr>
          <w:p w:rsidR="009E4EF4" w:rsidRPr="00432B27" w:rsidRDefault="009E4EF4" w:rsidP="00432B27">
            <w:pPr>
              <w:jc w:val="center"/>
              <w:rPr>
                <w:sz w:val="28"/>
                <w:szCs w:val="28"/>
                <w:lang w:val="uk-UA"/>
              </w:rPr>
            </w:pPr>
            <w:r w:rsidRPr="00432B27">
              <w:rPr>
                <w:sz w:val="28"/>
                <w:szCs w:val="28"/>
                <w:lang w:val="uk-UA"/>
              </w:rPr>
              <w:t>И</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Комплексні вимірювальні установки</w:t>
            </w:r>
          </w:p>
        </w:tc>
        <w:tc>
          <w:tcPr>
            <w:tcW w:w="631" w:type="pct"/>
          </w:tcPr>
          <w:p w:rsidR="009E4EF4" w:rsidRPr="00432B27" w:rsidRDefault="009E4EF4" w:rsidP="00432B27">
            <w:pPr>
              <w:jc w:val="center"/>
              <w:rPr>
                <w:sz w:val="28"/>
                <w:szCs w:val="28"/>
                <w:lang w:val="uk-UA"/>
              </w:rPr>
            </w:pPr>
            <w:r w:rsidRPr="00432B27">
              <w:rPr>
                <w:sz w:val="28"/>
                <w:szCs w:val="28"/>
                <w:lang w:val="uk-UA"/>
              </w:rPr>
              <w:t>К</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Пристрої загального використання для вимірювання параметрів електронних ламп та напівпровідникових приладів</w:t>
            </w:r>
          </w:p>
        </w:tc>
        <w:tc>
          <w:tcPr>
            <w:tcW w:w="631" w:type="pct"/>
          </w:tcPr>
          <w:p w:rsidR="009E4EF4" w:rsidRPr="00432B27" w:rsidRDefault="009E4EF4" w:rsidP="00432B27">
            <w:pPr>
              <w:jc w:val="center"/>
              <w:rPr>
                <w:sz w:val="28"/>
                <w:szCs w:val="28"/>
                <w:lang w:val="uk-UA"/>
              </w:rPr>
            </w:pPr>
            <w:r w:rsidRPr="00432B27">
              <w:rPr>
                <w:sz w:val="28"/>
                <w:szCs w:val="28"/>
                <w:lang w:val="uk-UA"/>
              </w:rPr>
              <w:t>Л</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Пристрої для використання потужності</w:t>
            </w:r>
          </w:p>
        </w:tc>
        <w:tc>
          <w:tcPr>
            <w:tcW w:w="631" w:type="pct"/>
          </w:tcPr>
          <w:p w:rsidR="009E4EF4" w:rsidRPr="00432B27" w:rsidRDefault="009E4EF4" w:rsidP="00432B27">
            <w:pPr>
              <w:jc w:val="center"/>
              <w:rPr>
                <w:sz w:val="28"/>
                <w:szCs w:val="28"/>
                <w:lang w:val="uk-UA"/>
              </w:rPr>
            </w:pPr>
            <w:r w:rsidRPr="00432B27">
              <w:rPr>
                <w:sz w:val="28"/>
                <w:szCs w:val="28"/>
                <w:lang w:val="uk-UA"/>
              </w:rPr>
              <w:t>М</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Пристрої для вимірювання напруженості поля</w:t>
            </w:r>
          </w:p>
        </w:tc>
        <w:tc>
          <w:tcPr>
            <w:tcW w:w="631" w:type="pct"/>
          </w:tcPr>
          <w:p w:rsidR="009E4EF4" w:rsidRPr="00432B27" w:rsidRDefault="009E4EF4" w:rsidP="00432B27">
            <w:pPr>
              <w:jc w:val="center"/>
              <w:rPr>
                <w:sz w:val="28"/>
                <w:szCs w:val="28"/>
                <w:lang w:val="uk-UA"/>
              </w:rPr>
            </w:pPr>
            <w:r w:rsidRPr="00432B27">
              <w:rPr>
                <w:sz w:val="28"/>
                <w:szCs w:val="28"/>
                <w:lang w:val="uk-UA"/>
              </w:rPr>
              <w:t>П</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Прилади для вимірювання параметрів елементів і трактів з розподіленими параметрами</w:t>
            </w:r>
          </w:p>
        </w:tc>
        <w:tc>
          <w:tcPr>
            <w:tcW w:w="631" w:type="pct"/>
          </w:tcPr>
          <w:p w:rsidR="009E4EF4" w:rsidRPr="00432B27" w:rsidRDefault="009E4EF4" w:rsidP="00432B27">
            <w:pPr>
              <w:jc w:val="center"/>
              <w:rPr>
                <w:sz w:val="28"/>
                <w:szCs w:val="28"/>
                <w:lang w:val="uk-UA"/>
              </w:rPr>
            </w:pPr>
            <w:r w:rsidRPr="00432B27">
              <w:rPr>
                <w:sz w:val="28"/>
                <w:szCs w:val="28"/>
                <w:lang w:val="uk-UA"/>
              </w:rPr>
              <w:t>Р</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Пристрої для спостереження, вимірювання і дослідження форми сигналу і спектра</w:t>
            </w:r>
          </w:p>
        </w:tc>
        <w:tc>
          <w:tcPr>
            <w:tcW w:w="631" w:type="pct"/>
          </w:tcPr>
          <w:p w:rsidR="009E4EF4" w:rsidRPr="00432B27" w:rsidRDefault="009E4EF4" w:rsidP="00432B27">
            <w:pPr>
              <w:jc w:val="center"/>
              <w:rPr>
                <w:sz w:val="28"/>
                <w:szCs w:val="28"/>
                <w:lang w:val="uk-UA"/>
              </w:rPr>
            </w:pPr>
            <w:r w:rsidRPr="00432B27">
              <w:rPr>
                <w:sz w:val="28"/>
                <w:szCs w:val="28"/>
                <w:lang w:val="uk-UA"/>
              </w:rPr>
              <w:t>С</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Вимірювальні підсилювачі</w:t>
            </w:r>
          </w:p>
        </w:tc>
        <w:tc>
          <w:tcPr>
            <w:tcW w:w="631" w:type="pct"/>
          </w:tcPr>
          <w:p w:rsidR="009E4EF4" w:rsidRPr="00432B27" w:rsidRDefault="009E4EF4" w:rsidP="00432B27">
            <w:pPr>
              <w:jc w:val="center"/>
              <w:rPr>
                <w:sz w:val="28"/>
                <w:szCs w:val="28"/>
                <w:lang w:val="uk-UA"/>
              </w:rPr>
            </w:pPr>
            <w:r w:rsidRPr="00432B27">
              <w:rPr>
                <w:sz w:val="28"/>
                <w:szCs w:val="28"/>
                <w:lang w:val="uk-UA"/>
              </w:rPr>
              <w:t>У</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Пристрої для вимірювання фазового зсуву та групового часу затримки</w:t>
            </w:r>
          </w:p>
        </w:tc>
        <w:tc>
          <w:tcPr>
            <w:tcW w:w="631" w:type="pct"/>
          </w:tcPr>
          <w:p w:rsidR="009E4EF4" w:rsidRPr="00432B27" w:rsidRDefault="009E4EF4" w:rsidP="00432B27">
            <w:pPr>
              <w:jc w:val="center"/>
              <w:rPr>
                <w:sz w:val="28"/>
                <w:szCs w:val="28"/>
                <w:lang w:val="uk-UA"/>
              </w:rPr>
            </w:pPr>
            <w:r w:rsidRPr="00432B27">
              <w:rPr>
                <w:sz w:val="28"/>
                <w:szCs w:val="28"/>
                <w:lang w:val="uk-UA"/>
              </w:rPr>
              <w:t>Ф</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Прилади для вимірювання характеристик радіо пристроїв</w:t>
            </w:r>
          </w:p>
        </w:tc>
        <w:tc>
          <w:tcPr>
            <w:tcW w:w="631" w:type="pct"/>
          </w:tcPr>
          <w:p w:rsidR="009E4EF4" w:rsidRPr="00432B27" w:rsidRDefault="009E4EF4" w:rsidP="00432B27">
            <w:pPr>
              <w:jc w:val="center"/>
              <w:rPr>
                <w:sz w:val="28"/>
                <w:szCs w:val="28"/>
                <w:lang w:val="uk-UA"/>
              </w:rPr>
            </w:pPr>
            <w:r w:rsidRPr="00432B27">
              <w:rPr>
                <w:sz w:val="28"/>
                <w:szCs w:val="28"/>
                <w:lang w:val="uk-UA"/>
              </w:rPr>
              <w:t>Х</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Пристрої для вимірювання частоти і часу</w:t>
            </w:r>
          </w:p>
        </w:tc>
        <w:tc>
          <w:tcPr>
            <w:tcW w:w="631" w:type="pct"/>
          </w:tcPr>
          <w:p w:rsidR="009E4EF4" w:rsidRPr="00432B27" w:rsidRDefault="009E4EF4" w:rsidP="00432B27">
            <w:pPr>
              <w:jc w:val="center"/>
              <w:rPr>
                <w:sz w:val="28"/>
                <w:szCs w:val="28"/>
                <w:lang w:val="uk-UA"/>
              </w:rPr>
            </w:pPr>
            <w:r w:rsidRPr="00432B27">
              <w:rPr>
                <w:sz w:val="28"/>
                <w:szCs w:val="28"/>
                <w:lang w:val="uk-UA"/>
              </w:rPr>
              <w:t>Ч</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Пристрої для вимірювання електричних і магнітних властивостей матеріалів</w:t>
            </w:r>
          </w:p>
        </w:tc>
        <w:tc>
          <w:tcPr>
            <w:tcW w:w="631" w:type="pct"/>
          </w:tcPr>
          <w:p w:rsidR="009E4EF4" w:rsidRPr="00432B27" w:rsidRDefault="009E4EF4" w:rsidP="00432B27">
            <w:pPr>
              <w:jc w:val="center"/>
              <w:rPr>
                <w:sz w:val="28"/>
                <w:szCs w:val="28"/>
                <w:lang w:val="uk-UA"/>
              </w:rPr>
            </w:pPr>
            <w:r w:rsidRPr="00432B27">
              <w:rPr>
                <w:sz w:val="28"/>
                <w:szCs w:val="28"/>
                <w:lang w:val="uk-UA"/>
              </w:rPr>
              <w:t>Ш</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Вимірювальні прилади коаксіальних і волноводних трактів</w:t>
            </w:r>
          </w:p>
        </w:tc>
        <w:tc>
          <w:tcPr>
            <w:tcW w:w="631" w:type="pct"/>
          </w:tcPr>
          <w:p w:rsidR="009E4EF4" w:rsidRPr="00432B27" w:rsidRDefault="009E4EF4" w:rsidP="00432B27">
            <w:pPr>
              <w:jc w:val="center"/>
              <w:rPr>
                <w:sz w:val="28"/>
                <w:szCs w:val="28"/>
                <w:lang w:val="uk-UA"/>
              </w:rPr>
            </w:pPr>
            <w:r w:rsidRPr="00432B27">
              <w:rPr>
                <w:sz w:val="28"/>
                <w:szCs w:val="28"/>
                <w:lang w:val="uk-UA"/>
              </w:rPr>
              <w:t>Э</w:t>
            </w:r>
          </w:p>
        </w:tc>
      </w:tr>
      <w:tr w:rsidR="009E4EF4" w:rsidRPr="00432B27">
        <w:trPr>
          <w:jc w:val="center"/>
        </w:trPr>
        <w:tc>
          <w:tcPr>
            <w:tcW w:w="4369" w:type="pct"/>
          </w:tcPr>
          <w:p w:rsidR="009E4EF4" w:rsidRPr="00432B27" w:rsidRDefault="009E4EF4" w:rsidP="00432B27">
            <w:pPr>
              <w:jc w:val="both"/>
              <w:rPr>
                <w:sz w:val="28"/>
                <w:szCs w:val="28"/>
                <w:lang w:val="uk-UA"/>
              </w:rPr>
            </w:pPr>
            <w:r w:rsidRPr="00432B27">
              <w:rPr>
                <w:sz w:val="28"/>
                <w:szCs w:val="28"/>
                <w:lang w:val="uk-UA"/>
              </w:rPr>
              <w:t>Модифіковані блоки радіовимірювальних приладів</w:t>
            </w:r>
          </w:p>
        </w:tc>
        <w:tc>
          <w:tcPr>
            <w:tcW w:w="631" w:type="pct"/>
          </w:tcPr>
          <w:p w:rsidR="009E4EF4" w:rsidRPr="00432B27" w:rsidRDefault="009E4EF4" w:rsidP="00432B27">
            <w:pPr>
              <w:jc w:val="center"/>
              <w:rPr>
                <w:sz w:val="28"/>
                <w:szCs w:val="28"/>
                <w:lang w:val="uk-UA"/>
              </w:rPr>
            </w:pPr>
            <w:r w:rsidRPr="00432B27">
              <w:rPr>
                <w:sz w:val="28"/>
                <w:szCs w:val="28"/>
                <w:lang w:val="uk-UA"/>
              </w:rPr>
              <w:t>Я</w:t>
            </w:r>
          </w:p>
        </w:tc>
      </w:tr>
    </w:tbl>
    <w:p w:rsidR="009E4EF4" w:rsidRPr="00432B27" w:rsidRDefault="009E4EF4" w:rsidP="009E4EF4">
      <w:pPr>
        <w:ind w:firstLine="708"/>
        <w:jc w:val="both"/>
        <w:rPr>
          <w:sz w:val="28"/>
          <w:szCs w:val="28"/>
          <w:lang w:val="uk-UA"/>
        </w:rPr>
      </w:pPr>
    </w:p>
    <w:p w:rsidR="009E4EF4" w:rsidRPr="00432B27" w:rsidRDefault="009E4EF4" w:rsidP="009E4EF4">
      <w:pPr>
        <w:ind w:firstLine="708"/>
        <w:jc w:val="both"/>
        <w:rPr>
          <w:sz w:val="28"/>
          <w:szCs w:val="28"/>
          <w:lang w:val="uk-UA"/>
        </w:rPr>
      </w:pPr>
      <w:r w:rsidRPr="00432B27">
        <w:rPr>
          <w:sz w:val="28"/>
          <w:szCs w:val="28"/>
          <w:lang w:val="uk-UA"/>
        </w:rPr>
        <w:t>Для позначення комбінованих приладів, призначених для вимірювання декількох величин, до основного позначення додається буква К.</w:t>
      </w:r>
    </w:p>
    <w:p w:rsidR="009E4EF4" w:rsidRPr="00432B27" w:rsidRDefault="009E4EF4" w:rsidP="00432B27">
      <w:pPr>
        <w:ind w:firstLine="708"/>
        <w:jc w:val="both"/>
        <w:rPr>
          <w:sz w:val="28"/>
          <w:szCs w:val="28"/>
          <w:lang w:val="uk-UA"/>
        </w:rPr>
      </w:pPr>
    </w:p>
    <w:p w:rsidR="009E4EF4" w:rsidRPr="00432B27" w:rsidRDefault="009E4EF4" w:rsidP="00432B27">
      <w:pPr>
        <w:ind w:firstLine="708"/>
        <w:jc w:val="both"/>
        <w:rPr>
          <w:sz w:val="28"/>
          <w:szCs w:val="28"/>
          <w:lang w:val="uk-UA"/>
        </w:rPr>
      </w:pPr>
      <w:r w:rsidRPr="00432B27">
        <w:rPr>
          <w:sz w:val="28"/>
          <w:szCs w:val="28"/>
          <w:lang w:val="uk-UA"/>
        </w:rPr>
        <w:tab/>
        <w:t>Засоби вимірювання описуються технічними характеристиками;</w:t>
      </w:r>
    </w:p>
    <w:p w:rsidR="009E4EF4" w:rsidRPr="00432B27" w:rsidRDefault="009E4EF4" w:rsidP="00432B27">
      <w:pPr>
        <w:ind w:firstLine="708"/>
        <w:jc w:val="both"/>
        <w:rPr>
          <w:sz w:val="28"/>
          <w:szCs w:val="28"/>
          <w:lang w:val="uk-UA"/>
        </w:rPr>
      </w:pPr>
      <w:r w:rsidRPr="00432B27">
        <w:rPr>
          <w:sz w:val="28"/>
          <w:szCs w:val="28"/>
          <w:lang w:val="uk-UA"/>
        </w:rPr>
        <w:t>Призначення приладу.</w:t>
      </w:r>
    </w:p>
    <w:p w:rsidR="009E4EF4" w:rsidRPr="00432B27" w:rsidRDefault="009E4EF4" w:rsidP="00432B27">
      <w:pPr>
        <w:ind w:firstLine="708"/>
        <w:jc w:val="both"/>
        <w:rPr>
          <w:sz w:val="28"/>
          <w:szCs w:val="28"/>
          <w:lang w:val="uk-UA"/>
        </w:rPr>
      </w:pPr>
      <w:r w:rsidRPr="00432B27">
        <w:rPr>
          <w:sz w:val="28"/>
          <w:szCs w:val="28"/>
          <w:lang w:val="uk-UA"/>
        </w:rPr>
        <w:t>Діапазон вимірювання.</w:t>
      </w:r>
    </w:p>
    <w:p w:rsidR="009E4EF4" w:rsidRPr="00432B27" w:rsidRDefault="009E4EF4" w:rsidP="00432B27">
      <w:pPr>
        <w:ind w:firstLine="708"/>
        <w:jc w:val="both"/>
        <w:rPr>
          <w:sz w:val="28"/>
          <w:szCs w:val="28"/>
          <w:lang w:val="uk-UA"/>
        </w:rPr>
      </w:pPr>
      <w:r w:rsidRPr="00432B27">
        <w:rPr>
          <w:sz w:val="28"/>
          <w:szCs w:val="28"/>
          <w:lang w:val="uk-UA"/>
        </w:rPr>
        <w:t>Неінформативні параметри.</w:t>
      </w:r>
    </w:p>
    <w:p w:rsidR="009E4EF4" w:rsidRPr="00432B27" w:rsidRDefault="009E4EF4" w:rsidP="009E4EF4">
      <w:pPr>
        <w:ind w:firstLine="708"/>
        <w:jc w:val="both"/>
        <w:rPr>
          <w:sz w:val="28"/>
          <w:szCs w:val="28"/>
          <w:lang w:val="uk-UA"/>
        </w:rPr>
      </w:pPr>
      <w:r w:rsidRPr="00432B27">
        <w:rPr>
          <w:sz w:val="28"/>
          <w:szCs w:val="28"/>
          <w:lang w:val="uk-UA"/>
        </w:rPr>
        <w:t>Метрологічні характеристики:</w:t>
      </w:r>
    </w:p>
    <w:p w:rsidR="009E4EF4" w:rsidRPr="00432B27" w:rsidRDefault="009E4EF4" w:rsidP="00432B27">
      <w:pPr>
        <w:ind w:firstLine="708"/>
        <w:jc w:val="both"/>
        <w:rPr>
          <w:sz w:val="28"/>
          <w:szCs w:val="28"/>
          <w:lang w:val="uk-UA"/>
        </w:rPr>
      </w:pPr>
      <w:r w:rsidRPr="00432B27">
        <w:rPr>
          <w:sz w:val="28"/>
          <w:szCs w:val="28"/>
          <w:lang w:val="uk-UA"/>
        </w:rPr>
        <w:t>Похибка.</w:t>
      </w:r>
    </w:p>
    <w:p w:rsidR="009E4EF4" w:rsidRPr="00432B27" w:rsidRDefault="009E4EF4" w:rsidP="00432B27">
      <w:pPr>
        <w:ind w:firstLine="708"/>
        <w:jc w:val="both"/>
        <w:rPr>
          <w:sz w:val="28"/>
          <w:szCs w:val="28"/>
          <w:lang w:val="uk-UA"/>
        </w:rPr>
      </w:pPr>
      <w:r w:rsidRPr="00432B27">
        <w:rPr>
          <w:sz w:val="28"/>
          <w:szCs w:val="28"/>
          <w:lang w:val="uk-UA"/>
        </w:rPr>
        <w:t>Клас точності.</w:t>
      </w:r>
    </w:p>
    <w:p w:rsidR="009E4EF4" w:rsidRPr="00432B27" w:rsidRDefault="009E4EF4" w:rsidP="00432B27">
      <w:pPr>
        <w:ind w:firstLine="708"/>
        <w:jc w:val="both"/>
        <w:rPr>
          <w:sz w:val="28"/>
          <w:szCs w:val="28"/>
          <w:lang w:val="uk-UA"/>
        </w:rPr>
      </w:pPr>
      <w:r w:rsidRPr="00432B27">
        <w:rPr>
          <w:sz w:val="28"/>
          <w:szCs w:val="28"/>
          <w:lang w:val="uk-UA"/>
        </w:rPr>
        <w:t>Чутливість.</w:t>
      </w:r>
    </w:p>
    <w:p w:rsidR="009E4EF4" w:rsidRPr="00432B27" w:rsidRDefault="009E4EF4" w:rsidP="00432B27">
      <w:pPr>
        <w:ind w:firstLine="708"/>
        <w:jc w:val="both"/>
        <w:rPr>
          <w:sz w:val="28"/>
          <w:szCs w:val="28"/>
          <w:lang w:val="uk-UA"/>
        </w:rPr>
      </w:pPr>
      <w:r w:rsidRPr="00432B27">
        <w:rPr>
          <w:sz w:val="28"/>
          <w:szCs w:val="28"/>
          <w:lang w:val="uk-UA"/>
        </w:rPr>
        <w:t>Поріг чутливості.</w:t>
      </w:r>
    </w:p>
    <w:p w:rsidR="009E4EF4" w:rsidRPr="00432B27" w:rsidRDefault="009E4EF4" w:rsidP="00432B27">
      <w:pPr>
        <w:ind w:firstLine="708"/>
        <w:jc w:val="both"/>
        <w:rPr>
          <w:sz w:val="28"/>
          <w:szCs w:val="28"/>
          <w:lang w:val="uk-UA"/>
        </w:rPr>
      </w:pPr>
      <w:r w:rsidRPr="00432B27">
        <w:rPr>
          <w:sz w:val="28"/>
          <w:szCs w:val="28"/>
          <w:lang w:val="uk-UA"/>
        </w:rPr>
        <w:t>Роздільна здатність.</w:t>
      </w:r>
    </w:p>
    <w:p w:rsidR="009E4EF4" w:rsidRPr="00432B27" w:rsidRDefault="009E4EF4" w:rsidP="00432B27">
      <w:pPr>
        <w:ind w:firstLine="708"/>
        <w:jc w:val="both"/>
        <w:rPr>
          <w:sz w:val="28"/>
          <w:szCs w:val="28"/>
          <w:lang w:val="uk-UA"/>
        </w:rPr>
      </w:pPr>
      <w:r w:rsidRPr="00432B27">
        <w:rPr>
          <w:sz w:val="28"/>
          <w:szCs w:val="28"/>
          <w:lang w:val="uk-UA"/>
        </w:rPr>
        <w:t>Вхідний та вихідний імпеданс.</w:t>
      </w:r>
    </w:p>
    <w:p w:rsidR="009E4EF4" w:rsidRPr="00432B27" w:rsidRDefault="009E4EF4" w:rsidP="00432B27">
      <w:pPr>
        <w:ind w:firstLine="708"/>
        <w:jc w:val="both"/>
        <w:rPr>
          <w:sz w:val="28"/>
          <w:szCs w:val="28"/>
          <w:lang w:val="uk-UA"/>
        </w:rPr>
      </w:pPr>
      <w:r w:rsidRPr="00432B27">
        <w:rPr>
          <w:sz w:val="28"/>
          <w:szCs w:val="28"/>
          <w:lang w:val="uk-UA"/>
        </w:rPr>
        <w:t>Динамічні характеристики (швидкодія, динамічні похибки).</w:t>
      </w:r>
    </w:p>
    <w:p w:rsidR="009E4EF4" w:rsidRPr="00432B27" w:rsidRDefault="009E4EF4" w:rsidP="00432B27">
      <w:pPr>
        <w:ind w:firstLine="708"/>
        <w:jc w:val="both"/>
        <w:rPr>
          <w:sz w:val="28"/>
          <w:szCs w:val="28"/>
          <w:lang w:val="uk-UA"/>
        </w:rPr>
      </w:pPr>
      <w:r w:rsidRPr="00432B27">
        <w:rPr>
          <w:sz w:val="28"/>
          <w:szCs w:val="28"/>
          <w:lang w:val="uk-UA"/>
        </w:rPr>
        <w:t>Надійність (час виходу із ладу).</w:t>
      </w:r>
    </w:p>
    <w:p w:rsidR="009E4EF4" w:rsidRPr="00432B27" w:rsidRDefault="009E4EF4" w:rsidP="00432B27">
      <w:pPr>
        <w:ind w:firstLine="708"/>
        <w:jc w:val="both"/>
        <w:rPr>
          <w:sz w:val="28"/>
          <w:szCs w:val="28"/>
          <w:lang w:val="uk-UA"/>
        </w:rPr>
      </w:pPr>
      <w:r w:rsidRPr="00432B27">
        <w:rPr>
          <w:sz w:val="28"/>
          <w:szCs w:val="28"/>
          <w:lang w:val="uk-UA"/>
        </w:rPr>
        <w:t xml:space="preserve"> </w:t>
      </w:r>
    </w:p>
    <w:p w:rsidR="007341F1" w:rsidRPr="00432B27" w:rsidRDefault="007341F1" w:rsidP="00432B27">
      <w:pPr>
        <w:ind w:firstLine="708"/>
        <w:jc w:val="both"/>
        <w:rPr>
          <w:sz w:val="28"/>
          <w:szCs w:val="28"/>
          <w:lang w:val="uk-UA"/>
        </w:rPr>
      </w:pPr>
    </w:p>
    <w:p w:rsidR="00196049" w:rsidRDefault="00F53DB8" w:rsidP="008C30DB">
      <w:pPr>
        <w:pStyle w:val="1"/>
        <w:rPr>
          <w:lang w:val="uk-UA"/>
        </w:rPr>
      </w:pPr>
      <w:r>
        <w:rPr>
          <w:lang w:val="uk-UA"/>
        </w:rPr>
        <w:br w:type="page"/>
      </w:r>
      <w:bookmarkStart w:id="4" w:name="_Toc106716927"/>
      <w:r w:rsidR="00196049">
        <w:rPr>
          <w:lang w:val="uk-UA"/>
        </w:rPr>
        <w:t>Характеристики та структури вимірювальних приладів.</w:t>
      </w:r>
      <w:bookmarkEnd w:id="4"/>
    </w:p>
    <w:p w:rsidR="00780D0D" w:rsidRPr="001C262E" w:rsidRDefault="00780D0D" w:rsidP="00780D0D">
      <w:pPr>
        <w:jc w:val="both"/>
        <w:rPr>
          <w:sz w:val="28"/>
          <w:szCs w:val="28"/>
          <w:lang w:val="uk-UA"/>
        </w:rPr>
      </w:pPr>
      <w:r w:rsidRPr="001C262E">
        <w:rPr>
          <w:b/>
          <w:sz w:val="28"/>
          <w:szCs w:val="28"/>
        </w:rPr>
        <w:t>Вимірювальні пристрої</w:t>
      </w:r>
      <w:r w:rsidRPr="001C262E">
        <w:rPr>
          <w:rStyle w:val="30"/>
          <w:sz w:val="28"/>
          <w:szCs w:val="28"/>
          <w:lang w:val="uk-UA"/>
        </w:rPr>
        <w:t xml:space="preserve"> </w:t>
      </w:r>
      <w:r w:rsidRPr="001C262E">
        <w:rPr>
          <w:sz w:val="28"/>
          <w:szCs w:val="28"/>
          <w:lang w:val="uk-UA"/>
        </w:rPr>
        <w:t>ділять на 3 категорії:</w:t>
      </w:r>
    </w:p>
    <w:p w:rsidR="00780D0D" w:rsidRPr="001C262E" w:rsidRDefault="00780D0D" w:rsidP="00780D0D">
      <w:pPr>
        <w:numPr>
          <w:ilvl w:val="0"/>
          <w:numId w:val="18"/>
        </w:numPr>
        <w:jc w:val="both"/>
        <w:rPr>
          <w:sz w:val="28"/>
          <w:szCs w:val="28"/>
          <w:lang w:val="uk-UA"/>
        </w:rPr>
      </w:pPr>
      <w:r w:rsidRPr="001C262E">
        <w:rPr>
          <w:sz w:val="28"/>
          <w:szCs w:val="28"/>
          <w:lang w:val="uk-UA"/>
        </w:rPr>
        <w:t>Для вимірювання параметрів сигналів.</w:t>
      </w:r>
    </w:p>
    <w:p w:rsidR="00780D0D" w:rsidRPr="001C262E" w:rsidRDefault="00780D0D" w:rsidP="00780D0D">
      <w:pPr>
        <w:numPr>
          <w:ilvl w:val="0"/>
          <w:numId w:val="18"/>
        </w:numPr>
        <w:jc w:val="both"/>
        <w:rPr>
          <w:sz w:val="28"/>
          <w:szCs w:val="28"/>
          <w:lang w:val="uk-UA"/>
        </w:rPr>
      </w:pPr>
      <w:r w:rsidRPr="001C262E">
        <w:rPr>
          <w:sz w:val="28"/>
          <w:szCs w:val="28"/>
          <w:lang w:val="uk-UA"/>
        </w:rPr>
        <w:t>Характеристики мереж з зосередженими і розподіленими параметрами.</w:t>
      </w:r>
    </w:p>
    <w:p w:rsidR="00780D0D" w:rsidRPr="001C262E" w:rsidRDefault="00780D0D" w:rsidP="00780D0D">
      <w:pPr>
        <w:numPr>
          <w:ilvl w:val="0"/>
          <w:numId w:val="18"/>
        </w:numPr>
        <w:jc w:val="both"/>
        <w:rPr>
          <w:sz w:val="28"/>
          <w:szCs w:val="28"/>
          <w:lang w:val="uk-UA"/>
        </w:rPr>
      </w:pPr>
      <w:r w:rsidRPr="001C262E">
        <w:rPr>
          <w:sz w:val="28"/>
          <w:szCs w:val="28"/>
          <w:lang w:val="uk-UA"/>
        </w:rPr>
        <w:t>Генератори сигналів (Джерела вимірювальних сигналів)</w:t>
      </w:r>
    </w:p>
    <w:p w:rsidR="00780D0D" w:rsidRPr="001C262E" w:rsidRDefault="00780D0D" w:rsidP="00780D0D">
      <w:pPr>
        <w:jc w:val="both"/>
        <w:rPr>
          <w:sz w:val="28"/>
          <w:szCs w:val="28"/>
          <w:lang w:val="uk-UA"/>
        </w:rPr>
      </w:pPr>
      <w:r w:rsidRPr="001C262E">
        <w:rPr>
          <w:b/>
          <w:sz w:val="28"/>
          <w:szCs w:val="28"/>
          <w:lang w:val="uk-UA"/>
        </w:rPr>
        <w:t>По структурі</w:t>
      </w:r>
      <w:r w:rsidRPr="001C262E">
        <w:rPr>
          <w:sz w:val="28"/>
          <w:szCs w:val="28"/>
          <w:lang w:val="uk-UA"/>
        </w:rPr>
        <w:t xml:space="preserve"> бувають 3-х типів.</w:t>
      </w:r>
    </w:p>
    <w:p w:rsidR="00780D0D" w:rsidRPr="001C262E" w:rsidRDefault="00780D0D" w:rsidP="00780D0D">
      <w:pPr>
        <w:numPr>
          <w:ilvl w:val="0"/>
          <w:numId w:val="19"/>
        </w:numPr>
        <w:jc w:val="both"/>
        <w:rPr>
          <w:sz w:val="28"/>
          <w:szCs w:val="28"/>
          <w:lang w:val="uk-UA"/>
        </w:rPr>
      </w:pPr>
      <w:r w:rsidRPr="001C262E">
        <w:rPr>
          <w:sz w:val="28"/>
          <w:szCs w:val="28"/>
          <w:lang w:val="uk-UA"/>
        </w:rPr>
        <w:t>Прямого перетворення:</w:t>
      </w:r>
    </w:p>
    <w:p w:rsidR="00780D0D" w:rsidRPr="001C262E" w:rsidRDefault="00780D0D" w:rsidP="00780D0D">
      <w:pPr>
        <w:jc w:val="center"/>
        <w:rPr>
          <w:sz w:val="28"/>
          <w:szCs w:val="28"/>
          <w:lang w:val="uk-UA"/>
        </w:rPr>
      </w:pPr>
      <w:r w:rsidRPr="001C262E">
        <w:rPr>
          <w:sz w:val="28"/>
          <w:szCs w:val="28"/>
        </w:rPr>
        <w:object w:dxaOrig="6175" w:dyaOrig="1247">
          <v:shape id="_x0000_i1038" type="#_x0000_t75" style="width:309pt;height:62.25pt" o:ole="">
            <v:imagedata r:id="rId31" o:title=""/>
          </v:shape>
          <o:OLEObject Type="Embed" ProgID="Visio.Drawing.6" ShapeID="_x0000_i1038" DrawAspect="Content" ObjectID="_1469538085" r:id="rId32"/>
        </w:object>
      </w:r>
    </w:p>
    <w:p w:rsidR="00780D0D" w:rsidRPr="001C262E" w:rsidRDefault="00780D0D" w:rsidP="00780D0D">
      <w:pPr>
        <w:numPr>
          <w:ilvl w:val="0"/>
          <w:numId w:val="19"/>
        </w:numPr>
        <w:jc w:val="both"/>
        <w:rPr>
          <w:sz w:val="28"/>
          <w:szCs w:val="28"/>
          <w:lang w:val="uk-UA"/>
        </w:rPr>
      </w:pPr>
      <w:r w:rsidRPr="001C262E">
        <w:rPr>
          <w:sz w:val="28"/>
          <w:szCs w:val="28"/>
          <w:lang w:val="uk-UA"/>
        </w:rPr>
        <w:t>Прилади порівняння:</w:t>
      </w:r>
    </w:p>
    <w:p w:rsidR="00780D0D" w:rsidRPr="001C262E" w:rsidRDefault="00780D0D" w:rsidP="00780D0D">
      <w:pPr>
        <w:ind w:left="360"/>
        <w:jc w:val="center"/>
        <w:rPr>
          <w:sz w:val="28"/>
          <w:szCs w:val="28"/>
          <w:lang w:val="uk-UA"/>
        </w:rPr>
      </w:pPr>
      <w:r w:rsidRPr="001C262E">
        <w:rPr>
          <w:sz w:val="28"/>
          <w:szCs w:val="28"/>
        </w:rPr>
        <w:object w:dxaOrig="8335" w:dyaOrig="3047">
          <v:shape id="_x0000_i1039" type="#_x0000_t75" style="width:417pt;height:152.25pt" o:ole="">
            <v:imagedata r:id="rId33" o:title=""/>
          </v:shape>
          <o:OLEObject Type="Embed" ProgID="Visio.Drawing.6" ShapeID="_x0000_i1039" DrawAspect="Content" ObjectID="_1469538086" r:id="rId34"/>
        </w:object>
      </w:r>
    </w:p>
    <w:p w:rsidR="00780D0D" w:rsidRPr="001C262E" w:rsidRDefault="00780D0D" w:rsidP="00780D0D">
      <w:pPr>
        <w:ind w:left="360"/>
        <w:jc w:val="both"/>
        <w:rPr>
          <w:sz w:val="28"/>
          <w:szCs w:val="28"/>
          <w:lang w:val="uk-UA"/>
        </w:rPr>
      </w:pPr>
    </w:p>
    <w:p w:rsidR="00780D0D" w:rsidRPr="001C262E" w:rsidRDefault="00780D0D" w:rsidP="00780D0D">
      <w:pPr>
        <w:jc w:val="both"/>
        <w:rPr>
          <w:sz w:val="28"/>
          <w:szCs w:val="28"/>
          <w:vertAlign w:val="subscript"/>
          <w:lang w:val="uk-UA"/>
        </w:rPr>
      </w:pPr>
      <w:r w:rsidRPr="001C262E">
        <w:rPr>
          <w:sz w:val="28"/>
          <w:szCs w:val="28"/>
          <w:lang w:val="uk-UA"/>
        </w:rPr>
        <w:t>За допомогою ЗЗ іде зміна міри x</w:t>
      </w:r>
      <w:r w:rsidRPr="001C262E">
        <w:rPr>
          <w:sz w:val="28"/>
          <w:szCs w:val="28"/>
          <w:vertAlign w:val="subscript"/>
          <w:lang w:val="uk-UA"/>
        </w:rPr>
        <w:t>m.</w:t>
      </w:r>
    </w:p>
    <w:p w:rsidR="00780D0D" w:rsidRPr="001C262E" w:rsidRDefault="00780D0D" w:rsidP="00780D0D">
      <w:pPr>
        <w:ind w:left="1068"/>
        <w:jc w:val="both"/>
        <w:rPr>
          <w:sz w:val="28"/>
          <w:szCs w:val="28"/>
          <w:lang w:val="uk-UA"/>
        </w:rPr>
      </w:pPr>
      <w:r w:rsidRPr="001C262E">
        <w:rPr>
          <w:sz w:val="28"/>
          <w:szCs w:val="28"/>
          <w:lang w:val="uk-UA"/>
        </w:rPr>
        <w:t>Існує 4 методи порівняння.</w:t>
      </w:r>
    </w:p>
    <w:p w:rsidR="00780D0D" w:rsidRPr="001C262E" w:rsidRDefault="00780D0D" w:rsidP="00231263">
      <w:pPr>
        <w:numPr>
          <w:ilvl w:val="0"/>
          <w:numId w:val="20"/>
        </w:numPr>
        <w:tabs>
          <w:tab w:val="clear" w:pos="720"/>
          <w:tab w:val="num" w:pos="1440"/>
        </w:tabs>
        <w:ind w:left="1440"/>
        <w:jc w:val="both"/>
        <w:rPr>
          <w:sz w:val="28"/>
          <w:szCs w:val="28"/>
          <w:lang w:val="uk-UA"/>
        </w:rPr>
      </w:pPr>
      <w:r w:rsidRPr="001C262E">
        <w:rPr>
          <w:sz w:val="28"/>
          <w:szCs w:val="28"/>
          <w:lang w:val="uk-UA"/>
        </w:rPr>
        <w:t>Нульовий, компенсаційний.</w:t>
      </w:r>
    </w:p>
    <w:p w:rsidR="00780D0D" w:rsidRPr="001C262E" w:rsidRDefault="00780D0D" w:rsidP="00231263">
      <w:pPr>
        <w:numPr>
          <w:ilvl w:val="0"/>
          <w:numId w:val="20"/>
        </w:numPr>
        <w:tabs>
          <w:tab w:val="clear" w:pos="720"/>
          <w:tab w:val="num" w:pos="1440"/>
        </w:tabs>
        <w:ind w:left="1440"/>
        <w:jc w:val="both"/>
        <w:rPr>
          <w:sz w:val="28"/>
          <w:szCs w:val="28"/>
          <w:lang w:val="uk-UA"/>
        </w:rPr>
      </w:pPr>
      <w:r w:rsidRPr="001C262E">
        <w:rPr>
          <w:sz w:val="28"/>
          <w:szCs w:val="28"/>
          <w:lang w:val="uk-UA"/>
        </w:rPr>
        <w:t>Диференційний (утворюються вимірювальні різниці).</w:t>
      </w:r>
    </w:p>
    <w:p w:rsidR="00780D0D" w:rsidRPr="001C262E" w:rsidRDefault="00780D0D" w:rsidP="00231263">
      <w:pPr>
        <w:numPr>
          <w:ilvl w:val="0"/>
          <w:numId w:val="20"/>
        </w:numPr>
        <w:tabs>
          <w:tab w:val="clear" w:pos="720"/>
          <w:tab w:val="num" w:pos="1440"/>
        </w:tabs>
        <w:ind w:left="1440"/>
        <w:jc w:val="both"/>
        <w:rPr>
          <w:sz w:val="28"/>
          <w:szCs w:val="28"/>
          <w:lang w:val="uk-UA"/>
        </w:rPr>
      </w:pPr>
      <w:r w:rsidRPr="001C262E">
        <w:rPr>
          <w:sz w:val="28"/>
          <w:szCs w:val="28"/>
          <w:lang w:val="uk-UA"/>
        </w:rPr>
        <w:t>Метод співпадіння (утворюються різниця і вимірюється битах).</w:t>
      </w:r>
    </w:p>
    <w:p w:rsidR="00780D0D" w:rsidRPr="001C262E" w:rsidRDefault="00780D0D" w:rsidP="00231263">
      <w:pPr>
        <w:numPr>
          <w:ilvl w:val="0"/>
          <w:numId w:val="20"/>
        </w:numPr>
        <w:tabs>
          <w:tab w:val="clear" w:pos="720"/>
          <w:tab w:val="num" w:pos="1440"/>
        </w:tabs>
        <w:ind w:left="1440"/>
        <w:jc w:val="both"/>
        <w:rPr>
          <w:sz w:val="28"/>
          <w:szCs w:val="28"/>
          <w:lang w:val="uk-UA"/>
        </w:rPr>
      </w:pPr>
      <w:r w:rsidRPr="001C262E">
        <w:rPr>
          <w:sz w:val="28"/>
          <w:szCs w:val="28"/>
          <w:lang w:val="uk-UA"/>
        </w:rPr>
        <w:t>Метод заміщення.</w:t>
      </w:r>
    </w:p>
    <w:p w:rsidR="00780D0D" w:rsidRPr="001C262E" w:rsidRDefault="00780D0D" w:rsidP="00780D0D">
      <w:pPr>
        <w:numPr>
          <w:ilvl w:val="0"/>
          <w:numId w:val="19"/>
        </w:numPr>
        <w:jc w:val="both"/>
        <w:rPr>
          <w:sz w:val="28"/>
          <w:szCs w:val="28"/>
          <w:lang w:val="uk-UA"/>
        </w:rPr>
      </w:pPr>
      <w:r w:rsidRPr="001C262E">
        <w:rPr>
          <w:sz w:val="28"/>
          <w:szCs w:val="28"/>
          <w:lang w:val="uk-UA"/>
        </w:rPr>
        <w:t>Комбіновані структури (поєднання першої та другої структури). Зворотній зв'язок (ЗЗ), який утворює міру, береться після декількох  каскадів перетворювачів.</w:t>
      </w:r>
    </w:p>
    <w:p w:rsidR="00780D0D" w:rsidRPr="001C262E" w:rsidRDefault="00780D0D" w:rsidP="00780D0D">
      <w:pPr>
        <w:ind w:firstLine="360"/>
        <w:jc w:val="both"/>
        <w:rPr>
          <w:sz w:val="28"/>
          <w:szCs w:val="28"/>
          <w:lang w:val="uk-UA"/>
        </w:rPr>
      </w:pPr>
    </w:p>
    <w:p w:rsidR="00780D0D" w:rsidRPr="001C262E" w:rsidRDefault="00780D0D" w:rsidP="00780D0D">
      <w:pPr>
        <w:ind w:firstLine="360"/>
        <w:jc w:val="both"/>
        <w:rPr>
          <w:sz w:val="28"/>
          <w:szCs w:val="28"/>
          <w:lang w:val="uk-UA"/>
        </w:rPr>
      </w:pPr>
      <w:r w:rsidRPr="001C262E">
        <w:rPr>
          <w:sz w:val="28"/>
          <w:szCs w:val="28"/>
          <w:lang w:val="uk-UA"/>
        </w:rPr>
        <w:t>На сучасному етапі вимірювальні пристрої ведеться по широкому використанню цифрової техніки (МП) з метою забезпечення багатофункціональності приладів, а також розробкою панорамних приладів, які автоматизують процес вимірювання і одразу виводять характеристики.</w:t>
      </w:r>
    </w:p>
    <w:p w:rsidR="00780D0D" w:rsidRPr="001C262E" w:rsidRDefault="00780D0D" w:rsidP="00780D0D">
      <w:pPr>
        <w:ind w:firstLine="360"/>
        <w:jc w:val="both"/>
        <w:rPr>
          <w:sz w:val="28"/>
          <w:szCs w:val="28"/>
          <w:lang w:val="uk-UA"/>
        </w:rPr>
      </w:pPr>
      <w:r w:rsidRPr="001C262E">
        <w:rPr>
          <w:sz w:val="28"/>
          <w:szCs w:val="28"/>
          <w:lang w:val="uk-UA"/>
        </w:rPr>
        <w:t>МП підвищують точність і інші технічні параметри.</w:t>
      </w:r>
    </w:p>
    <w:p w:rsidR="00780D0D" w:rsidRPr="001C262E" w:rsidRDefault="00780D0D" w:rsidP="00780D0D">
      <w:pPr>
        <w:ind w:firstLine="360"/>
        <w:jc w:val="both"/>
        <w:rPr>
          <w:sz w:val="28"/>
          <w:szCs w:val="28"/>
          <w:lang w:val="uk-UA"/>
        </w:rPr>
      </w:pPr>
      <w:r w:rsidRPr="001C262E">
        <w:rPr>
          <w:sz w:val="28"/>
          <w:szCs w:val="28"/>
          <w:lang w:val="uk-UA"/>
        </w:rPr>
        <w:t>МП може враховувати систематичну похибку, обробити статистичним методом данні, зменшити випадкову похибку.</w:t>
      </w:r>
    </w:p>
    <w:p w:rsidR="00780D0D" w:rsidRPr="001C262E" w:rsidRDefault="00780D0D" w:rsidP="00780D0D">
      <w:pPr>
        <w:ind w:firstLine="360"/>
        <w:jc w:val="both"/>
        <w:rPr>
          <w:sz w:val="28"/>
          <w:szCs w:val="28"/>
          <w:lang w:val="uk-UA"/>
        </w:rPr>
      </w:pPr>
      <w:r w:rsidRPr="001C262E">
        <w:rPr>
          <w:sz w:val="28"/>
          <w:szCs w:val="28"/>
          <w:lang w:val="uk-UA"/>
        </w:rPr>
        <w:t>Враховувати спотворення (нелінійність) розгортки, спотворення оптики, нерівномірність зображення по полю.</w:t>
      </w:r>
    </w:p>
    <w:p w:rsidR="00780D0D" w:rsidRPr="001C262E" w:rsidRDefault="00780D0D" w:rsidP="00780D0D">
      <w:pPr>
        <w:ind w:firstLine="360"/>
        <w:jc w:val="both"/>
        <w:rPr>
          <w:sz w:val="28"/>
          <w:szCs w:val="28"/>
          <w:lang w:val="uk-UA"/>
        </w:rPr>
      </w:pPr>
      <w:r w:rsidRPr="001C262E">
        <w:rPr>
          <w:sz w:val="28"/>
          <w:szCs w:val="28"/>
          <w:lang w:val="uk-UA"/>
        </w:rPr>
        <w:t>При використанні МП зростає багатофункціональність приладів, проводиться комплексне вимірювання.</w:t>
      </w:r>
    </w:p>
    <w:p w:rsidR="00780D0D" w:rsidRPr="001C262E" w:rsidRDefault="00780D0D" w:rsidP="00780D0D">
      <w:pPr>
        <w:ind w:firstLine="360"/>
        <w:jc w:val="both"/>
        <w:rPr>
          <w:sz w:val="28"/>
          <w:szCs w:val="28"/>
          <w:lang w:val="uk-UA"/>
        </w:rPr>
      </w:pPr>
      <w:r w:rsidRPr="001C262E">
        <w:rPr>
          <w:sz w:val="28"/>
          <w:szCs w:val="28"/>
          <w:lang w:val="uk-UA"/>
        </w:rPr>
        <w:t>Зручно узгоджувати вимірювальний прилад з ЕОМ.</w:t>
      </w:r>
    </w:p>
    <w:p w:rsidR="00780D0D" w:rsidRPr="001C262E" w:rsidRDefault="00780D0D" w:rsidP="00780D0D">
      <w:pPr>
        <w:ind w:firstLine="360"/>
        <w:jc w:val="both"/>
        <w:rPr>
          <w:sz w:val="28"/>
          <w:szCs w:val="28"/>
          <w:lang w:val="uk-UA"/>
        </w:rPr>
      </w:pPr>
      <w:r w:rsidRPr="001C262E">
        <w:rPr>
          <w:sz w:val="28"/>
          <w:szCs w:val="28"/>
          <w:lang w:val="uk-UA"/>
        </w:rPr>
        <w:t>Спрощується (автоматизація) керування КВП (контрольно-вимірювальним приладом) і об’єктом.</w:t>
      </w:r>
    </w:p>
    <w:p w:rsidR="00780D0D" w:rsidRPr="001C262E" w:rsidRDefault="00780D0D" w:rsidP="00780D0D">
      <w:pPr>
        <w:ind w:firstLine="360"/>
        <w:jc w:val="both"/>
        <w:rPr>
          <w:sz w:val="28"/>
          <w:szCs w:val="28"/>
          <w:lang w:val="uk-UA"/>
        </w:rPr>
      </w:pPr>
      <w:r w:rsidRPr="001C262E">
        <w:rPr>
          <w:sz w:val="28"/>
          <w:szCs w:val="28"/>
          <w:lang w:val="uk-UA"/>
        </w:rPr>
        <w:t>Можливе самокалібрування  і само діагностика, тобто автоматизація, та ідентифікувати несправність приладу.</w:t>
      </w:r>
    </w:p>
    <w:p w:rsidR="00780D0D" w:rsidRPr="001C262E" w:rsidRDefault="00780D0D" w:rsidP="00780D0D">
      <w:pPr>
        <w:ind w:firstLine="360"/>
        <w:jc w:val="both"/>
        <w:rPr>
          <w:sz w:val="28"/>
          <w:szCs w:val="28"/>
          <w:lang w:val="uk-UA"/>
        </w:rPr>
      </w:pPr>
      <w:r w:rsidRPr="001C262E">
        <w:rPr>
          <w:sz w:val="28"/>
          <w:szCs w:val="28"/>
          <w:lang w:val="uk-UA"/>
        </w:rPr>
        <w:t>Можливість побудови повністю автоматизованих КВП.</w:t>
      </w:r>
    </w:p>
    <w:p w:rsidR="00780D0D" w:rsidRPr="001C262E" w:rsidRDefault="00780D0D" w:rsidP="00780D0D">
      <w:pPr>
        <w:ind w:firstLine="360"/>
        <w:jc w:val="both"/>
        <w:rPr>
          <w:sz w:val="28"/>
          <w:szCs w:val="28"/>
          <w:lang w:val="uk-UA"/>
        </w:rPr>
      </w:pPr>
      <w:r w:rsidRPr="001C262E">
        <w:rPr>
          <w:sz w:val="28"/>
          <w:szCs w:val="28"/>
          <w:lang w:val="uk-UA"/>
        </w:rPr>
        <w:t>Можливість створення інтелектуальних приладів.</w:t>
      </w:r>
    </w:p>
    <w:p w:rsidR="00780D0D" w:rsidRPr="001C262E" w:rsidRDefault="00780D0D" w:rsidP="00780D0D">
      <w:pPr>
        <w:ind w:firstLine="360"/>
        <w:jc w:val="both"/>
        <w:rPr>
          <w:sz w:val="28"/>
          <w:szCs w:val="28"/>
          <w:lang w:val="uk-UA"/>
        </w:rPr>
      </w:pPr>
      <w:r w:rsidRPr="001C262E">
        <w:rPr>
          <w:sz w:val="28"/>
          <w:szCs w:val="28"/>
          <w:lang w:val="uk-UA"/>
        </w:rPr>
        <w:t>Можливе тестування цифрової або аналогової системи.</w:t>
      </w:r>
    </w:p>
    <w:p w:rsidR="007341F1" w:rsidRPr="001C262E" w:rsidRDefault="007341F1" w:rsidP="007341F1">
      <w:pPr>
        <w:rPr>
          <w:sz w:val="28"/>
          <w:szCs w:val="28"/>
          <w:u w:val="single"/>
          <w:lang w:val="uk-UA"/>
        </w:rPr>
      </w:pPr>
    </w:p>
    <w:p w:rsidR="00196049" w:rsidRPr="00F25126" w:rsidRDefault="00F53DB8" w:rsidP="008C30DB">
      <w:pPr>
        <w:pStyle w:val="1"/>
        <w:rPr>
          <w:lang w:val="uk-UA"/>
        </w:rPr>
      </w:pPr>
      <w:r>
        <w:rPr>
          <w:lang w:val="uk-UA"/>
        </w:rPr>
        <w:br w:type="page"/>
      </w:r>
      <w:bookmarkStart w:id="5" w:name="_Toc106716928"/>
      <w:r w:rsidR="00196049">
        <w:rPr>
          <w:lang w:val="uk-UA"/>
        </w:rPr>
        <w:t>Використання мікропроцесорів та ЕОМ у вимірювальних приладах та системах.</w:t>
      </w:r>
      <w:bookmarkEnd w:id="5"/>
    </w:p>
    <w:p w:rsidR="000338EE" w:rsidRPr="001C262E" w:rsidRDefault="000338EE" w:rsidP="000338EE">
      <w:pPr>
        <w:ind w:firstLine="708"/>
        <w:jc w:val="both"/>
        <w:rPr>
          <w:sz w:val="28"/>
          <w:szCs w:val="28"/>
          <w:lang w:val="uk-UA"/>
        </w:rPr>
      </w:pPr>
      <w:r w:rsidRPr="001C262E">
        <w:rPr>
          <w:sz w:val="28"/>
          <w:szCs w:val="28"/>
          <w:lang w:val="uk-UA"/>
        </w:rPr>
        <w:t>В ряді випадків цифрові вимірювальну прилади утворюють багатопроцесорну систему, в якій вбудовуються спеціалізовані процесори. Процес введення, виведення, обробки, процеси керування, локальні процесори попереднього перетворення сигналів з різних датчиків.</w:t>
      </w:r>
    </w:p>
    <w:p w:rsidR="000338EE" w:rsidRPr="001C262E" w:rsidRDefault="000338EE" w:rsidP="000338EE">
      <w:pPr>
        <w:jc w:val="both"/>
        <w:rPr>
          <w:sz w:val="28"/>
          <w:szCs w:val="28"/>
          <w:lang w:val="uk-UA"/>
        </w:rPr>
      </w:pPr>
      <w:r w:rsidRPr="001C262E">
        <w:rPr>
          <w:sz w:val="28"/>
          <w:szCs w:val="28"/>
          <w:lang w:val="uk-UA"/>
        </w:rPr>
        <w:tab/>
        <w:t>Використання МП та ЕОМ дозволили розробити новий клас цифрових вимірювальних приладів – логери, регістратори даних. Вони побудовані по концепції лінійної організації обміну і по багатоканальному типу. Всі елементи (датчики, виконавчі механізми, індикатори) розглядаються як зовнішні пристрої для МП та ЕОМ. Логери мають до 100 вимірювальних каналів, які опитуються синхронно або несинхронно. Частота опитування може змінюватися в широких межах.</w:t>
      </w:r>
    </w:p>
    <w:p w:rsidR="000338EE" w:rsidRPr="001C262E" w:rsidRDefault="000338EE" w:rsidP="000338EE">
      <w:pPr>
        <w:jc w:val="both"/>
        <w:rPr>
          <w:sz w:val="28"/>
          <w:szCs w:val="28"/>
          <w:lang w:val="uk-UA"/>
        </w:rPr>
      </w:pPr>
      <w:r w:rsidRPr="001C262E">
        <w:rPr>
          <w:sz w:val="28"/>
          <w:szCs w:val="28"/>
          <w:lang w:val="uk-UA"/>
        </w:rPr>
        <w:tab/>
        <w:t>В останній час розроблені цифрові вимірювальні пристрої на основі ПЕОМ. Вони об’єднують апаратні і програмні засоби.  В ПЕОМ є надмірність обчислювання потужності, її можна використовувати для підвищення надійності і т.д.</w:t>
      </w:r>
    </w:p>
    <w:p w:rsidR="000338EE" w:rsidRPr="001C262E" w:rsidRDefault="000338EE" w:rsidP="000338EE">
      <w:pPr>
        <w:jc w:val="both"/>
        <w:rPr>
          <w:sz w:val="28"/>
          <w:szCs w:val="28"/>
          <w:lang w:val="uk-UA"/>
        </w:rPr>
      </w:pPr>
      <w:r w:rsidRPr="001C262E">
        <w:rPr>
          <w:sz w:val="28"/>
          <w:szCs w:val="28"/>
          <w:lang w:val="uk-UA"/>
        </w:rPr>
        <w:tab/>
        <w:t>Це дає розумне об’єднання програмних і апаратних засобів на основі побудови  ЦВП.</w:t>
      </w:r>
    </w:p>
    <w:p w:rsidR="000338EE" w:rsidRPr="001C262E" w:rsidRDefault="000338EE" w:rsidP="000338EE">
      <w:pPr>
        <w:jc w:val="both"/>
        <w:rPr>
          <w:sz w:val="28"/>
          <w:szCs w:val="28"/>
          <w:lang w:val="uk-UA"/>
        </w:rPr>
      </w:pPr>
    </w:p>
    <w:p w:rsidR="00196049" w:rsidRPr="000338EE" w:rsidRDefault="00196049" w:rsidP="00196049">
      <w:pPr>
        <w:rPr>
          <w:u w:val="single"/>
          <w:lang w:val="uk-UA"/>
        </w:rPr>
      </w:pPr>
    </w:p>
    <w:p w:rsidR="00196049" w:rsidRPr="00D14102" w:rsidRDefault="00F53DB8" w:rsidP="00196049">
      <w:pPr>
        <w:rPr>
          <w:vanish/>
          <w:u w:val="single"/>
          <w:lang w:val="en-US"/>
        </w:rPr>
      </w:pPr>
      <w:r>
        <w:rPr>
          <w:u w:val="single"/>
        </w:rPr>
        <w:br w:type="page"/>
      </w:r>
      <w:r w:rsidR="00196049" w:rsidRPr="00D14102">
        <w:rPr>
          <w:vanish/>
          <w:u w:val="single"/>
        </w:rPr>
        <w:t>Вова Кучерук</w:t>
      </w:r>
    </w:p>
    <w:p w:rsidR="00196049" w:rsidRDefault="00196049" w:rsidP="008C30DB">
      <w:pPr>
        <w:pStyle w:val="1"/>
        <w:rPr>
          <w:lang w:val="uk-UA"/>
        </w:rPr>
      </w:pPr>
      <w:bookmarkStart w:id="6" w:name="_Toc106716929"/>
      <w:r>
        <w:rPr>
          <w:lang w:val="uk-UA"/>
        </w:rPr>
        <w:t>Прилади для вимірювання частоти. Типи частотомірів, похибка вимірювання частоти.</w:t>
      </w:r>
      <w:bookmarkEnd w:id="6"/>
    </w:p>
    <w:p w:rsidR="00A71F15" w:rsidRPr="00A71F15" w:rsidRDefault="00A71F15" w:rsidP="00A71F15">
      <w:pPr>
        <w:ind w:firstLine="540"/>
        <w:jc w:val="both"/>
        <w:rPr>
          <w:sz w:val="28"/>
          <w:szCs w:val="28"/>
          <w:lang w:val="uk-UA"/>
        </w:rPr>
      </w:pPr>
      <w:r w:rsidRPr="00A71F15">
        <w:rPr>
          <w:sz w:val="28"/>
          <w:szCs w:val="28"/>
          <w:lang w:val="uk-UA"/>
        </w:rPr>
        <w:t>Поняття частоти і фази відноситься тільки для гармонічного сигналу. Для періодичного сигналу – це частота першої гармоніки (1/Т).</w:t>
      </w:r>
    </w:p>
    <w:p w:rsidR="00A71F15" w:rsidRPr="00A71F15" w:rsidRDefault="00A71F15" w:rsidP="00A71F15">
      <w:pPr>
        <w:ind w:firstLine="540"/>
        <w:jc w:val="both"/>
        <w:rPr>
          <w:sz w:val="28"/>
          <w:szCs w:val="28"/>
          <w:lang w:val="uk-UA"/>
        </w:rPr>
      </w:pPr>
    </w:p>
    <w:p w:rsidR="00A71F15" w:rsidRPr="00A71F15" w:rsidRDefault="00A71F15" w:rsidP="00A71F15">
      <w:pPr>
        <w:jc w:val="both"/>
        <w:rPr>
          <w:sz w:val="28"/>
          <w:szCs w:val="28"/>
          <w:lang w:val="uk-UA"/>
        </w:rPr>
      </w:pPr>
      <w:r w:rsidRPr="00A71F15">
        <w:rPr>
          <w:sz w:val="28"/>
          <w:szCs w:val="28"/>
          <w:lang w:val="uk-UA"/>
        </w:rPr>
        <w:t>Типи:</w:t>
      </w:r>
    </w:p>
    <w:p w:rsidR="00A71F15" w:rsidRPr="00A71F15" w:rsidRDefault="00A71F15" w:rsidP="00A71F15">
      <w:pPr>
        <w:numPr>
          <w:ilvl w:val="0"/>
          <w:numId w:val="38"/>
        </w:numPr>
        <w:jc w:val="both"/>
        <w:rPr>
          <w:sz w:val="28"/>
          <w:szCs w:val="28"/>
          <w:lang w:val="uk-UA"/>
        </w:rPr>
      </w:pPr>
      <w:r w:rsidRPr="00A71F15">
        <w:rPr>
          <w:sz w:val="28"/>
          <w:szCs w:val="28"/>
          <w:lang w:val="uk-UA"/>
        </w:rPr>
        <w:t>Стандарти частоти і часу (Н</w:t>
      </w:r>
      <w:r w:rsidRPr="00A71F15">
        <w:rPr>
          <w:sz w:val="28"/>
          <w:szCs w:val="28"/>
          <w:vertAlign w:val="subscript"/>
          <w:lang w:val="uk-UA"/>
        </w:rPr>
        <w:t>2</w:t>
      </w:r>
      <w:r w:rsidRPr="00A71F15">
        <w:rPr>
          <w:sz w:val="28"/>
          <w:szCs w:val="28"/>
          <w:lang w:val="uk-UA"/>
        </w:rPr>
        <w:t>, Rb, Cs – стандарти ).</w:t>
      </w:r>
    </w:p>
    <w:p w:rsidR="00A71F15" w:rsidRPr="00A71F15" w:rsidRDefault="00A71F15" w:rsidP="00A71F15">
      <w:pPr>
        <w:numPr>
          <w:ilvl w:val="0"/>
          <w:numId w:val="38"/>
        </w:numPr>
        <w:jc w:val="both"/>
        <w:rPr>
          <w:sz w:val="28"/>
          <w:szCs w:val="28"/>
        </w:rPr>
      </w:pPr>
      <w:r w:rsidRPr="00A71F15">
        <w:rPr>
          <w:sz w:val="28"/>
          <w:szCs w:val="28"/>
          <w:lang w:val="uk-UA"/>
        </w:rPr>
        <w:t>Приймачі сигналів еталонних частот і компараторів.</w:t>
      </w:r>
    </w:p>
    <w:p w:rsidR="00A71F15" w:rsidRPr="00A71F15" w:rsidRDefault="00A71F15" w:rsidP="00A71F15">
      <w:pPr>
        <w:numPr>
          <w:ilvl w:val="0"/>
          <w:numId w:val="38"/>
        </w:numPr>
        <w:jc w:val="both"/>
        <w:rPr>
          <w:sz w:val="28"/>
          <w:szCs w:val="28"/>
        </w:rPr>
      </w:pPr>
      <w:r w:rsidRPr="00A71F15">
        <w:rPr>
          <w:sz w:val="28"/>
          <w:szCs w:val="28"/>
          <w:lang w:val="uk-UA"/>
        </w:rPr>
        <w:t>Перетворювачі частоти сигналів ( подільники частоти ), щоб перенести стандарти частоти в той діапазон, де використовуються вимірні прилади.</w:t>
      </w:r>
    </w:p>
    <w:p w:rsidR="00A71F15" w:rsidRPr="00A71F15" w:rsidRDefault="00A71F15" w:rsidP="00A71F15">
      <w:pPr>
        <w:numPr>
          <w:ilvl w:val="0"/>
          <w:numId w:val="38"/>
        </w:numPr>
        <w:jc w:val="both"/>
        <w:rPr>
          <w:sz w:val="28"/>
          <w:szCs w:val="28"/>
        </w:rPr>
      </w:pPr>
      <w:r w:rsidRPr="00A71F15">
        <w:rPr>
          <w:sz w:val="28"/>
          <w:szCs w:val="28"/>
          <w:lang w:val="uk-UA"/>
        </w:rPr>
        <w:t>Резонансні частотоміри ( НВЧ ).</w:t>
      </w:r>
    </w:p>
    <w:p w:rsidR="00A71F15" w:rsidRPr="00A71F15" w:rsidRDefault="00A71F15" w:rsidP="00A71F15">
      <w:pPr>
        <w:numPr>
          <w:ilvl w:val="0"/>
          <w:numId w:val="38"/>
        </w:numPr>
        <w:jc w:val="both"/>
        <w:rPr>
          <w:sz w:val="28"/>
          <w:szCs w:val="28"/>
        </w:rPr>
      </w:pPr>
      <w:r w:rsidRPr="00A71F15">
        <w:rPr>
          <w:sz w:val="28"/>
          <w:szCs w:val="28"/>
          <w:lang w:val="uk-UA"/>
        </w:rPr>
        <w:t>Цифрові частотоміри.</w:t>
      </w:r>
    </w:p>
    <w:p w:rsidR="00A71F15" w:rsidRPr="00A71F15" w:rsidRDefault="00A71F15" w:rsidP="00A71F15">
      <w:pPr>
        <w:numPr>
          <w:ilvl w:val="0"/>
          <w:numId w:val="38"/>
        </w:numPr>
        <w:jc w:val="both"/>
        <w:rPr>
          <w:sz w:val="28"/>
          <w:szCs w:val="28"/>
        </w:rPr>
      </w:pPr>
      <w:r w:rsidRPr="00A71F15">
        <w:rPr>
          <w:sz w:val="28"/>
          <w:szCs w:val="28"/>
          <w:lang w:val="uk-UA"/>
        </w:rPr>
        <w:t>Вимірювачі інтервалів часу ( низькі, інфранизькі частоти ).</w:t>
      </w:r>
    </w:p>
    <w:p w:rsidR="00A71F15" w:rsidRPr="00A71F15" w:rsidRDefault="00A71F15" w:rsidP="00A71F15">
      <w:pPr>
        <w:ind w:firstLine="540"/>
        <w:jc w:val="both"/>
        <w:rPr>
          <w:sz w:val="28"/>
          <w:szCs w:val="28"/>
          <w:lang w:val="uk-UA"/>
        </w:rPr>
      </w:pPr>
    </w:p>
    <w:p w:rsidR="00A71F15" w:rsidRPr="00A71F15" w:rsidRDefault="00A71F15" w:rsidP="00A71F15">
      <w:pPr>
        <w:ind w:firstLine="540"/>
        <w:jc w:val="both"/>
        <w:rPr>
          <w:sz w:val="28"/>
          <w:szCs w:val="28"/>
          <w:lang w:val="uk-UA"/>
        </w:rPr>
      </w:pPr>
      <w:r w:rsidRPr="00A71F15">
        <w:rPr>
          <w:sz w:val="28"/>
          <w:szCs w:val="28"/>
          <w:lang w:val="uk-UA"/>
        </w:rPr>
        <w:t>В даний час цифрові частотоміри дають відносну похибку 10-8 … 10-10. Резонансні аналогові частотоміри на НВЧ діапазоні: 10-3…10-4. Гетеродинні частотоміри практично не використовуються. Але гетеродинування використовується для перенесення спектра високих частот в більш низькочастотний діапазон, і вимірювання їх допомогою звичайних цифрових частотомірів.</w:t>
      </w:r>
    </w:p>
    <w:p w:rsidR="00A71F15" w:rsidRPr="00A71F15" w:rsidRDefault="00A71F15" w:rsidP="00A71F15">
      <w:pPr>
        <w:ind w:firstLine="540"/>
        <w:jc w:val="both"/>
        <w:rPr>
          <w:sz w:val="28"/>
          <w:szCs w:val="28"/>
          <w:lang w:val="uk-UA"/>
        </w:rPr>
      </w:pPr>
    </w:p>
    <w:p w:rsidR="00196049" w:rsidRPr="00995C34" w:rsidRDefault="007341F1" w:rsidP="008C30DB">
      <w:pPr>
        <w:pStyle w:val="1"/>
        <w:rPr>
          <w:lang w:val="uk-UA"/>
        </w:rPr>
      </w:pPr>
      <w:r>
        <w:rPr>
          <w:lang w:val="uk-UA"/>
        </w:rPr>
        <w:br w:type="page"/>
      </w:r>
      <w:bookmarkStart w:id="7" w:name="_Toc106716930"/>
      <w:r w:rsidR="00196049">
        <w:rPr>
          <w:lang w:val="uk-UA"/>
        </w:rPr>
        <w:t>Метод фігур Лісажу для вимірювання частоти.</w:t>
      </w:r>
      <w:bookmarkEnd w:id="7"/>
    </w:p>
    <w:p w:rsidR="00552410" w:rsidRDefault="00552410" w:rsidP="00552410">
      <w:pPr>
        <w:ind w:left="360"/>
        <w:rPr>
          <w:b/>
          <w:lang w:val="uk-UA"/>
        </w:rPr>
      </w:pPr>
    </w:p>
    <w:p w:rsidR="00552410" w:rsidRPr="00870802" w:rsidRDefault="00552410" w:rsidP="00870802">
      <w:pPr>
        <w:ind w:left="360"/>
        <w:jc w:val="both"/>
        <w:rPr>
          <w:sz w:val="28"/>
          <w:szCs w:val="28"/>
          <w:lang w:val="uk-UA"/>
        </w:rPr>
      </w:pPr>
      <w:r w:rsidRPr="00870802">
        <w:rPr>
          <w:sz w:val="28"/>
          <w:szCs w:val="28"/>
          <w:lang w:val="uk-UA"/>
        </w:rPr>
        <w:t xml:space="preserve">Коли на Х і </w:t>
      </w:r>
      <w:r w:rsidRPr="00870802">
        <w:rPr>
          <w:sz w:val="28"/>
          <w:szCs w:val="28"/>
          <w:lang w:val="en-US"/>
        </w:rPr>
        <w:t>Y</w:t>
      </w:r>
      <w:r w:rsidRPr="00870802">
        <w:rPr>
          <w:sz w:val="28"/>
          <w:szCs w:val="28"/>
        </w:rPr>
        <w:t xml:space="preserve"> подати </w:t>
      </w:r>
      <w:r w:rsidRPr="00870802">
        <w:rPr>
          <w:sz w:val="28"/>
          <w:szCs w:val="28"/>
          <w:lang w:val="uk-UA"/>
        </w:rPr>
        <w:t>різні частоти, то утворяться складні фігури в залежності від співвідношення частот і фаз. По кількості перетинів визначаємо невідому частоту.</w:t>
      </w:r>
    </w:p>
    <w:p w:rsidR="00552410" w:rsidRPr="00870802" w:rsidRDefault="00552410" w:rsidP="00870802">
      <w:pPr>
        <w:ind w:left="360"/>
        <w:jc w:val="both"/>
        <w:rPr>
          <w:sz w:val="28"/>
          <w:szCs w:val="28"/>
          <w:lang w:val="uk-UA"/>
        </w:rPr>
      </w:pPr>
      <w:r w:rsidRPr="00870802">
        <w:rPr>
          <w:sz w:val="28"/>
          <w:szCs w:val="28"/>
          <w:lang w:val="uk-UA"/>
        </w:rPr>
        <w:t>Точність вимірювання визначається точністю еталонного генератора</w:t>
      </w:r>
    </w:p>
    <w:p w:rsidR="00552410" w:rsidRDefault="00552410" w:rsidP="00552410">
      <w:pPr>
        <w:ind w:left="360"/>
        <w:rPr>
          <w:lang w:val="uk-UA"/>
        </w:rPr>
      </w:pPr>
    </w:p>
    <w:p w:rsidR="00CA50A6" w:rsidRPr="00DD1505" w:rsidRDefault="00CA50A6" w:rsidP="00CA50A6">
      <w:pPr>
        <w:jc w:val="right"/>
        <w:rPr>
          <w:sz w:val="28"/>
          <w:szCs w:val="28"/>
          <w:lang w:val="uk-UA"/>
        </w:rPr>
      </w:pPr>
      <w:r>
        <w:rPr>
          <w:sz w:val="28"/>
          <w:szCs w:val="28"/>
        </w:rPr>
        <w:t xml:space="preserve">Табл. </w:t>
      </w:r>
      <w:r>
        <w:rPr>
          <w:sz w:val="28"/>
          <w:szCs w:val="28"/>
          <w:lang w:val="uk-UA"/>
        </w:rPr>
        <w:t>Фігури Ліссажу.</w:t>
      </w:r>
    </w:p>
    <w:tbl>
      <w:tblPr>
        <w:tblStyle w:val="a8"/>
        <w:tblW w:w="4640" w:type="pct"/>
        <w:jc w:val="center"/>
        <w:tblLook w:val="01E0" w:firstRow="1" w:lastRow="1" w:firstColumn="1" w:lastColumn="1" w:noHBand="0" w:noVBand="0"/>
      </w:tblPr>
      <w:tblGrid>
        <w:gridCol w:w="911"/>
        <w:gridCol w:w="1668"/>
        <w:gridCol w:w="1851"/>
        <w:gridCol w:w="1776"/>
        <w:gridCol w:w="1837"/>
        <w:gridCol w:w="1675"/>
      </w:tblGrid>
      <w:tr w:rsidR="00CA50A6" w:rsidRPr="00DD1505">
        <w:trPr>
          <w:jc w:val="center"/>
        </w:trPr>
        <w:tc>
          <w:tcPr>
            <w:tcW w:w="469" w:type="pct"/>
            <w:vMerge w:val="restart"/>
            <w:vAlign w:val="center"/>
          </w:tcPr>
          <w:p w:rsidR="00CA50A6" w:rsidRPr="00DD1505" w:rsidRDefault="00CA50A6" w:rsidP="00CA50A6">
            <w:pPr>
              <w:jc w:val="center"/>
              <w:rPr>
                <w:sz w:val="28"/>
                <w:szCs w:val="28"/>
              </w:rPr>
            </w:pPr>
            <w:r w:rsidRPr="00DD1505">
              <w:rPr>
                <w:sz w:val="28"/>
                <w:szCs w:val="28"/>
              </w:rPr>
              <w:t>φ</w:t>
            </w:r>
          </w:p>
        </w:tc>
        <w:tc>
          <w:tcPr>
            <w:tcW w:w="4531" w:type="pct"/>
            <w:gridSpan w:val="5"/>
            <w:vAlign w:val="center"/>
          </w:tcPr>
          <w:p w:rsidR="00CA50A6" w:rsidRPr="00DD1505" w:rsidRDefault="00CA50A6" w:rsidP="00CA50A6">
            <w:pPr>
              <w:jc w:val="center"/>
              <w:rPr>
                <w:sz w:val="28"/>
                <w:szCs w:val="28"/>
                <w:lang w:val="uk-UA"/>
              </w:rPr>
            </w:pPr>
            <w:r w:rsidRPr="00DD1505">
              <w:rPr>
                <w:sz w:val="28"/>
                <w:szCs w:val="28"/>
                <w:lang w:val="uk-UA"/>
              </w:rPr>
              <w:t>Відношення частот</w:t>
            </w:r>
          </w:p>
        </w:tc>
      </w:tr>
      <w:tr w:rsidR="00CA50A6" w:rsidRPr="00DD1505">
        <w:trPr>
          <w:jc w:val="center"/>
        </w:trPr>
        <w:tc>
          <w:tcPr>
            <w:tcW w:w="469" w:type="pct"/>
            <w:vMerge/>
            <w:vAlign w:val="center"/>
          </w:tcPr>
          <w:p w:rsidR="00CA50A6" w:rsidRPr="00DD1505" w:rsidRDefault="00CA50A6" w:rsidP="00CA50A6">
            <w:pPr>
              <w:jc w:val="center"/>
              <w:rPr>
                <w:sz w:val="28"/>
                <w:szCs w:val="28"/>
                <w:lang w:val="uk-UA"/>
              </w:rPr>
            </w:pPr>
          </w:p>
        </w:tc>
        <w:tc>
          <w:tcPr>
            <w:tcW w:w="858" w:type="pct"/>
            <w:vAlign w:val="center"/>
          </w:tcPr>
          <w:p w:rsidR="00CA50A6" w:rsidRPr="00DD1505" w:rsidRDefault="00CA50A6" w:rsidP="00CA50A6">
            <w:pPr>
              <w:jc w:val="center"/>
              <w:rPr>
                <w:sz w:val="28"/>
                <w:szCs w:val="28"/>
                <w:lang w:val="en-US"/>
              </w:rPr>
            </w:pPr>
            <w:r>
              <w:rPr>
                <w:sz w:val="28"/>
                <w:szCs w:val="28"/>
                <w:lang w:val="en-US"/>
              </w:rPr>
              <w:t>1/1</w:t>
            </w:r>
          </w:p>
        </w:tc>
        <w:tc>
          <w:tcPr>
            <w:tcW w:w="952" w:type="pct"/>
            <w:vAlign w:val="center"/>
          </w:tcPr>
          <w:p w:rsidR="00CA50A6" w:rsidRPr="00DD1505" w:rsidRDefault="00CA50A6" w:rsidP="00CA50A6">
            <w:pPr>
              <w:jc w:val="center"/>
              <w:rPr>
                <w:sz w:val="28"/>
                <w:szCs w:val="28"/>
                <w:lang w:val="en-US"/>
              </w:rPr>
            </w:pPr>
            <w:r>
              <w:rPr>
                <w:sz w:val="28"/>
                <w:szCs w:val="28"/>
                <w:lang w:val="en-US"/>
              </w:rPr>
              <w:t>2/1</w:t>
            </w:r>
          </w:p>
        </w:tc>
        <w:tc>
          <w:tcPr>
            <w:tcW w:w="914" w:type="pct"/>
            <w:vAlign w:val="center"/>
          </w:tcPr>
          <w:p w:rsidR="00CA50A6" w:rsidRPr="00DD1505" w:rsidRDefault="00CA50A6" w:rsidP="00CA50A6">
            <w:pPr>
              <w:jc w:val="center"/>
              <w:rPr>
                <w:sz w:val="28"/>
                <w:szCs w:val="28"/>
                <w:lang w:val="en-US"/>
              </w:rPr>
            </w:pPr>
            <w:r>
              <w:rPr>
                <w:sz w:val="28"/>
                <w:szCs w:val="28"/>
                <w:lang w:val="en-US"/>
              </w:rPr>
              <w:t>3/1</w:t>
            </w:r>
          </w:p>
        </w:tc>
        <w:tc>
          <w:tcPr>
            <w:tcW w:w="945" w:type="pct"/>
            <w:vAlign w:val="center"/>
          </w:tcPr>
          <w:p w:rsidR="00CA50A6" w:rsidRPr="00DD1505" w:rsidRDefault="00CA50A6" w:rsidP="00CA50A6">
            <w:pPr>
              <w:jc w:val="center"/>
              <w:rPr>
                <w:sz w:val="28"/>
                <w:szCs w:val="28"/>
                <w:lang w:val="en-US"/>
              </w:rPr>
            </w:pPr>
            <w:r>
              <w:rPr>
                <w:sz w:val="28"/>
                <w:szCs w:val="28"/>
                <w:lang w:val="en-US"/>
              </w:rPr>
              <w:t>3/2</w:t>
            </w:r>
          </w:p>
        </w:tc>
        <w:tc>
          <w:tcPr>
            <w:tcW w:w="862" w:type="pct"/>
            <w:vAlign w:val="center"/>
          </w:tcPr>
          <w:p w:rsidR="00CA50A6" w:rsidRPr="00DD1505" w:rsidRDefault="00CA50A6" w:rsidP="00CA50A6">
            <w:pPr>
              <w:jc w:val="center"/>
              <w:rPr>
                <w:sz w:val="28"/>
                <w:szCs w:val="28"/>
                <w:lang w:val="en-US"/>
              </w:rPr>
            </w:pPr>
            <w:r>
              <w:rPr>
                <w:sz w:val="28"/>
                <w:szCs w:val="28"/>
                <w:lang w:val="en-US"/>
              </w:rPr>
              <w:t>4/3</w:t>
            </w:r>
          </w:p>
        </w:tc>
      </w:tr>
      <w:tr w:rsidR="00CA50A6" w:rsidRPr="00DD1505">
        <w:trPr>
          <w:jc w:val="center"/>
        </w:trPr>
        <w:tc>
          <w:tcPr>
            <w:tcW w:w="469" w:type="pct"/>
            <w:vAlign w:val="center"/>
          </w:tcPr>
          <w:p w:rsidR="00CA50A6" w:rsidRPr="00DD1505" w:rsidRDefault="00CA50A6" w:rsidP="00CA50A6">
            <w:pPr>
              <w:jc w:val="center"/>
              <w:rPr>
                <w:sz w:val="28"/>
                <w:szCs w:val="28"/>
                <w:lang w:val="uk-UA"/>
              </w:rPr>
            </w:pPr>
            <w:r>
              <w:rPr>
                <w:sz w:val="28"/>
                <w:szCs w:val="28"/>
                <w:lang w:val="uk-UA"/>
              </w:rPr>
              <w:t>0°</w:t>
            </w:r>
          </w:p>
        </w:tc>
        <w:tc>
          <w:tcPr>
            <w:tcW w:w="858" w:type="pct"/>
            <w:vAlign w:val="center"/>
          </w:tcPr>
          <w:p w:rsidR="00CA50A6" w:rsidRPr="00F37A97" w:rsidRDefault="00CA50A6" w:rsidP="00CA50A6">
            <w:pPr>
              <w:jc w:val="center"/>
              <w:rPr>
                <w:sz w:val="28"/>
                <w:szCs w:val="28"/>
                <w:lang w:val="uk-UA"/>
              </w:rPr>
            </w:pPr>
            <w:r>
              <w:object w:dxaOrig="1230" w:dyaOrig="1305">
                <v:shape id="_x0000_i1040" type="#_x0000_t75" style="width:61.5pt;height:65.25pt" o:ole="">
                  <v:imagedata r:id="rId35" o:title=""/>
                </v:shape>
                <o:OLEObject Type="Embed" ProgID="PBrush" ShapeID="_x0000_i1040" DrawAspect="Content" ObjectID="_1469538087" r:id="rId36"/>
              </w:object>
            </w:r>
          </w:p>
        </w:tc>
        <w:tc>
          <w:tcPr>
            <w:tcW w:w="952" w:type="pct"/>
            <w:vAlign w:val="center"/>
          </w:tcPr>
          <w:p w:rsidR="00CA50A6" w:rsidRPr="00DD1505" w:rsidRDefault="00CA50A6" w:rsidP="00CA50A6">
            <w:pPr>
              <w:jc w:val="center"/>
              <w:rPr>
                <w:sz w:val="28"/>
                <w:szCs w:val="28"/>
              </w:rPr>
            </w:pPr>
            <w:r>
              <w:object w:dxaOrig="1635" w:dyaOrig="1200">
                <v:shape id="_x0000_i1041" type="#_x0000_t75" style="width:81.75pt;height:60pt" o:ole="">
                  <v:imagedata r:id="rId37" o:title=""/>
                </v:shape>
                <o:OLEObject Type="Embed" ProgID="PBrush" ShapeID="_x0000_i1041" DrawAspect="Content" ObjectID="_1469538088" r:id="rId38"/>
              </w:object>
            </w:r>
          </w:p>
        </w:tc>
        <w:tc>
          <w:tcPr>
            <w:tcW w:w="914" w:type="pct"/>
            <w:vAlign w:val="center"/>
          </w:tcPr>
          <w:p w:rsidR="00CA50A6" w:rsidRPr="00DD1505" w:rsidRDefault="00CA50A6" w:rsidP="00CA50A6">
            <w:pPr>
              <w:jc w:val="center"/>
              <w:rPr>
                <w:sz w:val="28"/>
                <w:szCs w:val="28"/>
              </w:rPr>
            </w:pPr>
            <w:r>
              <w:object w:dxaOrig="1470" w:dyaOrig="1155">
                <v:shape id="_x0000_i1042" type="#_x0000_t75" style="width:73.5pt;height:57.75pt" o:ole="">
                  <v:imagedata r:id="rId39" o:title=""/>
                </v:shape>
                <o:OLEObject Type="Embed" ProgID="PBrush" ShapeID="_x0000_i1042" DrawAspect="Content" ObjectID="_1469538089" r:id="rId40"/>
              </w:object>
            </w:r>
          </w:p>
        </w:tc>
        <w:tc>
          <w:tcPr>
            <w:tcW w:w="945" w:type="pct"/>
            <w:vAlign w:val="center"/>
          </w:tcPr>
          <w:p w:rsidR="00CA50A6" w:rsidRPr="00DD1505" w:rsidRDefault="00CA50A6" w:rsidP="00CA50A6">
            <w:pPr>
              <w:jc w:val="center"/>
              <w:rPr>
                <w:sz w:val="28"/>
                <w:szCs w:val="28"/>
              </w:rPr>
            </w:pPr>
            <w:r>
              <w:object w:dxaOrig="1620" w:dyaOrig="1230">
                <v:shape id="_x0000_i1043" type="#_x0000_t75" style="width:81pt;height:61.5pt" o:ole="">
                  <v:imagedata r:id="rId41" o:title=""/>
                </v:shape>
                <o:OLEObject Type="Embed" ProgID="PBrush" ShapeID="_x0000_i1043" DrawAspect="Content" ObjectID="_1469538090" r:id="rId42"/>
              </w:object>
            </w:r>
          </w:p>
        </w:tc>
        <w:tc>
          <w:tcPr>
            <w:tcW w:w="862" w:type="pct"/>
            <w:vAlign w:val="center"/>
          </w:tcPr>
          <w:p w:rsidR="00CA50A6" w:rsidRPr="00DD1505" w:rsidRDefault="00CA50A6" w:rsidP="00CA50A6">
            <w:pPr>
              <w:jc w:val="center"/>
              <w:rPr>
                <w:sz w:val="28"/>
                <w:szCs w:val="28"/>
              </w:rPr>
            </w:pPr>
            <w:r>
              <w:object w:dxaOrig="1455" w:dyaOrig="1200">
                <v:shape id="_x0000_i1044" type="#_x0000_t75" style="width:72.75pt;height:60pt" o:ole="">
                  <v:imagedata r:id="rId43" o:title=""/>
                </v:shape>
                <o:OLEObject Type="Embed" ProgID="PBrush" ShapeID="_x0000_i1044" DrawAspect="Content" ObjectID="_1469538091" r:id="rId44"/>
              </w:object>
            </w:r>
          </w:p>
        </w:tc>
      </w:tr>
      <w:tr w:rsidR="00CA50A6" w:rsidRPr="00DD1505">
        <w:trPr>
          <w:jc w:val="center"/>
        </w:trPr>
        <w:tc>
          <w:tcPr>
            <w:tcW w:w="469" w:type="pct"/>
            <w:vAlign w:val="center"/>
          </w:tcPr>
          <w:p w:rsidR="00CA50A6" w:rsidRPr="00DD1505" w:rsidRDefault="00CA50A6" w:rsidP="00CA50A6">
            <w:pPr>
              <w:jc w:val="center"/>
              <w:rPr>
                <w:sz w:val="28"/>
                <w:szCs w:val="28"/>
                <w:lang w:val="uk-UA"/>
              </w:rPr>
            </w:pPr>
            <w:r>
              <w:rPr>
                <w:sz w:val="28"/>
                <w:szCs w:val="28"/>
                <w:lang w:val="uk-UA"/>
              </w:rPr>
              <w:t>90°</w:t>
            </w:r>
          </w:p>
        </w:tc>
        <w:tc>
          <w:tcPr>
            <w:tcW w:w="858" w:type="pct"/>
            <w:vAlign w:val="center"/>
          </w:tcPr>
          <w:p w:rsidR="00CA50A6" w:rsidRPr="00DD1505" w:rsidRDefault="00CA50A6" w:rsidP="00CA50A6">
            <w:pPr>
              <w:jc w:val="center"/>
              <w:rPr>
                <w:sz w:val="28"/>
                <w:szCs w:val="28"/>
              </w:rPr>
            </w:pPr>
            <w:r>
              <w:object w:dxaOrig="870" w:dyaOrig="1275">
                <v:shape id="_x0000_i1045" type="#_x0000_t75" style="width:43.5pt;height:63.75pt" o:ole="">
                  <v:imagedata r:id="rId45" o:title=""/>
                </v:shape>
                <o:OLEObject Type="Embed" ProgID="PBrush" ShapeID="_x0000_i1045" DrawAspect="Content" ObjectID="_1469538092" r:id="rId46"/>
              </w:object>
            </w:r>
          </w:p>
        </w:tc>
        <w:tc>
          <w:tcPr>
            <w:tcW w:w="952" w:type="pct"/>
            <w:vAlign w:val="center"/>
          </w:tcPr>
          <w:p w:rsidR="00CA50A6" w:rsidRPr="00DD1505" w:rsidRDefault="00CA50A6" w:rsidP="00CA50A6">
            <w:pPr>
              <w:jc w:val="center"/>
              <w:rPr>
                <w:sz w:val="28"/>
                <w:szCs w:val="28"/>
              </w:rPr>
            </w:pPr>
            <w:r>
              <w:object w:dxaOrig="1185" w:dyaOrig="1200">
                <v:shape id="_x0000_i1046" type="#_x0000_t75" style="width:59.25pt;height:60pt" o:ole="">
                  <v:imagedata r:id="rId47" o:title=""/>
                </v:shape>
                <o:OLEObject Type="Embed" ProgID="PBrush" ShapeID="_x0000_i1046" DrawAspect="Content" ObjectID="_1469538093" r:id="rId48"/>
              </w:object>
            </w:r>
          </w:p>
        </w:tc>
        <w:tc>
          <w:tcPr>
            <w:tcW w:w="914" w:type="pct"/>
            <w:vAlign w:val="center"/>
          </w:tcPr>
          <w:p w:rsidR="00CA50A6" w:rsidRPr="00DD1505" w:rsidRDefault="00CA50A6" w:rsidP="00CA50A6">
            <w:pPr>
              <w:jc w:val="center"/>
              <w:rPr>
                <w:sz w:val="28"/>
                <w:szCs w:val="28"/>
              </w:rPr>
            </w:pPr>
            <w:r>
              <w:object w:dxaOrig="1560" w:dyaOrig="1200">
                <v:shape id="_x0000_i1047" type="#_x0000_t75" style="width:78pt;height:60pt" o:ole="">
                  <v:imagedata r:id="rId49" o:title=""/>
                </v:shape>
                <o:OLEObject Type="Embed" ProgID="PBrush" ShapeID="_x0000_i1047" DrawAspect="Content" ObjectID="_1469538094" r:id="rId50"/>
              </w:object>
            </w:r>
          </w:p>
        </w:tc>
        <w:tc>
          <w:tcPr>
            <w:tcW w:w="945" w:type="pct"/>
            <w:vAlign w:val="center"/>
          </w:tcPr>
          <w:p w:rsidR="00CA50A6" w:rsidRPr="00DD1505" w:rsidRDefault="00CA50A6" w:rsidP="00CA50A6">
            <w:pPr>
              <w:jc w:val="center"/>
              <w:rPr>
                <w:sz w:val="28"/>
                <w:szCs w:val="28"/>
              </w:rPr>
            </w:pPr>
            <w:r>
              <w:object w:dxaOrig="1470" w:dyaOrig="1245">
                <v:shape id="_x0000_i1048" type="#_x0000_t75" style="width:73.5pt;height:62.25pt" o:ole="">
                  <v:imagedata r:id="rId51" o:title=""/>
                </v:shape>
                <o:OLEObject Type="Embed" ProgID="PBrush" ShapeID="_x0000_i1048" DrawAspect="Content" ObjectID="_1469538095" r:id="rId52"/>
              </w:object>
            </w:r>
          </w:p>
        </w:tc>
        <w:tc>
          <w:tcPr>
            <w:tcW w:w="862" w:type="pct"/>
            <w:vAlign w:val="center"/>
          </w:tcPr>
          <w:p w:rsidR="00CA50A6" w:rsidRPr="00DD1505" w:rsidRDefault="00CA50A6" w:rsidP="00CA50A6">
            <w:pPr>
              <w:jc w:val="center"/>
              <w:rPr>
                <w:sz w:val="28"/>
                <w:szCs w:val="28"/>
              </w:rPr>
            </w:pPr>
            <w:r>
              <w:object w:dxaOrig="1425" w:dyaOrig="1215">
                <v:shape id="_x0000_i1049" type="#_x0000_t75" style="width:71.25pt;height:60.75pt" o:ole="">
                  <v:imagedata r:id="rId53" o:title=""/>
                </v:shape>
                <o:OLEObject Type="Embed" ProgID="PBrush" ShapeID="_x0000_i1049" DrawAspect="Content" ObjectID="_1469538096" r:id="rId54"/>
              </w:object>
            </w:r>
          </w:p>
        </w:tc>
      </w:tr>
    </w:tbl>
    <w:p w:rsidR="00552410" w:rsidRPr="00870802" w:rsidRDefault="00552410" w:rsidP="00870802">
      <w:pPr>
        <w:ind w:left="360"/>
        <w:jc w:val="both"/>
        <w:rPr>
          <w:sz w:val="28"/>
          <w:szCs w:val="28"/>
          <w:lang w:val="uk-UA"/>
        </w:rPr>
      </w:pPr>
    </w:p>
    <w:p w:rsidR="00552410" w:rsidRPr="00870802" w:rsidRDefault="00552410" w:rsidP="00870802">
      <w:pPr>
        <w:ind w:left="360"/>
        <w:jc w:val="both"/>
        <w:rPr>
          <w:sz w:val="28"/>
          <w:szCs w:val="28"/>
          <w:lang w:val="uk-UA"/>
        </w:rPr>
      </w:pPr>
      <w:r w:rsidRPr="00870802">
        <w:rPr>
          <w:position w:val="-10"/>
          <w:sz w:val="28"/>
          <w:szCs w:val="28"/>
          <w:lang w:val="uk-UA"/>
        </w:rPr>
        <w:object w:dxaOrig="1700" w:dyaOrig="340">
          <v:shape id="_x0000_i1050" type="#_x0000_t75" style="width:84.75pt;height:17.25pt" o:ole="">
            <v:imagedata r:id="rId55" o:title=""/>
          </v:shape>
          <o:OLEObject Type="Embed" ProgID="Equation.3" ShapeID="_x0000_i1050" DrawAspect="Content" ObjectID="_1469538097" r:id="rId56"/>
        </w:object>
      </w:r>
    </w:p>
    <w:p w:rsidR="00552410" w:rsidRPr="00870802" w:rsidRDefault="00552410" w:rsidP="00870802">
      <w:pPr>
        <w:ind w:left="360"/>
        <w:jc w:val="both"/>
        <w:rPr>
          <w:sz w:val="28"/>
          <w:szCs w:val="28"/>
          <w:lang w:val="uk-UA"/>
        </w:rPr>
      </w:pPr>
    </w:p>
    <w:p w:rsidR="00552410" w:rsidRPr="00870802" w:rsidRDefault="00552410" w:rsidP="00870802">
      <w:pPr>
        <w:ind w:left="360"/>
        <w:jc w:val="both"/>
        <w:rPr>
          <w:sz w:val="28"/>
          <w:szCs w:val="28"/>
          <w:lang w:val="uk-UA"/>
        </w:rPr>
      </w:pPr>
      <w:r w:rsidRPr="00870802">
        <w:rPr>
          <w:sz w:val="28"/>
          <w:szCs w:val="28"/>
          <w:lang w:val="uk-UA"/>
        </w:rPr>
        <w:t>Такий метод доцільно використовувати, коли відношення частот не більше 10.</w:t>
      </w:r>
    </w:p>
    <w:p w:rsidR="00552410" w:rsidRPr="00870802" w:rsidRDefault="00552410" w:rsidP="00870802">
      <w:pPr>
        <w:ind w:left="360"/>
        <w:jc w:val="both"/>
        <w:rPr>
          <w:sz w:val="28"/>
          <w:szCs w:val="28"/>
          <w:lang w:val="uk-UA"/>
        </w:rPr>
      </w:pPr>
    </w:p>
    <w:p w:rsidR="00552410" w:rsidRPr="00870802" w:rsidRDefault="00552410" w:rsidP="00870802">
      <w:pPr>
        <w:ind w:left="360"/>
        <w:jc w:val="both"/>
        <w:rPr>
          <w:sz w:val="28"/>
          <w:szCs w:val="28"/>
          <w:lang w:val="uk-UA"/>
        </w:rPr>
      </w:pPr>
      <w:r w:rsidRPr="00870802">
        <w:rPr>
          <w:sz w:val="28"/>
          <w:szCs w:val="28"/>
          <w:lang w:val="uk-UA"/>
        </w:rPr>
        <w:t>На низьких частотах, коли фігура обертається повільно</w:t>
      </w:r>
    </w:p>
    <w:p w:rsidR="00552410" w:rsidRPr="00870802" w:rsidRDefault="00552410" w:rsidP="00870802">
      <w:pPr>
        <w:ind w:left="360"/>
        <w:jc w:val="both"/>
        <w:rPr>
          <w:sz w:val="28"/>
          <w:szCs w:val="28"/>
          <w:lang w:val="uk-UA"/>
        </w:rPr>
      </w:pPr>
    </w:p>
    <w:p w:rsidR="00552410" w:rsidRPr="00870802" w:rsidRDefault="00552410" w:rsidP="00870802">
      <w:pPr>
        <w:ind w:left="360"/>
        <w:jc w:val="both"/>
        <w:rPr>
          <w:sz w:val="28"/>
          <w:szCs w:val="28"/>
          <w:lang w:val="uk-UA"/>
        </w:rPr>
      </w:pPr>
      <w:r w:rsidRPr="00870802">
        <w:rPr>
          <w:position w:val="-30"/>
          <w:sz w:val="28"/>
          <w:szCs w:val="28"/>
          <w:lang w:val="uk-UA"/>
        </w:rPr>
        <w:object w:dxaOrig="2240" w:dyaOrig="680">
          <v:shape id="_x0000_i1051" type="#_x0000_t75" style="width:111.75pt;height:33.75pt" o:ole="">
            <v:imagedata r:id="rId57" o:title=""/>
          </v:shape>
          <o:OLEObject Type="Embed" ProgID="Equation.3" ShapeID="_x0000_i1051" DrawAspect="Content" ObjectID="_1469538098" r:id="rId58"/>
        </w:object>
      </w:r>
    </w:p>
    <w:p w:rsidR="007341F1" w:rsidRPr="00870802" w:rsidRDefault="007341F1" w:rsidP="00870802">
      <w:pPr>
        <w:jc w:val="both"/>
        <w:rPr>
          <w:sz w:val="28"/>
          <w:szCs w:val="28"/>
          <w:u w:val="single"/>
        </w:rPr>
      </w:pPr>
    </w:p>
    <w:p w:rsidR="00196049" w:rsidRDefault="007341F1" w:rsidP="008C30DB">
      <w:pPr>
        <w:pStyle w:val="1"/>
        <w:rPr>
          <w:lang w:val="uk-UA"/>
        </w:rPr>
      </w:pPr>
      <w:r>
        <w:rPr>
          <w:lang w:val="uk-UA"/>
        </w:rPr>
        <w:br w:type="page"/>
      </w:r>
      <w:bookmarkStart w:id="8" w:name="_Toc106716931"/>
      <w:r w:rsidR="00196049">
        <w:rPr>
          <w:lang w:val="uk-UA"/>
        </w:rPr>
        <w:t>Резонансні частотоміри, їх типи, параметри.</w:t>
      </w:r>
      <w:bookmarkEnd w:id="8"/>
    </w:p>
    <w:p w:rsidR="00D27875" w:rsidRPr="00870802" w:rsidRDefault="00D27875" w:rsidP="00870802">
      <w:pPr>
        <w:ind w:left="360"/>
        <w:jc w:val="both"/>
        <w:rPr>
          <w:sz w:val="28"/>
          <w:szCs w:val="28"/>
          <w:lang w:val="uk-UA"/>
        </w:rPr>
      </w:pPr>
    </w:p>
    <w:p w:rsidR="00D27875" w:rsidRPr="00870802" w:rsidRDefault="00D27875" w:rsidP="00870802">
      <w:pPr>
        <w:ind w:left="360"/>
        <w:jc w:val="both"/>
        <w:rPr>
          <w:sz w:val="28"/>
          <w:szCs w:val="28"/>
          <w:lang w:val="uk-UA"/>
        </w:rPr>
      </w:pPr>
      <w:r w:rsidRPr="00870802">
        <w:rPr>
          <w:sz w:val="28"/>
          <w:szCs w:val="28"/>
          <w:lang w:val="uk-UA"/>
        </w:rPr>
        <w:t>Використовується явище електор-магнітного резонансу, коли невідому частоту подають на еталонний контур.</w:t>
      </w:r>
    </w:p>
    <w:p w:rsidR="00D27875" w:rsidRPr="00870802" w:rsidRDefault="00D27875" w:rsidP="00870802">
      <w:pPr>
        <w:ind w:left="360"/>
        <w:jc w:val="both"/>
        <w:rPr>
          <w:sz w:val="28"/>
          <w:szCs w:val="28"/>
          <w:lang w:val="uk-UA"/>
        </w:rPr>
      </w:pPr>
      <w:r w:rsidRPr="00870802">
        <w:rPr>
          <w:sz w:val="28"/>
          <w:szCs w:val="28"/>
          <w:lang w:val="uk-UA"/>
        </w:rPr>
        <w:t xml:space="preserve">Один параметр постійний ( </w:t>
      </w:r>
      <w:r w:rsidRPr="00870802">
        <w:rPr>
          <w:sz w:val="28"/>
          <w:szCs w:val="28"/>
          <w:lang w:val="en-US"/>
        </w:rPr>
        <w:t>L</w:t>
      </w:r>
      <w:r w:rsidRPr="00870802">
        <w:rPr>
          <w:sz w:val="28"/>
          <w:szCs w:val="28"/>
        </w:rPr>
        <w:t xml:space="preserve"> </w:t>
      </w:r>
      <w:r w:rsidRPr="00870802">
        <w:rPr>
          <w:sz w:val="28"/>
          <w:szCs w:val="28"/>
          <w:lang w:val="uk-UA"/>
        </w:rPr>
        <w:t>), а інший можна регулювати.</w:t>
      </w:r>
    </w:p>
    <w:p w:rsidR="00D27875" w:rsidRDefault="001D710B" w:rsidP="001D710B">
      <w:pPr>
        <w:ind w:left="360"/>
        <w:jc w:val="center"/>
        <w:rPr>
          <w:lang w:val="en-US"/>
        </w:rPr>
      </w:pPr>
      <w:r>
        <w:object w:dxaOrig="7451" w:dyaOrig="2666">
          <v:shape id="_x0000_i1052" type="#_x0000_t75" style="width:281.25pt;height:100.5pt" o:ole="">
            <v:imagedata r:id="rId59" o:title=""/>
          </v:shape>
          <o:OLEObject Type="Embed" ProgID="Visio.Drawing.6" ShapeID="_x0000_i1052" DrawAspect="Content" ObjectID="_1469538099" r:id="rId60"/>
        </w:object>
      </w:r>
    </w:p>
    <w:p w:rsidR="001D710B" w:rsidRPr="001D710B" w:rsidRDefault="001D710B" w:rsidP="001D710B">
      <w:pPr>
        <w:ind w:left="360"/>
        <w:jc w:val="center"/>
        <w:rPr>
          <w:lang w:val="en-US"/>
        </w:rPr>
      </w:pPr>
    </w:p>
    <w:p w:rsidR="001D710B" w:rsidRPr="001D710B" w:rsidRDefault="001D710B" w:rsidP="001D710B">
      <w:pPr>
        <w:ind w:left="360"/>
        <w:jc w:val="center"/>
        <w:rPr>
          <w:lang w:val="en-US"/>
        </w:rPr>
      </w:pPr>
      <w:r>
        <w:object w:dxaOrig="7393" w:dyaOrig="4992">
          <v:shape id="_x0000_i1053" type="#_x0000_t75" style="width:279.75pt;height:189pt" o:ole="">
            <v:imagedata r:id="rId61" o:title=""/>
          </v:shape>
          <o:OLEObject Type="Embed" ProgID="Visio.Drawing.6" ShapeID="_x0000_i1053" DrawAspect="Content" ObjectID="_1469538100" r:id="rId62"/>
        </w:object>
      </w:r>
    </w:p>
    <w:p w:rsidR="00D27875" w:rsidRDefault="001D710B" w:rsidP="00D27875">
      <w:pPr>
        <w:ind w:left="360"/>
        <w:rPr>
          <w:lang w:val="uk-UA"/>
        </w:rPr>
      </w:pPr>
      <w:r w:rsidRPr="00D01F4B">
        <w:rPr>
          <w:position w:val="-66"/>
          <w:lang w:val="uk-UA"/>
        </w:rPr>
        <w:object w:dxaOrig="2040" w:dyaOrig="1040">
          <v:shape id="_x0000_i1054" type="#_x0000_t75" style="width:102pt;height:51.75pt" o:ole="">
            <v:imagedata r:id="rId63" o:title=""/>
          </v:shape>
          <o:OLEObject Type="Embed" ProgID="Equation.3" ShapeID="_x0000_i1054" DrawAspect="Content" ObjectID="_1469538101" r:id="rId64"/>
        </w:object>
      </w:r>
    </w:p>
    <w:p w:rsidR="00D27875" w:rsidRDefault="00D27875" w:rsidP="00D27875">
      <w:pPr>
        <w:ind w:left="360"/>
        <w:rPr>
          <w:lang w:val="uk-UA"/>
        </w:rPr>
      </w:pPr>
      <w:r w:rsidRPr="00D01F4B">
        <w:rPr>
          <w:position w:val="-12"/>
          <w:lang w:val="uk-UA"/>
        </w:rPr>
        <w:object w:dxaOrig="1180" w:dyaOrig="360">
          <v:shape id="_x0000_i1055" type="#_x0000_t75" style="width:59.25pt;height:18pt" o:ole="">
            <v:imagedata r:id="rId65" o:title=""/>
          </v:shape>
          <o:OLEObject Type="Embed" ProgID="Equation.3" ShapeID="_x0000_i1055" DrawAspect="Content" ObjectID="_1469538102" r:id="rId66"/>
        </w:object>
      </w:r>
    </w:p>
    <w:p w:rsidR="00D27875" w:rsidRDefault="00D27875" w:rsidP="00D27875">
      <w:pPr>
        <w:ind w:left="360"/>
        <w:rPr>
          <w:lang w:val="uk-UA"/>
        </w:rPr>
      </w:pPr>
      <w:r w:rsidRPr="00D01F4B">
        <w:rPr>
          <w:position w:val="-66"/>
          <w:lang w:val="uk-UA"/>
        </w:rPr>
        <w:object w:dxaOrig="2380" w:dyaOrig="1040">
          <v:shape id="_x0000_i1056" type="#_x0000_t75" style="width:119.25pt;height:51.75pt" o:ole="">
            <v:imagedata r:id="rId67" o:title=""/>
          </v:shape>
          <o:OLEObject Type="Embed" ProgID="Equation.3" ShapeID="_x0000_i1056" DrawAspect="Content" ObjectID="_1469538103" r:id="rId68"/>
        </w:object>
      </w:r>
    </w:p>
    <w:p w:rsidR="00D27875" w:rsidRDefault="00D27875" w:rsidP="00D27875">
      <w:pPr>
        <w:ind w:left="360"/>
        <w:rPr>
          <w:lang w:val="uk-UA"/>
        </w:rPr>
      </w:pPr>
      <w:r w:rsidRPr="003C62BF">
        <w:rPr>
          <w:position w:val="-32"/>
          <w:lang w:val="uk-UA"/>
        </w:rPr>
        <w:object w:dxaOrig="1700" w:dyaOrig="760">
          <v:shape id="_x0000_i1057" type="#_x0000_t75" style="width:84.75pt;height:38.25pt" o:ole="">
            <v:imagedata r:id="rId69" o:title=""/>
          </v:shape>
          <o:OLEObject Type="Embed" ProgID="Equation.3" ShapeID="_x0000_i1057" DrawAspect="Content" ObjectID="_1469538104" r:id="rId70"/>
        </w:object>
      </w:r>
    </w:p>
    <w:p w:rsidR="00D27875" w:rsidRPr="00870802" w:rsidRDefault="00D27875" w:rsidP="00870802">
      <w:pPr>
        <w:ind w:firstLine="540"/>
        <w:jc w:val="both"/>
        <w:rPr>
          <w:sz w:val="28"/>
          <w:szCs w:val="28"/>
          <w:lang w:val="uk-UA"/>
        </w:rPr>
      </w:pPr>
      <w:r w:rsidRPr="00870802">
        <w:rPr>
          <w:sz w:val="28"/>
          <w:szCs w:val="28"/>
          <w:lang w:val="uk-UA"/>
        </w:rPr>
        <w:t>Похибку можна зменшити в декілька разів, якщо вимірювання проводити на крутих фронтах.</w:t>
      </w:r>
    </w:p>
    <w:p w:rsidR="00D27875" w:rsidRPr="00870802" w:rsidRDefault="00D27875" w:rsidP="00870802">
      <w:pPr>
        <w:ind w:firstLine="540"/>
        <w:jc w:val="both"/>
        <w:rPr>
          <w:sz w:val="28"/>
          <w:szCs w:val="28"/>
        </w:rPr>
      </w:pPr>
      <w:r w:rsidRPr="00870802">
        <w:rPr>
          <w:sz w:val="28"/>
          <w:szCs w:val="28"/>
          <w:lang w:val="uk-UA"/>
        </w:rPr>
        <w:t>В області НВЧ контур представляє собою об</w:t>
      </w:r>
      <w:r w:rsidRPr="00870802">
        <w:rPr>
          <w:sz w:val="28"/>
          <w:szCs w:val="28"/>
        </w:rPr>
        <w:t>’</w:t>
      </w:r>
      <w:r w:rsidRPr="00870802">
        <w:rPr>
          <w:sz w:val="28"/>
          <w:szCs w:val="28"/>
          <w:lang w:val="uk-UA"/>
        </w:rPr>
        <w:t>ємний резонатор, розмір якого змінюється.</w:t>
      </w:r>
    </w:p>
    <w:p w:rsidR="00F9364C" w:rsidRPr="00870802" w:rsidRDefault="00B71479" w:rsidP="00B71479">
      <w:pPr>
        <w:ind w:left="360"/>
        <w:jc w:val="center"/>
        <w:rPr>
          <w:sz w:val="28"/>
          <w:szCs w:val="28"/>
          <w:lang w:val="en-US"/>
        </w:rPr>
      </w:pPr>
      <w:r w:rsidRPr="00870802">
        <w:rPr>
          <w:sz w:val="28"/>
          <w:szCs w:val="28"/>
        </w:rPr>
        <w:object w:dxaOrig="6512" w:dyaOrig="4935">
          <v:shape id="_x0000_i1058" type="#_x0000_t75" style="width:239.25pt;height:181.5pt" o:ole="">
            <v:imagedata r:id="rId71" o:title=""/>
          </v:shape>
          <o:OLEObject Type="Embed" ProgID="Visio.Drawing.6" ShapeID="_x0000_i1058" DrawAspect="Content" ObjectID="_1469538105" r:id="rId72"/>
        </w:object>
      </w:r>
    </w:p>
    <w:p w:rsidR="00D27875" w:rsidRPr="00870802" w:rsidRDefault="00D27875" w:rsidP="00D27875">
      <w:pPr>
        <w:ind w:left="360"/>
        <w:rPr>
          <w:sz w:val="28"/>
          <w:szCs w:val="28"/>
          <w:lang w:val="uk-UA"/>
        </w:rPr>
      </w:pPr>
      <w:r w:rsidRPr="00870802">
        <w:rPr>
          <w:sz w:val="28"/>
          <w:szCs w:val="28"/>
          <w:lang w:val="uk-UA"/>
        </w:rPr>
        <w:t>Існує 2 схеми з еталонними резонаторами.</w:t>
      </w:r>
    </w:p>
    <w:p w:rsidR="00D27875" w:rsidRPr="00870802" w:rsidRDefault="00B71479" w:rsidP="00B71479">
      <w:pPr>
        <w:ind w:left="360"/>
        <w:jc w:val="center"/>
        <w:rPr>
          <w:sz w:val="28"/>
          <w:szCs w:val="28"/>
          <w:lang w:val="uk-UA"/>
        </w:rPr>
      </w:pPr>
      <w:r w:rsidRPr="00870802">
        <w:rPr>
          <w:sz w:val="28"/>
          <w:szCs w:val="28"/>
        </w:rPr>
        <w:object w:dxaOrig="3568" w:dyaOrig="1553">
          <v:shape id="_x0000_i1059" type="#_x0000_t75" style="width:147.75pt;height:64.5pt" o:ole="">
            <v:imagedata r:id="rId73" o:title=""/>
          </v:shape>
          <o:OLEObject Type="Embed" ProgID="Visio.Drawing.6" ShapeID="_x0000_i1059" DrawAspect="Content" ObjectID="_1469538106" r:id="rId74"/>
        </w:object>
      </w:r>
    </w:p>
    <w:p w:rsidR="00D27875" w:rsidRPr="00870802" w:rsidRDefault="00D27875" w:rsidP="00D27875">
      <w:pPr>
        <w:ind w:left="360"/>
        <w:rPr>
          <w:sz w:val="28"/>
          <w:szCs w:val="28"/>
          <w:lang w:val="uk-UA"/>
        </w:rPr>
      </w:pPr>
      <w:r w:rsidRPr="00870802">
        <w:rPr>
          <w:sz w:val="28"/>
          <w:szCs w:val="28"/>
          <w:lang w:val="uk-UA"/>
        </w:rPr>
        <w:t>Схема по мінімуму.</w:t>
      </w:r>
    </w:p>
    <w:p w:rsidR="00D27875" w:rsidRPr="00870802" w:rsidRDefault="000172AB" w:rsidP="000172AB">
      <w:pPr>
        <w:ind w:left="360"/>
        <w:jc w:val="center"/>
        <w:rPr>
          <w:sz w:val="28"/>
          <w:szCs w:val="28"/>
          <w:lang w:val="uk-UA"/>
        </w:rPr>
      </w:pPr>
      <w:r w:rsidRPr="00870802">
        <w:rPr>
          <w:sz w:val="28"/>
          <w:szCs w:val="28"/>
        </w:rPr>
        <w:object w:dxaOrig="9100" w:dyaOrig="6865">
          <v:shape id="_x0000_i1060" type="#_x0000_t75" style="width:292.5pt;height:220.5pt" o:ole="">
            <v:imagedata r:id="rId75" o:title=""/>
          </v:shape>
          <o:OLEObject Type="Embed" ProgID="Visio.Drawing.6" ShapeID="_x0000_i1060" DrawAspect="Content" ObjectID="_1469538107" r:id="rId76"/>
        </w:object>
      </w:r>
    </w:p>
    <w:p w:rsidR="00D27875" w:rsidRPr="00870802" w:rsidRDefault="00D27875" w:rsidP="00D27875">
      <w:pPr>
        <w:ind w:left="360"/>
        <w:rPr>
          <w:sz w:val="28"/>
          <w:szCs w:val="28"/>
          <w:lang w:val="uk-UA"/>
        </w:rPr>
      </w:pPr>
      <w:r w:rsidRPr="00870802">
        <w:rPr>
          <w:sz w:val="28"/>
          <w:szCs w:val="28"/>
          <w:lang w:val="uk-UA"/>
        </w:rPr>
        <w:t>При резонансі енергія відбивається від площини.</w:t>
      </w:r>
    </w:p>
    <w:p w:rsidR="000172AB" w:rsidRPr="00870802" w:rsidRDefault="000172AB" w:rsidP="000172AB">
      <w:pPr>
        <w:ind w:left="360"/>
        <w:jc w:val="center"/>
        <w:rPr>
          <w:sz w:val="28"/>
          <w:szCs w:val="28"/>
          <w:lang w:val="en-US"/>
        </w:rPr>
      </w:pPr>
      <w:r w:rsidRPr="00870802">
        <w:rPr>
          <w:sz w:val="28"/>
          <w:szCs w:val="28"/>
        </w:rPr>
        <w:object w:dxaOrig="11376" w:dyaOrig="7063">
          <v:shape id="_x0000_i1061" type="#_x0000_t75" style="width:315pt;height:195.75pt" o:ole="">
            <v:imagedata r:id="rId77" o:title=""/>
          </v:shape>
          <o:OLEObject Type="Embed" ProgID="Visio.Drawing.6" ShapeID="_x0000_i1061" DrawAspect="Content" ObjectID="_1469538108" r:id="rId78"/>
        </w:object>
      </w:r>
    </w:p>
    <w:p w:rsidR="00D27875" w:rsidRPr="00870802" w:rsidRDefault="00D27875" w:rsidP="00D27875">
      <w:pPr>
        <w:ind w:left="360"/>
        <w:rPr>
          <w:sz w:val="28"/>
          <w:szCs w:val="28"/>
          <w:lang w:val="uk-UA"/>
        </w:rPr>
      </w:pPr>
      <w:r w:rsidRPr="00870802">
        <w:rPr>
          <w:sz w:val="28"/>
          <w:szCs w:val="28"/>
          <w:lang w:val="uk-UA"/>
        </w:rPr>
        <w:t>Фіксація по максимуму.</w:t>
      </w:r>
    </w:p>
    <w:p w:rsidR="007341F1" w:rsidRPr="00870802" w:rsidRDefault="007C38E4" w:rsidP="007C38E4">
      <w:pPr>
        <w:jc w:val="center"/>
        <w:rPr>
          <w:sz w:val="28"/>
          <w:szCs w:val="28"/>
          <w:u w:val="single"/>
        </w:rPr>
      </w:pPr>
      <w:r w:rsidRPr="00870802">
        <w:rPr>
          <w:sz w:val="28"/>
          <w:szCs w:val="28"/>
        </w:rPr>
        <w:object w:dxaOrig="7393" w:dyaOrig="4964">
          <v:shape id="_x0000_i1062" type="#_x0000_t75" style="width:290.25pt;height:194.25pt" o:ole="">
            <v:imagedata r:id="rId79" o:title=""/>
          </v:shape>
          <o:OLEObject Type="Embed" ProgID="Visio.Drawing.6" ShapeID="_x0000_i1062" DrawAspect="Content" ObjectID="_1469538109" r:id="rId80"/>
        </w:object>
      </w:r>
    </w:p>
    <w:p w:rsidR="00196049" w:rsidRDefault="007341F1" w:rsidP="008C30DB">
      <w:pPr>
        <w:pStyle w:val="1"/>
        <w:rPr>
          <w:lang w:val="uk-UA"/>
        </w:rPr>
      </w:pPr>
      <w:r>
        <w:rPr>
          <w:lang w:val="uk-UA"/>
        </w:rPr>
        <w:br w:type="page"/>
      </w:r>
      <w:bookmarkStart w:id="9" w:name="_Toc106716932"/>
      <w:r w:rsidR="00196049">
        <w:rPr>
          <w:lang w:val="uk-UA"/>
        </w:rPr>
        <w:t>Метод послідовного відліку в цифрових частотомірах, складові похибки цифрового частотоміра.</w:t>
      </w:r>
      <w:bookmarkEnd w:id="9"/>
    </w:p>
    <w:p w:rsidR="00E472A2" w:rsidRPr="00E472A2" w:rsidRDefault="00E472A2" w:rsidP="00E472A2">
      <w:pPr>
        <w:rPr>
          <w:sz w:val="28"/>
          <w:szCs w:val="28"/>
          <w:lang w:val="uk-UA"/>
        </w:rPr>
      </w:pPr>
      <w:r w:rsidRPr="00E472A2">
        <w:rPr>
          <w:sz w:val="28"/>
          <w:szCs w:val="28"/>
          <w:lang w:val="uk-UA"/>
        </w:rPr>
        <w:t>Точність вимірювання визначається :</w:t>
      </w:r>
    </w:p>
    <w:p w:rsidR="00E472A2" w:rsidRPr="00E472A2" w:rsidRDefault="00E472A2" w:rsidP="00E472A2">
      <w:pPr>
        <w:numPr>
          <w:ilvl w:val="1"/>
          <w:numId w:val="2"/>
        </w:numPr>
        <w:tabs>
          <w:tab w:val="clear" w:pos="1440"/>
          <w:tab w:val="num" w:pos="1785"/>
        </w:tabs>
        <w:ind w:left="1785" w:hanging="705"/>
        <w:rPr>
          <w:sz w:val="28"/>
          <w:szCs w:val="28"/>
          <w:lang w:val="uk-UA"/>
        </w:rPr>
      </w:pPr>
      <w:r w:rsidRPr="00E472A2">
        <w:rPr>
          <w:sz w:val="28"/>
          <w:szCs w:val="28"/>
          <w:lang w:val="uk-UA"/>
        </w:rPr>
        <w:t xml:space="preserve">нестабільність кварцового генератора ( відносна похибка </w:t>
      </w:r>
      <w:r w:rsidRPr="00E472A2">
        <w:rPr>
          <w:position w:val="-12"/>
          <w:sz w:val="28"/>
          <w:szCs w:val="28"/>
          <w:lang w:val="uk-UA"/>
        </w:rPr>
        <w:object w:dxaOrig="1180" w:dyaOrig="380">
          <v:shape id="_x0000_i1063" type="#_x0000_t75" style="width:59.25pt;height:18.75pt" o:ole="">
            <v:imagedata r:id="rId81" o:title=""/>
          </v:shape>
          <o:OLEObject Type="Embed" ProgID="Equation.3" ShapeID="_x0000_i1063" DrawAspect="Content" ObjectID="_1469538110" r:id="rId82"/>
        </w:object>
      </w:r>
      <w:r w:rsidRPr="00E472A2">
        <w:rPr>
          <w:sz w:val="28"/>
          <w:szCs w:val="28"/>
          <w:lang w:val="uk-UA"/>
        </w:rPr>
        <w:t xml:space="preserve"> або </w:t>
      </w:r>
      <w:r w:rsidRPr="00E472A2">
        <w:rPr>
          <w:position w:val="-6"/>
          <w:sz w:val="28"/>
          <w:szCs w:val="28"/>
          <w:lang w:val="uk-UA"/>
        </w:rPr>
        <w:object w:dxaOrig="460" w:dyaOrig="320">
          <v:shape id="_x0000_i1064" type="#_x0000_t75" style="width:23.25pt;height:15.75pt" o:ole="">
            <v:imagedata r:id="rId83" o:title=""/>
          </v:shape>
          <o:OLEObject Type="Embed" ProgID="Equation.3" ShapeID="_x0000_i1064" DrawAspect="Content" ObjectID="_1469538111" r:id="rId84"/>
        </w:object>
      </w:r>
      <w:r w:rsidRPr="00E472A2">
        <w:rPr>
          <w:sz w:val="28"/>
          <w:szCs w:val="28"/>
        </w:rPr>
        <w:t xml:space="preserve"> </w:t>
      </w:r>
      <w:r w:rsidRPr="00E472A2">
        <w:rPr>
          <w:sz w:val="28"/>
          <w:szCs w:val="28"/>
          <w:lang w:val="uk-UA"/>
        </w:rPr>
        <w:t>за рік)</w:t>
      </w:r>
    </w:p>
    <w:p w:rsidR="00E472A2" w:rsidRPr="00E472A2" w:rsidRDefault="00E472A2" w:rsidP="00E472A2">
      <w:pPr>
        <w:numPr>
          <w:ilvl w:val="1"/>
          <w:numId w:val="2"/>
        </w:numPr>
        <w:tabs>
          <w:tab w:val="clear" w:pos="1440"/>
          <w:tab w:val="num" w:pos="1785"/>
        </w:tabs>
        <w:ind w:left="1785" w:hanging="705"/>
        <w:rPr>
          <w:sz w:val="28"/>
          <w:szCs w:val="28"/>
          <w:lang w:val="uk-UA"/>
        </w:rPr>
      </w:pPr>
      <w:r w:rsidRPr="00E472A2">
        <w:rPr>
          <w:sz w:val="28"/>
          <w:szCs w:val="28"/>
          <w:lang w:val="uk-UA"/>
        </w:rPr>
        <w:t xml:space="preserve">Дискретність відліку – найбільша складова похибки </w:t>
      </w:r>
      <w:r w:rsidRPr="00E472A2">
        <w:rPr>
          <w:position w:val="-14"/>
          <w:sz w:val="28"/>
          <w:szCs w:val="28"/>
          <w:lang w:val="uk-UA"/>
        </w:rPr>
        <w:object w:dxaOrig="1080" w:dyaOrig="380">
          <v:shape id="_x0000_i1065" type="#_x0000_t75" style="width:54pt;height:18.75pt" o:ole="">
            <v:imagedata r:id="rId85" o:title=""/>
          </v:shape>
          <o:OLEObject Type="Embed" ProgID="Equation.3" ShapeID="_x0000_i1065" DrawAspect="Content" ObjectID="_1469538112" r:id="rId86"/>
        </w:object>
      </w:r>
      <w:r w:rsidRPr="00E472A2">
        <w:rPr>
          <w:sz w:val="28"/>
          <w:szCs w:val="28"/>
          <w:lang w:val="uk-UA"/>
        </w:rPr>
        <w:t xml:space="preserve"> обумовлена випадковістю спів падання початку і кінця серб імпульсу </w:t>
      </w:r>
    </w:p>
    <w:p w:rsidR="00E472A2" w:rsidRPr="00E472A2" w:rsidRDefault="00E472A2" w:rsidP="00E472A2">
      <w:pPr>
        <w:numPr>
          <w:ilvl w:val="1"/>
          <w:numId w:val="2"/>
        </w:numPr>
        <w:tabs>
          <w:tab w:val="clear" w:pos="1440"/>
          <w:tab w:val="num" w:pos="1785"/>
        </w:tabs>
        <w:ind w:left="1785" w:hanging="705"/>
        <w:rPr>
          <w:sz w:val="28"/>
          <w:szCs w:val="28"/>
          <w:lang w:val="uk-UA"/>
        </w:rPr>
      </w:pPr>
      <w:r w:rsidRPr="00E472A2">
        <w:rPr>
          <w:sz w:val="28"/>
          <w:szCs w:val="28"/>
          <w:lang w:val="uk-UA"/>
        </w:rPr>
        <w:t>Нестабільність спрацювання формуючого пристрою 1 в наслідок наявності вхідних шумів , в даному несуттєва , оскільки на протязі часу відліку ця складова інтегрується , чим більше відношення сигнал – шум , тим менша ця нестабільність.</w:t>
      </w:r>
    </w:p>
    <w:p w:rsidR="00E472A2" w:rsidRPr="00E472A2" w:rsidRDefault="00E472A2" w:rsidP="00E472A2">
      <w:pPr>
        <w:ind w:left="1080"/>
        <w:rPr>
          <w:sz w:val="28"/>
          <w:szCs w:val="28"/>
          <w:lang w:val="uk-UA"/>
        </w:rPr>
      </w:pPr>
      <w:r w:rsidRPr="00E472A2">
        <w:rPr>
          <w:sz w:val="28"/>
          <w:szCs w:val="28"/>
          <w:lang w:val="uk-UA"/>
        </w:rPr>
        <w:t>Оскільки задаючи генератор в середині приладу ми можемо встановити великі відношення сигнал – шум , нестабільність фронтів строб - імпульсу можемо не враховувати .</w:t>
      </w:r>
    </w:p>
    <w:p w:rsidR="00E472A2" w:rsidRPr="00E472A2" w:rsidRDefault="00E472A2" w:rsidP="00E472A2">
      <w:pPr>
        <w:ind w:left="1080"/>
        <w:rPr>
          <w:sz w:val="28"/>
          <w:szCs w:val="28"/>
          <w:lang w:val="uk-UA"/>
        </w:rPr>
      </w:pPr>
      <w:r w:rsidRPr="00E472A2">
        <w:rPr>
          <w:position w:val="-28"/>
          <w:sz w:val="28"/>
          <w:szCs w:val="28"/>
          <w:lang w:val="uk-UA"/>
        </w:rPr>
        <w:object w:dxaOrig="1900" w:dyaOrig="660">
          <v:shape id="_x0000_i1066" type="#_x0000_t75" style="width:95.25pt;height:33pt" o:ole="">
            <v:imagedata r:id="rId87" o:title=""/>
          </v:shape>
          <o:OLEObject Type="Embed" ProgID="Equation.3" ShapeID="_x0000_i1066" DrawAspect="Content" ObjectID="_1469538113" r:id="rId88"/>
        </w:object>
      </w:r>
      <w:r w:rsidRPr="00E472A2">
        <w:rPr>
          <w:sz w:val="28"/>
          <w:szCs w:val="28"/>
          <w:lang w:val="uk-UA"/>
        </w:rPr>
        <w:t xml:space="preserve"> Чим більша вимірювана частота , тим більша вимірювана точність.</w:t>
      </w:r>
    </w:p>
    <w:p w:rsidR="00E472A2" w:rsidRPr="00E472A2" w:rsidRDefault="00E472A2" w:rsidP="00E472A2">
      <w:pPr>
        <w:ind w:left="1080"/>
        <w:rPr>
          <w:sz w:val="28"/>
          <w:szCs w:val="28"/>
          <w:lang w:val="uk-UA"/>
        </w:rPr>
      </w:pPr>
      <w:r w:rsidRPr="00E472A2">
        <w:rPr>
          <w:sz w:val="28"/>
          <w:szCs w:val="28"/>
          <w:lang w:val="uk-UA"/>
        </w:rPr>
        <w:t>Один із методів підвищення точності – помноження вхідної частоти .</w:t>
      </w:r>
    </w:p>
    <w:p w:rsidR="00E472A2" w:rsidRPr="00E472A2" w:rsidRDefault="00E472A2" w:rsidP="00E472A2">
      <w:pPr>
        <w:ind w:left="1080"/>
        <w:rPr>
          <w:sz w:val="28"/>
          <w:szCs w:val="28"/>
          <w:lang w:val="uk-UA"/>
        </w:rPr>
      </w:pPr>
      <w:r w:rsidRPr="00E472A2">
        <w:rPr>
          <w:sz w:val="28"/>
          <w:szCs w:val="28"/>
          <w:lang w:val="uk-UA"/>
        </w:rPr>
        <w:t xml:space="preserve">На низьких частотах можемо взяти Тв=10с , звідси </w:t>
      </w:r>
      <w:r w:rsidRPr="00E472A2">
        <w:rPr>
          <w:position w:val="-14"/>
          <w:sz w:val="28"/>
          <w:szCs w:val="28"/>
        </w:rPr>
        <w:object w:dxaOrig="320" w:dyaOrig="380">
          <v:shape id="_x0000_i1067" type="#_x0000_t75" style="width:15.75pt;height:18.75pt" o:ole="">
            <v:imagedata r:id="rId89" o:title=""/>
          </v:shape>
          <o:OLEObject Type="Embed" ProgID="Equation.3" ShapeID="_x0000_i1067" DrawAspect="Content" ObjectID="_1469538114" r:id="rId90"/>
        </w:object>
      </w:r>
      <w:r w:rsidRPr="00E472A2">
        <w:rPr>
          <w:sz w:val="28"/>
          <w:szCs w:val="28"/>
          <w:lang w:val="uk-UA"/>
        </w:rPr>
        <w:t>=0,1/</w:t>
      </w:r>
      <w:r w:rsidRPr="00E472A2">
        <w:rPr>
          <w:sz w:val="28"/>
          <w:szCs w:val="28"/>
          <w:lang w:val="en-US"/>
        </w:rPr>
        <w:t>fx</w:t>
      </w:r>
      <w:r w:rsidRPr="00E472A2">
        <w:rPr>
          <w:sz w:val="28"/>
          <w:szCs w:val="28"/>
        </w:rPr>
        <w:t xml:space="preserve"> , </w:t>
      </w:r>
      <w:r w:rsidRPr="00E472A2">
        <w:rPr>
          <w:sz w:val="28"/>
          <w:szCs w:val="28"/>
          <w:lang w:val="en-US"/>
        </w:rPr>
        <w:t>fx</w:t>
      </w:r>
      <w:r w:rsidRPr="00E472A2">
        <w:rPr>
          <w:sz w:val="28"/>
          <w:szCs w:val="28"/>
        </w:rPr>
        <w:t xml:space="preserve"> = 0,1/</w:t>
      </w:r>
      <w:r w:rsidRPr="00E472A2">
        <w:rPr>
          <w:position w:val="-14"/>
          <w:sz w:val="28"/>
          <w:szCs w:val="28"/>
        </w:rPr>
        <w:object w:dxaOrig="320" w:dyaOrig="380">
          <v:shape id="_x0000_i1068" type="#_x0000_t75" style="width:15.75pt;height:18.75pt" o:ole="">
            <v:imagedata r:id="rId91" o:title=""/>
          </v:shape>
          <o:OLEObject Type="Embed" ProgID="Equation.3" ShapeID="_x0000_i1068" DrawAspect="Content" ObjectID="_1469538115" r:id="rId92"/>
        </w:object>
      </w:r>
      <w:r w:rsidRPr="00E472A2">
        <w:rPr>
          <w:sz w:val="28"/>
          <w:szCs w:val="28"/>
          <w:lang w:val="uk-UA"/>
        </w:rPr>
        <w:t>, можемо знайти та  задати певне значення похибки .</w:t>
      </w:r>
    </w:p>
    <w:p w:rsidR="00E472A2" w:rsidRPr="00E472A2" w:rsidRDefault="00E472A2" w:rsidP="00E472A2">
      <w:pPr>
        <w:ind w:left="1080"/>
        <w:rPr>
          <w:sz w:val="28"/>
          <w:szCs w:val="28"/>
        </w:rPr>
      </w:pPr>
      <w:r w:rsidRPr="00E472A2">
        <w:rPr>
          <w:sz w:val="28"/>
          <w:szCs w:val="28"/>
          <w:lang w:val="uk-UA"/>
        </w:rPr>
        <w:t xml:space="preserve">Частотоміром доцільно вимірювати частоти більші одиниць ,  десятків кГц ,  щоб забезпечити похибку </w:t>
      </w:r>
      <w:r w:rsidRPr="00E472A2">
        <w:rPr>
          <w:position w:val="-14"/>
          <w:sz w:val="28"/>
          <w:szCs w:val="28"/>
        </w:rPr>
        <w:object w:dxaOrig="320" w:dyaOrig="380">
          <v:shape id="_x0000_i1069" type="#_x0000_t75" style="width:15.75pt;height:18.75pt" o:ole="">
            <v:imagedata r:id="rId93" o:title=""/>
          </v:shape>
          <o:OLEObject Type="Embed" ProgID="Equation.3" ShapeID="_x0000_i1069" DrawAspect="Content" ObjectID="_1469538116" r:id="rId94"/>
        </w:object>
      </w:r>
      <w:r w:rsidRPr="00E472A2">
        <w:rPr>
          <w:sz w:val="28"/>
          <w:szCs w:val="28"/>
          <w:lang w:val="uk-UA"/>
        </w:rPr>
        <w:t xml:space="preserve"> </w:t>
      </w:r>
      <w:r w:rsidRPr="00E472A2">
        <w:rPr>
          <w:sz w:val="28"/>
          <w:szCs w:val="28"/>
        </w:rPr>
        <w:t xml:space="preserve">~ 10 </w:t>
      </w:r>
      <w:r w:rsidRPr="00E472A2">
        <w:rPr>
          <w:sz w:val="28"/>
          <w:szCs w:val="28"/>
          <w:vertAlign w:val="superscript"/>
        </w:rPr>
        <w:t>-4</w:t>
      </w:r>
    </w:p>
    <w:p w:rsidR="00E472A2" w:rsidRPr="00E472A2" w:rsidRDefault="00E472A2" w:rsidP="00E472A2">
      <w:pPr>
        <w:rPr>
          <w:sz w:val="28"/>
          <w:szCs w:val="28"/>
        </w:rPr>
      </w:pPr>
    </w:p>
    <w:p w:rsidR="007341F1" w:rsidRPr="00E472A2" w:rsidRDefault="007341F1" w:rsidP="007341F1">
      <w:pPr>
        <w:rPr>
          <w:sz w:val="28"/>
          <w:szCs w:val="28"/>
          <w:u w:val="single"/>
        </w:rPr>
      </w:pPr>
    </w:p>
    <w:p w:rsidR="00196049" w:rsidRDefault="007341F1" w:rsidP="008C30DB">
      <w:pPr>
        <w:pStyle w:val="1"/>
        <w:rPr>
          <w:lang w:val="uk-UA"/>
        </w:rPr>
      </w:pPr>
      <w:r>
        <w:rPr>
          <w:lang w:val="uk-UA"/>
        </w:rPr>
        <w:br w:type="page"/>
      </w:r>
      <w:bookmarkStart w:id="10" w:name="_Toc106716933"/>
      <w:r w:rsidR="00196049">
        <w:rPr>
          <w:lang w:val="uk-UA"/>
        </w:rPr>
        <w:t>Структурна схема і робота електронного частотоміра в режимі вимірювання частоти.</w:t>
      </w:r>
      <w:bookmarkEnd w:id="10"/>
    </w:p>
    <w:p w:rsidR="005D4CD3" w:rsidRPr="001F4317" w:rsidRDefault="005D4CD3" w:rsidP="005D4CD3">
      <w:pPr>
        <w:ind w:left="360"/>
        <w:rPr>
          <w:sz w:val="28"/>
          <w:szCs w:val="28"/>
          <w:lang w:val="uk-UA"/>
        </w:rPr>
      </w:pPr>
      <w:r w:rsidRPr="001F4317">
        <w:rPr>
          <w:sz w:val="28"/>
          <w:szCs w:val="28"/>
          <w:lang w:val="uk-UA"/>
        </w:rPr>
        <w:t>Принцип роботи полягає в тому, що:</w:t>
      </w:r>
    </w:p>
    <w:p w:rsidR="005D4CD3" w:rsidRPr="001F4317" w:rsidRDefault="005D4CD3" w:rsidP="005D4CD3">
      <w:pPr>
        <w:numPr>
          <w:ilvl w:val="0"/>
          <w:numId w:val="9"/>
        </w:numPr>
        <w:rPr>
          <w:sz w:val="28"/>
          <w:szCs w:val="28"/>
          <w:lang w:val="uk-UA"/>
        </w:rPr>
      </w:pPr>
      <w:r w:rsidRPr="001F4317">
        <w:rPr>
          <w:sz w:val="28"/>
          <w:szCs w:val="28"/>
          <w:lang w:val="uk-UA"/>
        </w:rPr>
        <w:t>із сигналу, частоту якого необхідно виміряти, формуються короткі відлікові імпульси.</w:t>
      </w:r>
    </w:p>
    <w:p w:rsidR="005D4CD3" w:rsidRPr="001F4317" w:rsidRDefault="005D4CD3" w:rsidP="005D4CD3">
      <w:pPr>
        <w:numPr>
          <w:ilvl w:val="0"/>
          <w:numId w:val="9"/>
        </w:numPr>
        <w:rPr>
          <w:sz w:val="28"/>
          <w:szCs w:val="28"/>
          <w:lang w:val="uk-UA"/>
        </w:rPr>
      </w:pPr>
      <w:r w:rsidRPr="001F4317">
        <w:rPr>
          <w:sz w:val="28"/>
          <w:szCs w:val="28"/>
          <w:lang w:val="uk-UA"/>
        </w:rPr>
        <w:t>формулюється інтервал відліку ( високостабільний інтервал ).</w:t>
      </w:r>
    </w:p>
    <w:p w:rsidR="005D4CD3" w:rsidRPr="001F4317" w:rsidRDefault="005D4CD3" w:rsidP="005D4CD3">
      <w:pPr>
        <w:numPr>
          <w:ilvl w:val="0"/>
          <w:numId w:val="9"/>
        </w:numPr>
        <w:rPr>
          <w:sz w:val="28"/>
          <w:szCs w:val="28"/>
          <w:lang w:val="uk-UA"/>
        </w:rPr>
      </w:pPr>
      <w:r w:rsidRPr="001F4317">
        <w:rPr>
          <w:sz w:val="28"/>
          <w:szCs w:val="28"/>
          <w:lang w:val="uk-UA"/>
        </w:rPr>
        <w:t>необхідно підрахувати відлікові імпульси на протязі інтервалу відліку</w:t>
      </w:r>
    </w:p>
    <w:p w:rsidR="005D4CD3" w:rsidRPr="001F4317" w:rsidRDefault="005D4CD3" w:rsidP="005D4CD3">
      <w:pPr>
        <w:ind w:left="360"/>
        <w:rPr>
          <w:sz w:val="28"/>
          <w:szCs w:val="28"/>
          <w:lang w:val="uk-UA"/>
        </w:rPr>
      </w:pPr>
    </w:p>
    <w:p w:rsidR="005D4CD3" w:rsidRPr="001F4317" w:rsidRDefault="005D4CD3" w:rsidP="005D4CD3">
      <w:pPr>
        <w:ind w:left="360"/>
        <w:rPr>
          <w:sz w:val="28"/>
          <w:szCs w:val="28"/>
          <w:lang w:val="uk-UA"/>
        </w:rPr>
      </w:pPr>
      <w:r w:rsidRPr="001F4317">
        <w:rPr>
          <w:sz w:val="28"/>
          <w:szCs w:val="28"/>
          <w:lang w:val="uk-UA"/>
        </w:rPr>
        <w:t>Інтервал відліку – високо стабільний.</w:t>
      </w:r>
    </w:p>
    <w:p w:rsidR="005D4CD3" w:rsidRPr="001F4317" w:rsidRDefault="005D4CD3" w:rsidP="005D4CD3">
      <w:pPr>
        <w:ind w:left="360"/>
        <w:rPr>
          <w:sz w:val="28"/>
          <w:szCs w:val="28"/>
          <w:lang w:val="uk-UA"/>
        </w:rPr>
      </w:pPr>
      <w:r w:rsidRPr="001F4317">
        <w:rPr>
          <w:sz w:val="28"/>
          <w:szCs w:val="28"/>
          <w:lang w:val="uk-UA"/>
        </w:rPr>
        <w:t>Структурна схема електронного частотоміра у режимі вимірювання частоти</w:t>
      </w:r>
    </w:p>
    <w:p w:rsidR="005D4CD3" w:rsidRPr="001F4317" w:rsidRDefault="00EC4EA9" w:rsidP="005D4CD3">
      <w:pPr>
        <w:ind w:left="360"/>
        <w:rPr>
          <w:sz w:val="28"/>
          <w:szCs w:val="28"/>
          <w:lang w:val="uk-UA"/>
        </w:rPr>
      </w:pPr>
      <w:r w:rsidRPr="001F4317">
        <w:rPr>
          <w:sz w:val="28"/>
          <w:szCs w:val="28"/>
        </w:rPr>
        <w:object w:dxaOrig="12497" w:dyaOrig="3528">
          <v:shape id="_x0000_i1070" type="#_x0000_t75" style="width:512.25pt;height:144.75pt" o:ole="">
            <v:imagedata r:id="rId95" o:title=""/>
          </v:shape>
          <o:OLEObject Type="Embed" ProgID="Visio.Drawing.6" ShapeID="_x0000_i1070" DrawAspect="Content" ObjectID="_1469538117" r:id="rId96"/>
        </w:object>
      </w:r>
    </w:p>
    <w:p w:rsidR="005D4CD3" w:rsidRPr="001F4317" w:rsidRDefault="005D4CD3" w:rsidP="005D4CD3">
      <w:pPr>
        <w:ind w:left="360"/>
        <w:rPr>
          <w:sz w:val="28"/>
          <w:szCs w:val="28"/>
          <w:lang w:val="uk-UA"/>
        </w:rPr>
      </w:pPr>
      <w:r w:rsidRPr="001F4317">
        <w:rPr>
          <w:sz w:val="28"/>
          <w:szCs w:val="28"/>
          <w:lang w:val="uk-UA"/>
        </w:rPr>
        <w:t>ФП – формуючий пристрій</w:t>
      </w:r>
    </w:p>
    <w:p w:rsidR="005D4CD3" w:rsidRPr="001F4317" w:rsidRDefault="005D4CD3" w:rsidP="005D4CD3">
      <w:pPr>
        <w:ind w:left="360"/>
        <w:rPr>
          <w:sz w:val="28"/>
          <w:szCs w:val="28"/>
          <w:lang w:val="uk-UA"/>
        </w:rPr>
      </w:pPr>
      <w:r w:rsidRPr="001F4317">
        <w:rPr>
          <w:sz w:val="28"/>
          <w:szCs w:val="28"/>
          <w:lang w:val="uk-UA"/>
        </w:rPr>
        <w:t>ДП – двійковий лічильник</w:t>
      </w:r>
    </w:p>
    <w:p w:rsidR="005D4CD3" w:rsidRPr="001F4317" w:rsidRDefault="005D4CD3" w:rsidP="005D4CD3">
      <w:pPr>
        <w:ind w:left="360"/>
        <w:rPr>
          <w:sz w:val="28"/>
          <w:szCs w:val="28"/>
          <w:lang w:val="uk-UA"/>
        </w:rPr>
      </w:pPr>
      <w:r w:rsidRPr="001F4317">
        <w:rPr>
          <w:sz w:val="28"/>
          <w:szCs w:val="28"/>
          <w:lang w:val="uk-UA"/>
        </w:rPr>
        <w:t>БК – блок керування</w:t>
      </w:r>
    </w:p>
    <w:p w:rsidR="005D4CD3" w:rsidRPr="001F4317" w:rsidRDefault="005D4CD3" w:rsidP="005D4CD3">
      <w:pPr>
        <w:ind w:left="360"/>
        <w:rPr>
          <w:sz w:val="28"/>
          <w:szCs w:val="28"/>
          <w:lang w:val="uk-UA"/>
        </w:rPr>
      </w:pPr>
      <w:r w:rsidRPr="001F4317">
        <w:rPr>
          <w:sz w:val="28"/>
          <w:szCs w:val="28"/>
          <w:lang w:val="uk-UA"/>
        </w:rPr>
        <w:t>ЦІ – цифровий індикатор</w:t>
      </w:r>
    </w:p>
    <w:p w:rsidR="005D4CD3" w:rsidRPr="001F4317" w:rsidRDefault="005D4CD3" w:rsidP="005D4CD3">
      <w:pPr>
        <w:ind w:left="360"/>
        <w:rPr>
          <w:sz w:val="28"/>
          <w:szCs w:val="28"/>
          <w:lang w:val="uk-UA"/>
        </w:rPr>
      </w:pPr>
    </w:p>
    <w:p w:rsidR="005D4CD3" w:rsidRPr="001F4317" w:rsidRDefault="005D4CD3" w:rsidP="005D4CD3">
      <w:pPr>
        <w:ind w:left="360"/>
        <w:rPr>
          <w:sz w:val="28"/>
          <w:szCs w:val="28"/>
          <w:lang w:val="uk-UA"/>
        </w:rPr>
      </w:pPr>
      <w:r w:rsidRPr="001F4317">
        <w:rPr>
          <w:position w:val="-12"/>
          <w:sz w:val="28"/>
          <w:szCs w:val="28"/>
          <w:lang w:val="uk-UA"/>
        </w:rPr>
        <w:object w:dxaOrig="840" w:dyaOrig="380">
          <v:shape id="_x0000_i1071" type="#_x0000_t75" style="width:42pt;height:18.75pt" o:ole="">
            <v:imagedata r:id="rId97" o:title=""/>
          </v:shape>
          <o:OLEObject Type="Embed" ProgID="Equation.3" ShapeID="_x0000_i1071" DrawAspect="Content" ObjectID="_1469538118" r:id="rId98"/>
        </w:object>
      </w:r>
      <w:r w:rsidRPr="001F4317">
        <w:rPr>
          <w:sz w:val="28"/>
          <w:szCs w:val="28"/>
          <w:lang w:val="uk-UA"/>
        </w:rPr>
        <w:t xml:space="preserve"> Гц – високо стабільна.</w:t>
      </w:r>
    </w:p>
    <w:p w:rsidR="007341F1" w:rsidRPr="001F4317" w:rsidRDefault="007341F1" w:rsidP="007341F1">
      <w:pPr>
        <w:rPr>
          <w:sz w:val="28"/>
          <w:szCs w:val="28"/>
          <w:u w:val="single"/>
        </w:rPr>
      </w:pPr>
    </w:p>
    <w:p w:rsidR="00196049" w:rsidRDefault="007341F1" w:rsidP="008C30DB">
      <w:pPr>
        <w:pStyle w:val="1"/>
        <w:rPr>
          <w:lang w:val="uk-UA"/>
        </w:rPr>
      </w:pPr>
      <w:r>
        <w:rPr>
          <w:lang w:val="uk-UA"/>
        </w:rPr>
        <w:br w:type="page"/>
      </w:r>
      <w:bookmarkStart w:id="11" w:name="_Toc106716934"/>
      <w:r w:rsidR="00196049">
        <w:rPr>
          <w:lang w:val="uk-UA"/>
        </w:rPr>
        <w:t>Вимірювання низьких і інфранизьких частот електронним частотоміром.</w:t>
      </w:r>
      <w:bookmarkEnd w:id="11"/>
    </w:p>
    <w:p w:rsidR="00E71923" w:rsidRPr="001F4317" w:rsidRDefault="00E71923" w:rsidP="001F4317">
      <w:pPr>
        <w:ind w:firstLine="540"/>
        <w:jc w:val="both"/>
        <w:rPr>
          <w:sz w:val="28"/>
          <w:szCs w:val="28"/>
          <w:lang w:val="uk-UA"/>
        </w:rPr>
      </w:pPr>
      <w:r w:rsidRPr="001F4317">
        <w:rPr>
          <w:sz w:val="28"/>
          <w:szCs w:val="28"/>
          <w:lang w:val="uk-UA"/>
        </w:rPr>
        <w:t>На  низьких і інфра-низьких частотах – вимірювання частоти на пряму не доцільне ,  оскільки виникає досить висока похибка вимірювання ,  тому  замість вимірювання частоти – вимірюють період сигналу , а частоту його знаходять як оберненою до періоду .</w:t>
      </w:r>
    </w:p>
    <w:p w:rsidR="00E71923" w:rsidRPr="001F4317" w:rsidRDefault="00E71923" w:rsidP="001F4317">
      <w:pPr>
        <w:ind w:firstLine="540"/>
        <w:jc w:val="both"/>
        <w:rPr>
          <w:sz w:val="28"/>
          <w:szCs w:val="28"/>
          <w:lang w:val="uk-UA"/>
        </w:rPr>
      </w:pPr>
      <w:r w:rsidRPr="001F4317">
        <w:rPr>
          <w:sz w:val="28"/>
          <w:szCs w:val="28"/>
          <w:lang w:val="uk-UA"/>
        </w:rPr>
        <w:t>Загальна схема самого пристрою залишається незмінно , але  змінюється спосіб під єднання зовнішніх пристроїв :</w:t>
      </w:r>
    </w:p>
    <w:p w:rsidR="00E71923" w:rsidRPr="001F4317" w:rsidRDefault="00E71923" w:rsidP="001F4317">
      <w:pPr>
        <w:numPr>
          <w:ilvl w:val="0"/>
          <w:numId w:val="7"/>
        </w:numPr>
        <w:tabs>
          <w:tab w:val="clear" w:pos="2145"/>
          <w:tab w:val="num" w:pos="1080"/>
        </w:tabs>
        <w:ind w:left="0" w:firstLine="540"/>
        <w:jc w:val="both"/>
        <w:rPr>
          <w:sz w:val="28"/>
          <w:szCs w:val="28"/>
          <w:lang w:val="uk-UA"/>
        </w:rPr>
      </w:pPr>
      <w:r w:rsidRPr="001F4317">
        <w:rPr>
          <w:sz w:val="28"/>
          <w:szCs w:val="28"/>
          <w:lang w:val="uk-UA"/>
        </w:rPr>
        <w:t>Кварцовий генератор приєднуємо до входу формуючого пристрою 1 (</w:t>
      </w:r>
      <w:r w:rsidRPr="001F4317">
        <w:rPr>
          <w:b/>
          <w:i/>
          <w:sz w:val="28"/>
          <w:szCs w:val="28"/>
          <w:lang w:val="uk-UA"/>
        </w:rPr>
        <w:t>ФП1</w:t>
      </w:r>
      <w:r w:rsidRPr="001F4317">
        <w:rPr>
          <w:sz w:val="28"/>
          <w:szCs w:val="28"/>
          <w:lang w:val="uk-UA"/>
        </w:rPr>
        <w:t>) через вхідний пристрій 1 (</w:t>
      </w:r>
      <w:r w:rsidRPr="001F4317">
        <w:rPr>
          <w:b/>
          <w:i/>
          <w:sz w:val="28"/>
          <w:szCs w:val="28"/>
          <w:lang w:val="uk-UA"/>
        </w:rPr>
        <w:t>ВП1</w:t>
      </w:r>
      <w:r w:rsidRPr="001F4317">
        <w:rPr>
          <w:sz w:val="28"/>
          <w:szCs w:val="28"/>
          <w:lang w:val="uk-UA"/>
        </w:rPr>
        <w:t>)</w:t>
      </w:r>
    </w:p>
    <w:p w:rsidR="00E71923" w:rsidRPr="001F4317" w:rsidRDefault="00E71923" w:rsidP="001F4317">
      <w:pPr>
        <w:numPr>
          <w:ilvl w:val="0"/>
          <w:numId w:val="7"/>
        </w:numPr>
        <w:tabs>
          <w:tab w:val="clear" w:pos="2145"/>
          <w:tab w:val="num" w:pos="1080"/>
        </w:tabs>
        <w:ind w:left="0" w:firstLine="540"/>
        <w:jc w:val="both"/>
        <w:rPr>
          <w:sz w:val="28"/>
          <w:szCs w:val="28"/>
          <w:lang w:val="uk-UA"/>
        </w:rPr>
      </w:pPr>
      <w:r w:rsidRPr="001F4317">
        <w:rPr>
          <w:sz w:val="28"/>
          <w:szCs w:val="28"/>
          <w:lang w:val="uk-UA"/>
        </w:rPr>
        <w:t>Вхідний сигнал подаємо на вхідний пристрій 2 (</w:t>
      </w:r>
      <w:r w:rsidRPr="001F4317">
        <w:rPr>
          <w:b/>
          <w:i/>
          <w:sz w:val="28"/>
          <w:szCs w:val="28"/>
          <w:lang w:val="uk-UA"/>
        </w:rPr>
        <w:t>ВП2</w:t>
      </w:r>
      <w:r w:rsidRPr="001F4317">
        <w:rPr>
          <w:sz w:val="28"/>
          <w:szCs w:val="28"/>
          <w:lang w:val="uk-UA"/>
        </w:rPr>
        <w:t>)</w:t>
      </w:r>
    </w:p>
    <w:p w:rsidR="00E71923" w:rsidRPr="001F4317" w:rsidRDefault="00E71923" w:rsidP="001F4317">
      <w:pPr>
        <w:ind w:firstLine="540"/>
        <w:jc w:val="both"/>
        <w:rPr>
          <w:sz w:val="28"/>
          <w:szCs w:val="28"/>
          <w:lang w:val="uk-UA"/>
        </w:rPr>
      </w:pPr>
    </w:p>
    <w:p w:rsidR="00E71923" w:rsidRPr="00EE0506" w:rsidRDefault="00E71923" w:rsidP="00E71923">
      <w:pPr>
        <w:ind w:firstLine="540"/>
        <w:rPr>
          <w:lang w:val="uk-UA"/>
        </w:rPr>
      </w:pPr>
      <w:r w:rsidRPr="00EE0506">
        <w:object w:dxaOrig="7250" w:dyaOrig="6016">
          <v:shape id="_x0000_i1072" type="#_x0000_t75" style="width:369.75pt;height:306pt" o:ole="">
            <v:imagedata r:id="rId99" o:title=""/>
          </v:shape>
          <o:OLEObject Type="Embed" ProgID="Visio.Drawing.6" ShapeID="_x0000_i1072" DrawAspect="Content" ObjectID="_1469538119" r:id="rId100"/>
        </w:object>
      </w:r>
    </w:p>
    <w:p w:rsidR="00E71923" w:rsidRPr="001F4317" w:rsidRDefault="00E71923" w:rsidP="00E71923">
      <w:pPr>
        <w:ind w:firstLine="540"/>
        <w:rPr>
          <w:b/>
          <w:i/>
          <w:sz w:val="28"/>
          <w:szCs w:val="28"/>
          <w:lang w:val="uk-UA"/>
        </w:rPr>
      </w:pPr>
      <w:r w:rsidRPr="001F4317">
        <w:rPr>
          <w:sz w:val="28"/>
          <w:szCs w:val="28"/>
          <w:lang w:val="uk-UA"/>
        </w:rPr>
        <w:t xml:space="preserve">Чим менша частота  - тим точніше вимірюється період </w:t>
      </w:r>
      <w:r w:rsidRPr="001F4317">
        <w:rPr>
          <w:b/>
          <w:i/>
          <w:sz w:val="28"/>
          <w:szCs w:val="28"/>
          <w:lang w:val="uk-UA"/>
        </w:rPr>
        <w:t>Тх</w:t>
      </w:r>
    </w:p>
    <w:p w:rsidR="00E71923" w:rsidRPr="001F4317" w:rsidRDefault="00E71923" w:rsidP="00E71923">
      <w:pPr>
        <w:ind w:firstLine="540"/>
        <w:rPr>
          <w:sz w:val="28"/>
          <w:szCs w:val="28"/>
          <w:lang w:val="uk-UA"/>
        </w:rPr>
      </w:pPr>
      <w:r w:rsidRPr="001F4317">
        <w:rPr>
          <w:position w:val="-12"/>
          <w:sz w:val="28"/>
          <w:szCs w:val="28"/>
          <w:lang w:val="uk-UA"/>
        </w:rPr>
        <w:object w:dxaOrig="2299" w:dyaOrig="360">
          <v:shape id="_x0000_i1073" type="#_x0000_t75" style="width:135pt;height:21pt" o:ole="">
            <v:imagedata r:id="rId101" o:title=""/>
          </v:shape>
          <o:OLEObject Type="Embed" ProgID="Equation.3" ShapeID="_x0000_i1073" DrawAspect="Content" ObjectID="_1469538120" r:id="rId102"/>
        </w:object>
      </w:r>
    </w:p>
    <w:p w:rsidR="00E71923" w:rsidRPr="001F4317" w:rsidRDefault="00E71923" w:rsidP="00E71923">
      <w:pPr>
        <w:ind w:firstLine="540"/>
        <w:rPr>
          <w:sz w:val="28"/>
          <w:szCs w:val="28"/>
          <w:lang w:val="en-US"/>
        </w:rPr>
      </w:pPr>
      <w:r w:rsidRPr="001F4317">
        <w:rPr>
          <w:position w:val="-12"/>
          <w:sz w:val="28"/>
          <w:szCs w:val="28"/>
          <w:lang w:val="uk-UA"/>
        </w:rPr>
        <w:object w:dxaOrig="2500" w:dyaOrig="380">
          <v:shape id="_x0000_i1074" type="#_x0000_t75" style="width:2in;height:21.75pt" o:ole="">
            <v:imagedata r:id="rId103" o:title=""/>
          </v:shape>
          <o:OLEObject Type="Embed" ProgID="Equation.3" ShapeID="_x0000_i1074" DrawAspect="Content" ObjectID="_1469538121" r:id="rId104"/>
        </w:object>
      </w:r>
    </w:p>
    <w:p w:rsidR="00196049" w:rsidRPr="001F4317" w:rsidRDefault="00196049" w:rsidP="00196049">
      <w:pPr>
        <w:rPr>
          <w:sz w:val="28"/>
          <w:szCs w:val="28"/>
          <w:u w:val="single"/>
          <w:lang w:val="en-US"/>
        </w:rPr>
      </w:pPr>
    </w:p>
    <w:p w:rsidR="00E71923" w:rsidRPr="001F4317" w:rsidRDefault="00E71923" w:rsidP="00196049">
      <w:pPr>
        <w:rPr>
          <w:sz w:val="28"/>
          <w:szCs w:val="28"/>
          <w:u w:val="single"/>
          <w:lang w:val="en-US"/>
        </w:rPr>
      </w:pPr>
    </w:p>
    <w:p w:rsidR="00196049" w:rsidRPr="001F4317" w:rsidRDefault="007341F1" w:rsidP="00196049">
      <w:pPr>
        <w:rPr>
          <w:vanish/>
          <w:u w:val="single"/>
          <w:lang w:val="en-US"/>
        </w:rPr>
      </w:pPr>
      <w:r>
        <w:rPr>
          <w:u w:val="single"/>
        </w:rPr>
        <w:br w:type="page"/>
      </w:r>
      <w:r w:rsidR="00196049" w:rsidRPr="001F4317">
        <w:rPr>
          <w:vanish/>
          <w:u w:val="single"/>
        </w:rPr>
        <w:t>Дима Мулькин</w:t>
      </w:r>
    </w:p>
    <w:p w:rsidR="00196049" w:rsidRDefault="00196049" w:rsidP="008C30DB">
      <w:pPr>
        <w:pStyle w:val="1"/>
        <w:rPr>
          <w:lang w:val="uk-UA"/>
        </w:rPr>
      </w:pPr>
      <w:bookmarkStart w:id="12" w:name="_Toc106716935"/>
      <w:r>
        <w:rPr>
          <w:lang w:val="uk-UA"/>
        </w:rPr>
        <w:t>Вимірювання періоду електронним частотоміром. Складові похибки вимірювання.</w:t>
      </w:r>
      <w:bookmarkEnd w:id="12"/>
    </w:p>
    <w:p w:rsidR="003F0B87" w:rsidRPr="001F12A3" w:rsidRDefault="003F0B87" w:rsidP="003F0B87">
      <w:pPr>
        <w:ind w:firstLine="540"/>
        <w:rPr>
          <w:sz w:val="28"/>
          <w:szCs w:val="28"/>
          <w:lang w:val="uk-UA"/>
        </w:rPr>
      </w:pPr>
      <w:r w:rsidRPr="001F12A3">
        <w:rPr>
          <w:sz w:val="28"/>
          <w:szCs w:val="28"/>
          <w:lang w:val="uk-UA"/>
        </w:rPr>
        <w:t>На  низьких і інфра-низьких частотах – вимірювання частоти на пряму не доцільне ,  оскільки виникає досить висока похибка вимірювання ,  тому  замість вимірювання частоти – вимірюють період сигналу , а частоту його знаходять як оберненою до періоду .</w:t>
      </w:r>
    </w:p>
    <w:p w:rsidR="003F0B87" w:rsidRPr="001F12A3" w:rsidRDefault="003F0B87" w:rsidP="003F0B87">
      <w:pPr>
        <w:ind w:firstLine="540"/>
        <w:rPr>
          <w:sz w:val="28"/>
          <w:szCs w:val="28"/>
          <w:lang w:val="uk-UA"/>
        </w:rPr>
      </w:pPr>
      <w:r w:rsidRPr="001F12A3">
        <w:rPr>
          <w:sz w:val="28"/>
          <w:szCs w:val="28"/>
          <w:lang w:val="uk-UA"/>
        </w:rPr>
        <w:t>Загальна схема самого пристрою залишається незмінно , але  змінюється спосіб під єднання зовнішніх пристроїв :</w:t>
      </w:r>
    </w:p>
    <w:p w:rsidR="003F0B87" w:rsidRPr="001F12A3" w:rsidRDefault="003F0B87" w:rsidP="00231263">
      <w:pPr>
        <w:numPr>
          <w:ilvl w:val="0"/>
          <w:numId w:val="7"/>
        </w:numPr>
        <w:tabs>
          <w:tab w:val="clear" w:pos="2145"/>
          <w:tab w:val="num" w:pos="1080"/>
        </w:tabs>
        <w:ind w:left="0" w:firstLine="540"/>
        <w:rPr>
          <w:sz w:val="28"/>
          <w:szCs w:val="28"/>
          <w:lang w:val="uk-UA"/>
        </w:rPr>
      </w:pPr>
      <w:r w:rsidRPr="001F12A3">
        <w:rPr>
          <w:sz w:val="28"/>
          <w:szCs w:val="28"/>
          <w:lang w:val="uk-UA"/>
        </w:rPr>
        <w:t>Кварцовий генератор приєднуємо до входу формуючого пристрою 1 (</w:t>
      </w:r>
      <w:r w:rsidRPr="001F12A3">
        <w:rPr>
          <w:b/>
          <w:i/>
          <w:sz w:val="28"/>
          <w:szCs w:val="28"/>
          <w:lang w:val="uk-UA"/>
        </w:rPr>
        <w:t>ФП1</w:t>
      </w:r>
      <w:r w:rsidRPr="001F12A3">
        <w:rPr>
          <w:sz w:val="28"/>
          <w:szCs w:val="28"/>
          <w:lang w:val="uk-UA"/>
        </w:rPr>
        <w:t>) через вхідний пристрій 1 (</w:t>
      </w:r>
      <w:r w:rsidRPr="001F12A3">
        <w:rPr>
          <w:b/>
          <w:i/>
          <w:sz w:val="28"/>
          <w:szCs w:val="28"/>
          <w:lang w:val="uk-UA"/>
        </w:rPr>
        <w:t>ВП1</w:t>
      </w:r>
      <w:r w:rsidRPr="001F12A3">
        <w:rPr>
          <w:sz w:val="28"/>
          <w:szCs w:val="28"/>
          <w:lang w:val="uk-UA"/>
        </w:rPr>
        <w:t>)</w:t>
      </w:r>
    </w:p>
    <w:p w:rsidR="003F0B87" w:rsidRPr="001F12A3" w:rsidRDefault="003F0B87" w:rsidP="00231263">
      <w:pPr>
        <w:numPr>
          <w:ilvl w:val="0"/>
          <w:numId w:val="7"/>
        </w:numPr>
        <w:tabs>
          <w:tab w:val="clear" w:pos="2145"/>
          <w:tab w:val="num" w:pos="1080"/>
        </w:tabs>
        <w:ind w:left="0" w:firstLine="540"/>
        <w:rPr>
          <w:sz w:val="28"/>
          <w:szCs w:val="28"/>
          <w:lang w:val="uk-UA"/>
        </w:rPr>
      </w:pPr>
      <w:r w:rsidRPr="001F12A3">
        <w:rPr>
          <w:sz w:val="28"/>
          <w:szCs w:val="28"/>
          <w:lang w:val="uk-UA"/>
        </w:rPr>
        <w:t>Вхідний сигнал подаємо на вхідний пристрій 2 (</w:t>
      </w:r>
      <w:r w:rsidRPr="001F12A3">
        <w:rPr>
          <w:b/>
          <w:i/>
          <w:sz w:val="28"/>
          <w:szCs w:val="28"/>
          <w:lang w:val="uk-UA"/>
        </w:rPr>
        <w:t>ВП2</w:t>
      </w:r>
      <w:r w:rsidRPr="001F12A3">
        <w:rPr>
          <w:sz w:val="28"/>
          <w:szCs w:val="28"/>
          <w:lang w:val="uk-UA"/>
        </w:rPr>
        <w:t>)</w:t>
      </w:r>
    </w:p>
    <w:p w:rsidR="003F0B87" w:rsidRPr="001F12A3" w:rsidRDefault="003F0B87" w:rsidP="003F0B87">
      <w:pPr>
        <w:ind w:firstLine="540"/>
        <w:rPr>
          <w:sz w:val="28"/>
          <w:szCs w:val="28"/>
          <w:lang w:val="uk-UA"/>
        </w:rPr>
      </w:pPr>
    </w:p>
    <w:p w:rsidR="003F0B87" w:rsidRPr="001F12A3" w:rsidRDefault="003F0B87" w:rsidP="003F0B87">
      <w:pPr>
        <w:ind w:firstLine="540"/>
        <w:rPr>
          <w:sz w:val="28"/>
          <w:szCs w:val="28"/>
          <w:lang w:val="uk-UA"/>
        </w:rPr>
      </w:pPr>
      <w:r w:rsidRPr="001F12A3">
        <w:rPr>
          <w:sz w:val="28"/>
          <w:szCs w:val="28"/>
        </w:rPr>
        <w:object w:dxaOrig="7250" w:dyaOrig="6016">
          <v:shape id="_x0000_i1075" type="#_x0000_t75" style="width:369.75pt;height:306pt" o:ole="">
            <v:imagedata r:id="rId99" o:title=""/>
          </v:shape>
          <o:OLEObject Type="Embed" ProgID="Visio.Drawing.6" ShapeID="_x0000_i1075" DrawAspect="Content" ObjectID="_1469538122" r:id="rId105"/>
        </w:object>
      </w:r>
    </w:p>
    <w:p w:rsidR="003F0B87" w:rsidRPr="001F12A3" w:rsidRDefault="003F0B87" w:rsidP="003F0B87">
      <w:pPr>
        <w:ind w:firstLine="540"/>
        <w:rPr>
          <w:b/>
          <w:i/>
          <w:sz w:val="28"/>
          <w:szCs w:val="28"/>
          <w:lang w:val="uk-UA"/>
        </w:rPr>
      </w:pPr>
      <w:r w:rsidRPr="001F12A3">
        <w:rPr>
          <w:sz w:val="28"/>
          <w:szCs w:val="28"/>
          <w:lang w:val="uk-UA"/>
        </w:rPr>
        <w:t xml:space="preserve">Чим менша частота  - тим точніше вимірюється період </w:t>
      </w:r>
      <w:r w:rsidRPr="001F12A3">
        <w:rPr>
          <w:b/>
          <w:i/>
          <w:sz w:val="28"/>
          <w:szCs w:val="28"/>
          <w:lang w:val="uk-UA"/>
        </w:rPr>
        <w:t>Тх</w:t>
      </w:r>
    </w:p>
    <w:p w:rsidR="003F0B87" w:rsidRPr="001F12A3" w:rsidRDefault="003F0B87" w:rsidP="003F0B87">
      <w:pPr>
        <w:ind w:firstLine="540"/>
        <w:rPr>
          <w:sz w:val="28"/>
          <w:szCs w:val="28"/>
          <w:lang w:val="uk-UA"/>
        </w:rPr>
      </w:pPr>
      <w:r w:rsidRPr="001F12A3">
        <w:rPr>
          <w:position w:val="-12"/>
          <w:sz w:val="28"/>
          <w:szCs w:val="28"/>
          <w:lang w:val="uk-UA"/>
        </w:rPr>
        <w:object w:dxaOrig="2299" w:dyaOrig="360">
          <v:shape id="_x0000_i1076" type="#_x0000_t75" style="width:135pt;height:21pt" o:ole="">
            <v:imagedata r:id="rId101" o:title=""/>
          </v:shape>
          <o:OLEObject Type="Embed" ProgID="Equation.3" ShapeID="_x0000_i1076" DrawAspect="Content" ObjectID="_1469538123" r:id="rId106"/>
        </w:object>
      </w:r>
    </w:p>
    <w:p w:rsidR="003F0B87" w:rsidRPr="001F12A3" w:rsidRDefault="003F0B87" w:rsidP="003F0B87">
      <w:pPr>
        <w:ind w:firstLine="540"/>
        <w:rPr>
          <w:color w:val="FF0000"/>
          <w:sz w:val="28"/>
          <w:szCs w:val="28"/>
          <w:lang w:val="en-US"/>
        </w:rPr>
      </w:pPr>
      <w:r w:rsidRPr="001F12A3">
        <w:rPr>
          <w:color w:val="FF0000"/>
          <w:position w:val="-12"/>
          <w:sz w:val="28"/>
          <w:szCs w:val="28"/>
          <w:lang w:val="uk-UA"/>
        </w:rPr>
        <w:object w:dxaOrig="2500" w:dyaOrig="380">
          <v:shape id="_x0000_i1077" type="#_x0000_t75" style="width:2in;height:21.75pt" o:ole="">
            <v:imagedata r:id="rId103" o:title=""/>
          </v:shape>
          <o:OLEObject Type="Embed" ProgID="Equation.3" ShapeID="_x0000_i1077" DrawAspect="Content" ObjectID="_1469538124" r:id="rId107"/>
        </w:object>
      </w:r>
    </w:p>
    <w:p w:rsidR="003F0B87" w:rsidRPr="001F12A3" w:rsidRDefault="003F0B87" w:rsidP="003F0B87">
      <w:pPr>
        <w:ind w:firstLine="540"/>
        <w:rPr>
          <w:sz w:val="28"/>
          <w:szCs w:val="28"/>
          <w:vertAlign w:val="subscript"/>
        </w:rPr>
      </w:pPr>
      <w:r w:rsidRPr="001F12A3">
        <w:rPr>
          <w:sz w:val="28"/>
          <w:szCs w:val="28"/>
          <w:lang w:val="uk-UA"/>
        </w:rPr>
        <w:t xml:space="preserve">Підвищення точності  - можна досягти шляхом помноження частоти </w:t>
      </w:r>
      <w:r w:rsidRPr="001F12A3">
        <w:rPr>
          <w:sz w:val="28"/>
          <w:szCs w:val="28"/>
          <w:lang w:val="en-US"/>
        </w:rPr>
        <w:t>f</w:t>
      </w:r>
      <w:r w:rsidRPr="001F12A3">
        <w:rPr>
          <w:sz w:val="28"/>
          <w:szCs w:val="28"/>
          <w:vertAlign w:val="subscript"/>
        </w:rPr>
        <w:t>0</w:t>
      </w:r>
    </w:p>
    <w:p w:rsidR="003F0B87" w:rsidRPr="001F12A3" w:rsidRDefault="003F0B87" w:rsidP="003F0B87">
      <w:pPr>
        <w:ind w:firstLine="540"/>
        <w:rPr>
          <w:sz w:val="28"/>
          <w:szCs w:val="28"/>
          <w:u w:val="single"/>
          <w:lang w:val="uk-UA"/>
        </w:rPr>
      </w:pPr>
      <w:r w:rsidRPr="001F12A3">
        <w:rPr>
          <w:sz w:val="28"/>
          <w:szCs w:val="28"/>
          <w:u w:val="single"/>
          <w:lang w:val="uk-UA"/>
        </w:rPr>
        <w:t>Похибки :</w:t>
      </w:r>
    </w:p>
    <w:p w:rsidR="003F0B87" w:rsidRPr="001F12A3" w:rsidRDefault="003F0B87" w:rsidP="00231263">
      <w:pPr>
        <w:numPr>
          <w:ilvl w:val="0"/>
          <w:numId w:val="6"/>
        </w:numPr>
        <w:tabs>
          <w:tab w:val="clear" w:pos="1440"/>
          <w:tab w:val="num" w:pos="-3420"/>
        </w:tabs>
        <w:ind w:left="0" w:firstLine="540"/>
        <w:rPr>
          <w:sz w:val="28"/>
          <w:szCs w:val="28"/>
          <w:lang w:val="uk-UA"/>
        </w:rPr>
      </w:pPr>
      <w:r w:rsidRPr="001F12A3">
        <w:rPr>
          <w:rFonts w:ascii="Arial" w:hAnsi="Arial" w:cs="Arial"/>
          <w:sz w:val="28"/>
          <w:szCs w:val="28"/>
          <w:lang w:val="uk-UA"/>
        </w:rPr>
        <w:t>δ</w:t>
      </w:r>
      <w:r w:rsidRPr="001F12A3">
        <w:rPr>
          <w:sz w:val="28"/>
          <w:szCs w:val="28"/>
          <w:vertAlign w:val="subscript"/>
          <w:lang w:val="uk-UA"/>
        </w:rPr>
        <w:t>0</w:t>
      </w:r>
    </w:p>
    <w:p w:rsidR="003F0B87" w:rsidRPr="001F12A3" w:rsidRDefault="003F0B87" w:rsidP="00231263">
      <w:pPr>
        <w:numPr>
          <w:ilvl w:val="0"/>
          <w:numId w:val="6"/>
        </w:numPr>
        <w:tabs>
          <w:tab w:val="clear" w:pos="1440"/>
          <w:tab w:val="num" w:pos="-3420"/>
        </w:tabs>
        <w:ind w:left="0" w:firstLine="540"/>
        <w:rPr>
          <w:sz w:val="28"/>
          <w:szCs w:val="28"/>
          <w:lang w:val="uk-UA"/>
        </w:rPr>
      </w:pPr>
      <w:r w:rsidRPr="001F12A3">
        <w:rPr>
          <w:sz w:val="28"/>
          <w:szCs w:val="28"/>
          <w:lang w:val="uk-UA"/>
        </w:rPr>
        <w:t>За рахунок дискретності відліку δд = 1 / Nx</w:t>
      </w:r>
    </w:p>
    <w:p w:rsidR="000E31D5" w:rsidRPr="001F12A3" w:rsidRDefault="003F0B87" w:rsidP="00231263">
      <w:pPr>
        <w:numPr>
          <w:ilvl w:val="0"/>
          <w:numId w:val="6"/>
        </w:numPr>
        <w:tabs>
          <w:tab w:val="clear" w:pos="1440"/>
          <w:tab w:val="num" w:pos="-3420"/>
        </w:tabs>
        <w:ind w:left="0" w:firstLine="540"/>
        <w:rPr>
          <w:sz w:val="28"/>
          <w:szCs w:val="28"/>
          <w:lang w:val="uk-UA"/>
        </w:rPr>
      </w:pPr>
      <w:r w:rsidRPr="001F12A3">
        <w:rPr>
          <w:sz w:val="28"/>
          <w:szCs w:val="28"/>
          <w:lang w:val="uk-UA"/>
        </w:rPr>
        <w:t xml:space="preserve">δш – Похибка обумовлена шумами вхідного сигналу , які призводять до нестабільної роботи формуючого пристрою . Δτвип. – випадкова зміна переднього і заднього фронтів . </w:t>
      </w:r>
      <w:r w:rsidRPr="001F12A3">
        <w:rPr>
          <w:sz w:val="28"/>
          <w:szCs w:val="28"/>
          <w:lang w:val="uk-UA"/>
        </w:rPr>
        <w:object w:dxaOrig="1400" w:dyaOrig="620">
          <v:shape id="_x0000_i1078" type="#_x0000_t75" style="width:69.75pt;height:30.75pt" o:ole="">
            <v:imagedata r:id="rId108" o:title=""/>
          </v:shape>
          <o:OLEObject Type="Embed" ProgID="Equation.3" ShapeID="_x0000_i1078" DrawAspect="Content" ObjectID="_1469538125" r:id="rId109"/>
        </w:object>
      </w:r>
    </w:p>
    <w:p w:rsidR="003F0B87" w:rsidRPr="001F12A3" w:rsidRDefault="003F0B87" w:rsidP="000E31D5">
      <w:pPr>
        <w:rPr>
          <w:sz w:val="28"/>
          <w:szCs w:val="28"/>
          <w:lang w:val="uk-UA"/>
        </w:rPr>
      </w:pPr>
    </w:p>
    <w:p w:rsidR="000E31D5" w:rsidRPr="001F12A3" w:rsidRDefault="000E31D5" w:rsidP="000E31D5">
      <w:pPr>
        <w:rPr>
          <w:sz w:val="28"/>
          <w:szCs w:val="28"/>
          <w:lang w:val="uk-UA"/>
        </w:rPr>
      </w:pPr>
    </w:p>
    <w:p w:rsidR="00196049" w:rsidRDefault="007341F1" w:rsidP="008C30DB">
      <w:pPr>
        <w:pStyle w:val="1"/>
        <w:rPr>
          <w:lang w:val="uk-UA"/>
        </w:rPr>
      </w:pPr>
      <w:r>
        <w:rPr>
          <w:lang w:val="uk-UA"/>
        </w:rPr>
        <w:br w:type="page"/>
      </w:r>
      <w:bookmarkStart w:id="13" w:name="_Toc106716936"/>
      <w:r w:rsidR="00196049">
        <w:rPr>
          <w:lang w:val="uk-UA"/>
        </w:rPr>
        <w:t>Вимірювання відношення частот електронним частотоміром. Похибки вимірювання.</w:t>
      </w:r>
      <w:bookmarkEnd w:id="13"/>
    </w:p>
    <w:p w:rsidR="00102437" w:rsidRPr="001F4317" w:rsidRDefault="00102437" w:rsidP="00102437">
      <w:pPr>
        <w:ind w:firstLine="540"/>
        <w:rPr>
          <w:sz w:val="28"/>
          <w:szCs w:val="28"/>
          <w:lang w:val="uk-UA"/>
        </w:rPr>
      </w:pPr>
      <w:r w:rsidRPr="001F4317">
        <w:rPr>
          <w:sz w:val="28"/>
          <w:szCs w:val="28"/>
          <w:lang w:val="uk-UA"/>
        </w:rPr>
        <w:t xml:space="preserve">Структурна схема електронного частотоміра у режимі вимірювання </w:t>
      </w:r>
      <w:r>
        <w:rPr>
          <w:sz w:val="28"/>
          <w:szCs w:val="28"/>
          <w:lang w:val="uk-UA"/>
        </w:rPr>
        <w:t>відношення частот</w:t>
      </w:r>
    </w:p>
    <w:p w:rsidR="00102437" w:rsidRPr="00102437" w:rsidRDefault="00102437" w:rsidP="00102437">
      <w:pPr>
        <w:jc w:val="center"/>
        <w:rPr>
          <w:sz w:val="28"/>
          <w:szCs w:val="28"/>
          <w:lang w:val="uk-UA"/>
        </w:rPr>
      </w:pPr>
      <w:r w:rsidRPr="001F4317">
        <w:rPr>
          <w:sz w:val="28"/>
          <w:szCs w:val="28"/>
        </w:rPr>
        <w:object w:dxaOrig="12497" w:dyaOrig="3528">
          <v:shape id="_x0000_i1079" type="#_x0000_t75" style="width:512.25pt;height:144.75pt" o:ole="">
            <v:imagedata r:id="rId95" o:title=""/>
          </v:shape>
          <o:OLEObject Type="Embed" ProgID="Visio.Drawing.6" ShapeID="_x0000_i1079" DrawAspect="Content" ObjectID="_1469538126" r:id="rId110"/>
        </w:object>
      </w:r>
    </w:p>
    <w:p w:rsidR="003F0B87" w:rsidRPr="00BD437F" w:rsidRDefault="003F0B87" w:rsidP="00BD437F">
      <w:pPr>
        <w:numPr>
          <w:ilvl w:val="1"/>
          <w:numId w:val="1"/>
        </w:numPr>
        <w:tabs>
          <w:tab w:val="clear" w:pos="1440"/>
          <w:tab w:val="num" w:pos="1980"/>
        </w:tabs>
        <w:ind w:left="1620" w:firstLine="0"/>
        <w:rPr>
          <w:sz w:val="28"/>
          <w:szCs w:val="28"/>
          <w:lang w:val="uk-UA"/>
        </w:rPr>
      </w:pPr>
      <w:r w:rsidRPr="00BD437F">
        <w:rPr>
          <w:sz w:val="28"/>
          <w:szCs w:val="28"/>
          <w:lang w:val="uk-UA"/>
        </w:rPr>
        <w:t>Більш високу частоту подають на вхід 1 (</w:t>
      </w:r>
      <w:r w:rsidRPr="00BD437F">
        <w:rPr>
          <w:b/>
          <w:i/>
          <w:sz w:val="28"/>
          <w:szCs w:val="28"/>
          <w:lang w:val="uk-UA"/>
        </w:rPr>
        <w:t>ВП1</w:t>
      </w:r>
      <w:r w:rsidRPr="00BD437F">
        <w:rPr>
          <w:sz w:val="28"/>
          <w:szCs w:val="28"/>
          <w:lang w:val="uk-UA"/>
        </w:rPr>
        <w:t>)</w:t>
      </w:r>
    </w:p>
    <w:p w:rsidR="003F0B87" w:rsidRPr="00BD437F" w:rsidRDefault="003F0B87" w:rsidP="00BD437F">
      <w:pPr>
        <w:numPr>
          <w:ilvl w:val="1"/>
          <w:numId w:val="1"/>
        </w:numPr>
        <w:tabs>
          <w:tab w:val="clear" w:pos="1440"/>
          <w:tab w:val="num" w:pos="1980"/>
        </w:tabs>
        <w:ind w:left="1620" w:firstLine="0"/>
        <w:rPr>
          <w:sz w:val="28"/>
          <w:szCs w:val="28"/>
          <w:lang w:val="uk-UA"/>
        </w:rPr>
      </w:pPr>
      <w:r w:rsidRPr="00BD437F">
        <w:rPr>
          <w:sz w:val="28"/>
          <w:szCs w:val="28"/>
          <w:lang w:val="uk-UA"/>
        </w:rPr>
        <w:t>Більш низьку частоту подають на вхід 2 (</w:t>
      </w:r>
      <w:r w:rsidRPr="00BD437F">
        <w:rPr>
          <w:b/>
          <w:i/>
          <w:sz w:val="28"/>
          <w:szCs w:val="28"/>
          <w:lang w:val="uk-UA"/>
        </w:rPr>
        <w:t>ВП2</w:t>
      </w:r>
      <w:r w:rsidRPr="00BD437F">
        <w:rPr>
          <w:sz w:val="28"/>
          <w:szCs w:val="28"/>
          <w:lang w:val="uk-UA"/>
        </w:rPr>
        <w:t>)</w:t>
      </w:r>
    </w:p>
    <w:p w:rsidR="003F0B87" w:rsidRPr="00BD437F" w:rsidRDefault="003F0B87" w:rsidP="00BD437F">
      <w:pPr>
        <w:numPr>
          <w:ilvl w:val="1"/>
          <w:numId w:val="1"/>
        </w:numPr>
        <w:tabs>
          <w:tab w:val="clear" w:pos="1440"/>
          <w:tab w:val="num" w:pos="1980"/>
        </w:tabs>
        <w:ind w:left="1620" w:firstLine="0"/>
        <w:rPr>
          <w:sz w:val="28"/>
          <w:szCs w:val="28"/>
          <w:lang w:val="uk-UA"/>
        </w:rPr>
      </w:pPr>
      <w:r w:rsidRPr="00BD437F">
        <w:rPr>
          <w:sz w:val="28"/>
          <w:szCs w:val="28"/>
          <w:lang w:val="uk-UA"/>
        </w:rPr>
        <w:t>Кварцовий генератор від’єднують від схеми</w:t>
      </w:r>
    </w:p>
    <w:p w:rsidR="003F0B87" w:rsidRPr="00BD437F" w:rsidRDefault="003F0B87" w:rsidP="003F0B87">
      <w:pPr>
        <w:ind w:firstLine="540"/>
        <w:rPr>
          <w:b/>
          <w:i/>
          <w:sz w:val="28"/>
          <w:szCs w:val="28"/>
          <w:lang w:val="uk-UA"/>
        </w:rPr>
      </w:pPr>
      <w:r w:rsidRPr="00BD437F">
        <w:rPr>
          <w:b/>
          <w:i/>
          <w:sz w:val="28"/>
          <w:szCs w:val="28"/>
          <w:lang w:val="en-US"/>
        </w:rPr>
        <w:t>Nx</w:t>
      </w:r>
      <w:r w:rsidRPr="00BD437F">
        <w:rPr>
          <w:sz w:val="28"/>
          <w:szCs w:val="28"/>
        </w:rPr>
        <w:t xml:space="preserve"> –</w:t>
      </w:r>
      <w:r w:rsidRPr="00BD437F">
        <w:rPr>
          <w:sz w:val="28"/>
          <w:szCs w:val="28"/>
          <w:lang w:val="uk-UA"/>
        </w:rPr>
        <w:t xml:space="preserve"> буде </w:t>
      </w:r>
      <w:r w:rsidRPr="00BD437F">
        <w:rPr>
          <w:sz w:val="28"/>
          <w:szCs w:val="28"/>
          <w:u w:val="single"/>
          <w:lang w:val="uk-UA"/>
        </w:rPr>
        <w:t>пропорційна</w:t>
      </w:r>
      <w:r w:rsidRPr="00BD437F">
        <w:rPr>
          <w:sz w:val="28"/>
          <w:szCs w:val="28"/>
          <w:lang w:val="uk-UA"/>
        </w:rPr>
        <w:t xml:space="preserve"> частоті</w:t>
      </w:r>
      <w:r w:rsidRPr="00BD437F">
        <w:rPr>
          <w:sz w:val="28"/>
          <w:szCs w:val="28"/>
        </w:rPr>
        <w:t xml:space="preserve"> </w:t>
      </w:r>
      <w:r w:rsidRPr="00BD437F">
        <w:rPr>
          <w:sz w:val="28"/>
          <w:szCs w:val="28"/>
          <w:lang w:val="uk-UA"/>
        </w:rPr>
        <w:t xml:space="preserve"> </w:t>
      </w:r>
      <w:r w:rsidRPr="00BD437F">
        <w:rPr>
          <w:b/>
          <w:i/>
          <w:sz w:val="28"/>
          <w:szCs w:val="28"/>
          <w:lang w:val="en-US"/>
        </w:rPr>
        <w:t>f</w:t>
      </w:r>
      <w:r w:rsidRPr="00BD437F">
        <w:rPr>
          <w:b/>
          <w:i/>
          <w:sz w:val="28"/>
          <w:szCs w:val="28"/>
        </w:rPr>
        <w:t xml:space="preserve">1 </w:t>
      </w:r>
      <w:r w:rsidRPr="00BD437F">
        <w:rPr>
          <w:sz w:val="28"/>
          <w:szCs w:val="28"/>
          <w:lang w:val="uk-UA"/>
        </w:rPr>
        <w:t xml:space="preserve">, і </w:t>
      </w:r>
      <w:r w:rsidRPr="00BD437F">
        <w:rPr>
          <w:sz w:val="28"/>
          <w:szCs w:val="28"/>
          <w:u w:val="single"/>
          <w:lang w:val="uk-UA"/>
        </w:rPr>
        <w:t>обернено пропорційна</w:t>
      </w:r>
      <w:r w:rsidRPr="00BD437F">
        <w:rPr>
          <w:sz w:val="28"/>
          <w:szCs w:val="28"/>
          <w:lang w:val="uk-UA"/>
        </w:rPr>
        <w:t xml:space="preserve">   </w:t>
      </w:r>
      <w:r w:rsidRPr="00BD437F">
        <w:rPr>
          <w:b/>
          <w:i/>
          <w:sz w:val="28"/>
          <w:szCs w:val="28"/>
          <w:lang w:val="en-US"/>
        </w:rPr>
        <w:t>f</w:t>
      </w:r>
      <w:r w:rsidRPr="00BD437F">
        <w:rPr>
          <w:b/>
          <w:i/>
          <w:sz w:val="28"/>
          <w:szCs w:val="28"/>
          <w:lang w:val="uk-UA"/>
        </w:rPr>
        <w:t xml:space="preserve">2 </w:t>
      </w:r>
    </w:p>
    <w:p w:rsidR="003F0B87" w:rsidRPr="00BD437F" w:rsidRDefault="003F0B87" w:rsidP="003F0B87">
      <w:pPr>
        <w:ind w:firstLine="540"/>
        <w:rPr>
          <w:sz w:val="28"/>
          <w:szCs w:val="28"/>
          <w:u w:val="single"/>
          <w:lang w:val="uk-UA"/>
        </w:rPr>
      </w:pPr>
      <w:r w:rsidRPr="00BD437F">
        <w:rPr>
          <w:sz w:val="28"/>
          <w:szCs w:val="28"/>
          <w:u w:val="single"/>
          <w:lang w:val="uk-UA"/>
        </w:rPr>
        <w:t>Похибки</w:t>
      </w:r>
      <w:r w:rsidRPr="00BD437F">
        <w:rPr>
          <w:sz w:val="28"/>
          <w:szCs w:val="28"/>
          <w:lang w:val="uk-UA"/>
        </w:rPr>
        <w:t xml:space="preserve"> :</w:t>
      </w:r>
    </w:p>
    <w:p w:rsidR="003F0B87" w:rsidRPr="00BD437F" w:rsidRDefault="003F0B87" w:rsidP="004436BC">
      <w:pPr>
        <w:numPr>
          <w:ilvl w:val="0"/>
          <w:numId w:val="8"/>
        </w:numPr>
        <w:tabs>
          <w:tab w:val="clear" w:pos="1440"/>
          <w:tab w:val="num" w:pos="-3060"/>
        </w:tabs>
        <w:ind w:left="0" w:firstLine="540"/>
        <w:jc w:val="both"/>
        <w:rPr>
          <w:sz w:val="28"/>
          <w:szCs w:val="28"/>
          <w:u w:val="single"/>
          <w:lang w:val="uk-UA"/>
        </w:rPr>
      </w:pPr>
      <w:r w:rsidRPr="00BD437F">
        <w:rPr>
          <w:rFonts w:ascii="Arial" w:hAnsi="Arial" w:cs="Arial"/>
          <w:sz w:val="28"/>
          <w:szCs w:val="28"/>
          <w:lang w:val="uk-UA"/>
        </w:rPr>
        <w:t>δ</w:t>
      </w:r>
      <w:r w:rsidRPr="00BD437F">
        <w:rPr>
          <w:sz w:val="28"/>
          <w:szCs w:val="28"/>
          <w:vertAlign w:val="subscript"/>
          <w:lang w:val="uk-UA"/>
        </w:rPr>
        <w:t xml:space="preserve">д </w:t>
      </w:r>
      <w:r w:rsidRPr="00BD437F">
        <w:rPr>
          <w:sz w:val="28"/>
          <w:szCs w:val="28"/>
          <w:lang w:val="uk-UA"/>
        </w:rPr>
        <w:t xml:space="preserve">= 1 / </w:t>
      </w:r>
      <w:r w:rsidRPr="00BD437F">
        <w:rPr>
          <w:sz w:val="28"/>
          <w:szCs w:val="28"/>
          <w:lang w:val="en-US"/>
        </w:rPr>
        <w:t>Nx</w:t>
      </w:r>
    </w:p>
    <w:p w:rsidR="003F0B87" w:rsidRPr="00BD437F" w:rsidRDefault="003F0B87" w:rsidP="004436BC">
      <w:pPr>
        <w:numPr>
          <w:ilvl w:val="0"/>
          <w:numId w:val="8"/>
        </w:numPr>
        <w:tabs>
          <w:tab w:val="clear" w:pos="1440"/>
          <w:tab w:val="num" w:pos="-3060"/>
        </w:tabs>
        <w:ind w:left="0" w:firstLine="540"/>
        <w:jc w:val="both"/>
        <w:rPr>
          <w:sz w:val="28"/>
          <w:szCs w:val="28"/>
          <w:u w:val="single"/>
          <w:lang w:val="uk-UA"/>
        </w:rPr>
      </w:pPr>
      <w:r w:rsidRPr="00BD437F">
        <w:rPr>
          <w:sz w:val="28"/>
          <w:szCs w:val="28"/>
          <w:lang w:val="uk-UA"/>
        </w:rPr>
        <w:t xml:space="preserve">за рахунок </w:t>
      </w:r>
      <w:r w:rsidRPr="00BD437F">
        <w:rPr>
          <w:sz w:val="28"/>
          <w:szCs w:val="28"/>
          <w:u w:val="single"/>
          <w:lang w:val="uk-UA"/>
        </w:rPr>
        <w:t>нестабільності фронтів строб-імпульсу</w:t>
      </w:r>
      <w:r w:rsidRPr="00BD437F">
        <w:rPr>
          <w:sz w:val="28"/>
          <w:szCs w:val="28"/>
          <w:lang w:val="uk-UA"/>
        </w:rPr>
        <w:t xml:space="preserve"> ( не стабільною являється більш низька частота ) , що </w:t>
      </w:r>
      <w:r w:rsidRPr="00BD437F">
        <w:rPr>
          <w:sz w:val="28"/>
          <w:szCs w:val="28"/>
          <w:u w:val="single"/>
          <w:lang w:val="uk-UA"/>
        </w:rPr>
        <w:t>визначається відношенням сигнал / шум</w:t>
      </w:r>
      <w:r w:rsidRPr="00BD437F">
        <w:rPr>
          <w:sz w:val="28"/>
          <w:szCs w:val="28"/>
          <w:lang w:val="uk-UA"/>
        </w:rPr>
        <w:t xml:space="preserve"> </w:t>
      </w:r>
    </w:p>
    <w:p w:rsidR="007341F1" w:rsidRPr="00BD437F" w:rsidRDefault="003F0B87" w:rsidP="004436BC">
      <w:pPr>
        <w:jc w:val="both"/>
        <w:rPr>
          <w:sz w:val="28"/>
          <w:szCs w:val="28"/>
          <w:u w:val="single"/>
          <w:lang w:val="uk-UA"/>
        </w:rPr>
      </w:pPr>
      <w:r w:rsidRPr="00BD437F">
        <w:rPr>
          <w:sz w:val="28"/>
          <w:szCs w:val="28"/>
          <w:u w:val="single"/>
          <w:lang w:val="uk-UA"/>
        </w:rPr>
        <w:t>Підвищити точність вимірювання</w:t>
      </w:r>
      <w:r w:rsidRPr="00BD437F">
        <w:rPr>
          <w:sz w:val="28"/>
          <w:szCs w:val="28"/>
          <w:lang w:val="uk-UA"/>
        </w:rPr>
        <w:t xml:space="preserve"> можна шляхом помноження більш високої частоти , і поділенням більш низької частоти.</w:t>
      </w:r>
    </w:p>
    <w:p w:rsidR="00196049" w:rsidRDefault="007341F1" w:rsidP="008C30DB">
      <w:pPr>
        <w:pStyle w:val="1"/>
        <w:rPr>
          <w:lang w:val="uk-UA"/>
        </w:rPr>
      </w:pPr>
      <w:r>
        <w:rPr>
          <w:lang w:val="uk-UA"/>
        </w:rPr>
        <w:br w:type="page"/>
      </w:r>
      <w:bookmarkStart w:id="14" w:name="_Toc106716937"/>
      <w:r w:rsidR="00196049">
        <w:rPr>
          <w:lang w:val="uk-UA"/>
        </w:rPr>
        <w:t>Вимірювання інтервалу часу між двома імпульсами електронним частотоміром. Похибки вимірювання.</w:t>
      </w:r>
      <w:bookmarkEnd w:id="14"/>
    </w:p>
    <w:p w:rsidR="003F0B87" w:rsidRPr="006E406D" w:rsidRDefault="003F0B87" w:rsidP="003F0B87">
      <w:pPr>
        <w:ind w:firstLine="540"/>
        <w:rPr>
          <w:sz w:val="28"/>
          <w:szCs w:val="28"/>
          <w:lang w:val="uk-UA"/>
        </w:rPr>
      </w:pPr>
      <w:r w:rsidRPr="006E406D">
        <w:rPr>
          <w:sz w:val="28"/>
          <w:szCs w:val="28"/>
          <w:lang w:val="uk-UA"/>
        </w:rPr>
        <w:t>Вимірювання часу між двома імпульсами фактично зводиться до вимірювання тривалості імпульсу . Для вимірювання інтервалу часу  - потрібно подати імпульси на вхід тригера , перший імпульс – запускаючий , другий імпульс – стоповий , на виході тригера – формується строб імпульс .</w:t>
      </w:r>
    </w:p>
    <w:p w:rsidR="003F0B87" w:rsidRPr="006E406D" w:rsidRDefault="003F0B87" w:rsidP="003F0B87">
      <w:pPr>
        <w:ind w:firstLine="540"/>
        <w:rPr>
          <w:sz w:val="28"/>
          <w:szCs w:val="28"/>
          <w:lang w:val="en-US"/>
        </w:rPr>
      </w:pPr>
      <w:r w:rsidRPr="006E406D">
        <w:rPr>
          <w:sz w:val="28"/>
          <w:szCs w:val="28"/>
        </w:rPr>
        <w:object w:dxaOrig="7250" w:dyaOrig="4919">
          <v:shape id="_x0000_i1080" type="#_x0000_t75" style="width:369.75pt;height:250.5pt" o:ole="">
            <v:imagedata r:id="rId111" o:title=""/>
          </v:shape>
          <o:OLEObject Type="Embed" ProgID="Visio.Drawing.6" ShapeID="_x0000_i1080" DrawAspect="Content" ObjectID="_1469538127" r:id="rId112"/>
        </w:object>
      </w:r>
    </w:p>
    <w:p w:rsidR="003F0B87" w:rsidRPr="006E406D" w:rsidRDefault="003F0B87" w:rsidP="003F0B87">
      <w:pPr>
        <w:ind w:firstLine="540"/>
        <w:rPr>
          <w:sz w:val="28"/>
          <w:szCs w:val="28"/>
          <w:lang w:val="uk-UA"/>
        </w:rPr>
      </w:pPr>
      <w:r w:rsidRPr="006E406D">
        <w:rPr>
          <w:sz w:val="28"/>
          <w:szCs w:val="28"/>
          <w:lang w:val="uk-UA"/>
        </w:rPr>
        <w:t>Вимірювальний метод має недолік , пов'язаний з не високою швидкодією лічильника і перехідними процесами в тригері .</w:t>
      </w:r>
    </w:p>
    <w:p w:rsidR="003F0B87" w:rsidRPr="006E406D" w:rsidRDefault="003F0B87" w:rsidP="003F0B87">
      <w:pPr>
        <w:ind w:firstLine="540"/>
        <w:rPr>
          <w:sz w:val="28"/>
          <w:szCs w:val="28"/>
          <w:lang w:val="uk-UA"/>
        </w:rPr>
      </w:pPr>
      <w:r w:rsidRPr="006E406D">
        <w:rPr>
          <w:sz w:val="28"/>
          <w:szCs w:val="28"/>
          <w:lang w:val="uk-UA"/>
        </w:rPr>
        <w:t>Для  вимірювання в області НВЧ – використовують метод попереднього поділення частоти ( діапазон 600 МГц – 1 ГГц ) , або гетеродинний метод перенесення спектру частот ( діапазон 8 – 12 ГГц ) .</w:t>
      </w:r>
    </w:p>
    <w:p w:rsidR="003F0B87" w:rsidRPr="006E406D" w:rsidRDefault="003F0B87" w:rsidP="003F0B87">
      <w:pPr>
        <w:ind w:firstLine="540"/>
        <w:rPr>
          <w:sz w:val="28"/>
          <w:szCs w:val="28"/>
          <w:u w:val="single"/>
          <w:lang w:val="uk-UA"/>
        </w:rPr>
      </w:pPr>
      <w:r w:rsidRPr="006E406D">
        <w:rPr>
          <w:sz w:val="28"/>
          <w:szCs w:val="28"/>
          <w:u w:val="single"/>
          <w:lang w:val="uk-UA"/>
        </w:rPr>
        <w:t>Похибки :</w:t>
      </w:r>
    </w:p>
    <w:p w:rsidR="003F0B87" w:rsidRPr="006E406D" w:rsidRDefault="003F0B87" w:rsidP="00231263">
      <w:pPr>
        <w:numPr>
          <w:ilvl w:val="0"/>
          <w:numId w:val="6"/>
        </w:numPr>
        <w:tabs>
          <w:tab w:val="clear" w:pos="1440"/>
          <w:tab w:val="num" w:pos="-3420"/>
        </w:tabs>
        <w:ind w:left="0" w:firstLine="540"/>
        <w:rPr>
          <w:sz w:val="28"/>
          <w:szCs w:val="28"/>
          <w:lang w:val="uk-UA"/>
        </w:rPr>
      </w:pPr>
      <w:r w:rsidRPr="006E406D">
        <w:rPr>
          <w:rFonts w:ascii="Arial" w:hAnsi="Arial" w:cs="Arial"/>
          <w:sz w:val="28"/>
          <w:szCs w:val="28"/>
          <w:lang w:val="uk-UA"/>
        </w:rPr>
        <w:t>δ</w:t>
      </w:r>
      <w:r w:rsidRPr="006E406D">
        <w:rPr>
          <w:sz w:val="28"/>
          <w:szCs w:val="28"/>
          <w:vertAlign w:val="subscript"/>
          <w:lang w:val="uk-UA"/>
        </w:rPr>
        <w:t>0</w:t>
      </w:r>
    </w:p>
    <w:p w:rsidR="006E406D" w:rsidRDefault="003F0B87" w:rsidP="006E406D">
      <w:pPr>
        <w:numPr>
          <w:ilvl w:val="0"/>
          <w:numId w:val="6"/>
        </w:numPr>
        <w:tabs>
          <w:tab w:val="clear" w:pos="1440"/>
          <w:tab w:val="num" w:pos="-3420"/>
        </w:tabs>
        <w:ind w:left="0" w:firstLine="540"/>
        <w:rPr>
          <w:sz w:val="28"/>
          <w:szCs w:val="28"/>
          <w:lang w:val="uk-UA"/>
        </w:rPr>
      </w:pPr>
      <w:r w:rsidRPr="006E406D">
        <w:rPr>
          <w:sz w:val="28"/>
          <w:szCs w:val="28"/>
          <w:lang w:val="uk-UA"/>
        </w:rPr>
        <w:t xml:space="preserve">За рахунок дискретності відліку </w:t>
      </w:r>
      <w:r w:rsidRPr="006E406D">
        <w:rPr>
          <w:rFonts w:ascii="Arial" w:hAnsi="Arial" w:cs="Arial"/>
          <w:sz w:val="28"/>
          <w:szCs w:val="28"/>
          <w:lang w:val="uk-UA"/>
        </w:rPr>
        <w:t>δ</w:t>
      </w:r>
      <w:r w:rsidRPr="006E406D">
        <w:rPr>
          <w:sz w:val="28"/>
          <w:szCs w:val="28"/>
          <w:vertAlign w:val="subscript"/>
          <w:lang w:val="uk-UA"/>
        </w:rPr>
        <w:t xml:space="preserve">д </w:t>
      </w:r>
      <w:r w:rsidRPr="006E406D">
        <w:rPr>
          <w:sz w:val="28"/>
          <w:szCs w:val="28"/>
          <w:lang w:val="uk-UA"/>
        </w:rPr>
        <w:t xml:space="preserve">= 1 / </w:t>
      </w:r>
      <w:r w:rsidRPr="006E406D">
        <w:rPr>
          <w:sz w:val="28"/>
          <w:szCs w:val="28"/>
          <w:lang w:val="en-US"/>
        </w:rPr>
        <w:t>Nx</w:t>
      </w:r>
    </w:p>
    <w:p w:rsidR="00390F4F" w:rsidRDefault="003F0B87" w:rsidP="006E406D">
      <w:pPr>
        <w:numPr>
          <w:ilvl w:val="0"/>
          <w:numId w:val="6"/>
        </w:numPr>
        <w:tabs>
          <w:tab w:val="clear" w:pos="1440"/>
          <w:tab w:val="num" w:pos="-3420"/>
        </w:tabs>
        <w:ind w:left="0" w:firstLine="540"/>
        <w:rPr>
          <w:sz w:val="28"/>
          <w:szCs w:val="28"/>
          <w:lang w:val="uk-UA"/>
        </w:rPr>
      </w:pPr>
      <w:r w:rsidRPr="006E406D">
        <w:rPr>
          <w:rFonts w:ascii="Arial" w:hAnsi="Arial" w:cs="Arial"/>
          <w:sz w:val="28"/>
          <w:szCs w:val="28"/>
          <w:lang w:val="uk-UA"/>
        </w:rPr>
        <w:t>δ</w:t>
      </w:r>
      <w:r w:rsidRPr="006E406D">
        <w:rPr>
          <w:sz w:val="28"/>
          <w:szCs w:val="28"/>
          <w:vertAlign w:val="subscript"/>
          <w:lang w:val="uk-UA"/>
        </w:rPr>
        <w:t xml:space="preserve">ш </w:t>
      </w:r>
      <w:r w:rsidRPr="006E406D">
        <w:rPr>
          <w:sz w:val="28"/>
          <w:szCs w:val="28"/>
          <w:lang w:val="uk-UA"/>
        </w:rPr>
        <w:t>– Похибка обумовлена шумами вхідного сигналу</w:t>
      </w:r>
    </w:p>
    <w:p w:rsidR="006E406D" w:rsidRPr="006E406D" w:rsidRDefault="006E406D" w:rsidP="003F0B87">
      <w:pPr>
        <w:rPr>
          <w:sz w:val="28"/>
          <w:szCs w:val="28"/>
          <w:u w:val="single"/>
        </w:rPr>
      </w:pPr>
    </w:p>
    <w:p w:rsidR="00196049" w:rsidRDefault="00390F4F" w:rsidP="008C30DB">
      <w:pPr>
        <w:pStyle w:val="1"/>
        <w:rPr>
          <w:lang w:val="uk-UA"/>
        </w:rPr>
      </w:pPr>
      <w:r>
        <w:rPr>
          <w:lang w:val="uk-UA"/>
        </w:rPr>
        <w:br w:type="page"/>
      </w:r>
      <w:bookmarkStart w:id="15" w:name="_Toc106716938"/>
      <w:r w:rsidR="00196049">
        <w:rPr>
          <w:lang w:val="uk-UA"/>
        </w:rPr>
        <w:t>Вимірювання фронтів імпульсних сигналів електронним частотоміром. Похибки вимірювання.</w:t>
      </w:r>
      <w:bookmarkEnd w:id="15"/>
    </w:p>
    <w:p w:rsidR="003F0B87" w:rsidRPr="008D259D" w:rsidRDefault="003F0B87" w:rsidP="003F0B87">
      <w:pPr>
        <w:ind w:firstLine="540"/>
        <w:rPr>
          <w:sz w:val="28"/>
          <w:szCs w:val="28"/>
          <w:lang w:val="uk-UA"/>
        </w:rPr>
      </w:pPr>
      <w:r w:rsidRPr="008D259D">
        <w:rPr>
          <w:sz w:val="28"/>
          <w:szCs w:val="28"/>
          <w:lang w:val="uk-UA"/>
        </w:rPr>
        <w:t xml:space="preserve">Для вимірювання часу зміни фронтів імпульсів потрібно встановити два комапатори , я кі повинні бути налаштовані на відповідні рівні ( </w:t>
      </w:r>
      <w:r w:rsidRPr="008D259D">
        <w:rPr>
          <w:b/>
          <w:i/>
          <w:sz w:val="28"/>
          <w:szCs w:val="28"/>
          <w:lang w:val="uk-UA"/>
        </w:rPr>
        <w:t>0,1</w:t>
      </w:r>
      <w:r w:rsidRPr="008D259D">
        <w:rPr>
          <w:sz w:val="28"/>
          <w:szCs w:val="28"/>
          <w:lang w:val="uk-UA"/>
        </w:rPr>
        <w:t xml:space="preserve"> то </w:t>
      </w:r>
      <w:r w:rsidRPr="008D259D">
        <w:rPr>
          <w:b/>
          <w:i/>
          <w:sz w:val="28"/>
          <w:szCs w:val="28"/>
          <w:lang w:val="uk-UA"/>
        </w:rPr>
        <w:t>0,9</w:t>
      </w:r>
      <w:r w:rsidRPr="008D259D">
        <w:rPr>
          <w:sz w:val="28"/>
          <w:szCs w:val="28"/>
          <w:lang w:val="uk-UA"/>
        </w:rPr>
        <w:t xml:space="preserve"> від </w:t>
      </w:r>
      <w:r w:rsidRPr="008D259D">
        <w:rPr>
          <w:b/>
          <w:i/>
          <w:sz w:val="28"/>
          <w:szCs w:val="28"/>
          <w:lang w:val="en-US"/>
        </w:rPr>
        <w:t>Umax</w:t>
      </w:r>
      <w:r w:rsidRPr="008D259D">
        <w:rPr>
          <w:sz w:val="28"/>
          <w:szCs w:val="28"/>
          <w:lang w:val="uk-UA"/>
        </w:rPr>
        <w:t xml:space="preserve">) , виходи компараторів приєднуються до тригера , який сформує на виході прямокутний імпульс, довжиною </w:t>
      </w:r>
      <w:r w:rsidRPr="008D259D">
        <w:rPr>
          <w:rFonts w:ascii="Arial" w:hAnsi="Arial" w:cs="Arial"/>
          <w:sz w:val="28"/>
          <w:szCs w:val="28"/>
          <w:lang w:val="uk-UA"/>
        </w:rPr>
        <w:t>Δ</w:t>
      </w:r>
      <w:r w:rsidRPr="008D259D">
        <w:rPr>
          <w:rFonts w:ascii="Arial" w:hAnsi="Arial" w:cs="Arial"/>
          <w:sz w:val="28"/>
          <w:szCs w:val="28"/>
          <w:lang w:val="en-US"/>
        </w:rPr>
        <w:t xml:space="preserve">t = </w:t>
      </w:r>
      <w:r w:rsidRPr="008D259D">
        <w:rPr>
          <w:rFonts w:ascii="Arial" w:hAnsi="Arial" w:cs="Arial"/>
          <w:sz w:val="28"/>
          <w:szCs w:val="28"/>
          <w:lang w:val="uk-UA"/>
        </w:rPr>
        <w:t>τ</w:t>
      </w:r>
      <w:r w:rsidRPr="008D259D">
        <w:rPr>
          <w:rFonts w:ascii="Arial" w:hAnsi="Arial" w:cs="Arial"/>
          <w:sz w:val="28"/>
          <w:szCs w:val="28"/>
          <w:vertAlign w:val="subscript"/>
          <w:lang w:val="uk-UA"/>
        </w:rPr>
        <w:t>фронта</w:t>
      </w:r>
    </w:p>
    <w:p w:rsidR="003F0B87" w:rsidRPr="008D259D" w:rsidRDefault="003F0B87" w:rsidP="003F0B87">
      <w:pPr>
        <w:ind w:firstLine="540"/>
        <w:rPr>
          <w:sz w:val="28"/>
          <w:szCs w:val="28"/>
          <w:u w:val="single"/>
          <w:lang w:val="uk-UA"/>
        </w:rPr>
      </w:pPr>
    </w:p>
    <w:p w:rsidR="003F0B87" w:rsidRPr="008D259D" w:rsidRDefault="003F0B87" w:rsidP="003F0B87">
      <w:pPr>
        <w:ind w:firstLine="540"/>
        <w:rPr>
          <w:sz w:val="28"/>
          <w:szCs w:val="28"/>
          <w:lang w:val="uk-UA"/>
        </w:rPr>
      </w:pPr>
      <w:r w:rsidRPr="008D259D">
        <w:rPr>
          <w:sz w:val="28"/>
          <w:szCs w:val="28"/>
        </w:rPr>
        <w:object w:dxaOrig="8163" w:dyaOrig="7662">
          <v:shape id="_x0000_i1081" type="#_x0000_t75" style="width:408pt;height:383.25pt" o:ole="">
            <v:imagedata r:id="rId113" o:title=""/>
          </v:shape>
          <o:OLEObject Type="Embed" ProgID="Visio.Drawing.6" ShapeID="_x0000_i1081" DrawAspect="Content" ObjectID="_1469538128" r:id="rId114"/>
        </w:object>
      </w:r>
    </w:p>
    <w:p w:rsidR="003F0B87" w:rsidRPr="008D259D" w:rsidRDefault="003F0B87" w:rsidP="003F0B87">
      <w:pPr>
        <w:ind w:firstLine="540"/>
        <w:rPr>
          <w:sz w:val="28"/>
          <w:szCs w:val="28"/>
          <w:u w:val="single"/>
          <w:lang w:val="uk-UA"/>
        </w:rPr>
      </w:pPr>
      <w:r w:rsidRPr="008D259D">
        <w:rPr>
          <w:sz w:val="28"/>
          <w:szCs w:val="28"/>
          <w:u w:val="single"/>
          <w:lang w:val="uk-UA"/>
        </w:rPr>
        <w:t>Похибки :</w:t>
      </w:r>
    </w:p>
    <w:p w:rsidR="003F0B87" w:rsidRPr="008D259D" w:rsidRDefault="003F0B87" w:rsidP="00231263">
      <w:pPr>
        <w:numPr>
          <w:ilvl w:val="0"/>
          <w:numId w:val="6"/>
        </w:numPr>
        <w:tabs>
          <w:tab w:val="clear" w:pos="1440"/>
          <w:tab w:val="num" w:pos="-3420"/>
        </w:tabs>
        <w:ind w:left="0" w:firstLine="540"/>
        <w:rPr>
          <w:sz w:val="28"/>
          <w:szCs w:val="28"/>
          <w:lang w:val="uk-UA"/>
        </w:rPr>
      </w:pPr>
      <w:r w:rsidRPr="008D259D">
        <w:rPr>
          <w:rFonts w:ascii="Arial" w:hAnsi="Arial" w:cs="Arial"/>
          <w:sz w:val="28"/>
          <w:szCs w:val="28"/>
          <w:lang w:val="uk-UA"/>
        </w:rPr>
        <w:t>δ</w:t>
      </w:r>
      <w:r w:rsidRPr="008D259D">
        <w:rPr>
          <w:sz w:val="28"/>
          <w:szCs w:val="28"/>
          <w:vertAlign w:val="subscript"/>
          <w:lang w:val="uk-UA"/>
        </w:rPr>
        <w:t>0</w:t>
      </w:r>
    </w:p>
    <w:p w:rsidR="008D259D" w:rsidRDefault="003F0B87" w:rsidP="008D259D">
      <w:pPr>
        <w:numPr>
          <w:ilvl w:val="0"/>
          <w:numId w:val="6"/>
        </w:numPr>
        <w:tabs>
          <w:tab w:val="clear" w:pos="1440"/>
          <w:tab w:val="num" w:pos="-3420"/>
        </w:tabs>
        <w:ind w:left="0" w:firstLine="540"/>
        <w:rPr>
          <w:sz w:val="28"/>
          <w:szCs w:val="28"/>
          <w:lang w:val="uk-UA"/>
        </w:rPr>
      </w:pPr>
      <w:r w:rsidRPr="008D259D">
        <w:rPr>
          <w:sz w:val="28"/>
          <w:szCs w:val="28"/>
          <w:lang w:val="uk-UA"/>
        </w:rPr>
        <w:t xml:space="preserve">За рахунок дискретності відліку </w:t>
      </w:r>
      <w:r w:rsidRPr="008D259D">
        <w:rPr>
          <w:rFonts w:ascii="Arial" w:hAnsi="Arial" w:cs="Arial"/>
          <w:sz w:val="28"/>
          <w:szCs w:val="28"/>
          <w:lang w:val="uk-UA"/>
        </w:rPr>
        <w:t>δ</w:t>
      </w:r>
      <w:r w:rsidRPr="008D259D">
        <w:rPr>
          <w:sz w:val="28"/>
          <w:szCs w:val="28"/>
          <w:vertAlign w:val="subscript"/>
          <w:lang w:val="uk-UA"/>
        </w:rPr>
        <w:t xml:space="preserve">д </w:t>
      </w:r>
      <w:r w:rsidRPr="008D259D">
        <w:rPr>
          <w:sz w:val="28"/>
          <w:szCs w:val="28"/>
          <w:lang w:val="uk-UA"/>
        </w:rPr>
        <w:t xml:space="preserve">= 1 / </w:t>
      </w:r>
      <w:r w:rsidRPr="008D259D">
        <w:rPr>
          <w:sz w:val="28"/>
          <w:szCs w:val="28"/>
          <w:lang w:val="en-US"/>
        </w:rPr>
        <w:t>Nx</w:t>
      </w:r>
    </w:p>
    <w:p w:rsidR="00390F4F" w:rsidRDefault="003F0B87" w:rsidP="008D259D">
      <w:pPr>
        <w:numPr>
          <w:ilvl w:val="0"/>
          <w:numId w:val="6"/>
        </w:numPr>
        <w:tabs>
          <w:tab w:val="clear" w:pos="1440"/>
          <w:tab w:val="num" w:pos="-3420"/>
        </w:tabs>
        <w:ind w:left="0" w:firstLine="540"/>
        <w:rPr>
          <w:sz w:val="28"/>
          <w:szCs w:val="28"/>
          <w:lang w:val="uk-UA"/>
        </w:rPr>
      </w:pPr>
      <w:r w:rsidRPr="008D259D">
        <w:rPr>
          <w:rFonts w:ascii="Arial" w:hAnsi="Arial" w:cs="Arial"/>
          <w:sz w:val="28"/>
          <w:szCs w:val="28"/>
          <w:lang w:val="uk-UA"/>
        </w:rPr>
        <w:t>δ</w:t>
      </w:r>
      <w:r w:rsidRPr="008D259D">
        <w:rPr>
          <w:sz w:val="28"/>
          <w:szCs w:val="28"/>
          <w:vertAlign w:val="subscript"/>
          <w:lang w:val="uk-UA"/>
        </w:rPr>
        <w:t xml:space="preserve">ш </w:t>
      </w:r>
      <w:r w:rsidRPr="008D259D">
        <w:rPr>
          <w:sz w:val="28"/>
          <w:szCs w:val="28"/>
          <w:lang w:val="uk-UA"/>
        </w:rPr>
        <w:t>– Похибка обумовлена шумами вхідного сигналу</w:t>
      </w:r>
    </w:p>
    <w:p w:rsidR="008D259D" w:rsidRPr="008D259D" w:rsidRDefault="008D259D" w:rsidP="003F0B87">
      <w:pPr>
        <w:rPr>
          <w:sz w:val="28"/>
          <w:szCs w:val="28"/>
          <w:u w:val="single"/>
        </w:rPr>
      </w:pPr>
    </w:p>
    <w:p w:rsidR="00196049" w:rsidRDefault="00390F4F" w:rsidP="008C30DB">
      <w:pPr>
        <w:pStyle w:val="1"/>
        <w:rPr>
          <w:lang w:val="uk-UA"/>
        </w:rPr>
      </w:pPr>
      <w:r>
        <w:rPr>
          <w:lang w:val="uk-UA"/>
        </w:rPr>
        <w:br w:type="page"/>
      </w:r>
      <w:bookmarkStart w:id="16" w:name="_Toc106716939"/>
      <w:r w:rsidR="00196049">
        <w:rPr>
          <w:lang w:val="uk-UA"/>
        </w:rPr>
        <w:t>Гетеродинний метод у вимірювальних приладах.</w:t>
      </w:r>
      <w:bookmarkEnd w:id="16"/>
    </w:p>
    <w:p w:rsidR="003F0B87" w:rsidRPr="00AE4555" w:rsidRDefault="003F0B87" w:rsidP="00AE4555">
      <w:pPr>
        <w:ind w:firstLine="540"/>
        <w:jc w:val="both"/>
        <w:rPr>
          <w:sz w:val="28"/>
          <w:szCs w:val="28"/>
          <w:lang w:val="uk-UA"/>
        </w:rPr>
      </w:pPr>
      <w:r w:rsidRPr="00AE4555">
        <w:rPr>
          <w:sz w:val="28"/>
          <w:szCs w:val="28"/>
          <w:lang w:val="uk-UA"/>
        </w:rPr>
        <w:t>Гетеродинний метод використовують для перенесення спектру частот з деякого заданого у інший спектр . Використовують як для перенесення сигналу певної частоти як на вищу так і на нижчу частоту . Суть полягає у помноженні напруг сигналів різної частоти . Основа  - помножувач частот ( модулятор ).</w:t>
      </w:r>
    </w:p>
    <w:p w:rsidR="003F0B87" w:rsidRPr="00AE4555" w:rsidRDefault="003F0B87" w:rsidP="00AE4555">
      <w:pPr>
        <w:ind w:firstLine="540"/>
        <w:jc w:val="both"/>
        <w:rPr>
          <w:sz w:val="28"/>
          <w:szCs w:val="28"/>
          <w:lang w:val="uk-UA"/>
        </w:rPr>
      </w:pPr>
      <w:r w:rsidRPr="00AE4555">
        <w:rPr>
          <w:position w:val="-10"/>
          <w:sz w:val="28"/>
          <w:szCs w:val="28"/>
          <w:lang w:val="uk-UA"/>
        </w:rPr>
        <w:object w:dxaOrig="2200" w:dyaOrig="340">
          <v:shape id="_x0000_i1082" type="#_x0000_t75" style="width:109.5pt;height:16.5pt" o:ole="">
            <v:imagedata r:id="rId115" o:title=""/>
          </v:shape>
          <o:OLEObject Type="Embed" ProgID="Equation.3" ShapeID="_x0000_i1082" DrawAspect="Content" ObjectID="_1469538129" r:id="rId116"/>
        </w:object>
      </w:r>
    </w:p>
    <w:p w:rsidR="003F0B87" w:rsidRPr="00AE4555" w:rsidRDefault="003F0B87" w:rsidP="00AE4555">
      <w:pPr>
        <w:ind w:firstLine="540"/>
        <w:jc w:val="both"/>
        <w:rPr>
          <w:sz w:val="28"/>
          <w:szCs w:val="28"/>
          <w:lang w:val="en-US"/>
        </w:rPr>
      </w:pPr>
      <w:r w:rsidRPr="00AE4555">
        <w:rPr>
          <w:position w:val="-10"/>
          <w:sz w:val="28"/>
          <w:szCs w:val="28"/>
          <w:lang w:val="uk-UA"/>
        </w:rPr>
        <w:object w:dxaOrig="2200" w:dyaOrig="340">
          <v:shape id="_x0000_i1083" type="#_x0000_t75" style="width:108pt;height:16.5pt" o:ole="">
            <v:imagedata r:id="rId117" o:title=""/>
          </v:shape>
          <o:OLEObject Type="Embed" ProgID="Equation.3" ShapeID="_x0000_i1083" DrawAspect="Content" ObjectID="_1469538130" r:id="rId118"/>
        </w:object>
      </w:r>
    </w:p>
    <w:p w:rsidR="003F0B87" w:rsidRPr="00AE4555" w:rsidRDefault="003F0B87" w:rsidP="00AE4555">
      <w:pPr>
        <w:ind w:firstLine="540"/>
        <w:jc w:val="both"/>
        <w:rPr>
          <w:sz w:val="28"/>
          <w:szCs w:val="28"/>
          <w:lang w:val="uk-UA"/>
        </w:rPr>
      </w:pPr>
      <w:r w:rsidRPr="00AE4555">
        <w:rPr>
          <w:sz w:val="28"/>
          <w:szCs w:val="28"/>
          <w:lang w:val="uk-UA"/>
        </w:rPr>
        <w:t>Модулятор :  на вхід подається сигнал , який потім корегується у відповідності до 2-го сигналу .</w:t>
      </w:r>
    </w:p>
    <w:p w:rsidR="003F0B87" w:rsidRPr="00AE4555" w:rsidRDefault="003F0B87" w:rsidP="00AE4555">
      <w:pPr>
        <w:ind w:firstLine="540"/>
        <w:jc w:val="both"/>
        <w:rPr>
          <w:sz w:val="28"/>
          <w:szCs w:val="28"/>
          <w:lang w:val="en-US"/>
        </w:rPr>
      </w:pPr>
      <w:r w:rsidRPr="00AE4555">
        <w:rPr>
          <w:position w:val="-24"/>
          <w:sz w:val="28"/>
          <w:szCs w:val="28"/>
          <w:lang w:val="uk-UA"/>
        </w:rPr>
        <w:object w:dxaOrig="8860" w:dyaOrig="620">
          <v:shape id="_x0000_i1084" type="#_x0000_t75" style="width:443.25pt;height:30.75pt" o:ole="">
            <v:imagedata r:id="rId119" o:title=""/>
          </v:shape>
          <o:OLEObject Type="Embed" ProgID="Equation.3" ShapeID="_x0000_i1084" DrawAspect="Content" ObjectID="_1469538131" r:id="rId120"/>
        </w:object>
      </w:r>
    </w:p>
    <w:p w:rsidR="003F0B87" w:rsidRPr="00AE4555" w:rsidRDefault="003F0B87" w:rsidP="00AE4555">
      <w:pPr>
        <w:ind w:firstLine="540"/>
        <w:jc w:val="both"/>
        <w:rPr>
          <w:sz w:val="28"/>
          <w:szCs w:val="28"/>
          <w:lang w:val="uk-UA"/>
        </w:rPr>
      </w:pPr>
      <w:r w:rsidRPr="00AE4555">
        <w:rPr>
          <w:sz w:val="28"/>
          <w:szCs w:val="28"/>
          <w:lang w:val="uk-UA"/>
        </w:rPr>
        <w:t>Операція помноження дає різницю частот .</w:t>
      </w:r>
    </w:p>
    <w:p w:rsidR="003F0B87" w:rsidRPr="00AE4555" w:rsidRDefault="003F0B87" w:rsidP="00AE4555">
      <w:pPr>
        <w:ind w:firstLine="540"/>
        <w:jc w:val="both"/>
        <w:rPr>
          <w:sz w:val="28"/>
          <w:szCs w:val="28"/>
          <w:lang w:val="uk-UA"/>
        </w:rPr>
      </w:pPr>
      <w:r w:rsidRPr="00AE4555">
        <w:rPr>
          <w:sz w:val="28"/>
          <w:szCs w:val="28"/>
          <w:lang w:val="uk-UA"/>
        </w:rPr>
        <w:t>Змішування двох частот та виділення їх різниці виконується на будь-якому нелінійному елементі або фільтрі . Використовують діоди ,  транзистори  та  будь-які інші елементи з нелінійним опором .</w:t>
      </w:r>
    </w:p>
    <w:p w:rsidR="003F0B87" w:rsidRPr="00AE4555" w:rsidRDefault="003F0B87" w:rsidP="00AE4555">
      <w:pPr>
        <w:ind w:firstLine="540"/>
        <w:jc w:val="both"/>
        <w:rPr>
          <w:sz w:val="28"/>
          <w:szCs w:val="28"/>
          <w:lang w:val="uk-UA"/>
        </w:rPr>
      </w:pPr>
    </w:p>
    <w:p w:rsidR="003F0B87" w:rsidRPr="00AE4555" w:rsidRDefault="003F0B87" w:rsidP="00AE4555">
      <w:pPr>
        <w:ind w:firstLine="540"/>
        <w:jc w:val="both"/>
        <w:rPr>
          <w:b/>
          <w:i/>
          <w:sz w:val="28"/>
          <w:szCs w:val="28"/>
          <w:u w:val="single"/>
          <w:lang w:val="uk-UA"/>
        </w:rPr>
      </w:pPr>
      <w:r w:rsidRPr="00AE4555">
        <w:rPr>
          <w:b/>
          <w:i/>
          <w:sz w:val="28"/>
          <w:szCs w:val="28"/>
          <w:u w:val="single"/>
          <w:lang w:val="uk-UA"/>
        </w:rPr>
        <w:t>На  діоді :</w:t>
      </w:r>
    </w:p>
    <w:p w:rsidR="003F0B87" w:rsidRPr="00AE4555" w:rsidRDefault="003F0B87" w:rsidP="00AE4555">
      <w:pPr>
        <w:ind w:firstLine="540"/>
        <w:jc w:val="both"/>
        <w:rPr>
          <w:sz w:val="28"/>
          <w:szCs w:val="28"/>
        </w:rPr>
      </w:pPr>
      <w:r w:rsidRPr="00AE4555">
        <w:rPr>
          <w:sz w:val="28"/>
          <w:szCs w:val="28"/>
          <w:lang w:val="uk-UA"/>
        </w:rPr>
        <w:t>на вході</w:t>
      </w:r>
      <w:r w:rsidRPr="00AE4555">
        <w:rPr>
          <w:sz w:val="28"/>
          <w:szCs w:val="28"/>
        </w:rPr>
        <w:t xml:space="preserve"> </w:t>
      </w:r>
      <w:r w:rsidRPr="00AE4555">
        <w:rPr>
          <w:sz w:val="28"/>
          <w:szCs w:val="28"/>
          <w:lang w:val="uk-UA"/>
        </w:rPr>
        <w:t xml:space="preserve">: </w:t>
      </w:r>
      <w:r w:rsidRPr="00AE4555">
        <w:rPr>
          <w:position w:val="-10"/>
          <w:sz w:val="28"/>
          <w:szCs w:val="28"/>
          <w:lang w:val="uk-UA"/>
        </w:rPr>
        <w:object w:dxaOrig="3000" w:dyaOrig="340">
          <v:shape id="_x0000_i1085" type="#_x0000_t75" style="width:150pt;height:17.25pt" o:ole="">
            <v:imagedata r:id="rId121" o:title=""/>
          </v:shape>
          <o:OLEObject Type="Embed" ProgID="Equation.3" ShapeID="_x0000_i1085" DrawAspect="Content" ObjectID="_1469538132" r:id="rId122"/>
        </w:object>
      </w:r>
      <w:r w:rsidRPr="00AE4555">
        <w:rPr>
          <w:sz w:val="28"/>
          <w:szCs w:val="28"/>
          <w:lang w:val="uk-UA"/>
        </w:rPr>
        <w:t xml:space="preserve"> </w:t>
      </w:r>
      <w:r w:rsidRPr="00AE4555">
        <w:rPr>
          <w:rFonts w:ascii="Arial" w:hAnsi="Arial" w:cs="Arial"/>
          <w:sz w:val="28"/>
          <w:szCs w:val="28"/>
          <w:lang w:val="uk-UA"/>
        </w:rPr>
        <w:t>→</w:t>
      </w:r>
      <w:r w:rsidRPr="00AE4555">
        <w:rPr>
          <w:sz w:val="28"/>
          <w:szCs w:val="28"/>
          <w:lang w:val="uk-UA"/>
        </w:rPr>
        <w:t xml:space="preserve"> </w:t>
      </w:r>
      <w:r w:rsidRPr="00AE4555">
        <w:rPr>
          <w:position w:val="-10"/>
          <w:sz w:val="28"/>
          <w:szCs w:val="28"/>
          <w:lang w:val="uk-UA"/>
        </w:rPr>
        <w:object w:dxaOrig="7479" w:dyaOrig="380">
          <v:shape id="_x0000_i1086" type="#_x0000_t75" style="width:374.25pt;height:18.75pt" o:ole="">
            <v:imagedata r:id="rId123" o:title=""/>
          </v:shape>
          <o:OLEObject Type="Embed" ProgID="Equation.3" ShapeID="_x0000_i1086" DrawAspect="Content" ObjectID="_1469538133" r:id="rId124"/>
        </w:object>
      </w:r>
      <w:r w:rsidRPr="00AE4555">
        <w:rPr>
          <w:sz w:val="28"/>
          <w:szCs w:val="28"/>
          <w:lang w:val="uk-UA"/>
        </w:rPr>
        <w:t xml:space="preserve"> </w:t>
      </w:r>
    </w:p>
    <w:p w:rsidR="003F0B87" w:rsidRPr="00AE4555" w:rsidRDefault="003F0B87" w:rsidP="00AE4555">
      <w:pPr>
        <w:ind w:firstLine="540"/>
        <w:jc w:val="both"/>
        <w:rPr>
          <w:rFonts w:ascii="Arial" w:hAnsi="Arial" w:cs="Arial"/>
          <w:sz w:val="28"/>
          <w:szCs w:val="28"/>
          <w:lang w:val="uk-UA"/>
        </w:rPr>
      </w:pPr>
      <w:r w:rsidRPr="00AE4555">
        <w:rPr>
          <w:sz w:val="28"/>
          <w:szCs w:val="28"/>
          <w:lang w:val="uk-UA"/>
        </w:rPr>
        <w:t xml:space="preserve">на виході буде : </w:t>
      </w:r>
      <w:r w:rsidRPr="00AE4555">
        <w:rPr>
          <w:rFonts w:ascii="Arial" w:hAnsi="Arial" w:cs="Arial"/>
          <w:sz w:val="28"/>
          <w:szCs w:val="28"/>
          <w:lang w:val="uk-UA"/>
        </w:rPr>
        <w:t xml:space="preserve">ω </w:t>
      </w:r>
      <w:r w:rsidRPr="00AE4555">
        <w:rPr>
          <w:sz w:val="28"/>
          <w:szCs w:val="28"/>
          <w:vertAlign w:val="subscript"/>
        </w:rPr>
        <w:t>1</w:t>
      </w:r>
      <w:r w:rsidRPr="00AE4555">
        <w:rPr>
          <w:sz w:val="28"/>
          <w:szCs w:val="28"/>
          <w:lang w:val="uk-UA"/>
        </w:rPr>
        <w:t xml:space="preserve"> </w:t>
      </w:r>
      <w:r w:rsidRPr="00AE4555">
        <w:rPr>
          <w:sz w:val="28"/>
          <w:szCs w:val="28"/>
        </w:rPr>
        <w:t>,</w:t>
      </w:r>
      <w:r w:rsidRPr="00AE4555">
        <w:rPr>
          <w:rFonts w:ascii="Arial" w:hAnsi="Arial" w:cs="Arial"/>
          <w:sz w:val="28"/>
          <w:szCs w:val="28"/>
          <w:lang w:val="uk-UA"/>
        </w:rPr>
        <w:t xml:space="preserve"> ω </w:t>
      </w:r>
      <w:r w:rsidRPr="00AE4555">
        <w:rPr>
          <w:sz w:val="28"/>
          <w:szCs w:val="28"/>
          <w:vertAlign w:val="subscript"/>
        </w:rPr>
        <w:t>2</w:t>
      </w:r>
      <w:r w:rsidRPr="00AE4555">
        <w:rPr>
          <w:sz w:val="28"/>
          <w:szCs w:val="28"/>
          <w:lang w:val="uk-UA"/>
        </w:rPr>
        <w:t xml:space="preserve"> ,</w:t>
      </w:r>
      <w:r w:rsidRPr="00AE4555">
        <w:rPr>
          <w:rFonts w:ascii="Arial" w:hAnsi="Arial" w:cs="Arial"/>
          <w:sz w:val="28"/>
          <w:szCs w:val="28"/>
          <w:lang w:val="uk-UA"/>
        </w:rPr>
        <w:t xml:space="preserve"> ω </w:t>
      </w:r>
      <w:r w:rsidRPr="00AE4555">
        <w:rPr>
          <w:rFonts w:ascii="Arial" w:hAnsi="Arial" w:cs="Arial"/>
          <w:sz w:val="28"/>
          <w:szCs w:val="28"/>
          <w:vertAlign w:val="subscript"/>
          <w:lang w:val="uk-UA"/>
        </w:rPr>
        <w:t>1</w:t>
      </w:r>
      <w:r w:rsidRPr="00AE4555">
        <w:rPr>
          <w:rFonts w:ascii="Arial" w:hAnsi="Arial" w:cs="Arial"/>
          <w:sz w:val="28"/>
          <w:szCs w:val="28"/>
          <w:lang w:val="uk-UA"/>
        </w:rPr>
        <w:t xml:space="preserve"> + ω </w:t>
      </w:r>
      <w:r w:rsidRPr="00AE4555">
        <w:rPr>
          <w:rFonts w:ascii="Arial" w:hAnsi="Arial" w:cs="Arial"/>
          <w:sz w:val="28"/>
          <w:szCs w:val="28"/>
          <w:vertAlign w:val="subscript"/>
          <w:lang w:val="uk-UA"/>
        </w:rPr>
        <w:t>2</w:t>
      </w:r>
      <w:r w:rsidRPr="00AE4555">
        <w:rPr>
          <w:rFonts w:ascii="Arial" w:hAnsi="Arial" w:cs="Arial"/>
          <w:sz w:val="28"/>
          <w:szCs w:val="28"/>
          <w:lang w:val="uk-UA"/>
        </w:rPr>
        <w:t xml:space="preserve"> , ω </w:t>
      </w:r>
      <w:r w:rsidRPr="00AE4555">
        <w:rPr>
          <w:rFonts w:ascii="Arial" w:hAnsi="Arial" w:cs="Arial"/>
          <w:sz w:val="28"/>
          <w:szCs w:val="28"/>
          <w:vertAlign w:val="subscript"/>
          <w:lang w:val="uk-UA"/>
        </w:rPr>
        <w:t>1</w:t>
      </w:r>
      <w:r w:rsidRPr="00AE4555">
        <w:rPr>
          <w:rFonts w:ascii="Arial" w:hAnsi="Arial" w:cs="Arial"/>
          <w:sz w:val="28"/>
          <w:szCs w:val="28"/>
          <w:lang w:val="uk-UA"/>
        </w:rPr>
        <w:t xml:space="preserve"> – ω </w:t>
      </w:r>
      <w:r w:rsidRPr="00AE4555">
        <w:rPr>
          <w:rFonts w:ascii="Arial" w:hAnsi="Arial" w:cs="Arial"/>
          <w:sz w:val="28"/>
          <w:szCs w:val="28"/>
          <w:vertAlign w:val="subscript"/>
          <w:lang w:val="uk-UA"/>
        </w:rPr>
        <w:t>2</w:t>
      </w:r>
    </w:p>
    <w:p w:rsidR="003F0B87" w:rsidRPr="00AE4555" w:rsidRDefault="003F0B87" w:rsidP="00AE4555">
      <w:pPr>
        <w:ind w:firstLine="540"/>
        <w:jc w:val="both"/>
        <w:rPr>
          <w:sz w:val="28"/>
          <w:szCs w:val="28"/>
          <w:lang w:val="uk-UA"/>
        </w:rPr>
      </w:pPr>
      <w:r w:rsidRPr="00AE4555">
        <w:rPr>
          <w:sz w:val="28"/>
          <w:szCs w:val="28"/>
        </w:rPr>
        <w:object w:dxaOrig="8669" w:dyaOrig="2437">
          <v:shape id="_x0000_i1087" type="#_x0000_t75" style="width:306.75pt;height:86.25pt" o:ole="">
            <v:imagedata r:id="rId125" o:title=""/>
          </v:shape>
          <o:OLEObject Type="Embed" ProgID="Visio.Drawing.6" ShapeID="_x0000_i1087" DrawAspect="Content" ObjectID="_1469538134" r:id="rId126"/>
        </w:object>
      </w:r>
      <w:r w:rsidRPr="00AE4555">
        <w:rPr>
          <w:sz w:val="28"/>
          <w:szCs w:val="28"/>
        </w:rPr>
        <w:t xml:space="preserve"> </w:t>
      </w:r>
      <w:r w:rsidRPr="00AE4555">
        <w:rPr>
          <w:sz w:val="28"/>
          <w:szCs w:val="28"/>
        </w:rPr>
        <w:object w:dxaOrig="4344" w:dyaOrig="3631">
          <v:shape id="_x0000_i1088" type="#_x0000_t75" style="width:162pt;height:135.75pt" o:ole="">
            <v:imagedata r:id="rId127" o:title=""/>
          </v:shape>
          <o:OLEObject Type="Embed" ProgID="Visio.Drawing.6" ShapeID="_x0000_i1088" DrawAspect="Content" ObjectID="_1469538135" r:id="rId128"/>
        </w:object>
      </w:r>
    </w:p>
    <w:p w:rsidR="003F0B87" w:rsidRPr="00AE4555" w:rsidRDefault="003F0B87" w:rsidP="00AE4555">
      <w:pPr>
        <w:ind w:firstLine="540"/>
        <w:jc w:val="both"/>
        <w:rPr>
          <w:sz w:val="28"/>
          <w:szCs w:val="28"/>
          <w:lang w:val="uk-UA"/>
        </w:rPr>
      </w:pPr>
      <w:r w:rsidRPr="00AE4555">
        <w:rPr>
          <w:sz w:val="28"/>
          <w:szCs w:val="28"/>
          <w:u w:val="single"/>
          <w:lang w:val="uk-UA"/>
        </w:rPr>
        <w:t>Методи дискретного гетеродинного перетворення</w:t>
      </w:r>
      <w:r w:rsidRPr="00AE4555">
        <w:rPr>
          <w:sz w:val="28"/>
          <w:szCs w:val="28"/>
          <w:lang w:val="uk-UA"/>
        </w:rPr>
        <w:t xml:space="preserve"> .</w:t>
      </w:r>
    </w:p>
    <w:p w:rsidR="003F0B87" w:rsidRPr="00AE4555" w:rsidRDefault="003F0B87" w:rsidP="00AE4555">
      <w:pPr>
        <w:ind w:firstLine="540"/>
        <w:jc w:val="both"/>
        <w:rPr>
          <w:sz w:val="28"/>
          <w:szCs w:val="28"/>
          <w:lang w:val="uk-UA"/>
        </w:rPr>
      </w:pPr>
    </w:p>
    <w:p w:rsidR="003F0B87" w:rsidRPr="00AE4555" w:rsidRDefault="003F0B87" w:rsidP="00AE4555">
      <w:pPr>
        <w:ind w:firstLine="540"/>
        <w:jc w:val="both"/>
        <w:rPr>
          <w:sz w:val="28"/>
          <w:szCs w:val="28"/>
          <w:lang w:val="uk-UA"/>
        </w:rPr>
      </w:pPr>
      <w:r w:rsidRPr="00AE4555">
        <w:rPr>
          <w:sz w:val="28"/>
          <w:szCs w:val="28"/>
        </w:rPr>
        <w:object w:dxaOrig="11036" w:dyaOrig="3546">
          <v:shape id="_x0000_i1089" type="#_x0000_t75" style="width:405.75pt;height:130.5pt" o:ole="">
            <v:imagedata r:id="rId129" o:title=""/>
          </v:shape>
          <o:OLEObject Type="Embed" ProgID="Visio.Drawing.6" ShapeID="_x0000_i1089" DrawAspect="Content" ObjectID="_1469538136" r:id="rId130"/>
        </w:object>
      </w:r>
    </w:p>
    <w:p w:rsidR="003F0B87" w:rsidRPr="00AE4555" w:rsidRDefault="003F0B87" w:rsidP="00AE4555">
      <w:pPr>
        <w:ind w:firstLine="540"/>
        <w:jc w:val="both"/>
        <w:rPr>
          <w:sz w:val="28"/>
          <w:szCs w:val="28"/>
          <w:lang w:val="uk-UA"/>
        </w:rPr>
      </w:pPr>
      <w:r w:rsidRPr="00AE4555">
        <w:rPr>
          <w:sz w:val="28"/>
          <w:szCs w:val="28"/>
          <w:lang w:val="uk-UA"/>
        </w:rPr>
        <w:t xml:space="preserve">для визначення вірного знаку потрібно провести вимірювання на </w:t>
      </w:r>
      <w:r w:rsidRPr="00AE4555">
        <w:rPr>
          <w:sz w:val="28"/>
          <w:szCs w:val="28"/>
          <w:lang w:val="en-US"/>
        </w:rPr>
        <w:t>n</w:t>
      </w:r>
      <w:r w:rsidRPr="00AE4555">
        <w:rPr>
          <w:sz w:val="28"/>
          <w:szCs w:val="28"/>
        </w:rPr>
        <w:t xml:space="preserve">-1 </w:t>
      </w:r>
      <w:r w:rsidRPr="00AE4555">
        <w:rPr>
          <w:sz w:val="28"/>
          <w:szCs w:val="28"/>
          <w:lang w:val="uk-UA"/>
        </w:rPr>
        <w:t xml:space="preserve">, </w:t>
      </w:r>
      <w:r w:rsidRPr="00AE4555">
        <w:rPr>
          <w:sz w:val="28"/>
          <w:szCs w:val="28"/>
          <w:lang w:val="en-US"/>
        </w:rPr>
        <w:t>n</w:t>
      </w:r>
      <w:r w:rsidRPr="00AE4555">
        <w:rPr>
          <w:sz w:val="28"/>
          <w:szCs w:val="28"/>
        </w:rPr>
        <w:t xml:space="preserve"> та </w:t>
      </w:r>
      <w:r w:rsidRPr="00AE4555">
        <w:rPr>
          <w:sz w:val="28"/>
          <w:szCs w:val="28"/>
          <w:lang w:val="en-US"/>
        </w:rPr>
        <w:t>n</w:t>
      </w:r>
      <w:r w:rsidRPr="00AE4555">
        <w:rPr>
          <w:sz w:val="28"/>
          <w:szCs w:val="28"/>
        </w:rPr>
        <w:t xml:space="preserve"> + 1 </w:t>
      </w:r>
      <w:r w:rsidRPr="00AE4555">
        <w:rPr>
          <w:sz w:val="28"/>
          <w:szCs w:val="28"/>
          <w:lang w:val="uk-UA"/>
        </w:rPr>
        <w:t>гармоніці.</w:t>
      </w:r>
    </w:p>
    <w:p w:rsidR="003F0B87" w:rsidRPr="00AE4555" w:rsidRDefault="003F0B87" w:rsidP="00AE4555">
      <w:pPr>
        <w:ind w:firstLine="540"/>
        <w:jc w:val="both"/>
        <w:rPr>
          <w:sz w:val="28"/>
          <w:szCs w:val="28"/>
          <w:lang w:val="uk-UA"/>
        </w:rPr>
      </w:pPr>
    </w:p>
    <w:p w:rsidR="003F0B87" w:rsidRPr="00AE4555" w:rsidRDefault="003F0B87" w:rsidP="00AE4555">
      <w:pPr>
        <w:ind w:firstLine="540"/>
        <w:jc w:val="both"/>
        <w:rPr>
          <w:rFonts w:ascii="Arial" w:hAnsi="Arial" w:cs="Arial"/>
          <w:sz w:val="28"/>
          <w:szCs w:val="28"/>
          <w:u w:val="single"/>
          <w:lang w:val="uk-UA"/>
        </w:rPr>
      </w:pPr>
      <w:r w:rsidRPr="00AE4555">
        <w:rPr>
          <w:sz w:val="28"/>
          <w:szCs w:val="28"/>
          <w:u w:val="single"/>
          <w:lang w:val="uk-UA"/>
        </w:rPr>
        <w:t xml:space="preserve">Частотомір з гетеродинним спектром перенесення частот </w:t>
      </w:r>
      <w:r w:rsidRPr="00AE4555">
        <w:rPr>
          <w:rFonts w:ascii="Arial" w:hAnsi="Arial" w:cs="Arial"/>
          <w:sz w:val="28"/>
          <w:szCs w:val="28"/>
          <w:u w:val="single"/>
          <w:lang w:val="uk-UA"/>
        </w:rPr>
        <w:t xml:space="preserve"> </w:t>
      </w:r>
    </w:p>
    <w:p w:rsidR="003F0B87" w:rsidRPr="00AE4555" w:rsidRDefault="003F0B87" w:rsidP="00AE4555">
      <w:pPr>
        <w:ind w:firstLine="540"/>
        <w:jc w:val="both"/>
        <w:rPr>
          <w:sz w:val="28"/>
          <w:szCs w:val="28"/>
          <w:lang w:val="uk-UA"/>
        </w:rPr>
      </w:pPr>
      <w:r w:rsidRPr="00AE4555">
        <w:rPr>
          <w:sz w:val="28"/>
          <w:szCs w:val="28"/>
          <w:lang w:val="uk-UA"/>
        </w:rPr>
        <w:t xml:space="preserve">Гетеродин може змінювати свою частоту неперервно і автоматично відслідковуючи </w:t>
      </w:r>
      <w:r w:rsidRPr="00AE4555">
        <w:rPr>
          <w:sz w:val="28"/>
          <w:szCs w:val="28"/>
          <w:lang w:val="en-US"/>
        </w:rPr>
        <w:t>f</w:t>
      </w:r>
      <w:r w:rsidRPr="00AE4555">
        <w:rPr>
          <w:sz w:val="28"/>
          <w:szCs w:val="28"/>
          <w:vertAlign w:val="subscript"/>
          <w:lang w:val="en-US"/>
        </w:rPr>
        <w:t>x</w:t>
      </w:r>
      <w:r w:rsidRPr="00AE4555">
        <w:rPr>
          <w:sz w:val="28"/>
          <w:szCs w:val="28"/>
          <w:u w:val="single"/>
          <w:lang w:val="uk-UA"/>
        </w:rPr>
        <w:t xml:space="preserve"> </w:t>
      </w:r>
      <w:r w:rsidRPr="00AE4555">
        <w:rPr>
          <w:sz w:val="28"/>
          <w:szCs w:val="28"/>
          <w:lang w:val="uk-UA"/>
        </w:rPr>
        <w:t xml:space="preserve">, але  так  щоб різниця між </w:t>
      </w:r>
      <w:r w:rsidRPr="00AE4555">
        <w:rPr>
          <w:sz w:val="28"/>
          <w:szCs w:val="28"/>
          <w:lang w:val="en-US"/>
        </w:rPr>
        <w:t>f</w:t>
      </w:r>
      <w:r w:rsidRPr="00AE4555">
        <w:rPr>
          <w:sz w:val="28"/>
          <w:szCs w:val="28"/>
          <w:vertAlign w:val="subscript"/>
          <w:lang w:val="en-US"/>
        </w:rPr>
        <w:t>x</w:t>
      </w:r>
      <w:r w:rsidRPr="00AE4555">
        <w:rPr>
          <w:sz w:val="28"/>
          <w:szCs w:val="28"/>
          <w:lang w:val="uk-UA"/>
        </w:rPr>
        <w:t xml:space="preserve"> і н-ю гармонікою гетеродина дорівнювала частоті кварцового резонатора .</w:t>
      </w:r>
    </w:p>
    <w:p w:rsidR="003F0B87" w:rsidRPr="00AE4555" w:rsidRDefault="003F0B87" w:rsidP="00AE4555">
      <w:pPr>
        <w:ind w:firstLine="540"/>
        <w:jc w:val="both"/>
        <w:rPr>
          <w:sz w:val="28"/>
          <w:szCs w:val="28"/>
          <w:lang w:val="uk-UA"/>
        </w:rPr>
      </w:pPr>
    </w:p>
    <w:p w:rsidR="003F0B87" w:rsidRPr="00AE4555" w:rsidRDefault="003F0B87" w:rsidP="00AE4555">
      <w:pPr>
        <w:ind w:firstLine="540"/>
        <w:jc w:val="both"/>
        <w:rPr>
          <w:rFonts w:ascii="Arial" w:hAnsi="Arial" w:cs="Arial"/>
          <w:sz w:val="28"/>
          <w:szCs w:val="28"/>
          <w:u w:val="single"/>
          <w:lang w:val="uk-UA"/>
        </w:rPr>
      </w:pPr>
      <w:r w:rsidRPr="00AE4555">
        <w:rPr>
          <w:sz w:val="28"/>
          <w:szCs w:val="28"/>
          <w:lang w:val="uk-UA"/>
        </w:rPr>
        <w:t xml:space="preserve"> </w:t>
      </w:r>
      <w:r w:rsidRPr="00AE4555">
        <w:rPr>
          <w:sz w:val="28"/>
          <w:szCs w:val="28"/>
          <w:lang w:val="en-US"/>
        </w:rPr>
        <w:t>f</w:t>
      </w:r>
      <w:r w:rsidRPr="00AE4555">
        <w:rPr>
          <w:sz w:val="28"/>
          <w:szCs w:val="28"/>
          <w:vertAlign w:val="subscript"/>
          <w:lang w:val="en-US"/>
        </w:rPr>
        <w:t>x</w:t>
      </w:r>
      <w:r w:rsidRPr="00AE4555">
        <w:rPr>
          <w:sz w:val="28"/>
          <w:szCs w:val="28"/>
          <w:vertAlign w:val="subscript"/>
          <w:lang w:val="uk-UA"/>
        </w:rPr>
        <w:t xml:space="preserve"> </w:t>
      </w:r>
      <w:r w:rsidRPr="00AE4555">
        <w:rPr>
          <w:sz w:val="28"/>
          <w:szCs w:val="28"/>
          <w:lang w:val="uk-UA"/>
        </w:rPr>
        <w:t xml:space="preserve">± </w:t>
      </w:r>
      <w:r w:rsidRPr="00AE4555">
        <w:rPr>
          <w:sz w:val="28"/>
          <w:szCs w:val="28"/>
          <w:lang w:val="en-US"/>
        </w:rPr>
        <w:t>n</w:t>
      </w:r>
      <w:r w:rsidRPr="00AE4555">
        <w:rPr>
          <w:sz w:val="28"/>
          <w:szCs w:val="28"/>
          <w:lang w:val="uk-UA"/>
        </w:rPr>
        <w:t>*</w:t>
      </w:r>
      <w:r w:rsidRPr="00AE4555">
        <w:rPr>
          <w:sz w:val="28"/>
          <w:szCs w:val="28"/>
          <w:lang w:val="en-US"/>
        </w:rPr>
        <w:t>f</w:t>
      </w:r>
      <w:r w:rsidRPr="00AE4555">
        <w:rPr>
          <w:sz w:val="28"/>
          <w:szCs w:val="28"/>
          <w:vertAlign w:val="subscript"/>
          <w:lang w:val="uk-UA"/>
        </w:rPr>
        <w:t>г</w:t>
      </w:r>
      <w:r w:rsidRPr="00AE4555">
        <w:rPr>
          <w:sz w:val="28"/>
          <w:szCs w:val="28"/>
          <w:lang w:val="uk-UA"/>
        </w:rPr>
        <w:t xml:space="preserve"> = </w:t>
      </w:r>
      <w:r w:rsidRPr="00AE4555">
        <w:rPr>
          <w:sz w:val="28"/>
          <w:szCs w:val="28"/>
          <w:lang w:val="en-US"/>
        </w:rPr>
        <w:t>f</w:t>
      </w:r>
      <w:r w:rsidRPr="00AE4555">
        <w:rPr>
          <w:sz w:val="28"/>
          <w:szCs w:val="28"/>
          <w:vertAlign w:val="subscript"/>
          <w:lang w:val="uk-UA"/>
        </w:rPr>
        <w:t xml:space="preserve">0 </w:t>
      </w:r>
      <w:r w:rsidRPr="00AE4555">
        <w:rPr>
          <w:sz w:val="28"/>
          <w:szCs w:val="28"/>
          <w:lang w:val="uk-UA"/>
        </w:rPr>
        <w:t xml:space="preserve">  звідси </w:t>
      </w:r>
      <w:r w:rsidRPr="00AE4555">
        <w:rPr>
          <w:sz w:val="28"/>
          <w:szCs w:val="28"/>
          <w:lang w:val="en-US"/>
        </w:rPr>
        <w:t>f</w:t>
      </w:r>
      <w:r w:rsidRPr="00AE4555">
        <w:rPr>
          <w:sz w:val="28"/>
          <w:szCs w:val="28"/>
          <w:vertAlign w:val="subscript"/>
          <w:lang w:val="en-US"/>
        </w:rPr>
        <w:t>x</w:t>
      </w:r>
      <w:r w:rsidRPr="00AE4555">
        <w:rPr>
          <w:sz w:val="28"/>
          <w:szCs w:val="28"/>
          <w:vertAlign w:val="subscript"/>
          <w:lang w:val="uk-UA"/>
        </w:rPr>
        <w:t xml:space="preserve"> =</w:t>
      </w:r>
      <w:r w:rsidRPr="00AE4555">
        <w:rPr>
          <w:sz w:val="28"/>
          <w:szCs w:val="28"/>
          <w:lang w:val="uk-UA"/>
        </w:rPr>
        <w:t xml:space="preserve"> </w:t>
      </w:r>
      <w:r w:rsidRPr="00AE4555">
        <w:rPr>
          <w:sz w:val="28"/>
          <w:szCs w:val="28"/>
          <w:lang w:val="en-US"/>
        </w:rPr>
        <w:t>n</w:t>
      </w:r>
      <w:r w:rsidRPr="00AE4555">
        <w:rPr>
          <w:sz w:val="28"/>
          <w:szCs w:val="28"/>
          <w:lang w:val="uk-UA"/>
        </w:rPr>
        <w:t>*</w:t>
      </w:r>
      <w:r w:rsidRPr="00AE4555">
        <w:rPr>
          <w:sz w:val="28"/>
          <w:szCs w:val="28"/>
          <w:lang w:val="en-US"/>
        </w:rPr>
        <w:t>f</w:t>
      </w:r>
      <w:r w:rsidRPr="00AE4555">
        <w:rPr>
          <w:sz w:val="28"/>
          <w:szCs w:val="28"/>
          <w:vertAlign w:val="subscript"/>
          <w:lang w:val="uk-UA"/>
        </w:rPr>
        <w:t>г</w:t>
      </w:r>
      <w:r w:rsidRPr="00AE4555">
        <w:rPr>
          <w:sz w:val="28"/>
          <w:szCs w:val="28"/>
          <w:lang w:val="uk-UA"/>
        </w:rPr>
        <w:t xml:space="preserve"> ± </w:t>
      </w:r>
      <w:r w:rsidRPr="00AE4555">
        <w:rPr>
          <w:sz w:val="28"/>
          <w:szCs w:val="28"/>
          <w:lang w:val="en-US"/>
        </w:rPr>
        <w:t>f</w:t>
      </w:r>
      <w:r w:rsidRPr="00AE4555">
        <w:rPr>
          <w:sz w:val="28"/>
          <w:szCs w:val="28"/>
          <w:vertAlign w:val="subscript"/>
          <w:lang w:val="uk-UA"/>
        </w:rPr>
        <w:t xml:space="preserve">0 </w:t>
      </w:r>
      <w:r w:rsidRPr="00AE4555">
        <w:rPr>
          <w:sz w:val="28"/>
          <w:szCs w:val="28"/>
          <w:lang w:val="uk-UA"/>
        </w:rPr>
        <w:t xml:space="preserve">  </w:t>
      </w:r>
    </w:p>
    <w:p w:rsidR="003F0B87" w:rsidRPr="00AE4555" w:rsidRDefault="003F0B87" w:rsidP="00AE4555">
      <w:pPr>
        <w:ind w:firstLine="540"/>
        <w:jc w:val="both"/>
        <w:rPr>
          <w:rFonts w:ascii="Arial" w:hAnsi="Arial" w:cs="Arial"/>
          <w:sz w:val="28"/>
          <w:szCs w:val="28"/>
          <w:u w:val="single"/>
          <w:lang w:val="uk-UA"/>
        </w:rPr>
      </w:pPr>
    </w:p>
    <w:p w:rsidR="003F0B87" w:rsidRPr="00AE4555" w:rsidRDefault="003F0B87" w:rsidP="00AE4555">
      <w:pPr>
        <w:ind w:firstLine="540"/>
        <w:jc w:val="both"/>
        <w:rPr>
          <w:sz w:val="28"/>
          <w:szCs w:val="28"/>
          <w:vertAlign w:val="subscript"/>
          <w:lang w:val="uk-UA"/>
        </w:rPr>
      </w:pPr>
      <w:r w:rsidRPr="00AE4555">
        <w:rPr>
          <w:sz w:val="28"/>
          <w:szCs w:val="28"/>
        </w:rPr>
        <w:object w:dxaOrig="10040" w:dyaOrig="4829">
          <v:shape id="_x0000_i1090" type="#_x0000_t75" style="width:467.25pt;height:225pt" o:ole="">
            <v:imagedata r:id="rId131" o:title=""/>
          </v:shape>
          <o:OLEObject Type="Embed" ProgID="Visio.Drawing.6" ShapeID="_x0000_i1090" DrawAspect="Content" ObjectID="_1469538137" r:id="rId132"/>
        </w:object>
      </w:r>
      <w:r w:rsidRPr="00AE4555">
        <w:rPr>
          <w:rFonts w:ascii="Arial" w:hAnsi="Arial" w:cs="Arial"/>
          <w:sz w:val="28"/>
          <w:szCs w:val="28"/>
          <w:u w:val="single"/>
          <w:lang w:val="uk-UA"/>
        </w:rPr>
        <w:t xml:space="preserve"> </w:t>
      </w:r>
      <w:r w:rsidRPr="00AE4555">
        <w:rPr>
          <w:sz w:val="28"/>
          <w:szCs w:val="28"/>
          <w:lang w:val="uk-UA"/>
        </w:rPr>
        <w:t xml:space="preserve">Частота гетеродина підстроюється таким чином ,  щоб виконувалась умова  </w:t>
      </w:r>
      <w:r w:rsidRPr="00AE4555">
        <w:rPr>
          <w:sz w:val="28"/>
          <w:szCs w:val="28"/>
          <w:lang w:val="en-US"/>
        </w:rPr>
        <w:t>f</w:t>
      </w:r>
      <w:r w:rsidRPr="00AE4555">
        <w:rPr>
          <w:sz w:val="28"/>
          <w:szCs w:val="28"/>
          <w:vertAlign w:val="subscript"/>
          <w:lang w:val="en-US"/>
        </w:rPr>
        <w:t>x</w:t>
      </w:r>
      <w:r w:rsidRPr="00AE4555">
        <w:rPr>
          <w:sz w:val="28"/>
          <w:szCs w:val="28"/>
          <w:vertAlign w:val="subscript"/>
          <w:lang w:val="uk-UA"/>
        </w:rPr>
        <w:t xml:space="preserve"> =</w:t>
      </w:r>
      <w:r w:rsidRPr="00AE4555">
        <w:rPr>
          <w:sz w:val="28"/>
          <w:szCs w:val="28"/>
          <w:lang w:val="uk-UA"/>
        </w:rPr>
        <w:t xml:space="preserve"> </w:t>
      </w:r>
      <w:r w:rsidRPr="00AE4555">
        <w:rPr>
          <w:sz w:val="28"/>
          <w:szCs w:val="28"/>
          <w:lang w:val="en-US"/>
        </w:rPr>
        <w:t>n</w:t>
      </w:r>
      <w:r w:rsidRPr="00AE4555">
        <w:rPr>
          <w:sz w:val="28"/>
          <w:szCs w:val="28"/>
        </w:rPr>
        <w:t>*</w:t>
      </w:r>
      <w:r w:rsidRPr="00AE4555">
        <w:rPr>
          <w:sz w:val="28"/>
          <w:szCs w:val="28"/>
          <w:lang w:val="en-US"/>
        </w:rPr>
        <w:t>f</w:t>
      </w:r>
      <w:r w:rsidRPr="00AE4555">
        <w:rPr>
          <w:sz w:val="28"/>
          <w:szCs w:val="28"/>
          <w:vertAlign w:val="subscript"/>
          <w:lang w:val="uk-UA"/>
        </w:rPr>
        <w:t>г</w:t>
      </w:r>
      <w:r w:rsidRPr="00AE4555">
        <w:rPr>
          <w:sz w:val="28"/>
          <w:szCs w:val="28"/>
        </w:rPr>
        <w:t xml:space="preserve"> </w:t>
      </w:r>
      <w:r w:rsidRPr="00AE4555">
        <w:rPr>
          <w:sz w:val="28"/>
          <w:szCs w:val="28"/>
          <w:lang w:val="uk-UA"/>
        </w:rPr>
        <w:t>±</w:t>
      </w:r>
      <w:r w:rsidRPr="00AE4555">
        <w:rPr>
          <w:sz w:val="28"/>
          <w:szCs w:val="28"/>
        </w:rPr>
        <w:t xml:space="preserve"> </w:t>
      </w:r>
      <w:r w:rsidRPr="00AE4555">
        <w:rPr>
          <w:sz w:val="28"/>
          <w:szCs w:val="28"/>
          <w:lang w:val="en-US"/>
        </w:rPr>
        <w:t>f</w:t>
      </w:r>
      <w:r w:rsidRPr="00AE4555">
        <w:rPr>
          <w:sz w:val="28"/>
          <w:szCs w:val="28"/>
          <w:vertAlign w:val="subscript"/>
        </w:rPr>
        <w:t>0</w:t>
      </w:r>
    </w:p>
    <w:p w:rsidR="00390F4F" w:rsidRPr="00AE4555" w:rsidRDefault="003F0B87" w:rsidP="00AE4555">
      <w:pPr>
        <w:jc w:val="both"/>
        <w:rPr>
          <w:sz w:val="28"/>
          <w:szCs w:val="28"/>
          <w:u w:val="single"/>
        </w:rPr>
      </w:pPr>
      <w:r w:rsidRPr="00AE4555">
        <w:rPr>
          <w:sz w:val="28"/>
          <w:szCs w:val="28"/>
          <w:lang w:val="uk-UA"/>
        </w:rPr>
        <w:t xml:space="preserve">основний недолік – необхідність визначення знаку (±) , тобто проводити додаткові вимірювання на </w:t>
      </w:r>
      <w:r w:rsidRPr="00AE4555">
        <w:rPr>
          <w:sz w:val="28"/>
          <w:szCs w:val="28"/>
          <w:lang w:val="en-US"/>
        </w:rPr>
        <w:t>n</w:t>
      </w:r>
      <w:r w:rsidRPr="00AE4555">
        <w:rPr>
          <w:sz w:val="28"/>
          <w:szCs w:val="28"/>
        </w:rPr>
        <w:t xml:space="preserve">-1 </w:t>
      </w:r>
      <w:r w:rsidRPr="00AE4555">
        <w:rPr>
          <w:sz w:val="28"/>
          <w:szCs w:val="28"/>
          <w:lang w:val="uk-UA"/>
        </w:rPr>
        <w:t xml:space="preserve">, </w:t>
      </w:r>
      <w:r w:rsidRPr="00AE4555">
        <w:rPr>
          <w:sz w:val="28"/>
          <w:szCs w:val="28"/>
          <w:lang w:val="en-US"/>
        </w:rPr>
        <w:t>n</w:t>
      </w:r>
      <w:r w:rsidRPr="00AE4555">
        <w:rPr>
          <w:sz w:val="28"/>
          <w:szCs w:val="28"/>
        </w:rPr>
        <w:t xml:space="preserve"> та </w:t>
      </w:r>
      <w:r w:rsidRPr="00AE4555">
        <w:rPr>
          <w:sz w:val="28"/>
          <w:szCs w:val="28"/>
          <w:lang w:val="en-US"/>
        </w:rPr>
        <w:t>n</w:t>
      </w:r>
      <w:r w:rsidRPr="00AE4555">
        <w:rPr>
          <w:sz w:val="28"/>
          <w:szCs w:val="28"/>
        </w:rPr>
        <w:t xml:space="preserve"> + 1 </w:t>
      </w:r>
      <w:r w:rsidRPr="00AE4555">
        <w:rPr>
          <w:sz w:val="28"/>
          <w:szCs w:val="28"/>
          <w:lang w:val="uk-UA"/>
        </w:rPr>
        <w:t>гармоніці</w:t>
      </w:r>
    </w:p>
    <w:p w:rsidR="00196049" w:rsidRDefault="00390F4F" w:rsidP="008C30DB">
      <w:pPr>
        <w:pStyle w:val="1"/>
        <w:rPr>
          <w:lang w:val="uk-UA"/>
        </w:rPr>
      </w:pPr>
      <w:r>
        <w:rPr>
          <w:lang w:val="uk-UA"/>
        </w:rPr>
        <w:br w:type="page"/>
      </w:r>
      <w:bookmarkStart w:id="17" w:name="_Toc106716940"/>
      <w:r w:rsidR="00196049">
        <w:rPr>
          <w:lang w:val="uk-UA"/>
        </w:rPr>
        <w:t>Прямий та непрямий метод помноження частоти.</w:t>
      </w:r>
      <w:bookmarkEnd w:id="17"/>
    </w:p>
    <w:p w:rsidR="003F0B87" w:rsidRPr="003379DA" w:rsidRDefault="003F0B87" w:rsidP="003F0B87">
      <w:pPr>
        <w:ind w:firstLine="540"/>
        <w:rPr>
          <w:sz w:val="28"/>
          <w:szCs w:val="28"/>
          <w:lang w:val="uk-UA"/>
        </w:rPr>
      </w:pPr>
      <w:r w:rsidRPr="003379DA">
        <w:rPr>
          <w:b/>
          <w:sz w:val="28"/>
          <w:szCs w:val="28"/>
          <w:lang w:val="uk-UA"/>
        </w:rPr>
        <w:t xml:space="preserve">Прямі методи </w:t>
      </w:r>
      <w:r w:rsidRPr="003379DA">
        <w:rPr>
          <w:sz w:val="28"/>
          <w:szCs w:val="28"/>
          <w:lang w:val="uk-UA"/>
        </w:rPr>
        <w:t xml:space="preserve"> основані на виділенні гармоніки періодичного сигналу , вхідний сигнал  - перетворюють на сигнал типу « меандр » , і проводять виділення певної гармоніки за допомогою налаштованого на неї фільтра . даний метод зручний при не великих ступінях помноження , використовують різні модулі з різними коефіцієнтами помноження .</w:t>
      </w:r>
    </w:p>
    <w:p w:rsidR="003F0B87" w:rsidRPr="003379DA" w:rsidRDefault="003F0B87" w:rsidP="003F0B87">
      <w:pPr>
        <w:ind w:firstLine="540"/>
        <w:rPr>
          <w:sz w:val="28"/>
          <w:szCs w:val="28"/>
          <w:lang w:val="uk-UA"/>
        </w:rPr>
      </w:pPr>
      <w:r w:rsidRPr="003379DA">
        <w:rPr>
          <w:sz w:val="28"/>
          <w:szCs w:val="28"/>
          <w:lang w:val="uk-UA"/>
        </w:rPr>
        <w:t>Для  помноження гармонічного сигналу  можна використати двох півперіодний випрямляч , який має коефіцієнт помноження рівний 2 .</w:t>
      </w:r>
    </w:p>
    <w:p w:rsidR="003F0B87" w:rsidRPr="003379DA" w:rsidRDefault="003F0B87" w:rsidP="003F0B87">
      <w:pPr>
        <w:ind w:firstLine="540"/>
        <w:rPr>
          <w:sz w:val="28"/>
          <w:szCs w:val="28"/>
          <w:lang w:val="uk-UA"/>
        </w:rPr>
      </w:pPr>
      <w:r w:rsidRPr="003379DA">
        <w:rPr>
          <w:sz w:val="28"/>
          <w:szCs w:val="28"/>
        </w:rPr>
        <w:object w:dxaOrig="7360" w:dyaOrig="3164">
          <v:shape id="_x0000_i1091" type="#_x0000_t75" style="width:279pt;height:120pt" o:ole="">
            <v:imagedata r:id="rId133" o:title=""/>
          </v:shape>
          <o:OLEObject Type="Embed" ProgID="Visio.Drawing.6" ShapeID="_x0000_i1091" DrawAspect="Content" ObjectID="_1469538138" r:id="rId134"/>
        </w:object>
      </w:r>
    </w:p>
    <w:p w:rsidR="003F0B87" w:rsidRPr="003379DA" w:rsidRDefault="003F0B87" w:rsidP="00387C1A">
      <w:pPr>
        <w:ind w:firstLine="540"/>
        <w:jc w:val="both"/>
        <w:rPr>
          <w:sz w:val="28"/>
          <w:szCs w:val="28"/>
          <w:lang w:val="uk-UA"/>
        </w:rPr>
      </w:pPr>
      <w:r w:rsidRPr="003379DA">
        <w:rPr>
          <w:b/>
          <w:sz w:val="28"/>
          <w:szCs w:val="28"/>
          <w:lang w:val="uk-UA"/>
        </w:rPr>
        <w:t xml:space="preserve">Непрямі методи </w:t>
      </w:r>
      <w:r w:rsidRPr="003379DA">
        <w:rPr>
          <w:sz w:val="28"/>
          <w:szCs w:val="28"/>
          <w:lang w:val="uk-UA"/>
        </w:rPr>
        <w:t xml:space="preserve">дозволяють помножувати сигнал з будь-якою кратністю , обмеження висувається на елементну  базу і на швидкодію . на  деякій частоті використовується частотний або фазовий або фазочастотний детектор , таким детектором являється гетеродин на варикапі , частота якого керується автоматично із виходу детектора і автоматично підстроюється під вихідну частоту , яка завідомо більша (менша) у встановлену кількість раз . </w:t>
      </w:r>
    </w:p>
    <w:p w:rsidR="003F0B87" w:rsidRPr="003379DA" w:rsidRDefault="003F0B87" w:rsidP="003F0B87">
      <w:pPr>
        <w:ind w:firstLine="540"/>
        <w:rPr>
          <w:sz w:val="28"/>
          <w:szCs w:val="28"/>
          <w:lang w:val="uk-UA"/>
        </w:rPr>
      </w:pPr>
      <w:r w:rsidRPr="003379DA">
        <w:rPr>
          <w:sz w:val="28"/>
          <w:szCs w:val="28"/>
        </w:rPr>
        <w:object w:dxaOrig="10240" w:dyaOrig="5243">
          <v:shape id="_x0000_i1092" type="#_x0000_t75" style="width:306pt;height:156.75pt" o:ole="">
            <v:imagedata r:id="rId135" o:title=""/>
          </v:shape>
          <o:OLEObject Type="Embed" ProgID="Visio.Drawing.6" ShapeID="_x0000_i1092" DrawAspect="Content" ObjectID="_1469538139" r:id="rId136"/>
        </w:object>
      </w:r>
    </w:p>
    <w:p w:rsidR="003F0B87" w:rsidRPr="003379DA" w:rsidRDefault="003F0B87" w:rsidP="00387C1A">
      <w:pPr>
        <w:ind w:firstLine="540"/>
        <w:jc w:val="both"/>
        <w:rPr>
          <w:rFonts w:ascii="Arial" w:hAnsi="Arial" w:cs="Arial"/>
          <w:sz w:val="28"/>
          <w:szCs w:val="28"/>
          <w:lang w:val="uk-UA"/>
        </w:rPr>
      </w:pPr>
      <w:r w:rsidRPr="003379DA">
        <w:rPr>
          <w:sz w:val="28"/>
          <w:szCs w:val="28"/>
          <w:lang w:val="uk-UA"/>
        </w:rPr>
        <w:t xml:space="preserve">Встановлення робочої точки задає бар’єрну ємність , і тим самим встановлює робочу частоту гетеродина .Якщо частота гетеродина змінилась відносно частоти кварцового генератора – виникає від’ємна напруга  - яка подається на варикап . Сбар </w:t>
      </w:r>
      <w:r w:rsidRPr="003379DA">
        <w:rPr>
          <w:rFonts w:ascii="Arial" w:hAnsi="Arial" w:cs="Arial"/>
          <w:sz w:val="28"/>
          <w:szCs w:val="28"/>
          <w:lang w:val="uk-UA"/>
        </w:rPr>
        <w:t xml:space="preserve">↓ → </w:t>
      </w:r>
      <w:r w:rsidRPr="003379DA">
        <w:rPr>
          <w:rFonts w:ascii="Arial" w:hAnsi="Arial" w:cs="Arial"/>
          <w:sz w:val="28"/>
          <w:szCs w:val="28"/>
          <w:lang w:val="en-US"/>
        </w:rPr>
        <w:t>f</w:t>
      </w:r>
      <w:r w:rsidRPr="003379DA">
        <w:rPr>
          <w:rFonts w:ascii="Arial" w:hAnsi="Arial" w:cs="Arial"/>
          <w:sz w:val="28"/>
          <w:szCs w:val="28"/>
          <w:lang w:val="uk-UA"/>
        </w:rPr>
        <w:t>гетерод ↑</w:t>
      </w:r>
    </w:p>
    <w:p w:rsidR="003F0B87" w:rsidRPr="003379DA" w:rsidRDefault="00965080" w:rsidP="00387C1A">
      <w:pPr>
        <w:jc w:val="both"/>
        <w:rPr>
          <w:sz w:val="28"/>
          <w:szCs w:val="28"/>
          <w:lang w:val="uk-UA"/>
        </w:rPr>
      </w:pPr>
      <w:r>
        <w:rPr>
          <w:noProof/>
          <w:sz w:val="28"/>
          <w:szCs w:val="28"/>
        </w:rPr>
        <w:object w:dxaOrig="1440" w:dyaOrig="1440">
          <v:shape id="_x0000_s1026" type="#_x0000_t75" style="position:absolute;left:0;text-align:left;margin-left:1.3pt;margin-top:25.25pt;width:234pt;height:152.25pt;z-index:251600896">
            <v:imagedata r:id="rId137" o:title=""/>
            <w10:wrap type="square"/>
          </v:shape>
          <o:OLEObject Type="Embed" ProgID="Visio.Drawing.6" ShapeID="_x0000_s1026" DrawAspect="Content" ObjectID="_1469538452" r:id="rId138"/>
        </w:object>
      </w:r>
      <w:r w:rsidR="003F0B87" w:rsidRPr="003379DA">
        <w:rPr>
          <w:sz w:val="28"/>
          <w:szCs w:val="28"/>
          <w:lang w:val="uk-UA"/>
        </w:rPr>
        <w:t>, і навпаки , якщо частота генератора буде  рости , відповідно і напруга буде падати (ставати більш додатною ) тоді відповідно буде збільшуватись бар’єрна ємність . Любе відхилення частоти призводить до автоматичної підстройки частоти гетеродина.</w:t>
      </w:r>
    </w:p>
    <w:p w:rsidR="00196049" w:rsidRPr="003379DA" w:rsidRDefault="003F0B87" w:rsidP="00387C1A">
      <w:pPr>
        <w:jc w:val="both"/>
        <w:rPr>
          <w:sz w:val="28"/>
          <w:szCs w:val="28"/>
          <w:u w:val="single"/>
          <w:lang w:val="uk-UA"/>
        </w:rPr>
      </w:pPr>
      <w:r w:rsidRPr="003379DA">
        <w:rPr>
          <w:sz w:val="28"/>
          <w:szCs w:val="28"/>
          <w:lang w:val="uk-UA"/>
        </w:rPr>
        <w:t>Схема фазочастотного детектора : (також ця схема являє собою структурна схему синтезатора частот , який випускається у вигляді єдиної ІС)</w:t>
      </w:r>
    </w:p>
    <w:p w:rsidR="00196049" w:rsidRPr="00140971" w:rsidRDefault="00390F4F" w:rsidP="00196049">
      <w:pPr>
        <w:rPr>
          <w:vanish/>
          <w:u w:val="single"/>
          <w:lang w:val="en-US"/>
        </w:rPr>
      </w:pPr>
      <w:r>
        <w:rPr>
          <w:u w:val="single"/>
        </w:rPr>
        <w:br w:type="page"/>
      </w:r>
      <w:r w:rsidR="00196049" w:rsidRPr="00140971">
        <w:rPr>
          <w:vanish/>
          <w:u w:val="single"/>
        </w:rPr>
        <w:t>Артём Федяй</w:t>
      </w:r>
    </w:p>
    <w:p w:rsidR="00196049" w:rsidRDefault="00196049" w:rsidP="008C30DB">
      <w:pPr>
        <w:pStyle w:val="1"/>
        <w:rPr>
          <w:lang w:val="uk-UA"/>
        </w:rPr>
      </w:pPr>
      <w:bookmarkStart w:id="18" w:name="_Toc106716941"/>
      <w:r>
        <w:rPr>
          <w:lang w:val="uk-UA"/>
        </w:rPr>
        <w:t>Метод дискретного гетеродинного перетворення частот в цифрових частотомірах. Структурна схема і робота НВЧ частотоміра.</w:t>
      </w:r>
      <w:bookmarkEnd w:id="18"/>
    </w:p>
    <w:p w:rsidR="00921882" w:rsidRPr="00140971" w:rsidRDefault="00921882" w:rsidP="00140971">
      <w:pPr>
        <w:tabs>
          <w:tab w:val="num" w:pos="180"/>
        </w:tabs>
        <w:ind w:firstLine="900"/>
        <w:jc w:val="both"/>
        <w:rPr>
          <w:sz w:val="28"/>
          <w:szCs w:val="28"/>
          <w:lang w:val="uk-UA"/>
        </w:rPr>
      </w:pPr>
      <w:r w:rsidRPr="00140971">
        <w:rPr>
          <w:sz w:val="28"/>
          <w:szCs w:val="28"/>
          <w:lang w:val="uk-UA"/>
        </w:rPr>
        <w:t>Цифрові частотоміри – це універсальні прилади, за допомогою яких можна виміряти:</w:t>
      </w:r>
    </w:p>
    <w:p w:rsidR="00921882" w:rsidRPr="00140971" w:rsidRDefault="00921882" w:rsidP="00140971">
      <w:pPr>
        <w:numPr>
          <w:ilvl w:val="1"/>
          <w:numId w:val="28"/>
        </w:numPr>
        <w:tabs>
          <w:tab w:val="num" w:pos="180"/>
        </w:tabs>
        <w:ind w:left="0" w:firstLine="900"/>
        <w:jc w:val="both"/>
        <w:rPr>
          <w:sz w:val="28"/>
          <w:szCs w:val="28"/>
          <w:lang w:val="uk-UA"/>
        </w:rPr>
      </w:pPr>
      <w:r w:rsidRPr="00140971">
        <w:rPr>
          <w:sz w:val="28"/>
          <w:szCs w:val="28"/>
          <w:lang w:val="uk-UA"/>
        </w:rPr>
        <w:t>частоту сигналу;</w:t>
      </w:r>
    </w:p>
    <w:p w:rsidR="00921882" w:rsidRPr="00140971" w:rsidRDefault="00921882" w:rsidP="00140971">
      <w:pPr>
        <w:numPr>
          <w:ilvl w:val="1"/>
          <w:numId w:val="28"/>
        </w:numPr>
        <w:tabs>
          <w:tab w:val="num" w:pos="180"/>
        </w:tabs>
        <w:ind w:left="0" w:firstLine="900"/>
        <w:jc w:val="both"/>
        <w:rPr>
          <w:sz w:val="28"/>
          <w:szCs w:val="28"/>
          <w:lang w:val="uk-UA"/>
        </w:rPr>
      </w:pPr>
      <w:r w:rsidRPr="00140971">
        <w:rPr>
          <w:sz w:val="28"/>
          <w:szCs w:val="28"/>
          <w:lang w:val="uk-UA"/>
        </w:rPr>
        <w:t>період сигналу;</w:t>
      </w:r>
    </w:p>
    <w:p w:rsidR="00921882" w:rsidRPr="00140971" w:rsidRDefault="00921882" w:rsidP="00140971">
      <w:pPr>
        <w:numPr>
          <w:ilvl w:val="1"/>
          <w:numId w:val="28"/>
        </w:numPr>
        <w:tabs>
          <w:tab w:val="num" w:pos="180"/>
        </w:tabs>
        <w:ind w:left="0" w:firstLine="900"/>
        <w:jc w:val="both"/>
        <w:rPr>
          <w:sz w:val="28"/>
          <w:szCs w:val="28"/>
          <w:lang w:val="uk-UA"/>
        </w:rPr>
      </w:pPr>
      <w:r w:rsidRPr="00140971">
        <w:rPr>
          <w:sz w:val="28"/>
          <w:szCs w:val="28"/>
          <w:lang w:val="uk-UA"/>
        </w:rPr>
        <w:t>відношення двох частот;</w:t>
      </w:r>
    </w:p>
    <w:p w:rsidR="00921882" w:rsidRPr="00140971" w:rsidRDefault="00921882" w:rsidP="00140971">
      <w:pPr>
        <w:numPr>
          <w:ilvl w:val="1"/>
          <w:numId w:val="28"/>
        </w:numPr>
        <w:tabs>
          <w:tab w:val="num" w:pos="180"/>
        </w:tabs>
        <w:ind w:left="0" w:firstLine="900"/>
        <w:jc w:val="both"/>
        <w:rPr>
          <w:sz w:val="28"/>
          <w:szCs w:val="28"/>
          <w:lang w:val="uk-UA"/>
        </w:rPr>
      </w:pPr>
      <w:r w:rsidRPr="00140971">
        <w:rPr>
          <w:sz w:val="28"/>
          <w:szCs w:val="28"/>
          <w:lang w:val="uk-UA"/>
        </w:rPr>
        <w:t>тривалість фронтів;</w:t>
      </w:r>
    </w:p>
    <w:p w:rsidR="00921882" w:rsidRPr="00140971" w:rsidRDefault="00921882" w:rsidP="00140971">
      <w:pPr>
        <w:numPr>
          <w:ilvl w:val="1"/>
          <w:numId w:val="28"/>
        </w:numPr>
        <w:tabs>
          <w:tab w:val="num" w:pos="180"/>
        </w:tabs>
        <w:ind w:left="0" w:firstLine="900"/>
        <w:jc w:val="both"/>
        <w:rPr>
          <w:sz w:val="28"/>
          <w:szCs w:val="28"/>
          <w:lang w:val="uk-UA"/>
        </w:rPr>
      </w:pPr>
      <w:r w:rsidRPr="00140971">
        <w:rPr>
          <w:sz w:val="28"/>
          <w:szCs w:val="28"/>
          <w:lang w:val="uk-UA"/>
        </w:rPr>
        <w:t>тривалість імпульсів;</w:t>
      </w:r>
    </w:p>
    <w:p w:rsidR="00921882" w:rsidRPr="00140971" w:rsidRDefault="00921882" w:rsidP="00140971">
      <w:pPr>
        <w:numPr>
          <w:ilvl w:val="1"/>
          <w:numId w:val="28"/>
        </w:numPr>
        <w:tabs>
          <w:tab w:val="num" w:pos="180"/>
        </w:tabs>
        <w:ind w:left="0" w:firstLine="900"/>
        <w:jc w:val="both"/>
        <w:rPr>
          <w:sz w:val="28"/>
          <w:szCs w:val="28"/>
          <w:lang w:val="uk-UA"/>
        </w:rPr>
      </w:pPr>
      <w:r w:rsidRPr="00140971">
        <w:rPr>
          <w:sz w:val="28"/>
          <w:szCs w:val="28"/>
          <w:lang w:val="uk-UA"/>
        </w:rPr>
        <w:t>інтервал між двома імпульсами;</w:t>
      </w:r>
    </w:p>
    <w:p w:rsidR="00921882" w:rsidRPr="00140971" w:rsidRDefault="00921882" w:rsidP="00140971">
      <w:pPr>
        <w:numPr>
          <w:ilvl w:val="1"/>
          <w:numId w:val="28"/>
        </w:numPr>
        <w:tabs>
          <w:tab w:val="num" w:pos="180"/>
        </w:tabs>
        <w:ind w:left="0" w:firstLine="900"/>
        <w:jc w:val="both"/>
        <w:rPr>
          <w:sz w:val="28"/>
          <w:szCs w:val="28"/>
          <w:lang w:val="uk-UA"/>
        </w:rPr>
      </w:pPr>
      <w:r w:rsidRPr="00140971">
        <w:rPr>
          <w:sz w:val="28"/>
          <w:szCs w:val="28"/>
          <w:lang w:val="uk-UA"/>
        </w:rPr>
        <w:t>відхилення частоти від оптимального значення.</w:t>
      </w:r>
    </w:p>
    <w:p w:rsidR="00921882" w:rsidRPr="00140971" w:rsidRDefault="00921882" w:rsidP="00140971">
      <w:pPr>
        <w:tabs>
          <w:tab w:val="num" w:pos="180"/>
        </w:tabs>
        <w:ind w:firstLine="900"/>
        <w:jc w:val="both"/>
        <w:rPr>
          <w:sz w:val="28"/>
          <w:szCs w:val="28"/>
          <w:lang w:val="uk-UA"/>
        </w:rPr>
      </w:pPr>
      <w:r w:rsidRPr="00140971">
        <w:rPr>
          <w:sz w:val="28"/>
          <w:szCs w:val="28"/>
          <w:lang w:val="uk-UA"/>
        </w:rPr>
        <w:t>Принцип роботи цифрових частотомірів:</w:t>
      </w:r>
    </w:p>
    <w:p w:rsidR="00921882" w:rsidRPr="00140971" w:rsidRDefault="00921882" w:rsidP="00140971">
      <w:pPr>
        <w:numPr>
          <w:ilvl w:val="1"/>
          <w:numId w:val="1"/>
        </w:numPr>
        <w:tabs>
          <w:tab w:val="num" w:pos="180"/>
        </w:tabs>
        <w:ind w:left="0" w:firstLine="900"/>
        <w:jc w:val="both"/>
        <w:rPr>
          <w:sz w:val="28"/>
          <w:szCs w:val="28"/>
          <w:lang w:val="uk-UA"/>
        </w:rPr>
      </w:pPr>
      <w:r w:rsidRPr="00140971">
        <w:rPr>
          <w:sz w:val="28"/>
          <w:szCs w:val="28"/>
          <w:lang w:val="uk-UA"/>
        </w:rPr>
        <w:t>Із сигналу, частоту якого треба виміряти, формуються короткі відлікові імпульси.</w:t>
      </w:r>
    </w:p>
    <w:p w:rsidR="00921882" w:rsidRPr="00140971" w:rsidRDefault="00921882" w:rsidP="00140971">
      <w:pPr>
        <w:numPr>
          <w:ilvl w:val="1"/>
          <w:numId w:val="1"/>
        </w:numPr>
        <w:tabs>
          <w:tab w:val="num" w:pos="180"/>
        </w:tabs>
        <w:ind w:left="0" w:firstLine="900"/>
        <w:jc w:val="both"/>
        <w:rPr>
          <w:sz w:val="28"/>
          <w:szCs w:val="28"/>
          <w:lang w:val="uk-UA"/>
        </w:rPr>
      </w:pPr>
      <w:r w:rsidRPr="00140971">
        <w:rPr>
          <w:sz w:val="28"/>
          <w:szCs w:val="28"/>
          <w:lang w:val="uk-UA"/>
        </w:rPr>
        <w:t>Формується високостабільний інтервал відліку.</w:t>
      </w:r>
    </w:p>
    <w:p w:rsidR="00921882" w:rsidRPr="00140971" w:rsidRDefault="00921882" w:rsidP="00140971">
      <w:pPr>
        <w:numPr>
          <w:ilvl w:val="1"/>
          <w:numId w:val="1"/>
        </w:numPr>
        <w:tabs>
          <w:tab w:val="num" w:pos="180"/>
        </w:tabs>
        <w:ind w:left="0" w:firstLine="900"/>
        <w:jc w:val="both"/>
        <w:rPr>
          <w:sz w:val="28"/>
          <w:szCs w:val="28"/>
          <w:lang w:val="uk-UA"/>
        </w:rPr>
      </w:pPr>
      <w:r w:rsidRPr="00140971">
        <w:rPr>
          <w:sz w:val="28"/>
          <w:szCs w:val="28"/>
          <w:lang w:val="uk-UA"/>
        </w:rPr>
        <w:t>Підраховуються відлікові імпульси протягом інтервалу відліку.</w:t>
      </w:r>
    </w:p>
    <w:p w:rsidR="00921882" w:rsidRPr="00140971" w:rsidRDefault="00921882" w:rsidP="00140971">
      <w:pPr>
        <w:tabs>
          <w:tab w:val="num" w:pos="180"/>
        </w:tabs>
        <w:ind w:firstLine="900"/>
        <w:jc w:val="both"/>
        <w:rPr>
          <w:sz w:val="28"/>
          <w:szCs w:val="28"/>
          <w:lang w:val="uk-UA"/>
        </w:rPr>
      </w:pPr>
    </w:p>
    <w:p w:rsidR="00921882" w:rsidRPr="00140971" w:rsidRDefault="00921882" w:rsidP="00140971">
      <w:pPr>
        <w:pStyle w:val="a9"/>
        <w:tabs>
          <w:tab w:val="num" w:pos="180"/>
        </w:tabs>
        <w:jc w:val="both"/>
        <w:rPr>
          <w:sz w:val="28"/>
          <w:szCs w:val="28"/>
        </w:rPr>
      </w:pPr>
      <w:r w:rsidRPr="00140971">
        <w:rPr>
          <w:sz w:val="28"/>
          <w:szCs w:val="28"/>
        </w:rPr>
        <w:t>Зауваження до п.2: щоб інтервал відліку був високостабільним, необхідно формувати його за допомогою кварцового генератора. До всього кварцовий генератор повинен мати ще й температурну стабілізацію.</w:t>
      </w:r>
    </w:p>
    <w:p w:rsidR="00921882" w:rsidRPr="00140971" w:rsidRDefault="00921882" w:rsidP="00140971">
      <w:pPr>
        <w:ind w:firstLine="900"/>
        <w:jc w:val="both"/>
        <w:rPr>
          <w:sz w:val="28"/>
          <w:szCs w:val="28"/>
          <w:lang w:val="uk-UA"/>
        </w:rPr>
      </w:pPr>
      <w:r w:rsidRPr="00140971">
        <w:rPr>
          <w:sz w:val="28"/>
          <w:szCs w:val="28"/>
          <w:lang w:val="uk-UA"/>
        </w:rPr>
        <w:t xml:space="preserve">Для вимірювання частот в НВЧ діапазоні використовують супергетеродинний метод, який дозволяє перенести спектр частот із вихідного і необхідний спектр. </w:t>
      </w:r>
    </w:p>
    <w:p w:rsidR="00921882" w:rsidRPr="00140971" w:rsidRDefault="00921882" w:rsidP="00140971">
      <w:pPr>
        <w:ind w:firstLine="900"/>
        <w:jc w:val="both"/>
        <w:rPr>
          <w:sz w:val="28"/>
          <w:szCs w:val="28"/>
          <w:lang w:val="uk-UA"/>
        </w:rPr>
      </w:pPr>
      <w:r w:rsidRPr="00140971">
        <w:rPr>
          <w:sz w:val="28"/>
          <w:szCs w:val="28"/>
          <w:lang w:val="uk-UA"/>
        </w:rPr>
        <w:t>Суть супергетеродинного методу полягає в помноженні двох напруг у помножувачі (модуляторі). На відміну від лінійних операцій з сигналами різної частоти, помноження, тобто нелінійна операція, дозволяє синтезувати частоти, величини яких відрізняються від вихідної.</w:t>
      </w:r>
    </w:p>
    <w:p w:rsidR="00921882" w:rsidRPr="00140971" w:rsidRDefault="00921882" w:rsidP="00140971">
      <w:pPr>
        <w:ind w:firstLine="900"/>
        <w:rPr>
          <w:sz w:val="28"/>
          <w:szCs w:val="28"/>
          <w:lang w:val="uk-UA"/>
        </w:rPr>
      </w:pPr>
      <w:r w:rsidRPr="00140971">
        <w:rPr>
          <w:sz w:val="28"/>
          <w:szCs w:val="28"/>
          <w:lang w:val="uk-UA"/>
        </w:rPr>
        <w:t>Приведемо математичне обґрунтування вищесказаного.</w:t>
      </w:r>
    </w:p>
    <w:p w:rsidR="00921882" w:rsidRPr="00140971" w:rsidRDefault="00921882" w:rsidP="00140971">
      <w:pPr>
        <w:ind w:firstLine="900"/>
        <w:rPr>
          <w:sz w:val="28"/>
          <w:szCs w:val="28"/>
          <w:lang w:val="uk-UA"/>
        </w:rPr>
      </w:pPr>
      <w:r w:rsidRPr="00140971">
        <w:rPr>
          <w:sz w:val="28"/>
          <w:szCs w:val="28"/>
          <w:lang w:val="uk-UA"/>
        </w:rPr>
        <w:t>Нехай, маємо два сигнали напруги:</w:t>
      </w:r>
    </w:p>
    <w:p w:rsidR="00921882" w:rsidRPr="00140971" w:rsidRDefault="00921882" w:rsidP="00140971">
      <w:pPr>
        <w:ind w:firstLine="900"/>
        <w:rPr>
          <w:sz w:val="28"/>
          <w:szCs w:val="28"/>
          <w:lang w:val="uk-UA"/>
        </w:rPr>
      </w:pPr>
      <w:r w:rsidRPr="00140971">
        <w:rPr>
          <w:position w:val="-12"/>
          <w:sz w:val="28"/>
          <w:szCs w:val="28"/>
          <w:lang w:val="uk-UA"/>
        </w:rPr>
        <w:object w:dxaOrig="2040" w:dyaOrig="360">
          <v:shape id="_x0000_i1094" type="#_x0000_t75" style="width:102pt;height:18pt" o:ole="">
            <v:imagedata r:id="rId139" o:title=""/>
          </v:shape>
          <o:OLEObject Type="Embed" ProgID="Equation.3" ShapeID="_x0000_i1094" DrawAspect="Content" ObjectID="_1469538140" r:id="rId140"/>
        </w:object>
      </w:r>
      <w:r w:rsidRPr="00140971">
        <w:rPr>
          <w:sz w:val="28"/>
          <w:szCs w:val="28"/>
          <w:lang w:val="uk-UA"/>
        </w:rPr>
        <w:t>;</w:t>
      </w:r>
      <w:r w:rsidRPr="00140971">
        <w:rPr>
          <w:sz w:val="28"/>
          <w:szCs w:val="28"/>
          <w:lang w:val="uk-UA"/>
        </w:rPr>
        <w:tab/>
      </w:r>
      <w:r w:rsidRPr="00140971">
        <w:rPr>
          <w:sz w:val="28"/>
          <w:szCs w:val="28"/>
          <w:lang w:val="uk-UA"/>
        </w:rPr>
        <w:tab/>
      </w:r>
      <w:r w:rsidRPr="00140971">
        <w:rPr>
          <w:sz w:val="28"/>
          <w:szCs w:val="28"/>
          <w:lang w:val="uk-UA"/>
        </w:rPr>
        <w:tab/>
      </w:r>
      <w:r w:rsidRPr="00140971">
        <w:rPr>
          <w:sz w:val="28"/>
          <w:szCs w:val="28"/>
          <w:lang w:val="uk-UA"/>
        </w:rPr>
        <w:tab/>
      </w:r>
      <w:r w:rsidRPr="00140971">
        <w:rPr>
          <w:sz w:val="28"/>
          <w:szCs w:val="28"/>
          <w:lang w:val="uk-UA"/>
        </w:rPr>
        <w:tab/>
      </w:r>
      <w:r w:rsidRPr="00140971">
        <w:rPr>
          <w:sz w:val="28"/>
          <w:szCs w:val="28"/>
          <w:lang w:val="uk-UA"/>
        </w:rPr>
        <w:tab/>
        <w:t>(19.1)</w:t>
      </w:r>
    </w:p>
    <w:p w:rsidR="00921882" w:rsidRPr="00140971" w:rsidRDefault="00921882" w:rsidP="00140971">
      <w:pPr>
        <w:ind w:firstLine="900"/>
        <w:rPr>
          <w:sz w:val="28"/>
          <w:szCs w:val="28"/>
          <w:lang w:val="uk-UA"/>
        </w:rPr>
      </w:pPr>
      <w:r w:rsidRPr="00140971">
        <w:rPr>
          <w:position w:val="-12"/>
          <w:sz w:val="28"/>
          <w:szCs w:val="28"/>
          <w:lang w:val="uk-UA"/>
        </w:rPr>
        <w:object w:dxaOrig="2220" w:dyaOrig="360">
          <v:shape id="_x0000_i1095" type="#_x0000_t75" style="width:111pt;height:18pt" o:ole="">
            <v:imagedata r:id="rId141" o:title=""/>
          </v:shape>
          <o:OLEObject Type="Embed" ProgID="Equation.3" ShapeID="_x0000_i1095" DrawAspect="Content" ObjectID="_1469538141" r:id="rId142"/>
        </w:object>
      </w:r>
      <w:r w:rsidRPr="00140971">
        <w:rPr>
          <w:sz w:val="28"/>
          <w:szCs w:val="28"/>
          <w:lang w:val="uk-UA"/>
        </w:rPr>
        <w:t>.</w:t>
      </w:r>
      <w:r w:rsidRPr="00140971">
        <w:rPr>
          <w:sz w:val="28"/>
          <w:szCs w:val="28"/>
          <w:lang w:val="uk-UA"/>
        </w:rPr>
        <w:tab/>
      </w:r>
      <w:r w:rsidRPr="00140971">
        <w:rPr>
          <w:sz w:val="28"/>
          <w:szCs w:val="28"/>
          <w:lang w:val="uk-UA"/>
        </w:rPr>
        <w:tab/>
      </w:r>
      <w:r w:rsidRPr="00140971">
        <w:rPr>
          <w:sz w:val="28"/>
          <w:szCs w:val="28"/>
          <w:lang w:val="uk-UA"/>
        </w:rPr>
        <w:tab/>
      </w:r>
      <w:r w:rsidRPr="00140971">
        <w:rPr>
          <w:sz w:val="28"/>
          <w:szCs w:val="28"/>
          <w:lang w:val="uk-UA"/>
        </w:rPr>
        <w:tab/>
      </w:r>
      <w:r w:rsidRPr="00140971">
        <w:rPr>
          <w:sz w:val="28"/>
          <w:szCs w:val="28"/>
          <w:lang w:val="uk-UA"/>
        </w:rPr>
        <w:tab/>
      </w:r>
      <w:r w:rsidRPr="00140971">
        <w:rPr>
          <w:sz w:val="28"/>
          <w:szCs w:val="28"/>
          <w:lang w:val="uk-UA"/>
        </w:rPr>
        <w:tab/>
        <w:t>(19.2)</w:t>
      </w:r>
    </w:p>
    <w:p w:rsidR="00921882" w:rsidRPr="00140971" w:rsidRDefault="00921882" w:rsidP="00140971">
      <w:pPr>
        <w:pStyle w:val="a9"/>
        <w:rPr>
          <w:sz w:val="28"/>
          <w:szCs w:val="28"/>
          <w:lang w:val="uk-UA"/>
        </w:rPr>
      </w:pPr>
      <w:r w:rsidRPr="00140971">
        <w:rPr>
          <w:sz w:val="28"/>
          <w:szCs w:val="28"/>
          <w:lang w:val="uk-UA"/>
        </w:rPr>
        <w:t>З елементарних математичних міркувань:</w:t>
      </w:r>
    </w:p>
    <w:p w:rsidR="00921882" w:rsidRPr="00140971" w:rsidRDefault="00921882" w:rsidP="00140971">
      <w:pPr>
        <w:ind w:firstLine="900"/>
        <w:rPr>
          <w:sz w:val="28"/>
          <w:szCs w:val="28"/>
          <w:lang w:val="uk-UA"/>
        </w:rPr>
      </w:pPr>
      <w:r w:rsidRPr="00140971">
        <w:rPr>
          <w:position w:val="-44"/>
          <w:sz w:val="28"/>
          <w:szCs w:val="28"/>
          <w:lang w:val="uk-UA"/>
        </w:rPr>
        <w:object w:dxaOrig="5300" w:dyaOrig="999">
          <v:shape id="_x0000_i1096" type="#_x0000_t75" style="width:264.75pt;height:50.25pt" o:ole="">
            <v:imagedata r:id="rId143" o:title=""/>
          </v:shape>
          <o:OLEObject Type="Embed" ProgID="Equation.3" ShapeID="_x0000_i1096" DrawAspect="Content" ObjectID="_1469538142" r:id="rId144"/>
        </w:object>
      </w:r>
      <w:r w:rsidRPr="00140971">
        <w:rPr>
          <w:sz w:val="28"/>
          <w:szCs w:val="28"/>
          <w:lang w:val="uk-UA"/>
        </w:rPr>
        <w:tab/>
      </w:r>
      <w:r w:rsidRPr="00140971">
        <w:rPr>
          <w:sz w:val="28"/>
          <w:szCs w:val="28"/>
          <w:lang w:val="uk-UA"/>
        </w:rPr>
        <w:tab/>
        <w:t>(19.3)</w:t>
      </w:r>
    </w:p>
    <w:p w:rsidR="00921882" w:rsidRPr="00140971" w:rsidRDefault="00921882" w:rsidP="00140971">
      <w:pPr>
        <w:ind w:firstLine="900"/>
        <w:rPr>
          <w:sz w:val="28"/>
          <w:szCs w:val="28"/>
          <w:lang w:val="uk-UA"/>
        </w:rPr>
      </w:pPr>
      <w:r w:rsidRPr="00140971">
        <w:rPr>
          <w:sz w:val="28"/>
          <w:szCs w:val="28"/>
          <w:lang w:val="uk-UA"/>
        </w:rPr>
        <w:t xml:space="preserve">Покажемо, як розміщуються сигнали </w:t>
      </w:r>
      <w:r w:rsidRPr="00140971">
        <w:rPr>
          <w:sz w:val="28"/>
          <w:szCs w:val="28"/>
          <w:lang w:val="en-US"/>
        </w:rPr>
        <w:t>U</w:t>
      </w:r>
      <w:r w:rsidRPr="00140971">
        <w:rPr>
          <w:sz w:val="28"/>
          <w:szCs w:val="28"/>
          <w:vertAlign w:val="subscript"/>
          <w:lang w:val="uk-UA"/>
        </w:rPr>
        <w:t>1</w:t>
      </w:r>
      <w:r w:rsidRPr="00140971">
        <w:rPr>
          <w:sz w:val="28"/>
          <w:szCs w:val="28"/>
          <w:lang w:val="uk-UA"/>
        </w:rPr>
        <w:t xml:space="preserve">, </w:t>
      </w:r>
      <w:r w:rsidRPr="00140971">
        <w:rPr>
          <w:sz w:val="28"/>
          <w:szCs w:val="28"/>
          <w:lang w:val="en-US"/>
        </w:rPr>
        <w:t>U</w:t>
      </w:r>
      <w:r w:rsidRPr="00140971">
        <w:rPr>
          <w:sz w:val="28"/>
          <w:szCs w:val="28"/>
          <w:vertAlign w:val="subscript"/>
          <w:lang w:val="uk-UA"/>
        </w:rPr>
        <w:t>2</w:t>
      </w:r>
      <w:r w:rsidRPr="00140971">
        <w:rPr>
          <w:sz w:val="28"/>
          <w:szCs w:val="28"/>
          <w:lang w:val="uk-UA"/>
        </w:rPr>
        <w:t xml:space="preserve">, </w:t>
      </w:r>
      <w:r w:rsidRPr="00140971">
        <w:rPr>
          <w:sz w:val="28"/>
          <w:szCs w:val="28"/>
          <w:lang w:val="en-US"/>
        </w:rPr>
        <w:t>U</w:t>
      </w:r>
      <w:r w:rsidRPr="00140971">
        <w:rPr>
          <w:sz w:val="28"/>
          <w:szCs w:val="28"/>
          <w:vertAlign w:val="subscript"/>
          <w:lang w:val="uk-UA"/>
        </w:rPr>
        <w:t>1</w:t>
      </w:r>
      <w:r w:rsidRPr="00140971">
        <w:rPr>
          <w:sz w:val="28"/>
          <w:szCs w:val="28"/>
        </w:rPr>
        <w:sym w:font="Symbol" w:char="F0D7"/>
      </w:r>
      <w:r w:rsidRPr="00140971">
        <w:rPr>
          <w:sz w:val="28"/>
          <w:szCs w:val="28"/>
          <w:lang w:val="en-US"/>
        </w:rPr>
        <w:t>U</w:t>
      </w:r>
      <w:r w:rsidRPr="00140971">
        <w:rPr>
          <w:sz w:val="28"/>
          <w:szCs w:val="28"/>
          <w:vertAlign w:val="subscript"/>
          <w:lang w:val="uk-UA"/>
        </w:rPr>
        <w:t>2</w:t>
      </w:r>
      <w:r w:rsidRPr="00140971">
        <w:rPr>
          <w:sz w:val="28"/>
          <w:szCs w:val="28"/>
          <w:lang w:val="uk-UA"/>
        </w:rPr>
        <w:t xml:space="preserve"> в частотному діапазоні, якщо прийняти, що </w:t>
      </w:r>
      <w:r w:rsidRPr="00140971">
        <w:rPr>
          <w:sz w:val="28"/>
          <w:szCs w:val="28"/>
          <w:lang w:val="en-US"/>
        </w:rPr>
        <w:t>f</w:t>
      </w:r>
      <w:r w:rsidRPr="00140971">
        <w:rPr>
          <w:sz w:val="28"/>
          <w:szCs w:val="28"/>
          <w:vertAlign w:val="subscript"/>
          <w:lang w:val="uk-UA"/>
        </w:rPr>
        <w:t>1</w:t>
      </w:r>
      <w:r w:rsidRPr="00140971">
        <w:rPr>
          <w:sz w:val="28"/>
          <w:szCs w:val="28"/>
          <w:lang w:val="uk-UA"/>
        </w:rPr>
        <w:t>=</w:t>
      </w:r>
      <w:r w:rsidRPr="00140971">
        <w:rPr>
          <w:sz w:val="28"/>
          <w:szCs w:val="28"/>
          <w:lang w:val="en-US"/>
        </w:rPr>
        <w:t>f</w:t>
      </w:r>
      <w:r w:rsidRPr="00140971">
        <w:rPr>
          <w:sz w:val="28"/>
          <w:szCs w:val="28"/>
          <w:vertAlign w:val="subscript"/>
          <w:lang w:val="uk-UA"/>
        </w:rPr>
        <w:t>гет</w:t>
      </w:r>
      <w:r w:rsidRPr="00140971">
        <w:rPr>
          <w:sz w:val="28"/>
          <w:szCs w:val="28"/>
          <w:lang w:val="uk-UA"/>
        </w:rPr>
        <w:t xml:space="preserve">, </w:t>
      </w:r>
      <w:r w:rsidRPr="00140971">
        <w:rPr>
          <w:sz w:val="28"/>
          <w:szCs w:val="28"/>
          <w:lang w:val="en-US"/>
        </w:rPr>
        <w:t>f</w:t>
      </w:r>
      <w:r w:rsidRPr="00140971">
        <w:rPr>
          <w:sz w:val="28"/>
          <w:szCs w:val="28"/>
          <w:vertAlign w:val="subscript"/>
          <w:lang w:val="uk-UA"/>
        </w:rPr>
        <w:t>2</w:t>
      </w:r>
      <w:r w:rsidRPr="00140971">
        <w:rPr>
          <w:sz w:val="28"/>
          <w:szCs w:val="28"/>
          <w:lang w:val="uk-UA"/>
        </w:rPr>
        <w:t>=</w:t>
      </w:r>
      <w:r w:rsidRPr="00140971">
        <w:rPr>
          <w:sz w:val="28"/>
          <w:szCs w:val="28"/>
          <w:lang w:val="en-US"/>
        </w:rPr>
        <w:t>f</w:t>
      </w:r>
      <w:r w:rsidRPr="00140971">
        <w:rPr>
          <w:sz w:val="28"/>
          <w:szCs w:val="28"/>
          <w:vertAlign w:val="subscript"/>
          <w:lang w:val="uk-UA"/>
        </w:rPr>
        <w:t>сигн</w:t>
      </w:r>
      <w:r w:rsidRPr="00140971">
        <w:rPr>
          <w:sz w:val="28"/>
          <w:szCs w:val="28"/>
          <w:lang w:val="uk-UA"/>
        </w:rPr>
        <w:t>:</w:t>
      </w:r>
    </w:p>
    <w:p w:rsidR="00921882" w:rsidRPr="00140971" w:rsidRDefault="00921882" w:rsidP="00140971">
      <w:pPr>
        <w:ind w:firstLine="900"/>
        <w:rPr>
          <w:sz w:val="28"/>
          <w:szCs w:val="28"/>
          <w:lang w:val="uk-UA"/>
        </w:rPr>
      </w:pPr>
      <w:r w:rsidRPr="00140971">
        <w:rPr>
          <w:sz w:val="28"/>
          <w:szCs w:val="28"/>
        </w:rPr>
        <w:object w:dxaOrig="3701" w:dyaOrig="1434">
          <v:shape id="_x0000_i1097" type="#_x0000_t75" style="width:185.25pt;height:1in" o:ole="">
            <v:imagedata r:id="rId145" o:title=""/>
          </v:shape>
          <o:OLEObject Type="Embed" ProgID="Visio.Drawing.6" ShapeID="_x0000_i1097" DrawAspect="Content" ObjectID="_1469538143" r:id="rId146"/>
        </w:object>
      </w:r>
    </w:p>
    <w:p w:rsidR="00921882" w:rsidRPr="00140971" w:rsidRDefault="00921882" w:rsidP="00140971">
      <w:pPr>
        <w:pStyle w:val="2"/>
        <w:spacing w:line="240" w:lineRule="auto"/>
        <w:rPr>
          <w:sz w:val="28"/>
          <w:szCs w:val="28"/>
        </w:rPr>
      </w:pPr>
      <w:r w:rsidRPr="00140971">
        <w:rPr>
          <w:b/>
          <w:bCs/>
          <w:i/>
          <w:iCs/>
          <w:sz w:val="28"/>
          <w:szCs w:val="28"/>
        </w:rPr>
        <w:t>Рис. 19.1.</w:t>
      </w:r>
      <w:r w:rsidRPr="00140971">
        <w:rPr>
          <w:sz w:val="28"/>
          <w:szCs w:val="28"/>
        </w:rPr>
        <w:t xml:space="preserve"> Розміщення частот на спектральній характеристиці при гетеродинному перетворенні.</w:t>
      </w:r>
    </w:p>
    <w:p w:rsidR="00921882" w:rsidRPr="00140971" w:rsidRDefault="00921882" w:rsidP="00140971">
      <w:pPr>
        <w:pStyle w:val="2"/>
        <w:spacing w:line="240" w:lineRule="auto"/>
        <w:jc w:val="both"/>
        <w:rPr>
          <w:i/>
          <w:iCs/>
          <w:sz w:val="28"/>
          <w:szCs w:val="28"/>
        </w:rPr>
      </w:pPr>
      <w:r w:rsidRPr="00140971">
        <w:rPr>
          <w:i/>
          <w:iCs/>
          <w:sz w:val="28"/>
          <w:szCs w:val="28"/>
        </w:rPr>
        <w:t>Змішування двох частот і виділення їх різниці відбувається на будь-якому нелінійному елементі (діоді, транзисторі, нелінійному опорі і т. д.) в НЧ фільтрі. Смуга пропускання НЧ-фільтра, який би після змішування залишав в спектрі вихідного сигналу лише меншу з утворених частот (</w:t>
      </w:r>
      <w:r w:rsidRPr="00140971">
        <w:rPr>
          <w:i/>
          <w:iCs/>
          <w:sz w:val="28"/>
          <w:szCs w:val="28"/>
          <w:lang w:val="en-US"/>
        </w:rPr>
        <w:t>f</w:t>
      </w:r>
      <w:r w:rsidRPr="00140971">
        <w:rPr>
          <w:i/>
          <w:iCs/>
          <w:sz w:val="28"/>
          <w:szCs w:val="28"/>
          <w:vertAlign w:val="subscript"/>
        </w:rPr>
        <w:t>гет</w:t>
      </w:r>
      <w:r w:rsidRPr="00140971">
        <w:rPr>
          <w:i/>
          <w:iCs/>
          <w:sz w:val="28"/>
          <w:szCs w:val="28"/>
        </w:rPr>
        <w:t>-</w:t>
      </w:r>
      <w:r w:rsidRPr="00140971">
        <w:rPr>
          <w:i/>
          <w:iCs/>
          <w:sz w:val="28"/>
          <w:szCs w:val="28"/>
          <w:lang w:val="en-US"/>
        </w:rPr>
        <w:t>f</w:t>
      </w:r>
      <w:r w:rsidRPr="00140971">
        <w:rPr>
          <w:i/>
          <w:iCs/>
          <w:sz w:val="28"/>
          <w:szCs w:val="28"/>
          <w:vertAlign w:val="subscript"/>
        </w:rPr>
        <w:t>сигн</w:t>
      </w:r>
      <w:r w:rsidRPr="00140971">
        <w:rPr>
          <w:i/>
          <w:iCs/>
          <w:sz w:val="28"/>
          <w:szCs w:val="28"/>
        </w:rPr>
        <w:t>) показано на рис. 19.1 пунктирною лінією.</w:t>
      </w:r>
    </w:p>
    <w:p w:rsidR="00921882" w:rsidRPr="00140971" w:rsidRDefault="00921882" w:rsidP="00140971">
      <w:pPr>
        <w:pStyle w:val="2"/>
        <w:spacing w:line="240" w:lineRule="auto"/>
        <w:jc w:val="both"/>
        <w:rPr>
          <w:i/>
          <w:iCs/>
          <w:sz w:val="28"/>
          <w:szCs w:val="28"/>
        </w:rPr>
      </w:pPr>
      <w:r w:rsidRPr="00140971">
        <w:rPr>
          <w:i/>
          <w:iCs/>
          <w:sz w:val="28"/>
          <w:szCs w:val="28"/>
        </w:rPr>
        <w:t>Для прикладу покажемо, як можна реалізувати перенесення спектру сигналу в НЧ область з більш високочастотної, використовуючи як нелінійний елемент діод.</w:t>
      </w:r>
    </w:p>
    <w:p w:rsidR="00921882" w:rsidRPr="00140971" w:rsidRDefault="00921882" w:rsidP="00140971">
      <w:pPr>
        <w:pStyle w:val="2"/>
        <w:spacing w:line="240" w:lineRule="auto"/>
        <w:jc w:val="both"/>
        <w:rPr>
          <w:i/>
          <w:iCs/>
          <w:sz w:val="28"/>
          <w:szCs w:val="28"/>
        </w:rPr>
      </w:pPr>
      <w:r w:rsidRPr="00140971">
        <w:rPr>
          <w:i/>
          <w:iCs/>
          <w:sz w:val="28"/>
          <w:szCs w:val="28"/>
        </w:rPr>
        <w:t xml:space="preserve">Для спрощення будемо вважати, що струм діоду при прямому зміщенні є квадратичною функцією від напруги. Тоді якщо напруга на діоді є сумою напруг </w:t>
      </w:r>
      <w:r w:rsidRPr="00140971">
        <w:rPr>
          <w:i/>
          <w:iCs/>
          <w:sz w:val="28"/>
          <w:szCs w:val="28"/>
          <w:lang w:val="en-US"/>
        </w:rPr>
        <w:t>U</w:t>
      </w:r>
      <w:r w:rsidRPr="00140971">
        <w:rPr>
          <w:i/>
          <w:iCs/>
          <w:sz w:val="28"/>
          <w:szCs w:val="28"/>
          <w:vertAlign w:val="subscript"/>
        </w:rPr>
        <w:t>1</w:t>
      </w:r>
      <w:r w:rsidRPr="00140971">
        <w:rPr>
          <w:i/>
          <w:iCs/>
          <w:sz w:val="28"/>
          <w:szCs w:val="28"/>
        </w:rPr>
        <w:t xml:space="preserve"> та </w:t>
      </w:r>
      <w:r w:rsidRPr="00140971">
        <w:rPr>
          <w:i/>
          <w:iCs/>
          <w:sz w:val="28"/>
          <w:szCs w:val="28"/>
          <w:lang w:val="en-US"/>
        </w:rPr>
        <w:t>U</w:t>
      </w:r>
      <w:r w:rsidRPr="00140971">
        <w:rPr>
          <w:i/>
          <w:iCs/>
          <w:sz w:val="28"/>
          <w:szCs w:val="28"/>
          <w:vertAlign w:val="subscript"/>
        </w:rPr>
        <w:t>2</w:t>
      </w:r>
      <w:r w:rsidRPr="00140971">
        <w:rPr>
          <w:i/>
          <w:iCs/>
          <w:sz w:val="28"/>
          <w:szCs w:val="28"/>
        </w:rPr>
        <w:t xml:space="preserve">, що змінюються в часі так, як вказано в (19.1) і (19.2), струм діода, що знаходиться під напругою </w:t>
      </w:r>
      <w:r w:rsidRPr="00140971">
        <w:rPr>
          <w:i/>
          <w:iCs/>
          <w:sz w:val="28"/>
          <w:szCs w:val="28"/>
          <w:lang w:val="en-US"/>
        </w:rPr>
        <w:t>U</w:t>
      </w:r>
      <w:r w:rsidRPr="00140971">
        <w:rPr>
          <w:i/>
          <w:iCs/>
          <w:sz w:val="28"/>
          <w:szCs w:val="28"/>
          <w:vertAlign w:val="subscript"/>
        </w:rPr>
        <w:t>Д</w:t>
      </w:r>
      <w:r w:rsidRPr="00140971">
        <w:rPr>
          <w:i/>
          <w:iCs/>
          <w:sz w:val="28"/>
          <w:szCs w:val="28"/>
        </w:rPr>
        <w:t>=</w:t>
      </w:r>
      <w:r w:rsidRPr="00140971">
        <w:rPr>
          <w:i/>
          <w:iCs/>
          <w:sz w:val="28"/>
          <w:szCs w:val="28"/>
          <w:lang w:val="en-US"/>
        </w:rPr>
        <w:t>U</w:t>
      </w:r>
      <w:r w:rsidRPr="00140971">
        <w:rPr>
          <w:i/>
          <w:iCs/>
          <w:sz w:val="28"/>
          <w:szCs w:val="28"/>
          <w:vertAlign w:val="subscript"/>
        </w:rPr>
        <w:t>1</w:t>
      </w:r>
      <w:r w:rsidRPr="00140971">
        <w:rPr>
          <w:i/>
          <w:iCs/>
          <w:sz w:val="28"/>
          <w:szCs w:val="28"/>
        </w:rPr>
        <w:t>+</w:t>
      </w:r>
      <w:r w:rsidRPr="00140971">
        <w:rPr>
          <w:i/>
          <w:iCs/>
          <w:sz w:val="28"/>
          <w:szCs w:val="28"/>
          <w:lang w:val="en-US"/>
        </w:rPr>
        <w:t>U</w:t>
      </w:r>
      <w:r w:rsidRPr="00140971">
        <w:rPr>
          <w:i/>
          <w:iCs/>
          <w:sz w:val="28"/>
          <w:szCs w:val="28"/>
          <w:vertAlign w:val="subscript"/>
        </w:rPr>
        <w:t>2</w:t>
      </w:r>
      <w:r w:rsidRPr="00140971">
        <w:rPr>
          <w:i/>
          <w:iCs/>
          <w:sz w:val="28"/>
          <w:szCs w:val="28"/>
        </w:rPr>
        <w:t>, буде описуватись наступною функцією:</w:t>
      </w:r>
    </w:p>
    <w:p w:rsidR="00921882" w:rsidRPr="00140971" w:rsidRDefault="00921882" w:rsidP="00140971">
      <w:pPr>
        <w:pStyle w:val="2"/>
        <w:spacing w:line="240" w:lineRule="auto"/>
        <w:jc w:val="both"/>
        <w:rPr>
          <w:i/>
          <w:iCs/>
          <w:sz w:val="28"/>
          <w:szCs w:val="28"/>
        </w:rPr>
      </w:pPr>
      <w:r w:rsidRPr="00140971">
        <w:rPr>
          <w:position w:val="-50"/>
          <w:sz w:val="28"/>
          <w:szCs w:val="28"/>
        </w:rPr>
        <w:object w:dxaOrig="8779" w:dyaOrig="1180">
          <v:shape id="_x0000_i1098" type="#_x0000_t75" style="width:438.75pt;height:59.25pt" o:ole="">
            <v:imagedata r:id="rId147" o:title=""/>
          </v:shape>
          <o:OLEObject Type="Embed" ProgID="Equation.3" ShapeID="_x0000_i1098" DrawAspect="Content" ObjectID="_1469538144" r:id="rId148"/>
        </w:object>
      </w:r>
      <w:r w:rsidRPr="00140971">
        <w:rPr>
          <w:i/>
          <w:iCs/>
          <w:sz w:val="28"/>
          <w:szCs w:val="28"/>
        </w:rPr>
        <w:t>Тут, на відміну від (19.3) спектр вихідного сигналу струму містить чотири дискретні значення частот: частоту гетеродину (</w:t>
      </w:r>
      <w:r w:rsidRPr="00140971">
        <w:rPr>
          <w:i/>
          <w:iCs/>
          <w:sz w:val="28"/>
          <w:szCs w:val="28"/>
          <w:lang w:val="en-US"/>
        </w:rPr>
        <w:t>f</w:t>
      </w:r>
      <w:r w:rsidRPr="00140971">
        <w:rPr>
          <w:i/>
          <w:iCs/>
          <w:sz w:val="28"/>
          <w:szCs w:val="28"/>
          <w:vertAlign w:val="subscript"/>
        </w:rPr>
        <w:t>1</w:t>
      </w:r>
      <w:r w:rsidRPr="00140971">
        <w:rPr>
          <w:i/>
          <w:iCs/>
          <w:sz w:val="28"/>
          <w:szCs w:val="28"/>
        </w:rPr>
        <w:t>) та сигналу (</w:t>
      </w:r>
      <w:r w:rsidRPr="00140971">
        <w:rPr>
          <w:i/>
          <w:iCs/>
          <w:sz w:val="28"/>
          <w:szCs w:val="28"/>
          <w:lang w:val="en-US"/>
        </w:rPr>
        <w:t>f</w:t>
      </w:r>
      <w:r w:rsidRPr="00140971">
        <w:rPr>
          <w:i/>
          <w:iCs/>
          <w:sz w:val="28"/>
          <w:szCs w:val="28"/>
          <w:vertAlign w:val="subscript"/>
        </w:rPr>
        <w:t>2</w:t>
      </w:r>
      <w:r w:rsidRPr="00140971">
        <w:rPr>
          <w:i/>
          <w:iCs/>
          <w:sz w:val="28"/>
          <w:szCs w:val="28"/>
        </w:rPr>
        <w:t>), а також суму(</w:t>
      </w:r>
      <w:r w:rsidRPr="00140971">
        <w:rPr>
          <w:i/>
          <w:iCs/>
          <w:sz w:val="28"/>
          <w:szCs w:val="28"/>
          <w:lang w:val="en-US"/>
        </w:rPr>
        <w:t>f</w:t>
      </w:r>
      <w:r w:rsidRPr="00140971">
        <w:rPr>
          <w:i/>
          <w:iCs/>
          <w:sz w:val="28"/>
          <w:szCs w:val="28"/>
          <w:vertAlign w:val="subscript"/>
        </w:rPr>
        <w:t>1</w:t>
      </w:r>
      <w:r w:rsidRPr="00140971">
        <w:rPr>
          <w:i/>
          <w:iCs/>
          <w:sz w:val="28"/>
          <w:szCs w:val="28"/>
        </w:rPr>
        <w:t>+</w:t>
      </w:r>
      <w:r w:rsidRPr="00140971">
        <w:rPr>
          <w:i/>
          <w:iCs/>
          <w:sz w:val="28"/>
          <w:szCs w:val="28"/>
          <w:lang w:val="en-US"/>
        </w:rPr>
        <w:t>f</w:t>
      </w:r>
      <w:r w:rsidRPr="00140971">
        <w:rPr>
          <w:i/>
          <w:iCs/>
          <w:sz w:val="28"/>
          <w:szCs w:val="28"/>
          <w:vertAlign w:val="subscript"/>
        </w:rPr>
        <w:t>2</w:t>
      </w:r>
      <w:r w:rsidRPr="00140971">
        <w:rPr>
          <w:i/>
          <w:iCs/>
          <w:sz w:val="28"/>
          <w:szCs w:val="28"/>
        </w:rPr>
        <w:t>) і різницю цих частот (</w:t>
      </w:r>
      <w:r w:rsidRPr="00140971">
        <w:rPr>
          <w:i/>
          <w:iCs/>
          <w:sz w:val="28"/>
          <w:szCs w:val="28"/>
          <w:lang w:val="en-US"/>
        </w:rPr>
        <w:t>f</w:t>
      </w:r>
      <w:r w:rsidRPr="00140971">
        <w:rPr>
          <w:i/>
          <w:iCs/>
          <w:sz w:val="28"/>
          <w:szCs w:val="28"/>
          <w:vertAlign w:val="subscript"/>
        </w:rPr>
        <w:t>1</w:t>
      </w:r>
      <w:r w:rsidRPr="00140971">
        <w:rPr>
          <w:i/>
          <w:iCs/>
          <w:sz w:val="28"/>
          <w:szCs w:val="28"/>
        </w:rPr>
        <w:t>-</w:t>
      </w:r>
      <w:r w:rsidRPr="00140971">
        <w:rPr>
          <w:i/>
          <w:iCs/>
          <w:sz w:val="28"/>
          <w:szCs w:val="28"/>
          <w:lang w:val="en-US"/>
        </w:rPr>
        <w:t>f</w:t>
      </w:r>
      <w:r w:rsidRPr="00140971">
        <w:rPr>
          <w:i/>
          <w:iCs/>
          <w:sz w:val="28"/>
          <w:szCs w:val="28"/>
          <w:vertAlign w:val="subscript"/>
        </w:rPr>
        <w:t>2</w:t>
      </w:r>
      <w:r w:rsidRPr="00140971">
        <w:rPr>
          <w:i/>
          <w:iCs/>
          <w:sz w:val="28"/>
          <w:szCs w:val="28"/>
        </w:rPr>
        <w:t>).</w:t>
      </w:r>
    </w:p>
    <w:p w:rsidR="00921882" w:rsidRPr="00140971" w:rsidRDefault="00921882" w:rsidP="00140971">
      <w:pPr>
        <w:pStyle w:val="2"/>
        <w:spacing w:line="240" w:lineRule="auto"/>
        <w:jc w:val="both"/>
        <w:rPr>
          <w:i/>
          <w:iCs/>
          <w:sz w:val="28"/>
          <w:szCs w:val="28"/>
        </w:rPr>
      </w:pPr>
      <w:r w:rsidRPr="00140971">
        <w:rPr>
          <w:i/>
          <w:iCs/>
          <w:sz w:val="28"/>
          <w:szCs w:val="28"/>
        </w:rPr>
        <w:t>Структурна схема реалізації вимірювання частоти ВЧ сигналу методом дискретного гетеродинного перетворення:</w:t>
      </w:r>
    </w:p>
    <w:p w:rsidR="00921882" w:rsidRPr="00140971" w:rsidRDefault="00921882" w:rsidP="00140971">
      <w:pPr>
        <w:pStyle w:val="2"/>
        <w:spacing w:line="240" w:lineRule="auto"/>
        <w:jc w:val="both"/>
        <w:rPr>
          <w:i/>
          <w:iCs/>
          <w:sz w:val="28"/>
          <w:szCs w:val="28"/>
        </w:rPr>
      </w:pPr>
      <w:r w:rsidRPr="00140971">
        <w:rPr>
          <w:i/>
          <w:iCs/>
          <w:sz w:val="28"/>
          <w:szCs w:val="28"/>
        </w:rPr>
        <w:t>Зауважимо, що супергетеродинні методи перенесення спектру частот бувають двох типів:</w:t>
      </w:r>
    </w:p>
    <w:p w:rsidR="00921882" w:rsidRPr="00140971" w:rsidRDefault="00921882" w:rsidP="00140971">
      <w:pPr>
        <w:pStyle w:val="2"/>
        <w:numPr>
          <w:ilvl w:val="0"/>
          <w:numId w:val="29"/>
        </w:numPr>
        <w:spacing w:after="0" w:line="240" w:lineRule="auto"/>
        <w:jc w:val="both"/>
        <w:rPr>
          <w:i/>
          <w:iCs/>
          <w:sz w:val="28"/>
          <w:szCs w:val="28"/>
        </w:rPr>
      </w:pPr>
      <w:r w:rsidRPr="00140971">
        <w:rPr>
          <w:i/>
          <w:iCs/>
          <w:sz w:val="28"/>
          <w:szCs w:val="28"/>
        </w:rPr>
        <w:t>Дискретного гетеродинного перетворення. В цьому випадку частота гетеродина дискретна і кратна частоті кварцового генератора.</w:t>
      </w:r>
    </w:p>
    <w:p w:rsidR="00921882" w:rsidRPr="00140971" w:rsidRDefault="00921882" w:rsidP="00140971">
      <w:pPr>
        <w:pStyle w:val="2"/>
        <w:numPr>
          <w:ilvl w:val="0"/>
          <w:numId w:val="29"/>
        </w:numPr>
        <w:spacing w:after="0" w:line="240" w:lineRule="auto"/>
        <w:jc w:val="both"/>
        <w:rPr>
          <w:i/>
          <w:iCs/>
          <w:sz w:val="28"/>
          <w:szCs w:val="28"/>
        </w:rPr>
      </w:pPr>
      <w:r w:rsidRPr="00140971">
        <w:rPr>
          <w:i/>
          <w:iCs/>
          <w:sz w:val="28"/>
          <w:szCs w:val="28"/>
        </w:rPr>
        <w:t xml:space="preserve">Метод гетеродинного перенесення спектр частот, коли частота гетеродина змінюється плавно автоматично так, щоб різниця між вхідною частотою і частотою гетеродина дорівнювала </w:t>
      </w:r>
      <w:r w:rsidRPr="00140971">
        <w:rPr>
          <w:i/>
          <w:iCs/>
          <w:sz w:val="28"/>
          <w:szCs w:val="28"/>
          <w:lang w:val="en-US"/>
        </w:rPr>
        <w:t>f</w:t>
      </w:r>
      <w:r w:rsidRPr="00140971">
        <w:rPr>
          <w:i/>
          <w:iCs/>
          <w:sz w:val="28"/>
          <w:szCs w:val="28"/>
          <w:vertAlign w:val="subscript"/>
        </w:rPr>
        <w:t>0</w:t>
      </w:r>
      <w:r w:rsidRPr="00140971">
        <w:rPr>
          <w:i/>
          <w:iCs/>
          <w:sz w:val="28"/>
          <w:szCs w:val="28"/>
        </w:rPr>
        <w:t>.</w:t>
      </w:r>
    </w:p>
    <w:p w:rsidR="00921882" w:rsidRPr="00140971" w:rsidRDefault="00921882" w:rsidP="00140971">
      <w:pPr>
        <w:pStyle w:val="2"/>
        <w:spacing w:line="240" w:lineRule="auto"/>
        <w:rPr>
          <w:i/>
          <w:iCs/>
          <w:sz w:val="28"/>
          <w:szCs w:val="28"/>
          <w:lang w:val="en-US"/>
        </w:rPr>
      </w:pPr>
      <w:r w:rsidRPr="00140971">
        <w:rPr>
          <w:sz w:val="28"/>
          <w:szCs w:val="28"/>
        </w:rPr>
        <w:object w:dxaOrig="9971" w:dyaOrig="4072">
          <v:shape id="_x0000_i1099" type="#_x0000_t75" style="width:415.5pt;height:169.5pt" o:ole="">
            <v:imagedata r:id="rId149" o:title=""/>
          </v:shape>
          <o:OLEObject Type="Embed" ProgID="Visio.Drawing.6" ShapeID="_x0000_i1099" DrawAspect="Content" ObjectID="_1469538145" r:id="rId150"/>
        </w:object>
      </w:r>
    </w:p>
    <w:p w:rsidR="00921882" w:rsidRPr="00140971" w:rsidRDefault="00921882" w:rsidP="00140971">
      <w:pPr>
        <w:pStyle w:val="2"/>
        <w:spacing w:line="240" w:lineRule="auto"/>
        <w:ind w:left="360"/>
        <w:rPr>
          <w:sz w:val="28"/>
          <w:szCs w:val="28"/>
        </w:rPr>
      </w:pPr>
      <w:r w:rsidRPr="00140971">
        <w:rPr>
          <w:b/>
          <w:bCs/>
          <w:i/>
          <w:iCs/>
          <w:sz w:val="28"/>
          <w:szCs w:val="28"/>
        </w:rPr>
        <w:t>Рис.19.2.</w:t>
      </w:r>
      <w:r w:rsidRPr="00140971">
        <w:rPr>
          <w:sz w:val="28"/>
          <w:szCs w:val="28"/>
        </w:rPr>
        <w:t xml:space="preserve"> Структурна схема частотоміра, що працює за принципом на гетеродинного перетворення</w:t>
      </w:r>
    </w:p>
    <w:p w:rsidR="00921882" w:rsidRPr="00140971" w:rsidRDefault="00921882" w:rsidP="00140971">
      <w:pPr>
        <w:pStyle w:val="2"/>
        <w:spacing w:line="240" w:lineRule="auto"/>
        <w:ind w:left="360"/>
        <w:rPr>
          <w:sz w:val="28"/>
          <w:szCs w:val="28"/>
        </w:rPr>
      </w:pPr>
    </w:p>
    <w:p w:rsidR="00921882" w:rsidRPr="00140971" w:rsidRDefault="00921882" w:rsidP="00140971">
      <w:pPr>
        <w:pStyle w:val="2"/>
        <w:spacing w:line="240" w:lineRule="auto"/>
        <w:jc w:val="both"/>
        <w:rPr>
          <w:i/>
          <w:iCs/>
          <w:sz w:val="28"/>
          <w:szCs w:val="28"/>
        </w:rPr>
      </w:pPr>
      <w:r w:rsidRPr="00140971">
        <w:rPr>
          <w:position w:val="-12"/>
          <w:sz w:val="28"/>
          <w:szCs w:val="28"/>
        </w:rPr>
        <w:object w:dxaOrig="1180" w:dyaOrig="360">
          <v:shape id="_x0000_i1100" type="#_x0000_t75" style="width:59.25pt;height:18pt" o:ole="">
            <v:imagedata r:id="rId151" o:title=""/>
          </v:shape>
          <o:OLEObject Type="Embed" ProgID="Equation.3" ShapeID="_x0000_i1100" DrawAspect="Content" ObjectID="_1469538146" r:id="rId152"/>
        </w:object>
      </w:r>
      <w:r w:rsidRPr="00140971">
        <w:rPr>
          <w:i/>
          <w:iCs/>
          <w:sz w:val="28"/>
          <w:szCs w:val="28"/>
        </w:rPr>
        <w:t xml:space="preserve"> - в цій формулі є неоднозначність (+/-). Щоб її виключити, необхідно провести вимірювання на </w:t>
      </w:r>
      <w:r w:rsidRPr="00140971">
        <w:rPr>
          <w:sz w:val="28"/>
          <w:szCs w:val="28"/>
          <w:lang w:val="en-US"/>
        </w:rPr>
        <w:t>n</w:t>
      </w:r>
      <w:r w:rsidRPr="00140971">
        <w:rPr>
          <w:i/>
          <w:iCs/>
          <w:sz w:val="28"/>
          <w:szCs w:val="28"/>
        </w:rPr>
        <w:t xml:space="preserve"> та </w:t>
      </w:r>
      <w:r w:rsidRPr="00140971">
        <w:rPr>
          <w:sz w:val="28"/>
          <w:szCs w:val="28"/>
          <w:lang w:val="en-US"/>
        </w:rPr>
        <w:t>n</w:t>
      </w:r>
      <w:r w:rsidRPr="00140971">
        <w:rPr>
          <w:sz w:val="28"/>
          <w:szCs w:val="28"/>
          <w:lang w:val="en-US"/>
        </w:rPr>
        <w:sym w:font="Symbol" w:char="F0B1"/>
      </w:r>
      <w:r w:rsidRPr="00140971">
        <w:rPr>
          <w:sz w:val="28"/>
          <w:szCs w:val="28"/>
        </w:rPr>
        <w:t>1</w:t>
      </w:r>
      <w:r w:rsidRPr="00140971">
        <w:rPr>
          <w:i/>
          <w:iCs/>
          <w:sz w:val="28"/>
          <w:szCs w:val="28"/>
        </w:rPr>
        <w:t xml:space="preserve"> гармоніці (3 вимірювання). Вибираємо, на якій частоті співпадає. Це є недоліком цього методу.</w:t>
      </w:r>
    </w:p>
    <w:p w:rsidR="00196049" w:rsidRDefault="00390F4F" w:rsidP="008C30DB">
      <w:pPr>
        <w:pStyle w:val="1"/>
        <w:rPr>
          <w:lang w:val="uk-UA"/>
        </w:rPr>
      </w:pPr>
      <w:r>
        <w:rPr>
          <w:lang w:val="uk-UA"/>
        </w:rPr>
        <w:br w:type="page"/>
      </w:r>
      <w:bookmarkStart w:id="19" w:name="_Toc106716942"/>
      <w:r w:rsidR="00196049">
        <w:rPr>
          <w:lang w:val="uk-UA"/>
        </w:rPr>
        <w:t>Метод гетеродинного перенесення частот. Структурна схема і робота НВЧ частотоміра.</w:t>
      </w:r>
      <w:bookmarkEnd w:id="19"/>
    </w:p>
    <w:p w:rsidR="00017963" w:rsidRPr="004F3F6C" w:rsidRDefault="00017963" w:rsidP="004F3F6C">
      <w:pPr>
        <w:pStyle w:val="2"/>
        <w:spacing w:line="240" w:lineRule="auto"/>
        <w:jc w:val="both"/>
        <w:rPr>
          <w:i/>
          <w:iCs/>
          <w:sz w:val="28"/>
          <w:szCs w:val="28"/>
        </w:rPr>
      </w:pPr>
      <w:r w:rsidRPr="004F3F6C">
        <w:rPr>
          <w:i/>
          <w:iCs/>
          <w:sz w:val="28"/>
          <w:szCs w:val="28"/>
        </w:rPr>
        <w:t>Зауважимо, що супергетеродинні методи перенесення спектру частот бувають двох типів:</w:t>
      </w:r>
    </w:p>
    <w:p w:rsidR="00017963" w:rsidRPr="004F3F6C" w:rsidRDefault="00017963" w:rsidP="004F3F6C">
      <w:pPr>
        <w:pStyle w:val="2"/>
        <w:numPr>
          <w:ilvl w:val="0"/>
          <w:numId w:val="29"/>
        </w:numPr>
        <w:spacing w:after="0" w:line="240" w:lineRule="auto"/>
        <w:jc w:val="both"/>
        <w:rPr>
          <w:i/>
          <w:iCs/>
          <w:sz w:val="28"/>
          <w:szCs w:val="28"/>
        </w:rPr>
      </w:pPr>
      <w:r w:rsidRPr="004F3F6C">
        <w:rPr>
          <w:i/>
          <w:iCs/>
          <w:sz w:val="28"/>
          <w:szCs w:val="28"/>
        </w:rPr>
        <w:t>Дискретного гетеродинного перетворення. В цьому випадку частота гетеродина дискретна і кратна частоті кварцового генератора.</w:t>
      </w:r>
    </w:p>
    <w:p w:rsidR="00017963" w:rsidRPr="004F3F6C" w:rsidRDefault="00017963" w:rsidP="004F3F6C">
      <w:pPr>
        <w:pStyle w:val="2"/>
        <w:numPr>
          <w:ilvl w:val="0"/>
          <w:numId w:val="29"/>
        </w:numPr>
        <w:spacing w:after="0" w:line="240" w:lineRule="auto"/>
        <w:jc w:val="both"/>
        <w:rPr>
          <w:i/>
          <w:iCs/>
          <w:sz w:val="28"/>
          <w:szCs w:val="28"/>
        </w:rPr>
      </w:pPr>
      <w:r w:rsidRPr="004F3F6C">
        <w:rPr>
          <w:i/>
          <w:iCs/>
          <w:sz w:val="28"/>
          <w:szCs w:val="28"/>
        </w:rPr>
        <w:t xml:space="preserve">Метод гетеродинного перенесення спектр частот, коли частота гетеродина змінюється плавно автоматично так, щоб різниця між вхідною частотою і частотою гетеродина дорівнювала </w:t>
      </w:r>
      <w:r w:rsidRPr="004F3F6C">
        <w:rPr>
          <w:i/>
          <w:iCs/>
          <w:sz w:val="28"/>
          <w:szCs w:val="28"/>
          <w:lang w:val="en-US"/>
        </w:rPr>
        <w:t>f</w:t>
      </w:r>
      <w:r w:rsidRPr="004F3F6C">
        <w:rPr>
          <w:i/>
          <w:iCs/>
          <w:sz w:val="28"/>
          <w:szCs w:val="28"/>
          <w:vertAlign w:val="subscript"/>
        </w:rPr>
        <w:t>0</w:t>
      </w:r>
      <w:r w:rsidRPr="004F3F6C">
        <w:rPr>
          <w:i/>
          <w:iCs/>
          <w:sz w:val="28"/>
          <w:szCs w:val="28"/>
        </w:rPr>
        <w:t>.</w:t>
      </w:r>
      <w:r w:rsidRPr="004F3F6C">
        <w:rPr>
          <w:sz w:val="28"/>
          <w:szCs w:val="28"/>
        </w:rPr>
        <w:t xml:space="preserve"> </w:t>
      </w:r>
    </w:p>
    <w:p w:rsidR="00017963" w:rsidRPr="004F3F6C" w:rsidRDefault="00017963" w:rsidP="004F3F6C">
      <w:pPr>
        <w:pStyle w:val="2"/>
        <w:spacing w:line="240" w:lineRule="auto"/>
        <w:ind w:left="360"/>
        <w:rPr>
          <w:i/>
          <w:iCs/>
          <w:sz w:val="28"/>
          <w:szCs w:val="28"/>
        </w:rPr>
      </w:pPr>
    </w:p>
    <w:p w:rsidR="00017963" w:rsidRPr="004F3F6C" w:rsidRDefault="00017963" w:rsidP="004F3F6C">
      <w:pPr>
        <w:pStyle w:val="2"/>
        <w:spacing w:line="240" w:lineRule="auto"/>
        <w:jc w:val="both"/>
        <w:rPr>
          <w:i/>
          <w:iCs/>
          <w:sz w:val="28"/>
          <w:szCs w:val="28"/>
        </w:rPr>
      </w:pPr>
      <w:r w:rsidRPr="004F3F6C">
        <w:rPr>
          <w:i/>
          <w:iCs/>
          <w:sz w:val="28"/>
          <w:szCs w:val="28"/>
        </w:rPr>
        <w:t xml:space="preserve">Гетеродин може змінювати свою частоту неперервно і автоматично відслідковувати </w:t>
      </w:r>
      <w:r w:rsidRPr="004F3F6C">
        <w:rPr>
          <w:i/>
          <w:iCs/>
          <w:sz w:val="28"/>
          <w:szCs w:val="28"/>
          <w:lang w:val="en-US"/>
        </w:rPr>
        <w:t>f</w:t>
      </w:r>
      <w:r w:rsidRPr="004F3F6C">
        <w:rPr>
          <w:i/>
          <w:iCs/>
          <w:sz w:val="28"/>
          <w:szCs w:val="28"/>
          <w:vertAlign w:val="subscript"/>
          <w:lang w:val="en-US"/>
        </w:rPr>
        <w:t>x</w:t>
      </w:r>
      <w:r w:rsidRPr="004F3F6C">
        <w:rPr>
          <w:i/>
          <w:iCs/>
          <w:sz w:val="28"/>
          <w:szCs w:val="28"/>
        </w:rPr>
        <w:t xml:space="preserve">, але так, щоб різниця між </w:t>
      </w:r>
      <w:r w:rsidRPr="004F3F6C">
        <w:rPr>
          <w:i/>
          <w:iCs/>
          <w:sz w:val="28"/>
          <w:szCs w:val="28"/>
          <w:lang w:val="en-US"/>
        </w:rPr>
        <w:t>f</w:t>
      </w:r>
      <w:r w:rsidRPr="004F3F6C">
        <w:rPr>
          <w:i/>
          <w:iCs/>
          <w:sz w:val="28"/>
          <w:szCs w:val="28"/>
          <w:vertAlign w:val="subscript"/>
          <w:lang w:val="en-US"/>
        </w:rPr>
        <w:t>x</w:t>
      </w:r>
      <w:r w:rsidRPr="004F3F6C">
        <w:rPr>
          <w:i/>
          <w:iCs/>
          <w:sz w:val="28"/>
          <w:szCs w:val="28"/>
        </w:rPr>
        <w:t xml:space="preserve"> і </w:t>
      </w:r>
      <w:r w:rsidRPr="004F3F6C">
        <w:rPr>
          <w:i/>
          <w:iCs/>
          <w:sz w:val="28"/>
          <w:szCs w:val="28"/>
          <w:lang w:val="en-US"/>
        </w:rPr>
        <w:t>n</w:t>
      </w:r>
      <w:r w:rsidRPr="004F3F6C">
        <w:rPr>
          <w:i/>
          <w:iCs/>
          <w:sz w:val="28"/>
          <w:szCs w:val="28"/>
        </w:rPr>
        <w:t xml:space="preserve">-ною гармонікою гетеродину дорівнюватиме частоті кварцового генератора, </w:t>
      </w:r>
      <w:r w:rsidRPr="004F3F6C">
        <w:rPr>
          <w:i/>
          <w:iCs/>
          <w:sz w:val="28"/>
          <w:szCs w:val="28"/>
          <w:lang w:val="en-US"/>
        </w:rPr>
        <w:t>f</w:t>
      </w:r>
      <w:r w:rsidRPr="004F3F6C">
        <w:rPr>
          <w:i/>
          <w:iCs/>
          <w:sz w:val="28"/>
          <w:szCs w:val="28"/>
          <w:vertAlign w:val="subscript"/>
        </w:rPr>
        <w:t>0</w:t>
      </w:r>
      <w:r w:rsidRPr="004F3F6C">
        <w:rPr>
          <w:i/>
          <w:iCs/>
          <w:sz w:val="28"/>
          <w:szCs w:val="28"/>
        </w:rPr>
        <w:t>:</w:t>
      </w:r>
    </w:p>
    <w:p w:rsidR="00017963" w:rsidRPr="004F3F6C" w:rsidRDefault="00017963" w:rsidP="004F3F6C">
      <w:pPr>
        <w:pStyle w:val="2"/>
        <w:spacing w:line="240" w:lineRule="auto"/>
        <w:jc w:val="both"/>
        <w:rPr>
          <w:sz w:val="28"/>
          <w:szCs w:val="28"/>
          <w:lang w:val="en-US"/>
        </w:rPr>
      </w:pPr>
      <w:r w:rsidRPr="004F3F6C">
        <w:rPr>
          <w:position w:val="-12"/>
          <w:sz w:val="28"/>
          <w:szCs w:val="28"/>
        </w:rPr>
        <w:object w:dxaOrig="3340" w:dyaOrig="360">
          <v:shape id="_x0000_i1101" type="#_x0000_t75" style="width:167.25pt;height:18pt" o:ole="">
            <v:imagedata r:id="rId153" o:title=""/>
          </v:shape>
          <o:OLEObject Type="Embed" ProgID="Equation.3" ShapeID="_x0000_i1101" DrawAspect="Content" ObjectID="_1469538147" r:id="rId154"/>
        </w:object>
      </w:r>
    </w:p>
    <w:p w:rsidR="00017963" w:rsidRPr="004F3F6C" w:rsidRDefault="00017963" w:rsidP="004F3F6C">
      <w:pPr>
        <w:pStyle w:val="2"/>
        <w:spacing w:line="240" w:lineRule="auto"/>
        <w:jc w:val="both"/>
        <w:rPr>
          <w:sz w:val="28"/>
          <w:szCs w:val="28"/>
          <w:lang w:val="en-US"/>
        </w:rPr>
      </w:pPr>
    </w:p>
    <w:p w:rsidR="00017963" w:rsidRPr="004F3F6C" w:rsidRDefault="00017963" w:rsidP="004F3F6C">
      <w:pPr>
        <w:pStyle w:val="2"/>
        <w:spacing w:line="240" w:lineRule="auto"/>
        <w:jc w:val="both"/>
        <w:rPr>
          <w:sz w:val="28"/>
          <w:szCs w:val="28"/>
        </w:rPr>
      </w:pPr>
      <w:r w:rsidRPr="004F3F6C">
        <w:rPr>
          <w:sz w:val="28"/>
          <w:szCs w:val="28"/>
        </w:rPr>
        <w:object w:dxaOrig="9971" w:dyaOrig="4868">
          <v:shape id="_x0000_i1102" type="#_x0000_t75" style="width:415.5pt;height:202.5pt" o:ole="">
            <v:imagedata r:id="rId155" o:title=""/>
          </v:shape>
          <o:OLEObject Type="Embed" ProgID="Visio.Drawing.6" ShapeID="_x0000_i1102" DrawAspect="Content" ObjectID="_1469538148" r:id="rId156"/>
        </w:object>
      </w:r>
    </w:p>
    <w:p w:rsidR="00017963" w:rsidRPr="004F3F6C" w:rsidRDefault="00017963" w:rsidP="004F3F6C">
      <w:pPr>
        <w:pStyle w:val="2"/>
        <w:spacing w:line="240" w:lineRule="auto"/>
        <w:jc w:val="both"/>
        <w:rPr>
          <w:i/>
          <w:iCs/>
          <w:sz w:val="28"/>
          <w:szCs w:val="28"/>
          <w:lang w:val="en-US"/>
        </w:rPr>
      </w:pPr>
    </w:p>
    <w:p w:rsidR="00017963" w:rsidRPr="004F3F6C" w:rsidRDefault="00017963" w:rsidP="004F3F6C">
      <w:pPr>
        <w:pStyle w:val="2"/>
        <w:spacing w:line="240" w:lineRule="auto"/>
        <w:jc w:val="both"/>
        <w:rPr>
          <w:i/>
          <w:iCs/>
          <w:sz w:val="28"/>
          <w:szCs w:val="28"/>
        </w:rPr>
      </w:pPr>
      <w:r w:rsidRPr="004F3F6C">
        <w:rPr>
          <w:i/>
          <w:iCs/>
          <w:sz w:val="28"/>
          <w:szCs w:val="28"/>
        </w:rPr>
        <w:t>Сигнали на виході інтегратора, які керують частотою гетеродина, будуть відмінні від нуля тільки при перехідних процесах при автоматичній настройці гетеродина.</w:t>
      </w:r>
    </w:p>
    <w:p w:rsidR="00017963" w:rsidRPr="004F3F6C" w:rsidRDefault="00017963" w:rsidP="004F3F6C">
      <w:pPr>
        <w:pStyle w:val="2"/>
        <w:spacing w:line="240" w:lineRule="auto"/>
        <w:jc w:val="both"/>
        <w:rPr>
          <w:i/>
          <w:iCs/>
          <w:sz w:val="28"/>
          <w:szCs w:val="28"/>
        </w:rPr>
      </w:pPr>
      <w:r w:rsidRPr="004F3F6C">
        <w:rPr>
          <w:i/>
          <w:iCs/>
          <w:sz w:val="28"/>
          <w:szCs w:val="28"/>
        </w:rPr>
        <w:t>Недолі той же самий, як і в методі дискретного гетеродинного перетворення: неоднозначність гармоніки, треба робити три вимірювання (два, які співпали, будуть відповідати результату).</w:t>
      </w:r>
    </w:p>
    <w:p w:rsidR="00390F4F" w:rsidRPr="002B323A" w:rsidRDefault="00390F4F" w:rsidP="00390F4F">
      <w:pPr>
        <w:rPr>
          <w:u w:val="single"/>
        </w:rPr>
      </w:pPr>
    </w:p>
    <w:p w:rsidR="00196049" w:rsidRDefault="00390F4F" w:rsidP="008C30DB">
      <w:pPr>
        <w:pStyle w:val="1"/>
        <w:rPr>
          <w:lang w:val="uk-UA"/>
        </w:rPr>
      </w:pPr>
      <w:r>
        <w:rPr>
          <w:lang w:val="uk-UA"/>
        </w:rPr>
        <w:br w:type="page"/>
      </w:r>
      <w:bookmarkStart w:id="20" w:name="_Toc106716943"/>
      <w:r w:rsidR="00196049">
        <w:rPr>
          <w:lang w:val="uk-UA"/>
        </w:rPr>
        <w:t>Прилади і методи для вимірювання малих величин інтервалу часу.</w:t>
      </w:r>
      <w:bookmarkEnd w:id="20"/>
    </w:p>
    <w:p w:rsidR="00D62150" w:rsidRPr="004F3F6C" w:rsidRDefault="00D62150" w:rsidP="004F3F6C">
      <w:pPr>
        <w:pStyle w:val="2"/>
        <w:spacing w:line="240" w:lineRule="auto"/>
        <w:jc w:val="both"/>
        <w:rPr>
          <w:i/>
          <w:iCs/>
          <w:sz w:val="28"/>
          <w:szCs w:val="28"/>
        </w:rPr>
      </w:pPr>
      <w:r w:rsidRPr="004F3F6C">
        <w:rPr>
          <w:i/>
          <w:iCs/>
          <w:sz w:val="28"/>
          <w:szCs w:val="28"/>
        </w:rPr>
        <w:t>Частотоміри використовуються як вимірювачі інтервалу часу, але при зменшенні інтервалу часу потрібно збільшувати точність приладу і використовувати методи масштабно-часового перетворення. Масштабно-часові перетворювачі дозволяють виміряти піко- і наносекундні інтервали за допомогою звичайних частотомірів.</w:t>
      </w:r>
    </w:p>
    <w:p w:rsidR="00D62150" w:rsidRPr="004F3F6C" w:rsidRDefault="00D62150" w:rsidP="004F3F6C">
      <w:pPr>
        <w:pStyle w:val="2"/>
        <w:spacing w:line="240" w:lineRule="auto"/>
        <w:jc w:val="both"/>
        <w:rPr>
          <w:i/>
          <w:iCs/>
          <w:sz w:val="28"/>
          <w:szCs w:val="28"/>
        </w:rPr>
      </w:pPr>
      <w:r w:rsidRPr="004F3F6C">
        <w:rPr>
          <w:i/>
          <w:iCs/>
          <w:sz w:val="28"/>
          <w:szCs w:val="28"/>
        </w:rPr>
        <w:t>Точність вимірювання інтервалів часу можна підвищити за допомогою трьох методів:</w:t>
      </w:r>
    </w:p>
    <w:p w:rsidR="00D62150" w:rsidRPr="004F3F6C" w:rsidRDefault="00D62150" w:rsidP="004F3F6C">
      <w:pPr>
        <w:pStyle w:val="2"/>
        <w:numPr>
          <w:ilvl w:val="0"/>
          <w:numId w:val="30"/>
        </w:numPr>
        <w:spacing w:after="0" w:line="240" w:lineRule="auto"/>
        <w:jc w:val="both"/>
        <w:rPr>
          <w:i/>
          <w:iCs/>
          <w:sz w:val="28"/>
          <w:szCs w:val="28"/>
        </w:rPr>
      </w:pPr>
      <w:r w:rsidRPr="004F3F6C">
        <w:rPr>
          <w:i/>
          <w:iCs/>
          <w:sz w:val="28"/>
          <w:szCs w:val="28"/>
        </w:rPr>
        <w:t>Метод затриманих співпадань.</w:t>
      </w:r>
    </w:p>
    <w:p w:rsidR="00D62150" w:rsidRPr="004F3F6C" w:rsidRDefault="00D62150" w:rsidP="004F3F6C">
      <w:pPr>
        <w:pStyle w:val="2"/>
        <w:numPr>
          <w:ilvl w:val="0"/>
          <w:numId w:val="30"/>
        </w:numPr>
        <w:spacing w:after="0" w:line="240" w:lineRule="auto"/>
        <w:jc w:val="both"/>
        <w:rPr>
          <w:i/>
          <w:iCs/>
          <w:sz w:val="28"/>
          <w:szCs w:val="28"/>
        </w:rPr>
      </w:pPr>
      <w:r w:rsidRPr="004F3F6C">
        <w:rPr>
          <w:i/>
          <w:iCs/>
          <w:sz w:val="28"/>
          <w:szCs w:val="28"/>
        </w:rPr>
        <w:t>Ноніусний (вернерний) метод.</w:t>
      </w:r>
    </w:p>
    <w:p w:rsidR="00D62150" w:rsidRPr="004F3F6C" w:rsidRDefault="00D62150" w:rsidP="004F3F6C">
      <w:pPr>
        <w:pStyle w:val="2"/>
        <w:numPr>
          <w:ilvl w:val="0"/>
          <w:numId w:val="30"/>
        </w:numPr>
        <w:spacing w:after="0" w:line="240" w:lineRule="auto"/>
        <w:jc w:val="both"/>
        <w:rPr>
          <w:i/>
          <w:iCs/>
          <w:sz w:val="28"/>
          <w:szCs w:val="28"/>
        </w:rPr>
      </w:pPr>
      <w:r w:rsidRPr="004F3F6C">
        <w:rPr>
          <w:i/>
          <w:iCs/>
          <w:sz w:val="28"/>
          <w:szCs w:val="28"/>
        </w:rPr>
        <w:t>Метод статистичних випробувань.</w:t>
      </w:r>
    </w:p>
    <w:p w:rsidR="00D62150" w:rsidRPr="004F3F6C" w:rsidRDefault="00D62150" w:rsidP="004F3F6C">
      <w:pPr>
        <w:pStyle w:val="2"/>
        <w:spacing w:line="240" w:lineRule="auto"/>
        <w:jc w:val="both"/>
        <w:rPr>
          <w:i/>
          <w:iCs/>
          <w:sz w:val="28"/>
          <w:szCs w:val="28"/>
        </w:rPr>
      </w:pPr>
      <w:r w:rsidRPr="004F3F6C">
        <w:rPr>
          <w:i/>
          <w:iCs/>
          <w:sz w:val="28"/>
          <w:szCs w:val="28"/>
        </w:rPr>
        <w:t xml:space="preserve">Основна похибка перших двох методів – похибка, обумовлена нестабільністю частоти кварцового генератора </w:t>
      </w:r>
      <w:r w:rsidRPr="004F3F6C">
        <w:rPr>
          <w:i/>
          <w:iCs/>
          <w:sz w:val="28"/>
          <w:szCs w:val="28"/>
        </w:rPr>
        <w:sym w:font="Symbol" w:char="F064"/>
      </w:r>
      <w:r w:rsidRPr="004F3F6C">
        <w:rPr>
          <w:i/>
          <w:iCs/>
          <w:sz w:val="28"/>
          <w:szCs w:val="28"/>
          <w:vertAlign w:val="subscript"/>
        </w:rPr>
        <w:t>0</w:t>
      </w:r>
      <w:r w:rsidRPr="004F3F6C">
        <w:rPr>
          <w:i/>
          <w:iCs/>
          <w:sz w:val="28"/>
          <w:szCs w:val="28"/>
        </w:rPr>
        <w:t xml:space="preserve">, шумами: </w:t>
      </w:r>
      <w:r w:rsidRPr="004F3F6C">
        <w:rPr>
          <w:i/>
          <w:iCs/>
          <w:sz w:val="28"/>
          <w:szCs w:val="28"/>
        </w:rPr>
        <w:sym w:font="Symbol" w:char="F064"/>
      </w:r>
      <w:r w:rsidRPr="004F3F6C">
        <w:rPr>
          <w:i/>
          <w:iCs/>
          <w:sz w:val="28"/>
          <w:szCs w:val="28"/>
          <w:vertAlign w:val="subscript"/>
        </w:rPr>
        <w:t>ш</w:t>
      </w:r>
      <w:r w:rsidRPr="004F3F6C">
        <w:rPr>
          <w:i/>
          <w:iCs/>
          <w:sz w:val="28"/>
          <w:szCs w:val="28"/>
        </w:rPr>
        <w:t xml:space="preserve">. Найбільш суттєва похибка дискретизації: </w:t>
      </w:r>
      <w:r w:rsidRPr="004F3F6C">
        <w:rPr>
          <w:i/>
          <w:iCs/>
          <w:position w:val="-30"/>
          <w:sz w:val="28"/>
          <w:szCs w:val="28"/>
        </w:rPr>
        <w:object w:dxaOrig="940" w:dyaOrig="680">
          <v:shape id="_x0000_i1103" type="#_x0000_t75" style="width:47.25pt;height:33.75pt" o:ole="">
            <v:imagedata r:id="rId157" o:title=""/>
          </v:shape>
          <o:OLEObject Type="Embed" ProgID="Equation.3" ShapeID="_x0000_i1103" DrawAspect="Content" ObjectID="_1469538149" r:id="rId158"/>
        </w:object>
      </w:r>
      <w:r w:rsidRPr="004F3F6C">
        <w:rPr>
          <w:i/>
          <w:iCs/>
          <w:sz w:val="28"/>
          <w:szCs w:val="28"/>
        </w:rPr>
        <w:t>.</w:t>
      </w:r>
    </w:p>
    <w:p w:rsidR="00D62150" w:rsidRPr="004F3F6C" w:rsidRDefault="00D62150" w:rsidP="004F3F6C">
      <w:pPr>
        <w:pStyle w:val="2"/>
        <w:spacing w:line="240" w:lineRule="auto"/>
        <w:ind w:left="900"/>
        <w:jc w:val="both"/>
        <w:rPr>
          <w:sz w:val="28"/>
          <w:szCs w:val="28"/>
        </w:rPr>
      </w:pPr>
      <w:r w:rsidRPr="004F3F6C">
        <w:rPr>
          <w:sz w:val="28"/>
          <w:szCs w:val="28"/>
        </w:rPr>
        <w:object w:dxaOrig="5821" w:dyaOrig="3002">
          <v:shape id="_x0000_i1104" type="#_x0000_t75" style="width:291pt;height:150pt" o:ole="">
            <v:imagedata r:id="rId159" o:title=""/>
          </v:shape>
          <o:OLEObject Type="Embed" ProgID="Visio.Drawing.6" ShapeID="_x0000_i1104" DrawAspect="Content" ObjectID="_1469538150" r:id="rId160"/>
        </w:object>
      </w:r>
    </w:p>
    <w:p w:rsidR="00D62150" w:rsidRPr="004F3F6C" w:rsidRDefault="00D62150" w:rsidP="004F3F6C">
      <w:pPr>
        <w:pStyle w:val="2"/>
        <w:spacing w:line="240" w:lineRule="auto"/>
        <w:ind w:left="900"/>
        <w:jc w:val="both"/>
        <w:rPr>
          <w:i/>
          <w:iCs/>
          <w:sz w:val="28"/>
          <w:szCs w:val="28"/>
        </w:rPr>
      </w:pPr>
      <w:r w:rsidRPr="004F3F6C">
        <w:rPr>
          <w:i/>
          <w:iCs/>
          <w:sz w:val="28"/>
          <w:szCs w:val="28"/>
        </w:rPr>
        <w:t xml:space="preserve">Зауваження до рис.: </w:t>
      </w:r>
      <w:r w:rsidRPr="004F3F6C">
        <w:rPr>
          <w:i/>
          <w:iCs/>
          <w:position w:val="-18"/>
          <w:sz w:val="28"/>
          <w:szCs w:val="28"/>
        </w:rPr>
        <w:object w:dxaOrig="1260" w:dyaOrig="420">
          <v:shape id="_x0000_i1105" type="#_x0000_t75" style="width:63pt;height:21pt" o:ole="">
            <v:imagedata r:id="rId161" o:title=""/>
          </v:shape>
          <o:OLEObject Type="Embed" ProgID="Equation.3" ShapeID="_x0000_i1105" DrawAspect="Content" ObjectID="_1469538151" r:id="rId162"/>
        </w:object>
      </w:r>
      <w:r w:rsidRPr="004F3F6C">
        <w:rPr>
          <w:i/>
          <w:iCs/>
          <w:sz w:val="28"/>
          <w:szCs w:val="28"/>
        </w:rPr>
        <w:t xml:space="preserve"> - це похибки, обумовлені неспівпаданням імпульсів кварцового генератора і початку та кінця сигналу. Жодного відношення до тривалості передніх і задніх фронтів, вказаних на малюнку, вони не мають. Довжина сигналу – інтервал часу, коли сигнал має рівень одиниці. Фронти імпульсів взагалі можна вважати прямокутними. Далі “передній фронт” розуміємо як інтервал часу між початком сигналу (чи переходу сигналу з “</w:t>
      </w:r>
      <w:smartTag w:uri="urn:schemas-microsoft-com:office:smarttags" w:element="metricconverter">
        <w:smartTagPr>
          <w:attr w:name="ProductID" w:val="0”"/>
        </w:smartTagPr>
        <w:r w:rsidRPr="004F3F6C">
          <w:rPr>
            <w:i/>
            <w:iCs/>
            <w:sz w:val="28"/>
            <w:szCs w:val="28"/>
          </w:rPr>
          <w:t>0”</w:t>
        </w:r>
      </w:smartTag>
      <w:r w:rsidRPr="004F3F6C">
        <w:rPr>
          <w:i/>
          <w:iCs/>
          <w:sz w:val="28"/>
          <w:szCs w:val="28"/>
        </w:rPr>
        <w:t xml:space="preserve"> в “</w:t>
      </w:r>
      <w:smartTag w:uri="urn:schemas-microsoft-com:office:smarttags" w:element="metricconverter">
        <w:smartTagPr>
          <w:attr w:name="ProductID" w:val="1”"/>
        </w:smartTagPr>
        <w:r w:rsidRPr="004F3F6C">
          <w:rPr>
            <w:i/>
            <w:iCs/>
            <w:sz w:val="28"/>
            <w:szCs w:val="28"/>
          </w:rPr>
          <w:t>1”</w:t>
        </w:r>
      </w:smartTag>
      <w:r w:rsidRPr="004F3F6C">
        <w:rPr>
          <w:i/>
          <w:iCs/>
          <w:sz w:val="28"/>
          <w:szCs w:val="28"/>
        </w:rPr>
        <w:t>) і часом появи першого імпульсу генератора.</w:t>
      </w:r>
    </w:p>
    <w:p w:rsidR="00D62150" w:rsidRPr="004F3F6C" w:rsidRDefault="00D62150" w:rsidP="004F3F6C">
      <w:pPr>
        <w:pStyle w:val="2"/>
        <w:spacing w:line="240" w:lineRule="auto"/>
        <w:jc w:val="both"/>
        <w:rPr>
          <w:i/>
          <w:iCs/>
          <w:sz w:val="28"/>
          <w:szCs w:val="28"/>
        </w:rPr>
      </w:pPr>
      <w:r w:rsidRPr="004F3F6C">
        <w:rPr>
          <w:i/>
          <w:iCs/>
          <w:sz w:val="28"/>
          <w:szCs w:val="28"/>
        </w:rPr>
        <w:t xml:space="preserve">Передній фронт зменшуємо до нуля за рахунок “прив’язки” частоти кварцового генератора до строб-імпульсу </w:t>
      </w:r>
      <w:r w:rsidRPr="004F3F6C">
        <w:rPr>
          <w:i/>
          <w:iCs/>
          <w:sz w:val="28"/>
          <w:szCs w:val="28"/>
        </w:rPr>
        <w:sym w:font="Symbol" w:char="F0DE"/>
      </w:r>
      <w:r w:rsidRPr="004F3F6C">
        <w:rPr>
          <w:i/>
          <w:iCs/>
          <w:sz w:val="28"/>
          <w:szCs w:val="28"/>
        </w:rPr>
        <w:t xml:space="preserve"> кварцовий генератор починає генерувати імпульси з частотою </w:t>
      </w:r>
      <w:r w:rsidRPr="004F3F6C">
        <w:rPr>
          <w:i/>
          <w:iCs/>
          <w:sz w:val="28"/>
          <w:szCs w:val="28"/>
          <w:lang w:val="en-US"/>
        </w:rPr>
        <w:t>f</w:t>
      </w:r>
      <w:r w:rsidRPr="004F3F6C">
        <w:rPr>
          <w:i/>
          <w:iCs/>
          <w:sz w:val="28"/>
          <w:szCs w:val="28"/>
          <w:vertAlign w:val="subscript"/>
        </w:rPr>
        <w:t>0</w:t>
      </w:r>
      <w:r w:rsidRPr="004F3F6C">
        <w:rPr>
          <w:i/>
          <w:iCs/>
          <w:sz w:val="28"/>
          <w:szCs w:val="28"/>
        </w:rPr>
        <w:t>, коли приходить строб-імпульс.</w:t>
      </w:r>
    </w:p>
    <w:p w:rsidR="00D62150" w:rsidRPr="004F3F6C" w:rsidRDefault="00D62150" w:rsidP="004F3F6C">
      <w:pPr>
        <w:pStyle w:val="2"/>
        <w:spacing w:line="240" w:lineRule="auto"/>
        <w:jc w:val="both"/>
        <w:rPr>
          <w:i/>
          <w:iCs/>
          <w:sz w:val="28"/>
          <w:szCs w:val="28"/>
        </w:rPr>
      </w:pPr>
      <w:r w:rsidRPr="004F3F6C">
        <w:rPr>
          <w:i/>
          <w:iCs/>
          <w:sz w:val="28"/>
          <w:szCs w:val="28"/>
        </w:rPr>
        <w:t>Неспівпадання заднього фронту може бути зменшене, як фактор, що впливає на точність вимірювання, шляхом використання Ноніусного методу. Цей метод дозволяє розбити інтервал T</w:t>
      </w:r>
      <w:r w:rsidRPr="004F3F6C">
        <w:rPr>
          <w:i/>
          <w:iCs/>
          <w:sz w:val="28"/>
          <w:szCs w:val="28"/>
          <w:vertAlign w:val="subscript"/>
        </w:rPr>
        <w:t>0</w:t>
      </w:r>
      <w:r w:rsidRPr="004F3F6C">
        <w:rPr>
          <w:i/>
          <w:iCs/>
          <w:sz w:val="28"/>
          <w:szCs w:val="28"/>
        </w:rPr>
        <w:t xml:space="preserve"> на 10 частин і з точністю до 0.1 виміряти неспівпадання з фронтом імпульсу </w:t>
      </w:r>
      <w:r w:rsidRPr="004F3F6C">
        <w:rPr>
          <w:i/>
          <w:iCs/>
          <w:sz w:val="28"/>
          <w:szCs w:val="28"/>
          <w:lang w:val="en-US"/>
        </w:rPr>
        <w:t>f</w:t>
      </w:r>
      <w:r w:rsidRPr="004F3F6C">
        <w:rPr>
          <w:i/>
          <w:iCs/>
          <w:sz w:val="28"/>
          <w:szCs w:val="28"/>
          <w:vertAlign w:val="subscript"/>
        </w:rPr>
        <w:t>0</w:t>
      </w:r>
      <w:r w:rsidRPr="004F3F6C">
        <w:rPr>
          <w:i/>
          <w:iCs/>
          <w:sz w:val="28"/>
          <w:szCs w:val="28"/>
        </w:rPr>
        <w:t>.</w:t>
      </w:r>
    </w:p>
    <w:p w:rsidR="00D62150" w:rsidRPr="004F3F6C" w:rsidRDefault="00D62150" w:rsidP="004F3F6C">
      <w:pPr>
        <w:pStyle w:val="2"/>
        <w:spacing w:line="240" w:lineRule="auto"/>
        <w:jc w:val="both"/>
        <w:rPr>
          <w:i/>
          <w:iCs/>
          <w:sz w:val="28"/>
          <w:szCs w:val="28"/>
        </w:rPr>
      </w:pPr>
      <w:r w:rsidRPr="004F3F6C">
        <w:rPr>
          <w:i/>
          <w:iCs/>
          <w:sz w:val="28"/>
          <w:szCs w:val="28"/>
        </w:rPr>
        <w:t>Якщо імпульси подавати на лінію затримки (ЛЗ), то можна виявити, на якому кінці ЛЗ з’являється імпульс, і генерувати строб-імпульс.</w:t>
      </w:r>
    </w:p>
    <w:p w:rsidR="00D62150" w:rsidRPr="004F3F6C" w:rsidRDefault="00D62150" w:rsidP="004F3F6C">
      <w:pPr>
        <w:pStyle w:val="2"/>
        <w:spacing w:line="240" w:lineRule="auto"/>
        <w:jc w:val="both"/>
        <w:rPr>
          <w:i/>
          <w:iCs/>
          <w:sz w:val="28"/>
          <w:szCs w:val="28"/>
        </w:rPr>
      </w:pPr>
      <w:r w:rsidRPr="004F3F6C">
        <w:rPr>
          <w:i/>
          <w:iCs/>
          <w:sz w:val="28"/>
          <w:szCs w:val="28"/>
        </w:rPr>
        <w:t>Більше інформації про принципи та реалізацію методів прецизійного вимірювання сигналів малої тривалості можна отримати з опису кожного з них, що приводиться нижче.</w:t>
      </w:r>
    </w:p>
    <w:p w:rsidR="00390F4F" w:rsidRPr="004F3F6C" w:rsidRDefault="00390F4F" w:rsidP="004F3F6C">
      <w:pPr>
        <w:rPr>
          <w:sz w:val="28"/>
          <w:szCs w:val="28"/>
          <w:u w:val="single"/>
        </w:rPr>
      </w:pPr>
    </w:p>
    <w:p w:rsidR="00196049" w:rsidRDefault="00390F4F" w:rsidP="008C30DB">
      <w:pPr>
        <w:pStyle w:val="1"/>
        <w:rPr>
          <w:lang w:val="uk-UA"/>
        </w:rPr>
      </w:pPr>
      <w:r>
        <w:rPr>
          <w:lang w:val="uk-UA"/>
        </w:rPr>
        <w:br w:type="page"/>
      </w:r>
      <w:bookmarkStart w:id="21" w:name="_Toc106716944"/>
      <w:r w:rsidR="00196049">
        <w:rPr>
          <w:lang w:val="uk-UA"/>
        </w:rPr>
        <w:t>Підвищення точності вимірювання інтервалу часу методом затриманих співпадань.</w:t>
      </w:r>
      <w:bookmarkEnd w:id="21"/>
    </w:p>
    <w:p w:rsidR="000607E8" w:rsidRPr="003A754C" w:rsidRDefault="000607E8" w:rsidP="003A754C">
      <w:pPr>
        <w:pStyle w:val="a9"/>
        <w:rPr>
          <w:sz w:val="28"/>
          <w:szCs w:val="28"/>
        </w:rPr>
      </w:pPr>
      <w:r w:rsidRPr="003A754C">
        <w:rPr>
          <w:sz w:val="28"/>
          <w:szCs w:val="28"/>
        </w:rPr>
        <w:t>Метод дозволяє зменшити похибку в 10-20 разів.</w:t>
      </w:r>
    </w:p>
    <w:p w:rsidR="000607E8" w:rsidRPr="003A754C" w:rsidRDefault="000607E8" w:rsidP="003A754C">
      <w:pPr>
        <w:ind w:firstLine="900"/>
        <w:rPr>
          <w:b/>
          <w:bCs/>
          <w:sz w:val="28"/>
          <w:szCs w:val="28"/>
          <w:lang w:val="en-US"/>
        </w:rPr>
      </w:pPr>
      <w:r w:rsidRPr="003A754C">
        <w:rPr>
          <w:sz w:val="28"/>
          <w:szCs w:val="28"/>
        </w:rPr>
        <w:object w:dxaOrig="4678" w:dyaOrig="7005">
          <v:shape id="_x0000_i1106" type="#_x0000_t75" style="width:207.75pt;height:309.75pt" o:ole="">
            <v:imagedata r:id="rId163" o:title=""/>
          </v:shape>
          <o:OLEObject Type="Embed" ProgID="Visio.Drawing.6" ShapeID="_x0000_i1106" DrawAspect="Content" ObjectID="_1469538152" r:id="rId164"/>
        </w:object>
      </w:r>
    </w:p>
    <w:p w:rsidR="000607E8" w:rsidRPr="003A754C" w:rsidRDefault="000607E8" w:rsidP="003A754C">
      <w:pPr>
        <w:pStyle w:val="a9"/>
        <w:jc w:val="both"/>
        <w:rPr>
          <w:sz w:val="28"/>
          <w:szCs w:val="28"/>
        </w:rPr>
      </w:pPr>
      <w:r w:rsidRPr="003A754C">
        <w:rPr>
          <w:sz w:val="28"/>
          <w:szCs w:val="28"/>
        </w:rPr>
        <w:t>Завдання</w:t>
      </w:r>
      <w:r w:rsidRPr="003A754C">
        <w:rPr>
          <w:sz w:val="28"/>
          <w:szCs w:val="28"/>
          <w:lang w:val="en-US"/>
        </w:rPr>
        <w:t xml:space="preserve">, </w:t>
      </w:r>
      <w:r w:rsidRPr="003A754C">
        <w:rPr>
          <w:sz w:val="28"/>
          <w:szCs w:val="28"/>
        </w:rPr>
        <w:t>що</w:t>
      </w:r>
      <w:r w:rsidRPr="003A754C">
        <w:rPr>
          <w:sz w:val="28"/>
          <w:szCs w:val="28"/>
          <w:lang w:val="en-US"/>
        </w:rPr>
        <w:t xml:space="preserve"> </w:t>
      </w:r>
      <w:r w:rsidRPr="003A754C">
        <w:rPr>
          <w:sz w:val="28"/>
          <w:szCs w:val="28"/>
        </w:rPr>
        <w:t>вирішує</w:t>
      </w:r>
      <w:r w:rsidRPr="003A754C">
        <w:rPr>
          <w:sz w:val="28"/>
          <w:szCs w:val="28"/>
          <w:lang w:val="en-US"/>
        </w:rPr>
        <w:t xml:space="preserve"> </w:t>
      </w:r>
      <w:r w:rsidRPr="003A754C">
        <w:rPr>
          <w:sz w:val="28"/>
          <w:szCs w:val="28"/>
        </w:rPr>
        <w:t>метод</w:t>
      </w:r>
      <w:r w:rsidRPr="003A754C">
        <w:rPr>
          <w:sz w:val="28"/>
          <w:szCs w:val="28"/>
          <w:lang w:val="en-US"/>
        </w:rPr>
        <w:t xml:space="preserve">: </w:t>
      </w:r>
      <w:r w:rsidRPr="003A754C">
        <w:rPr>
          <w:sz w:val="28"/>
          <w:szCs w:val="28"/>
        </w:rPr>
        <w:t>зменшення</w:t>
      </w:r>
      <w:r w:rsidRPr="003A754C">
        <w:rPr>
          <w:sz w:val="28"/>
          <w:szCs w:val="28"/>
          <w:lang w:val="en-US"/>
        </w:rPr>
        <w:t xml:space="preserve"> </w:t>
      </w:r>
      <w:r w:rsidRPr="003A754C">
        <w:rPr>
          <w:sz w:val="28"/>
          <w:szCs w:val="28"/>
        </w:rPr>
        <w:t>похибки</w:t>
      </w:r>
      <w:r w:rsidRPr="003A754C">
        <w:rPr>
          <w:sz w:val="28"/>
          <w:szCs w:val="28"/>
          <w:lang w:val="en-US"/>
        </w:rPr>
        <w:t xml:space="preserve"> </w:t>
      </w:r>
      <w:r w:rsidRPr="003A754C">
        <w:rPr>
          <w:sz w:val="28"/>
          <w:szCs w:val="28"/>
        </w:rPr>
        <w:t>неспівпадання</w:t>
      </w:r>
      <w:r w:rsidRPr="003A754C">
        <w:rPr>
          <w:sz w:val="28"/>
          <w:szCs w:val="28"/>
          <w:lang w:val="en-US"/>
        </w:rPr>
        <w:t xml:space="preserve"> </w:t>
      </w:r>
      <w:r w:rsidRPr="003A754C">
        <w:rPr>
          <w:sz w:val="28"/>
          <w:szCs w:val="28"/>
        </w:rPr>
        <w:t>імпульсів</w:t>
      </w:r>
      <w:r w:rsidRPr="003A754C">
        <w:rPr>
          <w:sz w:val="28"/>
          <w:szCs w:val="28"/>
          <w:lang w:val="en-US"/>
        </w:rPr>
        <w:t xml:space="preserve"> </w:t>
      </w:r>
      <w:r w:rsidRPr="003A754C">
        <w:rPr>
          <w:sz w:val="28"/>
          <w:szCs w:val="28"/>
        </w:rPr>
        <w:t>кварцового</w:t>
      </w:r>
      <w:r w:rsidRPr="003A754C">
        <w:rPr>
          <w:sz w:val="28"/>
          <w:szCs w:val="28"/>
          <w:lang w:val="en-US"/>
        </w:rPr>
        <w:t xml:space="preserve"> </w:t>
      </w:r>
      <w:r w:rsidRPr="003A754C">
        <w:rPr>
          <w:sz w:val="28"/>
          <w:szCs w:val="28"/>
        </w:rPr>
        <w:t>генератора</w:t>
      </w:r>
      <w:r w:rsidRPr="003A754C">
        <w:rPr>
          <w:sz w:val="28"/>
          <w:szCs w:val="28"/>
          <w:lang w:val="en-US"/>
        </w:rPr>
        <w:t xml:space="preserve"> </w:t>
      </w:r>
      <w:r w:rsidRPr="003A754C">
        <w:rPr>
          <w:sz w:val="28"/>
          <w:szCs w:val="28"/>
        </w:rPr>
        <w:t>зі</w:t>
      </w:r>
      <w:r w:rsidRPr="003A754C">
        <w:rPr>
          <w:sz w:val="28"/>
          <w:szCs w:val="28"/>
          <w:lang w:val="en-US"/>
        </w:rPr>
        <w:t xml:space="preserve"> </w:t>
      </w:r>
      <w:r w:rsidRPr="003A754C">
        <w:rPr>
          <w:sz w:val="28"/>
          <w:szCs w:val="28"/>
        </w:rPr>
        <w:t>стоповими</w:t>
      </w:r>
      <w:r w:rsidRPr="003A754C">
        <w:rPr>
          <w:sz w:val="28"/>
          <w:szCs w:val="28"/>
          <w:lang w:val="en-US"/>
        </w:rPr>
        <w:t xml:space="preserve"> </w:t>
      </w:r>
      <w:r w:rsidRPr="003A754C">
        <w:rPr>
          <w:sz w:val="28"/>
          <w:szCs w:val="28"/>
        </w:rPr>
        <w:t>імпульсами</w:t>
      </w:r>
      <w:r w:rsidRPr="003A754C">
        <w:rPr>
          <w:sz w:val="28"/>
          <w:szCs w:val="28"/>
          <w:lang w:val="en-US"/>
        </w:rPr>
        <w:t xml:space="preserve"> </w:t>
      </w:r>
      <w:r w:rsidRPr="003A754C">
        <w:rPr>
          <w:sz w:val="28"/>
          <w:szCs w:val="28"/>
        </w:rPr>
        <w:t>шляхом</w:t>
      </w:r>
      <w:r w:rsidRPr="003A754C">
        <w:rPr>
          <w:sz w:val="28"/>
          <w:szCs w:val="28"/>
          <w:lang w:val="en-US"/>
        </w:rPr>
        <w:t xml:space="preserve"> </w:t>
      </w:r>
      <w:r w:rsidRPr="003A754C">
        <w:rPr>
          <w:sz w:val="28"/>
          <w:szCs w:val="28"/>
        </w:rPr>
        <w:t>затримки</w:t>
      </w:r>
      <w:r w:rsidRPr="003A754C">
        <w:rPr>
          <w:sz w:val="28"/>
          <w:szCs w:val="28"/>
          <w:lang w:val="en-US"/>
        </w:rPr>
        <w:t xml:space="preserve"> </w:t>
      </w:r>
      <w:r w:rsidRPr="003A754C">
        <w:rPr>
          <w:sz w:val="28"/>
          <w:szCs w:val="28"/>
        </w:rPr>
        <w:t>імпульсу</w:t>
      </w:r>
      <w:r w:rsidRPr="003A754C">
        <w:rPr>
          <w:sz w:val="28"/>
          <w:szCs w:val="28"/>
          <w:lang w:val="en-US"/>
        </w:rPr>
        <w:t xml:space="preserve"> </w:t>
      </w:r>
      <w:r w:rsidRPr="003A754C">
        <w:rPr>
          <w:sz w:val="28"/>
          <w:szCs w:val="28"/>
        </w:rPr>
        <w:t>кварцового</w:t>
      </w:r>
      <w:r w:rsidRPr="003A754C">
        <w:rPr>
          <w:sz w:val="28"/>
          <w:szCs w:val="28"/>
          <w:lang w:val="en-US"/>
        </w:rPr>
        <w:t xml:space="preserve"> </w:t>
      </w:r>
      <w:r w:rsidRPr="003A754C">
        <w:rPr>
          <w:sz w:val="28"/>
          <w:szCs w:val="28"/>
        </w:rPr>
        <w:t>генератора</w:t>
      </w:r>
      <w:r w:rsidRPr="003A754C">
        <w:rPr>
          <w:sz w:val="28"/>
          <w:szCs w:val="28"/>
          <w:lang w:val="en-US"/>
        </w:rPr>
        <w:t xml:space="preserve"> </w:t>
      </w:r>
      <w:r w:rsidRPr="003A754C">
        <w:rPr>
          <w:sz w:val="28"/>
          <w:szCs w:val="28"/>
        </w:rPr>
        <w:t>на</w:t>
      </w:r>
      <w:r w:rsidRPr="003A754C">
        <w:rPr>
          <w:sz w:val="28"/>
          <w:szCs w:val="28"/>
          <w:lang w:val="en-US"/>
        </w:rPr>
        <w:t xml:space="preserve"> </w:t>
      </w:r>
      <w:r w:rsidRPr="003A754C">
        <w:rPr>
          <w:sz w:val="28"/>
          <w:szCs w:val="28"/>
        </w:rPr>
        <w:t>секційній</w:t>
      </w:r>
      <w:r w:rsidRPr="003A754C">
        <w:rPr>
          <w:sz w:val="28"/>
          <w:szCs w:val="28"/>
          <w:lang w:val="en-US"/>
        </w:rPr>
        <w:t xml:space="preserve"> </w:t>
      </w:r>
      <w:r w:rsidRPr="003A754C">
        <w:rPr>
          <w:sz w:val="28"/>
          <w:szCs w:val="28"/>
        </w:rPr>
        <w:t>лінії</w:t>
      </w:r>
      <w:r w:rsidRPr="003A754C">
        <w:rPr>
          <w:sz w:val="28"/>
          <w:szCs w:val="28"/>
          <w:lang w:val="en-US"/>
        </w:rPr>
        <w:t xml:space="preserve"> </w:t>
      </w:r>
      <w:r w:rsidRPr="003A754C">
        <w:rPr>
          <w:sz w:val="28"/>
          <w:szCs w:val="28"/>
        </w:rPr>
        <w:t>затримці</w:t>
      </w:r>
      <w:r w:rsidRPr="003A754C">
        <w:rPr>
          <w:sz w:val="28"/>
          <w:szCs w:val="28"/>
          <w:lang w:val="en-US"/>
        </w:rPr>
        <w:t xml:space="preserve">. </w:t>
      </w:r>
      <w:r w:rsidRPr="003A754C">
        <w:rPr>
          <w:sz w:val="28"/>
          <w:szCs w:val="28"/>
        </w:rPr>
        <w:t>Перший імпульс кварцового генератора синхронізований зі стартовим імпульсом.</w:t>
      </w:r>
    </w:p>
    <w:p w:rsidR="000607E8" w:rsidRPr="003A754C" w:rsidRDefault="000607E8" w:rsidP="003A754C">
      <w:pPr>
        <w:pStyle w:val="a9"/>
        <w:jc w:val="both"/>
        <w:rPr>
          <w:sz w:val="28"/>
          <w:szCs w:val="28"/>
        </w:rPr>
      </w:pPr>
      <w:r w:rsidRPr="003A754C">
        <w:rPr>
          <w:sz w:val="28"/>
          <w:szCs w:val="28"/>
        </w:rPr>
        <w:t>Блок-схема пристрою для вимірювання інтервалу часу методом затриманих співпадань:</w:t>
      </w:r>
    </w:p>
    <w:p w:rsidR="000607E8" w:rsidRPr="003A754C" w:rsidRDefault="000607E8" w:rsidP="003A754C">
      <w:pPr>
        <w:pStyle w:val="a9"/>
        <w:rPr>
          <w:sz w:val="28"/>
          <w:szCs w:val="28"/>
        </w:rPr>
      </w:pPr>
    </w:p>
    <w:p w:rsidR="000607E8" w:rsidRPr="003A754C" w:rsidRDefault="000607E8" w:rsidP="003A754C">
      <w:pPr>
        <w:rPr>
          <w:sz w:val="28"/>
          <w:szCs w:val="28"/>
          <w:lang w:val="en-US"/>
        </w:rPr>
      </w:pPr>
      <w:r w:rsidRPr="003A754C">
        <w:rPr>
          <w:sz w:val="28"/>
          <w:szCs w:val="28"/>
        </w:rPr>
        <w:object w:dxaOrig="11114" w:dyaOrig="7656">
          <v:shape id="_x0000_i1107" type="#_x0000_t75" style="width:5in;height:248.25pt" o:ole="">
            <v:imagedata r:id="rId165" o:title=""/>
          </v:shape>
          <o:OLEObject Type="Embed" ProgID="Visio.Drawing.6" ShapeID="_x0000_i1107" DrawAspect="Content" ObjectID="_1469538153" r:id="rId166"/>
        </w:object>
      </w:r>
    </w:p>
    <w:p w:rsidR="000607E8" w:rsidRPr="003A754C" w:rsidRDefault="000607E8" w:rsidP="003A754C">
      <w:pPr>
        <w:ind w:firstLine="900"/>
        <w:rPr>
          <w:sz w:val="28"/>
          <w:szCs w:val="28"/>
          <w:lang w:val="uk-UA"/>
        </w:rPr>
      </w:pPr>
      <w:r w:rsidRPr="003A754C">
        <w:rPr>
          <w:sz w:val="28"/>
          <w:szCs w:val="28"/>
        </w:rPr>
        <w:t>На схем</w:t>
      </w:r>
      <w:r w:rsidRPr="003A754C">
        <w:rPr>
          <w:sz w:val="28"/>
          <w:szCs w:val="28"/>
          <w:lang w:val="uk-UA"/>
        </w:rPr>
        <w:t xml:space="preserve">і введено позначення: </w:t>
      </w:r>
      <w:r w:rsidRPr="003A754C">
        <w:rPr>
          <w:sz w:val="28"/>
          <w:szCs w:val="28"/>
          <w:lang w:val="en-US"/>
        </w:rPr>
        <w:t>C</w:t>
      </w:r>
      <w:r w:rsidRPr="003A754C">
        <w:rPr>
          <w:sz w:val="28"/>
          <w:szCs w:val="28"/>
          <w:vertAlign w:val="subscript"/>
          <w:lang w:val="en-US"/>
        </w:rPr>
        <w:t>i</w:t>
      </w:r>
      <w:r w:rsidRPr="003A754C">
        <w:rPr>
          <w:sz w:val="28"/>
          <w:szCs w:val="28"/>
        </w:rPr>
        <w:t xml:space="preserve"> – </w:t>
      </w:r>
      <w:r w:rsidRPr="003A754C">
        <w:rPr>
          <w:i/>
          <w:iCs/>
          <w:sz w:val="28"/>
          <w:szCs w:val="28"/>
          <w:lang w:val="uk-UA"/>
        </w:rPr>
        <w:t>і</w:t>
      </w:r>
      <w:r w:rsidRPr="003A754C">
        <w:rPr>
          <w:sz w:val="28"/>
          <w:szCs w:val="28"/>
        </w:rPr>
        <w:t>-</w:t>
      </w:r>
      <w:r w:rsidRPr="003A754C">
        <w:rPr>
          <w:sz w:val="28"/>
          <w:szCs w:val="28"/>
          <w:lang w:val="uk-UA"/>
        </w:rPr>
        <w:t>тий селектор, Л</w:t>
      </w:r>
      <w:r w:rsidRPr="003A754C">
        <w:rPr>
          <w:sz w:val="28"/>
          <w:szCs w:val="28"/>
          <w:vertAlign w:val="subscript"/>
          <w:lang w:val="uk-UA"/>
        </w:rPr>
        <w:t>зі</w:t>
      </w:r>
      <w:r w:rsidRPr="003A754C">
        <w:rPr>
          <w:sz w:val="28"/>
          <w:szCs w:val="28"/>
          <w:lang w:val="uk-UA"/>
        </w:rPr>
        <w:t xml:space="preserve"> – </w:t>
      </w:r>
      <w:r w:rsidRPr="003A754C">
        <w:rPr>
          <w:i/>
          <w:iCs/>
          <w:sz w:val="28"/>
          <w:szCs w:val="28"/>
          <w:lang w:val="uk-UA"/>
        </w:rPr>
        <w:t>і</w:t>
      </w:r>
      <w:r w:rsidRPr="003A754C">
        <w:rPr>
          <w:sz w:val="28"/>
          <w:szCs w:val="28"/>
          <w:lang w:val="uk-UA"/>
        </w:rPr>
        <w:t xml:space="preserve">-та лінія затримки, </w:t>
      </w:r>
      <w:r w:rsidRPr="003A754C">
        <w:rPr>
          <w:i/>
          <w:iCs/>
          <w:sz w:val="28"/>
          <w:szCs w:val="28"/>
          <w:lang w:val="uk-UA"/>
        </w:rPr>
        <w:t>і</w:t>
      </w:r>
      <w:r w:rsidRPr="003A754C">
        <w:rPr>
          <w:i/>
          <w:iCs/>
          <w:sz w:val="28"/>
          <w:szCs w:val="28"/>
        </w:rPr>
        <w:t>=1..</w:t>
      </w:r>
      <w:r w:rsidRPr="003A754C">
        <w:rPr>
          <w:i/>
          <w:iCs/>
          <w:sz w:val="28"/>
          <w:szCs w:val="28"/>
          <w:lang w:val="en-US"/>
        </w:rPr>
        <w:t>k</w:t>
      </w:r>
      <w:r w:rsidRPr="003A754C">
        <w:rPr>
          <w:sz w:val="28"/>
          <w:szCs w:val="28"/>
          <w:lang w:val="uk-UA"/>
        </w:rPr>
        <w:t>.</w:t>
      </w:r>
    </w:p>
    <w:p w:rsidR="000607E8" w:rsidRPr="003A754C" w:rsidRDefault="000607E8" w:rsidP="003A754C">
      <w:pPr>
        <w:pStyle w:val="a9"/>
        <w:jc w:val="both"/>
        <w:rPr>
          <w:sz w:val="28"/>
          <w:szCs w:val="28"/>
          <w:lang w:val="uk-UA"/>
        </w:rPr>
      </w:pPr>
      <w:r w:rsidRPr="003A754C">
        <w:rPr>
          <w:sz w:val="28"/>
          <w:szCs w:val="28"/>
          <w:lang w:val="uk-UA"/>
        </w:rPr>
        <w:t xml:space="preserve">Затримка на кожній секції ЛЗ, які затримують імпульси кварцового генератора: </w:t>
      </w:r>
      <w:r w:rsidRPr="003A754C">
        <w:rPr>
          <w:sz w:val="28"/>
          <w:szCs w:val="28"/>
          <w:lang w:val="en-US"/>
        </w:rPr>
        <w:t>T</w:t>
      </w:r>
      <w:r w:rsidRPr="003A754C">
        <w:rPr>
          <w:sz w:val="28"/>
          <w:szCs w:val="28"/>
          <w:vertAlign w:val="subscript"/>
          <w:lang w:val="uk-UA"/>
        </w:rPr>
        <w:t>0</w:t>
      </w:r>
      <w:r w:rsidRPr="003A754C">
        <w:rPr>
          <w:sz w:val="28"/>
          <w:szCs w:val="28"/>
          <w:lang w:val="uk-UA"/>
        </w:rPr>
        <w:t>/</w:t>
      </w:r>
      <w:r w:rsidRPr="003A754C">
        <w:rPr>
          <w:sz w:val="28"/>
          <w:szCs w:val="28"/>
          <w:lang w:val="en-US"/>
        </w:rPr>
        <w:t>k</w:t>
      </w:r>
      <w:r w:rsidRPr="003A754C">
        <w:rPr>
          <w:sz w:val="28"/>
          <w:szCs w:val="28"/>
          <w:lang w:val="uk-UA"/>
        </w:rPr>
        <w:t>. Всі селектори (С</w:t>
      </w:r>
      <w:r w:rsidRPr="003A754C">
        <w:rPr>
          <w:sz w:val="28"/>
          <w:szCs w:val="28"/>
          <w:vertAlign w:val="subscript"/>
          <w:lang w:val="uk-UA"/>
        </w:rPr>
        <w:t>1</w:t>
      </w:r>
      <w:r w:rsidRPr="003A754C">
        <w:rPr>
          <w:sz w:val="28"/>
          <w:szCs w:val="28"/>
          <w:lang w:val="uk-UA"/>
        </w:rPr>
        <w:t>...С</w:t>
      </w:r>
      <w:r w:rsidRPr="003A754C">
        <w:rPr>
          <w:sz w:val="28"/>
          <w:szCs w:val="28"/>
          <w:vertAlign w:val="subscript"/>
          <w:lang w:val="en-US"/>
        </w:rPr>
        <w:t>k</w:t>
      </w:r>
      <w:r w:rsidRPr="003A754C">
        <w:rPr>
          <w:sz w:val="28"/>
          <w:szCs w:val="28"/>
          <w:lang w:val="uk-UA"/>
        </w:rPr>
        <w:t>) відкриваються імпульсами, що співпадають з фронтом селекторного імпульсу (імпульсом з тригера).</w:t>
      </w:r>
    </w:p>
    <w:p w:rsidR="000607E8" w:rsidRPr="003A754C" w:rsidRDefault="000607E8" w:rsidP="003A754C">
      <w:pPr>
        <w:pStyle w:val="a9"/>
        <w:jc w:val="both"/>
        <w:rPr>
          <w:sz w:val="28"/>
          <w:szCs w:val="28"/>
        </w:rPr>
      </w:pPr>
      <w:r w:rsidRPr="003A754C">
        <w:rPr>
          <w:sz w:val="28"/>
          <w:szCs w:val="28"/>
        </w:rPr>
        <w:t>Таким чином, абсолютна похибка зменшується на величину Т</w:t>
      </w:r>
      <w:r w:rsidRPr="003A754C">
        <w:rPr>
          <w:sz w:val="28"/>
          <w:szCs w:val="28"/>
          <w:vertAlign w:val="subscript"/>
        </w:rPr>
        <w:t>0</w:t>
      </w:r>
      <w:r w:rsidRPr="003A754C">
        <w:rPr>
          <w:sz w:val="28"/>
          <w:szCs w:val="28"/>
        </w:rPr>
        <w:t>/</w:t>
      </w:r>
      <w:r w:rsidRPr="003A754C">
        <w:rPr>
          <w:sz w:val="28"/>
          <w:szCs w:val="28"/>
          <w:lang w:val="en-US"/>
        </w:rPr>
        <w:t>k</w:t>
      </w:r>
      <w:r w:rsidRPr="003A754C">
        <w:rPr>
          <w:sz w:val="28"/>
          <w:szCs w:val="28"/>
        </w:rPr>
        <w:t>.</w:t>
      </w:r>
    </w:p>
    <w:p w:rsidR="000607E8" w:rsidRPr="003A754C" w:rsidRDefault="000607E8" w:rsidP="003A754C">
      <w:pPr>
        <w:pStyle w:val="a9"/>
        <w:jc w:val="both"/>
        <w:rPr>
          <w:sz w:val="28"/>
          <w:szCs w:val="28"/>
        </w:rPr>
      </w:pPr>
      <w:r w:rsidRPr="003A754C">
        <w:rPr>
          <w:sz w:val="28"/>
          <w:szCs w:val="28"/>
        </w:rPr>
        <w:t>Цифровий індикатор має дві шкали: одна показує кількість підрахованих імпульсів від кварцового генератора, а інша –значення інтервалу часу від останнього імпульсу кварцового генератора до кінця сигналу. Зауважимо, що чим більше ЛЗ, тим точніше ми виміряємо цей “залишковий” інтервал.</w:t>
      </w:r>
    </w:p>
    <w:p w:rsidR="00390F4F" w:rsidRPr="003A754C" w:rsidRDefault="00390F4F" w:rsidP="003A754C">
      <w:pPr>
        <w:rPr>
          <w:sz w:val="28"/>
          <w:szCs w:val="28"/>
          <w:u w:val="single"/>
        </w:rPr>
      </w:pPr>
    </w:p>
    <w:p w:rsidR="00196049" w:rsidRDefault="00390F4F" w:rsidP="008C30DB">
      <w:pPr>
        <w:pStyle w:val="1"/>
        <w:rPr>
          <w:lang w:val="uk-UA"/>
        </w:rPr>
      </w:pPr>
      <w:r>
        <w:rPr>
          <w:lang w:val="uk-UA"/>
        </w:rPr>
        <w:br w:type="page"/>
      </w:r>
      <w:bookmarkStart w:id="22" w:name="_Toc106716945"/>
      <w:r w:rsidR="00196049">
        <w:rPr>
          <w:lang w:val="uk-UA"/>
        </w:rPr>
        <w:t>Ноніусний метод підвищення точності вимірювання інтервалу часу.</w:t>
      </w:r>
      <w:bookmarkEnd w:id="22"/>
    </w:p>
    <w:p w:rsidR="000607E8" w:rsidRPr="003A754C" w:rsidRDefault="000607E8" w:rsidP="003A754C">
      <w:pPr>
        <w:pStyle w:val="a9"/>
        <w:rPr>
          <w:sz w:val="28"/>
          <w:szCs w:val="28"/>
        </w:rPr>
      </w:pPr>
      <w:r w:rsidRPr="003A754C">
        <w:rPr>
          <w:sz w:val="28"/>
          <w:szCs w:val="28"/>
        </w:rPr>
        <w:t>Метод дозволяє зменшити похибку в 10...100 разів.</w:t>
      </w:r>
    </w:p>
    <w:p w:rsidR="000607E8" w:rsidRPr="003A754C" w:rsidRDefault="000607E8" w:rsidP="003A754C">
      <w:pPr>
        <w:pStyle w:val="a9"/>
        <w:rPr>
          <w:sz w:val="28"/>
          <w:szCs w:val="28"/>
        </w:rPr>
      </w:pPr>
      <w:r w:rsidRPr="003A754C">
        <w:rPr>
          <w:sz w:val="28"/>
          <w:szCs w:val="28"/>
        </w:rPr>
        <w:object w:dxaOrig="5533" w:dyaOrig="8647">
          <v:shape id="_x0000_i1108" type="#_x0000_t75" style="width:276.75pt;height:6in" o:ole="">
            <v:imagedata r:id="rId167" o:title=""/>
          </v:shape>
          <o:OLEObject Type="Embed" ProgID="Visio.Drawing.6" ShapeID="_x0000_i1108" DrawAspect="Content" ObjectID="_1469538154" r:id="rId168"/>
        </w:object>
      </w:r>
    </w:p>
    <w:p w:rsidR="000607E8" w:rsidRPr="003A754C" w:rsidRDefault="000607E8" w:rsidP="003A754C">
      <w:pPr>
        <w:pStyle w:val="a9"/>
        <w:jc w:val="both"/>
        <w:rPr>
          <w:sz w:val="28"/>
          <w:szCs w:val="28"/>
        </w:rPr>
      </w:pPr>
      <w:r w:rsidRPr="003A754C">
        <w:rPr>
          <w:sz w:val="28"/>
          <w:szCs w:val="28"/>
        </w:rPr>
        <w:t xml:space="preserve">Ноніусний генератор генерує імпульси з періодом, що менший за період імпульсів кварцового генератора. Запускається ноніусний генератор стоповим імпульсом. Фіксується момент співпадання імпульсів ноніусного та кварцового генератора. Рахуються кількість імпульсів до спів падання. Вона позначена як </w:t>
      </w:r>
      <w:r w:rsidRPr="003A754C">
        <w:rPr>
          <w:sz w:val="28"/>
          <w:szCs w:val="28"/>
          <w:lang w:val="en-US"/>
        </w:rPr>
        <w:t>n</w:t>
      </w:r>
      <w:r w:rsidRPr="003A754C">
        <w:rPr>
          <w:sz w:val="28"/>
          <w:szCs w:val="28"/>
          <w:vertAlign w:val="subscript"/>
          <w:lang w:val="en-US"/>
        </w:rPr>
        <w:t>x</w:t>
      </w:r>
      <w:r w:rsidRPr="003A754C">
        <w:rPr>
          <w:sz w:val="28"/>
          <w:szCs w:val="28"/>
        </w:rPr>
        <w:t xml:space="preserve">. Тоді </w:t>
      </w:r>
      <w:r w:rsidRPr="003A754C">
        <w:rPr>
          <w:position w:val="-12"/>
          <w:sz w:val="28"/>
          <w:szCs w:val="28"/>
        </w:rPr>
        <w:object w:dxaOrig="1640" w:dyaOrig="380">
          <v:shape id="_x0000_i1109" type="#_x0000_t75" style="width:81.75pt;height:18.75pt" o:ole="">
            <v:imagedata r:id="rId169" o:title=""/>
          </v:shape>
          <o:OLEObject Type="Embed" ProgID="Equation.3" ShapeID="_x0000_i1109" DrawAspect="Content" ObjectID="_1469538155" r:id="rId170"/>
        </w:object>
      </w:r>
      <w:r w:rsidRPr="003A754C">
        <w:rPr>
          <w:sz w:val="28"/>
          <w:szCs w:val="28"/>
        </w:rPr>
        <w:t>.</w:t>
      </w:r>
    </w:p>
    <w:p w:rsidR="000607E8" w:rsidRPr="003A754C" w:rsidRDefault="000607E8" w:rsidP="003A754C">
      <w:pPr>
        <w:pStyle w:val="a9"/>
        <w:rPr>
          <w:sz w:val="28"/>
          <w:szCs w:val="28"/>
        </w:rPr>
      </w:pPr>
      <w:r w:rsidRPr="003A754C">
        <w:rPr>
          <w:sz w:val="28"/>
          <w:szCs w:val="28"/>
        </w:rPr>
        <w:t>Вибір періоду імпульсів ноніусного генератора Т</w:t>
      </w:r>
      <w:r w:rsidRPr="003A754C">
        <w:rPr>
          <w:sz w:val="28"/>
          <w:szCs w:val="28"/>
          <w:vertAlign w:val="subscript"/>
        </w:rPr>
        <w:t>н</w:t>
      </w:r>
      <w:r w:rsidRPr="003A754C">
        <w:rPr>
          <w:sz w:val="28"/>
          <w:szCs w:val="28"/>
        </w:rPr>
        <w:t xml:space="preserve"> береться з умови:</w:t>
      </w:r>
    </w:p>
    <w:p w:rsidR="000607E8" w:rsidRPr="003A754C" w:rsidRDefault="000607E8" w:rsidP="003A754C">
      <w:pPr>
        <w:pStyle w:val="a9"/>
        <w:rPr>
          <w:sz w:val="28"/>
          <w:szCs w:val="28"/>
        </w:rPr>
      </w:pPr>
      <w:r w:rsidRPr="003A754C">
        <w:rPr>
          <w:position w:val="-24"/>
          <w:sz w:val="28"/>
          <w:szCs w:val="28"/>
        </w:rPr>
        <w:object w:dxaOrig="1280" w:dyaOrig="620">
          <v:shape id="_x0000_i1110" type="#_x0000_t75" style="width:63.75pt;height:30.75pt" o:ole="">
            <v:imagedata r:id="rId171" o:title=""/>
          </v:shape>
          <o:OLEObject Type="Embed" ProgID="Equation.3" ShapeID="_x0000_i1110" DrawAspect="Content" ObjectID="_1469538156" r:id="rId172"/>
        </w:object>
      </w:r>
      <w:r w:rsidRPr="003A754C">
        <w:rPr>
          <w:sz w:val="28"/>
          <w:szCs w:val="28"/>
        </w:rPr>
        <w:t xml:space="preserve">, </w:t>
      </w:r>
      <w:r w:rsidRPr="003A754C">
        <w:rPr>
          <w:position w:val="-6"/>
          <w:sz w:val="28"/>
          <w:szCs w:val="28"/>
        </w:rPr>
        <w:object w:dxaOrig="1219" w:dyaOrig="279">
          <v:shape id="_x0000_i1111" type="#_x0000_t75" style="width:60.75pt;height:14.25pt" o:ole="">
            <v:imagedata r:id="rId173" o:title=""/>
          </v:shape>
          <o:OLEObject Type="Embed" ProgID="Equation.3" ShapeID="_x0000_i1111" DrawAspect="Content" ObjectID="_1469538157" r:id="rId174"/>
        </w:object>
      </w:r>
      <w:r w:rsidRPr="003A754C">
        <w:rPr>
          <w:sz w:val="28"/>
          <w:szCs w:val="28"/>
        </w:rPr>
        <w:t>.</w:t>
      </w:r>
    </w:p>
    <w:p w:rsidR="000607E8" w:rsidRPr="003A754C" w:rsidRDefault="000607E8" w:rsidP="003A754C">
      <w:pPr>
        <w:pStyle w:val="a9"/>
        <w:rPr>
          <w:sz w:val="28"/>
          <w:szCs w:val="28"/>
        </w:rPr>
      </w:pPr>
      <w:r w:rsidRPr="003A754C">
        <w:rPr>
          <w:position w:val="-24"/>
          <w:sz w:val="28"/>
          <w:szCs w:val="28"/>
        </w:rPr>
        <w:object w:dxaOrig="3980" w:dyaOrig="639">
          <v:shape id="_x0000_i1112" type="#_x0000_t75" style="width:198.75pt;height:32.25pt" o:ole="">
            <v:imagedata r:id="rId175" o:title=""/>
          </v:shape>
          <o:OLEObject Type="Embed" ProgID="Equation.3" ShapeID="_x0000_i1112" DrawAspect="Content" ObjectID="_1469538158" r:id="rId176"/>
        </w:object>
      </w:r>
      <w:r w:rsidRPr="003A754C">
        <w:rPr>
          <w:sz w:val="28"/>
          <w:szCs w:val="28"/>
        </w:rPr>
        <w:t>.</w:t>
      </w:r>
    </w:p>
    <w:p w:rsidR="000607E8" w:rsidRPr="003A754C" w:rsidRDefault="000607E8" w:rsidP="003A754C">
      <w:pPr>
        <w:pStyle w:val="a9"/>
        <w:rPr>
          <w:sz w:val="28"/>
          <w:szCs w:val="28"/>
        </w:rPr>
      </w:pPr>
      <w:r w:rsidRPr="003A754C">
        <w:rPr>
          <w:sz w:val="28"/>
          <w:szCs w:val="28"/>
        </w:rPr>
        <w:t xml:space="preserve">При такому виборі </w:t>
      </w:r>
      <w:r w:rsidRPr="003A754C">
        <w:rPr>
          <w:sz w:val="28"/>
          <w:szCs w:val="28"/>
          <w:lang w:val="en-US"/>
        </w:rPr>
        <w:t>k</w:t>
      </w:r>
      <w:r w:rsidRPr="003A754C">
        <w:rPr>
          <w:sz w:val="28"/>
          <w:szCs w:val="28"/>
        </w:rPr>
        <w:t xml:space="preserve"> відносна похибка зменшиться в </w:t>
      </w:r>
      <w:r w:rsidRPr="003A754C">
        <w:rPr>
          <w:sz w:val="28"/>
          <w:szCs w:val="28"/>
          <w:lang w:val="en-US"/>
        </w:rPr>
        <w:t>k</w:t>
      </w:r>
      <w:r w:rsidRPr="003A754C">
        <w:rPr>
          <w:sz w:val="28"/>
          <w:szCs w:val="28"/>
        </w:rPr>
        <w:t xml:space="preserve"> разів.</w:t>
      </w:r>
    </w:p>
    <w:p w:rsidR="000607E8" w:rsidRPr="003A754C" w:rsidRDefault="000607E8" w:rsidP="003A754C">
      <w:pPr>
        <w:pStyle w:val="a9"/>
        <w:rPr>
          <w:sz w:val="28"/>
          <w:szCs w:val="28"/>
        </w:rPr>
      </w:pPr>
      <w:r w:rsidRPr="003A754C">
        <w:rPr>
          <w:sz w:val="28"/>
          <w:szCs w:val="28"/>
        </w:rPr>
        <w:t>Блок-схема такого частотоміра подана нижче:</w:t>
      </w:r>
    </w:p>
    <w:p w:rsidR="000607E8" w:rsidRPr="003A754C" w:rsidRDefault="00E3230F" w:rsidP="003A754C">
      <w:pPr>
        <w:pStyle w:val="a9"/>
        <w:rPr>
          <w:sz w:val="28"/>
          <w:szCs w:val="28"/>
        </w:rPr>
      </w:pPr>
      <w:r w:rsidRPr="003A754C">
        <w:rPr>
          <w:sz w:val="28"/>
          <w:szCs w:val="28"/>
        </w:rPr>
        <w:object w:dxaOrig="12815" w:dyaOrig="4681">
          <v:shape id="_x0000_i1113" type="#_x0000_t75" style="width:489.75pt;height:178.5pt" o:ole="">
            <v:imagedata r:id="rId177" o:title=""/>
          </v:shape>
          <o:OLEObject Type="Embed" ProgID="Visio.Drawing.6" ShapeID="_x0000_i1113" DrawAspect="Content" ObjectID="_1469538159" r:id="rId178"/>
        </w:object>
      </w:r>
    </w:p>
    <w:p w:rsidR="000607E8" w:rsidRPr="003A754C" w:rsidRDefault="000607E8" w:rsidP="003A754C">
      <w:pPr>
        <w:pStyle w:val="a9"/>
        <w:rPr>
          <w:i/>
          <w:iCs/>
          <w:sz w:val="28"/>
          <w:szCs w:val="28"/>
        </w:rPr>
      </w:pPr>
      <w:r w:rsidRPr="003A754C">
        <w:rPr>
          <w:b/>
          <w:bCs/>
          <w:sz w:val="28"/>
          <w:szCs w:val="28"/>
        </w:rPr>
        <w:t>Рис. 23.1</w:t>
      </w:r>
      <w:r w:rsidRPr="003A754C">
        <w:rPr>
          <w:b/>
          <w:bCs/>
          <w:i/>
          <w:iCs/>
          <w:sz w:val="28"/>
          <w:szCs w:val="28"/>
        </w:rPr>
        <w:t>.</w:t>
      </w:r>
      <w:r w:rsidRPr="003A754C">
        <w:rPr>
          <w:i/>
          <w:iCs/>
          <w:sz w:val="28"/>
          <w:szCs w:val="28"/>
        </w:rPr>
        <w:t xml:space="preserve"> Блок-схема частотоміра, в якому використовується ноніус ний метод.</w:t>
      </w:r>
    </w:p>
    <w:p w:rsidR="000607E8" w:rsidRPr="003A754C" w:rsidRDefault="000607E8" w:rsidP="003A754C">
      <w:pPr>
        <w:pStyle w:val="a9"/>
        <w:rPr>
          <w:sz w:val="28"/>
          <w:szCs w:val="28"/>
        </w:rPr>
      </w:pPr>
    </w:p>
    <w:p w:rsidR="000607E8" w:rsidRPr="003A754C" w:rsidRDefault="000607E8" w:rsidP="00E3230F">
      <w:pPr>
        <w:pStyle w:val="a9"/>
        <w:jc w:val="both"/>
        <w:rPr>
          <w:sz w:val="28"/>
          <w:szCs w:val="28"/>
        </w:rPr>
      </w:pPr>
      <w:r w:rsidRPr="003A754C">
        <w:rPr>
          <w:sz w:val="28"/>
          <w:szCs w:val="28"/>
        </w:rPr>
        <w:t>Блок керування скидає на “</w:t>
      </w:r>
      <w:smartTag w:uri="urn:schemas-microsoft-com:office:smarttags" w:element="metricconverter">
        <w:smartTagPr>
          <w:attr w:name="ProductID" w:val="0”"/>
        </w:smartTagPr>
        <w:r w:rsidRPr="003A754C">
          <w:rPr>
            <w:sz w:val="28"/>
            <w:szCs w:val="28"/>
          </w:rPr>
          <w:t>0”</w:t>
        </w:r>
      </w:smartTag>
      <w:r w:rsidRPr="003A754C">
        <w:rPr>
          <w:sz w:val="28"/>
          <w:szCs w:val="28"/>
        </w:rPr>
        <w:t xml:space="preserve"> лічильники та керує формуючими пристроями.</w:t>
      </w:r>
    </w:p>
    <w:p w:rsidR="000607E8" w:rsidRPr="003A754C" w:rsidRDefault="000607E8" w:rsidP="00E3230F">
      <w:pPr>
        <w:pStyle w:val="a9"/>
        <w:jc w:val="both"/>
        <w:rPr>
          <w:sz w:val="28"/>
          <w:szCs w:val="28"/>
        </w:rPr>
      </w:pPr>
      <w:r w:rsidRPr="003A754C">
        <w:rPr>
          <w:sz w:val="28"/>
          <w:szCs w:val="28"/>
        </w:rPr>
        <w:t>Генератор ноніусних імпульсів запускається (Т</w:t>
      </w:r>
      <w:r w:rsidRPr="003A754C">
        <w:rPr>
          <w:sz w:val="28"/>
          <w:szCs w:val="28"/>
          <w:vertAlign w:val="subscript"/>
        </w:rPr>
        <w:t>н</w:t>
      </w:r>
      <w:r w:rsidRPr="003A754C">
        <w:rPr>
          <w:sz w:val="28"/>
          <w:szCs w:val="28"/>
        </w:rPr>
        <w:t>) запускається стоповим імпульсом, останній також відкриває за допомогою Тригера 2 Селектор 2, і на лічильник проходять ноніусні імпульси. Інтервал часу між ноніус ними імпульсами та імпульсами генератора Т</w:t>
      </w:r>
      <w:r w:rsidRPr="003A754C">
        <w:rPr>
          <w:sz w:val="28"/>
          <w:szCs w:val="28"/>
          <w:vertAlign w:val="subscript"/>
        </w:rPr>
        <w:t>0</w:t>
      </w:r>
      <w:r w:rsidRPr="003A754C">
        <w:rPr>
          <w:sz w:val="28"/>
          <w:szCs w:val="28"/>
        </w:rPr>
        <w:t xml:space="preserve"> з кожним періодом зменшується, і  в момент їх співпадання спрацьовує Схема співпадання, що виробляє імпульс скидання, що переводить всю схему в вихідне положення.</w:t>
      </w:r>
    </w:p>
    <w:p w:rsidR="00390F4F" w:rsidRPr="003A754C" w:rsidRDefault="00390F4F" w:rsidP="00E3230F">
      <w:pPr>
        <w:jc w:val="both"/>
        <w:rPr>
          <w:sz w:val="28"/>
          <w:szCs w:val="28"/>
          <w:u w:val="single"/>
        </w:rPr>
      </w:pPr>
    </w:p>
    <w:p w:rsidR="00196049" w:rsidRDefault="00390F4F" w:rsidP="008C30DB">
      <w:pPr>
        <w:pStyle w:val="1"/>
        <w:rPr>
          <w:lang w:val="uk-UA"/>
        </w:rPr>
      </w:pPr>
      <w:r>
        <w:rPr>
          <w:lang w:val="uk-UA"/>
        </w:rPr>
        <w:br w:type="page"/>
      </w:r>
      <w:bookmarkStart w:id="23" w:name="_Toc106716946"/>
      <w:r w:rsidR="00196049">
        <w:rPr>
          <w:lang w:val="uk-UA"/>
        </w:rPr>
        <w:t>Метод статистичних випробувань у вимірювачах інтервалу часу.</w:t>
      </w:r>
      <w:bookmarkEnd w:id="23"/>
    </w:p>
    <w:p w:rsidR="00791F48" w:rsidRPr="00555BDF" w:rsidRDefault="00791F48" w:rsidP="00555BDF">
      <w:pPr>
        <w:pStyle w:val="a9"/>
        <w:jc w:val="both"/>
        <w:rPr>
          <w:sz w:val="28"/>
          <w:szCs w:val="28"/>
        </w:rPr>
      </w:pPr>
      <w:r w:rsidRPr="00555BDF">
        <w:rPr>
          <w:sz w:val="28"/>
          <w:szCs w:val="28"/>
          <w:lang w:val="uk-UA"/>
        </w:rPr>
        <w:t xml:space="preserve">З високою точністю виміряти інтервали часу від 10 нс до 10 мкс дозволяє метод статистичних випробувань, який ґрунтується на тому, що математичне сподівання деякої величини лінійно пов’язане з параметрами, що вимірюються (інтервал часу). </w:t>
      </w:r>
      <w:r w:rsidRPr="00555BDF">
        <w:rPr>
          <w:sz w:val="28"/>
          <w:szCs w:val="28"/>
        </w:rPr>
        <w:t>Цей метод придатний тільки для періодичних сигналів.</w:t>
      </w:r>
    </w:p>
    <w:p w:rsidR="00791F48" w:rsidRPr="00555BDF" w:rsidRDefault="00791F48" w:rsidP="00555BDF">
      <w:pPr>
        <w:pStyle w:val="a9"/>
        <w:jc w:val="both"/>
        <w:rPr>
          <w:sz w:val="28"/>
          <w:szCs w:val="28"/>
        </w:rPr>
      </w:pPr>
      <w:r w:rsidRPr="00555BDF">
        <w:rPr>
          <w:sz w:val="28"/>
          <w:szCs w:val="28"/>
        </w:rPr>
        <w:t>Часові діаграми, що ілюструють роботу схеми наведені нижче. В схемі формуються високо стабільні квантуючі імпульси. Треба підрахувати, яка кількість квантуючих імпульсів співпала з імпульсом, який треба виміряти.</w:t>
      </w:r>
    </w:p>
    <w:p w:rsidR="00791F48" w:rsidRPr="00555BDF" w:rsidRDefault="00791F48" w:rsidP="00791F48">
      <w:pPr>
        <w:pStyle w:val="a9"/>
        <w:rPr>
          <w:sz w:val="28"/>
          <w:szCs w:val="28"/>
        </w:rPr>
      </w:pPr>
      <w:r w:rsidRPr="00555BDF">
        <w:rPr>
          <w:sz w:val="28"/>
          <w:szCs w:val="28"/>
        </w:rPr>
        <w:t>Ймовірність співпадання квантуючих імпульсів та імпульсів, що формуються:</w:t>
      </w:r>
    </w:p>
    <w:p w:rsidR="00791F48" w:rsidRPr="00555BDF" w:rsidRDefault="00791F48" w:rsidP="00791F48">
      <w:pPr>
        <w:pStyle w:val="a9"/>
        <w:rPr>
          <w:sz w:val="28"/>
          <w:szCs w:val="28"/>
        </w:rPr>
      </w:pPr>
      <w:r w:rsidRPr="00555BDF">
        <w:rPr>
          <w:position w:val="-76"/>
          <w:sz w:val="28"/>
          <w:szCs w:val="28"/>
        </w:rPr>
        <w:object w:dxaOrig="980" w:dyaOrig="1700">
          <v:shape id="_x0000_i1114" type="#_x0000_t75" style="width:48.75pt;height:84.75pt" o:ole="">
            <v:imagedata r:id="rId179" o:title=""/>
          </v:shape>
          <o:OLEObject Type="Embed" ProgID="Equation.3" ShapeID="_x0000_i1114" DrawAspect="Content" ObjectID="_1469538160" r:id="rId180"/>
        </w:object>
      </w:r>
      <w:r w:rsidRPr="00555BDF">
        <w:rPr>
          <w:position w:val="-64"/>
          <w:sz w:val="28"/>
          <w:szCs w:val="28"/>
        </w:rPr>
        <w:object w:dxaOrig="1359" w:dyaOrig="1400">
          <v:shape id="_x0000_i1115" type="#_x0000_t75" style="width:68.25pt;height:69.75pt" o:ole="">
            <v:imagedata r:id="rId181" o:title=""/>
          </v:shape>
          <o:OLEObject Type="Embed" ProgID="Equation.3" ShapeID="_x0000_i1115" DrawAspect="Content" ObjectID="_1469538161" r:id="rId182"/>
        </w:object>
      </w:r>
    </w:p>
    <w:p w:rsidR="00791F48" w:rsidRPr="00555BDF" w:rsidRDefault="00791F48" w:rsidP="00791F48">
      <w:pPr>
        <w:pStyle w:val="a9"/>
        <w:rPr>
          <w:sz w:val="28"/>
          <w:szCs w:val="28"/>
        </w:rPr>
      </w:pPr>
      <w:r w:rsidRPr="00555BDF">
        <w:rPr>
          <w:sz w:val="28"/>
          <w:szCs w:val="28"/>
        </w:rPr>
        <w:t xml:space="preserve">В формулі: </w:t>
      </w:r>
      <w:r w:rsidRPr="00555BDF">
        <w:rPr>
          <w:sz w:val="28"/>
          <w:szCs w:val="28"/>
          <w:lang w:val="en-US"/>
        </w:rPr>
        <w:t>m</w:t>
      </w:r>
      <w:r w:rsidRPr="00555BDF">
        <w:rPr>
          <w:sz w:val="28"/>
          <w:szCs w:val="28"/>
        </w:rPr>
        <w:t xml:space="preserve"> – кількість імпульсів, які співпали, </w:t>
      </w:r>
      <w:r w:rsidRPr="00555BDF">
        <w:rPr>
          <w:sz w:val="28"/>
          <w:szCs w:val="28"/>
          <w:lang w:val="en-US"/>
        </w:rPr>
        <w:t>n</w:t>
      </w:r>
      <w:r w:rsidRPr="00555BDF">
        <w:rPr>
          <w:sz w:val="28"/>
          <w:szCs w:val="28"/>
        </w:rPr>
        <w:t xml:space="preserve"> – загальна кількість імпульсів.</w:t>
      </w:r>
    </w:p>
    <w:p w:rsidR="00791F48" w:rsidRPr="00555BDF" w:rsidRDefault="00791F48" w:rsidP="00791F48">
      <w:pPr>
        <w:pStyle w:val="a9"/>
        <w:rPr>
          <w:sz w:val="28"/>
          <w:szCs w:val="28"/>
        </w:rPr>
      </w:pPr>
      <w:r w:rsidRPr="00555BDF">
        <w:rPr>
          <w:sz w:val="28"/>
          <w:szCs w:val="28"/>
        </w:rPr>
        <w:t>Якщо вибрати:</w:t>
      </w:r>
      <w:r w:rsidRPr="00555BDF">
        <w:rPr>
          <w:position w:val="-24"/>
          <w:sz w:val="28"/>
          <w:szCs w:val="28"/>
        </w:rPr>
        <w:object w:dxaOrig="900" w:dyaOrig="639">
          <v:shape id="_x0000_i1116" type="#_x0000_t75" style="width:45pt;height:32.25pt" o:ole="">
            <v:imagedata r:id="rId183" o:title=""/>
          </v:shape>
          <o:OLEObject Type="Embed" ProgID="Equation.3" ShapeID="_x0000_i1116" DrawAspect="Content" ObjectID="_1469538162" r:id="rId184"/>
        </w:object>
      </w:r>
      <w:r w:rsidRPr="00555BDF">
        <w:rPr>
          <w:sz w:val="28"/>
          <w:szCs w:val="28"/>
        </w:rPr>
        <w:t>, де показник степені цілий, то можна проводити безпосередній відлік.</w:t>
      </w:r>
    </w:p>
    <w:p w:rsidR="00791F48" w:rsidRPr="00555BDF" w:rsidRDefault="00791F48" w:rsidP="00791F48">
      <w:pPr>
        <w:pStyle w:val="a9"/>
        <w:rPr>
          <w:sz w:val="28"/>
          <w:szCs w:val="28"/>
        </w:rPr>
      </w:pPr>
      <w:r w:rsidRPr="00555BDF">
        <w:rPr>
          <w:sz w:val="28"/>
          <w:szCs w:val="28"/>
        </w:rPr>
        <w:t>Для нормальної роботи методу потрібно, щоб:</w:t>
      </w:r>
    </w:p>
    <w:p w:rsidR="00791F48" w:rsidRPr="00555BDF" w:rsidRDefault="00791F48" w:rsidP="00791F48">
      <w:pPr>
        <w:pStyle w:val="a9"/>
        <w:rPr>
          <w:sz w:val="28"/>
          <w:szCs w:val="28"/>
        </w:rPr>
      </w:pPr>
      <w:r w:rsidRPr="00555BDF">
        <w:rPr>
          <w:position w:val="-48"/>
          <w:sz w:val="28"/>
          <w:szCs w:val="28"/>
        </w:rPr>
        <w:object w:dxaOrig="840" w:dyaOrig="1080">
          <v:shape id="_x0000_i1117" type="#_x0000_t75" style="width:42pt;height:54pt" o:ole="">
            <v:imagedata r:id="rId185" o:title=""/>
          </v:shape>
          <o:OLEObject Type="Embed" ProgID="Equation.3" ShapeID="_x0000_i1117" DrawAspect="Content" ObjectID="_1469538163" r:id="rId186"/>
        </w:object>
      </w:r>
    </w:p>
    <w:p w:rsidR="00791F48" w:rsidRPr="00555BDF" w:rsidRDefault="00791F48" w:rsidP="00791F48">
      <w:pPr>
        <w:pStyle w:val="a9"/>
        <w:rPr>
          <w:sz w:val="28"/>
          <w:szCs w:val="28"/>
        </w:rPr>
      </w:pPr>
      <w:r w:rsidRPr="00555BDF">
        <w:rPr>
          <w:sz w:val="28"/>
          <w:szCs w:val="28"/>
        </w:rPr>
        <w:t xml:space="preserve">Чим більше </w:t>
      </w:r>
      <w:r w:rsidRPr="00555BDF">
        <w:rPr>
          <w:sz w:val="28"/>
          <w:szCs w:val="28"/>
          <w:lang w:val="en-US"/>
        </w:rPr>
        <w:t>n</w:t>
      </w:r>
      <w:r w:rsidRPr="00555BDF">
        <w:rPr>
          <w:sz w:val="28"/>
          <w:szCs w:val="28"/>
        </w:rPr>
        <w:t>, тим більша точність.</w:t>
      </w:r>
    </w:p>
    <w:p w:rsidR="00791F48" w:rsidRPr="00555BDF" w:rsidRDefault="00791F48" w:rsidP="00791F48">
      <w:pPr>
        <w:pStyle w:val="a9"/>
        <w:rPr>
          <w:sz w:val="28"/>
          <w:szCs w:val="28"/>
        </w:rPr>
      </w:pPr>
    </w:p>
    <w:p w:rsidR="00791F48" w:rsidRPr="00555BDF" w:rsidRDefault="00791F48" w:rsidP="00791F48">
      <w:pPr>
        <w:pStyle w:val="a9"/>
        <w:rPr>
          <w:sz w:val="28"/>
          <w:szCs w:val="28"/>
        </w:rPr>
      </w:pPr>
      <w:r w:rsidRPr="00555BDF">
        <w:rPr>
          <w:sz w:val="28"/>
          <w:szCs w:val="28"/>
        </w:rPr>
        <w:object w:dxaOrig="5495" w:dyaOrig="4821">
          <v:shape id="_x0000_i1118" type="#_x0000_t75" style="width:274.5pt;height:240.75pt" o:ole="">
            <v:imagedata r:id="rId187" o:title=""/>
          </v:shape>
          <o:OLEObject Type="Embed" ProgID="Visio.Drawing.6" ShapeID="_x0000_i1118" DrawAspect="Content" ObjectID="_1469538164" r:id="rId188"/>
        </w:object>
      </w:r>
    </w:p>
    <w:p w:rsidR="00791F48" w:rsidRPr="00555BDF" w:rsidRDefault="00791F48" w:rsidP="00791F48">
      <w:pPr>
        <w:pStyle w:val="a9"/>
        <w:rPr>
          <w:sz w:val="28"/>
          <w:szCs w:val="28"/>
        </w:rPr>
      </w:pPr>
      <w:r w:rsidRPr="00555BDF">
        <w:rPr>
          <w:sz w:val="28"/>
          <w:szCs w:val="28"/>
        </w:rPr>
        <w:t>Блок-схема:</w:t>
      </w:r>
    </w:p>
    <w:p w:rsidR="00791F48" w:rsidRPr="00555BDF" w:rsidRDefault="00791F48" w:rsidP="00791F48">
      <w:pPr>
        <w:pStyle w:val="a9"/>
        <w:rPr>
          <w:sz w:val="28"/>
          <w:szCs w:val="28"/>
        </w:rPr>
      </w:pPr>
    </w:p>
    <w:p w:rsidR="00791F48" w:rsidRPr="00555BDF" w:rsidRDefault="00555BDF" w:rsidP="00555BDF">
      <w:pPr>
        <w:pStyle w:val="a9"/>
        <w:ind w:left="0"/>
        <w:rPr>
          <w:sz w:val="28"/>
          <w:szCs w:val="28"/>
        </w:rPr>
      </w:pPr>
      <w:r w:rsidRPr="00555BDF">
        <w:rPr>
          <w:sz w:val="28"/>
          <w:szCs w:val="28"/>
        </w:rPr>
        <w:object w:dxaOrig="13665" w:dyaOrig="4594">
          <v:shape id="_x0000_i1119" type="#_x0000_t75" style="width:513pt;height:173.25pt" o:ole="">
            <v:imagedata r:id="rId189" o:title=""/>
          </v:shape>
          <o:OLEObject Type="Embed" ProgID="Visio.Drawing.6" ShapeID="_x0000_i1119" DrawAspect="Content" ObjectID="_1469538165" r:id="rId190"/>
        </w:object>
      </w:r>
    </w:p>
    <w:p w:rsidR="00791F48" w:rsidRPr="00555BDF" w:rsidRDefault="00791F48" w:rsidP="00791F48">
      <w:pPr>
        <w:pStyle w:val="a9"/>
        <w:rPr>
          <w:sz w:val="28"/>
          <w:szCs w:val="28"/>
        </w:rPr>
      </w:pPr>
      <w:r w:rsidRPr="00555BDF">
        <w:rPr>
          <w:sz w:val="28"/>
          <w:szCs w:val="28"/>
        </w:rPr>
        <w:t>В цій схемі блок керування відкриває ключі.</w:t>
      </w:r>
    </w:p>
    <w:p w:rsidR="00791F48" w:rsidRPr="00555BDF" w:rsidRDefault="00791F48" w:rsidP="00791F48">
      <w:pPr>
        <w:pStyle w:val="a9"/>
        <w:rPr>
          <w:sz w:val="28"/>
          <w:szCs w:val="28"/>
        </w:rPr>
      </w:pPr>
      <w:r w:rsidRPr="00555BDF">
        <w:rPr>
          <w:sz w:val="28"/>
          <w:szCs w:val="28"/>
        </w:rPr>
        <w:t xml:space="preserve">Величину </w:t>
      </w:r>
      <w:r w:rsidRPr="00555BDF">
        <w:rPr>
          <w:sz w:val="28"/>
          <w:szCs w:val="28"/>
          <w:lang w:val="en-US"/>
        </w:rPr>
        <w:t>n</w:t>
      </w:r>
      <w:r w:rsidRPr="00555BDF">
        <w:rPr>
          <w:sz w:val="28"/>
          <w:szCs w:val="28"/>
        </w:rPr>
        <w:t xml:space="preserve"> можна підібрати. З лічильника </w:t>
      </w:r>
      <w:r w:rsidRPr="00555BDF">
        <w:rPr>
          <w:sz w:val="28"/>
          <w:szCs w:val="28"/>
          <w:lang w:val="en-US"/>
        </w:rPr>
        <w:t>n</w:t>
      </w:r>
      <w:r w:rsidRPr="00555BDF">
        <w:rPr>
          <w:sz w:val="28"/>
          <w:szCs w:val="28"/>
        </w:rPr>
        <w:t>, коли він переповнюється, іде команда на БК.</w:t>
      </w:r>
    </w:p>
    <w:p w:rsidR="00196049" w:rsidRPr="00555BDF" w:rsidRDefault="00196049" w:rsidP="00196049">
      <w:pPr>
        <w:rPr>
          <w:sz w:val="28"/>
          <w:szCs w:val="28"/>
          <w:u w:val="single"/>
          <w:lang w:val="uk-UA"/>
        </w:rPr>
      </w:pPr>
    </w:p>
    <w:p w:rsidR="00196049" w:rsidRPr="00E65467" w:rsidRDefault="00390F4F" w:rsidP="00196049">
      <w:pPr>
        <w:rPr>
          <w:vanish/>
          <w:u w:val="single"/>
          <w:lang w:val="en-US"/>
        </w:rPr>
      </w:pPr>
      <w:r>
        <w:rPr>
          <w:u w:val="single"/>
        </w:rPr>
        <w:br w:type="page"/>
      </w:r>
      <w:r w:rsidR="00196049" w:rsidRPr="00E65467">
        <w:rPr>
          <w:vanish/>
          <w:u w:val="single"/>
        </w:rPr>
        <w:t>Виталик Чередий</w:t>
      </w:r>
    </w:p>
    <w:p w:rsidR="00196049" w:rsidRDefault="00196049" w:rsidP="008C30DB">
      <w:pPr>
        <w:pStyle w:val="1"/>
        <w:rPr>
          <w:lang w:val="uk-UA"/>
        </w:rPr>
      </w:pPr>
      <w:bookmarkStart w:id="24" w:name="_Toc106716947"/>
      <w:r>
        <w:rPr>
          <w:lang w:val="uk-UA"/>
        </w:rPr>
        <w:t>Фазометри, їх типи та використання.</w:t>
      </w:r>
      <w:bookmarkEnd w:id="24"/>
    </w:p>
    <w:p w:rsidR="004B70FD" w:rsidRDefault="004B70FD" w:rsidP="004C6FF9">
      <w:pPr>
        <w:ind w:left="360"/>
        <w:jc w:val="both"/>
        <w:rPr>
          <w:sz w:val="28"/>
          <w:szCs w:val="28"/>
          <w:lang w:val="uk-UA"/>
        </w:rPr>
      </w:pPr>
      <w:r w:rsidRPr="00143DD7">
        <w:rPr>
          <w:i/>
          <w:sz w:val="28"/>
          <w:szCs w:val="28"/>
          <w:lang w:val="uk-UA"/>
        </w:rPr>
        <w:t>Фазометри -</w:t>
      </w:r>
      <w:r>
        <w:rPr>
          <w:sz w:val="28"/>
          <w:szCs w:val="28"/>
          <w:lang w:val="uk-UA"/>
        </w:rPr>
        <w:t xml:space="preserve"> </w:t>
      </w:r>
      <w:r w:rsidRPr="00542469">
        <w:rPr>
          <w:sz w:val="28"/>
          <w:szCs w:val="28"/>
          <w:lang w:val="uk-UA"/>
        </w:rPr>
        <w:t>це пристрої для вимірювання фазового зсуву сигналів.</w:t>
      </w:r>
    </w:p>
    <w:p w:rsidR="004B70FD" w:rsidRPr="00542469" w:rsidRDefault="004B70FD" w:rsidP="004C6FF9">
      <w:pPr>
        <w:ind w:left="360"/>
        <w:jc w:val="both"/>
        <w:rPr>
          <w:sz w:val="28"/>
          <w:szCs w:val="28"/>
          <w:lang w:val="uk-UA"/>
        </w:rPr>
      </w:pPr>
    </w:p>
    <w:p w:rsidR="004B70FD" w:rsidRPr="00143DD7" w:rsidRDefault="004B70FD" w:rsidP="004C6FF9">
      <w:pPr>
        <w:ind w:left="360"/>
        <w:jc w:val="both"/>
        <w:rPr>
          <w:i/>
          <w:sz w:val="28"/>
          <w:szCs w:val="28"/>
          <w:lang w:val="en-US"/>
        </w:rPr>
      </w:pPr>
      <w:r w:rsidRPr="00143DD7">
        <w:rPr>
          <w:i/>
          <w:sz w:val="28"/>
          <w:szCs w:val="28"/>
          <w:lang w:val="en-US"/>
        </w:rPr>
        <w:t>U</w:t>
      </w:r>
      <w:r w:rsidRPr="00143DD7">
        <w:rPr>
          <w:i/>
          <w:sz w:val="28"/>
          <w:szCs w:val="28"/>
          <w:vertAlign w:val="subscript"/>
          <w:lang w:val="uk-UA"/>
        </w:rPr>
        <w:t>1</w:t>
      </w:r>
      <w:r w:rsidRPr="00143DD7">
        <w:rPr>
          <w:i/>
          <w:sz w:val="28"/>
          <w:szCs w:val="28"/>
          <w:lang w:val="uk-UA"/>
        </w:rPr>
        <w:t xml:space="preserve"> = </w:t>
      </w:r>
      <w:r w:rsidRPr="00143DD7">
        <w:rPr>
          <w:i/>
          <w:sz w:val="28"/>
          <w:szCs w:val="28"/>
          <w:lang w:val="en-US"/>
        </w:rPr>
        <w:t>U</w:t>
      </w:r>
      <w:r w:rsidRPr="00143DD7">
        <w:rPr>
          <w:i/>
          <w:sz w:val="28"/>
          <w:szCs w:val="28"/>
          <w:vertAlign w:val="subscript"/>
          <w:lang w:val="uk-UA"/>
        </w:rPr>
        <w:t>1</w:t>
      </w:r>
      <w:r w:rsidRPr="00143DD7">
        <w:rPr>
          <w:i/>
          <w:sz w:val="28"/>
          <w:szCs w:val="28"/>
          <w:vertAlign w:val="subscript"/>
          <w:lang w:val="en-US"/>
        </w:rPr>
        <w:t>max</w:t>
      </w:r>
      <w:r w:rsidRPr="00143DD7">
        <w:rPr>
          <w:i/>
          <w:sz w:val="28"/>
          <w:szCs w:val="28"/>
          <w:lang w:val="uk-UA"/>
        </w:rPr>
        <w:t>·</w:t>
      </w:r>
      <w:r w:rsidRPr="00143DD7">
        <w:rPr>
          <w:i/>
          <w:sz w:val="28"/>
          <w:szCs w:val="28"/>
          <w:lang w:val="en-US"/>
        </w:rPr>
        <w:t>sin</w:t>
      </w:r>
      <w:r w:rsidRPr="00143DD7">
        <w:rPr>
          <w:i/>
          <w:sz w:val="28"/>
          <w:szCs w:val="28"/>
          <w:lang w:val="uk-UA"/>
        </w:rPr>
        <w:t>(</w:t>
      </w:r>
      <w:r w:rsidRPr="00143DD7">
        <w:rPr>
          <w:i/>
          <w:sz w:val="28"/>
          <w:szCs w:val="28"/>
          <w:lang w:val="en-US"/>
        </w:rPr>
        <w:t>ω</w:t>
      </w:r>
      <w:r w:rsidRPr="00143DD7">
        <w:rPr>
          <w:i/>
          <w:sz w:val="28"/>
          <w:szCs w:val="28"/>
          <w:vertAlign w:val="subscript"/>
          <w:lang w:val="uk-UA"/>
        </w:rPr>
        <w:t>1</w:t>
      </w:r>
      <w:r w:rsidRPr="00143DD7">
        <w:rPr>
          <w:i/>
          <w:sz w:val="28"/>
          <w:szCs w:val="28"/>
          <w:lang w:val="uk-UA"/>
        </w:rPr>
        <w:t>·</w:t>
      </w:r>
      <w:r w:rsidRPr="00143DD7">
        <w:rPr>
          <w:i/>
          <w:sz w:val="28"/>
          <w:szCs w:val="28"/>
          <w:lang w:val="en-US"/>
        </w:rPr>
        <w:t>t</w:t>
      </w:r>
      <w:r w:rsidRPr="00143DD7">
        <w:rPr>
          <w:i/>
          <w:sz w:val="28"/>
          <w:szCs w:val="28"/>
          <w:lang w:val="uk-UA"/>
        </w:rPr>
        <w:t xml:space="preserve"> + </w:t>
      </w:r>
      <w:r w:rsidRPr="00143DD7">
        <w:rPr>
          <w:i/>
          <w:sz w:val="28"/>
          <w:szCs w:val="28"/>
          <w:lang w:val="en-US"/>
        </w:rPr>
        <w:t>φ</w:t>
      </w:r>
      <w:r w:rsidRPr="00143DD7">
        <w:rPr>
          <w:i/>
          <w:sz w:val="28"/>
          <w:szCs w:val="28"/>
          <w:vertAlign w:val="subscript"/>
          <w:lang w:val="uk-UA"/>
        </w:rPr>
        <w:t>1</w:t>
      </w:r>
      <w:r w:rsidRPr="00143DD7">
        <w:rPr>
          <w:i/>
          <w:sz w:val="28"/>
          <w:szCs w:val="28"/>
          <w:lang w:val="uk-UA"/>
        </w:rPr>
        <w:t>)</w:t>
      </w:r>
      <w:r w:rsidRPr="00143DD7">
        <w:rPr>
          <w:i/>
          <w:sz w:val="28"/>
          <w:szCs w:val="28"/>
          <w:lang w:val="en-US"/>
        </w:rPr>
        <w:t>;</w:t>
      </w:r>
    </w:p>
    <w:p w:rsidR="004B70FD" w:rsidRPr="00143DD7" w:rsidRDefault="004B70FD" w:rsidP="004C6FF9">
      <w:pPr>
        <w:ind w:left="360"/>
        <w:jc w:val="both"/>
        <w:rPr>
          <w:i/>
          <w:sz w:val="28"/>
          <w:szCs w:val="28"/>
          <w:lang w:val="en-US"/>
        </w:rPr>
      </w:pPr>
      <w:r w:rsidRPr="00143DD7">
        <w:rPr>
          <w:i/>
          <w:sz w:val="28"/>
          <w:szCs w:val="28"/>
          <w:lang w:val="en-US"/>
        </w:rPr>
        <w:t>U</w:t>
      </w:r>
      <w:r w:rsidRPr="00143DD7">
        <w:rPr>
          <w:i/>
          <w:sz w:val="28"/>
          <w:szCs w:val="28"/>
          <w:vertAlign w:val="subscript"/>
          <w:lang w:val="en-US"/>
        </w:rPr>
        <w:t>2</w:t>
      </w:r>
      <w:r w:rsidRPr="00143DD7">
        <w:rPr>
          <w:i/>
          <w:sz w:val="28"/>
          <w:szCs w:val="28"/>
          <w:lang w:val="uk-UA"/>
        </w:rPr>
        <w:t xml:space="preserve"> = </w:t>
      </w:r>
      <w:r w:rsidRPr="00143DD7">
        <w:rPr>
          <w:i/>
          <w:sz w:val="28"/>
          <w:szCs w:val="28"/>
          <w:lang w:val="en-US"/>
        </w:rPr>
        <w:t>U</w:t>
      </w:r>
      <w:r w:rsidRPr="00143DD7">
        <w:rPr>
          <w:i/>
          <w:sz w:val="28"/>
          <w:szCs w:val="28"/>
          <w:vertAlign w:val="subscript"/>
          <w:lang w:val="en-US"/>
        </w:rPr>
        <w:t>2max</w:t>
      </w:r>
      <w:r w:rsidRPr="00143DD7">
        <w:rPr>
          <w:i/>
          <w:sz w:val="28"/>
          <w:szCs w:val="28"/>
          <w:lang w:val="uk-UA"/>
        </w:rPr>
        <w:t>·</w:t>
      </w:r>
      <w:r w:rsidRPr="00143DD7">
        <w:rPr>
          <w:i/>
          <w:sz w:val="28"/>
          <w:szCs w:val="28"/>
          <w:lang w:val="en-US"/>
        </w:rPr>
        <w:t>sin</w:t>
      </w:r>
      <w:r w:rsidRPr="00143DD7">
        <w:rPr>
          <w:i/>
          <w:sz w:val="28"/>
          <w:szCs w:val="28"/>
          <w:lang w:val="uk-UA"/>
        </w:rPr>
        <w:t>(</w:t>
      </w:r>
      <w:r w:rsidRPr="00143DD7">
        <w:rPr>
          <w:i/>
          <w:sz w:val="28"/>
          <w:szCs w:val="28"/>
          <w:lang w:val="en-US"/>
        </w:rPr>
        <w:t>ω</w:t>
      </w:r>
      <w:r w:rsidRPr="00143DD7">
        <w:rPr>
          <w:i/>
          <w:sz w:val="28"/>
          <w:szCs w:val="28"/>
          <w:vertAlign w:val="subscript"/>
          <w:lang w:val="en-US"/>
        </w:rPr>
        <w:t>2</w:t>
      </w:r>
      <w:r w:rsidRPr="00143DD7">
        <w:rPr>
          <w:i/>
          <w:sz w:val="28"/>
          <w:szCs w:val="28"/>
          <w:lang w:val="uk-UA"/>
        </w:rPr>
        <w:t>·</w:t>
      </w:r>
      <w:r w:rsidRPr="00143DD7">
        <w:rPr>
          <w:i/>
          <w:sz w:val="28"/>
          <w:szCs w:val="28"/>
          <w:lang w:val="en-US"/>
        </w:rPr>
        <w:t>t</w:t>
      </w:r>
      <w:r w:rsidRPr="00143DD7">
        <w:rPr>
          <w:i/>
          <w:sz w:val="28"/>
          <w:szCs w:val="28"/>
          <w:lang w:val="uk-UA"/>
        </w:rPr>
        <w:t xml:space="preserve"> + </w:t>
      </w:r>
      <w:r w:rsidRPr="00143DD7">
        <w:rPr>
          <w:i/>
          <w:sz w:val="28"/>
          <w:szCs w:val="28"/>
          <w:lang w:val="en-US"/>
        </w:rPr>
        <w:t>φ</w:t>
      </w:r>
      <w:r w:rsidRPr="00143DD7">
        <w:rPr>
          <w:i/>
          <w:sz w:val="28"/>
          <w:szCs w:val="28"/>
          <w:vertAlign w:val="subscript"/>
          <w:lang w:val="en-US"/>
        </w:rPr>
        <w:t>2</w:t>
      </w:r>
      <w:r w:rsidRPr="00143DD7">
        <w:rPr>
          <w:i/>
          <w:sz w:val="28"/>
          <w:szCs w:val="28"/>
          <w:lang w:val="uk-UA"/>
        </w:rPr>
        <w:t>)</w:t>
      </w:r>
      <w:r w:rsidRPr="00143DD7">
        <w:rPr>
          <w:i/>
          <w:sz w:val="28"/>
          <w:szCs w:val="28"/>
          <w:lang w:val="en-US"/>
        </w:rPr>
        <w:t>;</w:t>
      </w:r>
    </w:p>
    <w:p w:rsidR="004B70FD" w:rsidRPr="00143DD7" w:rsidRDefault="004B70FD" w:rsidP="004C6FF9">
      <w:pPr>
        <w:ind w:left="360"/>
        <w:jc w:val="both"/>
        <w:rPr>
          <w:i/>
          <w:sz w:val="28"/>
          <w:szCs w:val="28"/>
          <w:vertAlign w:val="subscript"/>
          <w:lang w:val="en-US"/>
        </w:rPr>
      </w:pPr>
      <w:r w:rsidRPr="00143DD7">
        <w:rPr>
          <w:b/>
          <w:i/>
          <w:sz w:val="28"/>
          <w:szCs w:val="28"/>
          <w:lang w:val="en-US"/>
        </w:rPr>
        <w:t>∆</w:t>
      </w:r>
      <w:r w:rsidRPr="00143DD7">
        <w:rPr>
          <w:i/>
          <w:sz w:val="28"/>
          <w:szCs w:val="28"/>
          <w:lang w:val="en-US"/>
        </w:rPr>
        <w:t>φ =( ω</w:t>
      </w:r>
      <w:r w:rsidRPr="00143DD7">
        <w:rPr>
          <w:i/>
          <w:sz w:val="28"/>
          <w:szCs w:val="28"/>
          <w:vertAlign w:val="subscript"/>
          <w:lang w:val="uk-UA"/>
        </w:rPr>
        <w:t>1</w:t>
      </w:r>
      <w:r w:rsidRPr="00143DD7">
        <w:rPr>
          <w:i/>
          <w:sz w:val="28"/>
          <w:szCs w:val="28"/>
          <w:lang w:val="en-US"/>
        </w:rPr>
        <w:t>- ω</w:t>
      </w:r>
      <w:r w:rsidRPr="00143DD7">
        <w:rPr>
          <w:i/>
          <w:sz w:val="28"/>
          <w:szCs w:val="28"/>
          <w:vertAlign w:val="subscript"/>
          <w:lang w:val="en-US"/>
        </w:rPr>
        <w:t>2</w:t>
      </w:r>
      <w:r w:rsidRPr="00143DD7">
        <w:rPr>
          <w:i/>
          <w:sz w:val="28"/>
          <w:szCs w:val="28"/>
          <w:lang w:val="en-US"/>
        </w:rPr>
        <w:t>)t +  φ</w:t>
      </w:r>
      <w:r w:rsidRPr="00143DD7">
        <w:rPr>
          <w:i/>
          <w:sz w:val="28"/>
          <w:szCs w:val="28"/>
          <w:vertAlign w:val="subscript"/>
          <w:lang w:val="uk-UA"/>
        </w:rPr>
        <w:t>1</w:t>
      </w:r>
      <w:r w:rsidRPr="00143DD7">
        <w:rPr>
          <w:i/>
          <w:sz w:val="28"/>
          <w:szCs w:val="28"/>
          <w:vertAlign w:val="subscript"/>
          <w:lang w:val="en-US"/>
        </w:rPr>
        <w:t xml:space="preserve"> </w:t>
      </w:r>
      <w:r w:rsidRPr="00143DD7">
        <w:rPr>
          <w:i/>
          <w:sz w:val="28"/>
          <w:szCs w:val="28"/>
          <w:lang w:val="en-US"/>
        </w:rPr>
        <w:t>- φ</w:t>
      </w:r>
      <w:r w:rsidRPr="00143DD7">
        <w:rPr>
          <w:i/>
          <w:sz w:val="28"/>
          <w:szCs w:val="28"/>
          <w:vertAlign w:val="subscript"/>
          <w:lang w:val="en-US"/>
        </w:rPr>
        <w:t xml:space="preserve">2 </w:t>
      </w:r>
    </w:p>
    <w:p w:rsidR="004B70FD" w:rsidRDefault="004B70FD" w:rsidP="004C6FF9">
      <w:pPr>
        <w:ind w:left="360"/>
        <w:jc w:val="both"/>
        <w:rPr>
          <w:sz w:val="28"/>
          <w:szCs w:val="28"/>
          <w:lang w:val="uk-UA"/>
        </w:rPr>
      </w:pPr>
      <w:r w:rsidRPr="004B70FD">
        <w:rPr>
          <w:b/>
          <w:i/>
          <w:sz w:val="28"/>
          <w:szCs w:val="28"/>
          <w:lang w:val="en-US"/>
        </w:rPr>
        <w:t>∆</w:t>
      </w:r>
      <w:r w:rsidRPr="00143DD7">
        <w:rPr>
          <w:i/>
          <w:sz w:val="28"/>
          <w:szCs w:val="28"/>
          <w:lang w:val="en-US"/>
        </w:rPr>
        <w:t>φ</w:t>
      </w:r>
      <w:r w:rsidRPr="004B70FD">
        <w:rPr>
          <w:sz w:val="28"/>
          <w:szCs w:val="28"/>
          <w:lang w:val="en-US"/>
        </w:rPr>
        <w:t xml:space="preserve"> – </w:t>
      </w:r>
      <w:r>
        <w:rPr>
          <w:sz w:val="28"/>
          <w:szCs w:val="28"/>
          <w:lang w:val="uk-UA"/>
        </w:rPr>
        <w:t>залежить лінійно від часу.</w:t>
      </w:r>
    </w:p>
    <w:p w:rsidR="004B70FD" w:rsidRDefault="004B70FD" w:rsidP="004C6FF9">
      <w:pPr>
        <w:ind w:left="360"/>
        <w:jc w:val="both"/>
        <w:rPr>
          <w:sz w:val="28"/>
          <w:szCs w:val="28"/>
          <w:lang w:val="uk-UA"/>
        </w:rPr>
      </w:pPr>
      <w:r w:rsidRPr="00143DD7">
        <w:rPr>
          <w:i/>
          <w:sz w:val="28"/>
          <w:szCs w:val="28"/>
          <w:lang w:val="en-US"/>
        </w:rPr>
        <w:t>φ</w:t>
      </w:r>
      <w:r w:rsidRPr="00143DD7">
        <w:rPr>
          <w:i/>
          <w:sz w:val="28"/>
          <w:szCs w:val="28"/>
          <w:vertAlign w:val="subscript"/>
          <w:lang w:val="uk-UA"/>
        </w:rPr>
        <w:t>1</w:t>
      </w:r>
      <w:r w:rsidRPr="00143DD7">
        <w:rPr>
          <w:i/>
          <w:sz w:val="28"/>
          <w:szCs w:val="28"/>
          <w:vertAlign w:val="subscript"/>
        </w:rPr>
        <w:t xml:space="preserve"> </w:t>
      </w:r>
      <w:r w:rsidRPr="00143DD7">
        <w:rPr>
          <w:i/>
          <w:sz w:val="28"/>
          <w:szCs w:val="28"/>
        </w:rPr>
        <w:t xml:space="preserve">- </w:t>
      </w:r>
      <w:r w:rsidRPr="00143DD7">
        <w:rPr>
          <w:i/>
          <w:sz w:val="28"/>
          <w:szCs w:val="28"/>
          <w:lang w:val="en-US"/>
        </w:rPr>
        <w:t>φ</w:t>
      </w:r>
      <w:r w:rsidRPr="00143DD7">
        <w:rPr>
          <w:i/>
          <w:sz w:val="28"/>
          <w:szCs w:val="28"/>
          <w:vertAlign w:val="subscript"/>
        </w:rPr>
        <w:t>2</w:t>
      </w:r>
      <w:r w:rsidRPr="00143DD7">
        <w:rPr>
          <w:i/>
          <w:sz w:val="28"/>
          <w:szCs w:val="28"/>
          <w:vertAlign w:val="subscript"/>
          <w:lang w:val="uk-UA"/>
        </w:rPr>
        <w:t xml:space="preserve">  </w:t>
      </w:r>
      <w:r w:rsidRPr="00143DD7">
        <w:rPr>
          <w:b/>
          <w:i/>
          <w:sz w:val="28"/>
          <w:szCs w:val="28"/>
          <w:lang w:val="uk-UA"/>
        </w:rPr>
        <w:t>-</w:t>
      </w:r>
      <w:r>
        <w:rPr>
          <w:b/>
          <w:sz w:val="28"/>
          <w:szCs w:val="28"/>
          <w:lang w:val="uk-UA"/>
        </w:rPr>
        <w:t xml:space="preserve"> </w:t>
      </w:r>
      <w:r w:rsidRPr="00111A8B">
        <w:rPr>
          <w:sz w:val="28"/>
          <w:szCs w:val="28"/>
          <w:lang w:val="uk-UA"/>
        </w:rPr>
        <w:t>початкова різниця фаз.</w:t>
      </w:r>
    </w:p>
    <w:p w:rsidR="004B70FD" w:rsidRPr="00EE64F7" w:rsidRDefault="004B70FD" w:rsidP="004C6FF9">
      <w:pPr>
        <w:ind w:left="360"/>
        <w:jc w:val="both"/>
        <w:rPr>
          <w:sz w:val="28"/>
          <w:szCs w:val="28"/>
          <w:lang w:val="uk-UA"/>
        </w:rPr>
      </w:pPr>
    </w:p>
    <w:p w:rsidR="004B70FD" w:rsidRDefault="004B70FD" w:rsidP="004C6FF9">
      <w:pPr>
        <w:ind w:firstLine="540"/>
        <w:jc w:val="both"/>
        <w:rPr>
          <w:sz w:val="28"/>
          <w:szCs w:val="28"/>
          <w:lang w:val="uk-UA"/>
        </w:rPr>
      </w:pPr>
      <w:r w:rsidRPr="006276DA">
        <w:rPr>
          <w:sz w:val="28"/>
          <w:szCs w:val="28"/>
          <w:lang w:val="uk-UA"/>
        </w:rPr>
        <w:t xml:space="preserve">Частоти повинні бути однаковими: </w:t>
      </w:r>
      <w:r w:rsidRPr="00143DD7">
        <w:rPr>
          <w:i/>
          <w:sz w:val="28"/>
          <w:szCs w:val="28"/>
          <w:lang w:val="en-US"/>
        </w:rPr>
        <w:t>ω</w:t>
      </w:r>
      <w:r w:rsidRPr="00143DD7">
        <w:rPr>
          <w:i/>
          <w:sz w:val="28"/>
          <w:szCs w:val="28"/>
          <w:vertAlign w:val="subscript"/>
          <w:lang w:val="uk-UA"/>
        </w:rPr>
        <w:t xml:space="preserve">1 </w:t>
      </w:r>
      <w:r w:rsidRPr="00143DD7">
        <w:rPr>
          <w:i/>
          <w:sz w:val="28"/>
          <w:szCs w:val="28"/>
          <w:lang w:val="uk-UA"/>
        </w:rPr>
        <w:t xml:space="preserve">= </w:t>
      </w:r>
      <w:r w:rsidRPr="00143DD7">
        <w:rPr>
          <w:i/>
          <w:sz w:val="28"/>
          <w:szCs w:val="28"/>
          <w:lang w:val="en-US"/>
        </w:rPr>
        <w:t>ω</w:t>
      </w:r>
      <w:r w:rsidRPr="00143DD7">
        <w:rPr>
          <w:i/>
          <w:sz w:val="28"/>
          <w:szCs w:val="28"/>
          <w:vertAlign w:val="subscript"/>
          <w:lang w:val="uk-UA"/>
        </w:rPr>
        <w:t>2,</w:t>
      </w:r>
      <w:r w:rsidRPr="006276DA">
        <w:rPr>
          <w:sz w:val="28"/>
          <w:szCs w:val="28"/>
          <w:vertAlign w:val="subscript"/>
          <w:lang w:val="uk-UA"/>
        </w:rPr>
        <w:t xml:space="preserve"> </w:t>
      </w:r>
      <w:r w:rsidRPr="006276DA">
        <w:rPr>
          <w:sz w:val="28"/>
          <w:szCs w:val="28"/>
          <w:lang w:val="uk-UA"/>
        </w:rPr>
        <w:t xml:space="preserve">тоді різниця фаз рівна різниці початкових фаз. </w:t>
      </w:r>
    </w:p>
    <w:p w:rsidR="004B70FD" w:rsidRDefault="004B70FD" w:rsidP="004C6FF9">
      <w:pPr>
        <w:ind w:firstLine="540"/>
        <w:jc w:val="both"/>
        <w:rPr>
          <w:sz w:val="28"/>
          <w:szCs w:val="28"/>
          <w:lang w:val="uk-UA"/>
        </w:rPr>
      </w:pPr>
      <w:r w:rsidRPr="006276DA">
        <w:rPr>
          <w:sz w:val="28"/>
          <w:szCs w:val="28"/>
          <w:lang w:val="uk-UA"/>
        </w:rPr>
        <w:t>В фазі закладено багато інформації (вимірювання відстані за допомогою лазерних пристроїв, мікрометри (не механічні)).</w:t>
      </w:r>
    </w:p>
    <w:p w:rsidR="004B70FD" w:rsidRPr="006276DA" w:rsidRDefault="004B70FD" w:rsidP="004C6FF9">
      <w:pPr>
        <w:ind w:firstLine="540"/>
        <w:jc w:val="both"/>
        <w:rPr>
          <w:sz w:val="28"/>
          <w:szCs w:val="28"/>
          <w:lang w:val="uk-UA"/>
        </w:rPr>
      </w:pPr>
    </w:p>
    <w:p w:rsidR="004B70FD" w:rsidRPr="006276DA" w:rsidRDefault="004B70FD" w:rsidP="004C6FF9">
      <w:pPr>
        <w:ind w:firstLine="540"/>
        <w:jc w:val="both"/>
        <w:rPr>
          <w:i/>
          <w:sz w:val="28"/>
          <w:szCs w:val="28"/>
          <w:lang w:val="uk-UA"/>
        </w:rPr>
      </w:pPr>
      <w:r w:rsidRPr="006276DA">
        <w:rPr>
          <w:i/>
          <w:sz w:val="28"/>
          <w:szCs w:val="28"/>
          <w:lang w:val="uk-UA"/>
        </w:rPr>
        <w:t>Приклад</w:t>
      </w:r>
      <w:r>
        <w:rPr>
          <w:i/>
          <w:sz w:val="28"/>
          <w:szCs w:val="28"/>
          <w:lang w:val="uk-UA"/>
        </w:rPr>
        <w:t>(використання фазометрів)</w:t>
      </w:r>
      <w:r w:rsidRPr="006276DA">
        <w:rPr>
          <w:i/>
          <w:sz w:val="28"/>
          <w:szCs w:val="28"/>
          <w:lang w:val="uk-UA"/>
        </w:rPr>
        <w:t xml:space="preserve">:  </w:t>
      </w:r>
    </w:p>
    <w:p w:rsidR="004B70FD" w:rsidRDefault="004B70FD" w:rsidP="004C6FF9">
      <w:pPr>
        <w:ind w:firstLine="540"/>
        <w:jc w:val="both"/>
        <w:rPr>
          <w:sz w:val="28"/>
          <w:szCs w:val="28"/>
          <w:lang w:val="uk-UA"/>
        </w:rPr>
      </w:pPr>
      <w:r w:rsidRPr="006276DA">
        <w:rPr>
          <w:sz w:val="28"/>
          <w:szCs w:val="28"/>
          <w:lang w:val="uk-UA"/>
        </w:rPr>
        <w:t>На рухомому механізмі знаходиться лазер. Промінь падає на напівпрозорий матеріал =&gt; датчик опорного сигналу = &gt; дзеркало : відбитий сигнал падає на датчик відбитого сигналу =&gt; ці сигнали відрізняються за фазою. Цей метод найбільш ефективний для визначення малих відстаней.</w:t>
      </w:r>
    </w:p>
    <w:p w:rsidR="004B70FD" w:rsidRPr="006276DA" w:rsidRDefault="004B70FD" w:rsidP="004C6FF9">
      <w:pPr>
        <w:ind w:left="360"/>
        <w:jc w:val="both"/>
        <w:rPr>
          <w:sz w:val="28"/>
          <w:szCs w:val="28"/>
          <w:lang w:val="uk-UA"/>
        </w:rPr>
      </w:pPr>
    </w:p>
    <w:p w:rsidR="004B70FD" w:rsidRDefault="004B70FD" w:rsidP="004C6FF9">
      <w:pPr>
        <w:ind w:left="360"/>
        <w:jc w:val="both"/>
        <w:rPr>
          <w:lang w:val="uk-UA"/>
        </w:rPr>
      </w:pPr>
      <w:r>
        <w:object w:dxaOrig="9927" w:dyaOrig="3626">
          <v:shape id="_x0000_i1120" type="#_x0000_t75" style="width:496.5pt;height:181.5pt" o:ole="">
            <v:imagedata r:id="rId191" o:title=""/>
          </v:shape>
          <o:OLEObject Type="Embed" ProgID="Visio.Drawing.6" ShapeID="_x0000_i1120" DrawAspect="Content" ObjectID="_1469538166" r:id="rId192"/>
        </w:object>
      </w:r>
    </w:p>
    <w:p w:rsidR="00390F4F" w:rsidRPr="004B70FD" w:rsidRDefault="004B70FD" w:rsidP="004C6FF9">
      <w:pPr>
        <w:jc w:val="both"/>
        <w:rPr>
          <w:i/>
          <w:sz w:val="28"/>
          <w:szCs w:val="28"/>
        </w:rPr>
      </w:pPr>
      <w:r w:rsidRPr="00AD6814">
        <w:rPr>
          <w:b/>
          <w:sz w:val="28"/>
          <w:szCs w:val="28"/>
          <w:lang w:val="uk-UA"/>
        </w:rPr>
        <w:t>Мал.</w:t>
      </w:r>
      <w:r>
        <w:rPr>
          <w:b/>
          <w:sz w:val="28"/>
          <w:szCs w:val="28"/>
          <w:lang w:val="uk-UA"/>
        </w:rPr>
        <w:t xml:space="preserve"> </w:t>
      </w:r>
      <w:r w:rsidRPr="00AD6814">
        <w:rPr>
          <w:b/>
          <w:sz w:val="28"/>
          <w:szCs w:val="28"/>
          <w:lang w:val="uk-UA"/>
        </w:rPr>
        <w:t>25</w:t>
      </w:r>
      <w:r>
        <w:rPr>
          <w:b/>
          <w:sz w:val="28"/>
          <w:szCs w:val="28"/>
          <w:lang w:val="uk-UA"/>
        </w:rPr>
        <w:t xml:space="preserve">. </w:t>
      </w:r>
      <w:r w:rsidRPr="00AD6814">
        <w:rPr>
          <w:i/>
          <w:sz w:val="28"/>
          <w:szCs w:val="28"/>
          <w:lang w:val="uk-UA"/>
        </w:rPr>
        <w:t>Структурна схема вимірювача відстані на основі фазометра і лазерного проміня.</w:t>
      </w:r>
    </w:p>
    <w:p w:rsidR="004B70FD" w:rsidRPr="004B70FD" w:rsidRDefault="004B70FD" w:rsidP="004B70FD">
      <w:pPr>
        <w:rPr>
          <w:u w:val="single"/>
        </w:rPr>
      </w:pPr>
    </w:p>
    <w:p w:rsidR="00196049" w:rsidRDefault="00390F4F" w:rsidP="008C30DB">
      <w:pPr>
        <w:pStyle w:val="1"/>
        <w:rPr>
          <w:lang w:val="uk-UA"/>
        </w:rPr>
      </w:pPr>
      <w:r>
        <w:rPr>
          <w:lang w:val="uk-UA"/>
        </w:rPr>
        <w:br w:type="page"/>
      </w:r>
      <w:bookmarkStart w:id="25" w:name="_Toc106716948"/>
      <w:r w:rsidR="00196049">
        <w:rPr>
          <w:lang w:val="uk-UA"/>
        </w:rPr>
        <w:t>Осцилографічні методи вимірювання різниці фаз.</w:t>
      </w:r>
      <w:bookmarkEnd w:id="25"/>
    </w:p>
    <w:p w:rsidR="005369CB" w:rsidRPr="005369CB" w:rsidRDefault="005369CB" w:rsidP="005369CB">
      <w:pPr>
        <w:ind w:firstLine="540"/>
        <w:jc w:val="both"/>
        <w:rPr>
          <w:b/>
          <w:sz w:val="28"/>
          <w:szCs w:val="28"/>
          <w:lang w:val="uk-UA"/>
        </w:rPr>
      </w:pPr>
      <w:r w:rsidRPr="005369CB">
        <w:rPr>
          <w:b/>
          <w:sz w:val="28"/>
          <w:szCs w:val="28"/>
          <w:lang w:val="uk-UA"/>
        </w:rPr>
        <w:t>При лінійній розгортці (похибка 10%).</w:t>
      </w:r>
    </w:p>
    <w:p w:rsidR="005369CB" w:rsidRPr="005369CB" w:rsidRDefault="005369CB" w:rsidP="005369CB">
      <w:pPr>
        <w:ind w:left="360"/>
        <w:rPr>
          <w:i/>
          <w:sz w:val="28"/>
          <w:szCs w:val="28"/>
          <w:lang w:val="uk-UA"/>
        </w:rPr>
      </w:pPr>
      <w:r w:rsidRPr="00BE1EAC">
        <w:rPr>
          <w:i/>
          <w:sz w:val="28"/>
          <w:szCs w:val="28"/>
          <w:lang w:val="en-US"/>
        </w:rPr>
        <w:t>ac</w:t>
      </w:r>
      <w:r w:rsidRPr="005369CB">
        <w:rPr>
          <w:i/>
          <w:sz w:val="28"/>
          <w:szCs w:val="28"/>
          <w:lang w:val="uk-UA"/>
        </w:rPr>
        <w:t>/</w:t>
      </w:r>
      <w:r w:rsidRPr="00BE1EAC">
        <w:rPr>
          <w:i/>
          <w:sz w:val="28"/>
          <w:szCs w:val="28"/>
          <w:lang w:val="en-US"/>
        </w:rPr>
        <w:t>ab</w:t>
      </w:r>
      <w:r w:rsidRPr="005369CB">
        <w:rPr>
          <w:i/>
          <w:sz w:val="28"/>
          <w:szCs w:val="28"/>
          <w:lang w:val="uk-UA"/>
        </w:rPr>
        <w:t xml:space="preserve"> = </w:t>
      </w:r>
      <w:r w:rsidRPr="00BE1EAC">
        <w:rPr>
          <w:i/>
          <w:sz w:val="28"/>
          <w:szCs w:val="28"/>
          <w:lang w:val="uk-UA"/>
        </w:rPr>
        <w:t>∆φ</w:t>
      </w:r>
      <w:r w:rsidRPr="005369CB">
        <w:rPr>
          <w:i/>
          <w:sz w:val="28"/>
          <w:szCs w:val="28"/>
          <w:lang w:val="uk-UA"/>
        </w:rPr>
        <w:t xml:space="preserve">/360° = &gt; </w:t>
      </w:r>
      <w:r w:rsidRPr="00BE1EAC">
        <w:rPr>
          <w:i/>
          <w:sz w:val="28"/>
          <w:szCs w:val="28"/>
          <w:lang w:val="uk-UA"/>
        </w:rPr>
        <w:t>∆φ</w:t>
      </w:r>
      <w:r w:rsidRPr="005369CB">
        <w:rPr>
          <w:i/>
          <w:sz w:val="28"/>
          <w:szCs w:val="28"/>
          <w:lang w:val="uk-UA"/>
        </w:rPr>
        <w:t xml:space="preserve"> = 360° </w:t>
      </w:r>
      <w:r w:rsidRPr="00BE1EAC">
        <w:rPr>
          <w:i/>
          <w:sz w:val="28"/>
          <w:szCs w:val="28"/>
          <w:lang w:val="en-US"/>
        </w:rPr>
        <w:t>ac</w:t>
      </w:r>
      <w:r w:rsidRPr="005369CB">
        <w:rPr>
          <w:i/>
          <w:sz w:val="28"/>
          <w:szCs w:val="28"/>
          <w:lang w:val="uk-UA"/>
        </w:rPr>
        <w:t>/</w:t>
      </w:r>
      <w:r w:rsidRPr="00BE1EAC">
        <w:rPr>
          <w:i/>
          <w:sz w:val="28"/>
          <w:szCs w:val="28"/>
          <w:lang w:val="en-US"/>
        </w:rPr>
        <w:t>ab</w:t>
      </w:r>
    </w:p>
    <w:p w:rsidR="005369CB" w:rsidRDefault="005369CB" w:rsidP="005369CB">
      <w:pPr>
        <w:ind w:left="360"/>
        <w:jc w:val="center"/>
        <w:rPr>
          <w:lang w:val="uk-UA"/>
        </w:rPr>
      </w:pPr>
      <w:r>
        <w:object w:dxaOrig="3306" w:dyaOrig="1748">
          <v:shape id="_x0000_i1121" type="#_x0000_t75" style="width:396pt;height:211.5pt" o:ole="">
            <v:imagedata r:id="rId193" o:title=""/>
          </v:shape>
          <o:OLEObject Type="Embed" ProgID="Visio.Drawing.6" ShapeID="_x0000_i1121" DrawAspect="Content" ObjectID="_1469538167" r:id="rId194"/>
        </w:object>
      </w:r>
    </w:p>
    <w:p w:rsidR="005369CB" w:rsidRDefault="005369CB" w:rsidP="005369CB">
      <w:pPr>
        <w:ind w:left="360"/>
        <w:jc w:val="center"/>
        <w:rPr>
          <w:i/>
          <w:sz w:val="28"/>
          <w:szCs w:val="28"/>
          <w:lang w:val="uk-UA"/>
        </w:rPr>
      </w:pPr>
      <w:r w:rsidRPr="00AD6814">
        <w:rPr>
          <w:b/>
          <w:sz w:val="28"/>
          <w:szCs w:val="28"/>
          <w:lang w:val="uk-UA"/>
        </w:rPr>
        <w:t>Мал.</w:t>
      </w:r>
      <w:r>
        <w:rPr>
          <w:b/>
          <w:sz w:val="28"/>
          <w:szCs w:val="28"/>
          <w:lang w:val="uk-UA"/>
        </w:rPr>
        <w:t xml:space="preserve"> 26.1. </w:t>
      </w:r>
      <w:r>
        <w:rPr>
          <w:i/>
          <w:sz w:val="28"/>
          <w:szCs w:val="28"/>
          <w:lang w:val="uk-UA"/>
        </w:rPr>
        <w:t xml:space="preserve">Осцилографічний метод вимірювання(при лінійній розгортці) </w:t>
      </w:r>
      <w:r w:rsidRPr="00AD6814">
        <w:rPr>
          <w:i/>
          <w:sz w:val="28"/>
          <w:szCs w:val="28"/>
          <w:lang w:val="uk-UA"/>
        </w:rPr>
        <w:t>.</w:t>
      </w:r>
    </w:p>
    <w:p w:rsidR="005369CB" w:rsidRPr="005369CB" w:rsidRDefault="005369CB" w:rsidP="005369CB">
      <w:pPr>
        <w:ind w:firstLine="540"/>
        <w:jc w:val="both"/>
        <w:rPr>
          <w:b/>
          <w:sz w:val="28"/>
          <w:szCs w:val="28"/>
          <w:lang w:val="uk-UA"/>
        </w:rPr>
      </w:pPr>
      <w:r w:rsidRPr="005369CB">
        <w:rPr>
          <w:b/>
          <w:sz w:val="28"/>
          <w:szCs w:val="28"/>
          <w:lang w:val="uk-UA"/>
        </w:rPr>
        <w:t>Вимірювання методом еліпса (кругова розгортка).</w:t>
      </w:r>
    </w:p>
    <w:p w:rsidR="005369CB" w:rsidRPr="00BE1EAC" w:rsidRDefault="005369CB" w:rsidP="005369CB">
      <w:pPr>
        <w:ind w:left="360"/>
        <w:rPr>
          <w:sz w:val="28"/>
          <w:szCs w:val="28"/>
          <w:lang w:val="uk-UA"/>
        </w:rPr>
      </w:pPr>
      <w:r w:rsidRPr="00BE1EAC">
        <w:rPr>
          <w:sz w:val="28"/>
          <w:szCs w:val="28"/>
          <w:lang w:val="uk-UA"/>
        </w:rPr>
        <w:t xml:space="preserve">На канал </w:t>
      </w:r>
      <w:r w:rsidRPr="00BE1EAC">
        <w:rPr>
          <w:sz w:val="28"/>
          <w:szCs w:val="28"/>
          <w:lang w:val="en-US"/>
        </w:rPr>
        <w:t>X</w:t>
      </w:r>
      <w:r w:rsidRPr="00BE1EAC">
        <w:rPr>
          <w:sz w:val="28"/>
          <w:szCs w:val="28"/>
        </w:rPr>
        <w:t>,</w:t>
      </w:r>
      <w:r w:rsidRPr="00BE1EAC">
        <w:rPr>
          <w:sz w:val="28"/>
          <w:szCs w:val="28"/>
          <w:lang w:val="en-US"/>
        </w:rPr>
        <w:t>Y</w:t>
      </w:r>
      <w:r w:rsidRPr="00BE1EAC">
        <w:rPr>
          <w:sz w:val="28"/>
          <w:szCs w:val="28"/>
        </w:rPr>
        <w:t xml:space="preserve"> – </w:t>
      </w:r>
      <w:r w:rsidRPr="00BE1EAC">
        <w:rPr>
          <w:sz w:val="28"/>
          <w:szCs w:val="28"/>
          <w:lang w:val="uk-UA"/>
        </w:rPr>
        <w:t>подаємо</w:t>
      </w:r>
      <w:r w:rsidRPr="00BE1EAC">
        <w:rPr>
          <w:sz w:val="28"/>
          <w:szCs w:val="28"/>
        </w:rPr>
        <w:t xml:space="preserve"> 2</w:t>
      </w:r>
      <w:r w:rsidRPr="00BE1EAC">
        <w:rPr>
          <w:sz w:val="28"/>
          <w:szCs w:val="28"/>
          <w:lang w:val="uk-UA"/>
        </w:rPr>
        <w:t xml:space="preserve"> сигнали (розгортка нелінійна по </w:t>
      </w:r>
      <w:r w:rsidRPr="00BE1EAC">
        <w:rPr>
          <w:sz w:val="28"/>
          <w:szCs w:val="28"/>
          <w:lang w:val="en-US"/>
        </w:rPr>
        <w:t>X</w:t>
      </w:r>
      <w:r w:rsidRPr="00BE1EAC">
        <w:rPr>
          <w:sz w:val="28"/>
          <w:szCs w:val="28"/>
          <w:lang w:val="uk-UA"/>
        </w:rPr>
        <w:t xml:space="preserve"> – синусоїдальна).Формуємо зображення: інтерференція двох синусоїд – еліпс. </w:t>
      </w:r>
    </w:p>
    <w:p w:rsidR="005369CB" w:rsidRPr="00BE1EAC" w:rsidRDefault="005369CB" w:rsidP="005369CB">
      <w:pPr>
        <w:ind w:left="360"/>
        <w:rPr>
          <w:i/>
          <w:sz w:val="28"/>
          <w:szCs w:val="28"/>
          <w:lang w:val="uk-UA"/>
        </w:rPr>
      </w:pPr>
      <w:r w:rsidRPr="00BE1EAC">
        <w:rPr>
          <w:i/>
          <w:sz w:val="28"/>
          <w:szCs w:val="28"/>
          <w:lang w:val="en-US"/>
        </w:rPr>
        <w:t>X = h</w:t>
      </w:r>
      <w:r w:rsidRPr="00BE1EAC">
        <w:rPr>
          <w:i/>
          <w:sz w:val="28"/>
          <w:szCs w:val="28"/>
          <w:vertAlign w:val="subscript"/>
          <w:lang w:val="en-US"/>
        </w:rPr>
        <w:t>x</w:t>
      </w:r>
      <w:r w:rsidRPr="00BE1EAC">
        <w:rPr>
          <w:i/>
          <w:sz w:val="28"/>
          <w:szCs w:val="28"/>
          <w:lang w:val="en-US"/>
        </w:rPr>
        <w:t xml:space="preserve"> ·U</w:t>
      </w:r>
      <w:r w:rsidRPr="00BE1EAC">
        <w:rPr>
          <w:i/>
          <w:sz w:val="28"/>
          <w:szCs w:val="28"/>
          <w:vertAlign w:val="subscript"/>
          <w:lang w:val="en-US"/>
        </w:rPr>
        <w:t>xmax</w:t>
      </w:r>
      <w:r w:rsidRPr="00BE1EAC">
        <w:rPr>
          <w:i/>
          <w:sz w:val="28"/>
          <w:szCs w:val="28"/>
          <w:lang w:val="en-US"/>
        </w:rPr>
        <w:t>·sin(ωt)</w:t>
      </w:r>
      <w:r w:rsidRPr="00BE1EAC">
        <w:rPr>
          <w:i/>
          <w:sz w:val="28"/>
          <w:szCs w:val="28"/>
          <w:lang w:val="uk-UA"/>
        </w:rPr>
        <w:t>.</w:t>
      </w:r>
    </w:p>
    <w:p w:rsidR="005369CB" w:rsidRPr="00BE1EAC" w:rsidRDefault="005369CB" w:rsidP="005369CB">
      <w:pPr>
        <w:ind w:left="360"/>
        <w:rPr>
          <w:i/>
          <w:sz w:val="28"/>
          <w:szCs w:val="28"/>
          <w:lang w:val="uk-UA"/>
        </w:rPr>
      </w:pPr>
      <w:r w:rsidRPr="00BE1EAC">
        <w:rPr>
          <w:i/>
          <w:sz w:val="28"/>
          <w:szCs w:val="28"/>
          <w:lang w:val="en-US"/>
        </w:rPr>
        <w:t>Y = h</w:t>
      </w:r>
      <w:r w:rsidRPr="00BE1EAC">
        <w:rPr>
          <w:i/>
          <w:sz w:val="28"/>
          <w:szCs w:val="28"/>
          <w:vertAlign w:val="subscript"/>
          <w:lang w:val="en-US"/>
        </w:rPr>
        <w:t>y</w:t>
      </w:r>
      <w:r w:rsidRPr="00BE1EAC">
        <w:rPr>
          <w:i/>
          <w:sz w:val="28"/>
          <w:szCs w:val="28"/>
          <w:lang w:val="en-US"/>
        </w:rPr>
        <w:t xml:space="preserve"> ·U</w:t>
      </w:r>
      <w:r w:rsidRPr="00BE1EAC">
        <w:rPr>
          <w:i/>
          <w:sz w:val="28"/>
          <w:szCs w:val="28"/>
          <w:vertAlign w:val="subscript"/>
          <w:lang w:val="en-US"/>
        </w:rPr>
        <w:t>ymax</w:t>
      </w:r>
      <w:r w:rsidRPr="00BE1EAC">
        <w:rPr>
          <w:i/>
          <w:sz w:val="28"/>
          <w:szCs w:val="28"/>
          <w:lang w:val="en-US"/>
        </w:rPr>
        <w:t>·sin(ωt</w:t>
      </w:r>
      <w:r w:rsidRPr="00BE1EAC">
        <w:rPr>
          <w:i/>
          <w:sz w:val="28"/>
          <w:szCs w:val="28"/>
          <w:lang w:val="uk-UA"/>
        </w:rPr>
        <w:t>+φ</w:t>
      </w:r>
      <w:r w:rsidRPr="00BE1EAC">
        <w:rPr>
          <w:i/>
          <w:sz w:val="28"/>
          <w:szCs w:val="28"/>
          <w:lang w:val="en-US"/>
        </w:rPr>
        <w:t>).</w:t>
      </w:r>
    </w:p>
    <w:p w:rsidR="005369CB" w:rsidRPr="00BE1EAC" w:rsidRDefault="005369CB" w:rsidP="005369CB">
      <w:pPr>
        <w:ind w:left="360"/>
        <w:rPr>
          <w:i/>
          <w:sz w:val="28"/>
          <w:szCs w:val="28"/>
          <w:lang w:val="uk-UA"/>
        </w:rPr>
      </w:pPr>
      <w:r w:rsidRPr="00BE1EAC">
        <w:rPr>
          <w:i/>
          <w:sz w:val="28"/>
          <w:szCs w:val="28"/>
          <w:lang w:val="uk-UA"/>
        </w:rPr>
        <w:t>(</w:t>
      </w:r>
      <w:r w:rsidRPr="00BE1EAC">
        <w:rPr>
          <w:i/>
          <w:sz w:val="28"/>
          <w:szCs w:val="28"/>
          <w:lang w:val="en-US"/>
        </w:rPr>
        <w:t>h</w:t>
      </w:r>
      <w:r w:rsidRPr="00BE1EAC">
        <w:rPr>
          <w:i/>
          <w:sz w:val="28"/>
          <w:szCs w:val="28"/>
          <w:vertAlign w:val="subscript"/>
          <w:lang w:val="en-US"/>
        </w:rPr>
        <w:t>x</w:t>
      </w:r>
      <w:r w:rsidRPr="00BE1EAC">
        <w:rPr>
          <w:i/>
          <w:sz w:val="28"/>
          <w:szCs w:val="28"/>
          <w:vertAlign w:val="subscript"/>
          <w:lang w:val="uk-UA"/>
        </w:rPr>
        <w:t>,</w:t>
      </w:r>
      <w:r w:rsidRPr="005369CB">
        <w:rPr>
          <w:i/>
          <w:sz w:val="28"/>
          <w:szCs w:val="28"/>
          <w:lang w:val="uk-UA"/>
        </w:rPr>
        <w:t xml:space="preserve"> </w:t>
      </w:r>
      <w:r w:rsidRPr="00BE1EAC">
        <w:rPr>
          <w:i/>
          <w:sz w:val="28"/>
          <w:szCs w:val="28"/>
          <w:lang w:val="en-US"/>
        </w:rPr>
        <w:t>h</w:t>
      </w:r>
      <w:r w:rsidRPr="00BE1EAC">
        <w:rPr>
          <w:i/>
          <w:sz w:val="28"/>
          <w:szCs w:val="28"/>
          <w:vertAlign w:val="subscript"/>
          <w:lang w:val="en-US"/>
        </w:rPr>
        <w:t>y</w:t>
      </w:r>
      <w:r w:rsidRPr="005369CB">
        <w:rPr>
          <w:i/>
          <w:sz w:val="28"/>
          <w:szCs w:val="28"/>
          <w:vertAlign w:val="subscript"/>
          <w:lang w:val="uk-UA"/>
        </w:rPr>
        <w:t xml:space="preserve"> </w:t>
      </w:r>
      <w:r w:rsidRPr="005369CB">
        <w:rPr>
          <w:i/>
          <w:sz w:val="28"/>
          <w:szCs w:val="28"/>
          <w:lang w:val="uk-UA"/>
        </w:rPr>
        <w:t xml:space="preserve">– </w:t>
      </w:r>
      <w:r w:rsidRPr="00BE1EAC">
        <w:rPr>
          <w:sz w:val="28"/>
          <w:szCs w:val="28"/>
          <w:lang w:val="uk-UA"/>
        </w:rPr>
        <w:t>чутливість каналів</w:t>
      </w:r>
      <w:r w:rsidRPr="00BE1EAC">
        <w:rPr>
          <w:i/>
          <w:sz w:val="28"/>
          <w:szCs w:val="28"/>
          <w:lang w:val="uk-UA"/>
        </w:rPr>
        <w:t>).</w:t>
      </w:r>
    </w:p>
    <w:p w:rsidR="005369CB" w:rsidRPr="00BE1EAC" w:rsidRDefault="005369CB" w:rsidP="005369CB">
      <w:pPr>
        <w:ind w:left="360"/>
        <w:rPr>
          <w:sz w:val="28"/>
          <w:szCs w:val="28"/>
          <w:lang w:val="uk-UA"/>
        </w:rPr>
      </w:pPr>
      <w:r w:rsidRPr="005369CB">
        <w:rPr>
          <w:sz w:val="28"/>
          <w:szCs w:val="28"/>
          <w:lang w:val="uk-UA"/>
        </w:rPr>
        <w:t>Якщо</w:t>
      </w:r>
      <w:r w:rsidRPr="00BE1EAC">
        <w:rPr>
          <w:sz w:val="28"/>
          <w:szCs w:val="28"/>
          <w:lang w:val="uk-UA"/>
        </w:rPr>
        <w:t xml:space="preserve"> </w:t>
      </w:r>
      <w:r w:rsidRPr="00BE1EAC">
        <w:rPr>
          <w:i/>
          <w:sz w:val="28"/>
          <w:szCs w:val="28"/>
          <w:lang w:val="en-US"/>
        </w:rPr>
        <w:t>h</w:t>
      </w:r>
      <w:r w:rsidRPr="00BE1EAC">
        <w:rPr>
          <w:i/>
          <w:sz w:val="28"/>
          <w:szCs w:val="28"/>
          <w:vertAlign w:val="subscript"/>
          <w:lang w:val="en-US"/>
        </w:rPr>
        <w:t>x</w:t>
      </w:r>
      <w:r w:rsidRPr="005369CB">
        <w:rPr>
          <w:i/>
          <w:sz w:val="28"/>
          <w:szCs w:val="28"/>
          <w:lang w:val="uk-UA"/>
        </w:rPr>
        <w:t xml:space="preserve"> ·</w:t>
      </w:r>
      <w:r w:rsidRPr="00BE1EAC">
        <w:rPr>
          <w:i/>
          <w:sz w:val="28"/>
          <w:szCs w:val="28"/>
          <w:lang w:val="en-US"/>
        </w:rPr>
        <w:t>U</w:t>
      </w:r>
      <w:r w:rsidRPr="00BE1EAC">
        <w:rPr>
          <w:i/>
          <w:sz w:val="28"/>
          <w:szCs w:val="28"/>
          <w:vertAlign w:val="subscript"/>
          <w:lang w:val="en-US"/>
        </w:rPr>
        <w:t>xmax</w:t>
      </w:r>
      <w:r w:rsidRPr="00BE1EAC">
        <w:rPr>
          <w:i/>
          <w:sz w:val="28"/>
          <w:szCs w:val="28"/>
          <w:vertAlign w:val="subscript"/>
          <w:lang w:val="uk-UA"/>
        </w:rPr>
        <w:t xml:space="preserve"> </w:t>
      </w:r>
      <w:r w:rsidRPr="00BE1EAC">
        <w:rPr>
          <w:i/>
          <w:sz w:val="28"/>
          <w:szCs w:val="28"/>
          <w:lang w:val="uk-UA"/>
        </w:rPr>
        <w:t>=</w:t>
      </w:r>
      <w:r w:rsidRPr="00BE1EAC">
        <w:rPr>
          <w:i/>
          <w:sz w:val="28"/>
          <w:szCs w:val="28"/>
          <w:vertAlign w:val="subscript"/>
          <w:lang w:val="uk-UA"/>
        </w:rPr>
        <w:t xml:space="preserve"> </w:t>
      </w:r>
      <w:r w:rsidRPr="00BE1EAC">
        <w:rPr>
          <w:i/>
          <w:sz w:val="28"/>
          <w:szCs w:val="28"/>
          <w:lang w:val="en-US"/>
        </w:rPr>
        <w:t>h</w:t>
      </w:r>
      <w:r w:rsidRPr="00BE1EAC">
        <w:rPr>
          <w:i/>
          <w:sz w:val="28"/>
          <w:szCs w:val="28"/>
          <w:vertAlign w:val="subscript"/>
          <w:lang w:val="en-US"/>
        </w:rPr>
        <w:t>y</w:t>
      </w:r>
      <w:r w:rsidRPr="005369CB">
        <w:rPr>
          <w:i/>
          <w:sz w:val="28"/>
          <w:szCs w:val="28"/>
          <w:lang w:val="uk-UA"/>
        </w:rPr>
        <w:t xml:space="preserve"> ·</w:t>
      </w:r>
      <w:r w:rsidRPr="00BE1EAC">
        <w:rPr>
          <w:i/>
          <w:sz w:val="28"/>
          <w:szCs w:val="28"/>
          <w:lang w:val="en-US"/>
        </w:rPr>
        <w:t>U</w:t>
      </w:r>
      <w:r w:rsidRPr="00BE1EAC">
        <w:rPr>
          <w:i/>
          <w:sz w:val="28"/>
          <w:szCs w:val="28"/>
          <w:vertAlign w:val="subscript"/>
          <w:lang w:val="en-US"/>
        </w:rPr>
        <w:t>ymax</w:t>
      </w:r>
      <w:r w:rsidRPr="00BE1EAC">
        <w:rPr>
          <w:i/>
          <w:sz w:val="28"/>
          <w:szCs w:val="28"/>
          <w:lang w:val="uk-UA"/>
        </w:rPr>
        <w:t xml:space="preserve">, </w:t>
      </w:r>
      <w:r w:rsidRPr="00BE1EAC">
        <w:rPr>
          <w:sz w:val="28"/>
          <w:szCs w:val="28"/>
          <w:lang w:val="uk-UA"/>
        </w:rPr>
        <w:t>то на екрані осцилографа сформується еліпс.</w:t>
      </w:r>
    </w:p>
    <w:p w:rsidR="005369CB" w:rsidRPr="005369CB" w:rsidRDefault="005369CB" w:rsidP="005369CB">
      <w:pPr>
        <w:ind w:left="360"/>
        <w:rPr>
          <w:i/>
          <w:sz w:val="28"/>
          <w:szCs w:val="28"/>
          <w:lang w:val="uk-UA"/>
        </w:rPr>
      </w:pPr>
      <w:r w:rsidRPr="00BE1EAC">
        <w:rPr>
          <w:i/>
          <w:sz w:val="28"/>
          <w:szCs w:val="28"/>
          <w:lang w:val="uk-UA"/>
        </w:rPr>
        <w:t>∆φ=2</w:t>
      </w:r>
      <w:r w:rsidRPr="005369CB">
        <w:rPr>
          <w:i/>
          <w:sz w:val="28"/>
          <w:szCs w:val="28"/>
          <w:lang w:val="uk-UA"/>
        </w:rPr>
        <w:t>·</w:t>
      </w:r>
      <w:r w:rsidRPr="00BE1EAC">
        <w:rPr>
          <w:i/>
          <w:sz w:val="28"/>
          <w:szCs w:val="28"/>
          <w:lang w:val="en-US"/>
        </w:rPr>
        <w:t>arctg</w:t>
      </w:r>
      <w:r w:rsidRPr="005369CB">
        <w:rPr>
          <w:i/>
          <w:sz w:val="28"/>
          <w:szCs w:val="28"/>
          <w:lang w:val="uk-UA"/>
        </w:rPr>
        <w:t>(</w:t>
      </w:r>
      <w:r w:rsidRPr="00BE1EAC">
        <w:rPr>
          <w:i/>
          <w:sz w:val="28"/>
          <w:szCs w:val="28"/>
          <w:lang w:val="en-US"/>
        </w:rPr>
        <w:t>B</w:t>
      </w:r>
      <w:r w:rsidRPr="005369CB">
        <w:rPr>
          <w:i/>
          <w:sz w:val="28"/>
          <w:szCs w:val="28"/>
          <w:lang w:val="uk-UA"/>
        </w:rPr>
        <w:t>/</w:t>
      </w:r>
      <w:r w:rsidRPr="00BE1EAC">
        <w:rPr>
          <w:i/>
          <w:sz w:val="28"/>
          <w:szCs w:val="28"/>
          <w:lang w:val="en-US"/>
        </w:rPr>
        <w:t>A</w:t>
      </w:r>
      <w:r w:rsidRPr="005369CB">
        <w:rPr>
          <w:i/>
          <w:sz w:val="28"/>
          <w:szCs w:val="28"/>
          <w:lang w:val="uk-UA"/>
        </w:rPr>
        <w:t xml:space="preserve">). </w:t>
      </w:r>
    </w:p>
    <w:p w:rsidR="005369CB" w:rsidRPr="005369CB" w:rsidRDefault="005369CB" w:rsidP="005369CB">
      <w:pPr>
        <w:ind w:left="360"/>
        <w:rPr>
          <w:sz w:val="28"/>
          <w:szCs w:val="28"/>
          <w:lang w:val="uk-UA"/>
        </w:rPr>
      </w:pPr>
      <w:r w:rsidRPr="005369CB">
        <w:rPr>
          <w:sz w:val="28"/>
          <w:szCs w:val="28"/>
          <w:lang w:val="uk-UA"/>
        </w:rPr>
        <w:t>Якщо</w:t>
      </w:r>
      <w:r w:rsidRPr="005369CB">
        <w:rPr>
          <w:i/>
          <w:sz w:val="28"/>
          <w:szCs w:val="28"/>
          <w:lang w:val="uk-UA"/>
        </w:rPr>
        <w:t xml:space="preserve"> </w:t>
      </w:r>
      <w:r w:rsidRPr="00BE1EAC">
        <w:rPr>
          <w:i/>
          <w:sz w:val="28"/>
          <w:szCs w:val="28"/>
          <w:lang w:val="uk-UA"/>
        </w:rPr>
        <w:t>∆φ=0</w:t>
      </w:r>
      <w:r w:rsidRPr="005369CB">
        <w:rPr>
          <w:i/>
          <w:sz w:val="28"/>
          <w:szCs w:val="28"/>
          <w:lang w:val="uk-UA"/>
        </w:rPr>
        <w:t xml:space="preserve">° - </w:t>
      </w:r>
      <w:r w:rsidRPr="005369CB">
        <w:rPr>
          <w:sz w:val="28"/>
          <w:szCs w:val="28"/>
          <w:lang w:val="uk-UA"/>
        </w:rPr>
        <w:t>пряма</w:t>
      </w:r>
      <w:r w:rsidRPr="005369CB">
        <w:rPr>
          <w:i/>
          <w:sz w:val="28"/>
          <w:szCs w:val="28"/>
          <w:lang w:val="uk-UA"/>
        </w:rPr>
        <w:t xml:space="preserve">, </w:t>
      </w:r>
      <w:r w:rsidRPr="00BE1EAC">
        <w:rPr>
          <w:i/>
          <w:sz w:val="28"/>
          <w:szCs w:val="28"/>
          <w:lang w:val="uk-UA"/>
        </w:rPr>
        <w:t>∆φ=90</w:t>
      </w:r>
      <w:r w:rsidRPr="005369CB">
        <w:rPr>
          <w:i/>
          <w:sz w:val="28"/>
          <w:szCs w:val="28"/>
          <w:lang w:val="uk-UA"/>
        </w:rPr>
        <w:t xml:space="preserve">° - </w:t>
      </w:r>
      <w:r w:rsidRPr="005369CB">
        <w:rPr>
          <w:sz w:val="28"/>
          <w:szCs w:val="28"/>
          <w:lang w:val="uk-UA"/>
        </w:rPr>
        <w:t>коло.</w:t>
      </w:r>
    </w:p>
    <w:p w:rsidR="005369CB" w:rsidRDefault="005369CB" w:rsidP="005369CB">
      <w:pPr>
        <w:jc w:val="center"/>
        <w:rPr>
          <w:b/>
          <w:sz w:val="36"/>
          <w:szCs w:val="36"/>
          <w:lang w:val="uk-UA"/>
        </w:rPr>
      </w:pPr>
      <w:r>
        <w:object w:dxaOrig="2710" w:dyaOrig="2291">
          <v:shape id="_x0000_i1122" type="#_x0000_t75" style="width:233.25pt;height:196.5pt" o:ole="">
            <v:imagedata r:id="rId195" o:title=""/>
          </v:shape>
          <o:OLEObject Type="Embed" ProgID="Visio.Drawing.6" ShapeID="_x0000_i1122" DrawAspect="Content" ObjectID="_1469538168" r:id="rId196"/>
        </w:object>
      </w:r>
      <w:r w:rsidRPr="00FA3CAD">
        <w:rPr>
          <w:b/>
          <w:sz w:val="36"/>
          <w:szCs w:val="36"/>
          <w:lang w:val="uk-UA"/>
        </w:rPr>
        <w:t xml:space="preserve"> </w:t>
      </w:r>
    </w:p>
    <w:p w:rsidR="005369CB" w:rsidRDefault="005369CB" w:rsidP="005369CB">
      <w:pPr>
        <w:ind w:left="360"/>
        <w:jc w:val="center"/>
        <w:rPr>
          <w:i/>
          <w:sz w:val="28"/>
          <w:szCs w:val="28"/>
          <w:lang w:val="uk-UA"/>
        </w:rPr>
      </w:pPr>
      <w:r w:rsidRPr="00AD6814">
        <w:rPr>
          <w:b/>
          <w:sz w:val="28"/>
          <w:szCs w:val="28"/>
          <w:lang w:val="uk-UA"/>
        </w:rPr>
        <w:t>Мал.</w:t>
      </w:r>
      <w:r>
        <w:rPr>
          <w:b/>
          <w:sz w:val="28"/>
          <w:szCs w:val="28"/>
          <w:lang w:val="uk-UA"/>
        </w:rPr>
        <w:t xml:space="preserve"> 26.2. </w:t>
      </w:r>
      <w:r>
        <w:rPr>
          <w:i/>
          <w:sz w:val="28"/>
          <w:szCs w:val="28"/>
          <w:lang w:val="uk-UA"/>
        </w:rPr>
        <w:t xml:space="preserve">Осцилографічний метод вимірювання(методом еліпса) </w:t>
      </w:r>
      <w:r w:rsidRPr="00AD6814">
        <w:rPr>
          <w:i/>
          <w:sz w:val="28"/>
          <w:szCs w:val="28"/>
          <w:lang w:val="uk-UA"/>
        </w:rPr>
        <w:t>.</w:t>
      </w:r>
    </w:p>
    <w:p w:rsidR="005369CB" w:rsidRDefault="005369CB" w:rsidP="005369CB">
      <w:pPr>
        <w:jc w:val="center"/>
        <w:rPr>
          <w:b/>
          <w:sz w:val="36"/>
          <w:szCs w:val="36"/>
          <w:lang w:val="uk-UA"/>
        </w:rPr>
      </w:pPr>
    </w:p>
    <w:p w:rsidR="005369CB" w:rsidRPr="005369CB" w:rsidRDefault="005369CB" w:rsidP="005369CB">
      <w:pPr>
        <w:ind w:firstLine="540"/>
        <w:jc w:val="both"/>
        <w:rPr>
          <w:b/>
          <w:sz w:val="28"/>
          <w:szCs w:val="28"/>
          <w:lang w:val="uk-UA"/>
        </w:rPr>
      </w:pPr>
      <w:r w:rsidRPr="005369CB">
        <w:rPr>
          <w:b/>
          <w:sz w:val="28"/>
          <w:szCs w:val="28"/>
          <w:lang w:val="uk-UA"/>
        </w:rPr>
        <w:t>Метод півкола.</w:t>
      </w:r>
    </w:p>
    <w:p w:rsidR="005369CB" w:rsidRDefault="005369CB" w:rsidP="005369CB">
      <w:pPr>
        <w:ind w:left="360"/>
        <w:jc w:val="center"/>
        <w:rPr>
          <w:lang w:val="uk-UA"/>
        </w:rPr>
      </w:pPr>
      <w:r>
        <w:object w:dxaOrig="9105" w:dyaOrig="3064">
          <v:shape id="_x0000_i1123" type="#_x0000_t75" style="width:513pt;height:173.25pt" o:ole="">
            <v:imagedata r:id="rId197" o:title=""/>
          </v:shape>
          <o:OLEObject Type="Embed" ProgID="Visio.Drawing.6" ShapeID="_x0000_i1123" DrawAspect="Content" ObjectID="_1469538169" r:id="rId198"/>
        </w:object>
      </w:r>
    </w:p>
    <w:p w:rsidR="005369CB" w:rsidRDefault="005369CB" w:rsidP="005369CB">
      <w:pPr>
        <w:ind w:left="360"/>
        <w:jc w:val="center"/>
        <w:rPr>
          <w:i/>
          <w:sz w:val="28"/>
          <w:szCs w:val="28"/>
          <w:lang w:val="uk-UA"/>
        </w:rPr>
      </w:pPr>
      <w:r w:rsidRPr="00031A78">
        <w:rPr>
          <w:b/>
          <w:sz w:val="32"/>
          <w:szCs w:val="32"/>
          <w:lang w:val="uk-UA"/>
        </w:rPr>
        <w:t xml:space="preserve"> </w:t>
      </w:r>
      <w:r w:rsidRPr="00AD6814">
        <w:rPr>
          <w:b/>
          <w:sz w:val="28"/>
          <w:szCs w:val="28"/>
          <w:lang w:val="uk-UA"/>
        </w:rPr>
        <w:t>Мал.</w:t>
      </w:r>
      <w:r>
        <w:rPr>
          <w:b/>
          <w:sz w:val="28"/>
          <w:szCs w:val="28"/>
          <w:lang w:val="uk-UA"/>
        </w:rPr>
        <w:t xml:space="preserve"> 26.3. </w:t>
      </w:r>
      <w:r>
        <w:rPr>
          <w:i/>
          <w:sz w:val="28"/>
          <w:szCs w:val="28"/>
          <w:lang w:val="uk-UA"/>
        </w:rPr>
        <w:t>Структурна схема вимірювання методом півкола</w:t>
      </w:r>
      <w:r w:rsidRPr="00AD6814">
        <w:rPr>
          <w:i/>
          <w:sz w:val="28"/>
          <w:szCs w:val="28"/>
          <w:lang w:val="uk-UA"/>
        </w:rPr>
        <w:t>.</w:t>
      </w:r>
    </w:p>
    <w:p w:rsidR="005369CB" w:rsidRPr="00E01B5E" w:rsidRDefault="005369CB" w:rsidP="005369CB">
      <w:pPr>
        <w:ind w:left="360"/>
        <w:rPr>
          <w:sz w:val="28"/>
          <w:szCs w:val="28"/>
          <w:lang w:val="uk-UA"/>
        </w:rPr>
      </w:pPr>
      <w:r w:rsidRPr="00E01B5E">
        <w:rPr>
          <w:sz w:val="28"/>
          <w:szCs w:val="28"/>
          <w:lang w:val="uk-UA"/>
        </w:rPr>
        <w:t>Однопівперіодний випрямляч слугує для формування півкола.</w:t>
      </w:r>
    </w:p>
    <w:p w:rsidR="005369CB" w:rsidRPr="00473E33" w:rsidRDefault="005369CB" w:rsidP="005369CB">
      <w:pPr>
        <w:ind w:left="360"/>
        <w:rPr>
          <w:sz w:val="32"/>
          <w:szCs w:val="32"/>
          <w:lang w:val="uk-UA"/>
        </w:rPr>
      </w:pPr>
    </w:p>
    <w:p w:rsidR="005369CB" w:rsidRDefault="005369CB" w:rsidP="005369CB">
      <w:pPr>
        <w:ind w:left="360"/>
        <w:jc w:val="center"/>
        <w:rPr>
          <w:b/>
          <w:sz w:val="32"/>
          <w:szCs w:val="32"/>
          <w:lang w:val="uk-UA"/>
        </w:rPr>
      </w:pPr>
      <w:r>
        <w:object w:dxaOrig="1973" w:dyaOrig="2146">
          <v:shape id="_x0000_i1124" type="#_x0000_t75" style="width:135.75pt;height:147pt" o:ole="">
            <v:imagedata r:id="rId199" o:title=""/>
          </v:shape>
          <o:OLEObject Type="Embed" ProgID="Visio.Drawing.6" ShapeID="_x0000_i1124" DrawAspect="Content" ObjectID="_1469538170" r:id="rId200"/>
        </w:object>
      </w:r>
      <w:r w:rsidRPr="00031A78">
        <w:rPr>
          <w:b/>
          <w:sz w:val="32"/>
          <w:szCs w:val="32"/>
          <w:lang w:val="uk-UA"/>
        </w:rPr>
        <w:t xml:space="preserve"> </w:t>
      </w:r>
      <w:r>
        <w:object w:dxaOrig="1699" w:dyaOrig="550">
          <v:shape id="_x0000_i1125" type="#_x0000_t75" style="width:186.75pt;height:60.75pt" o:ole="">
            <v:imagedata r:id="rId201" o:title=""/>
          </v:shape>
          <o:OLEObject Type="Embed" ProgID="Visio.Drawing.6" ShapeID="_x0000_i1125" DrawAspect="Content" ObjectID="_1469538171" r:id="rId202"/>
        </w:object>
      </w:r>
      <w:r w:rsidRPr="00031A78">
        <w:rPr>
          <w:b/>
          <w:sz w:val="32"/>
          <w:szCs w:val="32"/>
          <w:lang w:val="uk-UA"/>
        </w:rPr>
        <w:t xml:space="preserve"> </w:t>
      </w:r>
      <w:r>
        <w:object w:dxaOrig="1973" w:dyaOrig="2256">
          <v:shape id="_x0000_i1126" type="#_x0000_t75" style="width:142.5pt;height:162pt" o:ole="">
            <v:imagedata r:id="rId203" o:title=""/>
          </v:shape>
          <o:OLEObject Type="Embed" ProgID="Visio.Drawing.6" ShapeID="_x0000_i1126" DrawAspect="Content" ObjectID="_1469538172" r:id="rId204"/>
        </w:object>
      </w:r>
      <w:r w:rsidRPr="00031A78">
        <w:rPr>
          <w:b/>
          <w:sz w:val="32"/>
          <w:szCs w:val="32"/>
          <w:lang w:val="uk-UA"/>
        </w:rPr>
        <w:t xml:space="preserve"> </w:t>
      </w:r>
    </w:p>
    <w:p w:rsidR="00390F4F" w:rsidRPr="002B323A" w:rsidRDefault="00390F4F" w:rsidP="00390F4F">
      <w:pPr>
        <w:rPr>
          <w:u w:val="single"/>
        </w:rPr>
      </w:pPr>
    </w:p>
    <w:p w:rsidR="00196049" w:rsidRDefault="00390F4F" w:rsidP="008C30DB">
      <w:pPr>
        <w:pStyle w:val="1"/>
        <w:rPr>
          <w:lang w:val="uk-UA"/>
        </w:rPr>
      </w:pPr>
      <w:r>
        <w:rPr>
          <w:lang w:val="uk-UA"/>
        </w:rPr>
        <w:br w:type="page"/>
      </w:r>
      <w:bookmarkStart w:id="26" w:name="_Toc106716949"/>
      <w:r w:rsidR="00196049">
        <w:rPr>
          <w:lang w:val="uk-UA"/>
        </w:rPr>
        <w:t>Компенсаційний метод вимірювання різниці фаз. Типи фазообертачів та їх параметри.</w:t>
      </w:r>
      <w:bookmarkEnd w:id="26"/>
    </w:p>
    <w:p w:rsidR="003914D6" w:rsidRDefault="003914D6" w:rsidP="003914D6">
      <w:pPr>
        <w:ind w:left="360"/>
        <w:rPr>
          <w:b/>
          <w:sz w:val="32"/>
          <w:szCs w:val="32"/>
          <w:lang w:val="uk-UA"/>
        </w:rPr>
      </w:pPr>
      <w:r>
        <w:rPr>
          <w:b/>
          <w:sz w:val="32"/>
          <w:szCs w:val="32"/>
          <w:lang w:val="uk-UA"/>
        </w:rPr>
        <w:t>Компенсаційний метод.</w:t>
      </w:r>
    </w:p>
    <w:p w:rsidR="003914D6" w:rsidRDefault="003914D6" w:rsidP="00E65467">
      <w:pPr>
        <w:rPr>
          <w:lang w:val="uk-UA"/>
        </w:rPr>
      </w:pPr>
      <w:r w:rsidRPr="00473E33">
        <w:object w:dxaOrig="8413" w:dyaOrig="2875">
          <v:shape id="_x0000_i1127" type="#_x0000_t75" style="width:513pt;height:175.5pt" o:ole="">
            <v:imagedata r:id="rId205" o:title=""/>
          </v:shape>
          <o:OLEObject Type="Embed" ProgID="Visio.Drawing.6" ShapeID="_x0000_i1127" DrawAspect="Content" ObjectID="_1469538173" r:id="rId206"/>
        </w:object>
      </w:r>
    </w:p>
    <w:p w:rsidR="003914D6" w:rsidRDefault="003914D6" w:rsidP="003914D6">
      <w:pPr>
        <w:ind w:left="360"/>
        <w:jc w:val="center"/>
        <w:rPr>
          <w:i/>
          <w:sz w:val="28"/>
          <w:szCs w:val="28"/>
          <w:lang w:val="uk-UA"/>
        </w:rPr>
      </w:pPr>
      <w:r w:rsidRPr="00AD6814">
        <w:rPr>
          <w:b/>
          <w:sz w:val="28"/>
          <w:szCs w:val="28"/>
          <w:lang w:val="uk-UA"/>
        </w:rPr>
        <w:t>Мал.</w:t>
      </w:r>
      <w:r>
        <w:rPr>
          <w:b/>
          <w:sz w:val="28"/>
          <w:szCs w:val="28"/>
          <w:lang w:val="uk-UA"/>
        </w:rPr>
        <w:t xml:space="preserve"> 27.1. </w:t>
      </w:r>
      <w:r>
        <w:rPr>
          <w:i/>
          <w:sz w:val="28"/>
          <w:szCs w:val="28"/>
          <w:lang w:val="uk-UA"/>
        </w:rPr>
        <w:t>Структурна схема вимірювання компенсаційним методом</w:t>
      </w:r>
      <w:r w:rsidRPr="00AD6814">
        <w:rPr>
          <w:i/>
          <w:sz w:val="28"/>
          <w:szCs w:val="28"/>
          <w:lang w:val="uk-UA"/>
        </w:rPr>
        <w:t>.</w:t>
      </w:r>
    </w:p>
    <w:p w:rsidR="003914D6" w:rsidRPr="007539FE" w:rsidRDefault="003914D6" w:rsidP="003914D6">
      <w:pPr>
        <w:ind w:left="720"/>
        <w:rPr>
          <w:sz w:val="28"/>
          <w:szCs w:val="28"/>
          <w:lang w:val="uk-UA"/>
        </w:rPr>
      </w:pPr>
      <w:r w:rsidRPr="007539FE">
        <w:rPr>
          <w:sz w:val="28"/>
          <w:szCs w:val="28"/>
          <w:lang w:val="uk-UA"/>
        </w:rPr>
        <w:t>1. Спочатку виставляємо фазообертач на 0.</w:t>
      </w:r>
    </w:p>
    <w:p w:rsidR="003914D6" w:rsidRPr="004F6425" w:rsidRDefault="003914D6" w:rsidP="003914D6">
      <w:pPr>
        <w:ind w:left="720"/>
        <w:rPr>
          <w:sz w:val="28"/>
          <w:szCs w:val="28"/>
          <w:lang w:val="uk-UA"/>
        </w:rPr>
      </w:pPr>
      <w:r w:rsidRPr="007539FE">
        <w:rPr>
          <w:sz w:val="28"/>
          <w:szCs w:val="28"/>
          <w:lang w:val="uk-UA"/>
        </w:rPr>
        <w:t xml:space="preserve">2. Подаючи одну й ту саму напругу </w:t>
      </w:r>
      <w:r w:rsidRPr="004F6425">
        <w:rPr>
          <w:i/>
          <w:sz w:val="28"/>
          <w:szCs w:val="28"/>
          <w:lang w:val="en-US"/>
        </w:rPr>
        <w:t>U</w:t>
      </w:r>
      <w:r w:rsidRPr="004F6425">
        <w:rPr>
          <w:i/>
          <w:sz w:val="28"/>
          <w:szCs w:val="28"/>
          <w:vertAlign w:val="subscript"/>
          <w:lang w:val="uk-UA"/>
        </w:rPr>
        <w:t>1</w:t>
      </w:r>
      <w:r w:rsidRPr="004F6425">
        <w:rPr>
          <w:i/>
          <w:sz w:val="28"/>
          <w:szCs w:val="28"/>
          <w:lang w:val="uk-UA"/>
        </w:rPr>
        <w:t>=</w:t>
      </w:r>
      <w:r w:rsidRPr="004F6425">
        <w:rPr>
          <w:i/>
          <w:sz w:val="28"/>
          <w:szCs w:val="28"/>
          <w:lang w:val="en-US"/>
        </w:rPr>
        <w:t>U</w:t>
      </w:r>
      <w:r w:rsidRPr="004F6425">
        <w:rPr>
          <w:i/>
          <w:sz w:val="28"/>
          <w:szCs w:val="28"/>
          <w:vertAlign w:val="subscript"/>
          <w:lang w:val="uk-UA"/>
        </w:rPr>
        <w:t>2</w:t>
      </w:r>
      <w:r w:rsidRPr="007539FE">
        <w:rPr>
          <w:sz w:val="28"/>
          <w:szCs w:val="28"/>
          <w:vertAlign w:val="subscript"/>
          <w:lang w:val="uk-UA"/>
        </w:rPr>
        <w:t xml:space="preserve"> </w:t>
      </w:r>
      <w:r w:rsidRPr="007539FE">
        <w:rPr>
          <w:sz w:val="28"/>
          <w:szCs w:val="28"/>
          <w:lang w:val="uk-UA"/>
        </w:rPr>
        <w:t xml:space="preserve">, добиваємося </w:t>
      </w:r>
      <w:r w:rsidRPr="007539FE">
        <w:rPr>
          <w:i/>
          <w:sz w:val="28"/>
          <w:szCs w:val="28"/>
          <w:lang w:val="uk-UA"/>
        </w:rPr>
        <w:t xml:space="preserve">∆φ=0° </w:t>
      </w:r>
      <w:r w:rsidRPr="004F6425">
        <w:rPr>
          <w:sz w:val="28"/>
          <w:szCs w:val="28"/>
          <w:lang w:val="uk-UA"/>
        </w:rPr>
        <w:t>на індикаторі (калібруємо).</w:t>
      </w:r>
    </w:p>
    <w:p w:rsidR="003914D6" w:rsidRPr="007539FE" w:rsidRDefault="003914D6" w:rsidP="003914D6">
      <w:pPr>
        <w:ind w:left="720"/>
        <w:rPr>
          <w:sz w:val="28"/>
          <w:szCs w:val="28"/>
          <w:lang w:val="uk-UA"/>
        </w:rPr>
      </w:pPr>
      <w:r w:rsidRPr="007539FE">
        <w:rPr>
          <w:sz w:val="28"/>
          <w:szCs w:val="28"/>
          <w:lang w:val="uk-UA"/>
        </w:rPr>
        <w:t xml:space="preserve">3. Не змінюючи </w:t>
      </w:r>
      <w:r w:rsidRPr="007539FE">
        <w:rPr>
          <w:i/>
          <w:sz w:val="28"/>
          <w:szCs w:val="28"/>
          <w:lang w:val="en-US"/>
        </w:rPr>
        <w:t>U</w:t>
      </w:r>
      <w:r w:rsidRPr="007539FE">
        <w:rPr>
          <w:i/>
          <w:sz w:val="28"/>
          <w:szCs w:val="28"/>
          <w:vertAlign w:val="subscript"/>
          <w:lang w:val="uk-UA"/>
        </w:rPr>
        <w:t>1,</w:t>
      </w:r>
      <w:r w:rsidRPr="007539FE">
        <w:rPr>
          <w:sz w:val="28"/>
          <w:szCs w:val="28"/>
          <w:vertAlign w:val="subscript"/>
          <w:lang w:val="uk-UA"/>
        </w:rPr>
        <w:t xml:space="preserve"> </w:t>
      </w:r>
      <w:r w:rsidRPr="007539FE">
        <w:rPr>
          <w:sz w:val="28"/>
          <w:szCs w:val="28"/>
          <w:lang w:val="uk-UA"/>
        </w:rPr>
        <w:t xml:space="preserve">подаємо </w:t>
      </w:r>
      <w:r w:rsidRPr="007539FE">
        <w:rPr>
          <w:i/>
          <w:sz w:val="28"/>
          <w:szCs w:val="28"/>
          <w:lang w:val="en-US"/>
        </w:rPr>
        <w:t>U</w:t>
      </w:r>
      <w:r w:rsidRPr="007539FE">
        <w:rPr>
          <w:i/>
          <w:sz w:val="28"/>
          <w:szCs w:val="28"/>
          <w:vertAlign w:val="subscript"/>
          <w:lang w:val="uk-UA"/>
        </w:rPr>
        <w:t xml:space="preserve">2 </w:t>
      </w:r>
      <w:r w:rsidRPr="007539FE">
        <w:rPr>
          <w:sz w:val="28"/>
          <w:szCs w:val="28"/>
          <w:lang w:val="uk-UA"/>
        </w:rPr>
        <w:t xml:space="preserve">– маємо шукану </w:t>
      </w:r>
      <w:r w:rsidRPr="007539FE">
        <w:rPr>
          <w:i/>
          <w:sz w:val="28"/>
          <w:szCs w:val="28"/>
          <w:lang w:val="uk-UA"/>
        </w:rPr>
        <w:t>∆φ.</w:t>
      </w:r>
    </w:p>
    <w:p w:rsidR="003914D6" w:rsidRPr="007539FE" w:rsidRDefault="003914D6" w:rsidP="003914D6">
      <w:pPr>
        <w:ind w:left="720"/>
        <w:rPr>
          <w:sz w:val="28"/>
          <w:szCs w:val="28"/>
          <w:lang w:val="uk-UA"/>
        </w:rPr>
      </w:pPr>
      <w:r w:rsidRPr="007539FE">
        <w:rPr>
          <w:sz w:val="28"/>
          <w:szCs w:val="28"/>
          <w:lang w:val="uk-UA"/>
        </w:rPr>
        <w:t>Відлік проводимо по шкалі каліброваного фазообертача.</w:t>
      </w:r>
    </w:p>
    <w:p w:rsidR="003914D6" w:rsidRDefault="003914D6" w:rsidP="003914D6">
      <w:pPr>
        <w:ind w:left="360"/>
        <w:rPr>
          <w:b/>
          <w:sz w:val="32"/>
          <w:szCs w:val="32"/>
          <w:lang w:val="uk-UA"/>
        </w:rPr>
      </w:pPr>
      <w:r w:rsidRPr="0097345C">
        <w:rPr>
          <w:b/>
          <w:sz w:val="32"/>
          <w:szCs w:val="32"/>
          <w:lang w:val="uk-UA"/>
        </w:rPr>
        <w:t>Типи фазообертачів.</w:t>
      </w:r>
    </w:p>
    <w:p w:rsidR="003914D6" w:rsidRPr="004B2908" w:rsidRDefault="003914D6" w:rsidP="003914D6">
      <w:pPr>
        <w:ind w:left="360"/>
        <w:rPr>
          <w:b/>
          <w:sz w:val="32"/>
          <w:szCs w:val="32"/>
          <w:lang w:val="uk-UA"/>
        </w:rPr>
      </w:pPr>
      <w:r w:rsidRPr="004B2908">
        <w:rPr>
          <w:b/>
          <w:sz w:val="32"/>
          <w:szCs w:val="32"/>
          <w:lang w:val="uk-UA"/>
        </w:rPr>
        <w:t>1. Т – подібний</w:t>
      </w:r>
      <w:r w:rsidRPr="001C1D06">
        <w:rPr>
          <w:b/>
          <w:sz w:val="32"/>
          <w:szCs w:val="32"/>
          <w:lang w:val="uk-UA"/>
        </w:rPr>
        <w:t xml:space="preserve"> (</w:t>
      </w:r>
      <w:r>
        <w:rPr>
          <w:b/>
          <w:sz w:val="32"/>
          <w:szCs w:val="32"/>
          <w:lang w:val="uk-UA"/>
        </w:rPr>
        <w:t>НЧ фазообертач</w:t>
      </w:r>
      <w:r w:rsidRPr="001C1D06">
        <w:rPr>
          <w:b/>
          <w:sz w:val="32"/>
          <w:szCs w:val="32"/>
          <w:lang w:val="uk-UA"/>
        </w:rPr>
        <w:t>)</w:t>
      </w:r>
      <w:r w:rsidRPr="004B2908">
        <w:rPr>
          <w:b/>
          <w:sz w:val="32"/>
          <w:szCs w:val="32"/>
          <w:lang w:val="uk-UA"/>
        </w:rPr>
        <w:t>.</w:t>
      </w:r>
    </w:p>
    <w:p w:rsidR="003914D6" w:rsidRPr="004D6EAE" w:rsidRDefault="003914D6" w:rsidP="003914D6">
      <w:pPr>
        <w:ind w:left="360"/>
        <w:rPr>
          <w:i/>
          <w:sz w:val="28"/>
          <w:szCs w:val="28"/>
          <w:lang w:val="uk-UA"/>
        </w:rPr>
      </w:pPr>
      <w:r w:rsidRPr="004D6EAE">
        <w:rPr>
          <w:i/>
          <w:sz w:val="28"/>
          <w:szCs w:val="28"/>
          <w:lang w:val="uk-UA"/>
        </w:rPr>
        <w:t>∆φ=</w:t>
      </w:r>
      <w:r w:rsidRPr="004D6EAE">
        <w:rPr>
          <w:i/>
          <w:sz w:val="28"/>
          <w:szCs w:val="28"/>
          <w:lang w:val="en-US"/>
        </w:rPr>
        <w:t>arctg</w:t>
      </w:r>
      <w:r w:rsidRPr="004D6EAE">
        <w:rPr>
          <w:i/>
          <w:sz w:val="28"/>
          <w:szCs w:val="28"/>
          <w:lang w:val="uk-UA"/>
        </w:rPr>
        <w:t>(1/ω·С·</w:t>
      </w:r>
      <w:r w:rsidRPr="004D6EAE">
        <w:rPr>
          <w:i/>
          <w:sz w:val="28"/>
          <w:szCs w:val="28"/>
          <w:lang w:val="en-US"/>
        </w:rPr>
        <w:t>R</w:t>
      </w:r>
      <w:r w:rsidRPr="004D6EAE">
        <w:rPr>
          <w:i/>
          <w:sz w:val="28"/>
          <w:szCs w:val="28"/>
          <w:lang w:val="uk-UA"/>
        </w:rPr>
        <w:t xml:space="preserve">). </w:t>
      </w:r>
    </w:p>
    <w:p w:rsidR="003914D6" w:rsidRPr="003914D6" w:rsidRDefault="003914D6" w:rsidP="003914D6">
      <w:pPr>
        <w:ind w:left="360"/>
        <w:rPr>
          <w:i/>
          <w:sz w:val="28"/>
          <w:szCs w:val="28"/>
          <w:lang w:val="uk-UA"/>
        </w:rPr>
      </w:pPr>
      <w:r w:rsidRPr="004D6EAE">
        <w:rPr>
          <w:i/>
          <w:sz w:val="28"/>
          <w:szCs w:val="28"/>
          <w:lang w:val="en-US"/>
        </w:rPr>
        <w:t>C</w:t>
      </w:r>
      <w:r w:rsidRPr="003914D6">
        <w:rPr>
          <w:i/>
          <w:sz w:val="28"/>
          <w:szCs w:val="28"/>
          <w:lang w:val="uk-UA"/>
        </w:rPr>
        <w:t>1=</w:t>
      </w:r>
      <w:r w:rsidRPr="004D6EAE">
        <w:rPr>
          <w:i/>
          <w:sz w:val="28"/>
          <w:szCs w:val="28"/>
          <w:lang w:val="en-US"/>
        </w:rPr>
        <w:t>C</w:t>
      </w:r>
      <w:r w:rsidRPr="003914D6">
        <w:rPr>
          <w:i/>
          <w:sz w:val="28"/>
          <w:szCs w:val="28"/>
          <w:lang w:val="uk-UA"/>
        </w:rPr>
        <w:t>2=</w:t>
      </w:r>
      <w:r w:rsidRPr="004D6EAE">
        <w:rPr>
          <w:i/>
          <w:sz w:val="28"/>
          <w:szCs w:val="28"/>
          <w:lang w:val="en-US"/>
        </w:rPr>
        <w:t>C</w:t>
      </w:r>
      <w:r w:rsidRPr="003914D6">
        <w:rPr>
          <w:i/>
          <w:sz w:val="28"/>
          <w:szCs w:val="28"/>
          <w:lang w:val="uk-UA"/>
        </w:rPr>
        <w:t>.</w:t>
      </w:r>
    </w:p>
    <w:p w:rsidR="003914D6" w:rsidRDefault="003914D6" w:rsidP="003914D6">
      <w:pPr>
        <w:ind w:left="360"/>
        <w:jc w:val="center"/>
        <w:rPr>
          <w:lang w:val="uk-UA"/>
        </w:rPr>
      </w:pPr>
      <w:r>
        <w:object w:dxaOrig="2412" w:dyaOrig="1203">
          <v:shape id="_x0000_i1128" type="#_x0000_t75" style="width:236.25pt;height:117.75pt" o:ole="">
            <v:imagedata r:id="rId207" o:title=""/>
          </v:shape>
          <o:OLEObject Type="Embed" ProgID="Visio.Drawing.6" ShapeID="_x0000_i1128" DrawAspect="Content" ObjectID="_1469538174" r:id="rId208"/>
        </w:object>
      </w:r>
    </w:p>
    <w:p w:rsidR="003914D6" w:rsidRDefault="003914D6" w:rsidP="003914D6">
      <w:pPr>
        <w:ind w:left="360"/>
        <w:jc w:val="center"/>
        <w:rPr>
          <w:i/>
          <w:sz w:val="28"/>
          <w:szCs w:val="28"/>
          <w:lang w:val="uk-UA"/>
        </w:rPr>
      </w:pPr>
      <w:r w:rsidRPr="00AD6814">
        <w:rPr>
          <w:b/>
          <w:sz w:val="28"/>
          <w:szCs w:val="28"/>
          <w:lang w:val="uk-UA"/>
        </w:rPr>
        <w:t>Мал.</w:t>
      </w:r>
      <w:r>
        <w:rPr>
          <w:b/>
          <w:sz w:val="28"/>
          <w:szCs w:val="28"/>
          <w:lang w:val="uk-UA"/>
        </w:rPr>
        <w:t xml:space="preserve"> 27.2. </w:t>
      </w:r>
      <w:r>
        <w:rPr>
          <w:i/>
          <w:sz w:val="28"/>
          <w:szCs w:val="28"/>
          <w:lang w:val="uk-UA"/>
        </w:rPr>
        <w:t>Схема Т подібного фазообертача.</w:t>
      </w:r>
    </w:p>
    <w:p w:rsidR="003914D6" w:rsidRPr="002E5610" w:rsidRDefault="003914D6" w:rsidP="003914D6">
      <w:pPr>
        <w:ind w:left="360"/>
        <w:jc w:val="center"/>
        <w:rPr>
          <w:lang w:val="uk-UA"/>
        </w:rPr>
      </w:pPr>
    </w:p>
    <w:p w:rsidR="003914D6" w:rsidRDefault="003914D6" w:rsidP="003914D6">
      <w:pPr>
        <w:ind w:left="360"/>
        <w:rPr>
          <w:b/>
          <w:sz w:val="32"/>
          <w:szCs w:val="32"/>
          <w:lang w:val="uk-UA"/>
        </w:rPr>
      </w:pPr>
      <w:r>
        <w:rPr>
          <w:b/>
          <w:sz w:val="32"/>
          <w:szCs w:val="32"/>
          <w:lang w:val="uk-UA"/>
        </w:rPr>
        <w:t>2</w:t>
      </w:r>
      <w:r w:rsidRPr="004B2908">
        <w:rPr>
          <w:b/>
          <w:sz w:val="32"/>
          <w:szCs w:val="32"/>
          <w:lang w:val="uk-UA"/>
        </w:rPr>
        <w:t>.</w:t>
      </w:r>
      <w:r w:rsidRPr="007539FE">
        <w:rPr>
          <w:b/>
          <w:sz w:val="32"/>
          <w:szCs w:val="32"/>
          <w:lang w:val="uk-UA"/>
        </w:rPr>
        <w:t xml:space="preserve"> </w:t>
      </w:r>
      <w:r w:rsidRPr="001C1D06">
        <w:rPr>
          <w:b/>
          <w:sz w:val="32"/>
          <w:szCs w:val="32"/>
          <w:lang w:val="uk-UA"/>
        </w:rPr>
        <w:t>(</w:t>
      </w:r>
      <w:r>
        <w:rPr>
          <w:b/>
          <w:sz w:val="32"/>
          <w:szCs w:val="32"/>
          <w:lang w:val="uk-UA"/>
        </w:rPr>
        <w:t>НЧ фазообертач</w:t>
      </w:r>
      <w:r w:rsidRPr="001C1D06">
        <w:rPr>
          <w:b/>
          <w:sz w:val="32"/>
          <w:szCs w:val="32"/>
          <w:lang w:val="uk-UA"/>
        </w:rPr>
        <w:t>)</w:t>
      </w:r>
      <w:r w:rsidRPr="004B2908">
        <w:rPr>
          <w:b/>
          <w:sz w:val="32"/>
          <w:szCs w:val="32"/>
          <w:lang w:val="uk-UA"/>
        </w:rPr>
        <w:t>.</w:t>
      </w:r>
    </w:p>
    <w:p w:rsidR="003914D6" w:rsidRPr="004D6EAE" w:rsidRDefault="003914D6" w:rsidP="003914D6">
      <w:pPr>
        <w:ind w:left="360"/>
        <w:rPr>
          <w:i/>
          <w:sz w:val="28"/>
          <w:szCs w:val="28"/>
          <w:lang w:val="uk-UA"/>
        </w:rPr>
      </w:pPr>
      <w:r w:rsidRPr="004D6EAE">
        <w:rPr>
          <w:i/>
          <w:sz w:val="28"/>
          <w:szCs w:val="28"/>
          <w:lang w:val="uk-UA"/>
        </w:rPr>
        <w:t>С1=С2=С</w:t>
      </w:r>
    </w:p>
    <w:p w:rsidR="003914D6" w:rsidRPr="004D6EAE" w:rsidRDefault="003914D6" w:rsidP="003914D6">
      <w:pPr>
        <w:ind w:left="360"/>
        <w:rPr>
          <w:i/>
          <w:sz w:val="28"/>
          <w:szCs w:val="28"/>
        </w:rPr>
      </w:pPr>
      <w:r w:rsidRPr="004D6EAE">
        <w:rPr>
          <w:i/>
          <w:sz w:val="28"/>
          <w:szCs w:val="28"/>
          <w:lang w:val="en-US"/>
        </w:rPr>
        <w:t>R</w:t>
      </w:r>
      <w:r w:rsidRPr="004D6EAE">
        <w:rPr>
          <w:i/>
          <w:sz w:val="28"/>
          <w:szCs w:val="28"/>
        </w:rPr>
        <w:t>1=</w:t>
      </w:r>
      <w:r w:rsidRPr="004D6EAE">
        <w:rPr>
          <w:i/>
          <w:sz w:val="28"/>
          <w:szCs w:val="28"/>
          <w:lang w:val="en-US"/>
        </w:rPr>
        <w:t>R</w:t>
      </w:r>
      <w:r w:rsidRPr="004D6EAE">
        <w:rPr>
          <w:i/>
          <w:sz w:val="28"/>
          <w:szCs w:val="28"/>
        </w:rPr>
        <w:t>2=</w:t>
      </w:r>
      <w:r w:rsidRPr="004D6EAE">
        <w:rPr>
          <w:i/>
          <w:sz w:val="28"/>
          <w:szCs w:val="28"/>
          <w:lang w:val="en-US"/>
        </w:rPr>
        <w:t>R</w:t>
      </w:r>
    </w:p>
    <w:p w:rsidR="003914D6" w:rsidRPr="004D6EAE" w:rsidRDefault="003914D6" w:rsidP="003914D6">
      <w:pPr>
        <w:ind w:left="360"/>
        <w:rPr>
          <w:i/>
          <w:sz w:val="28"/>
          <w:szCs w:val="28"/>
        </w:rPr>
      </w:pPr>
      <w:r w:rsidRPr="004D6EAE">
        <w:rPr>
          <w:i/>
          <w:sz w:val="28"/>
          <w:szCs w:val="28"/>
          <w:lang w:val="uk-UA"/>
        </w:rPr>
        <w:t>∆φ=2·</w:t>
      </w:r>
      <w:r w:rsidRPr="004D6EAE">
        <w:rPr>
          <w:i/>
          <w:sz w:val="28"/>
          <w:szCs w:val="28"/>
          <w:lang w:val="en-US"/>
        </w:rPr>
        <w:t>arctg</w:t>
      </w:r>
      <w:r w:rsidRPr="004D6EAE">
        <w:rPr>
          <w:i/>
          <w:sz w:val="28"/>
          <w:szCs w:val="28"/>
          <w:lang w:val="uk-UA"/>
        </w:rPr>
        <w:t>(ω</w:t>
      </w:r>
      <w:r w:rsidRPr="004D6EAE">
        <w:rPr>
          <w:i/>
          <w:sz w:val="28"/>
          <w:szCs w:val="28"/>
        </w:rPr>
        <w:t>·</w:t>
      </w:r>
      <w:r w:rsidRPr="004D6EAE">
        <w:rPr>
          <w:i/>
          <w:sz w:val="28"/>
          <w:szCs w:val="28"/>
          <w:lang w:val="uk-UA"/>
        </w:rPr>
        <w:t>С</w:t>
      </w:r>
      <w:r w:rsidRPr="004D6EAE">
        <w:rPr>
          <w:i/>
          <w:sz w:val="28"/>
          <w:szCs w:val="28"/>
        </w:rPr>
        <w:t>·</w:t>
      </w:r>
      <w:r w:rsidRPr="004D6EAE">
        <w:rPr>
          <w:i/>
          <w:sz w:val="28"/>
          <w:szCs w:val="28"/>
          <w:lang w:val="en-US"/>
        </w:rPr>
        <w:t>R</w:t>
      </w:r>
      <w:r w:rsidRPr="004D6EAE">
        <w:rPr>
          <w:i/>
          <w:sz w:val="28"/>
          <w:szCs w:val="28"/>
          <w:lang w:val="uk-UA"/>
        </w:rPr>
        <w:t xml:space="preserve">). </w:t>
      </w:r>
    </w:p>
    <w:p w:rsidR="003914D6" w:rsidRDefault="003914D6" w:rsidP="003914D6">
      <w:pPr>
        <w:ind w:left="360"/>
        <w:jc w:val="center"/>
        <w:rPr>
          <w:lang w:val="uk-UA"/>
        </w:rPr>
      </w:pPr>
      <w:r>
        <w:object w:dxaOrig="3141" w:dyaOrig="2165">
          <v:shape id="_x0000_i1129" type="#_x0000_t75" style="width:241.5pt;height:166.5pt" o:ole="">
            <v:imagedata r:id="rId209" o:title=""/>
          </v:shape>
          <o:OLEObject Type="Embed" ProgID="Visio.Drawing.6" ShapeID="_x0000_i1129" DrawAspect="Content" ObjectID="_1469538175" r:id="rId210"/>
        </w:object>
      </w:r>
    </w:p>
    <w:p w:rsidR="003914D6" w:rsidRDefault="003914D6" w:rsidP="003914D6">
      <w:pPr>
        <w:ind w:left="360"/>
        <w:jc w:val="center"/>
        <w:rPr>
          <w:i/>
          <w:sz w:val="28"/>
          <w:szCs w:val="28"/>
          <w:lang w:val="uk-UA"/>
        </w:rPr>
      </w:pPr>
      <w:r w:rsidRPr="00AD6814">
        <w:rPr>
          <w:b/>
          <w:sz w:val="28"/>
          <w:szCs w:val="28"/>
          <w:lang w:val="uk-UA"/>
        </w:rPr>
        <w:t>Мал.</w:t>
      </w:r>
      <w:r>
        <w:rPr>
          <w:b/>
          <w:sz w:val="28"/>
          <w:szCs w:val="28"/>
          <w:lang w:val="uk-UA"/>
        </w:rPr>
        <w:t xml:space="preserve"> 27.3. </w:t>
      </w:r>
      <w:r>
        <w:rPr>
          <w:i/>
          <w:sz w:val="28"/>
          <w:szCs w:val="28"/>
          <w:lang w:val="uk-UA"/>
        </w:rPr>
        <w:t>Схема НЧ фазообертача.</w:t>
      </w:r>
    </w:p>
    <w:p w:rsidR="003914D6" w:rsidRPr="00E4307C" w:rsidRDefault="003914D6" w:rsidP="003914D6">
      <w:pPr>
        <w:ind w:left="360"/>
        <w:jc w:val="center"/>
        <w:rPr>
          <w:lang w:val="uk-UA"/>
        </w:rPr>
      </w:pPr>
    </w:p>
    <w:p w:rsidR="003914D6" w:rsidRPr="000C6C15" w:rsidRDefault="003914D6" w:rsidP="003914D6">
      <w:pPr>
        <w:ind w:left="360"/>
        <w:rPr>
          <w:b/>
          <w:sz w:val="28"/>
          <w:szCs w:val="28"/>
          <w:lang w:val="uk-UA"/>
        </w:rPr>
      </w:pPr>
      <w:r w:rsidRPr="000C6C15">
        <w:rPr>
          <w:sz w:val="28"/>
          <w:szCs w:val="28"/>
          <w:lang w:val="uk-UA"/>
        </w:rPr>
        <w:t>Є залежність від частоти.</w:t>
      </w:r>
    </w:p>
    <w:p w:rsidR="003914D6" w:rsidRDefault="003914D6" w:rsidP="003914D6">
      <w:pPr>
        <w:ind w:left="360"/>
        <w:rPr>
          <w:b/>
          <w:sz w:val="32"/>
          <w:szCs w:val="32"/>
          <w:lang w:val="uk-UA"/>
        </w:rPr>
      </w:pPr>
      <w:r w:rsidRPr="007539FE">
        <w:rPr>
          <w:b/>
          <w:sz w:val="32"/>
          <w:szCs w:val="32"/>
        </w:rPr>
        <w:t>3.</w:t>
      </w:r>
      <w:r w:rsidRPr="007539FE">
        <w:rPr>
          <w:b/>
          <w:sz w:val="32"/>
          <w:szCs w:val="32"/>
          <w:lang w:val="uk-UA"/>
        </w:rPr>
        <w:t xml:space="preserve"> </w:t>
      </w:r>
      <w:r w:rsidRPr="001C1D06">
        <w:rPr>
          <w:b/>
          <w:sz w:val="32"/>
          <w:szCs w:val="32"/>
          <w:lang w:val="uk-UA"/>
        </w:rPr>
        <w:t>(</w:t>
      </w:r>
      <w:r>
        <w:rPr>
          <w:b/>
          <w:sz w:val="32"/>
          <w:szCs w:val="32"/>
          <w:lang w:val="uk-UA"/>
        </w:rPr>
        <w:t>НЧ фазообертач</w:t>
      </w:r>
      <w:r w:rsidRPr="001C1D06">
        <w:rPr>
          <w:b/>
          <w:sz w:val="32"/>
          <w:szCs w:val="32"/>
          <w:lang w:val="uk-UA"/>
        </w:rPr>
        <w:t>)</w:t>
      </w:r>
      <w:r w:rsidRPr="004B2908">
        <w:rPr>
          <w:b/>
          <w:sz w:val="32"/>
          <w:szCs w:val="32"/>
          <w:lang w:val="uk-UA"/>
        </w:rPr>
        <w:t>.</w:t>
      </w:r>
    </w:p>
    <w:p w:rsidR="003914D6" w:rsidRPr="00202E35" w:rsidRDefault="003914D6" w:rsidP="003914D6">
      <w:pPr>
        <w:ind w:left="360"/>
        <w:rPr>
          <w:sz w:val="28"/>
          <w:szCs w:val="28"/>
          <w:lang w:val="uk-UA"/>
        </w:rPr>
      </w:pPr>
      <w:r w:rsidRPr="00202E35">
        <w:rPr>
          <w:sz w:val="28"/>
          <w:szCs w:val="28"/>
          <w:lang w:val="uk-UA"/>
        </w:rPr>
        <w:t xml:space="preserve">Діапазон близький до 180°.Більше не можна, бо </w:t>
      </w:r>
      <w:r w:rsidRPr="00D2275C">
        <w:rPr>
          <w:i/>
          <w:sz w:val="28"/>
          <w:szCs w:val="28"/>
          <w:lang w:val="uk-UA"/>
        </w:rPr>
        <w:t>С</w:t>
      </w:r>
      <w:r w:rsidRPr="00202E35">
        <w:rPr>
          <w:sz w:val="28"/>
          <w:szCs w:val="28"/>
          <w:lang w:val="uk-UA"/>
        </w:rPr>
        <w:t xml:space="preserve"> має кінцевий номінал.</w:t>
      </w:r>
    </w:p>
    <w:p w:rsidR="003914D6" w:rsidRPr="00D2275C" w:rsidRDefault="003914D6" w:rsidP="003914D6">
      <w:pPr>
        <w:ind w:left="360"/>
        <w:rPr>
          <w:i/>
          <w:sz w:val="28"/>
          <w:szCs w:val="28"/>
          <w:lang w:val="uk-UA"/>
        </w:rPr>
      </w:pPr>
      <w:r w:rsidRPr="00D2275C">
        <w:rPr>
          <w:i/>
          <w:sz w:val="28"/>
          <w:szCs w:val="28"/>
          <w:lang w:val="uk-UA"/>
        </w:rPr>
        <w:t>10° ≤ ∆φ ≤ 160°.</w:t>
      </w:r>
    </w:p>
    <w:p w:rsidR="003914D6" w:rsidRPr="00D2275C" w:rsidRDefault="003914D6" w:rsidP="003914D6">
      <w:pPr>
        <w:ind w:left="360"/>
        <w:rPr>
          <w:i/>
          <w:sz w:val="28"/>
          <w:szCs w:val="28"/>
          <w:lang w:val="uk-UA"/>
        </w:rPr>
      </w:pPr>
      <w:r w:rsidRPr="00D2275C">
        <w:rPr>
          <w:i/>
          <w:sz w:val="28"/>
          <w:szCs w:val="28"/>
          <w:lang w:val="en-US"/>
        </w:rPr>
        <w:t>R</w:t>
      </w:r>
      <w:r w:rsidRPr="00D2275C">
        <w:rPr>
          <w:i/>
          <w:sz w:val="28"/>
          <w:szCs w:val="28"/>
          <w:lang w:val="uk-UA"/>
        </w:rPr>
        <w:t>1=</w:t>
      </w:r>
      <w:r w:rsidRPr="00D2275C">
        <w:rPr>
          <w:i/>
          <w:sz w:val="28"/>
          <w:szCs w:val="28"/>
          <w:lang w:val="en-US"/>
        </w:rPr>
        <w:t>R</w:t>
      </w:r>
      <w:r w:rsidRPr="00D2275C">
        <w:rPr>
          <w:i/>
          <w:sz w:val="28"/>
          <w:szCs w:val="28"/>
          <w:lang w:val="uk-UA"/>
        </w:rPr>
        <w:t>2=</w:t>
      </w:r>
      <w:r w:rsidRPr="00D2275C">
        <w:rPr>
          <w:i/>
          <w:sz w:val="28"/>
          <w:szCs w:val="28"/>
          <w:lang w:val="en-US"/>
        </w:rPr>
        <w:t>R</w:t>
      </w:r>
      <w:r w:rsidRPr="00D2275C">
        <w:rPr>
          <w:i/>
          <w:sz w:val="28"/>
          <w:szCs w:val="28"/>
          <w:lang w:val="uk-UA"/>
        </w:rPr>
        <w:t>3</w:t>
      </w:r>
    </w:p>
    <w:p w:rsidR="003914D6" w:rsidRPr="00202E35" w:rsidRDefault="003914D6" w:rsidP="003914D6">
      <w:pPr>
        <w:ind w:left="360"/>
        <w:rPr>
          <w:i/>
          <w:sz w:val="28"/>
          <w:szCs w:val="28"/>
          <w:lang w:val="uk-UA"/>
        </w:rPr>
      </w:pPr>
      <w:r w:rsidRPr="00202E35">
        <w:rPr>
          <w:i/>
          <w:sz w:val="28"/>
          <w:szCs w:val="28"/>
          <w:lang w:val="uk-UA"/>
        </w:rPr>
        <w:t>∆φ=2·</w:t>
      </w:r>
      <w:r w:rsidRPr="00202E35">
        <w:rPr>
          <w:i/>
          <w:sz w:val="28"/>
          <w:szCs w:val="28"/>
          <w:lang w:val="en-US"/>
        </w:rPr>
        <w:t>arctg</w:t>
      </w:r>
      <w:r w:rsidRPr="00202E35">
        <w:rPr>
          <w:i/>
          <w:sz w:val="28"/>
          <w:szCs w:val="28"/>
          <w:lang w:val="uk-UA"/>
        </w:rPr>
        <w:t>(ω·С·</w:t>
      </w:r>
      <w:r w:rsidRPr="00202E35">
        <w:rPr>
          <w:i/>
          <w:sz w:val="28"/>
          <w:szCs w:val="28"/>
          <w:lang w:val="en-US"/>
        </w:rPr>
        <w:t>R</w:t>
      </w:r>
      <w:r w:rsidRPr="00202E35">
        <w:rPr>
          <w:i/>
          <w:sz w:val="28"/>
          <w:szCs w:val="28"/>
          <w:lang w:val="uk-UA"/>
        </w:rPr>
        <w:t xml:space="preserve">). </w:t>
      </w:r>
    </w:p>
    <w:p w:rsidR="003914D6" w:rsidRDefault="003914D6" w:rsidP="003914D6">
      <w:pPr>
        <w:ind w:left="360"/>
        <w:jc w:val="center"/>
        <w:rPr>
          <w:lang w:val="en-US"/>
        </w:rPr>
      </w:pPr>
      <w:r>
        <w:object w:dxaOrig="3141" w:dyaOrig="2165">
          <v:shape id="_x0000_i1130" type="#_x0000_t75" style="width:258pt;height:178.5pt" o:ole="">
            <v:imagedata r:id="rId211" o:title=""/>
          </v:shape>
          <o:OLEObject Type="Embed" ProgID="Visio.Drawing.6" ShapeID="_x0000_i1130" DrawAspect="Content" ObjectID="_1469538176" r:id="rId212"/>
        </w:object>
      </w:r>
    </w:p>
    <w:p w:rsidR="003914D6" w:rsidRDefault="003914D6" w:rsidP="003914D6">
      <w:pPr>
        <w:ind w:left="360"/>
        <w:jc w:val="center"/>
        <w:rPr>
          <w:lang w:val="uk-UA"/>
        </w:rPr>
      </w:pPr>
    </w:p>
    <w:p w:rsidR="003914D6" w:rsidRDefault="003914D6" w:rsidP="003914D6">
      <w:pPr>
        <w:ind w:left="360"/>
        <w:jc w:val="center"/>
        <w:rPr>
          <w:i/>
          <w:sz w:val="28"/>
          <w:szCs w:val="28"/>
          <w:lang w:val="uk-UA"/>
        </w:rPr>
      </w:pPr>
      <w:r w:rsidRPr="00AD6814">
        <w:rPr>
          <w:b/>
          <w:sz w:val="28"/>
          <w:szCs w:val="28"/>
          <w:lang w:val="uk-UA"/>
        </w:rPr>
        <w:t>Мал.</w:t>
      </w:r>
      <w:r>
        <w:rPr>
          <w:b/>
          <w:sz w:val="28"/>
          <w:szCs w:val="28"/>
          <w:lang w:val="uk-UA"/>
        </w:rPr>
        <w:t xml:space="preserve"> 27.4. </w:t>
      </w:r>
      <w:r>
        <w:rPr>
          <w:i/>
          <w:sz w:val="28"/>
          <w:szCs w:val="28"/>
          <w:lang w:val="uk-UA"/>
        </w:rPr>
        <w:t>Схема НЧ фазообертача.</w:t>
      </w:r>
    </w:p>
    <w:p w:rsidR="003914D6" w:rsidRPr="00D2275C" w:rsidRDefault="003914D6" w:rsidP="003914D6">
      <w:pPr>
        <w:ind w:left="360"/>
        <w:jc w:val="center"/>
        <w:rPr>
          <w:lang w:val="uk-UA"/>
        </w:rPr>
      </w:pPr>
    </w:p>
    <w:p w:rsidR="003914D6" w:rsidRDefault="003914D6" w:rsidP="003914D6">
      <w:pPr>
        <w:ind w:left="360"/>
        <w:jc w:val="center"/>
        <w:rPr>
          <w:lang w:val="en-US"/>
        </w:rPr>
      </w:pPr>
      <w:r>
        <w:object w:dxaOrig="4079" w:dyaOrig="2234">
          <v:shape id="_x0000_i1131" type="#_x0000_t75" style="width:233.25pt;height:115.5pt" o:ole="">
            <v:imagedata r:id="rId213" o:title=""/>
          </v:shape>
          <o:OLEObject Type="Embed" ProgID="Visio.Drawing.6" ShapeID="_x0000_i1131" DrawAspect="Content" ObjectID="_1469538177" r:id="rId214"/>
        </w:object>
      </w:r>
    </w:p>
    <w:p w:rsidR="003914D6" w:rsidRPr="00955355" w:rsidRDefault="003914D6" w:rsidP="003914D6">
      <w:pPr>
        <w:ind w:left="360"/>
        <w:rPr>
          <w:b/>
          <w:sz w:val="32"/>
          <w:szCs w:val="32"/>
          <w:lang w:val="uk-UA"/>
        </w:rPr>
      </w:pPr>
      <w:r>
        <w:rPr>
          <w:b/>
          <w:sz w:val="32"/>
          <w:szCs w:val="32"/>
          <w:lang w:val="uk-UA"/>
        </w:rPr>
        <w:t xml:space="preserve">4. </w:t>
      </w:r>
      <w:r w:rsidRPr="00955355">
        <w:rPr>
          <w:b/>
          <w:sz w:val="32"/>
          <w:szCs w:val="32"/>
          <w:lang w:val="uk-UA"/>
        </w:rPr>
        <w:t>НВЧ фазообертач.</w:t>
      </w:r>
    </w:p>
    <w:p w:rsidR="003914D6" w:rsidRPr="00C23D7B" w:rsidRDefault="003914D6" w:rsidP="003914D6">
      <w:pPr>
        <w:ind w:left="360"/>
        <w:rPr>
          <w:sz w:val="28"/>
          <w:szCs w:val="28"/>
          <w:lang w:val="uk-UA"/>
        </w:rPr>
      </w:pPr>
      <w:r w:rsidRPr="00C23D7B">
        <w:rPr>
          <w:sz w:val="28"/>
          <w:szCs w:val="28"/>
          <w:lang w:val="uk-UA"/>
        </w:rPr>
        <w:t>Використовують фазообертачі</w:t>
      </w:r>
    </w:p>
    <w:p w:rsidR="003914D6" w:rsidRPr="00C23D7B" w:rsidRDefault="003914D6" w:rsidP="003914D6">
      <w:pPr>
        <w:numPr>
          <w:ilvl w:val="0"/>
          <w:numId w:val="5"/>
        </w:numPr>
        <w:rPr>
          <w:sz w:val="28"/>
          <w:szCs w:val="28"/>
          <w:lang w:val="uk-UA"/>
        </w:rPr>
      </w:pPr>
      <w:r w:rsidRPr="00C23D7B">
        <w:rPr>
          <w:sz w:val="28"/>
          <w:szCs w:val="28"/>
          <w:lang w:val="uk-UA"/>
        </w:rPr>
        <w:t>тромбонного типу</w:t>
      </w:r>
      <w:r>
        <w:rPr>
          <w:sz w:val="28"/>
          <w:szCs w:val="28"/>
          <w:lang w:val="uk-UA"/>
        </w:rPr>
        <w:t>.</w:t>
      </w:r>
    </w:p>
    <w:p w:rsidR="003914D6" w:rsidRPr="00C23D7B" w:rsidRDefault="003914D6" w:rsidP="003914D6">
      <w:pPr>
        <w:numPr>
          <w:ilvl w:val="0"/>
          <w:numId w:val="5"/>
        </w:numPr>
        <w:rPr>
          <w:b/>
          <w:sz w:val="28"/>
          <w:szCs w:val="28"/>
          <w:lang w:val="uk-UA"/>
        </w:rPr>
      </w:pPr>
      <w:r w:rsidRPr="00C23D7B">
        <w:rPr>
          <w:sz w:val="28"/>
          <w:szCs w:val="28"/>
          <w:lang w:val="uk-UA"/>
        </w:rPr>
        <w:t>діелектричні</w:t>
      </w:r>
      <w:r>
        <w:rPr>
          <w:sz w:val="28"/>
          <w:szCs w:val="28"/>
          <w:lang w:val="uk-UA"/>
        </w:rPr>
        <w:t xml:space="preserve"> ФО.</w:t>
      </w:r>
    </w:p>
    <w:p w:rsidR="003914D6" w:rsidRPr="00C23D7B" w:rsidRDefault="003914D6" w:rsidP="003914D6">
      <w:pPr>
        <w:numPr>
          <w:ilvl w:val="0"/>
          <w:numId w:val="5"/>
        </w:numPr>
        <w:rPr>
          <w:b/>
          <w:sz w:val="28"/>
          <w:szCs w:val="28"/>
          <w:lang w:val="uk-UA"/>
        </w:rPr>
      </w:pPr>
      <w:r w:rsidRPr="00C23D7B">
        <w:rPr>
          <w:sz w:val="28"/>
          <w:szCs w:val="28"/>
          <w:lang w:val="uk-UA"/>
        </w:rPr>
        <w:t>полярізіційні</w:t>
      </w:r>
      <w:r>
        <w:rPr>
          <w:sz w:val="28"/>
          <w:szCs w:val="28"/>
          <w:lang w:val="uk-UA"/>
        </w:rPr>
        <w:t xml:space="preserve"> ФО.</w:t>
      </w:r>
    </w:p>
    <w:p w:rsidR="003914D6" w:rsidRPr="003914D6" w:rsidRDefault="003914D6" w:rsidP="00390F4F">
      <w:pPr>
        <w:rPr>
          <w:u w:val="single"/>
          <w:lang w:val="en-US"/>
        </w:rPr>
      </w:pPr>
    </w:p>
    <w:p w:rsidR="00196049" w:rsidRDefault="00390F4F" w:rsidP="008C30DB">
      <w:pPr>
        <w:pStyle w:val="1"/>
        <w:rPr>
          <w:lang w:val="uk-UA"/>
        </w:rPr>
      </w:pPr>
      <w:r>
        <w:rPr>
          <w:lang w:val="uk-UA"/>
        </w:rPr>
        <w:br w:type="page"/>
      </w:r>
      <w:bookmarkStart w:id="27" w:name="_Toc106716950"/>
      <w:r w:rsidR="00196049">
        <w:rPr>
          <w:lang w:val="uk-UA"/>
        </w:rPr>
        <w:t>Фазометри з перетворенням різниці фаз в напругу.</w:t>
      </w:r>
      <w:bookmarkEnd w:id="27"/>
    </w:p>
    <w:p w:rsidR="0016529A" w:rsidRDefault="0016529A" w:rsidP="0016529A">
      <w:pPr>
        <w:ind w:left="360"/>
        <w:rPr>
          <w:b/>
          <w:sz w:val="32"/>
          <w:szCs w:val="32"/>
          <w:lang w:val="uk-UA"/>
        </w:rPr>
      </w:pPr>
      <w:r w:rsidRPr="00746053">
        <w:rPr>
          <w:b/>
          <w:sz w:val="32"/>
          <w:szCs w:val="32"/>
          <w:lang w:val="uk-UA"/>
        </w:rPr>
        <w:t xml:space="preserve">а) </w:t>
      </w:r>
      <w:r>
        <w:rPr>
          <w:b/>
          <w:sz w:val="32"/>
          <w:szCs w:val="32"/>
          <w:lang w:val="uk-UA"/>
        </w:rPr>
        <w:t>Фазометр з фазовим детектором.</w:t>
      </w:r>
    </w:p>
    <w:p w:rsidR="0016529A" w:rsidRPr="0016529A" w:rsidRDefault="0016529A" w:rsidP="0016529A">
      <w:pPr>
        <w:ind w:left="360"/>
        <w:rPr>
          <w:i/>
          <w:sz w:val="28"/>
          <w:szCs w:val="28"/>
        </w:rPr>
      </w:pPr>
      <w:r w:rsidRPr="005004E6">
        <w:rPr>
          <w:i/>
          <w:sz w:val="28"/>
          <w:szCs w:val="28"/>
          <w:lang w:val="en-US"/>
        </w:rPr>
        <w:t>R</w:t>
      </w:r>
      <w:r w:rsidRPr="0016529A">
        <w:rPr>
          <w:i/>
          <w:sz w:val="28"/>
          <w:szCs w:val="28"/>
        </w:rPr>
        <w:t>1=</w:t>
      </w:r>
      <w:r w:rsidRPr="005004E6">
        <w:rPr>
          <w:i/>
          <w:sz w:val="28"/>
          <w:szCs w:val="28"/>
          <w:lang w:val="en-US"/>
        </w:rPr>
        <w:t>R</w:t>
      </w:r>
      <w:r w:rsidRPr="0016529A">
        <w:rPr>
          <w:i/>
          <w:sz w:val="28"/>
          <w:szCs w:val="28"/>
        </w:rPr>
        <w:t>2</w:t>
      </w:r>
    </w:p>
    <w:p w:rsidR="0016529A" w:rsidRPr="005004E6" w:rsidRDefault="0016529A" w:rsidP="0016529A">
      <w:pPr>
        <w:ind w:left="360"/>
        <w:rPr>
          <w:i/>
          <w:sz w:val="28"/>
          <w:szCs w:val="28"/>
          <w:lang w:val="uk-UA"/>
        </w:rPr>
      </w:pPr>
      <w:r w:rsidRPr="005004E6">
        <w:rPr>
          <w:i/>
          <w:sz w:val="28"/>
          <w:szCs w:val="28"/>
          <w:lang w:val="en-US"/>
        </w:rPr>
        <w:t>R</w:t>
      </w:r>
      <w:r w:rsidRPr="0016529A">
        <w:rPr>
          <w:i/>
          <w:sz w:val="28"/>
          <w:szCs w:val="28"/>
        </w:rPr>
        <w:t>3=</w:t>
      </w:r>
      <w:r w:rsidRPr="005004E6">
        <w:rPr>
          <w:i/>
          <w:sz w:val="28"/>
          <w:szCs w:val="28"/>
          <w:lang w:val="en-US"/>
        </w:rPr>
        <w:t>R</w:t>
      </w:r>
      <w:r w:rsidRPr="0016529A">
        <w:rPr>
          <w:i/>
          <w:sz w:val="28"/>
          <w:szCs w:val="28"/>
        </w:rPr>
        <w:t>4</w:t>
      </w:r>
    </w:p>
    <w:p w:rsidR="0016529A" w:rsidRPr="005004E6" w:rsidRDefault="0016529A" w:rsidP="0016529A">
      <w:pPr>
        <w:ind w:left="360"/>
        <w:rPr>
          <w:i/>
          <w:sz w:val="28"/>
          <w:szCs w:val="28"/>
        </w:rPr>
      </w:pPr>
      <w:r w:rsidRPr="005004E6">
        <w:rPr>
          <w:i/>
          <w:sz w:val="28"/>
          <w:szCs w:val="28"/>
          <w:lang w:val="en-US"/>
        </w:rPr>
        <w:t>Ubc</w:t>
      </w:r>
      <w:r w:rsidRPr="005004E6">
        <w:rPr>
          <w:i/>
          <w:sz w:val="28"/>
          <w:szCs w:val="28"/>
        </w:rPr>
        <w:t xml:space="preserve"> = </w:t>
      </w:r>
      <w:r w:rsidRPr="005004E6">
        <w:rPr>
          <w:i/>
          <w:sz w:val="28"/>
          <w:szCs w:val="28"/>
          <w:lang w:val="en-US"/>
        </w:rPr>
        <w:t>U</w:t>
      </w:r>
      <w:r w:rsidRPr="005004E6">
        <w:rPr>
          <w:i/>
          <w:sz w:val="28"/>
          <w:szCs w:val="28"/>
        </w:rPr>
        <w:t xml:space="preserve">2 </w:t>
      </w:r>
      <w:r w:rsidRPr="005004E6">
        <w:rPr>
          <w:sz w:val="28"/>
          <w:szCs w:val="28"/>
        </w:rPr>
        <w:t>(</w:t>
      </w:r>
      <w:r w:rsidRPr="005004E6">
        <w:rPr>
          <w:sz w:val="28"/>
          <w:szCs w:val="28"/>
          <w:lang w:val="uk-UA"/>
        </w:rPr>
        <w:t>генератор на варикапі</w:t>
      </w:r>
      <w:r w:rsidRPr="005004E6">
        <w:rPr>
          <w:sz w:val="28"/>
          <w:szCs w:val="28"/>
        </w:rPr>
        <w:t>)</w:t>
      </w:r>
    </w:p>
    <w:p w:rsidR="0016529A" w:rsidRPr="0016529A" w:rsidRDefault="0016529A" w:rsidP="0016529A">
      <w:pPr>
        <w:ind w:left="360"/>
        <w:rPr>
          <w:i/>
          <w:sz w:val="28"/>
          <w:szCs w:val="28"/>
        </w:rPr>
      </w:pPr>
      <w:r w:rsidRPr="005004E6">
        <w:rPr>
          <w:i/>
          <w:sz w:val="28"/>
          <w:szCs w:val="28"/>
          <w:lang w:val="en-US"/>
        </w:rPr>
        <w:t>U</w:t>
      </w:r>
      <w:r w:rsidRPr="0016529A">
        <w:rPr>
          <w:i/>
          <w:sz w:val="28"/>
          <w:szCs w:val="28"/>
        </w:rPr>
        <w:t xml:space="preserve">2 = </w:t>
      </w:r>
      <w:r w:rsidRPr="005004E6">
        <w:rPr>
          <w:i/>
          <w:sz w:val="28"/>
          <w:szCs w:val="28"/>
          <w:lang w:val="en-US"/>
        </w:rPr>
        <w:t>R</w:t>
      </w:r>
      <w:r w:rsidRPr="0016529A">
        <w:rPr>
          <w:i/>
          <w:sz w:val="28"/>
          <w:szCs w:val="28"/>
        </w:rPr>
        <w:t>3-</w:t>
      </w:r>
      <w:r w:rsidRPr="005004E6">
        <w:rPr>
          <w:i/>
          <w:sz w:val="28"/>
          <w:szCs w:val="28"/>
          <w:lang w:val="en-US"/>
        </w:rPr>
        <w:t>R</w:t>
      </w:r>
      <w:r w:rsidRPr="0016529A">
        <w:rPr>
          <w:i/>
          <w:sz w:val="28"/>
          <w:szCs w:val="28"/>
        </w:rPr>
        <w:t>4</w:t>
      </w:r>
    </w:p>
    <w:p w:rsidR="0016529A" w:rsidRDefault="0016529A" w:rsidP="0016529A">
      <w:pPr>
        <w:ind w:left="360"/>
        <w:jc w:val="center"/>
        <w:rPr>
          <w:b/>
          <w:sz w:val="32"/>
          <w:szCs w:val="32"/>
          <w:lang w:val="uk-UA"/>
        </w:rPr>
      </w:pPr>
      <w:r>
        <w:object w:dxaOrig="4528" w:dyaOrig="2532">
          <v:shape id="_x0000_i1132" type="#_x0000_t75" style="width:284.25pt;height:159pt" o:ole="">
            <v:imagedata r:id="rId215" o:title=""/>
          </v:shape>
          <o:OLEObject Type="Embed" ProgID="Visio.Drawing.6" ShapeID="_x0000_i1132" DrawAspect="Content" ObjectID="_1469538178" r:id="rId216"/>
        </w:object>
      </w:r>
      <w:r w:rsidRPr="00746053">
        <w:rPr>
          <w:b/>
          <w:sz w:val="32"/>
          <w:szCs w:val="32"/>
        </w:rPr>
        <w:t xml:space="preserve"> </w:t>
      </w:r>
    </w:p>
    <w:p w:rsidR="0016529A" w:rsidRDefault="0016529A" w:rsidP="0016529A">
      <w:pPr>
        <w:ind w:left="360"/>
        <w:jc w:val="center"/>
        <w:rPr>
          <w:i/>
          <w:sz w:val="28"/>
          <w:szCs w:val="28"/>
          <w:lang w:val="uk-UA"/>
        </w:rPr>
      </w:pPr>
      <w:r w:rsidRPr="00AD6814">
        <w:rPr>
          <w:b/>
          <w:sz w:val="28"/>
          <w:szCs w:val="28"/>
          <w:lang w:val="uk-UA"/>
        </w:rPr>
        <w:t>Мал.</w:t>
      </w:r>
      <w:r>
        <w:rPr>
          <w:b/>
          <w:sz w:val="28"/>
          <w:szCs w:val="28"/>
          <w:lang w:val="uk-UA"/>
        </w:rPr>
        <w:t xml:space="preserve"> 28.1. </w:t>
      </w:r>
      <w:r>
        <w:rPr>
          <w:i/>
          <w:sz w:val="28"/>
          <w:szCs w:val="28"/>
          <w:lang w:val="uk-UA"/>
        </w:rPr>
        <w:t>Схема фазообертача с фазовим детектором.</w:t>
      </w:r>
    </w:p>
    <w:p w:rsidR="0016529A" w:rsidRPr="007332D8" w:rsidRDefault="0016529A" w:rsidP="0016529A">
      <w:pPr>
        <w:ind w:left="360"/>
        <w:jc w:val="center"/>
        <w:rPr>
          <w:b/>
          <w:sz w:val="32"/>
          <w:szCs w:val="32"/>
          <w:lang w:val="uk-UA"/>
        </w:rPr>
      </w:pPr>
    </w:p>
    <w:p w:rsidR="0016529A" w:rsidRDefault="0016529A" w:rsidP="0016529A">
      <w:pPr>
        <w:ind w:left="360"/>
        <w:jc w:val="center"/>
        <w:rPr>
          <w:b/>
          <w:sz w:val="32"/>
          <w:szCs w:val="32"/>
          <w:lang w:val="uk-UA"/>
        </w:rPr>
      </w:pPr>
      <w:r>
        <w:object w:dxaOrig="2788" w:dyaOrig="3805">
          <v:shape id="_x0000_i1133" type="#_x0000_t75" style="width:177.75pt;height:243pt" o:ole="">
            <v:imagedata r:id="rId217" o:title=""/>
          </v:shape>
          <o:OLEObject Type="Embed" ProgID="Visio.Drawing.6" ShapeID="_x0000_i1133" DrawAspect="Content" ObjectID="_1469538179" r:id="rId218"/>
        </w:object>
      </w:r>
      <w:r w:rsidRPr="00746053">
        <w:rPr>
          <w:b/>
          <w:sz w:val="32"/>
          <w:szCs w:val="32"/>
        </w:rPr>
        <w:t xml:space="preserve"> </w:t>
      </w:r>
    </w:p>
    <w:p w:rsidR="0016529A" w:rsidRDefault="0016529A" w:rsidP="0016529A">
      <w:pPr>
        <w:ind w:left="360"/>
        <w:jc w:val="center"/>
        <w:rPr>
          <w:i/>
          <w:sz w:val="28"/>
          <w:szCs w:val="28"/>
          <w:lang w:val="uk-UA"/>
        </w:rPr>
      </w:pPr>
      <w:r w:rsidRPr="00AD6814">
        <w:rPr>
          <w:b/>
          <w:sz w:val="28"/>
          <w:szCs w:val="28"/>
          <w:lang w:val="uk-UA"/>
        </w:rPr>
        <w:t>Мал.</w:t>
      </w:r>
      <w:r>
        <w:rPr>
          <w:b/>
          <w:sz w:val="28"/>
          <w:szCs w:val="28"/>
          <w:lang w:val="uk-UA"/>
        </w:rPr>
        <w:t xml:space="preserve"> 28.2. </w:t>
      </w:r>
      <w:r>
        <w:rPr>
          <w:i/>
          <w:sz w:val="28"/>
          <w:szCs w:val="28"/>
          <w:lang w:val="uk-UA"/>
        </w:rPr>
        <w:t>Характеристика фазообертача с фазовим детектором.</w:t>
      </w:r>
    </w:p>
    <w:p w:rsidR="0016529A" w:rsidRPr="007332D8" w:rsidRDefault="0016529A" w:rsidP="0016529A">
      <w:pPr>
        <w:ind w:left="360"/>
        <w:jc w:val="center"/>
        <w:rPr>
          <w:b/>
          <w:sz w:val="32"/>
          <w:szCs w:val="32"/>
          <w:lang w:val="uk-UA"/>
        </w:rPr>
      </w:pPr>
    </w:p>
    <w:p w:rsidR="0016529A" w:rsidRDefault="0016529A" w:rsidP="0016529A">
      <w:pPr>
        <w:ind w:left="360"/>
        <w:rPr>
          <w:sz w:val="28"/>
          <w:szCs w:val="28"/>
          <w:lang w:val="uk-UA"/>
        </w:rPr>
      </w:pPr>
      <w:r w:rsidRPr="00B94B6B">
        <w:rPr>
          <w:sz w:val="28"/>
          <w:szCs w:val="28"/>
          <w:lang w:val="uk-UA"/>
        </w:rPr>
        <w:t>Є діапазон в якому характеристика лінійна.</w:t>
      </w:r>
      <w:r>
        <w:rPr>
          <w:sz w:val="28"/>
          <w:szCs w:val="28"/>
          <w:lang w:val="uk-UA"/>
        </w:rPr>
        <w:t>,</w:t>
      </w:r>
    </w:p>
    <w:p w:rsidR="0016529A" w:rsidRDefault="0016529A" w:rsidP="0016529A">
      <w:pPr>
        <w:ind w:left="360"/>
        <w:rPr>
          <w:b/>
          <w:sz w:val="32"/>
          <w:szCs w:val="32"/>
          <w:lang w:val="uk-UA"/>
        </w:rPr>
      </w:pPr>
      <w:r w:rsidRPr="00CE7127">
        <w:rPr>
          <w:b/>
          <w:sz w:val="32"/>
          <w:szCs w:val="32"/>
          <w:lang w:val="en-US"/>
        </w:rPr>
        <w:t>b</w:t>
      </w:r>
      <w:r w:rsidRPr="00CE7127">
        <w:rPr>
          <w:b/>
          <w:sz w:val="32"/>
          <w:szCs w:val="32"/>
        </w:rPr>
        <w:t xml:space="preserve">) </w:t>
      </w:r>
      <w:r w:rsidRPr="00CE7127">
        <w:rPr>
          <w:b/>
          <w:sz w:val="32"/>
          <w:szCs w:val="32"/>
          <w:lang w:val="uk-UA"/>
        </w:rPr>
        <w:t>Фазометр з перетворенн</w:t>
      </w:r>
      <w:r>
        <w:rPr>
          <w:b/>
          <w:sz w:val="32"/>
          <w:szCs w:val="32"/>
          <w:lang w:val="uk-UA"/>
        </w:rPr>
        <w:t>м</w:t>
      </w:r>
      <w:r w:rsidRPr="00CE7127">
        <w:rPr>
          <w:b/>
          <w:sz w:val="32"/>
          <w:szCs w:val="32"/>
          <w:lang w:val="uk-UA"/>
        </w:rPr>
        <w:t xml:space="preserve"> фазового зсуву в часовий інтервал.</w:t>
      </w:r>
    </w:p>
    <w:p w:rsidR="0016529A" w:rsidRPr="0016529A" w:rsidRDefault="0016529A" w:rsidP="0016529A">
      <w:pPr>
        <w:ind w:left="360"/>
        <w:rPr>
          <w:i/>
          <w:sz w:val="28"/>
          <w:szCs w:val="28"/>
          <w:lang w:val="uk-UA"/>
        </w:rPr>
      </w:pPr>
      <w:r w:rsidRPr="009113C0">
        <w:rPr>
          <w:i/>
          <w:sz w:val="28"/>
          <w:szCs w:val="28"/>
          <w:lang w:val="en-US"/>
        </w:rPr>
        <w:t>U</w:t>
      </w:r>
      <w:r w:rsidRPr="009113C0">
        <w:rPr>
          <w:i/>
          <w:sz w:val="28"/>
          <w:szCs w:val="28"/>
          <w:lang w:val="uk-UA"/>
        </w:rPr>
        <w:t>вх = ∆</w:t>
      </w:r>
      <w:r w:rsidRPr="009113C0">
        <w:rPr>
          <w:i/>
          <w:sz w:val="28"/>
          <w:szCs w:val="28"/>
          <w:lang w:val="en-US"/>
        </w:rPr>
        <w:t>t</w:t>
      </w:r>
      <w:r w:rsidRPr="009113C0">
        <w:rPr>
          <w:i/>
          <w:sz w:val="28"/>
          <w:szCs w:val="28"/>
          <w:lang w:val="uk-UA"/>
        </w:rPr>
        <w:t>/</w:t>
      </w:r>
      <w:r w:rsidRPr="009113C0">
        <w:rPr>
          <w:i/>
          <w:sz w:val="28"/>
          <w:szCs w:val="28"/>
          <w:lang w:val="en-US"/>
        </w:rPr>
        <w:t>T</w:t>
      </w:r>
      <w:r w:rsidRPr="009113C0">
        <w:rPr>
          <w:i/>
          <w:sz w:val="28"/>
          <w:szCs w:val="28"/>
          <w:lang w:val="uk-UA"/>
        </w:rPr>
        <w:t>·</w:t>
      </w:r>
      <w:r w:rsidRPr="009113C0">
        <w:rPr>
          <w:i/>
          <w:sz w:val="28"/>
          <w:szCs w:val="28"/>
          <w:lang w:val="en-US"/>
        </w:rPr>
        <w:t>Umax</w:t>
      </w:r>
      <w:r w:rsidRPr="009113C0">
        <w:rPr>
          <w:i/>
          <w:sz w:val="28"/>
          <w:szCs w:val="28"/>
          <w:lang w:val="uk-UA"/>
        </w:rPr>
        <w:t xml:space="preserve">. </w:t>
      </w:r>
    </w:p>
    <w:p w:rsidR="0016529A" w:rsidRPr="0016529A" w:rsidRDefault="0016529A" w:rsidP="0016529A">
      <w:pPr>
        <w:ind w:left="360"/>
        <w:rPr>
          <w:i/>
          <w:sz w:val="28"/>
          <w:szCs w:val="28"/>
          <w:lang w:val="uk-UA"/>
        </w:rPr>
      </w:pPr>
      <w:r w:rsidRPr="0016529A">
        <w:rPr>
          <w:i/>
          <w:sz w:val="28"/>
          <w:szCs w:val="28"/>
          <w:lang w:val="uk-UA"/>
        </w:rPr>
        <w:t>∆</w:t>
      </w:r>
      <w:r w:rsidRPr="009113C0">
        <w:rPr>
          <w:i/>
          <w:sz w:val="28"/>
          <w:szCs w:val="28"/>
          <w:lang w:val="en-US"/>
        </w:rPr>
        <w:t>t</w:t>
      </w:r>
      <w:r w:rsidRPr="0016529A">
        <w:rPr>
          <w:i/>
          <w:sz w:val="28"/>
          <w:szCs w:val="28"/>
          <w:lang w:val="uk-UA"/>
        </w:rPr>
        <w:t>/</w:t>
      </w:r>
      <w:r w:rsidRPr="009113C0">
        <w:rPr>
          <w:i/>
          <w:sz w:val="28"/>
          <w:szCs w:val="28"/>
          <w:lang w:val="en-US"/>
        </w:rPr>
        <w:t>T</w:t>
      </w:r>
      <w:r w:rsidRPr="0016529A">
        <w:rPr>
          <w:i/>
          <w:sz w:val="28"/>
          <w:szCs w:val="28"/>
          <w:lang w:val="uk-UA"/>
        </w:rPr>
        <w:t xml:space="preserve"> = </w:t>
      </w:r>
      <w:r w:rsidRPr="009113C0">
        <w:rPr>
          <w:i/>
          <w:sz w:val="28"/>
          <w:szCs w:val="28"/>
          <w:lang w:val="uk-UA"/>
        </w:rPr>
        <w:t xml:space="preserve">∆φ </w:t>
      </w:r>
      <w:r w:rsidRPr="0016529A">
        <w:rPr>
          <w:i/>
          <w:sz w:val="28"/>
          <w:szCs w:val="28"/>
          <w:lang w:val="uk-UA"/>
        </w:rPr>
        <w:t>/360°.</w:t>
      </w:r>
    </w:p>
    <w:p w:rsidR="0016529A" w:rsidRPr="009113C0" w:rsidRDefault="0016529A" w:rsidP="0016529A">
      <w:pPr>
        <w:ind w:left="360"/>
        <w:rPr>
          <w:i/>
          <w:sz w:val="28"/>
          <w:szCs w:val="28"/>
          <w:lang w:val="en-US"/>
        </w:rPr>
      </w:pPr>
      <w:r w:rsidRPr="009113C0">
        <w:rPr>
          <w:i/>
          <w:sz w:val="28"/>
          <w:szCs w:val="28"/>
          <w:lang w:val="uk-UA"/>
        </w:rPr>
        <w:t xml:space="preserve">∆φ </w:t>
      </w:r>
      <w:r w:rsidRPr="009113C0">
        <w:rPr>
          <w:i/>
          <w:sz w:val="28"/>
          <w:szCs w:val="28"/>
          <w:lang w:val="en-US"/>
        </w:rPr>
        <w:t xml:space="preserve">= Ucep/Umax = </w:t>
      </w:r>
      <w:r w:rsidRPr="009113C0">
        <w:rPr>
          <w:i/>
          <w:sz w:val="28"/>
          <w:szCs w:val="28"/>
          <w:lang w:val="uk-UA"/>
        </w:rPr>
        <w:t>∆</w:t>
      </w:r>
      <w:r w:rsidRPr="009113C0">
        <w:rPr>
          <w:i/>
          <w:sz w:val="28"/>
          <w:szCs w:val="28"/>
          <w:lang w:val="en-US"/>
        </w:rPr>
        <w:t>t</w:t>
      </w:r>
      <w:r w:rsidRPr="009113C0">
        <w:rPr>
          <w:i/>
          <w:sz w:val="28"/>
          <w:szCs w:val="28"/>
          <w:lang w:val="uk-UA"/>
        </w:rPr>
        <w:t>/</w:t>
      </w:r>
      <w:r w:rsidRPr="009113C0">
        <w:rPr>
          <w:i/>
          <w:sz w:val="28"/>
          <w:szCs w:val="28"/>
          <w:lang w:val="en-US"/>
        </w:rPr>
        <w:t>T.</w:t>
      </w:r>
    </w:p>
    <w:p w:rsidR="0016529A" w:rsidRPr="009113C0" w:rsidRDefault="0016529A" w:rsidP="0016529A">
      <w:pPr>
        <w:ind w:left="360"/>
        <w:rPr>
          <w:i/>
          <w:sz w:val="28"/>
          <w:szCs w:val="28"/>
          <w:lang w:val="uk-UA"/>
        </w:rPr>
      </w:pPr>
      <w:r w:rsidRPr="009113C0">
        <w:rPr>
          <w:i/>
          <w:sz w:val="28"/>
          <w:szCs w:val="28"/>
          <w:lang w:val="uk-UA"/>
        </w:rPr>
        <w:t xml:space="preserve">∆φ </w:t>
      </w:r>
      <w:r w:rsidRPr="009113C0">
        <w:rPr>
          <w:i/>
          <w:sz w:val="28"/>
          <w:szCs w:val="28"/>
          <w:lang w:val="en-US"/>
        </w:rPr>
        <w:t>= U/Umax</w:t>
      </w:r>
      <w:r w:rsidRPr="009113C0">
        <w:rPr>
          <w:i/>
          <w:sz w:val="28"/>
          <w:szCs w:val="28"/>
          <w:lang w:val="uk-UA"/>
        </w:rPr>
        <w:t>·</w:t>
      </w:r>
      <w:r w:rsidRPr="009113C0">
        <w:rPr>
          <w:i/>
          <w:sz w:val="28"/>
          <w:szCs w:val="28"/>
          <w:lang w:val="en-US"/>
        </w:rPr>
        <w:t xml:space="preserve">360°. </w:t>
      </w:r>
      <w:r w:rsidRPr="0016529A">
        <w:rPr>
          <w:i/>
          <w:sz w:val="28"/>
          <w:szCs w:val="28"/>
          <w:lang w:val="en-US"/>
        </w:rPr>
        <w:t>(</w:t>
      </w:r>
      <w:r w:rsidRPr="009113C0">
        <w:rPr>
          <w:i/>
          <w:sz w:val="28"/>
          <w:szCs w:val="28"/>
          <w:lang w:val="en-US"/>
        </w:rPr>
        <w:t>Umax</w:t>
      </w:r>
      <w:r w:rsidRPr="0016529A">
        <w:rPr>
          <w:sz w:val="28"/>
          <w:szCs w:val="28"/>
          <w:lang w:val="en-US"/>
        </w:rPr>
        <w:t xml:space="preserve"> = </w:t>
      </w:r>
      <w:r w:rsidRPr="009113C0">
        <w:rPr>
          <w:sz w:val="28"/>
          <w:szCs w:val="28"/>
          <w:lang w:val="en-US"/>
        </w:rPr>
        <w:t>const</w:t>
      </w:r>
      <w:r w:rsidRPr="0016529A">
        <w:rPr>
          <w:sz w:val="28"/>
          <w:szCs w:val="28"/>
          <w:lang w:val="en-US"/>
        </w:rPr>
        <w:t xml:space="preserve">, </w:t>
      </w:r>
      <w:r w:rsidRPr="009113C0">
        <w:rPr>
          <w:sz w:val="28"/>
          <w:szCs w:val="28"/>
          <w:lang w:val="uk-UA"/>
        </w:rPr>
        <w:t>можна прокалібрувати і поставити вольти у відповідність з градусами</w:t>
      </w:r>
      <w:r w:rsidRPr="0016529A">
        <w:rPr>
          <w:i/>
          <w:sz w:val="28"/>
          <w:szCs w:val="28"/>
          <w:lang w:val="en-US"/>
        </w:rPr>
        <w:t>)</w:t>
      </w:r>
      <w:r w:rsidRPr="009113C0">
        <w:rPr>
          <w:i/>
          <w:sz w:val="28"/>
          <w:szCs w:val="28"/>
          <w:lang w:val="uk-UA"/>
        </w:rPr>
        <w:t>.</w:t>
      </w:r>
    </w:p>
    <w:p w:rsidR="0016529A" w:rsidRDefault="0016529A" w:rsidP="0016529A">
      <w:pPr>
        <w:ind w:left="360"/>
        <w:rPr>
          <w:i/>
          <w:sz w:val="32"/>
          <w:szCs w:val="32"/>
          <w:lang w:val="uk-UA"/>
        </w:rPr>
      </w:pPr>
      <w:r w:rsidRPr="00202E35">
        <w:rPr>
          <w:i/>
          <w:sz w:val="28"/>
          <w:szCs w:val="28"/>
          <w:lang w:val="uk-UA"/>
        </w:rPr>
        <w:t>∆φ</w:t>
      </w:r>
      <w:r w:rsidRPr="00C169FE">
        <w:rPr>
          <w:i/>
          <w:sz w:val="32"/>
          <w:szCs w:val="32"/>
          <w:lang w:val="uk-UA"/>
        </w:rPr>
        <w:t xml:space="preserve"> </w:t>
      </w:r>
      <w:r>
        <w:rPr>
          <w:i/>
          <w:sz w:val="32"/>
          <w:szCs w:val="32"/>
          <w:lang w:val="uk-UA"/>
        </w:rPr>
        <w:t xml:space="preserve">– </w:t>
      </w:r>
      <w:r w:rsidRPr="00C169FE">
        <w:rPr>
          <w:sz w:val="32"/>
          <w:szCs w:val="32"/>
          <w:lang w:val="uk-UA"/>
        </w:rPr>
        <w:t>міряємо вольтметром.</w:t>
      </w:r>
    </w:p>
    <w:p w:rsidR="0016529A" w:rsidRPr="009113C0" w:rsidRDefault="0016529A" w:rsidP="0016529A">
      <w:pPr>
        <w:ind w:left="360"/>
        <w:rPr>
          <w:sz w:val="28"/>
          <w:szCs w:val="28"/>
          <w:lang w:val="uk-UA"/>
        </w:rPr>
      </w:pPr>
      <w:r w:rsidRPr="009113C0">
        <w:rPr>
          <w:sz w:val="28"/>
          <w:szCs w:val="28"/>
          <w:lang w:val="uk-UA"/>
        </w:rPr>
        <w:t>Тобто у такому вимірюванні ми перетворюємо різницю фаз в напругу.</w:t>
      </w:r>
    </w:p>
    <w:p w:rsidR="0016529A" w:rsidRDefault="00E65467" w:rsidP="0016529A">
      <w:pPr>
        <w:ind w:left="360"/>
        <w:jc w:val="center"/>
        <w:rPr>
          <w:i/>
          <w:sz w:val="32"/>
          <w:szCs w:val="32"/>
          <w:lang w:val="uk-UA"/>
        </w:rPr>
      </w:pPr>
      <w:r>
        <w:object w:dxaOrig="5210" w:dyaOrig="6445">
          <v:shape id="_x0000_i1134" type="#_x0000_t75" style="width:305.25pt;height:378pt" o:ole="">
            <v:imagedata r:id="rId219" o:title=""/>
          </v:shape>
          <o:OLEObject Type="Embed" ProgID="Visio.Drawing.6" ShapeID="_x0000_i1134" DrawAspect="Content" ObjectID="_1469538180" r:id="rId220"/>
        </w:object>
      </w:r>
      <w:r w:rsidR="0016529A" w:rsidRPr="00C169FE">
        <w:rPr>
          <w:i/>
          <w:sz w:val="32"/>
          <w:szCs w:val="32"/>
          <w:lang w:val="uk-UA"/>
        </w:rPr>
        <w:t xml:space="preserve"> </w:t>
      </w:r>
    </w:p>
    <w:p w:rsidR="0016529A" w:rsidRDefault="0016529A" w:rsidP="0016529A">
      <w:pPr>
        <w:ind w:left="360"/>
        <w:jc w:val="center"/>
        <w:rPr>
          <w:i/>
          <w:sz w:val="28"/>
          <w:szCs w:val="28"/>
          <w:lang w:val="uk-UA"/>
        </w:rPr>
      </w:pPr>
      <w:r w:rsidRPr="00AD6814">
        <w:rPr>
          <w:b/>
          <w:sz w:val="28"/>
          <w:szCs w:val="28"/>
          <w:lang w:val="uk-UA"/>
        </w:rPr>
        <w:t>Мал.</w:t>
      </w:r>
      <w:r>
        <w:rPr>
          <w:b/>
          <w:sz w:val="28"/>
          <w:szCs w:val="28"/>
          <w:lang w:val="uk-UA"/>
        </w:rPr>
        <w:t xml:space="preserve"> 28.3. </w:t>
      </w:r>
      <w:r w:rsidRPr="009113C0">
        <w:rPr>
          <w:i/>
          <w:sz w:val="28"/>
          <w:szCs w:val="28"/>
          <w:lang w:val="uk-UA"/>
        </w:rPr>
        <w:t>Вихідні характеристики фазометра з перетвореннм фазового зсуву в часовий інтервал.</w:t>
      </w:r>
    </w:p>
    <w:p w:rsidR="00390F4F" w:rsidRPr="0016529A" w:rsidRDefault="00390F4F" w:rsidP="00390F4F">
      <w:pPr>
        <w:rPr>
          <w:u w:val="single"/>
          <w:lang w:val="uk-UA"/>
        </w:rPr>
      </w:pPr>
    </w:p>
    <w:p w:rsidR="0016529A" w:rsidRPr="0016529A" w:rsidRDefault="0016529A" w:rsidP="00390F4F">
      <w:pPr>
        <w:rPr>
          <w:u w:val="single"/>
        </w:rPr>
      </w:pPr>
    </w:p>
    <w:p w:rsidR="00196049" w:rsidRDefault="00390F4F" w:rsidP="008C30DB">
      <w:pPr>
        <w:pStyle w:val="1"/>
        <w:rPr>
          <w:lang w:val="uk-UA"/>
        </w:rPr>
      </w:pPr>
      <w:r>
        <w:rPr>
          <w:lang w:val="uk-UA"/>
        </w:rPr>
        <w:br w:type="page"/>
      </w:r>
      <w:bookmarkStart w:id="28" w:name="_Toc106716951"/>
      <w:r w:rsidR="00196049">
        <w:rPr>
          <w:lang w:val="uk-UA"/>
        </w:rPr>
        <w:t>Цифровий фазометр миттєвого значення. Параметри, переваги та недоліки.</w:t>
      </w:r>
      <w:bookmarkEnd w:id="28"/>
    </w:p>
    <w:p w:rsidR="00102D5B" w:rsidRPr="00952007" w:rsidRDefault="00102D5B" w:rsidP="00102D5B">
      <w:pPr>
        <w:ind w:left="360"/>
        <w:rPr>
          <w:b/>
          <w:sz w:val="36"/>
          <w:szCs w:val="36"/>
          <w:u w:val="single"/>
          <w:lang w:val="uk-UA"/>
        </w:rPr>
      </w:pPr>
      <w:r w:rsidRPr="00952007">
        <w:rPr>
          <w:b/>
          <w:sz w:val="32"/>
          <w:szCs w:val="32"/>
          <w:lang w:val="uk-UA"/>
        </w:rPr>
        <w:t>Цифрові фазометри.</w:t>
      </w:r>
    </w:p>
    <w:p w:rsidR="00102D5B" w:rsidRPr="00952007" w:rsidRDefault="00102D5B" w:rsidP="00102D5B">
      <w:pPr>
        <w:ind w:left="360"/>
        <w:rPr>
          <w:b/>
          <w:sz w:val="28"/>
          <w:szCs w:val="28"/>
          <w:u w:val="single"/>
          <w:lang w:val="uk-UA"/>
        </w:rPr>
      </w:pPr>
      <w:r w:rsidRPr="00952007">
        <w:rPr>
          <w:sz w:val="28"/>
          <w:szCs w:val="28"/>
          <w:u w:val="single"/>
          <w:lang w:val="uk-UA"/>
        </w:rPr>
        <w:t>Використовують</w:t>
      </w:r>
      <w:r w:rsidRPr="00952007">
        <w:rPr>
          <w:b/>
          <w:sz w:val="28"/>
          <w:szCs w:val="28"/>
          <w:u w:val="single"/>
          <w:lang w:val="uk-UA"/>
        </w:rPr>
        <w:t>:</w:t>
      </w:r>
    </w:p>
    <w:p w:rsidR="00102D5B" w:rsidRDefault="00102D5B" w:rsidP="00102D5B">
      <w:pPr>
        <w:numPr>
          <w:ilvl w:val="0"/>
          <w:numId w:val="5"/>
        </w:numPr>
        <w:jc w:val="both"/>
        <w:rPr>
          <w:sz w:val="28"/>
          <w:szCs w:val="28"/>
          <w:lang w:val="uk-UA"/>
        </w:rPr>
      </w:pPr>
      <w:r w:rsidRPr="00243E49">
        <w:rPr>
          <w:sz w:val="28"/>
          <w:szCs w:val="28"/>
          <w:lang w:val="uk-UA"/>
        </w:rPr>
        <w:t>перетворення  ∆φ в ∆</w:t>
      </w:r>
      <w:r w:rsidRPr="00243E49">
        <w:rPr>
          <w:sz w:val="28"/>
          <w:szCs w:val="28"/>
          <w:lang w:val="en-US"/>
        </w:rPr>
        <w:t>t</w:t>
      </w:r>
      <w:r w:rsidRPr="00F1246A">
        <w:rPr>
          <w:sz w:val="28"/>
          <w:szCs w:val="28"/>
          <w:lang w:val="uk-UA"/>
        </w:rPr>
        <w:t xml:space="preserve">, </w:t>
      </w:r>
      <w:r w:rsidRPr="00243E49">
        <w:rPr>
          <w:sz w:val="28"/>
          <w:szCs w:val="28"/>
          <w:lang w:val="uk-UA"/>
        </w:rPr>
        <w:t>а потім точно вимірюють ∆</w:t>
      </w:r>
      <w:r w:rsidRPr="00243E49">
        <w:rPr>
          <w:sz w:val="28"/>
          <w:szCs w:val="28"/>
          <w:lang w:val="en-US"/>
        </w:rPr>
        <w:t>t</w:t>
      </w:r>
      <w:r w:rsidRPr="00F1246A">
        <w:rPr>
          <w:sz w:val="28"/>
          <w:szCs w:val="28"/>
          <w:lang w:val="uk-UA"/>
        </w:rPr>
        <w:t xml:space="preserve"> (</w:t>
      </w:r>
      <w:r w:rsidRPr="00243E49">
        <w:rPr>
          <w:sz w:val="28"/>
          <w:szCs w:val="28"/>
          <w:lang w:val="uk-UA"/>
        </w:rPr>
        <w:t>як в цифрових електронних частотомірах). Похибка</w:t>
      </w:r>
      <w:r>
        <w:rPr>
          <w:sz w:val="28"/>
          <w:szCs w:val="28"/>
          <w:lang w:val="uk-UA"/>
        </w:rPr>
        <w:t xml:space="preserve"> при вимірюванні, визначається</w:t>
      </w:r>
      <w:r w:rsidRPr="00243E49">
        <w:rPr>
          <w:sz w:val="28"/>
          <w:szCs w:val="28"/>
          <w:lang w:val="uk-UA"/>
        </w:rPr>
        <w:t xml:space="preserve"> похибкою вимірювання інтервалу часу.</w:t>
      </w:r>
      <w:r>
        <w:rPr>
          <w:sz w:val="28"/>
          <w:szCs w:val="28"/>
          <w:lang w:val="uk-UA"/>
        </w:rPr>
        <w:t>,</w:t>
      </w:r>
    </w:p>
    <w:p w:rsidR="00102D5B" w:rsidRDefault="00102D5B" w:rsidP="00102D5B">
      <w:pPr>
        <w:numPr>
          <w:ilvl w:val="0"/>
          <w:numId w:val="5"/>
        </w:numPr>
        <w:jc w:val="both"/>
        <w:rPr>
          <w:sz w:val="28"/>
          <w:szCs w:val="28"/>
          <w:lang w:val="uk-UA"/>
        </w:rPr>
      </w:pPr>
      <w:r>
        <w:rPr>
          <w:sz w:val="28"/>
          <w:szCs w:val="28"/>
          <w:lang w:val="uk-UA"/>
        </w:rPr>
        <w:t>цифрові фазометри миттєвого відліку - більш оперативні, але мають більшу похибку вимірювання.</w:t>
      </w:r>
    </w:p>
    <w:p w:rsidR="00102D5B" w:rsidRDefault="00102D5B" w:rsidP="00102D5B">
      <w:pPr>
        <w:numPr>
          <w:ilvl w:val="0"/>
          <w:numId w:val="5"/>
        </w:numPr>
        <w:jc w:val="both"/>
        <w:rPr>
          <w:sz w:val="28"/>
          <w:szCs w:val="28"/>
          <w:lang w:val="uk-UA"/>
        </w:rPr>
      </w:pPr>
      <w:r>
        <w:rPr>
          <w:sz w:val="28"/>
          <w:szCs w:val="28"/>
          <w:lang w:val="uk-UA"/>
        </w:rPr>
        <w:t>цифровий фазометр з усередненням (середнього значення) – менша оперативність, але менша похибка (нема додаткових вимірювань).</w:t>
      </w:r>
    </w:p>
    <w:p w:rsidR="00102D5B" w:rsidRDefault="00102D5B" w:rsidP="00102D5B">
      <w:pPr>
        <w:ind w:left="360"/>
        <w:jc w:val="center"/>
        <w:rPr>
          <w:lang w:val="uk-UA"/>
        </w:rPr>
      </w:pPr>
      <w:r>
        <w:object w:dxaOrig="5237" w:dyaOrig="8955">
          <v:shape id="_x0000_i1135" type="#_x0000_t75" style="width:289.5pt;height:495pt" o:ole="">
            <v:imagedata r:id="rId221" o:title=""/>
          </v:shape>
          <o:OLEObject Type="Embed" ProgID="Visio.Drawing.6" ShapeID="_x0000_i1135" DrawAspect="Content" ObjectID="_1469538181" r:id="rId222"/>
        </w:object>
      </w:r>
    </w:p>
    <w:p w:rsidR="00102D5B" w:rsidRDefault="00102D5B" w:rsidP="00102D5B">
      <w:pPr>
        <w:ind w:left="360"/>
        <w:jc w:val="center"/>
        <w:rPr>
          <w:i/>
          <w:sz w:val="28"/>
          <w:szCs w:val="28"/>
          <w:lang w:val="uk-UA"/>
        </w:rPr>
      </w:pPr>
      <w:r w:rsidRPr="00AD6814">
        <w:rPr>
          <w:b/>
          <w:sz w:val="28"/>
          <w:szCs w:val="28"/>
          <w:lang w:val="uk-UA"/>
        </w:rPr>
        <w:t>Мал.</w:t>
      </w:r>
      <w:r>
        <w:rPr>
          <w:b/>
          <w:sz w:val="28"/>
          <w:szCs w:val="28"/>
          <w:lang w:val="uk-UA"/>
        </w:rPr>
        <w:t xml:space="preserve"> 29.1. </w:t>
      </w:r>
      <w:r w:rsidRPr="009113C0">
        <w:rPr>
          <w:i/>
          <w:sz w:val="28"/>
          <w:szCs w:val="28"/>
          <w:lang w:val="uk-UA"/>
        </w:rPr>
        <w:t>Вих</w:t>
      </w:r>
      <w:r>
        <w:rPr>
          <w:i/>
          <w:sz w:val="28"/>
          <w:szCs w:val="28"/>
          <w:lang w:val="uk-UA"/>
        </w:rPr>
        <w:t>ідні характеристики фазометра миттєвого відліку.</w:t>
      </w:r>
    </w:p>
    <w:p w:rsidR="00102D5B" w:rsidRPr="00952007" w:rsidRDefault="00102D5B" w:rsidP="00102D5B">
      <w:pPr>
        <w:ind w:left="360"/>
        <w:jc w:val="center"/>
        <w:rPr>
          <w:lang w:val="uk-UA"/>
        </w:rPr>
      </w:pPr>
    </w:p>
    <w:p w:rsidR="00102D5B" w:rsidRPr="00B06B41" w:rsidRDefault="00102D5B" w:rsidP="00102D5B">
      <w:pPr>
        <w:ind w:left="360"/>
        <w:rPr>
          <w:i/>
          <w:sz w:val="28"/>
          <w:szCs w:val="28"/>
          <w:lang w:val="en-US"/>
        </w:rPr>
      </w:pPr>
      <w:r w:rsidRPr="00B06B41">
        <w:rPr>
          <w:i/>
          <w:sz w:val="28"/>
          <w:szCs w:val="28"/>
          <w:lang w:val="en-US"/>
        </w:rPr>
        <w:t xml:space="preserve">Nx = </w:t>
      </w:r>
      <w:r w:rsidRPr="00B06B41">
        <w:rPr>
          <w:i/>
          <w:sz w:val="28"/>
          <w:szCs w:val="28"/>
          <w:lang w:val="uk-UA"/>
        </w:rPr>
        <w:t>∆</w:t>
      </w:r>
      <w:r w:rsidRPr="00B06B41">
        <w:rPr>
          <w:i/>
          <w:sz w:val="28"/>
          <w:szCs w:val="28"/>
          <w:lang w:val="en-US"/>
        </w:rPr>
        <w:t>t/To.</w:t>
      </w:r>
    </w:p>
    <w:p w:rsidR="00102D5B" w:rsidRPr="00B06B41" w:rsidRDefault="00102D5B" w:rsidP="00102D5B">
      <w:pPr>
        <w:ind w:left="360"/>
        <w:rPr>
          <w:i/>
          <w:sz w:val="28"/>
          <w:szCs w:val="28"/>
          <w:lang w:val="en-US"/>
        </w:rPr>
      </w:pPr>
      <w:r w:rsidRPr="00B06B41">
        <w:rPr>
          <w:i/>
          <w:sz w:val="28"/>
          <w:szCs w:val="28"/>
          <w:lang w:val="uk-UA"/>
        </w:rPr>
        <w:t xml:space="preserve">∆φ </w:t>
      </w:r>
      <w:r w:rsidRPr="00B06B41">
        <w:rPr>
          <w:i/>
          <w:sz w:val="28"/>
          <w:szCs w:val="28"/>
          <w:lang w:val="en-US"/>
        </w:rPr>
        <w:t xml:space="preserve">= </w:t>
      </w:r>
      <w:r w:rsidRPr="00B06B41">
        <w:rPr>
          <w:i/>
          <w:sz w:val="28"/>
          <w:szCs w:val="28"/>
          <w:lang w:val="uk-UA"/>
        </w:rPr>
        <w:t>∆</w:t>
      </w:r>
      <w:r w:rsidRPr="00B06B41">
        <w:rPr>
          <w:i/>
          <w:sz w:val="28"/>
          <w:szCs w:val="28"/>
          <w:lang w:val="en-US"/>
        </w:rPr>
        <w:t xml:space="preserve">t/T ·360° = Nx · To·360° /T; </w:t>
      </w:r>
    </w:p>
    <w:p w:rsidR="00102D5B" w:rsidRPr="00102D5B" w:rsidRDefault="00102D5B" w:rsidP="00102D5B">
      <w:pPr>
        <w:ind w:left="360"/>
        <w:rPr>
          <w:i/>
          <w:sz w:val="28"/>
          <w:szCs w:val="28"/>
        </w:rPr>
      </w:pPr>
      <w:r w:rsidRPr="00B06B41">
        <w:rPr>
          <w:i/>
          <w:sz w:val="28"/>
          <w:szCs w:val="28"/>
          <w:lang w:val="en-US"/>
        </w:rPr>
        <w:t>T</w:t>
      </w:r>
      <w:r w:rsidRPr="00102D5B">
        <w:rPr>
          <w:i/>
          <w:sz w:val="28"/>
          <w:szCs w:val="28"/>
        </w:rPr>
        <w:t>/</w:t>
      </w:r>
      <w:r w:rsidRPr="00B06B41">
        <w:rPr>
          <w:i/>
          <w:sz w:val="28"/>
          <w:szCs w:val="28"/>
          <w:lang w:val="en-US"/>
        </w:rPr>
        <w:t>To</w:t>
      </w:r>
      <w:r w:rsidRPr="00102D5B">
        <w:rPr>
          <w:i/>
          <w:sz w:val="28"/>
          <w:szCs w:val="28"/>
        </w:rPr>
        <w:t xml:space="preserve"> = 36·10 </w:t>
      </w:r>
      <w:r w:rsidRPr="00102D5B">
        <w:rPr>
          <w:i/>
          <w:sz w:val="28"/>
          <w:szCs w:val="28"/>
          <w:vertAlign w:val="superscript"/>
        </w:rPr>
        <w:t>±</w:t>
      </w:r>
      <w:r w:rsidRPr="00B06B41">
        <w:rPr>
          <w:i/>
          <w:sz w:val="28"/>
          <w:szCs w:val="28"/>
          <w:vertAlign w:val="superscript"/>
          <w:lang w:val="en-US"/>
        </w:rPr>
        <w:t>k</w:t>
      </w:r>
      <w:r w:rsidRPr="00102D5B">
        <w:rPr>
          <w:i/>
          <w:sz w:val="28"/>
          <w:szCs w:val="28"/>
          <w:vertAlign w:val="superscript"/>
        </w:rPr>
        <w:t xml:space="preserve"> </w:t>
      </w:r>
      <w:r w:rsidRPr="00102D5B">
        <w:rPr>
          <w:i/>
          <w:sz w:val="28"/>
          <w:szCs w:val="28"/>
        </w:rPr>
        <w:t xml:space="preserve"> </w:t>
      </w:r>
      <w:r w:rsidRPr="00B06B41">
        <w:rPr>
          <w:i/>
          <w:sz w:val="28"/>
          <w:szCs w:val="28"/>
          <w:lang w:val="en-US"/>
        </w:rPr>
        <w:t>k</w:t>
      </w:r>
      <w:r w:rsidRPr="00102D5B">
        <w:rPr>
          <w:i/>
          <w:sz w:val="28"/>
          <w:szCs w:val="28"/>
        </w:rPr>
        <w:t xml:space="preserve"> = 0,1,2,3,…</w:t>
      </w:r>
    </w:p>
    <w:p w:rsidR="00102D5B" w:rsidRDefault="00102D5B" w:rsidP="00102D5B">
      <w:pPr>
        <w:ind w:left="360"/>
        <w:rPr>
          <w:sz w:val="28"/>
          <w:szCs w:val="28"/>
          <w:lang w:val="uk-UA"/>
        </w:rPr>
      </w:pPr>
      <w:r>
        <w:rPr>
          <w:sz w:val="28"/>
          <w:szCs w:val="28"/>
          <w:lang w:val="uk-UA"/>
        </w:rPr>
        <w:t xml:space="preserve">Недолік: для кожного </w:t>
      </w:r>
      <w:r w:rsidRPr="00B06B41">
        <w:rPr>
          <w:i/>
          <w:sz w:val="28"/>
          <w:szCs w:val="28"/>
          <w:lang w:val="uk-UA"/>
        </w:rPr>
        <w:t>Т</w:t>
      </w:r>
      <w:r>
        <w:rPr>
          <w:sz w:val="28"/>
          <w:szCs w:val="28"/>
          <w:lang w:val="uk-UA"/>
        </w:rPr>
        <w:t xml:space="preserve"> шкала буде інша.</w:t>
      </w:r>
    </w:p>
    <w:p w:rsidR="00102D5B" w:rsidRDefault="00102D5B" w:rsidP="00102D5B">
      <w:pPr>
        <w:ind w:left="360"/>
        <w:rPr>
          <w:sz w:val="28"/>
          <w:szCs w:val="28"/>
          <w:lang w:val="uk-UA"/>
        </w:rPr>
      </w:pPr>
      <w:r>
        <w:rPr>
          <w:sz w:val="28"/>
          <w:szCs w:val="28"/>
          <w:lang w:val="uk-UA"/>
        </w:rPr>
        <w:t>Складові похибки:</w:t>
      </w:r>
    </w:p>
    <w:p w:rsidR="00102D5B" w:rsidRPr="000E2C26" w:rsidRDefault="00102D5B" w:rsidP="00102D5B">
      <w:pPr>
        <w:ind w:left="360"/>
        <w:rPr>
          <w:sz w:val="28"/>
          <w:szCs w:val="28"/>
        </w:rPr>
      </w:pPr>
      <w:r>
        <w:rPr>
          <w:sz w:val="28"/>
          <w:szCs w:val="28"/>
          <w:lang w:val="uk-UA"/>
        </w:rPr>
        <w:t xml:space="preserve"> - за рахунок дискретності </w:t>
      </w:r>
      <w:r w:rsidRPr="00B06B41">
        <w:rPr>
          <w:i/>
          <w:sz w:val="28"/>
          <w:szCs w:val="28"/>
          <w:lang w:val="uk-UA"/>
        </w:rPr>
        <w:t>δд = 1/</w:t>
      </w:r>
      <w:r w:rsidRPr="00B06B41">
        <w:rPr>
          <w:i/>
          <w:sz w:val="28"/>
          <w:szCs w:val="28"/>
          <w:lang w:val="en-US"/>
        </w:rPr>
        <w:t>Nx</w:t>
      </w:r>
      <w:r w:rsidRPr="000E2C26">
        <w:rPr>
          <w:sz w:val="28"/>
          <w:szCs w:val="28"/>
        </w:rPr>
        <w:t>.</w:t>
      </w:r>
    </w:p>
    <w:p w:rsidR="00102D5B" w:rsidRDefault="00102D5B" w:rsidP="00102D5B">
      <w:pPr>
        <w:ind w:left="360"/>
        <w:rPr>
          <w:sz w:val="28"/>
          <w:szCs w:val="28"/>
          <w:lang w:val="uk-UA"/>
        </w:rPr>
      </w:pPr>
      <w:r w:rsidRPr="000E2C26">
        <w:rPr>
          <w:sz w:val="28"/>
          <w:szCs w:val="28"/>
        </w:rPr>
        <w:t xml:space="preserve"> - </w:t>
      </w:r>
      <w:r>
        <w:rPr>
          <w:sz w:val="28"/>
          <w:szCs w:val="28"/>
          <w:lang w:val="uk-UA"/>
        </w:rPr>
        <w:t xml:space="preserve">нестабільність кварцового генератора </w:t>
      </w:r>
      <w:r w:rsidRPr="00B06B41">
        <w:rPr>
          <w:i/>
          <w:sz w:val="28"/>
          <w:szCs w:val="28"/>
          <w:lang w:val="uk-UA"/>
        </w:rPr>
        <w:t>δо</w:t>
      </w:r>
    </w:p>
    <w:p w:rsidR="00102D5B" w:rsidRPr="00B06B41" w:rsidRDefault="00102D5B" w:rsidP="00102D5B">
      <w:pPr>
        <w:ind w:left="360"/>
        <w:rPr>
          <w:i/>
          <w:sz w:val="28"/>
          <w:szCs w:val="28"/>
          <w:lang w:val="uk-UA"/>
        </w:rPr>
      </w:pPr>
      <w:r>
        <w:rPr>
          <w:sz w:val="28"/>
          <w:szCs w:val="28"/>
          <w:lang w:val="uk-UA"/>
        </w:rPr>
        <w:t xml:space="preserve"> - </w:t>
      </w:r>
      <w:r w:rsidRPr="00B06B41">
        <w:rPr>
          <w:i/>
          <w:sz w:val="28"/>
          <w:szCs w:val="28"/>
          <w:lang w:val="uk-UA"/>
        </w:rPr>
        <w:t>δш.</w:t>
      </w:r>
    </w:p>
    <w:p w:rsidR="00102D5B" w:rsidRDefault="00102D5B" w:rsidP="00102D5B">
      <w:pPr>
        <w:ind w:left="360"/>
        <w:rPr>
          <w:sz w:val="28"/>
          <w:szCs w:val="28"/>
          <w:lang w:val="uk-UA"/>
        </w:rPr>
      </w:pPr>
    </w:p>
    <w:p w:rsidR="00102D5B" w:rsidRDefault="00E65467" w:rsidP="00E65467">
      <w:pPr>
        <w:rPr>
          <w:lang w:val="uk-UA"/>
        </w:rPr>
      </w:pPr>
      <w:r>
        <w:object w:dxaOrig="10887" w:dyaOrig="3345">
          <v:shape id="_x0000_i1136" type="#_x0000_t75" style="width:513pt;height:157.5pt" o:ole="">
            <v:imagedata r:id="rId223" o:title=""/>
          </v:shape>
          <o:OLEObject Type="Embed" ProgID="Visio.Drawing.6" ShapeID="_x0000_i1136" DrawAspect="Content" ObjectID="_1469538182" r:id="rId224"/>
        </w:object>
      </w:r>
    </w:p>
    <w:p w:rsidR="00102D5B" w:rsidRPr="00B06B41" w:rsidRDefault="00102D5B" w:rsidP="00102D5B">
      <w:pPr>
        <w:ind w:left="360"/>
        <w:rPr>
          <w:lang w:val="uk-UA"/>
        </w:rPr>
      </w:pPr>
    </w:p>
    <w:p w:rsidR="00102D5B" w:rsidRDefault="00102D5B" w:rsidP="00102D5B">
      <w:pPr>
        <w:ind w:left="360"/>
        <w:jc w:val="center"/>
        <w:rPr>
          <w:sz w:val="28"/>
          <w:szCs w:val="28"/>
          <w:lang w:val="uk-UA"/>
        </w:rPr>
      </w:pPr>
      <w:r w:rsidRPr="00AD6814">
        <w:rPr>
          <w:b/>
          <w:sz w:val="28"/>
          <w:szCs w:val="28"/>
          <w:lang w:val="uk-UA"/>
        </w:rPr>
        <w:t>Мал.</w:t>
      </w:r>
      <w:r>
        <w:rPr>
          <w:b/>
          <w:sz w:val="28"/>
          <w:szCs w:val="28"/>
          <w:lang w:val="uk-UA"/>
        </w:rPr>
        <w:t xml:space="preserve"> 29.2.</w:t>
      </w:r>
      <w:r w:rsidRPr="00B06B41">
        <w:rPr>
          <w:i/>
          <w:sz w:val="28"/>
          <w:szCs w:val="28"/>
          <w:lang w:val="uk-UA"/>
        </w:rPr>
        <w:t>Структурна схема цифрового фазометра миттєвого відліку</w:t>
      </w:r>
      <w:r>
        <w:rPr>
          <w:sz w:val="28"/>
          <w:szCs w:val="28"/>
          <w:lang w:val="uk-UA"/>
        </w:rPr>
        <w:t>.</w:t>
      </w:r>
    </w:p>
    <w:p w:rsidR="00102D5B" w:rsidRDefault="00102D5B" w:rsidP="00102D5B">
      <w:pPr>
        <w:ind w:left="360"/>
        <w:rPr>
          <w:lang w:val="uk-UA"/>
        </w:rPr>
      </w:pPr>
    </w:p>
    <w:p w:rsidR="00102D5B" w:rsidRPr="00102D5B" w:rsidRDefault="00102D5B" w:rsidP="00390F4F">
      <w:pPr>
        <w:rPr>
          <w:u w:val="single"/>
        </w:rPr>
      </w:pPr>
    </w:p>
    <w:p w:rsidR="00196049" w:rsidRDefault="00390F4F" w:rsidP="008C30DB">
      <w:pPr>
        <w:pStyle w:val="1"/>
        <w:rPr>
          <w:lang w:val="uk-UA"/>
        </w:rPr>
      </w:pPr>
      <w:r>
        <w:rPr>
          <w:lang w:val="uk-UA"/>
        </w:rPr>
        <w:br w:type="page"/>
      </w:r>
      <w:bookmarkStart w:id="29" w:name="_Toc106716952"/>
      <w:r w:rsidR="00196049">
        <w:rPr>
          <w:lang w:val="uk-UA"/>
        </w:rPr>
        <w:t>Цифровий фазометр з усередненням.</w:t>
      </w:r>
      <w:bookmarkEnd w:id="29"/>
    </w:p>
    <w:p w:rsidR="00052419" w:rsidRPr="00E84AD7" w:rsidRDefault="00052419" w:rsidP="00052419">
      <w:pPr>
        <w:ind w:left="360"/>
        <w:rPr>
          <w:sz w:val="28"/>
          <w:szCs w:val="28"/>
          <w:lang w:val="uk-UA"/>
        </w:rPr>
      </w:pPr>
      <w:r w:rsidRPr="00E84AD7">
        <w:rPr>
          <w:sz w:val="28"/>
          <w:szCs w:val="28"/>
          <w:lang w:val="uk-UA"/>
        </w:rPr>
        <w:t xml:space="preserve">Не потрібно вимірювати додатково Т або </w:t>
      </w:r>
      <w:r w:rsidRPr="00E84AD7">
        <w:rPr>
          <w:sz w:val="28"/>
          <w:szCs w:val="28"/>
          <w:lang w:val="en-US"/>
        </w:rPr>
        <w:t>f</w:t>
      </w:r>
      <w:r w:rsidRPr="00E84AD7">
        <w:rPr>
          <w:sz w:val="28"/>
          <w:szCs w:val="28"/>
        </w:rPr>
        <w:t xml:space="preserve">. </w:t>
      </w:r>
      <w:r w:rsidRPr="00E84AD7">
        <w:rPr>
          <w:sz w:val="28"/>
          <w:szCs w:val="28"/>
          <w:lang w:val="uk-UA"/>
        </w:rPr>
        <w:t>Вимірювання проводиться.</w:t>
      </w:r>
    </w:p>
    <w:p w:rsidR="00052419" w:rsidRPr="00E84AD7" w:rsidRDefault="00052419" w:rsidP="00052419">
      <w:pPr>
        <w:ind w:left="360"/>
        <w:rPr>
          <w:sz w:val="28"/>
          <w:szCs w:val="28"/>
          <w:lang w:val="uk-UA"/>
        </w:rPr>
      </w:pPr>
      <w:r w:rsidRPr="00E84AD7">
        <w:rPr>
          <w:sz w:val="28"/>
          <w:szCs w:val="28"/>
          <w:lang w:val="uk-UA"/>
        </w:rPr>
        <w:t xml:space="preserve">Вимірювання проводиться по М пачках імпульсів </w:t>
      </w:r>
      <w:r w:rsidRPr="00E84AD7">
        <w:rPr>
          <w:sz w:val="28"/>
          <w:szCs w:val="28"/>
          <w:lang w:val="en-US"/>
        </w:rPr>
        <w:t>Nx</w:t>
      </w:r>
      <w:r w:rsidRPr="00E84AD7">
        <w:rPr>
          <w:sz w:val="28"/>
          <w:szCs w:val="28"/>
        </w:rPr>
        <w:t xml:space="preserve">. </w:t>
      </w:r>
      <w:r w:rsidRPr="00E84AD7">
        <w:rPr>
          <w:sz w:val="28"/>
          <w:szCs w:val="28"/>
          <w:lang w:val="uk-UA"/>
        </w:rPr>
        <w:t xml:space="preserve">Чим більше М тим точніше вимірювання, але менша оперативність. </w:t>
      </w:r>
    </w:p>
    <w:p w:rsidR="00052419" w:rsidRDefault="00052419" w:rsidP="00052419">
      <w:pPr>
        <w:ind w:left="360"/>
        <w:rPr>
          <w:sz w:val="28"/>
          <w:szCs w:val="28"/>
          <w:lang w:val="uk-UA"/>
        </w:rPr>
      </w:pPr>
      <w:r w:rsidRPr="00E84AD7">
        <w:rPr>
          <w:sz w:val="28"/>
          <w:szCs w:val="28"/>
          <w:lang w:val="uk-UA"/>
        </w:rPr>
        <w:t xml:space="preserve">М – не довільна. Вибирається виходячи із тривалості циклу вимірювання. </w:t>
      </w:r>
    </w:p>
    <w:p w:rsidR="00052419" w:rsidRDefault="00052419" w:rsidP="00052419">
      <w:pPr>
        <w:ind w:left="360"/>
        <w:rPr>
          <w:sz w:val="28"/>
          <w:szCs w:val="28"/>
          <w:lang w:val="uk-UA"/>
        </w:rPr>
      </w:pPr>
    </w:p>
    <w:p w:rsidR="00052419" w:rsidRDefault="00052419" w:rsidP="00052419">
      <w:pPr>
        <w:rPr>
          <w:lang w:val="uk-UA"/>
        </w:rPr>
      </w:pPr>
      <w:r>
        <w:object w:dxaOrig="10870" w:dyaOrig="4606">
          <v:shape id="_x0000_i1137" type="#_x0000_t75" style="width:513pt;height:217.5pt" o:ole="">
            <v:imagedata r:id="rId225" o:title=""/>
          </v:shape>
          <o:OLEObject Type="Embed" ProgID="Visio.Drawing.6" ShapeID="_x0000_i1137" DrawAspect="Content" ObjectID="_1469538183" r:id="rId226"/>
        </w:object>
      </w:r>
    </w:p>
    <w:p w:rsidR="00052419" w:rsidRPr="00B06B41" w:rsidRDefault="00052419" w:rsidP="00052419">
      <w:pPr>
        <w:ind w:left="360"/>
        <w:rPr>
          <w:sz w:val="28"/>
          <w:szCs w:val="28"/>
          <w:lang w:val="uk-UA"/>
        </w:rPr>
      </w:pPr>
    </w:p>
    <w:p w:rsidR="00052419" w:rsidRDefault="00052419" w:rsidP="00052419">
      <w:pPr>
        <w:ind w:left="360"/>
        <w:jc w:val="center"/>
        <w:rPr>
          <w:i/>
          <w:sz w:val="28"/>
          <w:szCs w:val="28"/>
          <w:lang w:val="uk-UA"/>
        </w:rPr>
      </w:pPr>
      <w:r w:rsidRPr="0086079E">
        <w:rPr>
          <w:b/>
          <w:sz w:val="28"/>
          <w:szCs w:val="28"/>
          <w:lang w:val="uk-UA"/>
        </w:rPr>
        <w:t xml:space="preserve">Мал. </w:t>
      </w:r>
      <w:r>
        <w:rPr>
          <w:b/>
          <w:sz w:val="28"/>
          <w:szCs w:val="28"/>
          <w:lang w:val="uk-UA"/>
        </w:rPr>
        <w:t>30</w:t>
      </w:r>
      <w:r w:rsidRPr="0086079E">
        <w:rPr>
          <w:b/>
          <w:sz w:val="28"/>
          <w:szCs w:val="28"/>
          <w:lang w:val="uk-UA"/>
        </w:rPr>
        <w:t>.</w:t>
      </w:r>
      <w:r>
        <w:rPr>
          <w:b/>
          <w:sz w:val="28"/>
          <w:szCs w:val="28"/>
          <w:lang w:val="uk-UA"/>
        </w:rPr>
        <w:t>1</w:t>
      </w:r>
      <w:r>
        <w:rPr>
          <w:sz w:val="28"/>
          <w:szCs w:val="28"/>
          <w:lang w:val="uk-UA"/>
        </w:rPr>
        <w:t xml:space="preserve"> </w:t>
      </w:r>
      <w:r w:rsidRPr="0086079E">
        <w:rPr>
          <w:i/>
          <w:sz w:val="28"/>
          <w:szCs w:val="28"/>
          <w:lang w:val="uk-UA"/>
        </w:rPr>
        <w:t>Структурна схема фазометра середнього значення.</w:t>
      </w:r>
    </w:p>
    <w:p w:rsidR="00052419" w:rsidRDefault="00052419" w:rsidP="00052419">
      <w:pPr>
        <w:ind w:left="360"/>
        <w:rPr>
          <w:sz w:val="28"/>
          <w:szCs w:val="28"/>
        </w:rPr>
      </w:pPr>
    </w:p>
    <w:p w:rsidR="00052419" w:rsidRPr="00B06B41" w:rsidRDefault="00052419" w:rsidP="00052419">
      <w:pPr>
        <w:ind w:left="360"/>
        <w:rPr>
          <w:i/>
          <w:sz w:val="28"/>
          <w:szCs w:val="28"/>
        </w:rPr>
      </w:pPr>
      <w:r w:rsidRPr="00B06B41">
        <w:rPr>
          <w:i/>
          <w:sz w:val="28"/>
          <w:szCs w:val="28"/>
          <w:lang w:val="en-US"/>
        </w:rPr>
        <w:t>t</w:t>
      </w:r>
      <w:r w:rsidRPr="00B06B41">
        <w:rPr>
          <w:i/>
          <w:sz w:val="28"/>
          <w:szCs w:val="28"/>
        </w:rPr>
        <w:t xml:space="preserve">ц = </w:t>
      </w:r>
      <w:r w:rsidRPr="00B06B41">
        <w:rPr>
          <w:i/>
          <w:sz w:val="28"/>
          <w:szCs w:val="28"/>
          <w:lang w:val="en-US"/>
        </w:rPr>
        <w:t>k</w:t>
      </w:r>
      <w:r w:rsidRPr="00B06B41">
        <w:rPr>
          <w:i/>
          <w:sz w:val="28"/>
          <w:szCs w:val="28"/>
        </w:rPr>
        <w:t xml:space="preserve">д </w:t>
      </w:r>
      <w:r w:rsidRPr="00052419">
        <w:rPr>
          <w:i/>
          <w:sz w:val="28"/>
          <w:szCs w:val="28"/>
        </w:rPr>
        <w:t>·</w:t>
      </w:r>
      <w:r w:rsidRPr="00B06B41">
        <w:rPr>
          <w:i/>
          <w:sz w:val="28"/>
          <w:szCs w:val="28"/>
        </w:rPr>
        <w:t xml:space="preserve"> То.</w:t>
      </w:r>
    </w:p>
    <w:p w:rsidR="00052419" w:rsidRPr="00B06B41" w:rsidRDefault="00052419" w:rsidP="00052419">
      <w:pPr>
        <w:ind w:left="360"/>
        <w:rPr>
          <w:i/>
          <w:sz w:val="28"/>
          <w:szCs w:val="28"/>
          <w:lang w:val="uk-UA"/>
        </w:rPr>
      </w:pPr>
      <w:r w:rsidRPr="00B06B41">
        <w:rPr>
          <w:i/>
          <w:sz w:val="28"/>
          <w:szCs w:val="28"/>
          <w:lang w:val="en-US"/>
        </w:rPr>
        <w:t>t</w:t>
      </w:r>
      <w:r w:rsidRPr="00B06B41">
        <w:rPr>
          <w:i/>
          <w:sz w:val="28"/>
          <w:szCs w:val="28"/>
        </w:rPr>
        <w:t xml:space="preserve">ц – </w:t>
      </w:r>
      <w:r w:rsidRPr="00B06B41">
        <w:rPr>
          <w:i/>
          <w:sz w:val="28"/>
          <w:szCs w:val="28"/>
          <w:lang w:val="uk-UA"/>
        </w:rPr>
        <w:t>час циклу.</w:t>
      </w:r>
    </w:p>
    <w:p w:rsidR="00052419" w:rsidRPr="00B06B41" w:rsidRDefault="00052419" w:rsidP="00052419">
      <w:pPr>
        <w:ind w:left="360"/>
        <w:rPr>
          <w:i/>
          <w:sz w:val="28"/>
          <w:szCs w:val="28"/>
          <w:lang w:val="uk-UA"/>
        </w:rPr>
      </w:pPr>
      <w:r w:rsidRPr="00B06B41">
        <w:rPr>
          <w:i/>
          <w:sz w:val="28"/>
          <w:szCs w:val="28"/>
          <w:lang w:val="en-US"/>
        </w:rPr>
        <w:t>k</w:t>
      </w:r>
      <w:r w:rsidRPr="00052419">
        <w:rPr>
          <w:i/>
          <w:sz w:val="28"/>
          <w:szCs w:val="28"/>
          <w:lang w:val="uk-UA"/>
        </w:rPr>
        <w:t>д</w:t>
      </w:r>
      <w:r w:rsidRPr="00B06B41">
        <w:rPr>
          <w:i/>
          <w:sz w:val="28"/>
          <w:szCs w:val="28"/>
          <w:lang w:val="uk-UA"/>
        </w:rPr>
        <w:t xml:space="preserve"> – коефіцієнт ділення.</w:t>
      </w:r>
    </w:p>
    <w:p w:rsidR="00052419" w:rsidRPr="00052419" w:rsidRDefault="00052419" w:rsidP="00052419">
      <w:pPr>
        <w:ind w:left="360"/>
        <w:rPr>
          <w:i/>
          <w:sz w:val="28"/>
          <w:szCs w:val="28"/>
          <w:lang w:val="uk-UA"/>
        </w:rPr>
      </w:pPr>
      <w:r w:rsidRPr="00B06B41">
        <w:rPr>
          <w:i/>
          <w:sz w:val="28"/>
          <w:szCs w:val="28"/>
          <w:lang w:val="en-US"/>
        </w:rPr>
        <w:t>M</w:t>
      </w:r>
      <w:r w:rsidRPr="00052419">
        <w:rPr>
          <w:i/>
          <w:sz w:val="28"/>
          <w:szCs w:val="28"/>
          <w:lang w:val="uk-UA"/>
        </w:rPr>
        <w:t xml:space="preserve"> =  </w:t>
      </w:r>
      <w:r w:rsidRPr="00B06B41">
        <w:rPr>
          <w:i/>
          <w:sz w:val="28"/>
          <w:szCs w:val="28"/>
          <w:lang w:val="en-US"/>
        </w:rPr>
        <w:t>t</w:t>
      </w:r>
      <w:r w:rsidRPr="00052419">
        <w:rPr>
          <w:i/>
          <w:sz w:val="28"/>
          <w:szCs w:val="28"/>
          <w:lang w:val="uk-UA"/>
        </w:rPr>
        <w:t>ц /</w:t>
      </w:r>
      <w:r w:rsidRPr="00B06B41">
        <w:rPr>
          <w:i/>
          <w:sz w:val="28"/>
          <w:szCs w:val="28"/>
          <w:lang w:val="en-US"/>
        </w:rPr>
        <w:t>T</w:t>
      </w:r>
      <w:r w:rsidRPr="00052419">
        <w:rPr>
          <w:i/>
          <w:sz w:val="28"/>
          <w:szCs w:val="28"/>
          <w:lang w:val="uk-UA"/>
        </w:rPr>
        <w:t xml:space="preserve">; </w:t>
      </w:r>
      <w:r w:rsidRPr="00B06B41">
        <w:rPr>
          <w:i/>
          <w:sz w:val="28"/>
          <w:szCs w:val="28"/>
          <w:lang w:val="en-US"/>
        </w:rPr>
        <w:t>M</w:t>
      </w:r>
      <w:r w:rsidRPr="00052419">
        <w:rPr>
          <w:i/>
          <w:sz w:val="28"/>
          <w:szCs w:val="28"/>
          <w:lang w:val="uk-UA"/>
        </w:rPr>
        <w:t xml:space="preserve"> = </w:t>
      </w:r>
      <w:r w:rsidRPr="00B06B41">
        <w:rPr>
          <w:i/>
          <w:sz w:val="28"/>
          <w:szCs w:val="28"/>
          <w:lang w:val="en-US"/>
        </w:rPr>
        <w:t>k</w:t>
      </w:r>
      <w:r w:rsidRPr="00052419">
        <w:rPr>
          <w:i/>
          <w:sz w:val="28"/>
          <w:szCs w:val="28"/>
          <w:lang w:val="uk-UA"/>
        </w:rPr>
        <w:t>д·То/</w:t>
      </w:r>
      <w:r w:rsidRPr="00B06B41">
        <w:rPr>
          <w:i/>
          <w:sz w:val="28"/>
          <w:szCs w:val="28"/>
          <w:lang w:val="en-US"/>
        </w:rPr>
        <w:t>T</w:t>
      </w:r>
      <w:r w:rsidRPr="00052419">
        <w:rPr>
          <w:i/>
          <w:sz w:val="28"/>
          <w:szCs w:val="28"/>
          <w:lang w:val="uk-UA"/>
        </w:rPr>
        <w:t>.</w:t>
      </w:r>
    </w:p>
    <w:p w:rsidR="00052419" w:rsidRPr="00B06B41" w:rsidRDefault="00052419" w:rsidP="00052419">
      <w:pPr>
        <w:ind w:left="360"/>
        <w:rPr>
          <w:i/>
          <w:sz w:val="28"/>
          <w:szCs w:val="28"/>
          <w:lang w:val="en-US"/>
        </w:rPr>
      </w:pPr>
      <w:r w:rsidRPr="00B06B41">
        <w:rPr>
          <w:i/>
          <w:sz w:val="28"/>
          <w:szCs w:val="28"/>
          <w:lang w:val="en-US"/>
        </w:rPr>
        <w:t>Nx·M = ∆t/To · k</w:t>
      </w:r>
      <w:r w:rsidRPr="00B06B41">
        <w:rPr>
          <w:i/>
          <w:sz w:val="28"/>
          <w:szCs w:val="28"/>
        </w:rPr>
        <w:t>д</w:t>
      </w:r>
      <w:r w:rsidRPr="00B06B41">
        <w:rPr>
          <w:i/>
          <w:sz w:val="28"/>
          <w:szCs w:val="28"/>
          <w:lang w:val="en-US"/>
        </w:rPr>
        <w:t>·</w:t>
      </w:r>
      <w:r w:rsidRPr="00B06B41">
        <w:rPr>
          <w:i/>
          <w:sz w:val="28"/>
          <w:szCs w:val="28"/>
        </w:rPr>
        <w:t>То</w:t>
      </w:r>
      <w:r w:rsidRPr="00B06B41">
        <w:rPr>
          <w:i/>
          <w:sz w:val="28"/>
          <w:szCs w:val="28"/>
          <w:lang w:val="en-US"/>
        </w:rPr>
        <w:t>/T.</w:t>
      </w:r>
    </w:p>
    <w:p w:rsidR="00052419" w:rsidRPr="00B06B41" w:rsidRDefault="00052419" w:rsidP="00052419">
      <w:pPr>
        <w:ind w:left="360"/>
        <w:rPr>
          <w:i/>
          <w:sz w:val="28"/>
          <w:szCs w:val="28"/>
          <w:lang w:val="en-US"/>
        </w:rPr>
      </w:pPr>
    </w:p>
    <w:p w:rsidR="00052419" w:rsidRPr="00B06B41" w:rsidRDefault="00052419" w:rsidP="00052419">
      <w:pPr>
        <w:ind w:left="360"/>
        <w:rPr>
          <w:i/>
          <w:sz w:val="28"/>
          <w:szCs w:val="28"/>
          <w:lang w:val="en-US"/>
        </w:rPr>
      </w:pPr>
      <w:r w:rsidRPr="00B06B41">
        <w:rPr>
          <w:i/>
          <w:sz w:val="28"/>
          <w:szCs w:val="28"/>
          <w:lang w:val="en-US"/>
        </w:rPr>
        <w:t xml:space="preserve">M·Nx = </w:t>
      </w:r>
      <w:r w:rsidRPr="00B06B41">
        <w:rPr>
          <w:i/>
          <w:sz w:val="28"/>
          <w:szCs w:val="28"/>
          <w:lang w:val="uk-UA"/>
        </w:rPr>
        <w:t>∆φ</w:t>
      </w:r>
      <w:r w:rsidRPr="00B06B41">
        <w:rPr>
          <w:i/>
          <w:sz w:val="28"/>
          <w:szCs w:val="28"/>
          <w:lang w:val="en-US"/>
        </w:rPr>
        <w:t>· k</w:t>
      </w:r>
      <w:r w:rsidRPr="00B06B41">
        <w:rPr>
          <w:i/>
          <w:sz w:val="28"/>
          <w:szCs w:val="28"/>
        </w:rPr>
        <w:t>д</w:t>
      </w:r>
      <w:r w:rsidRPr="00B06B41">
        <w:rPr>
          <w:i/>
          <w:sz w:val="28"/>
          <w:szCs w:val="28"/>
          <w:lang w:val="en-US"/>
        </w:rPr>
        <w:t xml:space="preserve"> /360°</w:t>
      </w:r>
    </w:p>
    <w:p w:rsidR="00052419" w:rsidRPr="00052419" w:rsidRDefault="00052419" w:rsidP="00052419">
      <w:pPr>
        <w:ind w:left="360"/>
        <w:rPr>
          <w:i/>
          <w:sz w:val="28"/>
          <w:szCs w:val="28"/>
          <w:lang w:val="en-US"/>
        </w:rPr>
      </w:pPr>
      <w:r w:rsidRPr="00B06B41">
        <w:rPr>
          <w:i/>
          <w:sz w:val="28"/>
          <w:szCs w:val="28"/>
          <w:lang w:val="uk-UA"/>
        </w:rPr>
        <w:t>∆φ</w:t>
      </w:r>
      <w:r w:rsidRPr="00B06B41">
        <w:rPr>
          <w:i/>
          <w:sz w:val="28"/>
          <w:szCs w:val="28"/>
          <w:lang w:val="en-US"/>
        </w:rPr>
        <w:t xml:space="preserve"> = N</w:t>
      </w:r>
      <w:r w:rsidRPr="00B06B41">
        <w:rPr>
          <w:i/>
          <w:sz w:val="28"/>
          <w:szCs w:val="28"/>
        </w:rPr>
        <w:t>э</w:t>
      </w:r>
      <w:r w:rsidRPr="00B06B41">
        <w:rPr>
          <w:i/>
          <w:sz w:val="28"/>
          <w:szCs w:val="28"/>
          <w:lang w:val="en-US"/>
        </w:rPr>
        <w:t>·360°/ k</w:t>
      </w:r>
      <w:r w:rsidRPr="00B06B41">
        <w:rPr>
          <w:i/>
          <w:sz w:val="28"/>
          <w:szCs w:val="28"/>
        </w:rPr>
        <w:t>д</w:t>
      </w:r>
      <w:r w:rsidRPr="00052419">
        <w:rPr>
          <w:i/>
          <w:sz w:val="28"/>
          <w:szCs w:val="28"/>
          <w:lang w:val="en-US"/>
        </w:rPr>
        <w:t xml:space="preserve">, </w:t>
      </w:r>
      <w:r w:rsidRPr="00B06B41">
        <w:rPr>
          <w:i/>
          <w:sz w:val="28"/>
          <w:szCs w:val="28"/>
          <w:lang w:val="en-US"/>
        </w:rPr>
        <w:t>k</w:t>
      </w:r>
      <w:r w:rsidRPr="00B06B41">
        <w:rPr>
          <w:i/>
          <w:sz w:val="28"/>
          <w:szCs w:val="28"/>
        </w:rPr>
        <w:t>д</w:t>
      </w:r>
      <w:r w:rsidRPr="00052419">
        <w:rPr>
          <w:i/>
          <w:sz w:val="28"/>
          <w:szCs w:val="28"/>
          <w:lang w:val="en-US"/>
        </w:rPr>
        <w:t xml:space="preserve"> = </w:t>
      </w:r>
      <w:r w:rsidRPr="00B06B41">
        <w:rPr>
          <w:i/>
          <w:sz w:val="28"/>
          <w:szCs w:val="28"/>
          <w:lang w:val="en-US"/>
        </w:rPr>
        <w:t xml:space="preserve">36·10 </w:t>
      </w:r>
      <w:r w:rsidRPr="00B06B41">
        <w:rPr>
          <w:i/>
          <w:sz w:val="28"/>
          <w:szCs w:val="28"/>
          <w:vertAlign w:val="superscript"/>
          <w:lang w:val="en-US"/>
        </w:rPr>
        <w:t xml:space="preserve">±k </w:t>
      </w:r>
      <w:r w:rsidRPr="00B06B41">
        <w:rPr>
          <w:i/>
          <w:sz w:val="28"/>
          <w:szCs w:val="28"/>
          <w:lang w:val="en-US"/>
        </w:rPr>
        <w:t xml:space="preserve"> k = 0,1,2,3,…</w:t>
      </w:r>
    </w:p>
    <w:p w:rsidR="00052419" w:rsidRDefault="00052419" w:rsidP="00052419">
      <w:pPr>
        <w:ind w:left="360"/>
        <w:rPr>
          <w:sz w:val="28"/>
          <w:szCs w:val="28"/>
          <w:lang w:val="uk-UA"/>
        </w:rPr>
      </w:pPr>
      <w:r>
        <w:rPr>
          <w:sz w:val="28"/>
          <w:szCs w:val="28"/>
        </w:rPr>
        <w:t xml:space="preserve">В </w:t>
      </w:r>
      <w:r>
        <w:rPr>
          <w:sz w:val="28"/>
          <w:szCs w:val="28"/>
          <w:lang w:val="uk-UA"/>
        </w:rPr>
        <w:t>результаті будемо мати безперервний відлік різниці фаз в кількості імпульсів. Результат вимірювання не залежить від частоти вхідного сигналу.</w:t>
      </w:r>
    </w:p>
    <w:p w:rsidR="00052419" w:rsidRPr="00542469" w:rsidRDefault="00052419" w:rsidP="00052419">
      <w:pPr>
        <w:ind w:left="360"/>
        <w:rPr>
          <w:sz w:val="28"/>
          <w:szCs w:val="28"/>
          <w:lang w:val="uk-UA"/>
        </w:rPr>
      </w:pPr>
      <w:r w:rsidRPr="00B06B41">
        <w:rPr>
          <w:i/>
          <w:sz w:val="28"/>
          <w:szCs w:val="28"/>
          <w:lang w:val="uk-UA"/>
        </w:rPr>
        <w:t xml:space="preserve">δш </w:t>
      </w:r>
      <w:r>
        <w:rPr>
          <w:sz w:val="28"/>
          <w:szCs w:val="28"/>
          <w:lang w:val="uk-UA"/>
        </w:rPr>
        <w:t>– менша за рахунок усереднення.</w:t>
      </w:r>
    </w:p>
    <w:p w:rsidR="00052419" w:rsidRPr="00542469" w:rsidRDefault="00052419" w:rsidP="00052419">
      <w:pPr>
        <w:ind w:left="360"/>
        <w:rPr>
          <w:sz w:val="28"/>
          <w:szCs w:val="28"/>
        </w:rPr>
      </w:pPr>
    </w:p>
    <w:p w:rsidR="00196049" w:rsidRPr="00052419" w:rsidRDefault="00196049" w:rsidP="00196049">
      <w:pPr>
        <w:rPr>
          <w:u w:val="single"/>
        </w:rPr>
      </w:pPr>
    </w:p>
    <w:p w:rsidR="00052419" w:rsidRPr="00052419" w:rsidRDefault="00052419" w:rsidP="00196049">
      <w:pPr>
        <w:rPr>
          <w:u w:val="single"/>
        </w:rPr>
      </w:pPr>
    </w:p>
    <w:p w:rsidR="00196049" w:rsidRPr="00E65467" w:rsidRDefault="00390F4F" w:rsidP="00196049">
      <w:pPr>
        <w:rPr>
          <w:vanish/>
          <w:u w:val="single"/>
          <w:lang w:val="en-US"/>
        </w:rPr>
      </w:pPr>
      <w:r>
        <w:rPr>
          <w:u w:val="single"/>
        </w:rPr>
        <w:br w:type="page"/>
      </w:r>
      <w:r w:rsidR="00196049" w:rsidRPr="00E65467">
        <w:rPr>
          <w:vanish/>
          <w:u w:val="single"/>
        </w:rPr>
        <w:t>Лена Рябцева</w:t>
      </w:r>
    </w:p>
    <w:p w:rsidR="00196049" w:rsidRDefault="00196049" w:rsidP="008C30DB">
      <w:pPr>
        <w:pStyle w:val="1"/>
        <w:rPr>
          <w:lang w:val="uk-UA"/>
        </w:rPr>
      </w:pPr>
      <w:bookmarkStart w:id="30" w:name="_Toc106716953"/>
      <w:r>
        <w:rPr>
          <w:lang w:val="uk-UA"/>
        </w:rPr>
        <w:t>Розширення частотного діапазону фазометрів.</w:t>
      </w:r>
      <w:bookmarkEnd w:id="30"/>
    </w:p>
    <w:p w:rsidR="00E75B22" w:rsidRPr="00E65467" w:rsidRDefault="00E75B22" w:rsidP="00E75B22">
      <w:pPr>
        <w:ind w:firstLine="708"/>
        <w:jc w:val="both"/>
        <w:rPr>
          <w:sz w:val="28"/>
          <w:szCs w:val="28"/>
          <w:lang w:val="uk-UA"/>
        </w:rPr>
      </w:pPr>
      <w:r w:rsidRPr="00E65467">
        <w:rPr>
          <w:sz w:val="28"/>
          <w:szCs w:val="28"/>
          <w:lang w:val="uk-UA"/>
        </w:rPr>
        <w:t>Розширення частотного діапазону використовують для зменшення похибки при вимірюванні малих фазових зсувів, тому що воно приводить до збільшення фазового зсуву.</w:t>
      </w:r>
    </w:p>
    <w:p w:rsidR="00E75B22" w:rsidRPr="00E65467" w:rsidRDefault="00E75B22" w:rsidP="00E75B22">
      <w:pPr>
        <w:ind w:firstLine="708"/>
        <w:jc w:val="both"/>
        <w:rPr>
          <w:sz w:val="28"/>
          <w:szCs w:val="28"/>
          <w:lang w:val="uk-UA"/>
        </w:rPr>
      </w:pPr>
      <w:r w:rsidRPr="00E65467">
        <w:rPr>
          <w:sz w:val="28"/>
          <w:szCs w:val="28"/>
          <w:lang w:val="uk-UA"/>
        </w:rPr>
        <w:t>Для вимірювання НВЧ ГГц - діапазону використовуються фазометри з перенесенням спектру частот супергетеродинним методом.</w:t>
      </w:r>
    </w:p>
    <w:p w:rsidR="00E75B22" w:rsidRPr="00E65467" w:rsidRDefault="00E75B22" w:rsidP="00E75B22">
      <w:pPr>
        <w:numPr>
          <w:ilvl w:val="0"/>
          <w:numId w:val="21"/>
        </w:numPr>
        <w:jc w:val="both"/>
        <w:rPr>
          <w:sz w:val="28"/>
          <w:szCs w:val="28"/>
          <w:lang w:val="uk-UA"/>
        </w:rPr>
      </w:pPr>
      <w:r w:rsidRPr="00E65467">
        <w:rPr>
          <w:sz w:val="28"/>
          <w:szCs w:val="28"/>
          <w:lang w:val="uk-UA"/>
        </w:rPr>
        <w:t>НВЧ – фазометри з перенесенням спектру частот.</w:t>
      </w:r>
    </w:p>
    <w:p w:rsidR="00E75B22" w:rsidRPr="00E65467" w:rsidRDefault="00E75B22" w:rsidP="00E75B22">
      <w:pPr>
        <w:ind w:firstLine="708"/>
        <w:jc w:val="center"/>
        <w:rPr>
          <w:sz w:val="28"/>
          <w:szCs w:val="28"/>
          <w:lang w:val="uk-UA"/>
        </w:rPr>
      </w:pPr>
      <w:r w:rsidRPr="00E65467">
        <w:rPr>
          <w:sz w:val="28"/>
          <w:szCs w:val="28"/>
        </w:rPr>
        <w:object w:dxaOrig="5575" w:dyaOrig="3407">
          <v:shape id="_x0000_i1138" type="#_x0000_t75" style="width:279pt;height:170.25pt" o:ole="">
            <v:imagedata r:id="rId227" o:title=""/>
          </v:shape>
          <o:OLEObject Type="Embed" ProgID="Visio.Drawing.6" ShapeID="_x0000_i1138" DrawAspect="Content" ObjectID="_1469538184" r:id="rId228"/>
        </w:object>
      </w:r>
    </w:p>
    <w:p w:rsidR="00E75B22" w:rsidRPr="00E65467" w:rsidRDefault="00E75B22" w:rsidP="00E75B22">
      <w:pPr>
        <w:numPr>
          <w:ilvl w:val="0"/>
          <w:numId w:val="21"/>
        </w:numPr>
        <w:jc w:val="both"/>
        <w:rPr>
          <w:sz w:val="28"/>
          <w:szCs w:val="28"/>
          <w:lang w:val="uk-UA"/>
        </w:rPr>
      </w:pPr>
      <w:r w:rsidRPr="00E65467">
        <w:rPr>
          <w:sz w:val="28"/>
          <w:szCs w:val="28"/>
          <w:lang w:val="uk-UA"/>
        </w:rPr>
        <w:t>Якщо частоти дуже низькі і дуже малий зсув фаз, можна помножити вхідні частоти, а потім вимірювати різницю фаз між помноженими частотами. ∆φ'=∆φ*</w:t>
      </w:r>
      <w:r w:rsidRPr="00E65467">
        <w:rPr>
          <w:sz w:val="28"/>
          <w:szCs w:val="28"/>
          <w:lang w:val="en-US"/>
        </w:rPr>
        <w:t>n</w:t>
      </w:r>
    </w:p>
    <w:p w:rsidR="00E75B22" w:rsidRPr="00E65467" w:rsidRDefault="00E75B22" w:rsidP="00E75B22">
      <w:pPr>
        <w:ind w:left="360"/>
        <w:jc w:val="center"/>
        <w:rPr>
          <w:sz w:val="28"/>
          <w:szCs w:val="28"/>
          <w:lang w:val="uk-UA"/>
        </w:rPr>
      </w:pPr>
      <w:r w:rsidRPr="00E65467">
        <w:rPr>
          <w:sz w:val="28"/>
          <w:szCs w:val="28"/>
          <w:lang w:val="uk-UA"/>
        </w:rPr>
        <w:t xml:space="preserve">Де </w:t>
      </w:r>
      <w:r w:rsidRPr="00E65467">
        <w:rPr>
          <w:sz w:val="28"/>
          <w:szCs w:val="28"/>
          <w:lang w:val="en-US"/>
        </w:rPr>
        <w:t xml:space="preserve">n – </w:t>
      </w:r>
      <w:r w:rsidRPr="00E65467">
        <w:rPr>
          <w:sz w:val="28"/>
          <w:szCs w:val="28"/>
          <w:lang w:val="uk-UA"/>
        </w:rPr>
        <w:t>коефіцієнт помноження.</w:t>
      </w:r>
    </w:p>
    <w:p w:rsidR="00E75B22" w:rsidRPr="00E65467" w:rsidRDefault="00E75B22" w:rsidP="00E75B22">
      <w:pPr>
        <w:ind w:left="360" w:firstLine="348"/>
        <w:jc w:val="both"/>
        <w:rPr>
          <w:sz w:val="28"/>
          <w:szCs w:val="28"/>
          <w:lang w:val="uk-UA"/>
        </w:rPr>
      </w:pPr>
      <w:r w:rsidRPr="00E65467">
        <w:rPr>
          <w:sz w:val="28"/>
          <w:szCs w:val="28"/>
          <w:lang w:val="uk-UA"/>
        </w:rPr>
        <w:t>Можна використовувати менш точні фазометри.</w:t>
      </w:r>
    </w:p>
    <w:p w:rsidR="00E75B22" w:rsidRPr="00E65467" w:rsidRDefault="00E75B22" w:rsidP="00E75B22">
      <w:pPr>
        <w:ind w:firstLine="708"/>
        <w:jc w:val="center"/>
        <w:rPr>
          <w:sz w:val="28"/>
          <w:szCs w:val="28"/>
          <w:lang w:val="uk-UA"/>
        </w:rPr>
      </w:pPr>
      <w:r w:rsidRPr="00E65467">
        <w:rPr>
          <w:sz w:val="28"/>
          <w:szCs w:val="28"/>
        </w:rPr>
        <w:object w:dxaOrig="6295" w:dyaOrig="3407">
          <v:shape id="_x0000_i1139" type="#_x0000_t75" style="width:315pt;height:170.25pt" o:ole="">
            <v:imagedata r:id="rId229" o:title=""/>
          </v:shape>
          <o:OLEObject Type="Embed" ProgID="Visio.Drawing.6" ShapeID="_x0000_i1139" DrawAspect="Content" ObjectID="_1469538185" r:id="rId230"/>
        </w:object>
      </w:r>
    </w:p>
    <w:p w:rsidR="00390F4F" w:rsidRPr="00E65467" w:rsidRDefault="00390F4F" w:rsidP="00390F4F">
      <w:pPr>
        <w:rPr>
          <w:sz w:val="28"/>
          <w:szCs w:val="28"/>
          <w:u w:val="single"/>
          <w:lang w:val="en-US"/>
        </w:rPr>
      </w:pPr>
    </w:p>
    <w:p w:rsidR="00196049" w:rsidRDefault="00390F4F" w:rsidP="008C30DB">
      <w:pPr>
        <w:pStyle w:val="1"/>
        <w:rPr>
          <w:lang w:val="uk-UA"/>
        </w:rPr>
      </w:pPr>
      <w:r>
        <w:rPr>
          <w:lang w:val="uk-UA"/>
        </w:rPr>
        <w:br w:type="page"/>
      </w:r>
      <w:bookmarkStart w:id="31" w:name="_Toc106716954"/>
      <w:r w:rsidR="00196049">
        <w:rPr>
          <w:lang w:val="uk-UA"/>
        </w:rPr>
        <w:t>Вимірювання різниці фаз методом суми та різниці векторів.</w:t>
      </w:r>
      <w:bookmarkEnd w:id="31"/>
    </w:p>
    <w:p w:rsidR="004B629F" w:rsidRPr="00EE7CB9" w:rsidRDefault="004B629F" w:rsidP="004B629F">
      <w:pPr>
        <w:ind w:firstLine="708"/>
        <w:jc w:val="both"/>
        <w:rPr>
          <w:sz w:val="28"/>
          <w:szCs w:val="28"/>
        </w:rPr>
      </w:pPr>
      <w:r w:rsidRPr="00EE7CB9">
        <w:rPr>
          <w:sz w:val="28"/>
          <w:szCs w:val="28"/>
          <w:lang w:val="uk-UA"/>
        </w:rPr>
        <w:t>В цих приладах ∆φ перетворення в напругу, які вимірюються цифровим або аналоговим методом.</w:t>
      </w:r>
    </w:p>
    <w:p w:rsidR="004B629F" w:rsidRPr="00EE7CB9" w:rsidRDefault="004B629F" w:rsidP="004B629F">
      <w:pPr>
        <w:jc w:val="both"/>
        <w:rPr>
          <w:sz w:val="28"/>
          <w:szCs w:val="28"/>
          <w:lang w:val="uk-UA"/>
        </w:rPr>
      </w:pPr>
    </w:p>
    <w:p w:rsidR="004B629F" w:rsidRPr="00EE7CB9" w:rsidRDefault="004B629F" w:rsidP="004B629F">
      <w:pPr>
        <w:ind w:firstLine="708"/>
        <w:jc w:val="center"/>
        <w:rPr>
          <w:sz w:val="28"/>
          <w:szCs w:val="28"/>
          <w:lang w:val="uk-UA"/>
        </w:rPr>
      </w:pPr>
      <w:r w:rsidRPr="00EE7CB9">
        <w:rPr>
          <w:sz w:val="28"/>
          <w:szCs w:val="28"/>
        </w:rPr>
        <w:object w:dxaOrig="3199" w:dyaOrig="1737">
          <v:shape id="_x0000_i1140" type="#_x0000_t75" style="width:159.75pt;height:87pt" o:ole="">
            <v:imagedata r:id="rId231" o:title=""/>
          </v:shape>
          <o:OLEObject Type="Embed" ProgID="Visio.Drawing.6" ShapeID="_x0000_i1140" DrawAspect="Content" ObjectID="_1469538186" r:id="rId232"/>
        </w:object>
      </w:r>
    </w:p>
    <w:p w:rsidR="004B629F" w:rsidRPr="00EE7CB9" w:rsidRDefault="004B629F" w:rsidP="004B629F">
      <w:pPr>
        <w:ind w:firstLine="708"/>
        <w:jc w:val="center"/>
        <w:rPr>
          <w:sz w:val="28"/>
          <w:szCs w:val="28"/>
          <w:lang w:val="uk-UA"/>
        </w:rPr>
      </w:pPr>
      <w:r w:rsidRPr="00EE7CB9">
        <w:rPr>
          <w:position w:val="-12"/>
          <w:sz w:val="28"/>
          <w:szCs w:val="28"/>
          <w:lang w:val="en-US"/>
        </w:rPr>
        <w:object w:dxaOrig="1300" w:dyaOrig="400">
          <v:shape id="_x0000_i1141" type="#_x0000_t75" style="width:65.25pt;height:20.25pt" o:ole="">
            <v:imagedata r:id="rId233" o:title=""/>
          </v:shape>
          <o:OLEObject Type="Embed" ProgID="Equation.3" ShapeID="_x0000_i1141" DrawAspect="Content" ObjectID="_1469538187" r:id="rId234"/>
        </w:object>
      </w:r>
    </w:p>
    <w:p w:rsidR="004B629F" w:rsidRPr="00EE7CB9" w:rsidRDefault="004B629F" w:rsidP="004B629F">
      <w:pPr>
        <w:ind w:firstLine="708"/>
        <w:jc w:val="center"/>
        <w:rPr>
          <w:sz w:val="28"/>
          <w:szCs w:val="28"/>
          <w:lang w:val="en-US"/>
        </w:rPr>
      </w:pPr>
      <w:r w:rsidRPr="00EE7CB9">
        <w:rPr>
          <w:position w:val="-12"/>
          <w:sz w:val="28"/>
          <w:szCs w:val="28"/>
          <w:lang w:val="en-US"/>
        </w:rPr>
        <w:object w:dxaOrig="1640" w:dyaOrig="360">
          <v:shape id="_x0000_i1142" type="#_x0000_t75" style="width:81.75pt;height:18pt" o:ole="">
            <v:imagedata r:id="rId235" o:title=""/>
          </v:shape>
          <o:OLEObject Type="Embed" ProgID="Equation.3" ShapeID="_x0000_i1142" DrawAspect="Content" ObjectID="_1469538188" r:id="rId236"/>
        </w:object>
      </w:r>
    </w:p>
    <w:p w:rsidR="004B629F" w:rsidRPr="00EE7CB9" w:rsidRDefault="004B629F" w:rsidP="004B629F">
      <w:pPr>
        <w:ind w:firstLine="708"/>
        <w:jc w:val="center"/>
        <w:rPr>
          <w:sz w:val="28"/>
          <w:szCs w:val="28"/>
          <w:lang w:val="en-US"/>
        </w:rPr>
      </w:pPr>
      <w:r w:rsidRPr="00EE7CB9">
        <w:rPr>
          <w:position w:val="-18"/>
          <w:sz w:val="28"/>
          <w:szCs w:val="28"/>
          <w:lang w:val="en-US"/>
        </w:rPr>
        <w:object w:dxaOrig="3120" w:dyaOrig="520">
          <v:shape id="_x0000_i1143" type="#_x0000_t75" style="width:156pt;height:26.25pt" o:ole="">
            <v:imagedata r:id="rId237" o:title=""/>
          </v:shape>
          <o:OLEObject Type="Embed" ProgID="Equation.3" ShapeID="_x0000_i1143" DrawAspect="Content" ObjectID="_1469538189" r:id="rId238"/>
        </w:object>
      </w:r>
    </w:p>
    <w:p w:rsidR="004B629F" w:rsidRPr="00EE7CB9" w:rsidRDefault="004B629F" w:rsidP="004B629F">
      <w:pPr>
        <w:ind w:firstLine="708"/>
        <w:jc w:val="center"/>
        <w:rPr>
          <w:sz w:val="28"/>
          <w:szCs w:val="28"/>
          <w:lang w:val="en-US"/>
        </w:rPr>
      </w:pPr>
      <w:r w:rsidRPr="00EE7CB9">
        <w:rPr>
          <w:position w:val="-12"/>
          <w:sz w:val="28"/>
          <w:szCs w:val="28"/>
          <w:lang w:val="en-US"/>
        </w:rPr>
        <w:object w:dxaOrig="3860" w:dyaOrig="400">
          <v:shape id="_x0000_i1144" type="#_x0000_t75" style="width:192.75pt;height:20.25pt" o:ole="">
            <v:imagedata r:id="rId239" o:title=""/>
          </v:shape>
          <o:OLEObject Type="Embed" ProgID="Equation.3" ShapeID="_x0000_i1144" DrawAspect="Content" ObjectID="_1469538190" r:id="rId240"/>
        </w:object>
      </w:r>
    </w:p>
    <w:p w:rsidR="004B629F" w:rsidRPr="00EE7CB9" w:rsidRDefault="004B629F" w:rsidP="004B629F">
      <w:pPr>
        <w:ind w:firstLine="708"/>
        <w:jc w:val="center"/>
        <w:rPr>
          <w:sz w:val="28"/>
          <w:szCs w:val="28"/>
          <w:lang w:val="en-US"/>
        </w:rPr>
      </w:pPr>
      <w:r w:rsidRPr="00EE7CB9">
        <w:rPr>
          <w:position w:val="-24"/>
          <w:sz w:val="28"/>
          <w:szCs w:val="28"/>
          <w:lang w:val="en-US"/>
        </w:rPr>
        <w:object w:dxaOrig="4120" w:dyaOrig="620">
          <v:shape id="_x0000_i1145" type="#_x0000_t75" style="width:206.25pt;height:30.75pt" o:ole="">
            <v:imagedata r:id="rId241" o:title=""/>
          </v:shape>
          <o:OLEObject Type="Embed" ProgID="Equation.3" ShapeID="_x0000_i1145" DrawAspect="Content" ObjectID="_1469538191" r:id="rId242"/>
        </w:object>
      </w:r>
    </w:p>
    <w:p w:rsidR="004B629F" w:rsidRPr="00EE7CB9" w:rsidRDefault="004B629F" w:rsidP="004B629F">
      <w:pPr>
        <w:ind w:firstLine="708"/>
        <w:jc w:val="center"/>
        <w:rPr>
          <w:sz w:val="28"/>
          <w:szCs w:val="28"/>
          <w:lang w:val="en-US"/>
        </w:rPr>
      </w:pPr>
      <w:r w:rsidRPr="00EE7CB9">
        <w:rPr>
          <w:position w:val="-24"/>
          <w:sz w:val="28"/>
          <w:szCs w:val="28"/>
        </w:rPr>
        <w:object w:dxaOrig="1939" w:dyaOrig="620">
          <v:shape id="_x0000_i1146" type="#_x0000_t75" style="width:96.75pt;height:30.75pt" o:ole="">
            <v:imagedata r:id="rId243" o:title=""/>
          </v:shape>
          <o:OLEObject Type="Embed" ProgID="Equation.3" ShapeID="_x0000_i1146" DrawAspect="Content" ObjectID="_1469538192" r:id="rId244"/>
        </w:object>
      </w:r>
    </w:p>
    <w:p w:rsidR="004B629F" w:rsidRPr="00EE7CB9" w:rsidRDefault="004B629F" w:rsidP="004B629F">
      <w:pPr>
        <w:ind w:firstLine="708"/>
        <w:jc w:val="center"/>
        <w:rPr>
          <w:sz w:val="28"/>
          <w:szCs w:val="28"/>
          <w:lang w:val="en-US"/>
        </w:rPr>
      </w:pPr>
      <w:r w:rsidRPr="00EE7CB9">
        <w:rPr>
          <w:position w:val="-30"/>
          <w:sz w:val="28"/>
          <w:szCs w:val="28"/>
        </w:rPr>
        <w:object w:dxaOrig="1540" w:dyaOrig="700">
          <v:shape id="_x0000_i1147" type="#_x0000_t75" style="width:77.25pt;height:35.25pt" o:ole="">
            <v:imagedata r:id="rId245" o:title=""/>
          </v:shape>
          <o:OLEObject Type="Embed" ProgID="Equation.3" ShapeID="_x0000_i1147" DrawAspect="Content" ObjectID="_1469538193" r:id="rId246"/>
        </w:object>
      </w:r>
    </w:p>
    <w:p w:rsidR="004B629F" w:rsidRPr="00EE7CB9" w:rsidRDefault="004B629F" w:rsidP="004B629F">
      <w:pPr>
        <w:ind w:firstLine="708"/>
        <w:jc w:val="center"/>
        <w:rPr>
          <w:sz w:val="28"/>
          <w:szCs w:val="28"/>
          <w:lang w:val="uk-UA"/>
        </w:rPr>
      </w:pPr>
      <w:r w:rsidRPr="00EE7CB9">
        <w:rPr>
          <w:sz w:val="28"/>
          <w:szCs w:val="28"/>
        </w:rPr>
        <w:object w:dxaOrig="5103" w:dyaOrig="3027">
          <v:shape id="_x0000_i1148" type="#_x0000_t75" style="width:255pt;height:151.5pt" o:ole="">
            <v:imagedata r:id="rId247" o:title=""/>
          </v:shape>
          <o:OLEObject Type="Embed" ProgID="Visio.Drawing.6" ShapeID="_x0000_i1148" DrawAspect="Content" ObjectID="_1469538194" r:id="rId248"/>
        </w:object>
      </w:r>
    </w:p>
    <w:p w:rsidR="004B629F" w:rsidRPr="00EE7CB9" w:rsidRDefault="004B629F" w:rsidP="004B629F">
      <w:pPr>
        <w:ind w:firstLine="708"/>
        <w:jc w:val="center"/>
        <w:rPr>
          <w:sz w:val="28"/>
          <w:szCs w:val="28"/>
          <w:lang w:val="uk-UA"/>
        </w:rPr>
      </w:pPr>
      <w:r w:rsidRPr="00EE7CB9">
        <w:rPr>
          <w:position w:val="-24"/>
          <w:sz w:val="28"/>
          <w:szCs w:val="28"/>
          <w:lang w:val="en-US"/>
        </w:rPr>
        <w:object w:dxaOrig="2420" w:dyaOrig="620">
          <v:shape id="_x0000_i1149" type="#_x0000_t75" style="width:120.75pt;height:30.75pt" o:ole="">
            <v:imagedata r:id="rId249" o:title=""/>
          </v:shape>
          <o:OLEObject Type="Embed" ProgID="Equation.3" ShapeID="_x0000_i1149" DrawAspect="Content" ObjectID="_1469538195" r:id="rId250"/>
        </w:object>
      </w:r>
      <w:r w:rsidRPr="00EE7CB9">
        <w:rPr>
          <w:sz w:val="28"/>
          <w:szCs w:val="28"/>
        </w:rPr>
        <w:t xml:space="preserve">   </w:t>
      </w:r>
      <w:r w:rsidRPr="00EE7CB9">
        <w:rPr>
          <w:sz w:val="28"/>
          <w:szCs w:val="28"/>
          <w:lang w:val="uk-UA"/>
        </w:rPr>
        <w:t>(тут дуже нелінійна шкала, тому таким способом не користуються)</w:t>
      </w:r>
    </w:p>
    <w:p w:rsidR="004B629F" w:rsidRPr="00EE7CB9" w:rsidRDefault="004B629F" w:rsidP="004B629F">
      <w:pPr>
        <w:ind w:firstLine="708"/>
        <w:jc w:val="center"/>
        <w:rPr>
          <w:sz w:val="28"/>
          <w:szCs w:val="28"/>
          <w:lang w:val="uk-UA"/>
        </w:rPr>
      </w:pPr>
      <w:r w:rsidRPr="00EE7CB9">
        <w:rPr>
          <w:sz w:val="28"/>
          <w:szCs w:val="28"/>
        </w:rPr>
        <w:object w:dxaOrig="5103" w:dyaOrig="4023">
          <v:shape id="_x0000_i1150" type="#_x0000_t75" style="width:255pt;height:201pt" o:ole="">
            <v:imagedata r:id="rId251" o:title=""/>
          </v:shape>
          <o:OLEObject Type="Embed" ProgID="Visio.Drawing.6" ShapeID="_x0000_i1150" DrawAspect="Content" ObjectID="_1469538196" r:id="rId252"/>
        </w:object>
      </w:r>
    </w:p>
    <w:p w:rsidR="004B629F" w:rsidRPr="00EE7CB9" w:rsidRDefault="004B629F" w:rsidP="004B629F">
      <w:pPr>
        <w:ind w:firstLine="708"/>
        <w:jc w:val="center"/>
        <w:rPr>
          <w:sz w:val="28"/>
          <w:szCs w:val="28"/>
          <w:lang w:val="uk-UA"/>
        </w:rPr>
      </w:pPr>
      <w:r w:rsidRPr="00EE7CB9">
        <w:rPr>
          <w:position w:val="-30"/>
          <w:sz w:val="28"/>
          <w:szCs w:val="28"/>
          <w:lang w:val="en-US"/>
        </w:rPr>
        <w:object w:dxaOrig="1660" w:dyaOrig="720">
          <v:shape id="_x0000_i1151" type="#_x0000_t75" style="width:83.25pt;height:36pt" o:ole="">
            <v:imagedata r:id="rId253" o:title=""/>
          </v:shape>
          <o:OLEObject Type="Embed" ProgID="Equation.3" ShapeID="_x0000_i1151" DrawAspect="Content" ObjectID="_1469538197" r:id="rId254"/>
        </w:object>
      </w:r>
      <w:r w:rsidRPr="00EE7CB9">
        <w:rPr>
          <w:sz w:val="28"/>
          <w:szCs w:val="28"/>
          <w:lang w:val="uk-UA"/>
        </w:rPr>
        <w:t xml:space="preserve"> Підсилювач для розширення діапазону для вимірювача.</w:t>
      </w:r>
    </w:p>
    <w:p w:rsidR="004B629F" w:rsidRPr="00EE7CB9" w:rsidRDefault="004B629F" w:rsidP="004B629F">
      <w:pPr>
        <w:ind w:firstLine="708"/>
        <w:jc w:val="center"/>
        <w:rPr>
          <w:sz w:val="28"/>
          <w:szCs w:val="28"/>
          <w:lang w:val="uk-UA"/>
        </w:rPr>
      </w:pPr>
      <w:r w:rsidRPr="00EE7CB9">
        <w:rPr>
          <w:sz w:val="28"/>
          <w:szCs w:val="28"/>
        </w:rPr>
        <w:object w:dxaOrig="7615" w:dyaOrig="1811">
          <v:shape id="_x0000_i1152" type="#_x0000_t75" style="width:381pt;height:90.75pt" o:ole="">
            <v:imagedata r:id="rId255" o:title=""/>
          </v:shape>
          <o:OLEObject Type="Embed" ProgID="Visio.Drawing.6" ShapeID="_x0000_i1152" DrawAspect="Content" ObjectID="_1469538198" r:id="rId256"/>
        </w:object>
      </w:r>
    </w:p>
    <w:p w:rsidR="004B629F" w:rsidRPr="00EE7CB9" w:rsidRDefault="004B629F" w:rsidP="004B629F">
      <w:pPr>
        <w:ind w:firstLine="708"/>
        <w:jc w:val="center"/>
        <w:rPr>
          <w:sz w:val="28"/>
          <w:szCs w:val="28"/>
          <w:lang w:val="en-US"/>
        </w:rPr>
      </w:pPr>
    </w:p>
    <w:p w:rsidR="004B629F" w:rsidRPr="00EE7CB9" w:rsidRDefault="004B629F" w:rsidP="004B629F">
      <w:pPr>
        <w:ind w:firstLine="708"/>
        <w:jc w:val="center"/>
        <w:rPr>
          <w:sz w:val="28"/>
          <w:szCs w:val="28"/>
          <w:lang w:val="uk-UA"/>
        </w:rPr>
      </w:pPr>
      <w:r w:rsidRPr="00EE7CB9">
        <w:rPr>
          <w:sz w:val="28"/>
          <w:szCs w:val="28"/>
          <w:lang w:val="uk-UA"/>
        </w:rPr>
        <w:t>Недолік: нелінійність</w:t>
      </w:r>
    </w:p>
    <w:p w:rsidR="004B629F" w:rsidRPr="00EE7CB9" w:rsidRDefault="004B629F" w:rsidP="004B629F">
      <w:pPr>
        <w:ind w:firstLine="708"/>
        <w:jc w:val="center"/>
        <w:rPr>
          <w:sz w:val="28"/>
          <w:szCs w:val="28"/>
          <w:lang w:val="uk-UA"/>
        </w:rPr>
      </w:pPr>
      <w:r w:rsidRPr="00EE7CB9">
        <w:rPr>
          <w:position w:val="-24"/>
          <w:sz w:val="28"/>
          <w:szCs w:val="28"/>
        </w:rPr>
        <w:object w:dxaOrig="3560" w:dyaOrig="620">
          <v:shape id="_x0000_i1153" type="#_x0000_t75" style="width:177.75pt;height:30.75pt" o:ole="">
            <v:imagedata r:id="rId257" o:title=""/>
          </v:shape>
          <o:OLEObject Type="Embed" ProgID="Equation.3" ShapeID="_x0000_i1153" DrawAspect="Content" ObjectID="_1469538199" r:id="rId258"/>
        </w:object>
      </w:r>
    </w:p>
    <w:p w:rsidR="004B629F" w:rsidRPr="00EE7CB9" w:rsidRDefault="004B629F" w:rsidP="004B629F">
      <w:pPr>
        <w:ind w:firstLine="708"/>
        <w:jc w:val="center"/>
        <w:rPr>
          <w:sz w:val="28"/>
          <w:szCs w:val="28"/>
          <w:lang w:val="uk-UA"/>
        </w:rPr>
      </w:pPr>
      <w:r w:rsidRPr="00EE7CB9">
        <w:rPr>
          <w:sz w:val="28"/>
          <w:szCs w:val="28"/>
        </w:rPr>
        <w:object w:dxaOrig="5883" w:dyaOrig="4071">
          <v:shape id="_x0000_i1154" type="#_x0000_t75" style="width:294pt;height:203.25pt" o:ole="">
            <v:imagedata r:id="rId259" o:title=""/>
          </v:shape>
          <o:OLEObject Type="Embed" ProgID="Visio.Drawing.6" ShapeID="_x0000_i1154" DrawAspect="Content" ObjectID="_1469538200" r:id="rId260"/>
        </w:object>
      </w:r>
    </w:p>
    <w:p w:rsidR="004B629F" w:rsidRPr="00EE7CB9" w:rsidRDefault="004B629F" w:rsidP="004B629F">
      <w:pPr>
        <w:ind w:firstLine="708"/>
        <w:jc w:val="both"/>
        <w:rPr>
          <w:sz w:val="28"/>
          <w:szCs w:val="28"/>
          <w:lang w:val="uk-UA"/>
        </w:rPr>
      </w:pPr>
      <w:r w:rsidRPr="00EE7CB9">
        <w:rPr>
          <w:sz w:val="28"/>
          <w:szCs w:val="28"/>
          <w:lang w:val="uk-UA"/>
        </w:rPr>
        <w:t>Це найкращій прилад: абсолютна лінійність шкали.</w:t>
      </w:r>
    </w:p>
    <w:p w:rsidR="004B629F" w:rsidRPr="00EE7CB9" w:rsidRDefault="004B629F" w:rsidP="004B629F">
      <w:pPr>
        <w:ind w:firstLine="708"/>
        <w:jc w:val="both"/>
        <w:rPr>
          <w:sz w:val="28"/>
          <w:szCs w:val="28"/>
          <w:lang w:val="uk-UA"/>
        </w:rPr>
      </w:pPr>
      <w:r w:rsidRPr="00EE7CB9">
        <w:rPr>
          <w:sz w:val="28"/>
          <w:szCs w:val="28"/>
          <w:lang w:val="uk-UA"/>
        </w:rPr>
        <w:t>Діапазон: 0…2π.</w:t>
      </w:r>
    </w:p>
    <w:p w:rsidR="004B629F" w:rsidRPr="00EE7CB9" w:rsidRDefault="004B629F" w:rsidP="004B629F">
      <w:pPr>
        <w:ind w:firstLine="708"/>
        <w:jc w:val="both"/>
        <w:rPr>
          <w:sz w:val="28"/>
          <w:szCs w:val="28"/>
          <w:lang w:val="uk-UA"/>
        </w:rPr>
      </w:pPr>
      <w:r w:rsidRPr="00EE7CB9">
        <w:rPr>
          <w:sz w:val="28"/>
          <w:szCs w:val="28"/>
          <w:lang w:val="uk-UA"/>
        </w:rPr>
        <w:t>Недолік: неоднозначність, одне значення сигналу відповідає двом кутам. Для усунення неоднозначності в один із каналів вводять некалібрований фазообертач і дивимось, якщо при збільшенні φ сигнал зменшується, то це перша точка, якщо збільшується, то друга. Це для додатного сигналу. Для від’ємного  навпаки (точки 3,4).</w:t>
      </w:r>
    </w:p>
    <w:p w:rsidR="00390F4F" w:rsidRPr="00EE7CB9" w:rsidRDefault="00390F4F" w:rsidP="00390F4F">
      <w:pPr>
        <w:rPr>
          <w:sz w:val="28"/>
          <w:szCs w:val="28"/>
          <w:u w:val="single"/>
          <w:lang w:val="en-US"/>
        </w:rPr>
      </w:pPr>
    </w:p>
    <w:p w:rsidR="00196049" w:rsidRDefault="00390F4F" w:rsidP="008C30DB">
      <w:pPr>
        <w:pStyle w:val="1"/>
        <w:rPr>
          <w:lang w:val="uk-UA"/>
        </w:rPr>
      </w:pPr>
      <w:r>
        <w:rPr>
          <w:lang w:val="uk-UA"/>
        </w:rPr>
        <w:br w:type="page"/>
      </w:r>
      <w:bookmarkStart w:id="32" w:name="_Toc106716955"/>
      <w:r w:rsidR="00196049">
        <w:rPr>
          <w:lang w:val="uk-UA"/>
        </w:rPr>
        <w:t>Прилади для вимірювання АЧХ. Переваги та недоліки панорамних вимірювачів АЧХ.</w:t>
      </w:r>
      <w:bookmarkEnd w:id="32"/>
    </w:p>
    <w:p w:rsidR="006B6743" w:rsidRPr="00EE7CB9" w:rsidRDefault="006B6743" w:rsidP="006B6743">
      <w:pPr>
        <w:ind w:firstLine="708"/>
        <w:jc w:val="both"/>
        <w:rPr>
          <w:sz w:val="28"/>
          <w:szCs w:val="28"/>
          <w:lang w:val="uk-UA"/>
        </w:rPr>
      </w:pPr>
      <w:r w:rsidRPr="00EE7CB9">
        <w:rPr>
          <w:sz w:val="28"/>
          <w:szCs w:val="28"/>
          <w:lang w:val="uk-UA"/>
        </w:rPr>
        <w:t>АЧХ потрібно вимірювати, щоб побачити спотворення, підсилення та інше.</w:t>
      </w:r>
    </w:p>
    <w:p w:rsidR="006B6743" w:rsidRPr="00EE7CB9" w:rsidRDefault="006B6743" w:rsidP="006B6743">
      <w:pPr>
        <w:ind w:firstLine="708"/>
        <w:jc w:val="center"/>
        <w:rPr>
          <w:sz w:val="28"/>
          <w:szCs w:val="28"/>
          <w:u w:val="single"/>
          <w:lang w:val="uk-UA"/>
        </w:rPr>
      </w:pPr>
      <w:r w:rsidRPr="00EE7CB9">
        <w:rPr>
          <w:sz w:val="28"/>
          <w:szCs w:val="28"/>
          <w:u w:val="single"/>
          <w:lang w:val="uk-UA"/>
        </w:rPr>
        <w:t>Методи:</w:t>
      </w:r>
    </w:p>
    <w:p w:rsidR="006B6743" w:rsidRPr="00EE7CB9" w:rsidRDefault="006B6743" w:rsidP="006B6743">
      <w:pPr>
        <w:numPr>
          <w:ilvl w:val="0"/>
          <w:numId w:val="22"/>
        </w:numPr>
        <w:jc w:val="both"/>
        <w:rPr>
          <w:sz w:val="28"/>
          <w:szCs w:val="28"/>
          <w:lang w:val="uk-UA"/>
        </w:rPr>
      </w:pPr>
      <w:r w:rsidRPr="00EE7CB9">
        <w:rPr>
          <w:sz w:val="28"/>
          <w:szCs w:val="28"/>
          <w:lang w:val="uk-UA"/>
        </w:rPr>
        <w:t>По точках (не оперативний, може пропустити характерну точку, висока точність);</w:t>
      </w:r>
    </w:p>
    <w:p w:rsidR="006B6743" w:rsidRPr="00EE7CB9" w:rsidRDefault="006B6743" w:rsidP="006B6743">
      <w:pPr>
        <w:ind w:firstLine="708"/>
        <w:jc w:val="center"/>
        <w:rPr>
          <w:sz w:val="28"/>
          <w:szCs w:val="28"/>
          <w:lang w:val="uk-UA"/>
        </w:rPr>
      </w:pPr>
      <w:r w:rsidRPr="00EE7CB9">
        <w:rPr>
          <w:sz w:val="28"/>
          <w:szCs w:val="28"/>
        </w:rPr>
        <w:object w:dxaOrig="6166" w:dyaOrig="2781">
          <v:shape id="_x0000_i1155" type="#_x0000_t75" style="width:308.25pt;height:138.75pt" o:ole="">
            <v:imagedata r:id="rId261" o:title=""/>
          </v:shape>
          <o:OLEObject Type="Embed" ProgID="Visio.Drawing.6" ShapeID="_x0000_i1155" DrawAspect="Content" ObjectID="_1469538201" r:id="rId262"/>
        </w:object>
      </w:r>
    </w:p>
    <w:p w:rsidR="006B6743" w:rsidRPr="00EE7CB9" w:rsidRDefault="006B6743" w:rsidP="006B6743">
      <w:pPr>
        <w:ind w:firstLine="708"/>
        <w:jc w:val="both"/>
        <w:rPr>
          <w:sz w:val="28"/>
          <w:szCs w:val="28"/>
          <w:lang w:val="uk-UA"/>
        </w:rPr>
      </w:pPr>
      <w:r w:rsidRPr="00EE7CB9">
        <w:rPr>
          <w:sz w:val="28"/>
          <w:szCs w:val="28"/>
          <w:lang w:val="uk-UA"/>
        </w:rPr>
        <w:t>Недолік:</w:t>
      </w:r>
    </w:p>
    <w:p w:rsidR="006B6743" w:rsidRPr="00EE7CB9" w:rsidRDefault="006B6743" w:rsidP="006B6743">
      <w:pPr>
        <w:numPr>
          <w:ilvl w:val="1"/>
          <w:numId w:val="22"/>
        </w:numPr>
        <w:jc w:val="both"/>
        <w:rPr>
          <w:sz w:val="28"/>
          <w:szCs w:val="28"/>
          <w:lang w:val="uk-UA"/>
        </w:rPr>
      </w:pPr>
      <w:r w:rsidRPr="00EE7CB9">
        <w:rPr>
          <w:sz w:val="28"/>
          <w:szCs w:val="28"/>
          <w:lang w:val="uk-UA"/>
        </w:rPr>
        <w:t>якщо змінити параметр якогось елемента схеми, то потрібно перемірення знову.</w:t>
      </w:r>
    </w:p>
    <w:p w:rsidR="006B6743" w:rsidRPr="00EE7CB9" w:rsidRDefault="006B6743" w:rsidP="006B6743">
      <w:pPr>
        <w:numPr>
          <w:ilvl w:val="1"/>
          <w:numId w:val="22"/>
        </w:numPr>
        <w:jc w:val="both"/>
        <w:rPr>
          <w:sz w:val="28"/>
          <w:szCs w:val="28"/>
          <w:lang w:val="uk-UA"/>
        </w:rPr>
      </w:pPr>
      <w:r w:rsidRPr="00EE7CB9">
        <w:rPr>
          <w:sz w:val="28"/>
          <w:szCs w:val="28"/>
          <w:lang w:val="uk-UA"/>
        </w:rPr>
        <w:t>Пристрій може пропустити характерну точку. Діапазон генератора видає частоту з високою точністю, а вимірювальний прилад вимірює точно, тобто висока точність.</w:t>
      </w:r>
    </w:p>
    <w:p w:rsidR="006B6743" w:rsidRPr="00EE7CB9" w:rsidRDefault="006B6743" w:rsidP="006B6743">
      <w:pPr>
        <w:numPr>
          <w:ilvl w:val="0"/>
          <w:numId w:val="22"/>
        </w:numPr>
        <w:jc w:val="both"/>
        <w:rPr>
          <w:sz w:val="28"/>
          <w:szCs w:val="28"/>
          <w:lang w:val="uk-UA"/>
        </w:rPr>
      </w:pPr>
      <w:r w:rsidRPr="00EE7CB9">
        <w:rPr>
          <w:sz w:val="28"/>
          <w:szCs w:val="28"/>
          <w:lang w:val="uk-UA"/>
        </w:rPr>
        <w:t>Панорамний.</w:t>
      </w:r>
    </w:p>
    <w:p w:rsidR="006B6743" w:rsidRPr="00EE7CB9" w:rsidRDefault="006B6743" w:rsidP="006B6743">
      <w:pPr>
        <w:ind w:firstLine="360"/>
        <w:jc w:val="both"/>
        <w:rPr>
          <w:sz w:val="28"/>
          <w:szCs w:val="28"/>
          <w:lang w:val="uk-UA"/>
        </w:rPr>
      </w:pPr>
      <w:r w:rsidRPr="00EE7CB9">
        <w:rPr>
          <w:sz w:val="28"/>
          <w:szCs w:val="28"/>
          <w:lang w:val="uk-UA"/>
        </w:rPr>
        <w:t>Використовує як осцилограф ЕЛТ, на екрані одразу висвічує АЧХ.</w:t>
      </w:r>
    </w:p>
    <w:p w:rsidR="006B6743" w:rsidRPr="00EE7CB9" w:rsidRDefault="006B6743" w:rsidP="006B6743">
      <w:pPr>
        <w:ind w:firstLine="360"/>
        <w:jc w:val="both"/>
        <w:rPr>
          <w:sz w:val="28"/>
          <w:szCs w:val="28"/>
          <w:lang w:val="uk-UA"/>
        </w:rPr>
      </w:pPr>
      <w:r w:rsidRPr="00EE7CB9">
        <w:rPr>
          <w:sz w:val="28"/>
          <w:szCs w:val="28"/>
          <w:lang w:val="uk-UA"/>
        </w:rPr>
        <w:t>Потрібен генератор хитної частоти, який перекриває діапазон нашої схеми. Потрібно, щоб в цьому генераторі частота змінювалась синхронно із розгорткою і щоб зміна була лінійною.</w:t>
      </w:r>
    </w:p>
    <w:p w:rsidR="006B6743" w:rsidRPr="00EE7CB9" w:rsidRDefault="006B6743" w:rsidP="006B6743">
      <w:pPr>
        <w:ind w:firstLine="360"/>
        <w:jc w:val="both"/>
        <w:rPr>
          <w:sz w:val="28"/>
          <w:szCs w:val="28"/>
          <w:lang w:val="uk-UA"/>
        </w:rPr>
      </w:pPr>
      <w:r w:rsidRPr="00EE7CB9">
        <w:rPr>
          <w:sz w:val="28"/>
          <w:szCs w:val="28"/>
          <w:lang w:val="uk-UA"/>
        </w:rPr>
        <w:t>Бажано, щоб амплітуда була постійною на заданих частотах.</w:t>
      </w:r>
    </w:p>
    <w:p w:rsidR="006B6743" w:rsidRPr="00EE7CB9" w:rsidRDefault="006B6743" w:rsidP="006B6743">
      <w:pPr>
        <w:ind w:firstLine="360"/>
        <w:jc w:val="both"/>
        <w:rPr>
          <w:sz w:val="28"/>
          <w:szCs w:val="28"/>
          <w:lang w:val="uk-UA"/>
        </w:rPr>
      </w:pPr>
      <w:r w:rsidRPr="00EE7CB9">
        <w:rPr>
          <w:sz w:val="28"/>
          <w:szCs w:val="28"/>
          <w:lang w:val="uk-UA"/>
        </w:rPr>
        <w:t>Автоматичне регулювання амплітуди (АРА).</w:t>
      </w:r>
    </w:p>
    <w:p w:rsidR="006B6743" w:rsidRPr="00EE7CB9" w:rsidRDefault="006B6743" w:rsidP="006B6743">
      <w:pPr>
        <w:ind w:firstLine="360"/>
        <w:jc w:val="both"/>
        <w:rPr>
          <w:sz w:val="28"/>
          <w:szCs w:val="28"/>
          <w:lang w:val="uk-UA"/>
        </w:rPr>
      </w:pPr>
    </w:p>
    <w:p w:rsidR="006B6743" w:rsidRPr="00EE7CB9" w:rsidRDefault="006B6743" w:rsidP="006B6743">
      <w:pPr>
        <w:jc w:val="center"/>
        <w:rPr>
          <w:sz w:val="28"/>
          <w:szCs w:val="28"/>
          <w:lang w:val="uk-UA"/>
        </w:rPr>
      </w:pPr>
      <w:r w:rsidRPr="00EE7CB9">
        <w:rPr>
          <w:sz w:val="28"/>
          <w:szCs w:val="28"/>
        </w:rPr>
        <w:object w:dxaOrig="11327" w:dyaOrig="3954">
          <v:shape id="_x0000_i1156" type="#_x0000_t75" style="width:512.25pt;height:178.5pt" o:ole="">
            <v:imagedata r:id="rId263" o:title=""/>
          </v:shape>
          <o:OLEObject Type="Embed" ProgID="Visio.Drawing.6" ShapeID="_x0000_i1156" DrawAspect="Content" ObjectID="_1469538202" r:id="rId264"/>
        </w:object>
      </w:r>
    </w:p>
    <w:p w:rsidR="00390F4F" w:rsidRPr="00EE7CB9" w:rsidRDefault="00390F4F" w:rsidP="00390F4F">
      <w:pPr>
        <w:rPr>
          <w:sz w:val="28"/>
          <w:szCs w:val="28"/>
          <w:u w:val="single"/>
        </w:rPr>
      </w:pPr>
    </w:p>
    <w:p w:rsidR="00196049" w:rsidRDefault="00390F4F" w:rsidP="008C30DB">
      <w:pPr>
        <w:pStyle w:val="1"/>
        <w:rPr>
          <w:lang w:val="uk-UA"/>
        </w:rPr>
      </w:pPr>
      <w:r>
        <w:rPr>
          <w:lang w:val="uk-UA"/>
        </w:rPr>
        <w:br w:type="page"/>
      </w:r>
      <w:bookmarkStart w:id="33" w:name="_Toc106716956"/>
      <w:r w:rsidR="00196049">
        <w:rPr>
          <w:lang w:val="uk-UA"/>
        </w:rPr>
        <w:t>Робота та складові частини панорамних приладів для вимірювання АЧХ.</w:t>
      </w:r>
      <w:bookmarkEnd w:id="33"/>
    </w:p>
    <w:p w:rsidR="002A722A" w:rsidRPr="00EE7CB9" w:rsidRDefault="002A722A" w:rsidP="002A722A">
      <w:pPr>
        <w:ind w:firstLine="360"/>
        <w:jc w:val="both"/>
        <w:rPr>
          <w:sz w:val="28"/>
          <w:szCs w:val="28"/>
          <w:lang w:val="uk-UA"/>
        </w:rPr>
      </w:pPr>
      <w:r w:rsidRPr="00EE7CB9">
        <w:rPr>
          <w:sz w:val="28"/>
          <w:szCs w:val="28"/>
          <w:lang w:val="uk-UA"/>
        </w:rPr>
        <w:t>Генератор хитної частоти  характеризується модуляційною характеристикою. Це залежність частоти від напруги, яку ми подамо на генератор. Бажано, щоб вона була лінійною.</w:t>
      </w:r>
    </w:p>
    <w:p w:rsidR="002A722A" w:rsidRPr="00EE7CB9" w:rsidRDefault="002A722A" w:rsidP="002A722A">
      <w:pPr>
        <w:ind w:firstLine="360"/>
        <w:jc w:val="both"/>
        <w:rPr>
          <w:sz w:val="28"/>
          <w:szCs w:val="28"/>
          <w:lang w:val="uk-UA"/>
        </w:rPr>
      </w:pPr>
      <w:r w:rsidRPr="00EE7CB9">
        <w:rPr>
          <w:sz w:val="28"/>
          <w:szCs w:val="28"/>
          <w:lang w:val="uk-UA"/>
        </w:rPr>
        <w:t>Вимоги до генератора хитної частоти (див. рис. в питанні 33):</w:t>
      </w:r>
    </w:p>
    <w:p w:rsidR="002A722A" w:rsidRPr="00EE7CB9" w:rsidRDefault="002A722A" w:rsidP="002A722A">
      <w:pPr>
        <w:numPr>
          <w:ilvl w:val="0"/>
          <w:numId w:val="23"/>
        </w:numPr>
        <w:jc w:val="both"/>
        <w:rPr>
          <w:sz w:val="28"/>
          <w:szCs w:val="28"/>
          <w:lang w:val="uk-UA"/>
        </w:rPr>
      </w:pPr>
      <w:r w:rsidRPr="00EE7CB9">
        <w:rPr>
          <w:sz w:val="28"/>
          <w:szCs w:val="28"/>
          <w:lang w:val="uk-UA"/>
        </w:rPr>
        <w:t>Потужність його на виході або амплітуда не повинна залежати від частоти: схема автоматичного регулювання амплітуди (АРА).</w:t>
      </w:r>
    </w:p>
    <w:p w:rsidR="002A722A" w:rsidRPr="00EE7CB9" w:rsidRDefault="002A722A" w:rsidP="002A722A">
      <w:pPr>
        <w:numPr>
          <w:ilvl w:val="0"/>
          <w:numId w:val="23"/>
        </w:numPr>
        <w:jc w:val="both"/>
        <w:rPr>
          <w:sz w:val="28"/>
          <w:szCs w:val="28"/>
          <w:lang w:val="uk-UA"/>
        </w:rPr>
      </w:pPr>
      <w:r w:rsidRPr="00EE7CB9">
        <w:rPr>
          <w:sz w:val="28"/>
          <w:szCs w:val="28"/>
          <w:lang w:val="uk-UA"/>
        </w:rPr>
        <w:t>Необхідно, щоб модуляційна характеристика була лінійною: спеціальний блок лінеаризації.</w:t>
      </w:r>
    </w:p>
    <w:p w:rsidR="002A722A" w:rsidRPr="00EE7CB9" w:rsidRDefault="002A722A" w:rsidP="002A722A">
      <w:pPr>
        <w:numPr>
          <w:ilvl w:val="0"/>
          <w:numId w:val="23"/>
        </w:numPr>
        <w:jc w:val="both"/>
        <w:rPr>
          <w:sz w:val="28"/>
          <w:szCs w:val="28"/>
          <w:lang w:val="uk-UA"/>
        </w:rPr>
      </w:pPr>
      <w:r w:rsidRPr="00EE7CB9">
        <w:rPr>
          <w:sz w:val="28"/>
          <w:szCs w:val="28"/>
          <w:lang w:val="uk-UA"/>
        </w:rPr>
        <w:t>Потрібен вузол частотних відміток з різним спектром частот, які треба розмістити на екрані, на характеристиці або на окремій лінії.</w:t>
      </w:r>
    </w:p>
    <w:p w:rsidR="002A722A" w:rsidRPr="00EE7CB9" w:rsidRDefault="002A722A" w:rsidP="002A722A">
      <w:pPr>
        <w:ind w:firstLine="708"/>
        <w:jc w:val="both"/>
        <w:rPr>
          <w:sz w:val="28"/>
          <w:szCs w:val="28"/>
          <w:lang w:val="uk-UA"/>
        </w:rPr>
      </w:pPr>
      <w:r w:rsidRPr="00EE7CB9">
        <w:rPr>
          <w:sz w:val="28"/>
          <w:szCs w:val="28"/>
          <w:lang w:val="uk-UA"/>
        </w:rPr>
        <w:t>Для діапазону частот 100…1000 МГц елементною базою є варікап, який розміщується в коливальному контурі.</w:t>
      </w:r>
    </w:p>
    <w:p w:rsidR="002A722A" w:rsidRPr="00EE7CB9" w:rsidRDefault="002A722A" w:rsidP="002A722A">
      <w:pPr>
        <w:ind w:firstLine="708"/>
        <w:jc w:val="both"/>
        <w:rPr>
          <w:sz w:val="28"/>
          <w:szCs w:val="28"/>
          <w:lang w:val="uk-UA"/>
        </w:rPr>
      </w:pPr>
      <w:r w:rsidRPr="00EE7CB9">
        <w:rPr>
          <w:sz w:val="28"/>
          <w:szCs w:val="28"/>
          <w:lang w:val="uk-UA"/>
        </w:rPr>
        <w:t>Варікап:</w:t>
      </w:r>
    </w:p>
    <w:p w:rsidR="002A722A" w:rsidRPr="00EE7CB9" w:rsidRDefault="002A722A" w:rsidP="002A722A">
      <w:pPr>
        <w:ind w:firstLine="708"/>
        <w:jc w:val="center"/>
        <w:rPr>
          <w:sz w:val="28"/>
          <w:szCs w:val="28"/>
          <w:lang w:val="uk-UA"/>
        </w:rPr>
      </w:pPr>
      <w:r w:rsidRPr="00EE7CB9">
        <w:rPr>
          <w:sz w:val="28"/>
          <w:szCs w:val="28"/>
        </w:rPr>
        <w:object w:dxaOrig="3219" w:dyaOrig="2763">
          <v:shape id="_x0000_i1157" type="#_x0000_t75" style="width:161.25pt;height:138pt" o:ole="">
            <v:imagedata r:id="rId265" o:title=""/>
          </v:shape>
          <o:OLEObject Type="Embed" ProgID="Visio.Drawing.6" ShapeID="_x0000_i1157" DrawAspect="Content" ObjectID="_1469538203" r:id="rId266"/>
        </w:object>
      </w:r>
    </w:p>
    <w:p w:rsidR="002A722A" w:rsidRPr="00EE7CB9" w:rsidRDefault="002A722A" w:rsidP="002A722A">
      <w:pPr>
        <w:ind w:firstLine="708"/>
        <w:jc w:val="both"/>
        <w:rPr>
          <w:sz w:val="28"/>
          <w:szCs w:val="28"/>
          <w:lang w:val="uk-UA"/>
        </w:rPr>
      </w:pPr>
      <w:r w:rsidRPr="00EE7CB9">
        <w:rPr>
          <w:sz w:val="28"/>
          <w:szCs w:val="28"/>
          <w:lang w:val="uk-UA"/>
        </w:rPr>
        <w:t>С</w:t>
      </w:r>
      <w:r w:rsidRPr="00EE7CB9">
        <w:rPr>
          <w:sz w:val="28"/>
          <w:szCs w:val="28"/>
          <w:vertAlign w:val="subscript"/>
          <w:lang w:val="uk-UA"/>
        </w:rPr>
        <w:t>бар</w:t>
      </w:r>
      <w:r w:rsidRPr="00EE7CB9">
        <w:rPr>
          <w:sz w:val="28"/>
          <w:szCs w:val="28"/>
          <w:lang w:val="uk-UA"/>
        </w:rPr>
        <w:t xml:space="preserve"> – ємність зв’язаних носіїв заряду ( при </w:t>
      </w:r>
      <w:r w:rsidRPr="00EE7CB9">
        <w:rPr>
          <w:sz w:val="28"/>
          <w:szCs w:val="28"/>
          <w:lang w:val="en-US"/>
        </w:rPr>
        <w:t>U</w:t>
      </w:r>
      <w:r w:rsidRPr="00EE7CB9">
        <w:rPr>
          <w:sz w:val="28"/>
          <w:szCs w:val="28"/>
          <w:vertAlign w:val="subscript"/>
          <w:lang w:val="uk-UA"/>
        </w:rPr>
        <w:t>зв</w:t>
      </w:r>
      <w:r w:rsidRPr="00EE7CB9">
        <w:rPr>
          <w:sz w:val="28"/>
          <w:szCs w:val="28"/>
          <w:lang w:val="uk-UA"/>
        </w:rPr>
        <w:t xml:space="preserve">). </w:t>
      </w:r>
    </w:p>
    <w:p w:rsidR="002A722A" w:rsidRPr="00EE7CB9" w:rsidRDefault="002A722A" w:rsidP="002A722A">
      <w:pPr>
        <w:ind w:firstLine="708"/>
        <w:jc w:val="both"/>
        <w:rPr>
          <w:sz w:val="28"/>
          <w:szCs w:val="28"/>
          <w:lang w:val="uk-UA"/>
        </w:rPr>
      </w:pPr>
      <w:r w:rsidRPr="00EE7CB9">
        <w:rPr>
          <w:position w:val="-32"/>
          <w:sz w:val="28"/>
          <w:szCs w:val="28"/>
          <w:lang w:val="uk-UA"/>
        </w:rPr>
        <w:object w:dxaOrig="2160" w:dyaOrig="760">
          <v:shape id="_x0000_i1158" type="#_x0000_t75" style="width:108pt;height:38.25pt" o:ole="">
            <v:imagedata r:id="rId267" o:title=""/>
          </v:shape>
          <o:OLEObject Type="Embed" ProgID="Equation.3" ShapeID="_x0000_i1158" DrawAspect="Content" ObjectID="_1469538204" r:id="rId268"/>
        </w:object>
      </w:r>
      <w:r w:rsidRPr="00EE7CB9">
        <w:rPr>
          <w:sz w:val="28"/>
          <w:szCs w:val="28"/>
          <w:lang w:val="uk-UA"/>
        </w:rPr>
        <w:t>; для плавних переходів;</w:t>
      </w:r>
    </w:p>
    <w:p w:rsidR="002A722A" w:rsidRPr="00EE7CB9" w:rsidRDefault="002A722A" w:rsidP="002A722A">
      <w:pPr>
        <w:ind w:firstLine="708"/>
        <w:jc w:val="both"/>
        <w:rPr>
          <w:sz w:val="28"/>
          <w:szCs w:val="28"/>
          <w:lang w:val="uk-UA"/>
        </w:rPr>
      </w:pPr>
      <w:r w:rsidRPr="00EE7CB9">
        <w:rPr>
          <w:position w:val="-32"/>
          <w:sz w:val="28"/>
          <w:szCs w:val="28"/>
        </w:rPr>
        <w:object w:dxaOrig="2160" w:dyaOrig="760">
          <v:shape id="_x0000_i1159" type="#_x0000_t75" style="width:108pt;height:38.25pt" o:ole="">
            <v:imagedata r:id="rId269" o:title=""/>
          </v:shape>
          <o:OLEObject Type="Embed" ProgID="Equation.3" ShapeID="_x0000_i1159" DrawAspect="Content" ObjectID="_1469538205" r:id="rId270"/>
        </w:object>
      </w:r>
      <w:r w:rsidRPr="00EE7CB9">
        <w:rPr>
          <w:sz w:val="28"/>
          <w:szCs w:val="28"/>
          <w:lang w:val="uk-UA"/>
        </w:rPr>
        <w:t xml:space="preserve"> ;для різких переходів;</w:t>
      </w:r>
    </w:p>
    <w:p w:rsidR="002A722A" w:rsidRPr="00EE7CB9" w:rsidRDefault="002A722A" w:rsidP="002A722A">
      <w:pPr>
        <w:ind w:firstLine="708"/>
        <w:jc w:val="both"/>
        <w:rPr>
          <w:sz w:val="28"/>
          <w:szCs w:val="28"/>
          <w:lang w:val="uk-UA"/>
        </w:rPr>
      </w:pPr>
      <w:r w:rsidRPr="00EE7CB9">
        <w:rPr>
          <w:position w:val="-38"/>
          <w:sz w:val="28"/>
          <w:szCs w:val="28"/>
          <w:lang w:val="uk-UA"/>
        </w:rPr>
        <w:object w:dxaOrig="2580" w:dyaOrig="760">
          <v:shape id="_x0000_i1160" type="#_x0000_t75" style="width:129pt;height:38.25pt" o:ole="">
            <v:imagedata r:id="rId271" o:title=""/>
          </v:shape>
          <o:OLEObject Type="Embed" ProgID="Equation.3" ShapeID="_x0000_i1160" DrawAspect="Content" ObjectID="_1469538206" r:id="rId272"/>
        </w:object>
      </w:r>
      <w:r w:rsidRPr="00EE7CB9">
        <w:rPr>
          <w:sz w:val="28"/>
          <w:szCs w:val="28"/>
          <w:lang w:val="uk-UA"/>
        </w:rPr>
        <w:t>.</w:t>
      </w:r>
    </w:p>
    <w:p w:rsidR="002A722A" w:rsidRPr="00EE7CB9" w:rsidRDefault="002A722A" w:rsidP="002A722A">
      <w:pPr>
        <w:ind w:firstLine="708"/>
        <w:jc w:val="center"/>
        <w:rPr>
          <w:sz w:val="28"/>
          <w:szCs w:val="28"/>
          <w:lang w:val="uk-UA"/>
        </w:rPr>
      </w:pPr>
      <w:r w:rsidRPr="00EE7CB9">
        <w:rPr>
          <w:sz w:val="28"/>
          <w:szCs w:val="28"/>
        </w:rPr>
        <w:object w:dxaOrig="3435" w:dyaOrig="2715">
          <v:shape id="_x0000_i1161" type="#_x0000_t75" style="width:171.75pt;height:135.75pt" o:ole="">
            <v:imagedata r:id="rId273" o:title=""/>
          </v:shape>
          <o:OLEObject Type="Embed" ProgID="Visio.Drawing.6" ShapeID="_x0000_i1161" DrawAspect="Content" ObjectID="_1469538207" r:id="rId274"/>
        </w:object>
      </w:r>
    </w:p>
    <w:p w:rsidR="002A722A" w:rsidRPr="00EE7CB9" w:rsidRDefault="002A722A" w:rsidP="002A722A">
      <w:pPr>
        <w:ind w:firstLine="708"/>
        <w:jc w:val="both"/>
        <w:rPr>
          <w:sz w:val="28"/>
          <w:szCs w:val="28"/>
          <w:lang w:val="uk-UA"/>
        </w:rPr>
      </w:pPr>
      <w:r w:rsidRPr="00EE7CB9">
        <w:rPr>
          <w:sz w:val="28"/>
          <w:szCs w:val="28"/>
          <w:lang w:val="uk-UA"/>
        </w:rPr>
        <w:t>Модуляційна характеристика нелінійна. Треба поставити вузол з зворотною не лінійністю ( щоб їх добуток дорівнював 1).</w:t>
      </w:r>
    </w:p>
    <w:p w:rsidR="00390F4F" w:rsidRPr="00EE7CB9" w:rsidRDefault="00390F4F" w:rsidP="00390F4F">
      <w:pPr>
        <w:rPr>
          <w:sz w:val="28"/>
          <w:szCs w:val="28"/>
          <w:u w:val="single"/>
        </w:rPr>
      </w:pPr>
    </w:p>
    <w:p w:rsidR="00196049" w:rsidRDefault="00390F4F" w:rsidP="008C30DB">
      <w:pPr>
        <w:pStyle w:val="1"/>
        <w:rPr>
          <w:lang w:val="uk-UA"/>
        </w:rPr>
      </w:pPr>
      <w:r>
        <w:rPr>
          <w:lang w:val="uk-UA"/>
        </w:rPr>
        <w:br w:type="page"/>
      </w:r>
      <w:bookmarkStart w:id="34" w:name="_Toc106716957"/>
      <w:r w:rsidR="00196049">
        <w:rPr>
          <w:lang w:val="uk-UA"/>
        </w:rPr>
        <w:t>Генератори хитної частоти. Методи лінеалізації модуляційних характеристик ГЧХ.</w:t>
      </w:r>
      <w:bookmarkEnd w:id="34"/>
    </w:p>
    <w:p w:rsidR="002A722A" w:rsidRPr="00EE7CB9" w:rsidRDefault="002A722A" w:rsidP="002A722A">
      <w:pPr>
        <w:numPr>
          <w:ilvl w:val="0"/>
          <w:numId w:val="24"/>
        </w:numPr>
        <w:jc w:val="both"/>
        <w:rPr>
          <w:sz w:val="28"/>
          <w:szCs w:val="28"/>
          <w:lang w:val="uk-UA"/>
        </w:rPr>
      </w:pPr>
      <w:r w:rsidRPr="00EE7CB9">
        <w:rPr>
          <w:sz w:val="28"/>
          <w:szCs w:val="28"/>
          <w:lang w:val="uk-UA"/>
        </w:rPr>
        <w:t xml:space="preserve">Лінеарізатор із зворотною не лінійністю як правило на діодах (неточний). Коефіцієнт перекривання </w:t>
      </w:r>
      <w:r w:rsidRPr="00EE7CB9">
        <w:rPr>
          <w:position w:val="-32"/>
          <w:sz w:val="28"/>
          <w:szCs w:val="28"/>
          <w:lang w:val="uk-UA"/>
        </w:rPr>
        <w:object w:dxaOrig="1359" w:dyaOrig="740">
          <v:shape id="_x0000_i1162" type="#_x0000_t75" style="width:68.25pt;height:36.75pt" o:ole="">
            <v:imagedata r:id="rId275" o:title=""/>
          </v:shape>
          <o:OLEObject Type="Embed" ProgID="Equation.3" ShapeID="_x0000_i1162" DrawAspect="Content" ObjectID="_1469538208" r:id="rId276"/>
        </w:object>
      </w:r>
    </w:p>
    <w:p w:rsidR="002A722A" w:rsidRPr="00EE7CB9" w:rsidRDefault="002A722A" w:rsidP="002A722A">
      <w:pPr>
        <w:jc w:val="both"/>
        <w:rPr>
          <w:sz w:val="28"/>
          <w:szCs w:val="28"/>
          <w:lang w:val="uk-UA"/>
        </w:rPr>
      </w:pPr>
      <w:r w:rsidRPr="00EE7CB9">
        <w:rPr>
          <w:sz w:val="28"/>
          <w:szCs w:val="28"/>
          <w:lang w:val="uk-UA"/>
        </w:rPr>
        <w:t>Простий, але вимагає кваліфікованого налагодження при заміні варикапа.</w:t>
      </w:r>
    </w:p>
    <w:p w:rsidR="002A722A" w:rsidRPr="00EE7CB9" w:rsidRDefault="002A722A" w:rsidP="002A722A">
      <w:pPr>
        <w:jc w:val="both"/>
        <w:rPr>
          <w:sz w:val="28"/>
          <w:szCs w:val="28"/>
          <w:lang w:val="uk-UA"/>
        </w:rPr>
      </w:pPr>
      <w:r w:rsidRPr="00EE7CB9">
        <w:rPr>
          <w:sz w:val="28"/>
          <w:szCs w:val="28"/>
          <w:lang w:val="uk-UA"/>
        </w:rPr>
        <w:t xml:space="preserve">!!!!! Для варикапа: в скільки разів зміниться С при зміні </w:t>
      </w:r>
      <w:r w:rsidRPr="00EE7CB9">
        <w:rPr>
          <w:sz w:val="28"/>
          <w:szCs w:val="28"/>
          <w:lang w:val="en-US"/>
        </w:rPr>
        <w:t>U</w:t>
      </w:r>
      <w:r w:rsidRPr="00EE7CB9">
        <w:rPr>
          <w:sz w:val="28"/>
          <w:szCs w:val="28"/>
        </w:rPr>
        <w:t>зв</w:t>
      </w:r>
      <w:r w:rsidRPr="00EE7CB9">
        <w:rPr>
          <w:sz w:val="28"/>
          <w:szCs w:val="28"/>
          <w:lang w:val="uk-UA"/>
        </w:rPr>
        <w:t xml:space="preserve"> в робочому</w:t>
      </w:r>
      <w:r w:rsidRPr="00EE7CB9">
        <w:rPr>
          <w:sz w:val="28"/>
          <w:szCs w:val="28"/>
        </w:rPr>
        <w:t xml:space="preserve"> </w:t>
      </w:r>
      <w:r w:rsidRPr="00EE7CB9">
        <w:rPr>
          <w:sz w:val="28"/>
          <w:szCs w:val="28"/>
          <w:lang w:val="uk-UA"/>
        </w:rPr>
        <w:t>діапазоні: коефіцієнт перекривання. Досягається шляхом вибору матеріалу.</w:t>
      </w:r>
    </w:p>
    <w:p w:rsidR="002A722A" w:rsidRPr="00EE7CB9" w:rsidRDefault="002A722A" w:rsidP="002A722A">
      <w:pPr>
        <w:numPr>
          <w:ilvl w:val="0"/>
          <w:numId w:val="24"/>
        </w:numPr>
        <w:jc w:val="both"/>
        <w:rPr>
          <w:sz w:val="28"/>
          <w:szCs w:val="28"/>
          <w:lang w:val="uk-UA"/>
        </w:rPr>
      </w:pPr>
      <w:r w:rsidRPr="00EE7CB9">
        <w:rPr>
          <w:sz w:val="28"/>
          <w:szCs w:val="28"/>
          <w:lang w:val="uk-UA"/>
        </w:rPr>
        <w:t>Дуже точний прилад:</w:t>
      </w:r>
    </w:p>
    <w:p w:rsidR="002A722A" w:rsidRPr="00EE7CB9" w:rsidRDefault="002A722A" w:rsidP="002A722A">
      <w:pPr>
        <w:jc w:val="both"/>
        <w:rPr>
          <w:sz w:val="28"/>
          <w:szCs w:val="28"/>
          <w:lang w:val="uk-UA"/>
        </w:rPr>
      </w:pPr>
      <w:r w:rsidRPr="00EE7CB9">
        <w:rPr>
          <w:sz w:val="28"/>
          <w:szCs w:val="28"/>
          <w:lang w:val="uk-UA"/>
        </w:rPr>
        <w:t>Лінеарізатор за допомогою лінії затримки (ЛЗ), змішувача, ФНЧ і частотного детектора. З виходу частотного детектора поступає сигнал автоматичного підсилювача частоти генератора.</w:t>
      </w:r>
    </w:p>
    <w:p w:rsidR="002A722A" w:rsidRPr="00EE7CB9" w:rsidRDefault="002A722A" w:rsidP="002A722A">
      <w:pPr>
        <w:jc w:val="center"/>
        <w:rPr>
          <w:sz w:val="28"/>
          <w:szCs w:val="28"/>
          <w:lang w:val="uk-UA"/>
        </w:rPr>
      </w:pPr>
      <w:r w:rsidRPr="00EE7CB9">
        <w:rPr>
          <w:sz w:val="28"/>
          <w:szCs w:val="28"/>
        </w:rPr>
        <w:object w:dxaOrig="4606" w:dyaOrig="4006">
          <v:shape id="_x0000_i1163" type="#_x0000_t75" style="width:230.25pt;height:200.25pt" o:ole="">
            <v:imagedata r:id="rId277" o:title=""/>
          </v:shape>
          <o:OLEObject Type="Embed" ProgID="Visio.Drawing.6" ShapeID="_x0000_i1163" DrawAspect="Content" ObjectID="_1469538209" r:id="rId278"/>
        </w:object>
      </w:r>
    </w:p>
    <w:p w:rsidR="002A722A" w:rsidRPr="00EE7CB9" w:rsidRDefault="002A722A" w:rsidP="002A722A">
      <w:pPr>
        <w:jc w:val="center"/>
        <w:rPr>
          <w:sz w:val="28"/>
          <w:szCs w:val="28"/>
          <w:lang w:val="uk-UA"/>
        </w:rPr>
      </w:pPr>
    </w:p>
    <w:p w:rsidR="002A722A" w:rsidRPr="00EE7CB9" w:rsidRDefault="002A722A" w:rsidP="002A722A">
      <w:pPr>
        <w:jc w:val="both"/>
        <w:rPr>
          <w:sz w:val="28"/>
          <w:szCs w:val="28"/>
          <w:lang w:val="en-US"/>
        </w:rPr>
      </w:pPr>
      <w:r w:rsidRPr="00EE7CB9">
        <w:rPr>
          <w:position w:val="-12"/>
          <w:sz w:val="28"/>
          <w:szCs w:val="28"/>
          <w:lang w:val="en-US"/>
        </w:rPr>
        <w:object w:dxaOrig="2740" w:dyaOrig="360">
          <v:shape id="_x0000_i1164" type="#_x0000_t75" style="width:137.25pt;height:18pt" o:ole="">
            <v:imagedata r:id="rId279" o:title=""/>
          </v:shape>
          <o:OLEObject Type="Embed" ProgID="Equation.3" ShapeID="_x0000_i1164" DrawAspect="Content" ObjectID="_1469538210" r:id="rId280"/>
        </w:object>
      </w:r>
    </w:p>
    <w:p w:rsidR="002A722A" w:rsidRPr="00EE7CB9" w:rsidRDefault="002A722A" w:rsidP="002A722A">
      <w:pPr>
        <w:jc w:val="both"/>
        <w:rPr>
          <w:sz w:val="28"/>
          <w:szCs w:val="28"/>
          <w:lang w:val="uk-UA"/>
        </w:rPr>
      </w:pPr>
      <w:r w:rsidRPr="00EE7CB9">
        <w:rPr>
          <w:sz w:val="28"/>
          <w:szCs w:val="28"/>
          <w:lang w:val="uk-UA"/>
        </w:rPr>
        <w:tab/>
        <w:t>На виході частотного детектора (Ч.Д,) сигнал, амплітуда і полярність якого дає різницю частоти від лінійної.</w:t>
      </w:r>
    </w:p>
    <w:p w:rsidR="002A722A" w:rsidRPr="00EE7CB9" w:rsidRDefault="002A722A" w:rsidP="002A722A">
      <w:pPr>
        <w:jc w:val="both"/>
        <w:rPr>
          <w:sz w:val="28"/>
          <w:szCs w:val="28"/>
          <w:lang w:val="uk-UA"/>
        </w:rPr>
      </w:pPr>
      <w:r w:rsidRPr="00EE7CB9">
        <w:rPr>
          <w:sz w:val="28"/>
          <w:szCs w:val="28"/>
          <w:lang w:val="uk-UA"/>
        </w:rPr>
        <w:tab/>
        <w:t xml:space="preserve">В ряді випадків коли досліджується схеми, в яких </w:t>
      </w:r>
      <w:r w:rsidRPr="00EE7CB9">
        <w:rPr>
          <w:sz w:val="28"/>
          <w:szCs w:val="28"/>
          <w:u w:val="single"/>
          <w:lang w:val="uk-UA"/>
        </w:rPr>
        <w:t>смуга частот ∆ƒ≤ƒ°, р</w:t>
      </w:r>
      <w:r w:rsidRPr="00EE7CB9">
        <w:rPr>
          <w:sz w:val="28"/>
          <w:szCs w:val="28"/>
          <w:lang w:val="uk-UA"/>
        </w:rPr>
        <w:t>еалізувати панорамний прилад можна за допомогою частотного детектора, напруга з якого подається в канал  Х. Відповідає необхідність вузлів лінеаризації модуляційної характеристики.</w:t>
      </w:r>
    </w:p>
    <w:p w:rsidR="002A722A" w:rsidRPr="00EE7CB9" w:rsidRDefault="002A722A" w:rsidP="002A722A">
      <w:pPr>
        <w:rPr>
          <w:sz w:val="28"/>
          <w:szCs w:val="28"/>
          <w:u w:val="single"/>
          <w:lang w:val="en-US"/>
        </w:rPr>
      </w:pPr>
      <w:r w:rsidRPr="00EE7CB9">
        <w:rPr>
          <w:sz w:val="28"/>
          <w:szCs w:val="28"/>
        </w:rPr>
        <w:object w:dxaOrig="6647" w:dyaOrig="3407">
          <v:shape id="_x0000_i1165" type="#_x0000_t75" style="width:332.25pt;height:170.25pt" o:ole="">
            <v:imagedata r:id="rId281" o:title=""/>
          </v:shape>
          <o:OLEObject Type="Embed" ProgID="Visio.Drawing.6" ShapeID="_x0000_i1165" DrawAspect="Content" ObjectID="_1469538211" r:id="rId282"/>
        </w:object>
      </w:r>
    </w:p>
    <w:p w:rsidR="00196049" w:rsidRDefault="00390F4F" w:rsidP="008C30DB">
      <w:pPr>
        <w:pStyle w:val="1"/>
        <w:rPr>
          <w:lang w:val="uk-UA"/>
        </w:rPr>
      </w:pPr>
      <w:r w:rsidRPr="00EE7CB9">
        <w:rPr>
          <w:sz w:val="28"/>
          <w:szCs w:val="28"/>
          <w:lang w:val="uk-UA"/>
        </w:rPr>
        <w:br w:type="page"/>
      </w:r>
      <w:bookmarkStart w:id="35" w:name="_Toc106716958"/>
      <w:r w:rsidR="00196049">
        <w:rPr>
          <w:lang w:val="uk-UA"/>
        </w:rPr>
        <w:t>Розширення діапазону частот в панорамних вимірювачах АЧХ. Формування частотних відміток в панорамних приладах.</w:t>
      </w:r>
      <w:bookmarkEnd w:id="35"/>
    </w:p>
    <w:p w:rsidR="00A065D0" w:rsidRPr="00EE7CB9" w:rsidRDefault="00A065D0" w:rsidP="00A065D0">
      <w:pPr>
        <w:jc w:val="both"/>
        <w:rPr>
          <w:sz w:val="28"/>
          <w:szCs w:val="28"/>
          <w:lang w:val="uk-UA"/>
        </w:rPr>
      </w:pPr>
      <w:r w:rsidRPr="00EE7CB9">
        <w:rPr>
          <w:sz w:val="28"/>
          <w:szCs w:val="28"/>
          <w:lang w:val="uk-UA"/>
        </w:rPr>
        <w:t>В панорамних приладах для розширення діапазону частот використовують супергетеродинний метод перенесіння спектру частот (варікап з таким не впорається).</w:t>
      </w:r>
    </w:p>
    <w:p w:rsidR="00A065D0" w:rsidRPr="00EE7CB9" w:rsidRDefault="00A065D0" w:rsidP="00A065D0">
      <w:pPr>
        <w:jc w:val="both"/>
        <w:rPr>
          <w:sz w:val="28"/>
          <w:szCs w:val="28"/>
          <w:lang w:val="uk-UA"/>
        </w:rPr>
      </w:pPr>
      <w:r w:rsidRPr="00EE7CB9">
        <w:rPr>
          <w:sz w:val="28"/>
          <w:szCs w:val="28"/>
          <w:lang w:val="uk-UA"/>
        </w:rPr>
        <w:tab/>
        <w:t>В області високих частот для вимірювальних приладів використовують діод Ганна, розміщуючи його в магнітном поле, яке регулює довжину пробігу носіїв.</w:t>
      </w:r>
    </w:p>
    <w:p w:rsidR="00A065D0" w:rsidRPr="00EE7CB9" w:rsidRDefault="00A065D0" w:rsidP="00A065D0">
      <w:pPr>
        <w:jc w:val="both"/>
        <w:rPr>
          <w:sz w:val="28"/>
          <w:szCs w:val="28"/>
          <w:lang w:val="uk-UA"/>
        </w:rPr>
      </w:pPr>
      <w:r w:rsidRPr="00EE7CB9">
        <w:rPr>
          <w:sz w:val="28"/>
          <w:szCs w:val="28"/>
          <w:lang w:val="uk-UA"/>
        </w:rPr>
        <w:tab/>
        <w:t>Генератори на лампі зворотної хвилі в широкому діапазоні частот.</w:t>
      </w:r>
    </w:p>
    <w:p w:rsidR="00A065D0" w:rsidRPr="00EE7CB9" w:rsidRDefault="00A065D0" w:rsidP="00A065D0">
      <w:pPr>
        <w:jc w:val="both"/>
        <w:rPr>
          <w:sz w:val="28"/>
          <w:szCs w:val="28"/>
          <w:lang w:val="uk-UA"/>
        </w:rPr>
      </w:pPr>
      <w:r w:rsidRPr="00EE7CB9">
        <w:rPr>
          <w:sz w:val="28"/>
          <w:szCs w:val="28"/>
          <w:lang w:val="uk-UA"/>
        </w:rPr>
        <w:tab/>
        <w:t>В оптичному діапазоні: генератори когерентних і некогерентних випромінювань (світлодіоди на гетеро переходах, частота випромінювання залежить від ∆Езз, щоб змінювати використовують прилади на гетеропереходах з плавною зміною ∆Езз).</w:t>
      </w:r>
    </w:p>
    <w:p w:rsidR="00A065D0" w:rsidRPr="00EE7CB9" w:rsidRDefault="00A065D0" w:rsidP="00A065D0">
      <w:pPr>
        <w:jc w:val="center"/>
        <w:rPr>
          <w:sz w:val="28"/>
          <w:szCs w:val="28"/>
          <w:lang w:val="uk-UA"/>
        </w:rPr>
      </w:pPr>
      <w:r w:rsidRPr="00EE7CB9">
        <w:rPr>
          <w:sz w:val="28"/>
          <w:szCs w:val="28"/>
        </w:rPr>
        <w:object w:dxaOrig="5415" w:dyaOrig="3063">
          <v:shape id="_x0000_i1166" type="#_x0000_t75" style="width:270.75pt;height:153pt" o:ole="">
            <v:imagedata r:id="rId283" o:title=""/>
          </v:shape>
          <o:OLEObject Type="Embed" ProgID="Visio.Drawing.6" ShapeID="_x0000_i1166" DrawAspect="Content" ObjectID="_1469538212" r:id="rId284"/>
        </w:object>
      </w:r>
    </w:p>
    <w:p w:rsidR="00A065D0" w:rsidRPr="00EE7CB9" w:rsidRDefault="00A065D0" w:rsidP="00A065D0">
      <w:pPr>
        <w:jc w:val="center"/>
        <w:rPr>
          <w:sz w:val="28"/>
          <w:szCs w:val="28"/>
          <w:lang w:val="uk-UA"/>
        </w:rPr>
      </w:pPr>
      <w:r w:rsidRPr="00EE7CB9">
        <w:rPr>
          <w:sz w:val="28"/>
          <w:szCs w:val="28"/>
          <w:lang w:val="uk-UA"/>
        </w:rPr>
        <w:t>(В залежності від прикладеною напруги її енергія і де на зміну місця рекомбінації (∆Езз)</w:t>
      </w:r>
      <w:r w:rsidRPr="00EE7CB9">
        <w:rPr>
          <w:position w:val="-6"/>
          <w:sz w:val="28"/>
          <w:szCs w:val="28"/>
          <w:lang w:val="uk-UA"/>
        </w:rPr>
        <w:object w:dxaOrig="300" w:dyaOrig="240">
          <v:shape id="_x0000_i1167" type="#_x0000_t75" style="width:15pt;height:12pt" o:ole="">
            <v:imagedata r:id="rId285" o:title=""/>
          </v:shape>
          <o:OLEObject Type="Embed" ProgID="Equation.3" ShapeID="_x0000_i1167" DrawAspect="Content" ObjectID="_1469538213" r:id="rId286"/>
        </w:object>
      </w:r>
      <w:r w:rsidRPr="00EE7CB9">
        <w:rPr>
          <w:sz w:val="28"/>
          <w:szCs w:val="28"/>
          <w:lang w:val="uk-UA"/>
        </w:rPr>
        <w:t xml:space="preserve"> різні частоти випромінювання.)</w:t>
      </w:r>
    </w:p>
    <w:p w:rsidR="00A065D0" w:rsidRPr="00EE7CB9" w:rsidRDefault="00A065D0" w:rsidP="00A065D0">
      <w:pPr>
        <w:jc w:val="both"/>
        <w:rPr>
          <w:i/>
          <w:sz w:val="28"/>
          <w:szCs w:val="28"/>
          <w:lang w:val="uk-UA"/>
        </w:rPr>
      </w:pPr>
      <w:r w:rsidRPr="00EE7CB9">
        <w:rPr>
          <w:i/>
          <w:sz w:val="28"/>
          <w:szCs w:val="28"/>
          <w:lang w:val="uk-UA"/>
        </w:rPr>
        <w:tab/>
      </w:r>
    </w:p>
    <w:p w:rsidR="00A065D0" w:rsidRPr="00EE7CB9" w:rsidRDefault="00A065D0" w:rsidP="00A065D0">
      <w:pPr>
        <w:jc w:val="both"/>
        <w:rPr>
          <w:i/>
          <w:sz w:val="28"/>
          <w:szCs w:val="28"/>
          <w:lang w:val="uk-UA"/>
        </w:rPr>
      </w:pPr>
      <w:r w:rsidRPr="00EE7CB9">
        <w:rPr>
          <w:i/>
          <w:sz w:val="28"/>
          <w:szCs w:val="28"/>
          <w:lang w:val="uk-UA"/>
        </w:rPr>
        <w:t>Як визначити яка частоту в кожній точці?</w:t>
      </w:r>
    </w:p>
    <w:p w:rsidR="00A065D0" w:rsidRPr="00EE7CB9" w:rsidRDefault="00A065D0" w:rsidP="00A065D0">
      <w:pPr>
        <w:ind w:firstLine="708"/>
        <w:jc w:val="both"/>
        <w:rPr>
          <w:sz w:val="28"/>
          <w:szCs w:val="28"/>
          <w:lang w:val="uk-UA"/>
        </w:rPr>
      </w:pPr>
      <w:r w:rsidRPr="00EE7CB9">
        <w:rPr>
          <w:sz w:val="28"/>
          <w:szCs w:val="28"/>
          <w:lang w:val="uk-UA"/>
        </w:rPr>
        <w:t>Потрібно сітку частот кварцованого генератора прив’язати до нашого генератора хитної частоти.</w:t>
      </w:r>
    </w:p>
    <w:p w:rsidR="00A065D0" w:rsidRPr="00EE7CB9" w:rsidRDefault="00A065D0" w:rsidP="00A065D0">
      <w:pPr>
        <w:jc w:val="center"/>
        <w:rPr>
          <w:sz w:val="28"/>
          <w:szCs w:val="28"/>
          <w:lang w:val="uk-UA"/>
        </w:rPr>
      </w:pPr>
      <w:r w:rsidRPr="00EE7CB9">
        <w:rPr>
          <w:sz w:val="28"/>
          <w:szCs w:val="28"/>
        </w:rPr>
        <w:object w:dxaOrig="4715" w:dyaOrig="3363">
          <v:shape id="_x0000_i1168" type="#_x0000_t75" style="width:235.5pt;height:168pt" o:ole="">
            <v:imagedata r:id="rId287" o:title=""/>
          </v:shape>
          <o:OLEObject Type="Embed" ProgID="Visio.Drawing.6" ShapeID="_x0000_i1168" DrawAspect="Content" ObjectID="_1469538214" r:id="rId288"/>
        </w:object>
      </w:r>
    </w:p>
    <w:p w:rsidR="00A065D0" w:rsidRPr="00EE7CB9" w:rsidRDefault="00A065D0" w:rsidP="00A065D0">
      <w:pPr>
        <w:ind w:firstLine="708"/>
        <w:jc w:val="both"/>
        <w:rPr>
          <w:sz w:val="28"/>
          <w:szCs w:val="28"/>
          <w:lang w:val="uk-UA"/>
        </w:rPr>
      </w:pPr>
      <w:r w:rsidRPr="00EE7CB9">
        <w:rPr>
          <w:sz w:val="28"/>
          <w:szCs w:val="28"/>
          <w:lang w:val="uk-UA"/>
        </w:rPr>
        <w:t>Чим визначена смуга ФНЧ, тим точніше ці відмітки які відповідають частотам кварцового генератора.</w:t>
      </w:r>
    </w:p>
    <w:p w:rsidR="00A065D0" w:rsidRPr="00EE7CB9" w:rsidRDefault="00A065D0" w:rsidP="00A065D0">
      <w:pPr>
        <w:jc w:val="center"/>
        <w:rPr>
          <w:sz w:val="28"/>
          <w:szCs w:val="28"/>
          <w:lang w:val="uk-UA"/>
        </w:rPr>
      </w:pPr>
      <w:r w:rsidRPr="00EE7CB9">
        <w:rPr>
          <w:sz w:val="28"/>
          <w:szCs w:val="28"/>
        </w:rPr>
        <w:object w:dxaOrig="5935" w:dyaOrig="2327">
          <v:shape id="_x0000_i1169" type="#_x0000_t75" style="width:297pt;height:116.25pt" o:ole="">
            <v:imagedata r:id="rId289" o:title=""/>
          </v:shape>
          <o:OLEObject Type="Embed" ProgID="Visio.Drawing.6" ShapeID="_x0000_i1169" DrawAspect="Content" ObjectID="_1469538215" r:id="rId290"/>
        </w:object>
      </w:r>
    </w:p>
    <w:p w:rsidR="00A065D0" w:rsidRPr="00EE7CB9" w:rsidRDefault="00A065D0" w:rsidP="00A065D0">
      <w:pPr>
        <w:ind w:firstLine="708"/>
        <w:jc w:val="center"/>
        <w:rPr>
          <w:sz w:val="28"/>
          <w:szCs w:val="28"/>
          <w:lang w:val="uk-UA"/>
        </w:rPr>
      </w:pPr>
      <w:r w:rsidRPr="00EE7CB9">
        <w:rPr>
          <w:sz w:val="28"/>
          <w:szCs w:val="28"/>
          <w:lang w:val="uk-UA"/>
        </w:rPr>
        <w:t>(Смуга частот підсилювача потрібно бути близько до 0.(-5Гц).)</w:t>
      </w:r>
    </w:p>
    <w:p w:rsidR="00A065D0" w:rsidRPr="00EE7CB9" w:rsidRDefault="00A065D0" w:rsidP="00A065D0">
      <w:pPr>
        <w:jc w:val="both"/>
        <w:rPr>
          <w:sz w:val="28"/>
          <w:szCs w:val="28"/>
          <w:lang w:val="uk-UA"/>
        </w:rPr>
      </w:pPr>
    </w:p>
    <w:p w:rsidR="00A065D0" w:rsidRPr="00EE7CB9" w:rsidRDefault="00A065D0" w:rsidP="00A065D0">
      <w:pPr>
        <w:jc w:val="both"/>
        <w:rPr>
          <w:sz w:val="28"/>
          <w:szCs w:val="28"/>
          <w:lang w:val="uk-UA"/>
        </w:rPr>
      </w:pPr>
      <w:r w:rsidRPr="00EE7CB9">
        <w:rPr>
          <w:sz w:val="28"/>
          <w:szCs w:val="28"/>
          <w:lang w:val="uk-UA"/>
        </w:rPr>
        <w:tab/>
        <w:t xml:space="preserve">Щоб прив’язати сітку частот генератора до ГЧХ, потрібно зібрати схему, яка використовує супергетеродинний метод перенесення частот. </w:t>
      </w:r>
    </w:p>
    <w:p w:rsidR="00A065D0" w:rsidRPr="00EE7CB9" w:rsidRDefault="00A065D0" w:rsidP="00A065D0">
      <w:pPr>
        <w:jc w:val="both"/>
        <w:rPr>
          <w:sz w:val="28"/>
          <w:szCs w:val="28"/>
          <w:lang w:val="uk-UA"/>
        </w:rPr>
      </w:pPr>
    </w:p>
    <w:p w:rsidR="00A065D0" w:rsidRPr="00EE7CB9" w:rsidRDefault="00A065D0" w:rsidP="00A065D0">
      <w:pPr>
        <w:jc w:val="both"/>
        <w:rPr>
          <w:sz w:val="28"/>
          <w:szCs w:val="28"/>
          <w:lang w:val="uk-UA"/>
        </w:rPr>
      </w:pPr>
    </w:p>
    <w:p w:rsidR="00A065D0" w:rsidRPr="00EE7CB9" w:rsidRDefault="00A065D0" w:rsidP="00A065D0">
      <w:pPr>
        <w:jc w:val="both"/>
        <w:rPr>
          <w:sz w:val="28"/>
          <w:szCs w:val="28"/>
          <w:lang w:val="uk-UA"/>
        </w:rPr>
      </w:pPr>
    </w:p>
    <w:p w:rsidR="00A065D0" w:rsidRPr="00EE7CB9" w:rsidRDefault="00A065D0" w:rsidP="00A065D0">
      <w:pPr>
        <w:jc w:val="center"/>
        <w:rPr>
          <w:sz w:val="28"/>
          <w:szCs w:val="28"/>
          <w:lang w:val="uk-UA"/>
        </w:rPr>
      </w:pPr>
      <w:r w:rsidRPr="00EE7CB9">
        <w:rPr>
          <w:sz w:val="28"/>
          <w:szCs w:val="28"/>
          <w:lang w:val="uk-UA"/>
        </w:rPr>
        <w:t>Структурна схема панорамного приладу.</w:t>
      </w:r>
    </w:p>
    <w:p w:rsidR="00A065D0" w:rsidRPr="00EE7CB9" w:rsidRDefault="00A065D0" w:rsidP="00A065D0">
      <w:pPr>
        <w:jc w:val="center"/>
        <w:rPr>
          <w:sz w:val="28"/>
          <w:szCs w:val="28"/>
          <w:lang w:val="uk-UA"/>
        </w:rPr>
      </w:pPr>
      <w:r w:rsidRPr="00EE7CB9">
        <w:rPr>
          <w:sz w:val="28"/>
          <w:szCs w:val="28"/>
        </w:rPr>
        <w:object w:dxaOrig="10941" w:dyaOrig="4125">
          <v:shape id="_x0000_i1170" type="#_x0000_t75" style="width:468pt;height:176.25pt" o:ole="">
            <v:imagedata r:id="rId291" o:title=""/>
          </v:shape>
          <o:OLEObject Type="Embed" ProgID="Visio.Drawing.6" ShapeID="_x0000_i1170" DrawAspect="Content" ObjectID="_1469538216" r:id="rId292"/>
        </w:object>
      </w:r>
    </w:p>
    <w:p w:rsidR="00A065D0" w:rsidRPr="00EE7CB9" w:rsidRDefault="00A065D0" w:rsidP="00A065D0">
      <w:pPr>
        <w:jc w:val="both"/>
        <w:rPr>
          <w:sz w:val="28"/>
          <w:szCs w:val="28"/>
          <w:lang w:val="uk-UA"/>
        </w:rPr>
      </w:pPr>
      <w:r w:rsidRPr="00EE7CB9">
        <w:rPr>
          <w:sz w:val="28"/>
          <w:szCs w:val="28"/>
          <w:lang w:val="uk-UA"/>
        </w:rPr>
        <w:t>(З якою точністю прокалібрований атенюатор, з такою точністю ми отримаємо результат.)</w:t>
      </w:r>
    </w:p>
    <w:p w:rsidR="00A065D0" w:rsidRPr="00EE7CB9" w:rsidRDefault="00A065D0" w:rsidP="00A065D0">
      <w:pPr>
        <w:jc w:val="both"/>
        <w:rPr>
          <w:sz w:val="28"/>
          <w:szCs w:val="28"/>
          <w:lang w:val="uk-UA"/>
        </w:rPr>
      </w:pPr>
      <w:r w:rsidRPr="00EE7CB9">
        <w:rPr>
          <w:sz w:val="28"/>
          <w:szCs w:val="28"/>
          <w:lang w:val="uk-UA"/>
        </w:rPr>
        <w:t>Відстань міх частотними відмітками визначається амплітудної напруги.</w:t>
      </w:r>
    </w:p>
    <w:p w:rsidR="00196049" w:rsidRPr="00EE7CB9" w:rsidRDefault="00196049" w:rsidP="00196049">
      <w:pPr>
        <w:rPr>
          <w:sz w:val="28"/>
          <w:szCs w:val="28"/>
          <w:u w:val="single"/>
          <w:lang w:val="uk-UA"/>
        </w:rPr>
      </w:pPr>
    </w:p>
    <w:p w:rsidR="00196049" w:rsidRPr="00DB604F" w:rsidRDefault="00390F4F" w:rsidP="00196049">
      <w:pPr>
        <w:rPr>
          <w:vanish/>
          <w:u w:val="single"/>
          <w:lang w:val="en-US"/>
        </w:rPr>
      </w:pPr>
      <w:r>
        <w:rPr>
          <w:u w:val="single"/>
        </w:rPr>
        <w:br w:type="page"/>
      </w:r>
      <w:r w:rsidR="00196049" w:rsidRPr="00DB604F">
        <w:rPr>
          <w:vanish/>
          <w:u w:val="single"/>
        </w:rPr>
        <w:t>Максим Бычков</w:t>
      </w:r>
    </w:p>
    <w:p w:rsidR="00196049" w:rsidRDefault="00196049" w:rsidP="008C30DB">
      <w:pPr>
        <w:pStyle w:val="1"/>
        <w:rPr>
          <w:lang w:val="uk-UA"/>
        </w:rPr>
      </w:pPr>
      <w:bookmarkStart w:id="36" w:name="_Toc106716959"/>
      <w:r>
        <w:rPr>
          <w:lang w:val="uk-UA"/>
        </w:rPr>
        <w:t>Мікропроцесорний панорамний вимірювач АЧХ.</w:t>
      </w:r>
      <w:bookmarkEnd w:id="36"/>
    </w:p>
    <w:p w:rsidR="00DE56C3" w:rsidRDefault="00DE56C3" w:rsidP="00DE56C3">
      <w:pPr>
        <w:ind w:left="360"/>
        <w:rPr>
          <w:lang w:val="uk-UA"/>
        </w:rPr>
      </w:pPr>
    </w:p>
    <w:p w:rsidR="00DE56C3" w:rsidRDefault="00DE56C3" w:rsidP="00DE56C3">
      <w:pPr>
        <w:ind w:left="360"/>
        <w:rPr>
          <w:lang w:val="en-US"/>
        </w:rPr>
      </w:pPr>
      <w:r>
        <w:object w:dxaOrig="9990" w:dyaOrig="7523">
          <v:shape id="_x0000_i1171" type="#_x0000_t75" style="width:467.25pt;height:351.75pt" o:ole="">
            <v:imagedata r:id="rId293" o:title=""/>
          </v:shape>
          <o:OLEObject Type="Embed" ProgID="Visio.Drawing.6" ShapeID="_x0000_i1171" DrawAspect="Content" ObjectID="_1469538217" r:id="rId294"/>
        </w:object>
      </w:r>
    </w:p>
    <w:p w:rsidR="0099292A" w:rsidRDefault="0099292A" w:rsidP="0099292A">
      <w:pPr>
        <w:rPr>
          <w:lang w:val="en-US"/>
        </w:rPr>
      </w:pPr>
    </w:p>
    <w:p w:rsidR="0099292A" w:rsidRPr="00DB604F" w:rsidRDefault="0099292A" w:rsidP="0099292A">
      <w:pPr>
        <w:ind w:left="360" w:firstLine="348"/>
        <w:rPr>
          <w:sz w:val="28"/>
          <w:szCs w:val="28"/>
          <w:lang w:val="uk-UA"/>
        </w:rPr>
      </w:pPr>
      <w:r w:rsidRPr="00DB604F">
        <w:rPr>
          <w:sz w:val="28"/>
          <w:szCs w:val="28"/>
          <w:lang w:val="uk-UA"/>
        </w:rPr>
        <w:t>Програма вимірювання АЧХ зашита в ПП. Кожна точка по частоті вимірюється в два етапи.</w:t>
      </w:r>
    </w:p>
    <w:p w:rsidR="0099292A" w:rsidRPr="00DB604F" w:rsidRDefault="0099292A" w:rsidP="0099292A">
      <w:pPr>
        <w:numPr>
          <w:ilvl w:val="0"/>
          <w:numId w:val="25"/>
        </w:numPr>
        <w:rPr>
          <w:sz w:val="28"/>
          <w:szCs w:val="28"/>
          <w:lang w:val="uk-UA"/>
        </w:rPr>
      </w:pPr>
      <w:r w:rsidRPr="00DB604F">
        <w:rPr>
          <w:sz w:val="28"/>
          <w:szCs w:val="28"/>
          <w:lang w:val="uk-UA"/>
        </w:rPr>
        <w:t xml:space="preserve">Калібрувати атенюатор. </w:t>
      </w:r>
    </w:p>
    <w:p w:rsidR="0099292A" w:rsidRPr="00DB604F" w:rsidRDefault="0099292A" w:rsidP="0099292A">
      <w:pPr>
        <w:ind w:left="360"/>
        <w:rPr>
          <w:sz w:val="28"/>
          <w:szCs w:val="28"/>
          <w:lang w:val="uk-UA"/>
        </w:rPr>
      </w:pPr>
      <w:r w:rsidRPr="00DB604F">
        <w:rPr>
          <w:sz w:val="28"/>
          <w:szCs w:val="28"/>
          <w:lang w:val="uk-UA"/>
        </w:rPr>
        <w:t>На встановленій частоті, через інтерфейс виводу -1 поступає код цієї частоти:</w:t>
      </w:r>
    </w:p>
    <w:p w:rsidR="0099292A" w:rsidRPr="00DB604F" w:rsidRDefault="0099292A" w:rsidP="0099292A">
      <w:pPr>
        <w:ind w:left="360"/>
        <w:rPr>
          <w:sz w:val="28"/>
          <w:szCs w:val="28"/>
          <w:lang w:val="uk-UA"/>
        </w:rPr>
      </w:pPr>
      <w:r w:rsidRPr="00DB604F">
        <w:rPr>
          <w:sz w:val="28"/>
          <w:szCs w:val="28"/>
          <w:lang w:val="uk-UA"/>
        </w:rPr>
        <w:t>через ЦАП – в напругу.</w:t>
      </w:r>
    </w:p>
    <w:p w:rsidR="0099292A" w:rsidRPr="00DB604F" w:rsidRDefault="0099292A" w:rsidP="0099292A">
      <w:pPr>
        <w:ind w:left="360"/>
        <w:rPr>
          <w:sz w:val="28"/>
          <w:szCs w:val="28"/>
          <w:lang w:val="uk-UA"/>
        </w:rPr>
      </w:pPr>
      <w:r w:rsidRPr="00DB604F">
        <w:rPr>
          <w:sz w:val="28"/>
          <w:szCs w:val="28"/>
          <w:lang w:val="en-US"/>
        </w:rPr>
        <w:t>MUX</w:t>
      </w:r>
      <w:r w:rsidRPr="00DB604F">
        <w:rPr>
          <w:sz w:val="28"/>
          <w:szCs w:val="28"/>
          <w:lang w:val="uk-UA"/>
        </w:rPr>
        <w:t xml:space="preserve"> пропускає сигнал з ГХЧ </w:t>
      </w:r>
      <w:r w:rsidRPr="00DB604F">
        <w:rPr>
          <w:i/>
          <w:sz w:val="28"/>
          <w:szCs w:val="28"/>
          <w:lang w:val="en-US"/>
        </w:rPr>
        <w:t>U</w:t>
      </w:r>
      <w:r w:rsidRPr="00DB604F">
        <w:rPr>
          <w:i/>
          <w:sz w:val="28"/>
          <w:szCs w:val="28"/>
          <w:vertAlign w:val="subscript"/>
          <w:lang w:val="uk-UA"/>
        </w:rPr>
        <w:t>г</w:t>
      </w:r>
      <w:r w:rsidRPr="00DB604F">
        <w:rPr>
          <w:sz w:val="28"/>
          <w:szCs w:val="28"/>
          <w:lang w:val="uk-UA"/>
        </w:rPr>
        <w:t>, цей сигнал вимірюється, перетворюється через АЦП і записується в ОЗП.</w:t>
      </w:r>
    </w:p>
    <w:p w:rsidR="0099292A" w:rsidRPr="00DB604F" w:rsidRDefault="0099292A" w:rsidP="0099292A">
      <w:pPr>
        <w:numPr>
          <w:ilvl w:val="0"/>
          <w:numId w:val="25"/>
        </w:numPr>
        <w:rPr>
          <w:sz w:val="28"/>
          <w:szCs w:val="28"/>
          <w:lang w:val="uk-UA"/>
        </w:rPr>
      </w:pPr>
      <w:r w:rsidRPr="00DB604F">
        <w:rPr>
          <w:sz w:val="28"/>
          <w:szCs w:val="28"/>
          <w:lang w:val="uk-UA"/>
        </w:rPr>
        <w:t>Частота та ж сама.</w:t>
      </w:r>
    </w:p>
    <w:p w:rsidR="0099292A" w:rsidRPr="00DB604F" w:rsidRDefault="0099292A" w:rsidP="0099292A">
      <w:pPr>
        <w:ind w:left="360"/>
        <w:rPr>
          <w:sz w:val="28"/>
          <w:szCs w:val="28"/>
          <w:lang w:val="uk-UA"/>
        </w:rPr>
      </w:pPr>
      <w:r w:rsidRPr="00DB604F">
        <w:rPr>
          <w:sz w:val="28"/>
          <w:szCs w:val="28"/>
          <w:lang w:val="uk-UA"/>
        </w:rPr>
        <w:t xml:space="preserve">Сигнал через атенюатор, схему, </w:t>
      </w:r>
      <w:r w:rsidRPr="00DB604F">
        <w:rPr>
          <w:sz w:val="28"/>
          <w:szCs w:val="28"/>
          <w:lang w:val="en-US"/>
        </w:rPr>
        <w:t>MUX</w:t>
      </w:r>
      <w:r w:rsidRPr="00DB604F">
        <w:rPr>
          <w:sz w:val="28"/>
          <w:szCs w:val="28"/>
          <w:lang w:val="uk-UA"/>
        </w:rPr>
        <w:t xml:space="preserve"> проходить і записується в ОЗП. Атенюатор настроюється так, щоб ці дві частоти були близькими, вона знов вимірюється і т.д.</w:t>
      </w:r>
    </w:p>
    <w:p w:rsidR="0099292A" w:rsidRPr="00DB604F" w:rsidRDefault="0099292A" w:rsidP="0099292A">
      <w:pPr>
        <w:ind w:left="360"/>
        <w:rPr>
          <w:i/>
          <w:sz w:val="28"/>
          <w:szCs w:val="28"/>
        </w:rPr>
      </w:pPr>
      <w:r w:rsidRPr="00DB604F">
        <w:rPr>
          <w:sz w:val="28"/>
          <w:szCs w:val="28"/>
          <w:lang w:val="uk-UA"/>
        </w:rPr>
        <w:t xml:space="preserve">Кожен раз приближаємось ближче. В кінці маємо в ОЗП значення частоти </w:t>
      </w:r>
      <w:r w:rsidRPr="00DB604F">
        <w:rPr>
          <w:i/>
          <w:sz w:val="28"/>
          <w:szCs w:val="28"/>
          <w:lang w:val="en-US"/>
        </w:rPr>
        <w:t>f</w:t>
      </w:r>
      <w:r w:rsidRPr="00DB604F">
        <w:rPr>
          <w:i/>
          <w:sz w:val="28"/>
          <w:szCs w:val="28"/>
        </w:rPr>
        <w:t xml:space="preserve"> </w:t>
      </w:r>
      <w:r w:rsidRPr="00DB604F">
        <w:rPr>
          <w:sz w:val="28"/>
          <w:szCs w:val="28"/>
          <w:lang w:val="uk-UA"/>
        </w:rPr>
        <w:t xml:space="preserve"> і коефіцієнт передачі</w:t>
      </w:r>
      <w:r w:rsidRPr="00DB604F">
        <w:rPr>
          <w:sz w:val="28"/>
          <w:szCs w:val="28"/>
        </w:rPr>
        <w:t xml:space="preserve"> </w:t>
      </w:r>
      <w:r w:rsidRPr="00DB604F">
        <w:rPr>
          <w:i/>
          <w:sz w:val="28"/>
          <w:szCs w:val="28"/>
          <w:lang w:val="en-US"/>
        </w:rPr>
        <w:t>K</w:t>
      </w:r>
      <w:r w:rsidRPr="00DB604F">
        <w:rPr>
          <w:i/>
          <w:sz w:val="28"/>
          <w:szCs w:val="28"/>
          <w:vertAlign w:val="subscript"/>
          <w:lang w:val="en-US"/>
        </w:rPr>
        <w:t>U</w:t>
      </w:r>
      <w:r w:rsidRPr="00DB604F">
        <w:rPr>
          <w:i/>
          <w:sz w:val="28"/>
          <w:szCs w:val="28"/>
        </w:rPr>
        <w:t>.</w:t>
      </w:r>
    </w:p>
    <w:p w:rsidR="0099292A" w:rsidRPr="00DB604F" w:rsidRDefault="0099292A" w:rsidP="0099292A">
      <w:pPr>
        <w:ind w:left="360"/>
        <w:rPr>
          <w:sz w:val="28"/>
          <w:szCs w:val="28"/>
        </w:rPr>
      </w:pPr>
    </w:p>
    <w:p w:rsidR="0099292A" w:rsidRPr="00DB604F" w:rsidRDefault="0099292A" w:rsidP="0099292A">
      <w:pPr>
        <w:rPr>
          <w:sz w:val="28"/>
          <w:szCs w:val="28"/>
        </w:rPr>
      </w:pPr>
    </w:p>
    <w:p w:rsidR="00390F4F" w:rsidRPr="00DB604F" w:rsidRDefault="00390F4F" w:rsidP="00390F4F">
      <w:pPr>
        <w:rPr>
          <w:sz w:val="28"/>
          <w:szCs w:val="28"/>
          <w:u w:val="single"/>
        </w:rPr>
      </w:pPr>
    </w:p>
    <w:p w:rsidR="00196049" w:rsidRDefault="00390F4F" w:rsidP="008C30DB">
      <w:pPr>
        <w:pStyle w:val="1"/>
        <w:rPr>
          <w:lang w:val="uk-UA"/>
        </w:rPr>
      </w:pPr>
      <w:r>
        <w:rPr>
          <w:lang w:val="uk-UA"/>
        </w:rPr>
        <w:br w:type="page"/>
      </w:r>
      <w:bookmarkStart w:id="37" w:name="_Toc106716960"/>
      <w:r w:rsidR="00196049">
        <w:rPr>
          <w:lang w:val="uk-UA"/>
        </w:rPr>
        <w:t>Панорамний мікропроцесорний вимірювач АЧХ з синтезатором частот.</w:t>
      </w:r>
      <w:bookmarkEnd w:id="37"/>
    </w:p>
    <w:p w:rsidR="005E01A0" w:rsidRPr="004645DB" w:rsidRDefault="005E01A0" w:rsidP="005E01A0">
      <w:pPr>
        <w:ind w:left="1080"/>
      </w:pPr>
    </w:p>
    <w:p w:rsidR="005E01A0" w:rsidRDefault="002A5864" w:rsidP="004B2CA4">
      <w:pPr>
        <w:ind w:firstLine="540"/>
        <w:jc w:val="both"/>
        <w:rPr>
          <w:lang w:val="en-US"/>
        </w:rPr>
      </w:pPr>
      <w:r>
        <w:object w:dxaOrig="10014" w:dyaOrig="7579">
          <v:shape id="_x0000_i1172" type="#_x0000_t75" style="width:468.75pt;height:354.75pt" o:ole="">
            <v:imagedata r:id="rId295" o:title=""/>
          </v:shape>
          <o:OLEObject Type="Embed" ProgID="Visio.Drawing.6" ShapeID="_x0000_i1172" DrawAspect="Content" ObjectID="_1469538218" r:id="rId296"/>
        </w:object>
      </w:r>
    </w:p>
    <w:p w:rsidR="005E01A0" w:rsidRPr="00DB604F" w:rsidRDefault="005E01A0" w:rsidP="00DB604F">
      <w:pPr>
        <w:ind w:firstLine="540"/>
        <w:jc w:val="both"/>
        <w:rPr>
          <w:sz w:val="28"/>
          <w:szCs w:val="28"/>
          <w:lang w:val="uk-UA"/>
        </w:rPr>
      </w:pPr>
      <w:r w:rsidRPr="00DB604F">
        <w:rPr>
          <w:sz w:val="28"/>
          <w:szCs w:val="28"/>
          <w:lang w:val="uk-UA"/>
        </w:rPr>
        <w:t>Аналогічний  МП вимірювач АЧХ із синтезатором частот. Замість (</w:t>
      </w:r>
      <w:r w:rsidR="00A50B62" w:rsidRPr="00DB604F">
        <w:rPr>
          <w:sz w:val="28"/>
          <w:szCs w:val="28"/>
          <w:lang w:val="uk-UA"/>
        </w:rPr>
        <w:t>ГХЧ, ЦАП, інтерфейс виводу – 1</w:t>
      </w:r>
      <w:r w:rsidRPr="00DB604F">
        <w:rPr>
          <w:sz w:val="28"/>
          <w:szCs w:val="28"/>
          <w:lang w:val="uk-UA"/>
        </w:rPr>
        <w:t>). Недолік можемо пропустити якусь частоту, в залежності від того, як настроєний синтезатор частот.</w:t>
      </w:r>
    </w:p>
    <w:p w:rsidR="005E01A0" w:rsidRPr="00DB604F" w:rsidRDefault="005E01A0" w:rsidP="00DB604F">
      <w:pPr>
        <w:ind w:firstLine="540"/>
        <w:jc w:val="both"/>
        <w:rPr>
          <w:sz w:val="28"/>
          <w:szCs w:val="28"/>
          <w:lang w:val="uk-UA"/>
        </w:rPr>
      </w:pPr>
      <w:r w:rsidRPr="00DB604F">
        <w:rPr>
          <w:sz w:val="28"/>
          <w:szCs w:val="28"/>
          <w:lang w:val="uk-UA"/>
        </w:rPr>
        <w:t>На вхід синтезатора частот поступає код частоти.</w:t>
      </w:r>
    </w:p>
    <w:p w:rsidR="005E01A0" w:rsidRPr="00DB604F" w:rsidRDefault="005E01A0" w:rsidP="00DB604F">
      <w:pPr>
        <w:ind w:firstLine="540"/>
        <w:jc w:val="both"/>
        <w:rPr>
          <w:sz w:val="28"/>
          <w:szCs w:val="28"/>
        </w:rPr>
      </w:pPr>
    </w:p>
    <w:p w:rsidR="001C04CE" w:rsidRPr="00DB604F" w:rsidRDefault="001C04CE" w:rsidP="00DB604F">
      <w:pPr>
        <w:jc w:val="both"/>
        <w:rPr>
          <w:sz w:val="28"/>
          <w:szCs w:val="28"/>
          <w:u w:val="single"/>
        </w:rPr>
      </w:pPr>
    </w:p>
    <w:p w:rsidR="00196049" w:rsidRDefault="00390F4F" w:rsidP="008C30DB">
      <w:pPr>
        <w:pStyle w:val="1"/>
        <w:rPr>
          <w:lang w:val="uk-UA"/>
        </w:rPr>
      </w:pPr>
      <w:r>
        <w:rPr>
          <w:lang w:val="uk-UA"/>
        </w:rPr>
        <w:br w:type="page"/>
      </w:r>
      <w:bookmarkStart w:id="38" w:name="_Toc106716961"/>
      <w:r w:rsidR="00196049">
        <w:rPr>
          <w:lang w:val="uk-UA"/>
        </w:rPr>
        <w:t>Спектроаналізатори паралельного типу для вимірювання спектрів сигналу одиночних імпульсних сигналів.</w:t>
      </w:r>
      <w:bookmarkEnd w:id="38"/>
      <w:r w:rsidR="00196049">
        <w:rPr>
          <w:lang w:val="uk-UA"/>
        </w:rPr>
        <w:t xml:space="preserve"> </w:t>
      </w:r>
    </w:p>
    <w:p w:rsidR="00505D24" w:rsidRPr="00DB604F" w:rsidRDefault="00505D24" w:rsidP="00DB604F">
      <w:pPr>
        <w:jc w:val="both"/>
        <w:rPr>
          <w:sz w:val="28"/>
          <w:szCs w:val="28"/>
          <w:lang w:val="uk-UA"/>
        </w:rPr>
      </w:pPr>
      <w:r w:rsidRPr="00DB604F">
        <w:rPr>
          <w:sz w:val="28"/>
          <w:szCs w:val="28"/>
          <w:lang w:val="uk-UA"/>
        </w:rPr>
        <w:t>Спектроаналізатори це прилади для вимірювання спектру сигналу.</w:t>
      </w:r>
    </w:p>
    <w:p w:rsidR="00505D24" w:rsidRPr="00DB604F" w:rsidRDefault="00505D24" w:rsidP="00DB604F">
      <w:pPr>
        <w:jc w:val="both"/>
        <w:rPr>
          <w:sz w:val="28"/>
          <w:szCs w:val="28"/>
          <w:lang w:val="uk-UA"/>
        </w:rPr>
      </w:pPr>
      <w:r w:rsidRPr="00DB604F">
        <w:rPr>
          <w:sz w:val="28"/>
          <w:szCs w:val="28"/>
          <w:lang w:val="uk-UA"/>
        </w:rPr>
        <w:tab/>
        <w:t>Є двох типів: (Паралельного та Послідовного)</w:t>
      </w:r>
    </w:p>
    <w:p w:rsidR="00505D24" w:rsidRPr="00DB604F" w:rsidRDefault="00505D24" w:rsidP="00DB604F">
      <w:pPr>
        <w:ind w:left="360"/>
        <w:jc w:val="both"/>
        <w:rPr>
          <w:sz w:val="28"/>
          <w:szCs w:val="28"/>
          <w:lang w:val="uk-UA"/>
        </w:rPr>
      </w:pPr>
      <w:r w:rsidRPr="00DB604F">
        <w:rPr>
          <w:sz w:val="28"/>
          <w:szCs w:val="28"/>
          <w:lang w:val="uk-UA"/>
        </w:rPr>
        <w:t>Паралельного типу, вимірює спектри одиночних сигналів.</w:t>
      </w:r>
    </w:p>
    <w:p w:rsidR="00505D24" w:rsidRPr="00DB604F" w:rsidRDefault="00505D24" w:rsidP="00DB604F">
      <w:pPr>
        <w:ind w:left="360"/>
        <w:jc w:val="both"/>
        <w:rPr>
          <w:sz w:val="28"/>
          <w:szCs w:val="28"/>
          <w:lang w:val="uk-UA"/>
        </w:rPr>
      </w:pPr>
      <w:r w:rsidRPr="00DB604F">
        <w:rPr>
          <w:sz w:val="28"/>
          <w:szCs w:val="28"/>
          <w:lang w:val="uk-UA"/>
        </w:rPr>
        <w:t xml:space="preserve">Паралельного типу спектроаналізатори </w:t>
      </w:r>
    </w:p>
    <w:p w:rsidR="00505D24" w:rsidRPr="00DB604F" w:rsidRDefault="00505D24" w:rsidP="00DB604F">
      <w:pPr>
        <w:ind w:left="360"/>
        <w:jc w:val="both"/>
        <w:rPr>
          <w:sz w:val="28"/>
          <w:szCs w:val="28"/>
          <w:lang w:val="uk-UA"/>
        </w:rPr>
      </w:pPr>
      <w:r w:rsidRPr="00DB604F">
        <w:rPr>
          <w:sz w:val="28"/>
          <w:szCs w:val="28"/>
          <w:lang w:val="uk-UA"/>
        </w:rPr>
        <w:t>Аналогові:</w:t>
      </w:r>
    </w:p>
    <w:p w:rsidR="00505D24" w:rsidRPr="00DB604F" w:rsidRDefault="00505D24" w:rsidP="00DB604F">
      <w:pPr>
        <w:ind w:left="360"/>
        <w:jc w:val="both"/>
        <w:rPr>
          <w:sz w:val="28"/>
          <w:szCs w:val="28"/>
          <w:lang w:val="uk-UA"/>
        </w:rPr>
      </w:pPr>
      <w:r w:rsidRPr="00DB604F">
        <w:rPr>
          <w:sz w:val="28"/>
          <w:szCs w:val="28"/>
          <w:lang w:val="uk-UA"/>
        </w:rPr>
        <w:t xml:space="preserve">1) Сигнал подається одночасно на </w:t>
      </w:r>
      <w:r w:rsidRPr="00DB604F">
        <w:rPr>
          <w:sz w:val="28"/>
          <w:szCs w:val="28"/>
          <w:lang w:val="en-US"/>
        </w:rPr>
        <w:t>n</w:t>
      </w:r>
      <w:r w:rsidRPr="00DB604F">
        <w:rPr>
          <w:sz w:val="28"/>
          <w:szCs w:val="28"/>
        </w:rPr>
        <w:t xml:space="preserve"> </w:t>
      </w:r>
      <w:r w:rsidRPr="00DB604F">
        <w:rPr>
          <w:sz w:val="28"/>
          <w:szCs w:val="28"/>
          <w:lang w:val="uk-UA"/>
        </w:rPr>
        <w:t xml:space="preserve">фільтрів, и </w:t>
      </w:r>
      <w:r w:rsidRPr="00DB604F">
        <w:rPr>
          <w:sz w:val="28"/>
          <w:szCs w:val="28"/>
          <w:lang w:val="en-US"/>
        </w:rPr>
        <w:t>n</w:t>
      </w:r>
      <w:r w:rsidRPr="00DB604F">
        <w:rPr>
          <w:sz w:val="28"/>
          <w:szCs w:val="28"/>
        </w:rPr>
        <w:t xml:space="preserve"> </w:t>
      </w:r>
      <w:r w:rsidRPr="00DB604F">
        <w:rPr>
          <w:sz w:val="28"/>
          <w:szCs w:val="28"/>
          <w:lang w:val="uk-UA"/>
        </w:rPr>
        <w:t xml:space="preserve"> пристроїв регестрації.  </w:t>
      </w:r>
    </w:p>
    <w:p w:rsidR="00505D24" w:rsidRPr="00DB604F" w:rsidRDefault="00505D24" w:rsidP="00DB604F">
      <w:pPr>
        <w:ind w:left="360"/>
        <w:jc w:val="center"/>
        <w:rPr>
          <w:sz w:val="28"/>
          <w:szCs w:val="28"/>
          <w:lang w:val="uk-UA"/>
        </w:rPr>
      </w:pPr>
      <w:r w:rsidRPr="00DB604F">
        <w:rPr>
          <w:sz w:val="28"/>
          <w:szCs w:val="28"/>
        </w:rPr>
        <w:object w:dxaOrig="5337" w:dyaOrig="4345">
          <v:shape id="_x0000_i1173" type="#_x0000_t75" style="width:267pt;height:217.5pt" o:ole="">
            <v:imagedata r:id="rId297" o:title=""/>
          </v:shape>
          <o:OLEObject Type="Embed" ProgID="Visio.Drawing.6" ShapeID="_x0000_i1173" DrawAspect="Content" ObjectID="_1469538219" r:id="rId298"/>
        </w:object>
      </w:r>
    </w:p>
    <w:p w:rsidR="00505D24" w:rsidRPr="00DB604F" w:rsidRDefault="00505D24" w:rsidP="00DB604F">
      <w:pPr>
        <w:ind w:left="360"/>
        <w:jc w:val="both"/>
        <w:rPr>
          <w:sz w:val="28"/>
          <w:szCs w:val="28"/>
          <w:lang w:val="uk-UA"/>
        </w:rPr>
      </w:pPr>
      <w:r w:rsidRPr="00DB604F">
        <w:rPr>
          <w:sz w:val="28"/>
          <w:szCs w:val="28"/>
          <w:lang w:val="uk-UA"/>
        </w:rPr>
        <w:t xml:space="preserve">Дискретність спектру визначається  кількістю фільтрів, обмежена. Різна добротність фільтрів. </w:t>
      </w:r>
    </w:p>
    <w:p w:rsidR="00505D24" w:rsidRPr="00DB604F" w:rsidRDefault="00505D24" w:rsidP="00DB604F">
      <w:pPr>
        <w:numPr>
          <w:ilvl w:val="0"/>
          <w:numId w:val="26"/>
        </w:numPr>
        <w:jc w:val="both"/>
        <w:rPr>
          <w:sz w:val="28"/>
          <w:szCs w:val="28"/>
          <w:lang w:val="uk-UA"/>
        </w:rPr>
      </w:pPr>
      <w:r w:rsidRPr="00DB604F">
        <w:rPr>
          <w:sz w:val="28"/>
          <w:szCs w:val="28"/>
          <w:lang w:val="uk-UA"/>
        </w:rPr>
        <w:t>Спектроаналізатори паралельного типу – сигнал подається на лінію затримки з лінійною дисперсійною характеристикою. Дисперсійна характеристика – залежність швидкості від частоти.</w:t>
      </w:r>
    </w:p>
    <w:p w:rsidR="00505D24" w:rsidRPr="00DB604F" w:rsidRDefault="00505D24" w:rsidP="00DB604F">
      <w:pPr>
        <w:ind w:left="360"/>
        <w:jc w:val="both"/>
        <w:rPr>
          <w:sz w:val="28"/>
          <w:szCs w:val="28"/>
          <w:lang w:val="uk-UA"/>
        </w:rPr>
      </w:pPr>
    </w:p>
    <w:p w:rsidR="00390F4F" w:rsidRPr="00DB604F" w:rsidRDefault="00390F4F" w:rsidP="00DB604F">
      <w:pPr>
        <w:jc w:val="both"/>
        <w:rPr>
          <w:sz w:val="28"/>
          <w:szCs w:val="28"/>
          <w:u w:val="single"/>
        </w:rPr>
      </w:pPr>
    </w:p>
    <w:p w:rsidR="00196049" w:rsidRDefault="00390F4F" w:rsidP="008C30DB">
      <w:pPr>
        <w:pStyle w:val="1"/>
        <w:rPr>
          <w:lang w:val="uk-UA"/>
        </w:rPr>
      </w:pPr>
      <w:r>
        <w:rPr>
          <w:lang w:val="uk-UA"/>
        </w:rPr>
        <w:br w:type="page"/>
      </w:r>
      <w:bookmarkStart w:id="39" w:name="_Toc106716962"/>
      <w:r w:rsidR="00196049">
        <w:rPr>
          <w:lang w:val="uk-UA"/>
        </w:rPr>
        <w:t>Спектроаналізатор послідовного типу. Робота по структурній схемі.</w:t>
      </w:r>
      <w:bookmarkEnd w:id="39"/>
    </w:p>
    <w:p w:rsidR="00B11B8C" w:rsidRPr="00651865" w:rsidRDefault="00B11B8C" w:rsidP="00651865">
      <w:pPr>
        <w:ind w:firstLine="540"/>
        <w:jc w:val="both"/>
        <w:rPr>
          <w:sz w:val="28"/>
          <w:szCs w:val="28"/>
          <w:lang w:val="uk-UA"/>
        </w:rPr>
      </w:pPr>
      <w:r w:rsidRPr="00651865">
        <w:rPr>
          <w:sz w:val="28"/>
          <w:szCs w:val="28"/>
          <w:lang w:val="uk-UA"/>
        </w:rPr>
        <w:t>Спектроаналізатор послідовного типу використовують для періодичних сигналів.</w:t>
      </w:r>
    </w:p>
    <w:p w:rsidR="00B11B8C" w:rsidRPr="00651865" w:rsidRDefault="00B11B8C" w:rsidP="00651865">
      <w:pPr>
        <w:ind w:firstLine="540"/>
        <w:jc w:val="both"/>
        <w:rPr>
          <w:sz w:val="28"/>
          <w:szCs w:val="28"/>
          <w:lang w:val="uk-UA"/>
        </w:rPr>
      </w:pPr>
      <w:r w:rsidRPr="00651865">
        <w:rPr>
          <w:sz w:val="28"/>
          <w:szCs w:val="28"/>
          <w:lang w:val="uk-UA"/>
        </w:rPr>
        <w:t>Кожна із складових лінійчастого появляється на виході в різні моменти часу.</w:t>
      </w:r>
    </w:p>
    <w:p w:rsidR="00B11B8C" w:rsidRPr="00651865" w:rsidRDefault="00B11B8C" w:rsidP="00651865">
      <w:pPr>
        <w:ind w:firstLine="540"/>
        <w:jc w:val="center"/>
        <w:rPr>
          <w:sz w:val="28"/>
          <w:szCs w:val="28"/>
          <w:lang w:val="uk-UA"/>
        </w:rPr>
      </w:pPr>
      <w:r w:rsidRPr="00651865">
        <w:rPr>
          <w:sz w:val="28"/>
          <w:szCs w:val="28"/>
        </w:rPr>
        <w:object w:dxaOrig="8030" w:dyaOrig="2642">
          <v:shape id="_x0000_i1174" type="#_x0000_t75" style="width:401.25pt;height:132pt" o:ole="">
            <v:imagedata r:id="rId299" o:title=""/>
          </v:shape>
          <o:OLEObject Type="Embed" ProgID="Visio.Drawing.6" ShapeID="_x0000_i1174" DrawAspect="Content" ObjectID="_1469538220" r:id="rId300"/>
        </w:object>
      </w:r>
    </w:p>
    <w:p w:rsidR="00B11B8C" w:rsidRPr="00651865" w:rsidRDefault="00B11B8C" w:rsidP="00651865">
      <w:pPr>
        <w:ind w:firstLine="540"/>
        <w:jc w:val="both"/>
        <w:rPr>
          <w:sz w:val="28"/>
          <w:szCs w:val="28"/>
          <w:lang w:val="uk-UA"/>
        </w:rPr>
      </w:pPr>
      <w:r w:rsidRPr="00651865">
        <w:rPr>
          <w:sz w:val="28"/>
          <w:szCs w:val="28"/>
          <w:lang w:val="uk-UA"/>
        </w:rPr>
        <w:t>Ці спектроаналізатори базуються на супергетеродинному методі дослідження сигналу.</w:t>
      </w:r>
    </w:p>
    <w:p w:rsidR="00B11B8C" w:rsidRPr="00651865" w:rsidRDefault="00B11B8C" w:rsidP="00651865">
      <w:pPr>
        <w:ind w:firstLine="540"/>
        <w:jc w:val="both"/>
        <w:rPr>
          <w:sz w:val="28"/>
          <w:szCs w:val="28"/>
          <w:lang w:val="uk-UA"/>
        </w:rPr>
      </w:pPr>
      <w:r w:rsidRPr="00651865">
        <w:rPr>
          <w:sz w:val="28"/>
          <w:szCs w:val="28"/>
          <w:lang w:val="uk-UA"/>
        </w:rPr>
        <w:t>На другий вхід змішувача подається подаємо сигнал з ГХЧ.</w:t>
      </w:r>
    </w:p>
    <w:p w:rsidR="00B11B8C" w:rsidRPr="00651865" w:rsidRDefault="00B11B8C" w:rsidP="00651865">
      <w:pPr>
        <w:ind w:firstLine="540"/>
        <w:jc w:val="both"/>
        <w:rPr>
          <w:sz w:val="28"/>
          <w:szCs w:val="28"/>
          <w:lang w:val="uk-UA"/>
        </w:rPr>
      </w:pPr>
      <w:r w:rsidRPr="00651865">
        <w:rPr>
          <w:sz w:val="28"/>
          <w:szCs w:val="28"/>
          <w:lang w:val="uk-UA"/>
        </w:rPr>
        <w:t xml:space="preserve">На вихід змішувача ФПЧ , підсилювача ПЧ </w:t>
      </w:r>
    </w:p>
    <w:p w:rsidR="00B11B8C" w:rsidRPr="00651865" w:rsidRDefault="00B11B8C" w:rsidP="00651865">
      <w:pPr>
        <w:ind w:firstLine="540"/>
        <w:jc w:val="both"/>
        <w:rPr>
          <w:sz w:val="28"/>
          <w:szCs w:val="28"/>
          <w:lang w:val="uk-UA"/>
        </w:rPr>
      </w:pPr>
      <w:r w:rsidRPr="00651865">
        <w:rPr>
          <w:sz w:val="28"/>
          <w:szCs w:val="28"/>
          <w:lang w:val="uk-UA"/>
        </w:rPr>
        <w:t xml:space="preserve">На виході підсилювача ПЧ будемо мати ПЧ з амплітудою відповідно спектральним складовим. </w:t>
      </w:r>
    </w:p>
    <w:p w:rsidR="00B11B8C" w:rsidRPr="00651865" w:rsidRDefault="00B11B8C" w:rsidP="00651865">
      <w:pPr>
        <w:ind w:firstLine="540"/>
        <w:jc w:val="center"/>
        <w:rPr>
          <w:sz w:val="28"/>
          <w:szCs w:val="28"/>
          <w:lang w:val="uk-UA"/>
        </w:rPr>
      </w:pPr>
      <w:r w:rsidRPr="00651865">
        <w:rPr>
          <w:sz w:val="28"/>
          <w:szCs w:val="28"/>
        </w:rPr>
        <w:object w:dxaOrig="4936" w:dyaOrig="2475">
          <v:shape id="_x0000_i1175" type="#_x0000_t75" style="width:246.75pt;height:123.75pt" o:ole="">
            <v:imagedata r:id="rId301" o:title=""/>
          </v:shape>
          <o:OLEObject Type="Embed" ProgID="PBrush" ShapeID="_x0000_i1175" DrawAspect="Content" ObjectID="_1469538221" r:id="rId302"/>
        </w:object>
      </w:r>
    </w:p>
    <w:p w:rsidR="00B11B8C" w:rsidRPr="00651865" w:rsidRDefault="00B11B8C" w:rsidP="00651865">
      <w:pPr>
        <w:ind w:firstLine="540"/>
        <w:jc w:val="both"/>
        <w:rPr>
          <w:sz w:val="28"/>
          <w:szCs w:val="28"/>
          <w:lang w:val="uk-UA"/>
        </w:rPr>
      </w:pPr>
      <w:r w:rsidRPr="00651865">
        <w:rPr>
          <w:sz w:val="28"/>
          <w:szCs w:val="28"/>
          <w:lang w:val="uk-UA"/>
        </w:rPr>
        <w:t>Після детектора</w:t>
      </w:r>
    </w:p>
    <w:p w:rsidR="00B11B8C" w:rsidRPr="00651865" w:rsidRDefault="00B11B8C" w:rsidP="00651865">
      <w:pPr>
        <w:ind w:firstLine="540"/>
        <w:jc w:val="center"/>
        <w:rPr>
          <w:sz w:val="28"/>
          <w:szCs w:val="28"/>
          <w:lang w:val="uk-UA"/>
        </w:rPr>
      </w:pPr>
      <w:r w:rsidRPr="00651865">
        <w:rPr>
          <w:sz w:val="28"/>
          <w:szCs w:val="28"/>
        </w:rPr>
        <w:object w:dxaOrig="4771" w:dyaOrig="1560">
          <v:shape id="_x0000_i1176" type="#_x0000_t75" style="width:234pt;height:78pt" o:ole="">
            <v:imagedata r:id="rId303" o:title=""/>
          </v:shape>
          <o:OLEObject Type="Embed" ProgID="PBrush" ShapeID="_x0000_i1176" DrawAspect="Content" ObjectID="_1469538222" r:id="rId304"/>
        </w:object>
      </w:r>
    </w:p>
    <w:p w:rsidR="00B11B8C" w:rsidRPr="00651865" w:rsidRDefault="00B11B8C" w:rsidP="00651865">
      <w:pPr>
        <w:ind w:firstLine="540"/>
        <w:jc w:val="both"/>
        <w:rPr>
          <w:sz w:val="28"/>
          <w:szCs w:val="28"/>
          <w:lang w:val="uk-UA"/>
        </w:rPr>
      </w:pPr>
      <w:r w:rsidRPr="00651865">
        <w:rPr>
          <w:sz w:val="28"/>
          <w:szCs w:val="28"/>
          <w:lang w:val="uk-UA"/>
        </w:rPr>
        <w:t>ГХЧ повинен мати постійну потужність, і повинен перекривати спектр сигналу.</w:t>
      </w:r>
    </w:p>
    <w:p w:rsidR="00B11B8C" w:rsidRPr="00651865" w:rsidRDefault="00B11B8C" w:rsidP="00651865">
      <w:pPr>
        <w:ind w:firstLine="540"/>
        <w:jc w:val="both"/>
        <w:rPr>
          <w:sz w:val="28"/>
          <w:szCs w:val="28"/>
          <w:lang w:val="uk-UA"/>
        </w:rPr>
      </w:pPr>
      <w:r w:rsidRPr="00651865">
        <w:rPr>
          <w:sz w:val="28"/>
          <w:szCs w:val="28"/>
          <w:lang w:val="uk-UA"/>
        </w:rPr>
        <w:t xml:space="preserve">Роздільна здатність визначається смугою ППЧ.  </w:t>
      </w:r>
    </w:p>
    <w:p w:rsidR="00B11B8C" w:rsidRPr="00651865" w:rsidRDefault="00B11B8C" w:rsidP="00651865">
      <w:pPr>
        <w:ind w:firstLine="540"/>
        <w:jc w:val="both"/>
        <w:rPr>
          <w:sz w:val="28"/>
          <w:szCs w:val="28"/>
          <w:lang w:val="uk-UA"/>
        </w:rPr>
      </w:pPr>
      <w:r w:rsidRPr="00651865">
        <w:rPr>
          <w:sz w:val="28"/>
          <w:szCs w:val="28"/>
        </w:rPr>
        <w:object w:dxaOrig="12428" w:dyaOrig="5050">
          <v:shape id="_x0000_i1177" type="#_x0000_t75" style="width:467.25pt;height:189.75pt" o:ole="">
            <v:imagedata r:id="rId305" o:title=""/>
          </v:shape>
          <o:OLEObject Type="Embed" ProgID="Visio.Drawing.6" ShapeID="_x0000_i1177" DrawAspect="Content" ObjectID="_1469538223" r:id="rId306"/>
        </w:object>
      </w:r>
    </w:p>
    <w:p w:rsidR="00390F4F" w:rsidRPr="00651865" w:rsidRDefault="00390F4F" w:rsidP="00651865">
      <w:pPr>
        <w:ind w:firstLine="540"/>
        <w:jc w:val="both"/>
        <w:rPr>
          <w:sz w:val="28"/>
          <w:szCs w:val="28"/>
          <w:u w:val="single"/>
        </w:rPr>
      </w:pPr>
    </w:p>
    <w:p w:rsidR="00196049" w:rsidRDefault="00390F4F" w:rsidP="008C30DB">
      <w:pPr>
        <w:pStyle w:val="1"/>
        <w:rPr>
          <w:lang w:val="uk-UA"/>
        </w:rPr>
      </w:pPr>
      <w:r>
        <w:rPr>
          <w:lang w:val="uk-UA"/>
        </w:rPr>
        <w:br w:type="page"/>
      </w:r>
      <w:bookmarkStart w:id="40" w:name="_Toc106716963"/>
      <w:r w:rsidR="00196049">
        <w:rPr>
          <w:lang w:val="uk-UA"/>
        </w:rPr>
        <w:t>Параметри спектроаналізаторів послідовного типу і методи підвищення їх роздільної здатності і швидкодії.</w:t>
      </w:r>
      <w:bookmarkEnd w:id="40"/>
    </w:p>
    <w:p w:rsidR="004E2E3C" w:rsidRPr="00C260DE" w:rsidRDefault="004E2E3C" w:rsidP="004E2E3C">
      <w:pPr>
        <w:ind w:left="360"/>
        <w:rPr>
          <w:sz w:val="28"/>
          <w:szCs w:val="28"/>
          <w:lang w:val="uk-UA"/>
        </w:rPr>
      </w:pPr>
      <w:r w:rsidRPr="00C260DE">
        <w:rPr>
          <w:sz w:val="28"/>
          <w:szCs w:val="28"/>
          <w:lang w:val="uk-UA"/>
        </w:rPr>
        <w:t xml:space="preserve">Параметри аналізатора: </w:t>
      </w:r>
    </w:p>
    <w:p w:rsidR="004E2E3C" w:rsidRPr="00C260DE" w:rsidRDefault="004E2E3C" w:rsidP="004E2E3C">
      <w:pPr>
        <w:numPr>
          <w:ilvl w:val="0"/>
          <w:numId w:val="27"/>
        </w:numPr>
        <w:rPr>
          <w:sz w:val="28"/>
          <w:szCs w:val="28"/>
          <w:lang w:val="uk-UA"/>
        </w:rPr>
      </w:pPr>
      <w:r w:rsidRPr="00C260DE">
        <w:rPr>
          <w:sz w:val="28"/>
          <w:szCs w:val="28"/>
          <w:lang w:val="uk-UA"/>
        </w:rPr>
        <w:t>робочий діапазон частот ( визначається діапазоном ГХЧ)</w:t>
      </w:r>
    </w:p>
    <w:p w:rsidR="004E2E3C" w:rsidRPr="00C260DE" w:rsidRDefault="004E2E3C" w:rsidP="004E2E3C">
      <w:pPr>
        <w:numPr>
          <w:ilvl w:val="0"/>
          <w:numId w:val="27"/>
        </w:numPr>
        <w:rPr>
          <w:sz w:val="28"/>
          <w:szCs w:val="28"/>
          <w:lang w:val="uk-UA"/>
        </w:rPr>
      </w:pPr>
      <w:r w:rsidRPr="00C260DE">
        <w:rPr>
          <w:sz w:val="28"/>
          <w:szCs w:val="28"/>
          <w:lang w:val="uk-UA"/>
        </w:rPr>
        <w:t>чутливість – показує мінімальний сигнал який можна виміряти</w:t>
      </w:r>
    </w:p>
    <w:p w:rsidR="004E2E3C" w:rsidRPr="00C260DE" w:rsidRDefault="004E2E3C" w:rsidP="004E2E3C">
      <w:pPr>
        <w:numPr>
          <w:ilvl w:val="0"/>
          <w:numId w:val="27"/>
        </w:numPr>
        <w:rPr>
          <w:sz w:val="28"/>
          <w:szCs w:val="28"/>
          <w:lang w:val="uk-UA"/>
        </w:rPr>
      </w:pPr>
      <w:r w:rsidRPr="00C260DE">
        <w:rPr>
          <w:sz w:val="28"/>
          <w:szCs w:val="28"/>
          <w:lang w:val="uk-UA"/>
        </w:rPr>
        <w:t xml:space="preserve">роздільна здатність. </w:t>
      </w:r>
    </w:p>
    <w:p w:rsidR="004E2E3C" w:rsidRPr="00C260DE" w:rsidRDefault="004E2E3C" w:rsidP="00C260DE">
      <w:pPr>
        <w:jc w:val="center"/>
        <w:rPr>
          <w:sz w:val="28"/>
          <w:szCs w:val="28"/>
          <w:lang w:val="uk-UA"/>
        </w:rPr>
      </w:pPr>
      <w:r w:rsidRPr="00C260DE">
        <w:rPr>
          <w:sz w:val="28"/>
          <w:szCs w:val="28"/>
        </w:rPr>
        <w:object w:dxaOrig="3661" w:dyaOrig="2400">
          <v:shape id="_x0000_i1178" type="#_x0000_t75" style="width:183pt;height:120pt" o:ole="">
            <v:imagedata r:id="rId307" o:title=""/>
          </v:shape>
          <o:OLEObject Type="Embed" ProgID="PBrush" ShapeID="_x0000_i1178" DrawAspect="Content" ObjectID="_1469538224" r:id="rId308"/>
        </w:object>
      </w:r>
    </w:p>
    <w:p w:rsidR="004E2E3C" w:rsidRPr="00C260DE" w:rsidRDefault="004E2E3C" w:rsidP="004E2E3C">
      <w:pPr>
        <w:ind w:left="360"/>
        <w:rPr>
          <w:sz w:val="28"/>
          <w:szCs w:val="28"/>
          <w:lang w:val="uk-UA"/>
        </w:rPr>
      </w:pPr>
      <w:r w:rsidRPr="00C260DE">
        <w:rPr>
          <w:sz w:val="28"/>
          <w:szCs w:val="28"/>
          <w:lang w:val="uk-UA"/>
        </w:rPr>
        <w:t xml:space="preserve">Роздільна здатність спектроаналізатора визначається смугою частот ППЧ Δƒ </w:t>
      </w:r>
      <w:r w:rsidRPr="00C260DE">
        <w:rPr>
          <w:sz w:val="28"/>
          <w:szCs w:val="28"/>
          <w:vertAlign w:val="subscript"/>
          <w:lang w:val="uk-UA"/>
        </w:rPr>
        <w:t xml:space="preserve">ППЧ, </w:t>
      </w:r>
      <w:r w:rsidRPr="00C260DE">
        <w:rPr>
          <w:sz w:val="28"/>
          <w:szCs w:val="28"/>
          <w:lang w:val="uk-UA"/>
        </w:rPr>
        <w:t>а и швидкістю зміни частоти ГФЧ υ</w:t>
      </w:r>
      <w:r w:rsidRPr="00C260DE">
        <w:rPr>
          <w:sz w:val="28"/>
          <w:szCs w:val="28"/>
          <w:vertAlign w:val="subscript"/>
          <w:lang w:val="uk-UA"/>
        </w:rPr>
        <w:t xml:space="preserve">г  </w:t>
      </w:r>
    </w:p>
    <w:p w:rsidR="004E2E3C" w:rsidRPr="00C260DE" w:rsidRDefault="004E2E3C" w:rsidP="00C260DE">
      <w:pPr>
        <w:ind w:left="360"/>
        <w:jc w:val="center"/>
        <w:rPr>
          <w:sz w:val="28"/>
          <w:szCs w:val="28"/>
          <w:lang w:val="uk-UA"/>
        </w:rPr>
      </w:pPr>
      <w:r w:rsidRPr="00C260DE">
        <w:rPr>
          <w:sz w:val="28"/>
          <w:szCs w:val="28"/>
        </w:rPr>
        <w:object w:dxaOrig="4936" w:dyaOrig="2805">
          <v:shape id="_x0000_i1179" type="#_x0000_t75" style="width:246.75pt;height:140.25pt" o:ole="">
            <v:imagedata r:id="rId309" o:title=""/>
          </v:shape>
          <o:OLEObject Type="Embed" ProgID="PBrush" ShapeID="_x0000_i1179" DrawAspect="Content" ObjectID="_1469538225" r:id="rId310"/>
        </w:object>
      </w:r>
    </w:p>
    <w:p w:rsidR="004E2E3C" w:rsidRPr="00C260DE" w:rsidRDefault="004E2E3C" w:rsidP="004E2E3C">
      <w:pPr>
        <w:ind w:left="360"/>
        <w:rPr>
          <w:sz w:val="28"/>
          <w:szCs w:val="28"/>
          <w:lang w:val="uk-UA"/>
        </w:rPr>
      </w:pPr>
      <w:r w:rsidRPr="00C260DE">
        <w:rPr>
          <w:sz w:val="28"/>
          <w:szCs w:val="28"/>
          <w:lang w:val="uk-UA"/>
        </w:rPr>
        <w:t>1-Стат. АЧХ</w:t>
      </w:r>
    </w:p>
    <w:p w:rsidR="004E2E3C" w:rsidRPr="00C260DE" w:rsidRDefault="004E2E3C" w:rsidP="004E2E3C">
      <w:pPr>
        <w:ind w:left="360"/>
        <w:rPr>
          <w:sz w:val="28"/>
          <w:szCs w:val="28"/>
          <w:lang w:val="uk-UA"/>
        </w:rPr>
      </w:pPr>
      <w:r w:rsidRPr="00C260DE">
        <w:rPr>
          <w:sz w:val="28"/>
          <w:szCs w:val="28"/>
          <w:lang w:val="uk-UA"/>
        </w:rPr>
        <w:t>2-Динамічна АЧХ того самого приладу</w:t>
      </w:r>
    </w:p>
    <w:p w:rsidR="004E2E3C" w:rsidRPr="00C260DE" w:rsidRDefault="004E2E3C" w:rsidP="004E2E3C">
      <w:pPr>
        <w:ind w:left="360"/>
        <w:rPr>
          <w:sz w:val="28"/>
          <w:szCs w:val="28"/>
          <w:lang w:val="uk-UA"/>
        </w:rPr>
      </w:pPr>
      <w:r w:rsidRPr="00C260DE">
        <w:rPr>
          <w:sz w:val="28"/>
          <w:szCs w:val="28"/>
          <w:lang w:val="uk-UA"/>
        </w:rPr>
        <w:t>Чим більше добротність -  тим ДАЧХ ширша</w:t>
      </w:r>
    </w:p>
    <w:p w:rsidR="004E2E3C" w:rsidRPr="00C260DE" w:rsidRDefault="004E2E3C" w:rsidP="004E2E3C">
      <w:pPr>
        <w:ind w:left="360"/>
        <w:rPr>
          <w:sz w:val="28"/>
          <w:szCs w:val="28"/>
          <w:vertAlign w:val="subscript"/>
          <w:lang w:val="uk-UA"/>
        </w:rPr>
      </w:pPr>
      <w:r w:rsidRPr="00C260DE">
        <w:rPr>
          <w:sz w:val="28"/>
          <w:szCs w:val="28"/>
          <w:lang w:val="uk-UA"/>
        </w:rPr>
        <w:t>υ</w:t>
      </w:r>
      <w:r w:rsidRPr="00C260DE">
        <w:rPr>
          <w:sz w:val="28"/>
          <w:szCs w:val="28"/>
          <w:vertAlign w:val="subscript"/>
          <w:lang w:val="uk-UA"/>
        </w:rPr>
        <w:t xml:space="preserve">г  =  </w:t>
      </w:r>
      <w:r w:rsidRPr="00C260DE">
        <w:rPr>
          <w:sz w:val="28"/>
          <w:szCs w:val="28"/>
          <w:lang w:val="uk-UA"/>
        </w:rPr>
        <w:t xml:space="preserve">А*Δƒ </w:t>
      </w:r>
      <w:r w:rsidRPr="00C260DE">
        <w:rPr>
          <w:sz w:val="28"/>
          <w:szCs w:val="28"/>
          <w:vertAlign w:val="subscript"/>
          <w:lang w:val="uk-UA"/>
        </w:rPr>
        <w:t xml:space="preserve">ППЧ  </w:t>
      </w:r>
    </w:p>
    <w:p w:rsidR="004E2E3C" w:rsidRPr="00C260DE" w:rsidRDefault="004E2E3C" w:rsidP="004E2E3C">
      <w:pPr>
        <w:ind w:left="360"/>
        <w:rPr>
          <w:sz w:val="28"/>
          <w:szCs w:val="28"/>
          <w:lang w:val="uk-UA"/>
        </w:rPr>
      </w:pPr>
      <w:r w:rsidRPr="00C260DE">
        <w:rPr>
          <w:sz w:val="28"/>
          <w:szCs w:val="28"/>
          <w:vertAlign w:val="subscript"/>
          <w:lang w:val="uk-UA"/>
        </w:rPr>
        <w:t xml:space="preserve">   </w:t>
      </w:r>
      <w:r w:rsidRPr="00C260DE">
        <w:rPr>
          <w:sz w:val="28"/>
          <w:szCs w:val="28"/>
          <w:lang w:val="uk-UA"/>
        </w:rPr>
        <w:t>Для того щоб була висока роздільна здатність і швидкість розроблені двошвидкісні спектаналізатори.</w:t>
      </w:r>
    </w:p>
    <w:p w:rsidR="004E2E3C" w:rsidRPr="00C260DE" w:rsidRDefault="004E2E3C" w:rsidP="004E2E3C">
      <w:pPr>
        <w:ind w:left="360"/>
        <w:rPr>
          <w:sz w:val="28"/>
          <w:szCs w:val="28"/>
          <w:lang w:val="uk-UA"/>
        </w:rPr>
      </w:pPr>
      <w:r w:rsidRPr="00C260DE">
        <w:rPr>
          <w:sz w:val="28"/>
          <w:szCs w:val="28"/>
          <w:lang w:val="uk-UA"/>
        </w:rPr>
        <w:t>В першому варіанті</w:t>
      </w:r>
    </w:p>
    <w:p w:rsidR="004E2E3C" w:rsidRPr="00C260DE" w:rsidRDefault="004E2E3C" w:rsidP="00C260DE">
      <w:pPr>
        <w:ind w:left="360"/>
        <w:jc w:val="center"/>
        <w:rPr>
          <w:sz w:val="28"/>
          <w:szCs w:val="28"/>
          <w:lang w:val="uk-UA"/>
        </w:rPr>
      </w:pPr>
      <w:r w:rsidRPr="00C260DE">
        <w:rPr>
          <w:sz w:val="28"/>
          <w:szCs w:val="28"/>
        </w:rPr>
        <w:object w:dxaOrig="4471" w:dyaOrig="4619">
          <v:shape id="_x0000_i1180" type="#_x0000_t75" style="width:223.5pt;height:231pt" o:ole="">
            <v:imagedata r:id="rId311" o:title=""/>
          </v:shape>
          <o:OLEObject Type="Embed" ProgID="PBrush" ShapeID="_x0000_i1180" DrawAspect="Content" ObjectID="_1469538226" r:id="rId312"/>
        </w:object>
      </w:r>
    </w:p>
    <w:p w:rsidR="004E2E3C" w:rsidRPr="00C260DE" w:rsidRDefault="004E2E3C" w:rsidP="004E2E3C">
      <w:pPr>
        <w:ind w:left="360"/>
        <w:rPr>
          <w:sz w:val="28"/>
          <w:szCs w:val="28"/>
          <w:lang w:val="uk-UA"/>
        </w:rPr>
      </w:pPr>
    </w:p>
    <w:p w:rsidR="004E2E3C" w:rsidRPr="00C260DE" w:rsidRDefault="004E2E3C" w:rsidP="004E2E3C">
      <w:pPr>
        <w:ind w:left="360"/>
        <w:rPr>
          <w:sz w:val="28"/>
          <w:szCs w:val="28"/>
          <w:lang w:val="uk-UA"/>
        </w:rPr>
      </w:pPr>
    </w:p>
    <w:p w:rsidR="004E2E3C" w:rsidRPr="00C260DE" w:rsidRDefault="004E2E3C" w:rsidP="004E2E3C">
      <w:pPr>
        <w:ind w:left="360"/>
        <w:rPr>
          <w:sz w:val="28"/>
          <w:szCs w:val="28"/>
          <w:lang w:val="uk-UA"/>
        </w:rPr>
      </w:pPr>
      <w:r w:rsidRPr="00C260DE">
        <w:rPr>
          <w:sz w:val="28"/>
          <w:szCs w:val="28"/>
          <w:lang w:val="uk-UA"/>
        </w:rPr>
        <w:t>Підвищення роздільної здатності можливо при подвійній або потрійній схемі ПЧ.</w:t>
      </w:r>
    </w:p>
    <w:p w:rsidR="004E2E3C" w:rsidRPr="00C260DE" w:rsidRDefault="00C260DE" w:rsidP="004E2E3C">
      <w:pPr>
        <w:rPr>
          <w:sz w:val="28"/>
          <w:szCs w:val="28"/>
          <w:lang w:val="uk-UA"/>
        </w:rPr>
      </w:pPr>
      <w:r w:rsidRPr="00C260DE">
        <w:rPr>
          <w:sz w:val="28"/>
          <w:szCs w:val="28"/>
        </w:rPr>
        <w:object w:dxaOrig="11472" w:dyaOrig="4634">
          <v:shape id="_x0000_i1181" type="#_x0000_t75" style="width:503.25pt;height:204pt" o:ole="">
            <v:imagedata r:id="rId313" o:title=""/>
          </v:shape>
          <o:OLEObject Type="Embed" ProgID="Visio.Drawing.6" ShapeID="_x0000_i1181" DrawAspect="Content" ObjectID="_1469538227" r:id="rId314"/>
        </w:object>
      </w:r>
    </w:p>
    <w:p w:rsidR="004E2E3C" w:rsidRPr="00C260DE" w:rsidRDefault="004E2E3C" w:rsidP="004E2E3C">
      <w:pPr>
        <w:ind w:left="360"/>
        <w:rPr>
          <w:sz w:val="28"/>
          <w:szCs w:val="28"/>
          <w:vertAlign w:val="subscript"/>
          <w:lang w:val="uk-UA"/>
        </w:rPr>
      </w:pPr>
      <w:r w:rsidRPr="00C260DE">
        <w:rPr>
          <w:sz w:val="28"/>
          <w:szCs w:val="28"/>
          <w:lang w:val="uk-UA"/>
        </w:rPr>
        <w:t>ƒ</w:t>
      </w:r>
      <w:r w:rsidRPr="00C260DE">
        <w:rPr>
          <w:sz w:val="28"/>
          <w:szCs w:val="28"/>
          <w:vertAlign w:val="subscript"/>
          <w:lang w:val="uk-UA"/>
        </w:rPr>
        <w:t>пч</w:t>
      </w:r>
      <w:r w:rsidRPr="00C260DE">
        <w:rPr>
          <w:sz w:val="28"/>
          <w:szCs w:val="28"/>
          <w:lang w:val="uk-UA"/>
        </w:rPr>
        <w:t>=ƒ</w:t>
      </w:r>
      <w:r w:rsidRPr="00C260DE">
        <w:rPr>
          <w:sz w:val="28"/>
          <w:szCs w:val="28"/>
          <w:vertAlign w:val="subscript"/>
          <w:lang w:val="uk-UA"/>
        </w:rPr>
        <w:t xml:space="preserve">п1 </w:t>
      </w:r>
      <w:r w:rsidRPr="00C260DE">
        <w:rPr>
          <w:sz w:val="28"/>
          <w:szCs w:val="28"/>
          <w:lang w:val="uk-UA"/>
        </w:rPr>
        <w:t>-ƒ</w:t>
      </w:r>
      <w:r w:rsidRPr="00C260DE">
        <w:rPr>
          <w:sz w:val="28"/>
          <w:szCs w:val="28"/>
          <w:vertAlign w:val="subscript"/>
          <w:lang w:val="uk-UA"/>
        </w:rPr>
        <w:t xml:space="preserve">г </w:t>
      </w:r>
    </w:p>
    <w:p w:rsidR="00390F4F" w:rsidRPr="00C260DE" w:rsidRDefault="00390F4F" w:rsidP="00390F4F">
      <w:pPr>
        <w:rPr>
          <w:sz w:val="28"/>
          <w:szCs w:val="28"/>
          <w:u w:val="single"/>
        </w:rPr>
      </w:pPr>
    </w:p>
    <w:p w:rsidR="00196049" w:rsidRDefault="00390F4F" w:rsidP="008C30DB">
      <w:pPr>
        <w:pStyle w:val="1"/>
        <w:rPr>
          <w:lang w:val="uk-UA"/>
        </w:rPr>
      </w:pPr>
      <w:r>
        <w:rPr>
          <w:lang w:val="uk-UA"/>
        </w:rPr>
        <w:br w:type="page"/>
      </w:r>
      <w:bookmarkStart w:id="41" w:name="_Toc106716964"/>
      <w:r w:rsidR="00196049">
        <w:rPr>
          <w:lang w:val="uk-UA"/>
        </w:rPr>
        <w:t>Вимірювання не лінійності амплітудних характеристик електронних вузлів та систем. Корекція наскрізних амплітудних характеристик систем.</w:t>
      </w:r>
      <w:bookmarkEnd w:id="41"/>
    </w:p>
    <w:p w:rsidR="008E7CFB" w:rsidRPr="00672C48" w:rsidRDefault="008E7CFB" w:rsidP="00A20726">
      <w:pPr>
        <w:ind w:firstLine="540"/>
        <w:jc w:val="both"/>
        <w:rPr>
          <w:sz w:val="28"/>
          <w:szCs w:val="28"/>
          <w:lang w:val="uk-UA"/>
        </w:rPr>
      </w:pPr>
      <w:r w:rsidRPr="00672C48">
        <w:rPr>
          <w:sz w:val="28"/>
          <w:szCs w:val="28"/>
          <w:lang w:val="uk-UA"/>
        </w:rPr>
        <w:t>Вимірювання нелінійних спотворювань. Вони оцінюються по амплітудній характеристиці схеми. Амплітудна характеристика – це залежність вихідного сигналу від вхідного. Вона вимірюється на частоті, яка входить в смугу АЧХ. Може бути і на нульовій і на резонансній частоті.</w:t>
      </w:r>
    </w:p>
    <w:p w:rsidR="008E7CFB" w:rsidRPr="00672C48" w:rsidRDefault="008E7CFB" w:rsidP="008E7CFB">
      <w:pPr>
        <w:jc w:val="center"/>
        <w:rPr>
          <w:sz w:val="28"/>
          <w:szCs w:val="28"/>
          <w:lang w:val="uk-UA"/>
        </w:rPr>
      </w:pPr>
      <w:r w:rsidRPr="00672C48">
        <w:rPr>
          <w:color w:val="000000"/>
          <w:sz w:val="28"/>
          <w:szCs w:val="28"/>
        </w:rPr>
        <w:object w:dxaOrig="9560" w:dyaOrig="6292">
          <v:shape id="_x0000_i1182" type="#_x0000_t75" style="width:351pt;height:231pt" o:ole="">
            <v:imagedata r:id="rId315" o:title=""/>
          </v:shape>
          <o:OLEObject Type="Embed" ProgID="Visio.Drawing.6" ShapeID="_x0000_i1182" DrawAspect="Content" ObjectID="_1469538228" r:id="rId316"/>
        </w:object>
      </w:r>
    </w:p>
    <w:p w:rsidR="008E7CFB" w:rsidRPr="00672C48" w:rsidRDefault="008E7CFB" w:rsidP="00672C48">
      <w:pPr>
        <w:jc w:val="both"/>
        <w:rPr>
          <w:sz w:val="28"/>
          <w:szCs w:val="28"/>
          <w:lang w:val="uk-UA"/>
        </w:rPr>
      </w:pPr>
      <w:r w:rsidRPr="00672C48">
        <w:rPr>
          <w:sz w:val="28"/>
          <w:szCs w:val="28"/>
          <w:lang w:val="uk-UA"/>
        </w:rPr>
        <w:t>У відеконі характеристика внутрішнього фотоефекту нелінійна, на кінескопі характеристика нелінійна – тому буде спотворення кольору, якщо зображення кольорове.</w:t>
      </w:r>
    </w:p>
    <w:p w:rsidR="008E7CFB" w:rsidRPr="00672C48" w:rsidRDefault="008E7CFB" w:rsidP="00672C48">
      <w:pPr>
        <w:jc w:val="both"/>
        <w:rPr>
          <w:sz w:val="28"/>
          <w:szCs w:val="28"/>
          <w:lang w:val="uk-UA"/>
        </w:rPr>
      </w:pPr>
      <w:r w:rsidRPr="00672C48">
        <w:rPr>
          <w:sz w:val="28"/>
          <w:szCs w:val="28"/>
          <w:lang w:val="uk-UA"/>
        </w:rPr>
        <w:t xml:space="preserve">Для амплітудної характеристики вводять параметр – коефіцієнт не лінійності </w:t>
      </w:r>
      <w:r w:rsidRPr="00672C48">
        <w:rPr>
          <w:position w:val="-10"/>
          <w:sz w:val="28"/>
          <w:szCs w:val="28"/>
          <w:lang w:val="uk-UA"/>
        </w:rPr>
        <w:object w:dxaOrig="200" w:dyaOrig="260">
          <v:shape id="_x0000_i1183" type="#_x0000_t75" style="width:9.75pt;height:12.75pt" o:ole="">
            <v:imagedata r:id="rId317" o:title=""/>
          </v:shape>
          <o:OLEObject Type="Embed" ProgID="Equation.3" ShapeID="_x0000_i1183" DrawAspect="Content" ObjectID="_1469538229" r:id="rId318"/>
        </w:object>
      </w:r>
      <w:r w:rsidRPr="00672C48">
        <w:rPr>
          <w:sz w:val="28"/>
          <w:szCs w:val="28"/>
          <w:lang w:val="uk-UA"/>
        </w:rPr>
        <w:t>, якщо потрібно лінеоризувати або зробити не лінійною амплітудну характеристику.</w:t>
      </w:r>
    </w:p>
    <w:p w:rsidR="008E7CFB" w:rsidRPr="00672C48" w:rsidRDefault="008E7CFB" w:rsidP="008E7CFB">
      <w:pPr>
        <w:jc w:val="center"/>
        <w:rPr>
          <w:sz w:val="28"/>
          <w:szCs w:val="28"/>
          <w:lang w:val="uk-UA"/>
        </w:rPr>
      </w:pPr>
      <w:r w:rsidRPr="00672C48">
        <w:rPr>
          <w:color w:val="000000"/>
          <w:position w:val="-154"/>
          <w:sz w:val="28"/>
          <w:szCs w:val="28"/>
          <w:lang w:val="uk-UA"/>
        </w:rPr>
        <w:object w:dxaOrig="2060" w:dyaOrig="2900">
          <v:shape id="_x0000_i1184" type="#_x0000_t75" style="width:129pt;height:159pt" o:ole="">
            <v:imagedata r:id="rId319" o:title=""/>
          </v:shape>
          <o:OLEObject Type="Embed" ProgID="Equation.DSMT4" ShapeID="_x0000_i1184" DrawAspect="Content" ObjectID="_1469538230" r:id="rId320"/>
        </w:object>
      </w:r>
    </w:p>
    <w:p w:rsidR="008E7CFB" w:rsidRPr="00672C48" w:rsidRDefault="008E7CFB" w:rsidP="008E7CFB">
      <w:pPr>
        <w:rPr>
          <w:sz w:val="28"/>
          <w:szCs w:val="28"/>
          <w:lang w:val="uk-UA"/>
        </w:rPr>
      </w:pPr>
    </w:p>
    <w:p w:rsidR="008E7CFB" w:rsidRPr="00672C48" w:rsidRDefault="008E7CFB" w:rsidP="008E7CFB">
      <w:pPr>
        <w:rPr>
          <w:sz w:val="28"/>
          <w:szCs w:val="28"/>
          <w:lang w:val="uk-UA"/>
        </w:rPr>
      </w:pPr>
      <w:r w:rsidRPr="00672C48">
        <w:rPr>
          <w:position w:val="-10"/>
          <w:sz w:val="28"/>
          <w:szCs w:val="28"/>
          <w:lang w:val="uk-UA"/>
        </w:rPr>
        <w:object w:dxaOrig="200" w:dyaOrig="260">
          <v:shape id="_x0000_i1185" type="#_x0000_t75" style="width:9.75pt;height:12.75pt" o:ole="">
            <v:imagedata r:id="rId317" o:title=""/>
          </v:shape>
          <o:OLEObject Type="Embed" ProgID="Equation.3" ShapeID="_x0000_i1185" DrawAspect="Content" ObjectID="_1469538231" r:id="rId321"/>
        </w:object>
      </w:r>
      <w:r w:rsidRPr="00672C48">
        <w:rPr>
          <w:sz w:val="28"/>
          <w:szCs w:val="28"/>
          <w:lang w:val="uk-UA"/>
        </w:rPr>
        <w:t xml:space="preserve"> може бути змінним для однієї амплітудної характеристики, може залежати, від </w:t>
      </w:r>
      <w:r w:rsidRPr="00672C48">
        <w:rPr>
          <w:i/>
          <w:sz w:val="28"/>
          <w:szCs w:val="28"/>
          <w:lang w:val="en-US"/>
        </w:rPr>
        <w:t>U</w:t>
      </w:r>
      <w:r w:rsidRPr="00672C48">
        <w:rPr>
          <w:i/>
          <w:sz w:val="28"/>
          <w:szCs w:val="28"/>
          <w:vertAlign w:val="subscript"/>
          <w:lang w:val="uk-UA"/>
        </w:rPr>
        <w:t>вх</w:t>
      </w:r>
      <w:r w:rsidRPr="00672C48">
        <w:rPr>
          <w:sz w:val="28"/>
          <w:szCs w:val="28"/>
          <w:lang w:val="uk-UA"/>
        </w:rPr>
        <w:t>.</w:t>
      </w:r>
    </w:p>
    <w:p w:rsidR="008E7CFB" w:rsidRPr="00672C48" w:rsidRDefault="008E7CFB" w:rsidP="00672C48">
      <w:pPr>
        <w:jc w:val="both"/>
        <w:rPr>
          <w:sz w:val="28"/>
          <w:szCs w:val="28"/>
          <w:lang w:val="uk-UA"/>
        </w:rPr>
      </w:pPr>
      <w:r w:rsidRPr="00672C48">
        <w:rPr>
          <w:sz w:val="28"/>
          <w:szCs w:val="28"/>
          <w:lang w:val="uk-UA"/>
        </w:rPr>
        <w:t>Не лінійність може привести до перетворення гармонічного сигналу в періодичний.</w:t>
      </w:r>
    </w:p>
    <w:p w:rsidR="00196049" w:rsidRPr="00995C34" w:rsidRDefault="00390F4F" w:rsidP="00196049">
      <w:pPr>
        <w:rPr>
          <w:u w:val="single"/>
          <w:lang w:val="en-US"/>
        </w:rPr>
      </w:pPr>
      <w:r>
        <w:rPr>
          <w:u w:val="single"/>
        </w:rPr>
        <w:br w:type="page"/>
      </w:r>
      <w:r w:rsidR="00196049">
        <w:rPr>
          <w:u w:val="single"/>
        </w:rPr>
        <w:t>Коля Сливка</w:t>
      </w:r>
    </w:p>
    <w:p w:rsidR="00196049" w:rsidRDefault="00196049" w:rsidP="008C30DB">
      <w:pPr>
        <w:pStyle w:val="1"/>
        <w:rPr>
          <w:lang w:val="uk-UA"/>
        </w:rPr>
      </w:pPr>
      <w:bookmarkStart w:id="42" w:name="_Toc106716965"/>
      <w:r>
        <w:rPr>
          <w:lang w:val="uk-UA"/>
        </w:rPr>
        <w:t>Коефіцієнт гармонік і нелінійних спотворень. Методи їх вимірювання.</w:t>
      </w:r>
      <w:bookmarkEnd w:id="42"/>
    </w:p>
    <w:p w:rsidR="00E73D14" w:rsidRPr="00CE556F" w:rsidRDefault="00E73D14" w:rsidP="00E73D14">
      <w:pPr>
        <w:ind w:firstLine="708"/>
        <w:jc w:val="both"/>
        <w:rPr>
          <w:color w:val="000000"/>
          <w:sz w:val="28"/>
          <w:szCs w:val="28"/>
          <w:lang w:val="uk-UA"/>
        </w:rPr>
      </w:pPr>
      <w:r w:rsidRPr="00CE556F">
        <w:rPr>
          <w:color w:val="000000"/>
          <w:sz w:val="28"/>
          <w:szCs w:val="28"/>
          <w:lang w:val="uk-UA"/>
        </w:rPr>
        <w:t>Коефіцієнт гармонік і нелінійних спотворень оцінюються по амплітудній характеристиці схеми. Амплітудна характеристика схеми – це залежність вихідного сигналу від вхідного. Вона вимірюється на частоті, яка  входить в смугу АЧХ. Може бути і на нульовій і на резонансній частоті.</w:t>
      </w:r>
    </w:p>
    <w:p w:rsidR="00E73D14" w:rsidRPr="00CE556F" w:rsidRDefault="00E73D14" w:rsidP="00E73D14">
      <w:pPr>
        <w:rPr>
          <w:color w:val="000000"/>
          <w:lang w:val="uk-UA"/>
        </w:rPr>
      </w:pPr>
      <w:r w:rsidRPr="00CE556F">
        <w:rPr>
          <w:color w:val="000000"/>
        </w:rPr>
        <w:object w:dxaOrig="9560" w:dyaOrig="6292">
          <v:shape id="_x0000_i1186" type="#_x0000_t75" style="width:477.75pt;height:314.25pt" o:ole="">
            <v:imagedata r:id="rId315" o:title=""/>
          </v:shape>
          <o:OLEObject Type="Embed" ProgID="Visio.Drawing.6" ShapeID="_x0000_i1186" DrawAspect="Content" ObjectID="_1469538232" r:id="rId322"/>
        </w:object>
      </w:r>
    </w:p>
    <w:p w:rsidR="00E73D14" w:rsidRPr="00CE556F" w:rsidRDefault="00E73D14" w:rsidP="00E73D14">
      <w:pPr>
        <w:ind w:firstLine="708"/>
        <w:jc w:val="both"/>
        <w:rPr>
          <w:color w:val="000000"/>
          <w:sz w:val="28"/>
          <w:szCs w:val="28"/>
          <w:lang w:val="uk-UA"/>
        </w:rPr>
      </w:pPr>
      <w:r w:rsidRPr="00CE556F">
        <w:rPr>
          <w:color w:val="000000"/>
          <w:sz w:val="28"/>
          <w:szCs w:val="28"/>
          <w:lang w:val="uk-UA"/>
        </w:rPr>
        <w:t xml:space="preserve">У відиконі характеристика внутрішнього фотоефекту нелінійна, на кінескопі – теж буде нелінійна. Тому буде спотворення кольору при кольоровому зображенні. </w:t>
      </w:r>
    </w:p>
    <w:p w:rsidR="00E73D14" w:rsidRPr="00CE556F" w:rsidRDefault="00E73D14" w:rsidP="00E73D14">
      <w:pPr>
        <w:rPr>
          <w:color w:val="000000"/>
          <w:sz w:val="28"/>
          <w:szCs w:val="28"/>
          <w:lang w:val="uk-UA"/>
        </w:rPr>
      </w:pPr>
      <w:r w:rsidRPr="00CE556F">
        <w:rPr>
          <w:color w:val="000000"/>
          <w:sz w:val="28"/>
          <w:szCs w:val="28"/>
          <w:lang w:val="uk-UA"/>
        </w:rPr>
        <w:tab/>
        <w:t xml:space="preserve">Для АХ вводять параметр – коефіцієнт нелінійності </w:t>
      </w:r>
      <w:r w:rsidRPr="00CE556F">
        <w:rPr>
          <w:color w:val="000000"/>
          <w:sz w:val="32"/>
          <w:szCs w:val="32"/>
          <w:lang w:val="uk-UA"/>
        </w:rPr>
        <w:t>γ</w:t>
      </w:r>
      <w:r w:rsidRPr="00CE556F">
        <w:rPr>
          <w:color w:val="000000"/>
          <w:sz w:val="28"/>
          <w:szCs w:val="28"/>
          <w:lang w:val="uk-UA"/>
        </w:rPr>
        <w:t>. Він використовується для лінеаризації АХ, або ж для того, щоб зробити її нелінійною.</w:t>
      </w:r>
    </w:p>
    <w:p w:rsidR="00E73D14" w:rsidRPr="00CE556F" w:rsidRDefault="00E73D14" w:rsidP="00E73D14">
      <w:pPr>
        <w:jc w:val="center"/>
        <w:rPr>
          <w:color w:val="000000"/>
          <w:sz w:val="28"/>
          <w:szCs w:val="28"/>
          <w:lang w:val="uk-UA"/>
        </w:rPr>
      </w:pPr>
      <w:r w:rsidRPr="00CE556F">
        <w:rPr>
          <w:color w:val="000000"/>
          <w:position w:val="-154"/>
          <w:sz w:val="28"/>
          <w:szCs w:val="28"/>
          <w:lang w:val="uk-UA"/>
        </w:rPr>
        <w:object w:dxaOrig="2060" w:dyaOrig="2900">
          <v:shape id="_x0000_i1187" type="#_x0000_t75" style="width:129pt;height:159pt" o:ole="">
            <v:imagedata r:id="rId319" o:title=""/>
          </v:shape>
          <o:OLEObject Type="Embed" ProgID="Equation.DSMT4" ShapeID="_x0000_i1187" DrawAspect="Content" ObjectID="_1469538233" r:id="rId323"/>
        </w:object>
      </w:r>
    </w:p>
    <w:p w:rsidR="00E73D14" w:rsidRPr="00CE556F" w:rsidRDefault="00E73D14" w:rsidP="00E73D14">
      <w:pPr>
        <w:jc w:val="both"/>
        <w:rPr>
          <w:color w:val="000000"/>
          <w:lang w:val="uk-UA"/>
        </w:rPr>
      </w:pPr>
      <w:r w:rsidRPr="00CE556F">
        <w:rPr>
          <w:color w:val="000000"/>
          <w:sz w:val="28"/>
          <w:szCs w:val="28"/>
          <w:lang w:val="uk-UA"/>
        </w:rPr>
        <w:tab/>
        <w:t xml:space="preserve">Параметр </w:t>
      </w:r>
      <w:r w:rsidRPr="00CE556F">
        <w:rPr>
          <w:color w:val="000000"/>
          <w:sz w:val="32"/>
          <w:szCs w:val="32"/>
          <w:lang w:val="uk-UA"/>
        </w:rPr>
        <w:t xml:space="preserve">γ </w:t>
      </w:r>
      <w:r w:rsidRPr="00CE556F">
        <w:rPr>
          <w:color w:val="000000"/>
          <w:sz w:val="28"/>
          <w:szCs w:val="28"/>
          <w:lang w:val="uk-UA"/>
        </w:rPr>
        <w:t xml:space="preserve">може бути змінним для однієї АХ, може залежати від </w:t>
      </w:r>
      <w:r w:rsidRPr="00CE556F">
        <w:rPr>
          <w:color w:val="000000"/>
          <w:position w:val="-12"/>
        </w:rPr>
        <w:object w:dxaOrig="380" w:dyaOrig="380">
          <v:shape id="_x0000_i1188" type="#_x0000_t75" style="width:27.75pt;height:27pt" o:ole="">
            <v:imagedata r:id="rId324" o:title=""/>
          </v:shape>
          <o:OLEObject Type="Embed" ProgID="Equation.DSMT4" ShapeID="_x0000_i1188" DrawAspect="Content" ObjectID="_1469538234" r:id="rId325"/>
        </w:object>
      </w:r>
      <w:r w:rsidRPr="00CE556F">
        <w:rPr>
          <w:color w:val="000000"/>
          <w:lang w:val="uk-UA"/>
        </w:rPr>
        <w:t>.</w:t>
      </w:r>
    </w:p>
    <w:p w:rsidR="00E73D14" w:rsidRPr="00CE556F" w:rsidRDefault="00E73D14" w:rsidP="00E73D14">
      <w:pPr>
        <w:jc w:val="both"/>
        <w:rPr>
          <w:color w:val="000000"/>
          <w:sz w:val="28"/>
          <w:szCs w:val="28"/>
          <w:lang w:val="uk-UA"/>
        </w:rPr>
      </w:pPr>
      <w:r w:rsidRPr="00CE556F">
        <w:rPr>
          <w:color w:val="000000"/>
          <w:sz w:val="28"/>
          <w:szCs w:val="28"/>
          <w:lang w:val="uk-UA"/>
        </w:rPr>
        <w:t xml:space="preserve">Нелінійність може привести до перетворення гармонічного сигналу в періодичний. </w:t>
      </w:r>
    </w:p>
    <w:p w:rsidR="00E73D14" w:rsidRPr="00CE556F" w:rsidRDefault="00E73D14" w:rsidP="00E73D14">
      <w:pPr>
        <w:jc w:val="both"/>
        <w:rPr>
          <w:color w:val="000000"/>
          <w:sz w:val="28"/>
          <w:szCs w:val="28"/>
          <w:lang w:val="uk-UA"/>
        </w:rPr>
      </w:pPr>
      <w:r w:rsidRPr="00CE556F">
        <w:rPr>
          <w:color w:val="000000"/>
          <w:sz w:val="28"/>
          <w:szCs w:val="28"/>
          <w:lang w:val="uk-UA"/>
        </w:rPr>
        <w:tab/>
        <w:t>Часто вимірюють коефіцієнт гармонік або коефіцієнт нелінійних спотворень.</w:t>
      </w:r>
    </w:p>
    <w:p w:rsidR="00E73D14" w:rsidRPr="00CE556F" w:rsidRDefault="00E73D14" w:rsidP="00E73D14">
      <w:pPr>
        <w:jc w:val="both"/>
        <w:rPr>
          <w:color w:val="000000"/>
          <w:sz w:val="28"/>
          <w:szCs w:val="28"/>
          <w:lang w:val="uk-UA"/>
        </w:rPr>
      </w:pPr>
      <w:r w:rsidRPr="00CE556F">
        <w:rPr>
          <w:color w:val="000000"/>
          <w:sz w:val="28"/>
          <w:szCs w:val="28"/>
          <w:lang w:val="uk-UA"/>
        </w:rPr>
        <w:tab/>
        <w:t>Якщо є спектроаналізатор, то коефіцієнт гармонік або коефіцієнт нелінійних спотворень можна розрахувати по результатам вимірювання спектру:</w:t>
      </w:r>
    </w:p>
    <w:p w:rsidR="00E73D14" w:rsidRPr="00CE556F" w:rsidRDefault="00E73D14" w:rsidP="00E73D14">
      <w:pPr>
        <w:jc w:val="center"/>
        <w:rPr>
          <w:color w:val="000000"/>
          <w:lang w:val="uk-UA"/>
        </w:rPr>
      </w:pPr>
      <w:r w:rsidRPr="00CE556F">
        <w:rPr>
          <w:color w:val="000000"/>
          <w:position w:val="-88"/>
        </w:rPr>
        <w:object w:dxaOrig="1980" w:dyaOrig="1880">
          <v:shape id="_x0000_i1189" type="#_x0000_t75" style="width:144.75pt;height:134.25pt" o:ole="">
            <v:imagedata r:id="rId326" o:title=""/>
          </v:shape>
          <o:OLEObject Type="Embed" ProgID="Equation.DSMT4" ShapeID="_x0000_i1189" DrawAspect="Content" ObjectID="_1469538235" r:id="rId327"/>
        </w:object>
      </w:r>
    </w:p>
    <w:p w:rsidR="00E73D14" w:rsidRPr="00CE556F" w:rsidRDefault="00E73D14" w:rsidP="00E73D14">
      <w:pPr>
        <w:ind w:firstLine="708"/>
        <w:jc w:val="both"/>
        <w:rPr>
          <w:color w:val="000000"/>
          <w:lang w:val="uk-UA"/>
        </w:rPr>
      </w:pPr>
      <w:r w:rsidRPr="00CE556F">
        <w:rPr>
          <w:color w:val="000000"/>
          <w:sz w:val="28"/>
          <w:szCs w:val="28"/>
          <w:lang w:val="uk-UA"/>
        </w:rPr>
        <w:t xml:space="preserve">Чим менші спотворення, тим менший коефіцієнт гармонік. В мінімальному випадку </w:t>
      </w:r>
      <w:r w:rsidRPr="00CE556F">
        <w:rPr>
          <w:color w:val="000000"/>
          <w:position w:val="-12"/>
        </w:rPr>
        <w:object w:dxaOrig="740" w:dyaOrig="360">
          <v:shape id="_x0000_i1190" type="#_x0000_t75" style="width:36.75pt;height:24pt" o:ole="">
            <v:imagedata r:id="rId328" o:title=""/>
          </v:shape>
          <o:OLEObject Type="Embed" ProgID="Equation.DSMT4" ShapeID="_x0000_i1190" DrawAspect="Content" ObjectID="_1469538236" r:id="rId329"/>
        </w:object>
      </w:r>
      <w:r w:rsidRPr="00CE556F">
        <w:rPr>
          <w:color w:val="000000"/>
          <w:lang w:val="uk-UA"/>
        </w:rPr>
        <w:t>.</w:t>
      </w:r>
    </w:p>
    <w:p w:rsidR="00E73D14" w:rsidRPr="00CE556F" w:rsidRDefault="00E73D14" w:rsidP="00E73D14">
      <w:pPr>
        <w:ind w:firstLine="708"/>
        <w:jc w:val="both"/>
        <w:rPr>
          <w:color w:val="000000"/>
          <w:sz w:val="28"/>
          <w:szCs w:val="28"/>
          <w:lang w:val="uk-UA"/>
        </w:rPr>
      </w:pPr>
      <w:r w:rsidRPr="00CE556F">
        <w:rPr>
          <w:color w:val="000000"/>
          <w:sz w:val="28"/>
          <w:szCs w:val="28"/>
          <w:lang w:val="uk-UA"/>
        </w:rPr>
        <w:t>Коефіцієнт нелінійних спотворень:</w:t>
      </w:r>
    </w:p>
    <w:p w:rsidR="00E73D14" w:rsidRPr="00CE556F" w:rsidRDefault="00E73D14" w:rsidP="00E73D14">
      <w:pPr>
        <w:ind w:firstLine="360"/>
        <w:jc w:val="center"/>
        <w:rPr>
          <w:color w:val="000000"/>
          <w:lang w:val="uk-UA"/>
        </w:rPr>
      </w:pPr>
      <w:r w:rsidRPr="00CE556F">
        <w:rPr>
          <w:color w:val="000000"/>
          <w:position w:val="-66"/>
        </w:rPr>
        <w:object w:dxaOrig="1420" w:dyaOrig="1440">
          <v:shape id="_x0000_i1191" type="#_x0000_t75" style="width:85.5pt;height:84.75pt" o:ole="">
            <v:imagedata r:id="rId330" o:title=""/>
          </v:shape>
          <o:OLEObject Type="Embed" ProgID="Equation.DSMT4" ShapeID="_x0000_i1191" DrawAspect="Content" ObjectID="_1469538237" r:id="rId331"/>
        </w:object>
      </w:r>
    </w:p>
    <w:p w:rsidR="00E73D14" w:rsidRPr="00CE556F" w:rsidRDefault="00E73D14" w:rsidP="00E73D14">
      <w:pPr>
        <w:ind w:firstLine="708"/>
        <w:jc w:val="both"/>
        <w:rPr>
          <w:color w:val="000000"/>
          <w:sz w:val="28"/>
          <w:szCs w:val="28"/>
          <w:lang w:val="uk-UA"/>
        </w:rPr>
      </w:pPr>
      <w:r w:rsidRPr="00CE556F">
        <w:rPr>
          <w:color w:val="000000"/>
          <w:sz w:val="28"/>
          <w:szCs w:val="28"/>
          <w:lang w:val="uk-UA"/>
        </w:rPr>
        <w:t>В знаменнику – ефективна напруга.</w:t>
      </w:r>
    </w:p>
    <w:p w:rsidR="00E73D14" w:rsidRPr="00CE556F" w:rsidRDefault="00E73D14" w:rsidP="00E73D14">
      <w:pPr>
        <w:ind w:firstLine="708"/>
        <w:jc w:val="both"/>
        <w:rPr>
          <w:color w:val="000000"/>
          <w:sz w:val="28"/>
          <w:szCs w:val="28"/>
          <w:lang w:val="uk-UA"/>
        </w:rPr>
      </w:pPr>
      <w:r w:rsidRPr="00CE556F">
        <w:rPr>
          <w:color w:val="000000"/>
          <w:sz w:val="28"/>
          <w:szCs w:val="28"/>
          <w:lang w:val="uk-UA"/>
        </w:rPr>
        <w:t>Коефіцієнт гармонік та коефіцієнт нелінійних спотворень зв’язані між собою наступним співвідношенням:</w:t>
      </w:r>
    </w:p>
    <w:p w:rsidR="00E73D14" w:rsidRPr="00CE556F" w:rsidRDefault="00E73D14" w:rsidP="00E73D14">
      <w:pPr>
        <w:ind w:left="360"/>
        <w:jc w:val="center"/>
        <w:rPr>
          <w:color w:val="000000"/>
          <w:lang w:val="uk-UA"/>
        </w:rPr>
      </w:pPr>
      <w:r w:rsidRPr="00CE556F">
        <w:rPr>
          <w:color w:val="000000"/>
          <w:position w:val="-34"/>
        </w:rPr>
        <w:object w:dxaOrig="1420" w:dyaOrig="720">
          <v:shape id="_x0000_i1192" type="#_x0000_t75" style="width:85.5pt;height:42pt" o:ole="">
            <v:imagedata r:id="rId332" o:title=""/>
          </v:shape>
          <o:OLEObject Type="Embed" ProgID="Equation.DSMT4" ShapeID="_x0000_i1192" DrawAspect="Content" ObjectID="_1469538238" r:id="rId333"/>
        </w:object>
      </w:r>
    </w:p>
    <w:p w:rsidR="00E73D14" w:rsidRDefault="00E73D14" w:rsidP="00E73D14">
      <w:pPr>
        <w:ind w:firstLine="708"/>
        <w:jc w:val="both"/>
        <w:rPr>
          <w:color w:val="000000"/>
          <w:sz w:val="28"/>
          <w:szCs w:val="28"/>
          <w:lang w:val="uk-UA"/>
        </w:rPr>
      </w:pPr>
      <w:r w:rsidRPr="00CE556F">
        <w:rPr>
          <w:color w:val="000000"/>
          <w:sz w:val="28"/>
          <w:szCs w:val="28"/>
          <w:lang w:val="uk-UA"/>
        </w:rPr>
        <w:t>Вимірювати коефіцієнт гармонік можна безпосередньо аналоговими та цифровими приладами з використанням режекторного фільтру і двома типами генераторів (генератор гармонічного сигналу та генератор шумів). Якщо використовується генератор гармонічного сигналу, то це метод вимірювання коефіцієнта гармонік на фіксованій частоті. А якщо використовується генератор шумів (а саме білого шуму) – то це буде статистичний метод вимірювання коефіцієнта гармонік.</w:t>
      </w:r>
    </w:p>
    <w:p w:rsidR="002056D2" w:rsidRPr="00E73D14" w:rsidRDefault="002056D2" w:rsidP="002056D2">
      <w:pPr>
        <w:rPr>
          <w:u w:val="single"/>
          <w:lang w:val="uk-UA"/>
        </w:rPr>
      </w:pPr>
    </w:p>
    <w:p w:rsidR="00196049" w:rsidRDefault="002056D2" w:rsidP="008C30DB">
      <w:pPr>
        <w:pStyle w:val="1"/>
        <w:rPr>
          <w:lang w:val="uk-UA"/>
        </w:rPr>
      </w:pPr>
      <w:r>
        <w:rPr>
          <w:lang w:val="uk-UA"/>
        </w:rPr>
        <w:br w:type="page"/>
      </w:r>
      <w:bookmarkStart w:id="43" w:name="_Toc106716966"/>
      <w:r w:rsidR="00196049">
        <w:rPr>
          <w:lang w:val="uk-UA"/>
        </w:rPr>
        <w:t>Вимірювання коефіцієнта гармонік на фіксованій частоті.</w:t>
      </w:r>
      <w:bookmarkEnd w:id="43"/>
    </w:p>
    <w:p w:rsidR="0047581F" w:rsidRPr="00CE556F" w:rsidRDefault="0047581F" w:rsidP="0047581F">
      <w:pPr>
        <w:ind w:firstLine="708"/>
        <w:jc w:val="both"/>
        <w:rPr>
          <w:color w:val="000000"/>
          <w:sz w:val="28"/>
          <w:szCs w:val="28"/>
          <w:lang w:val="uk-UA"/>
        </w:rPr>
      </w:pPr>
      <w:r w:rsidRPr="00CE556F">
        <w:rPr>
          <w:color w:val="000000"/>
          <w:sz w:val="28"/>
          <w:szCs w:val="28"/>
          <w:lang w:val="uk-UA"/>
        </w:rPr>
        <w:t xml:space="preserve">Для вимірювання коефіцієнта гармонік на фіксованій частоті використовується генератор гармонічного сигналу. В даному випадку є можливість змінювати частоту генератора і вимірювати залежність </w:t>
      </w:r>
      <w:r w:rsidRPr="00CE556F">
        <w:rPr>
          <w:color w:val="000000"/>
          <w:sz w:val="28"/>
          <w:szCs w:val="28"/>
          <w:lang w:val="en-US"/>
        </w:rPr>
        <w:t>f</w:t>
      </w:r>
      <w:r w:rsidRPr="00CE556F">
        <w:rPr>
          <w:color w:val="000000"/>
          <w:sz w:val="28"/>
          <w:szCs w:val="28"/>
          <w:vertAlign w:val="subscript"/>
          <w:lang w:val="uk-UA"/>
        </w:rPr>
        <w:t>г</w:t>
      </w:r>
      <w:r w:rsidRPr="00CE556F">
        <w:rPr>
          <w:color w:val="000000"/>
          <w:sz w:val="28"/>
          <w:szCs w:val="28"/>
          <w:lang w:val="uk-UA"/>
        </w:rPr>
        <w:t xml:space="preserve"> (або </w:t>
      </w:r>
      <w:r w:rsidRPr="00CE556F">
        <w:rPr>
          <w:color w:val="000000"/>
          <w:sz w:val="28"/>
          <w:szCs w:val="28"/>
          <w:lang w:val="en-US"/>
        </w:rPr>
        <w:t>f</w:t>
      </w:r>
      <w:r w:rsidRPr="00CE556F">
        <w:rPr>
          <w:color w:val="000000"/>
          <w:sz w:val="28"/>
          <w:szCs w:val="28"/>
          <w:vertAlign w:val="subscript"/>
          <w:lang w:val="uk-UA"/>
        </w:rPr>
        <w:t>с</w:t>
      </w:r>
      <w:r w:rsidRPr="00CE556F">
        <w:rPr>
          <w:color w:val="000000"/>
          <w:sz w:val="28"/>
          <w:szCs w:val="28"/>
          <w:lang w:val="uk-UA"/>
        </w:rPr>
        <w:t>) від частоти. Також в схемі використовується режекторний фільтр. Він може настроюватися на частоту сигналу.</w:t>
      </w:r>
    </w:p>
    <w:p w:rsidR="0047581F" w:rsidRPr="00CE556F" w:rsidRDefault="0047581F" w:rsidP="0047581F">
      <w:pPr>
        <w:ind w:firstLine="708"/>
        <w:jc w:val="center"/>
        <w:rPr>
          <w:color w:val="000000"/>
          <w:lang w:val="uk-UA"/>
        </w:rPr>
      </w:pPr>
      <w:r w:rsidRPr="00CE556F">
        <w:rPr>
          <w:color w:val="000000"/>
        </w:rPr>
        <w:object w:dxaOrig="6105" w:dyaOrig="4977">
          <v:shape id="_x0000_i1193" type="#_x0000_t75" style="width:253.5pt;height:149.25pt" o:ole="">
            <v:imagedata r:id="rId334" o:title=""/>
          </v:shape>
          <o:OLEObject Type="Embed" ProgID="Visio.Drawing.6" ShapeID="_x0000_i1193" DrawAspect="Content" ObjectID="_1469538239" r:id="rId335"/>
        </w:object>
      </w:r>
    </w:p>
    <w:p w:rsidR="0047581F" w:rsidRDefault="0047581F" w:rsidP="0047581F">
      <w:pPr>
        <w:rPr>
          <w:color w:val="000000"/>
          <w:sz w:val="28"/>
          <w:szCs w:val="28"/>
          <w:lang w:val="uk-UA"/>
        </w:rPr>
      </w:pPr>
      <w:r w:rsidRPr="00CE556F">
        <w:rPr>
          <w:color w:val="000000"/>
          <w:sz w:val="28"/>
          <w:szCs w:val="28"/>
          <w:lang w:val="uk-UA"/>
        </w:rPr>
        <w:tab/>
        <w:t>Гармоніки знаходяться за межами режекторного фільтру.</w:t>
      </w:r>
    </w:p>
    <w:p w:rsidR="0047581F" w:rsidRDefault="0047581F" w:rsidP="0047581F">
      <w:pPr>
        <w:rPr>
          <w:color w:val="000000"/>
          <w:sz w:val="28"/>
          <w:szCs w:val="28"/>
          <w:lang w:val="uk-UA"/>
        </w:rPr>
      </w:pPr>
      <w:r>
        <w:rPr>
          <w:color w:val="000000"/>
          <w:sz w:val="28"/>
          <w:szCs w:val="28"/>
          <w:lang w:val="uk-UA"/>
        </w:rPr>
        <w:t xml:space="preserve">Схема </w:t>
      </w:r>
      <w:r w:rsidRPr="00CE556F">
        <w:rPr>
          <w:color w:val="000000"/>
          <w:sz w:val="28"/>
          <w:szCs w:val="28"/>
          <w:lang w:val="uk-UA"/>
        </w:rPr>
        <w:t>вимірювання коефіцієнта гармонік на фіксованій частоті</w:t>
      </w:r>
      <w:r>
        <w:rPr>
          <w:color w:val="000000"/>
          <w:sz w:val="28"/>
          <w:szCs w:val="28"/>
          <w:lang w:val="uk-UA"/>
        </w:rPr>
        <w:t xml:space="preserve"> подана нижче:</w:t>
      </w:r>
    </w:p>
    <w:p w:rsidR="0047581F" w:rsidRDefault="0047581F" w:rsidP="0047581F">
      <w:pPr>
        <w:jc w:val="center"/>
        <w:rPr>
          <w:lang w:val="uk-UA"/>
        </w:rPr>
      </w:pPr>
      <w:r>
        <w:object w:dxaOrig="12239" w:dyaOrig="2866">
          <v:shape id="_x0000_i1194" type="#_x0000_t75" style="width:477.75pt;height:116.25pt" o:ole="">
            <v:imagedata r:id="rId336" o:title=""/>
          </v:shape>
          <o:OLEObject Type="Embed" ProgID="Visio.Drawing.6" ShapeID="_x0000_i1194" DrawAspect="Content" ObjectID="_1469538240" r:id="rId337"/>
        </w:object>
      </w:r>
    </w:p>
    <w:p w:rsidR="0047581F" w:rsidRDefault="0047581F" w:rsidP="0047581F">
      <w:pPr>
        <w:ind w:firstLine="708"/>
        <w:jc w:val="both"/>
        <w:rPr>
          <w:color w:val="000000"/>
          <w:sz w:val="28"/>
          <w:szCs w:val="28"/>
          <w:lang w:val="uk-UA"/>
        </w:rPr>
      </w:pPr>
      <w:r w:rsidRPr="00F8571C">
        <w:rPr>
          <w:color w:val="000000"/>
          <w:sz w:val="28"/>
          <w:szCs w:val="28"/>
          <w:lang w:val="uk-UA"/>
        </w:rPr>
        <w:t>Вольтметр</w:t>
      </w:r>
      <w:r>
        <w:rPr>
          <w:color w:val="000000"/>
          <w:sz w:val="28"/>
          <w:szCs w:val="28"/>
          <w:lang w:val="uk-UA"/>
        </w:rPr>
        <w:t xml:space="preserve"> вимірює ефективне значення всіх гармонік окрім першої.</w:t>
      </w:r>
    </w:p>
    <w:p w:rsidR="0047581F" w:rsidRDefault="0047581F" w:rsidP="0047581F">
      <w:pPr>
        <w:ind w:firstLine="708"/>
        <w:jc w:val="center"/>
        <w:rPr>
          <w:color w:val="000000"/>
          <w:lang w:val="uk-UA"/>
        </w:rPr>
      </w:pPr>
      <w:r w:rsidRPr="00CE556F">
        <w:rPr>
          <w:color w:val="000000"/>
          <w:position w:val="-66"/>
        </w:rPr>
        <w:object w:dxaOrig="2060" w:dyaOrig="1440">
          <v:shape id="_x0000_i1195" type="#_x0000_t75" style="width:124.5pt;height:84.75pt" o:ole="">
            <v:imagedata r:id="rId338" o:title=""/>
          </v:shape>
          <o:OLEObject Type="Embed" ProgID="Equation.DSMT4" ShapeID="_x0000_i1195" DrawAspect="Content" ObjectID="_1469538241" r:id="rId339"/>
        </w:object>
      </w:r>
    </w:p>
    <w:p w:rsidR="0047581F" w:rsidRDefault="0047581F" w:rsidP="0047581F">
      <w:pPr>
        <w:ind w:firstLine="708"/>
        <w:jc w:val="both"/>
        <w:rPr>
          <w:color w:val="000000"/>
          <w:sz w:val="28"/>
          <w:szCs w:val="28"/>
          <w:lang w:val="uk-UA"/>
        </w:rPr>
      </w:pPr>
      <w:r>
        <w:rPr>
          <w:color w:val="000000"/>
          <w:sz w:val="28"/>
          <w:szCs w:val="28"/>
          <w:lang w:val="uk-UA"/>
        </w:rPr>
        <w:t xml:space="preserve">Для спрощення вимірювань і виключення необхідності ділення в положенні 2 регулюють коефіцієнт підсилення вхідної схеми так, щоб вольтметр відхилявся на максимальне значення. Не змінюючи коефіцієнт підсилення, вольтметр перемикається у положення 1. </w:t>
      </w:r>
    </w:p>
    <w:p w:rsidR="0047581F" w:rsidRDefault="0047581F" w:rsidP="0047581F">
      <w:pPr>
        <w:ind w:firstLine="708"/>
        <w:jc w:val="both"/>
        <w:rPr>
          <w:color w:val="000000"/>
          <w:sz w:val="28"/>
          <w:szCs w:val="28"/>
          <w:lang w:val="uk-UA"/>
        </w:rPr>
      </w:pPr>
      <w:r>
        <w:rPr>
          <w:color w:val="000000"/>
          <w:sz w:val="28"/>
          <w:szCs w:val="28"/>
          <w:lang w:val="uk-UA"/>
        </w:rPr>
        <w:t>Недоліком цього методу є те, що він працює на одній частоті.</w:t>
      </w:r>
    </w:p>
    <w:p w:rsidR="002056D2" w:rsidRPr="0047581F" w:rsidRDefault="002056D2" w:rsidP="002056D2">
      <w:pPr>
        <w:rPr>
          <w:u w:val="single"/>
          <w:lang w:val="uk-UA"/>
        </w:rPr>
      </w:pPr>
    </w:p>
    <w:p w:rsidR="00196049" w:rsidRDefault="002056D2" w:rsidP="008C30DB">
      <w:pPr>
        <w:pStyle w:val="1"/>
        <w:rPr>
          <w:lang w:val="uk-UA"/>
        </w:rPr>
      </w:pPr>
      <w:r>
        <w:rPr>
          <w:lang w:val="uk-UA"/>
        </w:rPr>
        <w:br w:type="page"/>
      </w:r>
      <w:bookmarkStart w:id="44" w:name="_Toc106716967"/>
      <w:r w:rsidR="00196049">
        <w:rPr>
          <w:lang w:val="uk-UA"/>
        </w:rPr>
        <w:t>Статистичний метод вимірювання коефіцієнта гармонік.</w:t>
      </w:r>
      <w:bookmarkEnd w:id="44"/>
    </w:p>
    <w:p w:rsidR="00D01A7A" w:rsidRDefault="00D01A7A" w:rsidP="00D01A7A">
      <w:pPr>
        <w:ind w:firstLine="708"/>
        <w:jc w:val="both"/>
        <w:rPr>
          <w:color w:val="000000"/>
          <w:sz w:val="28"/>
          <w:szCs w:val="28"/>
          <w:lang w:val="uk-UA"/>
        </w:rPr>
      </w:pPr>
      <w:r w:rsidRPr="00CE556F">
        <w:rPr>
          <w:color w:val="000000"/>
          <w:sz w:val="28"/>
          <w:szCs w:val="28"/>
          <w:lang w:val="uk-UA"/>
        </w:rPr>
        <w:t xml:space="preserve">Для </w:t>
      </w:r>
      <w:r w:rsidRPr="004F7ED5">
        <w:rPr>
          <w:color w:val="000000"/>
          <w:sz w:val="28"/>
          <w:szCs w:val="28"/>
          <w:lang w:val="uk-UA"/>
        </w:rPr>
        <w:t>вимірювання коефіцієнта гармонік статистичним методом</w:t>
      </w:r>
      <w:r>
        <w:rPr>
          <w:color w:val="000000"/>
          <w:sz w:val="28"/>
          <w:szCs w:val="28"/>
          <w:lang w:val="uk-UA"/>
        </w:rPr>
        <w:t xml:space="preserve"> використовується генератор шуму. При цьому сигнал змінюється в широкому ліапазоні (генератор білого шуму). Далі вмикається режекторний фільтр.</w:t>
      </w:r>
    </w:p>
    <w:p w:rsidR="00D01A7A" w:rsidRDefault="00D01A7A" w:rsidP="00D01A7A">
      <w:pPr>
        <w:jc w:val="center"/>
        <w:rPr>
          <w:color w:val="000000"/>
          <w:sz w:val="28"/>
          <w:szCs w:val="28"/>
          <w:lang w:val="uk-UA"/>
        </w:rPr>
      </w:pPr>
      <w:r>
        <w:object w:dxaOrig="11667" w:dyaOrig="4626">
          <v:shape id="_x0000_i1196" type="#_x0000_t75" style="width:477.75pt;height:196.5pt" o:ole="">
            <v:imagedata r:id="rId340" o:title=""/>
          </v:shape>
          <o:OLEObject Type="Embed" ProgID="Visio.Drawing.6" ShapeID="_x0000_i1196" DrawAspect="Content" ObjectID="_1469538242" r:id="rId341"/>
        </w:object>
      </w:r>
    </w:p>
    <w:p w:rsidR="00D01A7A" w:rsidRDefault="00D01A7A" w:rsidP="00D01A7A">
      <w:pPr>
        <w:jc w:val="both"/>
        <w:rPr>
          <w:color w:val="000000"/>
          <w:sz w:val="28"/>
          <w:szCs w:val="28"/>
          <w:lang w:val="uk-UA"/>
        </w:rPr>
      </w:pPr>
      <w:r>
        <w:rPr>
          <w:color w:val="000000"/>
          <w:sz w:val="28"/>
          <w:szCs w:val="28"/>
          <w:lang w:val="uk-UA"/>
        </w:rPr>
        <w:tab/>
        <w:t xml:space="preserve">Селективний вольтметр вимірює сигнал на частоті  </w:t>
      </w:r>
      <w:r>
        <w:rPr>
          <w:color w:val="000000"/>
          <w:sz w:val="28"/>
          <w:szCs w:val="28"/>
          <w:lang w:val="en-US"/>
        </w:rPr>
        <w:t>f</w:t>
      </w:r>
      <w:r>
        <w:rPr>
          <w:color w:val="000000"/>
          <w:sz w:val="28"/>
          <w:szCs w:val="28"/>
          <w:vertAlign w:val="subscript"/>
          <w:lang w:val="uk-UA"/>
        </w:rPr>
        <w:t>реж</w:t>
      </w:r>
      <w:r>
        <w:rPr>
          <w:color w:val="000000"/>
          <w:sz w:val="28"/>
          <w:szCs w:val="28"/>
          <w:lang w:val="uk-UA"/>
        </w:rPr>
        <w:t xml:space="preserve"> (чисельник виразу для К</w:t>
      </w:r>
      <w:r>
        <w:rPr>
          <w:color w:val="000000"/>
          <w:sz w:val="28"/>
          <w:szCs w:val="28"/>
          <w:vertAlign w:val="subscript"/>
          <w:lang w:val="uk-UA"/>
        </w:rPr>
        <w:t>С</w:t>
      </w:r>
      <w:r>
        <w:rPr>
          <w:color w:val="000000"/>
          <w:sz w:val="28"/>
          <w:szCs w:val="28"/>
          <w:lang w:val="uk-UA"/>
        </w:rPr>
        <w:t>). Звичайний вольтметр вимірює ефективне значеняя шуму (вимірює всу складові – знаменник</w:t>
      </w:r>
      <w:r w:rsidRPr="0036074C">
        <w:rPr>
          <w:color w:val="000000"/>
          <w:sz w:val="28"/>
          <w:szCs w:val="28"/>
          <w:lang w:val="uk-UA"/>
        </w:rPr>
        <w:t xml:space="preserve"> </w:t>
      </w:r>
      <w:r>
        <w:rPr>
          <w:color w:val="000000"/>
          <w:sz w:val="28"/>
          <w:szCs w:val="28"/>
          <w:lang w:val="uk-UA"/>
        </w:rPr>
        <w:t>виразу для К</w:t>
      </w:r>
      <w:r>
        <w:rPr>
          <w:color w:val="000000"/>
          <w:sz w:val="28"/>
          <w:szCs w:val="28"/>
          <w:vertAlign w:val="subscript"/>
          <w:lang w:val="uk-UA"/>
        </w:rPr>
        <w:t>С</w:t>
      </w:r>
      <w:r>
        <w:rPr>
          <w:color w:val="000000"/>
          <w:sz w:val="28"/>
          <w:szCs w:val="28"/>
          <w:lang w:val="uk-UA"/>
        </w:rPr>
        <w:t xml:space="preserve"> ).</w:t>
      </w:r>
    </w:p>
    <w:p w:rsidR="00D01A7A" w:rsidRPr="002E5F10" w:rsidRDefault="00D01A7A" w:rsidP="00D01A7A">
      <w:pPr>
        <w:jc w:val="both"/>
        <w:rPr>
          <w:color w:val="000000"/>
          <w:sz w:val="28"/>
          <w:szCs w:val="28"/>
          <w:lang w:val="uk-UA"/>
        </w:rPr>
      </w:pPr>
    </w:p>
    <w:p w:rsidR="002056D2" w:rsidRPr="00D01A7A" w:rsidRDefault="002056D2" w:rsidP="002056D2">
      <w:pPr>
        <w:rPr>
          <w:u w:val="single"/>
          <w:lang w:val="uk-UA"/>
        </w:rPr>
      </w:pPr>
    </w:p>
    <w:p w:rsidR="00196049" w:rsidRDefault="002056D2" w:rsidP="008C30DB">
      <w:pPr>
        <w:pStyle w:val="1"/>
        <w:rPr>
          <w:lang w:val="uk-UA"/>
        </w:rPr>
      </w:pPr>
      <w:r>
        <w:rPr>
          <w:lang w:val="uk-UA"/>
        </w:rPr>
        <w:br w:type="page"/>
      </w:r>
      <w:bookmarkStart w:id="45" w:name="_Toc106716968"/>
      <w:r w:rsidR="00196049">
        <w:rPr>
          <w:lang w:val="uk-UA"/>
        </w:rPr>
        <w:t>Типи модуляції і методи вимірювання параметрів модульованих сигналів.</w:t>
      </w:r>
      <w:bookmarkEnd w:id="45"/>
    </w:p>
    <w:p w:rsidR="00F40D9D" w:rsidRDefault="00F40D9D" w:rsidP="00F40D9D">
      <w:pPr>
        <w:ind w:right="-142" w:firstLine="709"/>
        <w:jc w:val="both"/>
        <w:rPr>
          <w:color w:val="000000"/>
          <w:sz w:val="28"/>
          <w:szCs w:val="28"/>
          <w:lang w:val="uk-UA"/>
        </w:rPr>
      </w:pPr>
      <w:r w:rsidRPr="006F38CA">
        <w:rPr>
          <w:color w:val="000000"/>
          <w:sz w:val="28"/>
          <w:szCs w:val="28"/>
          <w:lang w:val="uk-UA"/>
        </w:rPr>
        <w:t>Амплітудна мо</w:t>
      </w:r>
      <w:r>
        <w:rPr>
          <w:color w:val="000000"/>
          <w:sz w:val="28"/>
          <w:szCs w:val="28"/>
          <w:lang w:val="uk-UA"/>
        </w:rPr>
        <w:t>дуляція (АМ) - модуляція несучо</w:t>
      </w:r>
      <w:r w:rsidRPr="006F38CA">
        <w:rPr>
          <w:color w:val="000000"/>
          <w:sz w:val="28"/>
          <w:szCs w:val="28"/>
          <w:lang w:val="uk-UA"/>
        </w:rPr>
        <w:t>го коливання, при який змінним параметром є амплітуда коливань.</w:t>
      </w:r>
      <w:r>
        <w:rPr>
          <w:color w:val="000000"/>
          <w:sz w:val="28"/>
          <w:szCs w:val="28"/>
          <w:lang w:val="uk-UA"/>
        </w:rPr>
        <w:t xml:space="preserve"> Це найпростіша модуляція, яка має найвужчий спектр і не перешкодостійка. Для АМ – коефіцієнт модуляції по амплітуді М.</w:t>
      </w:r>
    </w:p>
    <w:p w:rsidR="00F40D9D" w:rsidRDefault="00F40D9D" w:rsidP="00F40D9D">
      <w:pPr>
        <w:ind w:right="-142" w:firstLine="709"/>
        <w:jc w:val="both"/>
        <w:rPr>
          <w:color w:val="000000"/>
          <w:sz w:val="28"/>
          <w:szCs w:val="28"/>
          <w:lang w:val="uk-UA"/>
        </w:rPr>
      </w:pPr>
      <w:r w:rsidRPr="006F38CA">
        <w:rPr>
          <w:color w:val="000000"/>
          <w:sz w:val="28"/>
          <w:szCs w:val="28"/>
          <w:lang w:val="uk-UA"/>
        </w:rPr>
        <w:t xml:space="preserve">Частотна модуляція (ЧМ) - кутова модуляція </w:t>
      </w:r>
      <w:r>
        <w:rPr>
          <w:color w:val="000000"/>
          <w:sz w:val="28"/>
          <w:szCs w:val="28"/>
          <w:lang w:val="uk-UA"/>
        </w:rPr>
        <w:t>несучо</w:t>
      </w:r>
      <w:r w:rsidRPr="006F38CA">
        <w:rPr>
          <w:color w:val="000000"/>
          <w:sz w:val="28"/>
          <w:szCs w:val="28"/>
          <w:lang w:val="uk-UA"/>
        </w:rPr>
        <w:t>го коливання, при якій відхилення частоти модульованого сигналу змінюється пропорційно миттєвим значенням</w:t>
      </w:r>
      <w:r>
        <w:rPr>
          <w:color w:val="000000"/>
          <w:sz w:val="28"/>
          <w:szCs w:val="28"/>
          <w:lang w:val="uk-UA"/>
        </w:rPr>
        <w:t xml:space="preserve"> частоти модулювального сигналу</w:t>
      </w:r>
      <w:r w:rsidRPr="006F38CA">
        <w:rPr>
          <w:color w:val="000000"/>
          <w:sz w:val="28"/>
          <w:szCs w:val="28"/>
          <w:lang w:val="uk-UA"/>
        </w:rPr>
        <w:t>.</w:t>
      </w:r>
      <w:r>
        <w:rPr>
          <w:color w:val="000000"/>
          <w:sz w:val="28"/>
          <w:szCs w:val="28"/>
          <w:lang w:val="uk-UA"/>
        </w:rPr>
        <w:t xml:space="preserve"> Ця модуляція більш перешкодостійка, але смуга частот значно більша. Для </w:t>
      </w:r>
      <w:r w:rsidRPr="006F38CA">
        <w:rPr>
          <w:color w:val="000000"/>
          <w:sz w:val="28"/>
          <w:szCs w:val="28"/>
          <w:lang w:val="uk-UA"/>
        </w:rPr>
        <w:t>ЧМ</w:t>
      </w:r>
      <w:r>
        <w:rPr>
          <w:color w:val="000000"/>
          <w:sz w:val="28"/>
          <w:szCs w:val="28"/>
          <w:lang w:val="uk-UA"/>
        </w:rPr>
        <w:t xml:space="preserve"> – девіація або максимальне відхилення частоти.</w:t>
      </w:r>
    </w:p>
    <w:p w:rsidR="00F40D9D" w:rsidRDefault="00F40D9D" w:rsidP="00F40D9D">
      <w:pPr>
        <w:ind w:right="-142" w:firstLine="709"/>
        <w:jc w:val="both"/>
        <w:rPr>
          <w:color w:val="000000"/>
          <w:sz w:val="28"/>
          <w:szCs w:val="28"/>
          <w:lang w:val="uk-UA"/>
        </w:rPr>
      </w:pPr>
      <w:r w:rsidRPr="006F38CA">
        <w:rPr>
          <w:color w:val="000000"/>
          <w:sz w:val="28"/>
          <w:szCs w:val="28"/>
          <w:lang w:val="uk-UA"/>
        </w:rPr>
        <w:t xml:space="preserve">Фазова модуляція (ФМ) - кутова модуляція </w:t>
      </w:r>
      <w:r>
        <w:rPr>
          <w:color w:val="000000"/>
          <w:sz w:val="28"/>
          <w:szCs w:val="28"/>
          <w:lang w:val="uk-UA"/>
        </w:rPr>
        <w:t>несучо</w:t>
      </w:r>
      <w:r w:rsidRPr="006F38CA">
        <w:rPr>
          <w:color w:val="000000"/>
          <w:sz w:val="28"/>
          <w:szCs w:val="28"/>
          <w:lang w:val="uk-UA"/>
        </w:rPr>
        <w:t xml:space="preserve">го коливання, при якій фаза </w:t>
      </w:r>
      <w:r>
        <w:rPr>
          <w:color w:val="000000"/>
          <w:sz w:val="28"/>
          <w:szCs w:val="28"/>
          <w:lang w:val="uk-UA"/>
        </w:rPr>
        <w:t>несучо</w:t>
      </w:r>
      <w:r w:rsidRPr="006F38CA">
        <w:rPr>
          <w:color w:val="000000"/>
          <w:sz w:val="28"/>
          <w:szCs w:val="28"/>
          <w:lang w:val="uk-UA"/>
        </w:rPr>
        <w:t>го змінюється пропорційно миттєвим значенням модулювального сигналу.</w:t>
      </w:r>
      <w:r>
        <w:rPr>
          <w:color w:val="000000"/>
          <w:sz w:val="28"/>
          <w:szCs w:val="28"/>
          <w:lang w:val="uk-UA"/>
        </w:rPr>
        <w:t xml:space="preserve"> Для </w:t>
      </w:r>
      <w:r w:rsidRPr="006F38CA">
        <w:rPr>
          <w:color w:val="000000"/>
          <w:sz w:val="28"/>
          <w:szCs w:val="28"/>
          <w:lang w:val="uk-UA"/>
        </w:rPr>
        <w:t>ФМ</w:t>
      </w:r>
      <w:r>
        <w:rPr>
          <w:color w:val="000000"/>
          <w:sz w:val="28"/>
          <w:szCs w:val="28"/>
          <w:lang w:val="uk-UA"/>
        </w:rPr>
        <w:t xml:space="preserve"> – індекс модуляції.</w:t>
      </w:r>
    </w:p>
    <w:p w:rsidR="00F40D9D" w:rsidRDefault="00F40D9D" w:rsidP="00F40D9D">
      <w:pPr>
        <w:ind w:right="-142" w:firstLine="709"/>
        <w:jc w:val="both"/>
        <w:rPr>
          <w:color w:val="000000"/>
          <w:sz w:val="28"/>
          <w:szCs w:val="28"/>
          <w:lang w:val="uk-UA"/>
        </w:rPr>
      </w:pPr>
      <w:r>
        <w:rPr>
          <w:color w:val="000000"/>
          <w:sz w:val="28"/>
          <w:szCs w:val="28"/>
          <w:lang w:val="uk-UA"/>
        </w:rPr>
        <w:t>Існують осцилографічні методи вимірювання параметрів модульованих сигналів. Вони використовуються тоді коли за час вимірювання коефіцієнт модуляції не змінився. Якщо ж він змінюється, то використовують модулометри – для амплітудної модуляції та девіометри – для частотної модуляції.</w:t>
      </w:r>
    </w:p>
    <w:p w:rsidR="002056D2" w:rsidRPr="00F40D9D" w:rsidRDefault="002056D2" w:rsidP="002056D2">
      <w:pPr>
        <w:rPr>
          <w:u w:val="single"/>
          <w:lang w:val="uk-UA"/>
        </w:rPr>
      </w:pPr>
    </w:p>
    <w:p w:rsidR="00196049" w:rsidRDefault="002056D2" w:rsidP="008C30DB">
      <w:pPr>
        <w:pStyle w:val="1"/>
        <w:rPr>
          <w:lang w:val="uk-UA"/>
        </w:rPr>
      </w:pPr>
      <w:r>
        <w:rPr>
          <w:lang w:val="uk-UA"/>
        </w:rPr>
        <w:br w:type="page"/>
      </w:r>
      <w:bookmarkStart w:id="46" w:name="_Toc106716969"/>
      <w:r w:rsidR="00196049">
        <w:rPr>
          <w:lang w:val="uk-UA"/>
        </w:rPr>
        <w:t>Осцилографічні методи вимірювання коефіцієнта амплітудної модуляції.</w:t>
      </w:r>
      <w:bookmarkEnd w:id="46"/>
    </w:p>
    <w:p w:rsidR="00067A0C" w:rsidRDefault="00067A0C" w:rsidP="00067A0C">
      <w:pPr>
        <w:ind w:left="360"/>
        <w:jc w:val="center"/>
        <w:rPr>
          <w:color w:val="000000"/>
          <w:lang w:val="uk-UA"/>
        </w:rPr>
      </w:pPr>
      <w:r w:rsidRPr="00C02CEA">
        <w:rPr>
          <w:color w:val="000000"/>
          <w:position w:val="-26"/>
        </w:rPr>
        <w:object w:dxaOrig="3080" w:dyaOrig="639">
          <v:shape id="_x0000_i1197" type="#_x0000_t75" style="width:186pt;height:37.5pt" o:ole="">
            <v:imagedata r:id="rId342" o:title=""/>
          </v:shape>
          <o:OLEObject Type="Embed" ProgID="Equation.DSMT4" ShapeID="_x0000_i1197" DrawAspect="Content" ObjectID="_1469538243" r:id="rId343"/>
        </w:object>
      </w:r>
    </w:p>
    <w:p w:rsidR="00067A0C" w:rsidRDefault="00067A0C" w:rsidP="00067A0C">
      <w:pPr>
        <w:ind w:left="360"/>
        <w:rPr>
          <w:color w:val="000000"/>
          <w:sz w:val="28"/>
          <w:szCs w:val="28"/>
          <w:lang w:val="uk-UA"/>
        </w:rPr>
      </w:pPr>
      <w:r w:rsidRPr="00C02CEA">
        <w:rPr>
          <w:color w:val="000000"/>
          <w:sz w:val="28"/>
          <w:szCs w:val="28"/>
          <w:lang w:val="uk-UA"/>
        </w:rPr>
        <w:t>Де</w:t>
      </w:r>
      <w:r>
        <w:rPr>
          <w:color w:val="000000"/>
          <w:sz w:val="28"/>
          <w:szCs w:val="28"/>
          <w:lang w:val="uk-UA"/>
        </w:rPr>
        <w:t xml:space="preserve"> ω – це несуча частота, Ω – частота модуляції.</w:t>
      </w:r>
    </w:p>
    <w:p w:rsidR="00067A0C" w:rsidRPr="00CF535F" w:rsidRDefault="00067A0C" w:rsidP="00067A0C">
      <w:pPr>
        <w:ind w:left="360"/>
        <w:jc w:val="center"/>
        <w:rPr>
          <w:lang w:val="uk-UA"/>
        </w:rPr>
      </w:pPr>
      <w:r>
        <w:object w:dxaOrig="9588" w:dyaOrig="5326">
          <v:shape id="_x0000_i1198" type="#_x0000_t75" style="width:441.75pt;height:260.25pt" o:ole="">
            <v:imagedata r:id="rId344" o:title=""/>
          </v:shape>
          <o:OLEObject Type="Embed" ProgID="Visio.Drawing.6" ShapeID="_x0000_i1198" DrawAspect="Content" ObjectID="_1469538244" r:id="rId345"/>
        </w:object>
      </w:r>
    </w:p>
    <w:p w:rsidR="00067A0C" w:rsidRDefault="00067A0C" w:rsidP="00067A0C">
      <w:pPr>
        <w:ind w:left="360"/>
        <w:rPr>
          <w:color w:val="000000"/>
          <w:sz w:val="28"/>
          <w:szCs w:val="28"/>
          <w:lang w:val="uk-UA"/>
        </w:rPr>
      </w:pPr>
      <w:r>
        <w:rPr>
          <w:color w:val="000000"/>
          <w:lang w:val="uk-UA"/>
        </w:rPr>
        <w:t xml:space="preserve">             </w:t>
      </w:r>
      <w:r w:rsidRPr="00CF535F">
        <w:rPr>
          <w:color w:val="000000"/>
          <w:position w:val="-30"/>
        </w:rPr>
        <w:object w:dxaOrig="3620" w:dyaOrig="680">
          <v:shape id="_x0000_i1199" type="#_x0000_t75" style="width:219pt;height:39.75pt" o:ole="">
            <v:imagedata r:id="rId346" o:title=""/>
          </v:shape>
          <o:OLEObject Type="Embed" ProgID="Equation.DSMT4" ShapeID="_x0000_i1199" DrawAspect="Content" ObjectID="_1469538245" r:id="rId347"/>
        </w:object>
      </w:r>
    </w:p>
    <w:p w:rsidR="00067A0C" w:rsidRDefault="00067A0C" w:rsidP="00067A0C">
      <w:pPr>
        <w:jc w:val="both"/>
        <w:rPr>
          <w:color w:val="000000"/>
          <w:sz w:val="28"/>
          <w:szCs w:val="28"/>
          <w:lang w:val="uk-UA"/>
        </w:rPr>
      </w:pPr>
      <w:r w:rsidRPr="000412FB">
        <w:rPr>
          <w:color w:val="000000"/>
          <w:sz w:val="28"/>
          <w:szCs w:val="28"/>
        </w:rPr>
        <w:t>1.</w:t>
      </w:r>
      <w:r>
        <w:rPr>
          <w:color w:val="000000"/>
          <w:sz w:val="28"/>
          <w:szCs w:val="28"/>
        </w:rPr>
        <w:t>Вим</w:t>
      </w:r>
      <w:r>
        <w:rPr>
          <w:color w:val="000000"/>
          <w:sz w:val="28"/>
          <w:szCs w:val="28"/>
          <w:lang w:val="uk-UA"/>
        </w:rPr>
        <w:t>і</w:t>
      </w:r>
      <w:r>
        <w:rPr>
          <w:color w:val="000000"/>
          <w:sz w:val="28"/>
          <w:szCs w:val="28"/>
        </w:rPr>
        <w:t>рю</w:t>
      </w:r>
      <w:r>
        <w:rPr>
          <w:color w:val="000000"/>
          <w:sz w:val="28"/>
          <w:szCs w:val="28"/>
          <w:lang w:val="uk-UA"/>
        </w:rPr>
        <w:t>ванн</w:t>
      </w:r>
      <w:r>
        <w:rPr>
          <w:color w:val="000000"/>
          <w:sz w:val="28"/>
          <w:szCs w:val="28"/>
        </w:rPr>
        <w:t>я осцилографом</w:t>
      </w:r>
      <w:r>
        <w:rPr>
          <w:color w:val="000000"/>
          <w:sz w:val="28"/>
          <w:szCs w:val="28"/>
          <w:lang w:val="uk-UA"/>
        </w:rPr>
        <w:t xml:space="preserve"> при лінійній розгортці по Х.</w:t>
      </w:r>
    </w:p>
    <w:p w:rsidR="00067A0C" w:rsidRDefault="00067A0C" w:rsidP="00067A0C">
      <w:pPr>
        <w:ind w:left="360"/>
        <w:jc w:val="center"/>
        <w:rPr>
          <w:color w:val="000000"/>
          <w:lang w:val="uk-UA"/>
        </w:rPr>
      </w:pPr>
      <w:r w:rsidRPr="00CF535F">
        <w:rPr>
          <w:color w:val="000000"/>
          <w:position w:val="-30"/>
        </w:rPr>
        <w:object w:dxaOrig="2860" w:dyaOrig="680">
          <v:shape id="_x0000_i1200" type="#_x0000_t75" style="width:172.5pt;height:39.75pt" o:ole="">
            <v:imagedata r:id="rId348" o:title=""/>
          </v:shape>
          <o:OLEObject Type="Embed" ProgID="Equation.DSMT4" ShapeID="_x0000_i1200" DrawAspect="Content" ObjectID="_1469538246" r:id="rId349"/>
        </w:object>
      </w:r>
    </w:p>
    <w:p w:rsidR="00067A0C" w:rsidRDefault="00067A0C" w:rsidP="00067A0C">
      <w:pPr>
        <w:ind w:left="360"/>
        <w:jc w:val="both"/>
        <w:rPr>
          <w:color w:val="000000"/>
          <w:sz w:val="28"/>
          <w:szCs w:val="28"/>
          <w:lang w:val="uk-UA"/>
        </w:rPr>
      </w:pPr>
      <w:r>
        <w:rPr>
          <w:color w:val="000000"/>
          <w:sz w:val="28"/>
          <w:szCs w:val="28"/>
          <w:lang w:val="uk-UA"/>
        </w:rPr>
        <w:t>Похибка складає 5-10%.</w:t>
      </w:r>
    </w:p>
    <w:p w:rsidR="00067A0C" w:rsidRDefault="00067A0C" w:rsidP="00067A0C">
      <w:pPr>
        <w:ind w:left="360"/>
        <w:jc w:val="both"/>
        <w:rPr>
          <w:color w:val="000000"/>
          <w:sz w:val="28"/>
          <w:szCs w:val="28"/>
          <w:lang w:val="uk-UA"/>
        </w:rPr>
      </w:pPr>
    </w:p>
    <w:p w:rsidR="00067A0C" w:rsidRDefault="00067A0C" w:rsidP="00067A0C">
      <w:pPr>
        <w:jc w:val="both"/>
        <w:rPr>
          <w:color w:val="000000"/>
          <w:sz w:val="28"/>
          <w:szCs w:val="28"/>
          <w:lang w:val="uk-UA"/>
        </w:rPr>
      </w:pPr>
      <w:r>
        <w:rPr>
          <w:color w:val="000000"/>
          <w:sz w:val="28"/>
          <w:szCs w:val="28"/>
          <w:lang w:val="uk-UA"/>
        </w:rPr>
        <w:t>2. Осцилографічний метод з синусоїдальною розгорткою по Х.</w:t>
      </w:r>
    </w:p>
    <w:p w:rsidR="00067A0C" w:rsidRDefault="00067A0C" w:rsidP="00067A0C">
      <w:pPr>
        <w:ind w:left="360"/>
        <w:jc w:val="both"/>
        <w:rPr>
          <w:color w:val="000000"/>
          <w:sz w:val="28"/>
          <w:szCs w:val="28"/>
          <w:lang w:val="uk-UA"/>
        </w:rPr>
      </w:pPr>
      <w:r>
        <w:rPr>
          <w:color w:val="000000"/>
          <w:sz w:val="28"/>
          <w:szCs w:val="28"/>
          <w:lang w:val="uk-UA"/>
        </w:rPr>
        <w:tab/>
      </w:r>
      <w:r>
        <w:rPr>
          <w:color w:val="000000"/>
          <w:sz w:val="28"/>
          <w:szCs w:val="28"/>
          <w:lang w:val="uk-UA"/>
        </w:rPr>
        <w:tab/>
        <w:t>Утворимо фігуру Лісажу:</w:t>
      </w:r>
    </w:p>
    <w:p w:rsidR="00067A0C" w:rsidRDefault="00067A0C" w:rsidP="00067A0C">
      <w:pPr>
        <w:ind w:left="360"/>
        <w:rPr>
          <w:color w:val="000000"/>
          <w:lang w:val="uk-UA"/>
        </w:rPr>
      </w:pPr>
      <w:r>
        <w:rPr>
          <w:color w:val="000000"/>
          <w:lang w:val="uk-UA"/>
        </w:rPr>
        <w:t xml:space="preserve">                </w:t>
      </w:r>
      <w:r w:rsidRPr="00795327">
        <w:rPr>
          <w:color w:val="000000"/>
          <w:position w:val="-78"/>
        </w:rPr>
        <w:object w:dxaOrig="3180" w:dyaOrig="1740">
          <v:shape id="_x0000_i1201" type="#_x0000_t75" style="width:192pt;height:102.75pt" o:ole="">
            <v:imagedata r:id="rId350" o:title=""/>
          </v:shape>
          <o:OLEObject Type="Embed" ProgID="Equation.DSMT4" ShapeID="_x0000_i1201" DrawAspect="Content" ObjectID="_1469538247" r:id="rId351"/>
        </w:object>
      </w:r>
    </w:p>
    <w:p w:rsidR="00067A0C" w:rsidRDefault="00067A0C" w:rsidP="00067A0C">
      <w:pPr>
        <w:ind w:firstLine="708"/>
        <w:jc w:val="both"/>
        <w:rPr>
          <w:color w:val="000000"/>
          <w:sz w:val="28"/>
          <w:szCs w:val="28"/>
          <w:lang w:val="uk-UA"/>
        </w:rPr>
      </w:pPr>
      <w:r w:rsidRPr="00795327">
        <w:rPr>
          <w:color w:val="000000"/>
          <w:sz w:val="28"/>
          <w:szCs w:val="28"/>
          <w:lang w:val="uk-UA"/>
        </w:rPr>
        <w:t>В даному випадку огинаюча – це пряма.</w:t>
      </w:r>
      <w:r>
        <w:rPr>
          <w:color w:val="000000"/>
          <w:sz w:val="28"/>
          <w:szCs w:val="28"/>
          <w:lang w:val="uk-UA"/>
        </w:rPr>
        <w:t xml:space="preserve"> Цей метод називається методом трапеції.</w:t>
      </w:r>
    </w:p>
    <w:p w:rsidR="00067A0C" w:rsidRPr="00795327" w:rsidRDefault="00067A0C" w:rsidP="00067A0C">
      <w:pPr>
        <w:ind w:firstLine="708"/>
        <w:jc w:val="center"/>
        <w:rPr>
          <w:color w:val="000000"/>
          <w:sz w:val="28"/>
          <w:szCs w:val="28"/>
          <w:lang w:val="uk-UA"/>
        </w:rPr>
      </w:pPr>
      <w:r w:rsidRPr="00AA04D8">
        <w:rPr>
          <w:color w:val="000000"/>
          <w:position w:val="-24"/>
        </w:rPr>
        <w:object w:dxaOrig="1140" w:dyaOrig="620">
          <v:shape id="_x0000_i1202" type="#_x0000_t75" style="width:69pt;height:36.75pt" o:ole="">
            <v:imagedata r:id="rId352" o:title=""/>
          </v:shape>
          <o:OLEObject Type="Embed" ProgID="Equation.DSMT4" ShapeID="_x0000_i1202" DrawAspect="Content" ObjectID="_1469538248" r:id="rId353"/>
        </w:object>
      </w:r>
    </w:p>
    <w:p w:rsidR="00067A0C" w:rsidRDefault="00067A0C" w:rsidP="00067A0C">
      <w:pPr>
        <w:ind w:left="360"/>
        <w:jc w:val="center"/>
        <w:rPr>
          <w:lang w:val="uk-UA"/>
        </w:rPr>
      </w:pPr>
      <w:r>
        <w:object w:dxaOrig="8955" w:dyaOrig="4462">
          <v:shape id="_x0000_i1203" type="#_x0000_t75" style="width:432.75pt;height:205.5pt" o:ole="">
            <v:imagedata r:id="rId354" o:title=""/>
          </v:shape>
          <o:OLEObject Type="Embed" ProgID="Visio.Drawing.6" ShapeID="_x0000_i1203" DrawAspect="Content" ObjectID="_1469538249" r:id="rId355"/>
        </w:object>
      </w:r>
    </w:p>
    <w:p w:rsidR="00067A0C" w:rsidRPr="00FE3EB1" w:rsidRDefault="00067A0C" w:rsidP="00067A0C">
      <w:pPr>
        <w:jc w:val="both"/>
        <w:rPr>
          <w:color w:val="000000"/>
          <w:sz w:val="28"/>
          <w:szCs w:val="28"/>
          <w:lang w:val="uk-UA"/>
        </w:rPr>
      </w:pPr>
      <w:r>
        <w:rPr>
          <w:color w:val="000000"/>
          <w:sz w:val="28"/>
          <w:szCs w:val="28"/>
          <w:lang w:val="uk-UA"/>
        </w:rPr>
        <w:tab/>
        <w:t>Початкові фази між модулюючим та модульованим сигналами співпадають. Якщо ж вони не співпадатимуть, то отримаємо наступне:</w:t>
      </w:r>
    </w:p>
    <w:p w:rsidR="00067A0C" w:rsidRDefault="00067A0C" w:rsidP="00067A0C">
      <w:pPr>
        <w:ind w:left="360"/>
      </w:pPr>
      <w:r>
        <w:object w:dxaOrig="9040" w:dyaOrig="4391">
          <v:shape id="_x0000_i1204" type="#_x0000_t75" style="width:452.25pt;height:205.5pt" o:ole="">
            <v:imagedata r:id="rId356" o:title=""/>
          </v:shape>
          <o:OLEObject Type="Embed" ProgID="Visio.Drawing.6" ShapeID="_x0000_i1204" DrawAspect="Content" ObjectID="_1469538250" r:id="rId357"/>
        </w:object>
      </w:r>
    </w:p>
    <w:p w:rsidR="00067A0C" w:rsidRPr="00FE0330" w:rsidRDefault="00067A0C" w:rsidP="00067A0C">
      <w:pPr>
        <w:jc w:val="both"/>
        <w:rPr>
          <w:color w:val="000000"/>
          <w:sz w:val="28"/>
          <w:szCs w:val="28"/>
          <w:lang w:val="uk-UA"/>
        </w:rPr>
      </w:pPr>
      <w:r>
        <w:rPr>
          <w:lang w:val="uk-UA"/>
        </w:rPr>
        <w:tab/>
      </w:r>
      <w:r w:rsidRPr="00FE0330">
        <w:rPr>
          <w:color w:val="000000"/>
          <w:sz w:val="28"/>
          <w:szCs w:val="28"/>
          <w:lang w:val="uk-UA"/>
        </w:rPr>
        <w:t>Можна</w:t>
      </w:r>
      <w:r>
        <w:rPr>
          <w:color w:val="000000"/>
          <w:sz w:val="28"/>
          <w:szCs w:val="28"/>
          <w:lang w:val="uk-UA"/>
        </w:rPr>
        <w:t xml:space="preserve"> визначити нелінійність спотворень: якщо вони є, то огинаюча буде не прямою, а відповідно кривою.</w:t>
      </w:r>
    </w:p>
    <w:p w:rsidR="00067A0C" w:rsidRDefault="00067A0C" w:rsidP="00067A0C">
      <w:pPr>
        <w:ind w:left="360"/>
        <w:jc w:val="center"/>
        <w:rPr>
          <w:lang w:val="uk-UA"/>
        </w:rPr>
      </w:pPr>
      <w:r>
        <w:object w:dxaOrig="8380" w:dyaOrig="4413">
          <v:shape id="_x0000_i1205" type="#_x0000_t75" style="width:397.5pt;height:220.5pt" o:ole="">
            <v:imagedata r:id="rId358" o:title=""/>
          </v:shape>
          <o:OLEObject Type="Embed" ProgID="Visio.Drawing.6" ShapeID="_x0000_i1205" DrawAspect="Content" ObjectID="_1469538251" r:id="rId359"/>
        </w:object>
      </w:r>
    </w:p>
    <w:p w:rsidR="00067A0C" w:rsidRDefault="00067A0C" w:rsidP="00067A0C">
      <w:pPr>
        <w:jc w:val="both"/>
        <w:rPr>
          <w:color w:val="000000"/>
          <w:sz w:val="28"/>
          <w:szCs w:val="28"/>
          <w:lang w:val="uk-UA"/>
        </w:rPr>
      </w:pPr>
      <w:r>
        <w:rPr>
          <w:color w:val="000000"/>
          <w:sz w:val="28"/>
          <w:szCs w:val="28"/>
          <w:lang w:val="uk-UA"/>
        </w:rPr>
        <w:tab/>
        <w:t>Осцилографічні методи можна використовувати, коли за час вимірювання коефіцієнт модуляції не змінюється.</w:t>
      </w:r>
    </w:p>
    <w:p w:rsidR="002056D2" w:rsidRPr="00067A0C" w:rsidRDefault="002056D2" w:rsidP="002056D2">
      <w:pPr>
        <w:rPr>
          <w:u w:val="single"/>
          <w:lang w:val="uk-UA"/>
        </w:rPr>
      </w:pPr>
    </w:p>
    <w:p w:rsidR="00196049" w:rsidRDefault="002056D2" w:rsidP="008C30DB">
      <w:pPr>
        <w:pStyle w:val="1"/>
        <w:rPr>
          <w:lang w:val="uk-UA"/>
        </w:rPr>
      </w:pPr>
      <w:r>
        <w:rPr>
          <w:lang w:val="uk-UA"/>
        </w:rPr>
        <w:br w:type="page"/>
      </w:r>
      <w:bookmarkStart w:id="47" w:name="_Toc106716970"/>
      <w:r w:rsidR="00196049">
        <w:rPr>
          <w:lang w:val="uk-UA"/>
        </w:rPr>
        <w:t>Модулометри та девіометри.</w:t>
      </w:r>
      <w:bookmarkEnd w:id="47"/>
    </w:p>
    <w:p w:rsidR="009B547F" w:rsidRDefault="009B547F" w:rsidP="009B547F">
      <w:pPr>
        <w:ind w:firstLine="708"/>
        <w:jc w:val="both"/>
        <w:rPr>
          <w:color w:val="000000"/>
          <w:sz w:val="28"/>
          <w:szCs w:val="28"/>
          <w:lang w:val="uk-UA"/>
        </w:rPr>
      </w:pPr>
      <w:r>
        <w:rPr>
          <w:color w:val="000000"/>
          <w:sz w:val="28"/>
          <w:szCs w:val="28"/>
          <w:lang w:val="uk-UA"/>
        </w:rPr>
        <w:t>Якщо за час вимірювання коефіцієнт модуляції  змінюється, то використовуються модулометри та девіометри.</w:t>
      </w:r>
    </w:p>
    <w:p w:rsidR="009B547F" w:rsidRDefault="009B547F" w:rsidP="009B547F">
      <w:pPr>
        <w:ind w:firstLine="708"/>
        <w:jc w:val="both"/>
        <w:rPr>
          <w:color w:val="000000"/>
          <w:sz w:val="28"/>
          <w:szCs w:val="28"/>
          <w:lang w:val="uk-UA"/>
        </w:rPr>
      </w:pPr>
      <w:r>
        <w:rPr>
          <w:color w:val="000000"/>
          <w:sz w:val="28"/>
          <w:szCs w:val="28"/>
          <w:lang w:val="uk-UA"/>
        </w:rPr>
        <w:t>Принцип роботи модулометра полягає в наступному: сигнал запускається на детектор і визначаємо постійну та змінну складові.</w:t>
      </w:r>
    </w:p>
    <w:p w:rsidR="009B547F" w:rsidRDefault="009B547F" w:rsidP="009B547F">
      <w:pPr>
        <w:jc w:val="center"/>
        <w:rPr>
          <w:lang w:val="uk-UA"/>
        </w:rPr>
      </w:pPr>
      <w:r>
        <w:object w:dxaOrig="3704" w:dyaOrig="3078">
          <v:shape id="_x0000_i1206" type="#_x0000_t75" style="width:185.25pt;height:153.75pt" o:ole="">
            <v:imagedata r:id="rId360" o:title=""/>
          </v:shape>
          <o:OLEObject Type="Embed" ProgID="Visio.Drawing.6" ShapeID="_x0000_i1206" DrawAspect="Content" ObjectID="_1469538252" r:id="rId361"/>
        </w:object>
      </w:r>
    </w:p>
    <w:p w:rsidR="009B547F" w:rsidRPr="00C13685" w:rsidRDefault="009B547F" w:rsidP="009B547F">
      <w:pPr>
        <w:jc w:val="center"/>
        <w:rPr>
          <w:color w:val="000000"/>
          <w:sz w:val="28"/>
          <w:szCs w:val="28"/>
          <w:lang w:val="uk-UA"/>
        </w:rPr>
      </w:pPr>
      <w:r w:rsidRPr="00CF535F">
        <w:rPr>
          <w:color w:val="000000"/>
          <w:position w:val="-30"/>
        </w:rPr>
        <w:object w:dxaOrig="3100" w:dyaOrig="680">
          <v:shape id="_x0000_i1207" type="#_x0000_t75" style="width:186.75pt;height:35.25pt" o:ole="">
            <v:imagedata r:id="rId362" o:title=""/>
          </v:shape>
          <o:OLEObject Type="Embed" ProgID="Equation.DSMT4" ShapeID="_x0000_i1207" DrawAspect="Content" ObjectID="_1469538253" r:id="rId363"/>
        </w:object>
      </w:r>
    </w:p>
    <w:p w:rsidR="009B547F" w:rsidRDefault="009B547F" w:rsidP="009B547F">
      <w:pPr>
        <w:ind w:firstLine="708"/>
        <w:jc w:val="both"/>
        <w:rPr>
          <w:color w:val="000000"/>
          <w:sz w:val="28"/>
          <w:szCs w:val="28"/>
          <w:lang w:val="uk-UA"/>
        </w:rPr>
      </w:pPr>
      <w:r w:rsidRPr="00471D5E">
        <w:rPr>
          <w:color w:val="000000"/>
          <w:sz w:val="28"/>
          <w:szCs w:val="28"/>
          <w:lang w:val="uk-UA"/>
        </w:rPr>
        <w:t xml:space="preserve">Якщо вимірювати окремо </w:t>
      </w:r>
      <w:r w:rsidRPr="00471D5E">
        <w:rPr>
          <w:color w:val="000000"/>
          <w:position w:val="-12"/>
          <w:sz w:val="28"/>
          <w:szCs w:val="28"/>
        </w:rPr>
        <w:object w:dxaOrig="800" w:dyaOrig="360">
          <v:shape id="_x0000_i1208" type="#_x0000_t75" style="width:23.25pt;height:21pt" o:ole="">
            <v:imagedata r:id="rId364" o:title=""/>
          </v:shape>
          <o:OLEObject Type="Embed" ProgID="Equation.DSMT4" ShapeID="_x0000_i1208" DrawAspect="Content" ObjectID="_1469538254" r:id="rId365"/>
        </w:object>
      </w:r>
      <w:r w:rsidRPr="00471D5E">
        <w:rPr>
          <w:color w:val="000000"/>
          <w:sz w:val="28"/>
          <w:szCs w:val="28"/>
          <w:lang w:val="uk-UA"/>
        </w:rPr>
        <w:t xml:space="preserve">, то використовується піковий детектор, якщо </w:t>
      </w:r>
      <w:r w:rsidRPr="00471D5E">
        <w:rPr>
          <w:color w:val="000000"/>
          <w:position w:val="-12"/>
          <w:sz w:val="28"/>
          <w:szCs w:val="28"/>
        </w:rPr>
        <w:object w:dxaOrig="540" w:dyaOrig="360">
          <v:shape id="_x0000_i1209" type="#_x0000_t75" style="width:27pt;height:18pt" o:ole="">
            <v:imagedata r:id="rId366" o:title=""/>
          </v:shape>
          <o:OLEObject Type="Embed" ProgID="Equation.DSMT4" ShapeID="_x0000_i1209" DrawAspect="Content" ObjectID="_1469538255" r:id="rId367"/>
        </w:object>
      </w:r>
      <w:r w:rsidRPr="00471D5E">
        <w:rPr>
          <w:color w:val="000000"/>
          <w:sz w:val="28"/>
          <w:szCs w:val="28"/>
          <w:lang w:val="uk-UA"/>
        </w:rPr>
        <w:t>, то використовуються діоди, включені в різних напрямках.</w:t>
      </w:r>
    </w:p>
    <w:p w:rsidR="009B547F" w:rsidRDefault="009B547F" w:rsidP="009B547F">
      <w:pPr>
        <w:ind w:firstLine="708"/>
        <w:jc w:val="both"/>
        <w:rPr>
          <w:color w:val="000000"/>
          <w:sz w:val="28"/>
          <w:szCs w:val="28"/>
          <w:lang w:val="uk-UA"/>
        </w:rPr>
      </w:pPr>
      <w:r>
        <w:rPr>
          <w:color w:val="000000"/>
          <w:sz w:val="28"/>
          <w:szCs w:val="28"/>
          <w:lang w:val="uk-UA"/>
        </w:rPr>
        <w:t>Реалізацію модулометра можна зобразити наступною блок-схемою:</w:t>
      </w:r>
    </w:p>
    <w:p w:rsidR="009B547F" w:rsidRDefault="009B547F" w:rsidP="009B547F">
      <w:pPr>
        <w:rPr>
          <w:lang w:val="uk-UA"/>
        </w:rPr>
      </w:pPr>
      <w:r>
        <w:object w:dxaOrig="13525" w:dyaOrig="4508">
          <v:shape id="_x0000_i1210" type="#_x0000_t75" style="width:495.75pt;height:165pt" o:ole="">
            <v:imagedata r:id="rId368" o:title=""/>
          </v:shape>
          <o:OLEObject Type="Embed" ProgID="Visio.Drawing.6" ShapeID="_x0000_i1210" DrawAspect="Content" ObjectID="_1469538256" r:id="rId369"/>
        </w:object>
      </w:r>
    </w:p>
    <w:p w:rsidR="009B547F" w:rsidRDefault="009B547F" w:rsidP="009B547F">
      <w:pPr>
        <w:jc w:val="both"/>
        <w:rPr>
          <w:color w:val="000000"/>
          <w:sz w:val="28"/>
          <w:szCs w:val="28"/>
          <w:lang w:val="uk-UA"/>
        </w:rPr>
      </w:pPr>
      <w:r>
        <w:rPr>
          <w:lang w:val="uk-UA"/>
        </w:rPr>
        <w:tab/>
      </w:r>
      <w:r w:rsidRPr="001946C6">
        <w:rPr>
          <w:color w:val="000000"/>
          <w:sz w:val="28"/>
          <w:szCs w:val="28"/>
          <w:lang w:val="uk-UA"/>
        </w:rPr>
        <w:t>Аттенюатор змінює частоту так, щоб була зміна постійної складової</w:t>
      </w:r>
      <w:r>
        <w:rPr>
          <w:lang w:val="uk-UA"/>
        </w:rPr>
        <w:t xml:space="preserve">. </w:t>
      </w:r>
      <w:r w:rsidRPr="001946C6">
        <w:rPr>
          <w:color w:val="000000"/>
          <w:sz w:val="28"/>
          <w:szCs w:val="28"/>
          <w:lang w:val="uk-UA"/>
        </w:rPr>
        <w:t>Стрілку</w:t>
      </w:r>
      <w:r>
        <w:rPr>
          <w:color w:val="000000"/>
          <w:sz w:val="28"/>
          <w:szCs w:val="28"/>
          <w:lang w:val="uk-UA"/>
        </w:rPr>
        <w:t xml:space="preserve"> пікового детектора можна одразу програмувати в коефіцієнті модуляції, щоб не ділити.</w:t>
      </w:r>
    </w:p>
    <w:p w:rsidR="009B547F" w:rsidRDefault="009B547F" w:rsidP="009B547F">
      <w:pPr>
        <w:jc w:val="both"/>
        <w:rPr>
          <w:color w:val="000000"/>
          <w:sz w:val="28"/>
          <w:szCs w:val="28"/>
          <w:lang w:val="uk-UA"/>
        </w:rPr>
      </w:pPr>
      <w:r>
        <w:rPr>
          <w:color w:val="000000"/>
          <w:sz w:val="28"/>
          <w:szCs w:val="28"/>
          <w:lang w:val="uk-UA"/>
        </w:rPr>
        <w:tab/>
        <w:t>Девіометр – це прилад для вимірювання параметрів частотної модуляції.</w:t>
      </w:r>
    </w:p>
    <w:p w:rsidR="009B547F" w:rsidRPr="00561D26" w:rsidRDefault="009B547F" w:rsidP="009B547F">
      <w:pPr>
        <w:jc w:val="both"/>
        <w:rPr>
          <w:color w:val="000000"/>
          <w:sz w:val="28"/>
          <w:szCs w:val="28"/>
          <w:lang w:val="uk-UA"/>
        </w:rPr>
      </w:pPr>
      <w:r>
        <w:rPr>
          <w:color w:val="000000"/>
          <w:sz w:val="28"/>
          <w:szCs w:val="28"/>
          <w:lang w:val="uk-UA"/>
        </w:rPr>
        <w:t>Щоб перейти від модулометра до девіометра необхідний частотний детектор замість амплітудного. Після підсилювача проміжної частоти потрібно поставити амплітудний обмежувач з двох сторін.</w:t>
      </w:r>
    </w:p>
    <w:p w:rsidR="00196049" w:rsidRPr="00E05688" w:rsidRDefault="002056D2" w:rsidP="00196049">
      <w:pPr>
        <w:rPr>
          <w:vanish/>
          <w:u w:val="single"/>
          <w:lang w:val="uk-UA"/>
        </w:rPr>
      </w:pPr>
      <w:r>
        <w:rPr>
          <w:u w:val="single"/>
        </w:rPr>
        <w:br w:type="page"/>
      </w:r>
      <w:r w:rsidR="00196049" w:rsidRPr="00E05688">
        <w:rPr>
          <w:vanish/>
          <w:u w:val="single"/>
        </w:rPr>
        <w:t>Наташа</w:t>
      </w:r>
      <w:r w:rsidRPr="00E05688">
        <w:rPr>
          <w:vanish/>
          <w:u w:val="single"/>
          <w:lang w:val="uk-UA"/>
        </w:rPr>
        <w:t xml:space="preserve"> Кондратюк</w:t>
      </w:r>
    </w:p>
    <w:p w:rsidR="00196049" w:rsidRDefault="00196049" w:rsidP="008C30DB">
      <w:pPr>
        <w:pStyle w:val="1"/>
        <w:rPr>
          <w:lang w:val="uk-UA"/>
        </w:rPr>
      </w:pPr>
      <w:bookmarkStart w:id="48" w:name="_Toc106716971"/>
      <w:r>
        <w:rPr>
          <w:lang w:val="uk-UA"/>
        </w:rPr>
        <w:t>Панорамний прилад для вимірювання опору навантаження в НВЧ діапазоні.</w:t>
      </w:r>
      <w:bookmarkEnd w:id="48"/>
    </w:p>
    <w:p w:rsidR="00637A0C" w:rsidRDefault="00637A0C" w:rsidP="00637A0C">
      <w:pPr>
        <w:ind w:firstLine="539"/>
        <w:jc w:val="both"/>
        <w:rPr>
          <w:sz w:val="28"/>
          <w:szCs w:val="28"/>
          <w:lang w:val="uk-UA"/>
        </w:rPr>
      </w:pPr>
      <w:r>
        <w:rPr>
          <w:sz w:val="28"/>
          <w:szCs w:val="28"/>
          <w:lang w:val="uk-UA"/>
        </w:rPr>
        <w:t xml:space="preserve">Метод 12-ти полюсника, коли використовуються 4 діоди на детекторних голівках і у них є інформація про повний опір навантаження. Детекторні голівки розміщенні через </w:t>
      </w:r>
      <w:r w:rsidRPr="002C1914">
        <w:rPr>
          <w:position w:val="-24"/>
          <w:sz w:val="28"/>
          <w:szCs w:val="28"/>
          <w:lang w:val="uk-UA"/>
        </w:rPr>
        <w:object w:dxaOrig="520" w:dyaOrig="620">
          <v:shape id="_x0000_i1211" type="#_x0000_t75" style="width:26.25pt;height:30.75pt" o:ole="">
            <v:imagedata r:id="rId370" o:title=""/>
          </v:shape>
          <o:OLEObject Type="Embed" ProgID="Equation.DSMT4" ShapeID="_x0000_i1211" DrawAspect="Content" ObjectID="_1469538257" r:id="rId371"/>
        </w:object>
      </w:r>
      <w:r>
        <w:rPr>
          <w:sz w:val="28"/>
          <w:szCs w:val="28"/>
          <w:lang w:val="uk-UA"/>
        </w:rPr>
        <w:t xml:space="preserve">. </w:t>
      </w:r>
      <w:r w:rsidRPr="002C1914">
        <w:rPr>
          <w:b/>
          <w:sz w:val="28"/>
          <w:szCs w:val="28"/>
          <w:lang w:val="uk-UA"/>
        </w:rPr>
        <w:t>Недолік</w:t>
      </w:r>
      <w:r>
        <w:rPr>
          <w:sz w:val="28"/>
          <w:szCs w:val="28"/>
          <w:lang w:val="uk-UA"/>
        </w:rPr>
        <w:t>: невисокий (10%) коеф-т перекривання частоти.</w:t>
      </w:r>
    </w:p>
    <w:p w:rsidR="00637A0C" w:rsidRDefault="00637A0C" w:rsidP="00637A0C">
      <w:pPr>
        <w:ind w:firstLine="539"/>
        <w:jc w:val="both"/>
        <w:rPr>
          <w:sz w:val="28"/>
          <w:szCs w:val="28"/>
          <w:lang w:val="uk-UA"/>
        </w:rPr>
      </w:pPr>
      <w:r>
        <w:rPr>
          <w:sz w:val="28"/>
          <w:szCs w:val="28"/>
          <w:lang w:val="uk-UA"/>
        </w:rPr>
        <w:t xml:space="preserve">12 –ти полюсник: 4 </w:t>
      </w:r>
      <w:r w:rsidR="00965080">
        <w:rPr>
          <w:sz w:val="28"/>
          <w:szCs w:val="28"/>
          <w:lang w:val="uk-UA"/>
        </w:rPr>
        <w:pict>
          <v:shape id="_x0000_i1212" type="#_x0000_t75" style="width:27pt;height:12.75pt">
            <v:imagedata r:id="rId372" o:title=""/>
          </v:shape>
        </w:pict>
      </w:r>
      <w:r>
        <w:rPr>
          <w:sz w:val="28"/>
          <w:szCs w:val="28"/>
          <w:lang w:val="uk-UA"/>
        </w:rPr>
        <w:t xml:space="preserve"> = 8 контактів + 2 на вході + 2 на виході.</w:t>
      </w:r>
    </w:p>
    <w:p w:rsidR="00637A0C" w:rsidRDefault="00637A0C" w:rsidP="00637A0C">
      <w:pPr>
        <w:ind w:firstLine="539"/>
        <w:jc w:val="both"/>
        <w:rPr>
          <w:sz w:val="28"/>
          <w:szCs w:val="28"/>
          <w:lang w:val="uk-UA"/>
        </w:rPr>
      </w:pPr>
    </w:p>
    <w:p w:rsidR="00637A0C" w:rsidRDefault="00637A0C" w:rsidP="00637A0C">
      <w:pPr>
        <w:ind w:firstLine="539"/>
        <w:jc w:val="both"/>
        <w:rPr>
          <w:sz w:val="28"/>
          <w:szCs w:val="28"/>
          <w:lang w:val="uk-UA"/>
        </w:rPr>
      </w:pPr>
      <w:r>
        <w:rPr>
          <w:sz w:val="28"/>
          <w:szCs w:val="28"/>
          <w:lang w:val="uk-UA"/>
        </w:rPr>
        <w:t xml:space="preserve">На пластину х : </w:t>
      </w:r>
      <w:r w:rsidRPr="00DB33A7">
        <w:rPr>
          <w:position w:val="-14"/>
          <w:sz w:val="28"/>
          <w:szCs w:val="28"/>
          <w:lang w:val="uk-UA"/>
        </w:rPr>
        <w:object w:dxaOrig="3420" w:dyaOrig="400">
          <v:shape id="_x0000_i1213" type="#_x0000_t75" style="width:171pt;height:20.25pt" o:ole="">
            <v:imagedata r:id="rId373" o:title=""/>
          </v:shape>
          <o:OLEObject Type="Embed" ProgID="Equation.DSMT4" ShapeID="_x0000_i1213" DrawAspect="Content" ObjectID="_1469538258" r:id="rId374"/>
        </w:object>
      </w:r>
    </w:p>
    <w:p w:rsidR="00637A0C" w:rsidRDefault="00637A0C" w:rsidP="00637A0C">
      <w:pPr>
        <w:ind w:firstLine="539"/>
        <w:jc w:val="both"/>
        <w:rPr>
          <w:sz w:val="28"/>
          <w:szCs w:val="28"/>
          <w:lang w:val="uk-UA"/>
        </w:rPr>
      </w:pPr>
      <w:r>
        <w:rPr>
          <w:sz w:val="28"/>
          <w:szCs w:val="28"/>
          <w:lang w:val="uk-UA"/>
        </w:rPr>
        <w:t xml:space="preserve">На пластину у : </w:t>
      </w:r>
      <w:r w:rsidRPr="00DB33A7">
        <w:rPr>
          <w:position w:val="-14"/>
          <w:sz w:val="28"/>
          <w:szCs w:val="28"/>
          <w:lang w:val="uk-UA"/>
        </w:rPr>
        <w:object w:dxaOrig="3260" w:dyaOrig="400">
          <v:shape id="_x0000_i1214" type="#_x0000_t75" style="width:162.75pt;height:20.25pt" o:ole="">
            <v:imagedata r:id="rId375" o:title=""/>
          </v:shape>
          <o:OLEObject Type="Embed" ProgID="Equation.DSMT4" ShapeID="_x0000_i1214" DrawAspect="Content" ObjectID="_1469538259" r:id="rId376"/>
        </w:object>
      </w:r>
    </w:p>
    <w:p w:rsidR="00637A0C" w:rsidRDefault="00637A0C" w:rsidP="00637A0C">
      <w:pPr>
        <w:ind w:firstLine="539"/>
        <w:jc w:val="both"/>
        <w:rPr>
          <w:sz w:val="28"/>
          <w:szCs w:val="28"/>
          <w:lang w:val="uk-UA"/>
        </w:rPr>
      </w:pPr>
      <w:r w:rsidRPr="00DB33A7">
        <w:rPr>
          <w:position w:val="-14"/>
          <w:sz w:val="28"/>
          <w:szCs w:val="28"/>
          <w:lang w:val="uk-UA"/>
        </w:rPr>
        <w:object w:dxaOrig="440" w:dyaOrig="380">
          <v:shape id="_x0000_i1215" type="#_x0000_t75" style="width:21.75pt;height:18.75pt" o:ole="">
            <v:imagedata r:id="rId377" o:title=""/>
          </v:shape>
          <o:OLEObject Type="Embed" ProgID="Equation.DSMT4" ShapeID="_x0000_i1215" DrawAspect="Content" ObjectID="_1469538260" r:id="rId378"/>
        </w:object>
      </w:r>
      <w:r>
        <w:rPr>
          <w:sz w:val="28"/>
          <w:szCs w:val="28"/>
          <w:lang w:val="uk-UA"/>
        </w:rPr>
        <w:t>- чутливість осцилографа</w:t>
      </w:r>
    </w:p>
    <w:p w:rsidR="00637A0C" w:rsidRDefault="00637A0C" w:rsidP="00637A0C">
      <w:pPr>
        <w:ind w:firstLine="539"/>
        <w:jc w:val="both"/>
        <w:rPr>
          <w:sz w:val="28"/>
          <w:szCs w:val="28"/>
          <w:lang w:val="uk-UA"/>
        </w:rPr>
      </w:pPr>
      <w:r w:rsidRPr="00DB33A7">
        <w:rPr>
          <w:position w:val="-10"/>
          <w:sz w:val="28"/>
          <w:szCs w:val="28"/>
          <w:lang w:val="uk-UA"/>
        </w:rPr>
        <w:object w:dxaOrig="240" w:dyaOrig="260">
          <v:shape id="_x0000_i1216" type="#_x0000_t75" style="width:12pt;height:12.75pt" o:ole="">
            <v:imagedata r:id="rId379" o:title=""/>
          </v:shape>
          <o:OLEObject Type="Embed" ProgID="Equation.DSMT4" ShapeID="_x0000_i1216" DrawAspect="Content" ObjectID="_1469538261" r:id="rId380"/>
        </w:object>
      </w:r>
      <w:r>
        <w:rPr>
          <w:sz w:val="28"/>
          <w:szCs w:val="28"/>
          <w:lang w:val="uk-UA"/>
        </w:rPr>
        <w:t>- модуль навантаження</w:t>
      </w:r>
    </w:p>
    <w:p w:rsidR="00637A0C" w:rsidRDefault="00637A0C" w:rsidP="00637A0C">
      <w:pPr>
        <w:ind w:firstLine="539"/>
        <w:jc w:val="both"/>
        <w:rPr>
          <w:sz w:val="28"/>
          <w:szCs w:val="28"/>
          <w:lang w:val="uk-UA"/>
        </w:rPr>
      </w:pPr>
      <w:r>
        <w:rPr>
          <w:sz w:val="28"/>
          <w:szCs w:val="28"/>
          <w:lang w:val="uk-UA"/>
        </w:rPr>
        <w:t xml:space="preserve">Якщо подати на х,у ці напруги, то відстань від центру до точки буде рівна </w:t>
      </w:r>
      <w:r w:rsidRPr="00EA6D58">
        <w:rPr>
          <w:position w:val="-14"/>
          <w:sz w:val="28"/>
          <w:szCs w:val="28"/>
          <w:lang w:val="uk-UA"/>
        </w:rPr>
        <w:object w:dxaOrig="320" w:dyaOrig="400">
          <v:shape id="_x0000_i1217" type="#_x0000_t75" style="width:15.75pt;height:20.25pt" o:ole="">
            <v:imagedata r:id="rId381" o:title=""/>
          </v:shape>
          <o:OLEObject Type="Embed" ProgID="Equation.DSMT4" ShapeID="_x0000_i1217" DrawAspect="Content" ObjectID="_1469538262" r:id="rId382"/>
        </w:object>
      </w:r>
      <w:r>
        <w:rPr>
          <w:sz w:val="28"/>
          <w:szCs w:val="28"/>
          <w:lang w:val="uk-UA"/>
        </w:rPr>
        <w:t>, а кут дає фазову характеристику.</w:t>
      </w:r>
    </w:p>
    <w:p w:rsidR="00637A0C" w:rsidRDefault="00637A0C" w:rsidP="00637A0C">
      <w:pPr>
        <w:ind w:firstLine="539"/>
        <w:jc w:val="center"/>
        <w:rPr>
          <w:lang w:val="uk-UA"/>
        </w:rPr>
      </w:pPr>
      <w:r>
        <w:object w:dxaOrig="7824" w:dyaOrig="4907">
          <v:shape id="_x0000_i1218" type="#_x0000_t75" style="width:391.5pt;height:245.25pt" o:ole="">
            <v:imagedata r:id="rId383" o:title=""/>
          </v:shape>
          <o:OLEObject Type="Embed" ProgID="Visio.Drawing.6" ShapeID="_x0000_i1218" DrawAspect="Content" ObjectID="_1469538263" r:id="rId384"/>
        </w:object>
      </w:r>
    </w:p>
    <w:p w:rsidR="00637A0C" w:rsidRDefault="00637A0C" w:rsidP="00637A0C">
      <w:pPr>
        <w:ind w:firstLine="539"/>
        <w:jc w:val="both"/>
        <w:rPr>
          <w:lang w:val="uk-UA"/>
        </w:rPr>
      </w:pPr>
    </w:p>
    <w:p w:rsidR="00637A0C" w:rsidRPr="00F97ED6" w:rsidRDefault="00637A0C" w:rsidP="00637A0C">
      <w:pPr>
        <w:ind w:firstLine="539"/>
        <w:jc w:val="both"/>
        <w:rPr>
          <w:lang w:val="uk-UA"/>
        </w:rPr>
      </w:pPr>
    </w:p>
    <w:p w:rsidR="00637A0C" w:rsidRDefault="00637A0C" w:rsidP="00637A0C">
      <w:pPr>
        <w:ind w:firstLine="539"/>
        <w:jc w:val="center"/>
        <w:rPr>
          <w:sz w:val="28"/>
          <w:szCs w:val="28"/>
          <w:lang w:val="uk-UA"/>
        </w:rPr>
      </w:pPr>
      <w:r>
        <w:object w:dxaOrig="1940" w:dyaOrig="1947">
          <v:shape id="_x0000_i1219" type="#_x0000_t75" style="width:96.75pt;height:97.5pt" o:ole="">
            <v:imagedata r:id="rId385" o:title=""/>
          </v:shape>
          <o:OLEObject Type="Embed" ProgID="Visio.Drawing.6" ShapeID="_x0000_i1219" DrawAspect="Content" ObjectID="_1469538264" r:id="rId386"/>
        </w:object>
      </w:r>
    </w:p>
    <w:p w:rsidR="00637A0C" w:rsidRDefault="00637A0C" w:rsidP="00637A0C">
      <w:pPr>
        <w:ind w:firstLine="539"/>
        <w:jc w:val="both"/>
        <w:rPr>
          <w:sz w:val="28"/>
          <w:szCs w:val="28"/>
          <w:lang w:val="uk-UA"/>
        </w:rPr>
      </w:pPr>
      <w:r>
        <w:rPr>
          <w:sz w:val="28"/>
          <w:szCs w:val="28"/>
          <w:lang w:val="uk-UA"/>
        </w:rPr>
        <w:t>Екран осцилографічного приладу.</w:t>
      </w:r>
    </w:p>
    <w:p w:rsidR="00637A0C" w:rsidRDefault="00637A0C" w:rsidP="00637A0C">
      <w:pPr>
        <w:ind w:firstLine="539"/>
        <w:jc w:val="both"/>
        <w:rPr>
          <w:sz w:val="28"/>
          <w:szCs w:val="28"/>
          <w:lang w:val="uk-UA"/>
        </w:rPr>
      </w:pPr>
    </w:p>
    <w:p w:rsidR="00637A0C" w:rsidRDefault="00637A0C" w:rsidP="00637A0C">
      <w:pPr>
        <w:ind w:firstLine="539"/>
        <w:jc w:val="both"/>
        <w:rPr>
          <w:sz w:val="28"/>
          <w:szCs w:val="28"/>
          <w:lang w:val="uk-UA"/>
        </w:rPr>
      </w:pPr>
      <w:r>
        <w:rPr>
          <w:sz w:val="28"/>
          <w:szCs w:val="28"/>
          <w:lang w:val="uk-UA"/>
        </w:rPr>
        <w:t>Прилад може використовуватись в медицині при роботі з біологічними об’єктами.</w:t>
      </w:r>
    </w:p>
    <w:p w:rsidR="002056D2" w:rsidRPr="002056D2" w:rsidRDefault="002056D2" w:rsidP="002056D2">
      <w:pPr>
        <w:rPr>
          <w:u w:val="single"/>
          <w:lang w:val="uk-UA"/>
        </w:rPr>
      </w:pPr>
    </w:p>
    <w:p w:rsidR="00196049" w:rsidRDefault="002056D2" w:rsidP="008C30DB">
      <w:pPr>
        <w:pStyle w:val="1"/>
        <w:rPr>
          <w:lang w:val="uk-UA"/>
        </w:rPr>
      </w:pPr>
      <w:r>
        <w:rPr>
          <w:lang w:val="uk-UA"/>
        </w:rPr>
        <w:br w:type="page"/>
      </w:r>
      <w:bookmarkStart w:id="49" w:name="_Toc106716972"/>
      <w:r w:rsidR="00196049">
        <w:rPr>
          <w:lang w:val="uk-UA"/>
        </w:rPr>
        <w:t>Панорамний прилад для вимірювання коефіцієнта стоячої хвилі.</w:t>
      </w:r>
      <w:bookmarkEnd w:id="49"/>
    </w:p>
    <w:p w:rsidR="003A5C28" w:rsidRDefault="003A5C28" w:rsidP="003A5C28">
      <w:pPr>
        <w:ind w:firstLine="709"/>
        <w:jc w:val="center"/>
        <w:rPr>
          <w:lang w:val="uk-UA"/>
        </w:rPr>
      </w:pPr>
      <w:r>
        <w:object w:dxaOrig="5240" w:dyaOrig="4070">
          <v:shape id="_x0000_i1220" type="#_x0000_t75" style="width:255pt;height:179.25pt" o:ole="">
            <v:imagedata r:id="rId387" o:title=""/>
          </v:shape>
          <o:OLEObject Type="Embed" ProgID="Visio.Drawing.6" ShapeID="_x0000_i1220" DrawAspect="Content" ObjectID="_1469538265" r:id="rId388"/>
        </w:object>
      </w:r>
    </w:p>
    <w:p w:rsidR="003A5C28" w:rsidRDefault="003A5C28" w:rsidP="003A5C28">
      <w:pPr>
        <w:ind w:firstLine="709"/>
        <w:jc w:val="both"/>
        <w:rPr>
          <w:sz w:val="28"/>
          <w:szCs w:val="28"/>
          <w:lang w:val="uk-UA"/>
        </w:rPr>
      </w:pPr>
      <w:r>
        <w:rPr>
          <w:sz w:val="28"/>
          <w:szCs w:val="28"/>
          <w:lang w:val="uk-UA"/>
        </w:rPr>
        <w:t>Якщо відбивання нема – нема стоячої хвилі.</w:t>
      </w:r>
    </w:p>
    <w:p w:rsidR="003A5C28" w:rsidRDefault="003A5C28" w:rsidP="003A5C28">
      <w:pPr>
        <w:ind w:firstLine="709"/>
        <w:jc w:val="both"/>
        <w:rPr>
          <w:sz w:val="28"/>
          <w:szCs w:val="28"/>
          <w:lang w:val="uk-UA"/>
        </w:rPr>
      </w:pPr>
      <w:r>
        <w:rPr>
          <w:sz w:val="28"/>
          <w:szCs w:val="28"/>
          <w:lang w:val="uk-UA"/>
        </w:rPr>
        <w:t xml:space="preserve">КСВ = 1, </w:t>
      </w:r>
    </w:p>
    <w:p w:rsidR="003A5C28" w:rsidRDefault="003A5C28" w:rsidP="003A5C28">
      <w:pPr>
        <w:ind w:firstLine="709"/>
        <w:jc w:val="both"/>
        <w:rPr>
          <w:b/>
          <w:sz w:val="28"/>
          <w:szCs w:val="28"/>
          <w:lang w:val="uk-UA"/>
        </w:rPr>
      </w:pPr>
      <w:r w:rsidRPr="00CE7712">
        <w:rPr>
          <w:b/>
          <w:position w:val="-12"/>
          <w:sz w:val="28"/>
          <w:szCs w:val="28"/>
          <w:lang w:val="uk-UA"/>
        </w:rPr>
        <w:object w:dxaOrig="1100" w:dyaOrig="360">
          <v:shape id="_x0000_i1221" type="#_x0000_t75" style="width:54.75pt;height:18pt" o:ole="">
            <v:imagedata r:id="rId389" o:title=""/>
          </v:shape>
          <o:OLEObject Type="Embed" ProgID="Equation.DSMT4" ShapeID="_x0000_i1221" DrawAspect="Content" ObjectID="_1469538266" r:id="rId390"/>
        </w:object>
      </w:r>
    </w:p>
    <w:p w:rsidR="003A5C28" w:rsidRDefault="003A5C28" w:rsidP="003A5C28">
      <w:pPr>
        <w:ind w:firstLine="709"/>
        <w:jc w:val="both"/>
        <w:rPr>
          <w:sz w:val="28"/>
          <w:szCs w:val="28"/>
          <w:lang w:val="uk-UA"/>
        </w:rPr>
      </w:pPr>
      <w:r>
        <w:rPr>
          <w:sz w:val="28"/>
          <w:szCs w:val="28"/>
          <w:lang w:val="uk-UA"/>
        </w:rPr>
        <w:t>Якщо відбивання є – є стояча хвиля.</w:t>
      </w:r>
    </w:p>
    <w:p w:rsidR="003A5C28" w:rsidRDefault="003A5C28" w:rsidP="003A5C28">
      <w:pPr>
        <w:ind w:firstLine="709"/>
        <w:jc w:val="both"/>
        <w:rPr>
          <w:sz w:val="28"/>
          <w:szCs w:val="28"/>
          <w:lang w:val="uk-UA"/>
        </w:rPr>
      </w:pPr>
      <w:r>
        <w:rPr>
          <w:sz w:val="28"/>
          <w:szCs w:val="28"/>
          <w:lang w:val="uk-UA"/>
        </w:rPr>
        <w:t>В вимірювальній лінії зміщували вузли і пучності, фіксували їх.</w:t>
      </w:r>
    </w:p>
    <w:p w:rsidR="003A5C28" w:rsidRDefault="003A5C28" w:rsidP="003A5C28">
      <w:pPr>
        <w:ind w:firstLine="709"/>
        <w:jc w:val="both"/>
        <w:rPr>
          <w:sz w:val="28"/>
          <w:szCs w:val="28"/>
          <w:lang w:val="uk-UA"/>
        </w:rPr>
      </w:pPr>
      <w:r w:rsidRPr="00A17041">
        <w:rPr>
          <w:position w:val="-30"/>
          <w:sz w:val="28"/>
          <w:szCs w:val="28"/>
          <w:lang w:val="uk-UA"/>
        </w:rPr>
        <w:object w:dxaOrig="1280" w:dyaOrig="680">
          <v:shape id="_x0000_i1222" type="#_x0000_t75" style="width:63.75pt;height:33.75pt" o:ole="">
            <v:imagedata r:id="rId391" o:title=""/>
          </v:shape>
          <o:OLEObject Type="Embed" ProgID="Equation.DSMT4" ShapeID="_x0000_i1222" DrawAspect="Content" ObjectID="_1469538267" r:id="rId392"/>
        </w:object>
      </w:r>
      <w:r>
        <w:rPr>
          <w:sz w:val="28"/>
          <w:szCs w:val="28"/>
          <w:lang w:val="uk-UA"/>
        </w:rPr>
        <w:t xml:space="preserve"> , за умови, що детектор лінійний (з НВЧ діодами)</w:t>
      </w:r>
    </w:p>
    <w:p w:rsidR="003A5C28" w:rsidRDefault="003A5C28" w:rsidP="003A5C28">
      <w:pPr>
        <w:ind w:firstLine="709"/>
        <w:jc w:val="both"/>
        <w:rPr>
          <w:sz w:val="28"/>
          <w:szCs w:val="28"/>
          <w:lang w:val="uk-UA"/>
        </w:rPr>
      </w:pPr>
      <w:r w:rsidRPr="00A17041">
        <w:rPr>
          <w:position w:val="-32"/>
          <w:sz w:val="28"/>
          <w:szCs w:val="28"/>
          <w:lang w:val="uk-UA"/>
        </w:rPr>
        <w:object w:dxaOrig="1460" w:dyaOrig="760">
          <v:shape id="_x0000_i1223" type="#_x0000_t75" style="width:72.75pt;height:38.25pt" o:ole="">
            <v:imagedata r:id="rId393" o:title=""/>
          </v:shape>
          <o:OLEObject Type="Embed" ProgID="Equation.DSMT4" ShapeID="_x0000_i1223" DrawAspect="Content" ObjectID="_1469538268" r:id="rId394"/>
        </w:object>
      </w:r>
      <w:r>
        <w:rPr>
          <w:sz w:val="28"/>
          <w:szCs w:val="28"/>
          <w:lang w:val="uk-UA"/>
        </w:rPr>
        <w:t xml:space="preserve"> , за умови, що детектор квадратичний.</w:t>
      </w:r>
    </w:p>
    <w:p w:rsidR="003A5C28" w:rsidRDefault="003A5C28" w:rsidP="003A5C28">
      <w:pPr>
        <w:ind w:firstLine="709"/>
        <w:jc w:val="center"/>
        <w:rPr>
          <w:lang w:val="uk-UA"/>
        </w:rPr>
      </w:pPr>
      <w:r>
        <w:object w:dxaOrig="7023" w:dyaOrig="4059">
          <v:shape id="_x0000_i1224" type="#_x0000_t75" style="width:433.5pt;height:286.5pt" o:ole="">
            <v:imagedata r:id="rId395" o:title=""/>
          </v:shape>
          <o:OLEObject Type="Embed" ProgID="Visio.Drawing.6" ShapeID="_x0000_i1224" DrawAspect="Content" ObjectID="_1469538269" r:id="rId396"/>
        </w:object>
      </w:r>
    </w:p>
    <w:p w:rsidR="003A5C28" w:rsidRDefault="003A5C28" w:rsidP="003A5C28">
      <w:pPr>
        <w:ind w:firstLine="709"/>
        <w:jc w:val="both"/>
        <w:rPr>
          <w:lang w:val="uk-UA"/>
        </w:rPr>
      </w:pPr>
    </w:p>
    <w:p w:rsidR="003A5C28" w:rsidRDefault="003A5C28" w:rsidP="003A5C28">
      <w:pPr>
        <w:ind w:firstLine="709"/>
        <w:jc w:val="both"/>
        <w:rPr>
          <w:sz w:val="28"/>
          <w:szCs w:val="28"/>
          <w:lang w:val="uk-UA"/>
        </w:rPr>
      </w:pPr>
      <w:r w:rsidRPr="00B21452">
        <w:rPr>
          <w:position w:val="-72"/>
          <w:sz w:val="28"/>
          <w:szCs w:val="28"/>
          <w:lang w:val="uk-UA"/>
        </w:rPr>
        <w:object w:dxaOrig="1840" w:dyaOrig="1560">
          <v:shape id="_x0000_i1225" type="#_x0000_t75" style="width:92.25pt;height:78pt" o:ole="">
            <v:imagedata r:id="rId397" o:title=""/>
          </v:shape>
          <o:OLEObject Type="Embed" ProgID="Equation.DSMT4" ShapeID="_x0000_i1225" DrawAspect="Content" ObjectID="_1469538270" r:id="rId398"/>
        </w:object>
      </w:r>
    </w:p>
    <w:p w:rsidR="003A5C28" w:rsidRDefault="003A5C28" w:rsidP="003A5C28">
      <w:pPr>
        <w:ind w:firstLine="709"/>
        <w:jc w:val="both"/>
        <w:rPr>
          <w:b/>
          <w:sz w:val="28"/>
          <w:szCs w:val="28"/>
          <w:lang w:val="uk-UA"/>
        </w:rPr>
      </w:pPr>
    </w:p>
    <w:p w:rsidR="003A5C28" w:rsidRDefault="003A5C28" w:rsidP="003A5C28">
      <w:pPr>
        <w:ind w:firstLine="709"/>
        <w:jc w:val="both"/>
        <w:rPr>
          <w:b/>
          <w:sz w:val="28"/>
          <w:szCs w:val="28"/>
          <w:lang w:val="en-US"/>
        </w:rPr>
      </w:pPr>
    </w:p>
    <w:p w:rsidR="003A5C28" w:rsidRPr="00844568" w:rsidRDefault="003A5C28" w:rsidP="003A5C28">
      <w:pPr>
        <w:ind w:firstLine="709"/>
        <w:jc w:val="both"/>
        <w:rPr>
          <w:b/>
          <w:sz w:val="28"/>
          <w:szCs w:val="28"/>
          <w:lang w:val="uk-UA"/>
        </w:rPr>
      </w:pPr>
      <w:r w:rsidRPr="00844568">
        <w:rPr>
          <w:b/>
          <w:sz w:val="28"/>
          <w:szCs w:val="28"/>
          <w:lang w:val="uk-UA"/>
        </w:rPr>
        <w:t>На екрані :</w:t>
      </w:r>
    </w:p>
    <w:p w:rsidR="003A5C28" w:rsidRDefault="003A5C28" w:rsidP="003A5C28">
      <w:pPr>
        <w:ind w:firstLine="709"/>
        <w:jc w:val="both"/>
        <w:rPr>
          <w:sz w:val="28"/>
          <w:szCs w:val="28"/>
          <w:lang w:val="uk-UA"/>
        </w:rPr>
      </w:pPr>
      <w:r>
        <w:rPr>
          <w:sz w:val="28"/>
          <w:szCs w:val="28"/>
          <w:lang w:val="uk-UA"/>
        </w:rPr>
        <w:t xml:space="preserve"> залежність КСХ від частоти (частоту змінюємо резонансним частотоміром)</w:t>
      </w:r>
    </w:p>
    <w:p w:rsidR="003A5C28" w:rsidRDefault="003A5C28" w:rsidP="003A5C28">
      <w:pPr>
        <w:ind w:firstLine="709"/>
        <w:jc w:val="center"/>
        <w:rPr>
          <w:sz w:val="28"/>
          <w:szCs w:val="28"/>
          <w:lang w:val="uk-UA"/>
        </w:rPr>
      </w:pPr>
      <w:r>
        <w:object w:dxaOrig="3751" w:dyaOrig="1954">
          <v:shape id="_x0000_i1226" type="#_x0000_t75" style="width:187.5pt;height:97.5pt" o:ole="">
            <v:imagedata r:id="rId399" o:title=""/>
          </v:shape>
          <o:OLEObject Type="Embed" ProgID="Visio.Drawing.6" ShapeID="_x0000_i1226" DrawAspect="Content" ObjectID="_1469538271" r:id="rId400"/>
        </w:object>
      </w:r>
    </w:p>
    <w:p w:rsidR="003A5C28" w:rsidRDefault="003A5C28" w:rsidP="003A5C28">
      <w:pPr>
        <w:ind w:firstLine="709"/>
        <w:jc w:val="both"/>
        <w:rPr>
          <w:sz w:val="28"/>
          <w:szCs w:val="28"/>
          <w:lang w:val="uk-UA"/>
        </w:rPr>
      </w:pPr>
      <w:r w:rsidRPr="00B21452">
        <w:rPr>
          <w:b/>
          <w:sz w:val="28"/>
          <w:szCs w:val="28"/>
          <w:lang w:val="uk-UA"/>
        </w:rPr>
        <w:t>Недолік:</w:t>
      </w:r>
      <w:r>
        <w:rPr>
          <w:b/>
          <w:sz w:val="28"/>
          <w:szCs w:val="28"/>
          <w:lang w:val="uk-UA"/>
        </w:rPr>
        <w:t xml:space="preserve"> </w:t>
      </w:r>
      <w:r>
        <w:rPr>
          <w:sz w:val="28"/>
          <w:szCs w:val="28"/>
          <w:lang w:val="uk-UA"/>
        </w:rPr>
        <w:t xml:space="preserve">вузькосмужність </w:t>
      </w:r>
      <w:r w:rsidRPr="00B21452">
        <w:rPr>
          <w:position w:val="-30"/>
          <w:sz w:val="28"/>
          <w:szCs w:val="28"/>
          <w:lang w:val="uk-UA"/>
        </w:rPr>
        <w:object w:dxaOrig="1180" w:dyaOrig="680">
          <v:shape id="_x0000_i1227" type="#_x0000_t75" style="width:59.25pt;height:33.75pt" o:ole="">
            <v:imagedata r:id="rId401" o:title=""/>
          </v:shape>
          <o:OLEObject Type="Embed" ProgID="Equation.DSMT4" ShapeID="_x0000_i1227" DrawAspect="Content" ObjectID="_1469538272" r:id="rId402"/>
        </w:object>
      </w:r>
    </w:p>
    <w:p w:rsidR="003A5C28" w:rsidRDefault="003A5C28" w:rsidP="003A5C28">
      <w:pPr>
        <w:ind w:firstLine="709"/>
        <w:jc w:val="both"/>
        <w:rPr>
          <w:sz w:val="28"/>
          <w:szCs w:val="28"/>
          <w:lang w:val="uk-UA"/>
        </w:rPr>
      </w:pPr>
      <w:r>
        <w:rPr>
          <w:sz w:val="28"/>
          <w:szCs w:val="28"/>
          <w:lang w:val="uk-UA"/>
        </w:rPr>
        <w:t>Більш складніші схеми з направленими розгалужувачами і 6-ма діодами розширюють частотний діапазон.</w:t>
      </w:r>
    </w:p>
    <w:p w:rsidR="002056D2" w:rsidRPr="002056D2" w:rsidRDefault="002056D2" w:rsidP="002056D2">
      <w:pPr>
        <w:rPr>
          <w:u w:val="single"/>
          <w:lang w:val="uk-UA"/>
        </w:rPr>
      </w:pPr>
    </w:p>
    <w:p w:rsidR="00196049" w:rsidRDefault="002056D2" w:rsidP="008C30DB">
      <w:pPr>
        <w:pStyle w:val="1"/>
        <w:rPr>
          <w:lang w:val="uk-UA"/>
        </w:rPr>
      </w:pPr>
      <w:r>
        <w:rPr>
          <w:lang w:val="uk-UA"/>
        </w:rPr>
        <w:br w:type="page"/>
      </w:r>
      <w:bookmarkStart w:id="50" w:name="_Toc106716973"/>
      <w:r w:rsidR="00196049">
        <w:rPr>
          <w:lang w:val="uk-UA"/>
        </w:rPr>
        <w:t>Імпульсний рефлектометр.</w:t>
      </w:r>
      <w:bookmarkEnd w:id="50"/>
    </w:p>
    <w:p w:rsidR="00B6516A" w:rsidRDefault="00B6516A" w:rsidP="00B6516A">
      <w:pPr>
        <w:ind w:firstLine="709"/>
        <w:jc w:val="both"/>
        <w:rPr>
          <w:sz w:val="28"/>
          <w:szCs w:val="28"/>
          <w:lang w:val="uk-UA"/>
        </w:rPr>
      </w:pPr>
      <w:r>
        <w:rPr>
          <w:sz w:val="28"/>
          <w:szCs w:val="28"/>
          <w:lang w:val="uk-UA"/>
        </w:rPr>
        <w:t xml:space="preserve">Коефіцієнт відбивання </w:t>
      </w:r>
      <w:r w:rsidRPr="006360F5">
        <w:rPr>
          <w:position w:val="-32"/>
          <w:sz w:val="28"/>
          <w:szCs w:val="28"/>
          <w:lang w:val="uk-UA"/>
        </w:rPr>
        <w:object w:dxaOrig="1500" w:dyaOrig="740">
          <v:shape id="_x0000_i1228" type="#_x0000_t75" style="width:75pt;height:36.75pt" o:ole="">
            <v:imagedata r:id="rId403" o:title=""/>
          </v:shape>
          <o:OLEObject Type="Embed" ProgID="Equation.DSMT4" ShapeID="_x0000_i1228" DrawAspect="Content" ObjectID="_1469538273" r:id="rId404"/>
        </w:object>
      </w:r>
    </w:p>
    <w:p w:rsidR="00B6516A" w:rsidRDefault="00B6516A" w:rsidP="00B6516A">
      <w:pPr>
        <w:ind w:firstLine="709"/>
        <w:jc w:val="both"/>
        <w:rPr>
          <w:lang w:val="uk-UA"/>
        </w:rPr>
      </w:pPr>
      <w:r>
        <w:object w:dxaOrig="4433" w:dyaOrig="1805">
          <v:shape id="_x0000_i1229" type="#_x0000_t75" style="width:222pt;height:90pt" o:ole="">
            <v:imagedata r:id="rId405" o:title=""/>
          </v:shape>
          <o:OLEObject Type="Embed" ProgID="Visio.Drawing.6" ShapeID="_x0000_i1229" DrawAspect="Content" ObjectID="_1469538274" r:id="rId406"/>
        </w:object>
      </w:r>
    </w:p>
    <w:p w:rsidR="00B6516A" w:rsidRDefault="00B6516A" w:rsidP="00B6516A">
      <w:pPr>
        <w:ind w:firstLine="709"/>
        <w:jc w:val="both"/>
        <w:rPr>
          <w:sz w:val="28"/>
          <w:szCs w:val="28"/>
          <w:lang w:val="uk-UA"/>
        </w:rPr>
      </w:pPr>
      <w:r>
        <w:rPr>
          <w:sz w:val="28"/>
          <w:szCs w:val="28"/>
          <w:lang w:val="uk-UA"/>
        </w:rPr>
        <w:t>Відстань, на якій буде неоднорідність:</w:t>
      </w:r>
    </w:p>
    <w:p w:rsidR="00B6516A" w:rsidRDefault="00B6516A" w:rsidP="00B6516A">
      <w:pPr>
        <w:ind w:firstLine="1440"/>
        <w:jc w:val="both"/>
        <w:rPr>
          <w:sz w:val="28"/>
          <w:szCs w:val="28"/>
          <w:lang w:val="uk-UA"/>
        </w:rPr>
      </w:pPr>
      <w:r w:rsidRPr="0081098A">
        <w:rPr>
          <w:position w:val="-10"/>
          <w:sz w:val="28"/>
          <w:szCs w:val="28"/>
          <w:lang w:val="uk-UA"/>
        </w:rPr>
        <w:object w:dxaOrig="1160" w:dyaOrig="320">
          <v:shape id="_x0000_i1230" type="#_x0000_t75" style="width:57.75pt;height:15.75pt" o:ole="">
            <v:imagedata r:id="rId407" o:title=""/>
          </v:shape>
          <o:OLEObject Type="Embed" ProgID="Equation.DSMT4" ShapeID="_x0000_i1230" DrawAspect="Content" ObjectID="_1469538275" r:id="rId408"/>
        </w:object>
      </w:r>
    </w:p>
    <w:p w:rsidR="00B6516A" w:rsidRDefault="00B6516A" w:rsidP="00B6516A">
      <w:pPr>
        <w:ind w:firstLine="709"/>
        <w:jc w:val="both"/>
        <w:rPr>
          <w:sz w:val="28"/>
          <w:szCs w:val="28"/>
          <w:lang w:val="uk-UA"/>
        </w:rPr>
      </w:pPr>
      <w:r>
        <w:rPr>
          <w:sz w:val="28"/>
          <w:szCs w:val="28"/>
          <w:lang w:val="uk-UA"/>
        </w:rPr>
        <w:t>с – швидкість розповсюдження електромагнітних хвиль;</w:t>
      </w:r>
    </w:p>
    <w:p w:rsidR="00B6516A" w:rsidRDefault="00B6516A" w:rsidP="00B6516A">
      <w:pPr>
        <w:ind w:firstLine="709"/>
        <w:jc w:val="both"/>
        <w:rPr>
          <w:sz w:val="28"/>
          <w:szCs w:val="28"/>
          <w:lang w:val="uk-UA"/>
        </w:rPr>
      </w:pPr>
      <w:r>
        <w:rPr>
          <w:sz w:val="28"/>
          <w:szCs w:val="28"/>
          <w:lang w:val="en-US"/>
        </w:rPr>
        <w:t>k</w:t>
      </w:r>
      <w:r w:rsidRPr="0081098A">
        <w:rPr>
          <w:sz w:val="28"/>
          <w:szCs w:val="28"/>
          <w:lang w:val="uk-UA"/>
        </w:rPr>
        <w:t xml:space="preserve"> – </w:t>
      </w:r>
      <w:r>
        <w:rPr>
          <w:sz w:val="28"/>
          <w:szCs w:val="28"/>
          <w:lang w:val="uk-UA"/>
        </w:rPr>
        <w:t>коефіцієнт заповільнення розповсюдження електромагнітних хвиль.</w:t>
      </w:r>
    </w:p>
    <w:p w:rsidR="00B6516A" w:rsidRDefault="00B6516A" w:rsidP="00B6516A">
      <w:pPr>
        <w:ind w:firstLine="709"/>
        <w:jc w:val="both"/>
        <w:rPr>
          <w:sz w:val="28"/>
          <w:szCs w:val="28"/>
          <w:lang w:val="uk-UA"/>
        </w:rPr>
      </w:pPr>
    </w:p>
    <w:p w:rsidR="00B6516A" w:rsidRDefault="00B6516A" w:rsidP="00B6516A">
      <w:pPr>
        <w:ind w:firstLine="709"/>
        <w:jc w:val="both"/>
        <w:rPr>
          <w:sz w:val="28"/>
          <w:szCs w:val="28"/>
          <w:lang w:val="uk-UA"/>
        </w:rPr>
      </w:pPr>
      <w:r>
        <w:rPr>
          <w:sz w:val="28"/>
          <w:szCs w:val="28"/>
          <w:lang w:val="uk-UA"/>
        </w:rPr>
        <w:t>По величині Г можемо оцінити і тип неоднорідності і величину.</w:t>
      </w:r>
    </w:p>
    <w:p w:rsidR="00B6516A" w:rsidRDefault="00B6516A" w:rsidP="00B6516A">
      <w:pPr>
        <w:ind w:firstLine="709"/>
        <w:jc w:val="both"/>
        <w:rPr>
          <w:sz w:val="28"/>
          <w:szCs w:val="28"/>
          <w:lang w:val="uk-UA"/>
        </w:rPr>
      </w:pPr>
      <w:r>
        <w:rPr>
          <w:sz w:val="28"/>
          <w:szCs w:val="28"/>
          <w:lang w:val="uk-UA"/>
        </w:rPr>
        <w:t>Якщо Г = 1, то обрив,</w:t>
      </w:r>
    </w:p>
    <w:p w:rsidR="00B6516A" w:rsidRDefault="00B6516A" w:rsidP="00B6516A">
      <w:pPr>
        <w:ind w:firstLine="1080"/>
        <w:jc w:val="both"/>
        <w:rPr>
          <w:sz w:val="28"/>
          <w:szCs w:val="28"/>
          <w:lang w:val="uk-UA"/>
        </w:rPr>
      </w:pPr>
      <w:r>
        <w:rPr>
          <w:sz w:val="28"/>
          <w:szCs w:val="28"/>
          <w:lang w:val="uk-UA"/>
        </w:rPr>
        <w:t>Г = -1, то коротке замикання,</w:t>
      </w:r>
    </w:p>
    <w:p w:rsidR="00B6516A" w:rsidRDefault="00B6516A" w:rsidP="00B6516A">
      <w:pPr>
        <w:ind w:firstLine="1080"/>
        <w:jc w:val="both"/>
        <w:rPr>
          <w:sz w:val="28"/>
          <w:szCs w:val="28"/>
          <w:lang w:val="uk-UA"/>
        </w:rPr>
      </w:pPr>
      <w:r>
        <w:rPr>
          <w:sz w:val="28"/>
          <w:szCs w:val="28"/>
          <w:lang w:val="uk-UA"/>
        </w:rPr>
        <w:t>Г</w:t>
      </w:r>
      <w:r w:rsidRPr="008A70A8">
        <w:rPr>
          <w:sz w:val="28"/>
          <w:szCs w:val="28"/>
        </w:rPr>
        <w:t xml:space="preserve"> &gt; 0</w:t>
      </w:r>
      <w:r>
        <w:rPr>
          <w:sz w:val="28"/>
          <w:szCs w:val="28"/>
          <w:lang w:val="uk-UA"/>
        </w:rPr>
        <w:t>, то збільшення опору неоднорідності,</w:t>
      </w:r>
    </w:p>
    <w:p w:rsidR="00B6516A" w:rsidRDefault="00B6516A" w:rsidP="00B6516A">
      <w:pPr>
        <w:ind w:firstLine="1080"/>
        <w:jc w:val="both"/>
        <w:rPr>
          <w:sz w:val="28"/>
          <w:szCs w:val="28"/>
          <w:lang w:val="uk-UA"/>
        </w:rPr>
      </w:pPr>
      <w:r>
        <w:rPr>
          <w:sz w:val="28"/>
          <w:szCs w:val="28"/>
          <w:lang w:val="uk-UA"/>
        </w:rPr>
        <w:t>Г</w:t>
      </w:r>
      <w:r w:rsidRPr="008A70A8">
        <w:rPr>
          <w:sz w:val="28"/>
          <w:szCs w:val="28"/>
        </w:rPr>
        <w:t xml:space="preserve"> &lt; 0</w:t>
      </w:r>
      <w:r>
        <w:rPr>
          <w:sz w:val="28"/>
          <w:szCs w:val="28"/>
          <w:lang w:val="uk-UA"/>
        </w:rPr>
        <w:t>, то зменшення опору неоднорідності.</w:t>
      </w:r>
    </w:p>
    <w:p w:rsidR="00B6516A" w:rsidRDefault="00B6516A" w:rsidP="00B6516A">
      <w:pPr>
        <w:ind w:firstLine="709"/>
        <w:jc w:val="both"/>
        <w:rPr>
          <w:sz w:val="28"/>
          <w:szCs w:val="28"/>
          <w:lang w:val="uk-UA"/>
        </w:rPr>
      </w:pPr>
      <w:r>
        <w:rPr>
          <w:sz w:val="28"/>
          <w:szCs w:val="28"/>
          <w:lang w:val="uk-UA"/>
        </w:rPr>
        <w:t>Тобто, якщо знак зберігається зондуючої і відбитої хвилі, то це є збільшення опору в місці неоднорідності.</w:t>
      </w:r>
    </w:p>
    <w:p w:rsidR="00B6516A" w:rsidRDefault="00B6516A" w:rsidP="00B6516A">
      <w:pPr>
        <w:ind w:firstLine="709"/>
        <w:jc w:val="center"/>
        <w:rPr>
          <w:lang w:val="uk-UA"/>
        </w:rPr>
      </w:pPr>
      <w:r>
        <w:object w:dxaOrig="5212" w:dyaOrig="4276">
          <v:shape id="_x0000_i1231" type="#_x0000_t75" style="width:379.5pt;height:251.25pt" o:ole="">
            <v:imagedata r:id="rId409" o:title=""/>
          </v:shape>
          <o:OLEObject Type="Embed" ProgID="Visio.Drawing.6" ShapeID="_x0000_i1231" DrawAspect="Content" ObjectID="_1469538276" r:id="rId410"/>
        </w:object>
      </w:r>
    </w:p>
    <w:p w:rsidR="00B6516A" w:rsidRPr="00B6516A" w:rsidRDefault="00B6516A" w:rsidP="00B6516A">
      <w:pPr>
        <w:ind w:firstLine="709"/>
        <w:jc w:val="both"/>
        <w:rPr>
          <w:sz w:val="28"/>
          <w:szCs w:val="28"/>
        </w:rPr>
      </w:pPr>
      <w:r>
        <w:rPr>
          <w:sz w:val="28"/>
          <w:szCs w:val="28"/>
          <w:lang w:val="uk-UA"/>
        </w:rPr>
        <w:t>ЗГ дає імпульси певної тривалості. Чим коротше, тим точніше. Чим на більшу відстань ми розраховуємо, тим більше період ЗГ.</w:t>
      </w:r>
    </w:p>
    <w:p w:rsidR="002056D2" w:rsidRPr="00B6516A" w:rsidRDefault="002056D2" w:rsidP="002056D2">
      <w:pPr>
        <w:rPr>
          <w:u w:val="single"/>
        </w:rPr>
      </w:pPr>
    </w:p>
    <w:p w:rsidR="00196049" w:rsidRDefault="002056D2" w:rsidP="008C30DB">
      <w:pPr>
        <w:pStyle w:val="1"/>
        <w:rPr>
          <w:lang w:val="uk-UA"/>
        </w:rPr>
      </w:pPr>
      <w:r>
        <w:rPr>
          <w:lang w:val="uk-UA"/>
        </w:rPr>
        <w:br w:type="page"/>
      </w:r>
      <w:bookmarkStart w:id="51" w:name="_Toc106716974"/>
      <w:r w:rsidR="00E05688">
        <w:rPr>
          <w:lang w:val="uk-UA"/>
        </w:rPr>
        <w:t>П</w:t>
      </w:r>
      <w:r w:rsidR="00196049">
        <w:rPr>
          <w:lang w:val="uk-UA"/>
        </w:rPr>
        <w:t xml:space="preserve">анорамний прилад для вимірювання комплексних коефіцієнтів передачі НВЧ компонент та </w:t>
      </w:r>
      <w:r w:rsidR="00196049" w:rsidRPr="0059058F">
        <w:rPr>
          <w:lang w:val="uk-UA"/>
        </w:rPr>
        <w:t>S</w:t>
      </w:r>
      <w:r w:rsidR="00196049" w:rsidRPr="00F4786A">
        <w:rPr>
          <w:lang w:val="uk-UA"/>
        </w:rPr>
        <w:t>-</w:t>
      </w:r>
      <w:r w:rsidR="00196049">
        <w:rPr>
          <w:lang w:val="uk-UA"/>
        </w:rPr>
        <w:t>параметрів матриці розсіювання.</w:t>
      </w:r>
      <w:bookmarkEnd w:id="51"/>
    </w:p>
    <w:p w:rsidR="003D19F7" w:rsidRDefault="003D19F7" w:rsidP="003D19F7">
      <w:pPr>
        <w:jc w:val="center"/>
        <w:rPr>
          <w:lang w:val="uk-UA"/>
        </w:rPr>
      </w:pPr>
      <w:r>
        <w:object w:dxaOrig="5657" w:dyaOrig="1640">
          <v:shape id="_x0000_i1232" type="#_x0000_t75" style="width:327pt;height:114.75pt" o:ole="">
            <v:imagedata r:id="rId411" o:title=""/>
          </v:shape>
          <o:OLEObject Type="Embed" ProgID="Visio.Drawing.6" ShapeID="_x0000_i1232" DrawAspect="Content" ObjectID="_1469538277" r:id="rId412"/>
        </w:object>
      </w:r>
    </w:p>
    <w:p w:rsidR="003D19F7" w:rsidRDefault="003D19F7" w:rsidP="003D19F7">
      <w:pPr>
        <w:jc w:val="both"/>
        <w:rPr>
          <w:sz w:val="28"/>
          <w:szCs w:val="28"/>
          <w:lang w:val="uk-UA"/>
        </w:rPr>
      </w:pPr>
      <w:r>
        <w:rPr>
          <w:sz w:val="28"/>
          <w:szCs w:val="28"/>
          <w:lang w:val="uk-UA"/>
        </w:rPr>
        <w:t>Хвильова матриця розсіювання:</w:t>
      </w:r>
    </w:p>
    <w:p w:rsidR="003D19F7" w:rsidRDefault="003D19F7" w:rsidP="003D19F7">
      <w:pPr>
        <w:jc w:val="both"/>
        <w:rPr>
          <w:sz w:val="28"/>
          <w:szCs w:val="28"/>
          <w:lang w:val="uk-UA"/>
        </w:rPr>
      </w:pPr>
      <w:r w:rsidRPr="00660DC9">
        <w:rPr>
          <w:position w:val="-32"/>
          <w:sz w:val="28"/>
          <w:szCs w:val="28"/>
          <w:lang w:val="uk-UA"/>
        </w:rPr>
        <w:object w:dxaOrig="1640" w:dyaOrig="760">
          <v:shape id="_x0000_i1233" type="#_x0000_t75" style="width:81.75pt;height:38.25pt" o:ole="">
            <v:imagedata r:id="rId413" o:title=""/>
          </v:shape>
          <o:OLEObject Type="Embed" ProgID="Equation.DSMT4" ShapeID="_x0000_i1233" DrawAspect="Content" ObjectID="_1469538278" r:id="rId414"/>
        </w:object>
      </w:r>
    </w:p>
    <w:p w:rsidR="003D19F7" w:rsidRDefault="003D19F7" w:rsidP="003D19F7">
      <w:pPr>
        <w:jc w:val="both"/>
        <w:rPr>
          <w:sz w:val="28"/>
          <w:szCs w:val="28"/>
          <w:lang w:val="uk-UA"/>
        </w:rPr>
      </w:pPr>
      <w:r w:rsidRPr="00660DC9">
        <w:rPr>
          <w:position w:val="-30"/>
          <w:sz w:val="28"/>
          <w:szCs w:val="28"/>
          <w:lang w:val="uk-UA"/>
        </w:rPr>
        <w:object w:dxaOrig="1260" w:dyaOrig="680">
          <v:shape id="_x0000_i1234" type="#_x0000_t75" style="width:63pt;height:33.75pt" o:ole="">
            <v:imagedata r:id="rId415" o:title=""/>
          </v:shape>
          <o:OLEObject Type="Embed" ProgID="Equation.DSMT4" ShapeID="_x0000_i1234" DrawAspect="Content" ObjectID="_1469538279" r:id="rId416"/>
        </w:object>
      </w:r>
      <w:r w:rsidRPr="00660DC9">
        <w:rPr>
          <w:sz w:val="28"/>
          <w:szCs w:val="28"/>
        </w:rPr>
        <w:t>| (</w:t>
      </w:r>
      <w:r>
        <w:rPr>
          <w:sz w:val="28"/>
          <w:szCs w:val="28"/>
          <w:lang w:val="uk-UA"/>
        </w:rPr>
        <w:t>узгодження н</w:t>
      </w:r>
      <w:r>
        <w:rPr>
          <w:sz w:val="28"/>
          <w:szCs w:val="28"/>
        </w:rPr>
        <w:t>а</w:t>
      </w:r>
      <w:r>
        <w:rPr>
          <w:sz w:val="28"/>
          <w:szCs w:val="28"/>
          <w:lang w:val="uk-UA"/>
        </w:rPr>
        <w:t>вантаження на виході,</w:t>
      </w:r>
      <w:r w:rsidRPr="00660DC9">
        <w:rPr>
          <w:sz w:val="28"/>
          <w:szCs w:val="28"/>
        </w:rPr>
        <w:t xml:space="preserve"> </w:t>
      </w:r>
      <w:r>
        <w:rPr>
          <w:sz w:val="28"/>
          <w:szCs w:val="28"/>
          <w:lang w:val="en-US"/>
        </w:rPr>
        <w:t>U</w:t>
      </w:r>
      <w:r w:rsidRPr="00660DC9">
        <w:rPr>
          <w:sz w:val="28"/>
          <w:szCs w:val="28"/>
          <w:vertAlign w:val="subscript"/>
        </w:rPr>
        <w:t>4</w:t>
      </w:r>
      <w:r w:rsidRPr="00660DC9">
        <w:rPr>
          <w:sz w:val="28"/>
          <w:szCs w:val="28"/>
        </w:rPr>
        <w:t>=0</w:t>
      </w:r>
      <w:r>
        <w:rPr>
          <w:sz w:val="28"/>
          <w:szCs w:val="28"/>
        </w:rPr>
        <w:t>) – коеф-т в</w:t>
      </w:r>
      <w:r>
        <w:rPr>
          <w:sz w:val="28"/>
          <w:szCs w:val="28"/>
          <w:lang w:val="uk-UA"/>
        </w:rPr>
        <w:t>і</w:t>
      </w:r>
      <w:r>
        <w:rPr>
          <w:sz w:val="28"/>
          <w:szCs w:val="28"/>
        </w:rPr>
        <w:t>дбивання</w:t>
      </w:r>
      <w:r>
        <w:rPr>
          <w:sz w:val="28"/>
          <w:szCs w:val="28"/>
          <w:lang w:val="uk-UA"/>
        </w:rPr>
        <w:t xml:space="preserve"> </w:t>
      </w:r>
      <w:r>
        <w:rPr>
          <w:sz w:val="28"/>
          <w:szCs w:val="28"/>
        </w:rPr>
        <w:t xml:space="preserve"> </w:t>
      </w:r>
      <w:r>
        <w:rPr>
          <w:sz w:val="28"/>
          <w:szCs w:val="28"/>
          <w:lang w:val="uk-UA"/>
        </w:rPr>
        <w:t>входу 4</w:t>
      </w:r>
      <w:r>
        <w:rPr>
          <w:sz w:val="28"/>
          <w:szCs w:val="28"/>
          <w:vertAlign w:val="superscript"/>
          <w:lang w:val="uk-UA"/>
        </w:rPr>
        <w:t>х</w:t>
      </w:r>
      <w:r>
        <w:rPr>
          <w:sz w:val="28"/>
          <w:szCs w:val="28"/>
          <w:lang w:val="uk-UA"/>
        </w:rPr>
        <w:t>-ка.</w:t>
      </w:r>
    </w:p>
    <w:p w:rsidR="003D19F7" w:rsidRDefault="003D19F7" w:rsidP="003D19F7">
      <w:pPr>
        <w:jc w:val="both"/>
        <w:rPr>
          <w:sz w:val="28"/>
          <w:szCs w:val="28"/>
          <w:lang w:val="uk-UA"/>
        </w:rPr>
      </w:pPr>
      <w:r w:rsidRPr="00A9601A">
        <w:rPr>
          <w:position w:val="-30"/>
          <w:sz w:val="28"/>
          <w:szCs w:val="28"/>
          <w:lang w:val="uk-UA"/>
        </w:rPr>
        <w:object w:dxaOrig="1240" w:dyaOrig="680">
          <v:shape id="_x0000_i1235" type="#_x0000_t75" style="width:62.25pt;height:33.75pt" o:ole="">
            <v:imagedata r:id="rId417" o:title=""/>
          </v:shape>
          <o:OLEObject Type="Embed" ProgID="Equation.DSMT4" ShapeID="_x0000_i1235" DrawAspect="Content" ObjectID="_1469538280" r:id="rId418"/>
        </w:object>
      </w:r>
      <w:r w:rsidRPr="00A9601A">
        <w:rPr>
          <w:sz w:val="28"/>
          <w:szCs w:val="28"/>
        </w:rPr>
        <w:t>| (</w:t>
      </w:r>
      <w:r>
        <w:rPr>
          <w:sz w:val="28"/>
          <w:szCs w:val="28"/>
          <w:lang w:val="en-US"/>
        </w:rPr>
        <w:t>U</w:t>
      </w:r>
      <w:r w:rsidRPr="00A9601A">
        <w:rPr>
          <w:sz w:val="28"/>
          <w:szCs w:val="28"/>
          <w:vertAlign w:val="subscript"/>
        </w:rPr>
        <w:t>1</w:t>
      </w:r>
      <w:r w:rsidRPr="00A9601A">
        <w:rPr>
          <w:sz w:val="28"/>
          <w:szCs w:val="28"/>
        </w:rPr>
        <w:t xml:space="preserve">=0) – </w:t>
      </w:r>
      <w:r>
        <w:rPr>
          <w:sz w:val="28"/>
          <w:szCs w:val="28"/>
          <w:lang w:val="uk-UA"/>
        </w:rPr>
        <w:t>коеф-т відбивання при передачі з боку генератора.</w:t>
      </w:r>
    </w:p>
    <w:p w:rsidR="003D19F7" w:rsidRDefault="003D19F7" w:rsidP="003D19F7">
      <w:pPr>
        <w:jc w:val="both"/>
        <w:rPr>
          <w:sz w:val="28"/>
          <w:szCs w:val="28"/>
          <w:lang w:val="uk-UA"/>
        </w:rPr>
      </w:pPr>
      <w:r w:rsidRPr="00A9601A">
        <w:rPr>
          <w:position w:val="-30"/>
          <w:sz w:val="28"/>
          <w:szCs w:val="28"/>
          <w:lang w:val="uk-UA"/>
        </w:rPr>
        <w:object w:dxaOrig="1219" w:dyaOrig="680">
          <v:shape id="_x0000_i1236" type="#_x0000_t75" style="width:60.75pt;height:33.75pt" o:ole="">
            <v:imagedata r:id="rId419" o:title=""/>
          </v:shape>
          <o:OLEObject Type="Embed" ProgID="Equation.DSMT4" ShapeID="_x0000_i1236" DrawAspect="Content" ObjectID="_1469538281" r:id="rId420"/>
        </w:object>
      </w:r>
      <w:r w:rsidRPr="00A9601A">
        <w:rPr>
          <w:sz w:val="28"/>
          <w:szCs w:val="28"/>
        </w:rPr>
        <w:t>| (</w:t>
      </w:r>
      <w:r>
        <w:rPr>
          <w:sz w:val="28"/>
          <w:szCs w:val="28"/>
          <w:lang w:val="en-US"/>
        </w:rPr>
        <w:t>U</w:t>
      </w:r>
      <w:r w:rsidRPr="00A9601A">
        <w:rPr>
          <w:sz w:val="28"/>
          <w:szCs w:val="28"/>
          <w:vertAlign w:val="subscript"/>
        </w:rPr>
        <w:t>4</w:t>
      </w:r>
      <w:r w:rsidRPr="00A9601A">
        <w:rPr>
          <w:sz w:val="28"/>
          <w:szCs w:val="28"/>
        </w:rPr>
        <w:t xml:space="preserve">=0) – </w:t>
      </w:r>
      <w:r>
        <w:rPr>
          <w:sz w:val="28"/>
          <w:szCs w:val="28"/>
          <w:lang w:val="uk-UA"/>
        </w:rPr>
        <w:t>коеф-т передачі в прямому напрямку з входу на вихід.</w:t>
      </w:r>
    </w:p>
    <w:p w:rsidR="003D19F7" w:rsidRDefault="003D19F7" w:rsidP="003D19F7">
      <w:pPr>
        <w:jc w:val="both"/>
        <w:rPr>
          <w:sz w:val="28"/>
          <w:szCs w:val="28"/>
          <w:lang w:val="uk-UA"/>
        </w:rPr>
      </w:pPr>
      <w:r w:rsidRPr="00A9601A">
        <w:rPr>
          <w:position w:val="-30"/>
          <w:sz w:val="28"/>
          <w:szCs w:val="28"/>
          <w:lang w:val="uk-UA"/>
        </w:rPr>
        <w:object w:dxaOrig="1240" w:dyaOrig="680">
          <v:shape id="_x0000_i1237" type="#_x0000_t75" style="width:62.25pt;height:33.75pt" o:ole="">
            <v:imagedata r:id="rId421" o:title=""/>
          </v:shape>
          <o:OLEObject Type="Embed" ProgID="Equation.DSMT4" ShapeID="_x0000_i1237" DrawAspect="Content" ObjectID="_1469538282" r:id="rId422"/>
        </w:object>
      </w:r>
      <w:r w:rsidRPr="00A9601A">
        <w:rPr>
          <w:sz w:val="28"/>
          <w:szCs w:val="28"/>
        </w:rPr>
        <w:t>| (</w:t>
      </w:r>
      <w:r>
        <w:rPr>
          <w:sz w:val="28"/>
          <w:szCs w:val="28"/>
          <w:lang w:val="en-US"/>
        </w:rPr>
        <w:t>U</w:t>
      </w:r>
      <w:r w:rsidRPr="00A9601A">
        <w:rPr>
          <w:sz w:val="28"/>
          <w:szCs w:val="28"/>
          <w:vertAlign w:val="subscript"/>
        </w:rPr>
        <w:t>1</w:t>
      </w:r>
      <w:r w:rsidRPr="00A9601A">
        <w:rPr>
          <w:sz w:val="28"/>
          <w:szCs w:val="28"/>
        </w:rPr>
        <w:t xml:space="preserve">=0) – </w:t>
      </w:r>
      <w:r>
        <w:rPr>
          <w:sz w:val="28"/>
          <w:szCs w:val="28"/>
          <w:lang w:val="uk-UA"/>
        </w:rPr>
        <w:t>коеф-т передачі в зворотньому напрямку з виходу на вхід.</w:t>
      </w:r>
    </w:p>
    <w:p w:rsidR="003D19F7" w:rsidRPr="00FF2401" w:rsidRDefault="003D19F7" w:rsidP="003D19F7">
      <w:pPr>
        <w:jc w:val="both"/>
        <w:rPr>
          <w:sz w:val="28"/>
          <w:szCs w:val="28"/>
        </w:rPr>
      </w:pPr>
      <w:r>
        <w:rPr>
          <w:sz w:val="28"/>
          <w:szCs w:val="28"/>
          <w:lang w:val="uk-UA"/>
        </w:rPr>
        <w:t>Існує два напрямки розгалуження: подають, або пряму або відбиту хвилю.</w:t>
      </w:r>
    </w:p>
    <w:p w:rsidR="003D19F7" w:rsidRPr="003D19F7" w:rsidRDefault="003D19F7" w:rsidP="003D19F7">
      <w:pPr>
        <w:jc w:val="center"/>
      </w:pPr>
    </w:p>
    <w:p w:rsidR="003D19F7" w:rsidRDefault="003D19F7" w:rsidP="003D19F7">
      <w:pPr>
        <w:jc w:val="center"/>
        <w:rPr>
          <w:lang w:val="en-US"/>
        </w:rPr>
      </w:pPr>
      <w:r>
        <w:object w:dxaOrig="7904" w:dyaOrig="5045">
          <v:shape id="_x0000_i1238" type="#_x0000_t75" style="width:419.25pt;height:267.75pt" o:ole="">
            <v:imagedata r:id="rId423" o:title=""/>
          </v:shape>
          <o:OLEObject Type="Embed" ProgID="Visio.Drawing.6" ShapeID="_x0000_i1238" DrawAspect="Content" ObjectID="_1469538283" r:id="rId424"/>
        </w:object>
      </w:r>
    </w:p>
    <w:p w:rsidR="003D19F7" w:rsidRDefault="003D19F7" w:rsidP="003D19F7">
      <w:pPr>
        <w:jc w:val="both"/>
        <w:rPr>
          <w:sz w:val="28"/>
          <w:szCs w:val="28"/>
        </w:rPr>
      </w:pPr>
      <w:r w:rsidRPr="007B30BC">
        <w:rPr>
          <w:sz w:val="28"/>
          <w:szCs w:val="28"/>
          <w:lang w:val="uk-UA"/>
        </w:rPr>
        <w:t>Постійно</w:t>
      </w:r>
      <w:r>
        <w:rPr>
          <w:sz w:val="28"/>
          <w:szCs w:val="28"/>
          <w:lang w:val="uk-UA"/>
        </w:rPr>
        <w:t xml:space="preserve"> </w:t>
      </w:r>
      <w:r>
        <w:rPr>
          <w:sz w:val="28"/>
          <w:szCs w:val="28"/>
          <w:lang w:val="en-US"/>
        </w:rPr>
        <w:t>f</w:t>
      </w:r>
      <w:r>
        <w:rPr>
          <w:sz w:val="28"/>
          <w:szCs w:val="28"/>
          <w:vertAlign w:val="subscript"/>
        </w:rPr>
        <w:t>гет</w:t>
      </w:r>
      <w:r>
        <w:rPr>
          <w:sz w:val="28"/>
          <w:szCs w:val="28"/>
        </w:rPr>
        <w:t xml:space="preserve"> – </w:t>
      </w:r>
      <w:r>
        <w:rPr>
          <w:sz w:val="28"/>
          <w:szCs w:val="28"/>
          <w:lang w:val="en-US"/>
        </w:rPr>
        <w:t>f</w:t>
      </w:r>
      <w:r>
        <w:rPr>
          <w:sz w:val="28"/>
          <w:szCs w:val="28"/>
          <w:vertAlign w:val="subscript"/>
        </w:rPr>
        <w:t>фаз</w:t>
      </w:r>
      <w:r>
        <w:rPr>
          <w:sz w:val="28"/>
          <w:szCs w:val="28"/>
        </w:rPr>
        <w:t xml:space="preserve"> = 100 кГц</w:t>
      </w:r>
    </w:p>
    <w:p w:rsidR="003D19F7" w:rsidRPr="003D19F7" w:rsidRDefault="003D19F7" w:rsidP="003D19F7">
      <w:pPr>
        <w:jc w:val="both"/>
        <w:rPr>
          <w:sz w:val="28"/>
          <w:szCs w:val="28"/>
        </w:rPr>
      </w:pPr>
      <w:r>
        <w:rPr>
          <w:sz w:val="28"/>
          <w:szCs w:val="28"/>
        </w:rPr>
        <w:t xml:space="preserve">На </w:t>
      </w:r>
      <w:r>
        <w:rPr>
          <w:sz w:val="28"/>
          <w:szCs w:val="28"/>
          <w:lang w:val="en-US"/>
        </w:rPr>
        <w:t>Y</w:t>
      </w:r>
      <w:r w:rsidRPr="007B30BC">
        <w:rPr>
          <w:sz w:val="28"/>
          <w:szCs w:val="28"/>
          <w:vertAlign w:val="subscript"/>
        </w:rPr>
        <w:t>2</w:t>
      </w:r>
      <w:r w:rsidRPr="007B30BC">
        <w:rPr>
          <w:sz w:val="28"/>
          <w:szCs w:val="28"/>
        </w:rPr>
        <w:t xml:space="preserve"> </w:t>
      </w:r>
      <w:r>
        <w:rPr>
          <w:sz w:val="28"/>
          <w:szCs w:val="28"/>
          <w:lang w:val="uk-UA"/>
        </w:rPr>
        <w:t>подаємо сигнал з фазового детектора.</w:t>
      </w:r>
    </w:p>
    <w:p w:rsidR="002056D2" w:rsidRPr="003D19F7" w:rsidRDefault="002056D2" w:rsidP="002056D2">
      <w:pPr>
        <w:rPr>
          <w:u w:val="single"/>
        </w:rPr>
      </w:pPr>
    </w:p>
    <w:p w:rsidR="00196049" w:rsidRDefault="002056D2" w:rsidP="008C30DB">
      <w:pPr>
        <w:pStyle w:val="1"/>
        <w:rPr>
          <w:lang w:val="uk-UA"/>
        </w:rPr>
      </w:pPr>
      <w:r>
        <w:rPr>
          <w:lang w:val="uk-UA"/>
        </w:rPr>
        <w:br w:type="page"/>
      </w:r>
      <w:bookmarkStart w:id="52" w:name="_Toc106716975"/>
      <w:r w:rsidR="00196049">
        <w:rPr>
          <w:lang w:val="uk-UA"/>
        </w:rPr>
        <w:t>Типи цифрових вольтметрів і мультиметрів на їх основі.</w:t>
      </w:r>
      <w:bookmarkEnd w:id="52"/>
    </w:p>
    <w:p w:rsidR="007F457B" w:rsidRPr="00EE66B2" w:rsidRDefault="007F457B" w:rsidP="007F457B">
      <w:pPr>
        <w:ind w:firstLine="360"/>
        <w:jc w:val="both"/>
        <w:rPr>
          <w:sz w:val="28"/>
          <w:szCs w:val="28"/>
          <w:lang w:val="uk-UA"/>
        </w:rPr>
      </w:pPr>
      <w:r>
        <w:rPr>
          <w:sz w:val="28"/>
          <w:szCs w:val="28"/>
          <w:lang w:val="uk-UA"/>
        </w:rPr>
        <w:t xml:space="preserve">Використовуються як вольтметри і є основою цифрових мультиметрів для вимірювання </w:t>
      </w:r>
      <w:r>
        <w:rPr>
          <w:sz w:val="28"/>
          <w:szCs w:val="28"/>
          <w:lang w:val="en-US"/>
        </w:rPr>
        <w:t>U</w:t>
      </w:r>
      <w:r w:rsidRPr="00EE66B2">
        <w:rPr>
          <w:sz w:val="28"/>
          <w:szCs w:val="28"/>
          <w:lang w:val="uk-UA"/>
        </w:rPr>
        <w:t xml:space="preserve">, </w:t>
      </w:r>
      <w:r>
        <w:rPr>
          <w:sz w:val="28"/>
          <w:szCs w:val="28"/>
          <w:lang w:val="en-US"/>
        </w:rPr>
        <w:t>I</w:t>
      </w:r>
      <w:r w:rsidRPr="00EE66B2">
        <w:rPr>
          <w:sz w:val="28"/>
          <w:szCs w:val="28"/>
          <w:lang w:val="uk-UA"/>
        </w:rPr>
        <w:t xml:space="preserve">, </w:t>
      </w:r>
      <w:r>
        <w:rPr>
          <w:sz w:val="28"/>
          <w:szCs w:val="28"/>
          <w:lang w:val="en-US"/>
        </w:rPr>
        <w:t>R</w:t>
      </w:r>
      <w:r w:rsidRPr="00EE66B2">
        <w:rPr>
          <w:sz w:val="28"/>
          <w:szCs w:val="28"/>
          <w:lang w:val="uk-UA"/>
        </w:rPr>
        <w:t xml:space="preserve">, </w:t>
      </w:r>
      <w:r>
        <w:rPr>
          <w:sz w:val="28"/>
          <w:szCs w:val="28"/>
          <w:lang w:val="en-US"/>
        </w:rPr>
        <w:t>C</w:t>
      </w:r>
      <w:r w:rsidRPr="00EE66B2">
        <w:rPr>
          <w:sz w:val="28"/>
          <w:szCs w:val="28"/>
          <w:lang w:val="uk-UA"/>
        </w:rPr>
        <w:t xml:space="preserve">, </w:t>
      </w:r>
      <w:r>
        <w:rPr>
          <w:sz w:val="28"/>
          <w:szCs w:val="28"/>
          <w:lang w:val="en-US"/>
        </w:rPr>
        <w:t>L</w:t>
      </w:r>
      <w:r w:rsidRPr="00EE66B2">
        <w:rPr>
          <w:sz w:val="28"/>
          <w:szCs w:val="28"/>
          <w:lang w:val="uk-UA"/>
        </w:rPr>
        <w:t>.</w:t>
      </w:r>
    </w:p>
    <w:p w:rsidR="007F457B" w:rsidRDefault="007F457B" w:rsidP="007F457B">
      <w:pPr>
        <w:ind w:firstLine="360"/>
        <w:jc w:val="both"/>
        <w:rPr>
          <w:sz w:val="28"/>
          <w:szCs w:val="28"/>
          <w:lang w:val="uk-UA"/>
        </w:rPr>
      </w:pPr>
      <w:r>
        <w:rPr>
          <w:sz w:val="28"/>
          <w:szCs w:val="28"/>
          <w:lang w:val="uk-UA"/>
        </w:rPr>
        <w:t>Основою всіх вольтметрів є виміряння зміни постійної напруги (її випрямлення) або імпульсу напруги за допомогою пікового детектора:</w:t>
      </w:r>
    </w:p>
    <w:p w:rsidR="007F457B" w:rsidRDefault="007F457B" w:rsidP="007F457B">
      <w:pPr>
        <w:jc w:val="center"/>
        <w:rPr>
          <w:lang w:val="uk-UA"/>
        </w:rPr>
      </w:pPr>
      <w:r>
        <w:object w:dxaOrig="4005" w:dyaOrig="1918">
          <v:shape id="_x0000_i1239" type="#_x0000_t75" style="width:200.25pt;height:96pt" o:ole="">
            <v:imagedata r:id="rId425" o:title=""/>
          </v:shape>
          <o:OLEObject Type="Embed" ProgID="Visio.Drawing.6" ShapeID="_x0000_i1239" DrawAspect="Content" ObjectID="_1469538284" r:id="rId426"/>
        </w:object>
      </w:r>
    </w:p>
    <w:p w:rsidR="007F457B" w:rsidRPr="007F457B" w:rsidRDefault="007F457B" w:rsidP="007F457B">
      <w:pPr>
        <w:jc w:val="both"/>
        <w:rPr>
          <w:sz w:val="28"/>
          <w:szCs w:val="28"/>
        </w:rPr>
      </w:pPr>
      <w:r w:rsidRPr="004B5505">
        <w:rPr>
          <w:sz w:val="28"/>
          <w:szCs w:val="28"/>
        </w:rPr>
        <w:t xml:space="preserve">“ + ” – </w:t>
      </w:r>
      <w:r>
        <w:rPr>
          <w:sz w:val="28"/>
          <w:szCs w:val="28"/>
        </w:rPr>
        <w:t xml:space="preserve">конденсатор швидко заряжаться до </w:t>
      </w:r>
      <w:r>
        <w:rPr>
          <w:sz w:val="28"/>
          <w:szCs w:val="28"/>
          <w:lang w:val="en-US"/>
        </w:rPr>
        <w:t>U</w:t>
      </w:r>
      <w:r>
        <w:rPr>
          <w:sz w:val="28"/>
          <w:szCs w:val="28"/>
          <w:vertAlign w:val="subscript"/>
          <w:lang w:val="en-US"/>
        </w:rPr>
        <w:t>max</w:t>
      </w:r>
      <w:r w:rsidRPr="004B5505">
        <w:rPr>
          <w:sz w:val="28"/>
          <w:szCs w:val="28"/>
        </w:rPr>
        <w:t>.</w:t>
      </w:r>
    </w:p>
    <w:p w:rsidR="007F457B" w:rsidRDefault="007F457B" w:rsidP="007F457B">
      <w:pPr>
        <w:jc w:val="both"/>
        <w:rPr>
          <w:sz w:val="28"/>
          <w:szCs w:val="28"/>
          <w:lang w:val="uk-UA"/>
        </w:rPr>
      </w:pPr>
      <w:r>
        <w:rPr>
          <w:sz w:val="28"/>
          <w:szCs w:val="28"/>
          <w:lang w:val="uk-UA"/>
        </w:rPr>
        <w:t>Імпульсна напруга перетворюється в постійну і вимірюється постійна напруга.</w:t>
      </w:r>
    </w:p>
    <w:p w:rsidR="007F457B" w:rsidRDefault="007F457B" w:rsidP="007F457B">
      <w:pPr>
        <w:jc w:val="center"/>
        <w:rPr>
          <w:lang w:val="uk-UA"/>
        </w:rPr>
      </w:pPr>
      <w:r>
        <w:object w:dxaOrig="3640" w:dyaOrig="2615">
          <v:shape id="_x0000_i1240" type="#_x0000_t75" style="width:192pt;height:138pt" o:ole="">
            <v:imagedata r:id="rId427" o:title=""/>
          </v:shape>
          <o:OLEObject Type="Embed" ProgID="Visio.Drawing.6" ShapeID="_x0000_i1240" DrawAspect="Content" ObjectID="_1469538285" r:id="rId428"/>
        </w:object>
      </w:r>
    </w:p>
    <w:p w:rsidR="007F457B" w:rsidRDefault="007F457B" w:rsidP="007F457B">
      <w:pPr>
        <w:jc w:val="both"/>
        <w:rPr>
          <w:sz w:val="28"/>
          <w:szCs w:val="28"/>
          <w:lang w:val="uk-UA"/>
        </w:rPr>
      </w:pPr>
      <w:r w:rsidRPr="00025A9A">
        <w:rPr>
          <w:position w:val="-12"/>
          <w:sz w:val="28"/>
          <w:szCs w:val="28"/>
          <w:lang w:val="uk-UA"/>
        </w:rPr>
        <w:object w:dxaOrig="1700" w:dyaOrig="360">
          <v:shape id="_x0000_i1241" type="#_x0000_t75" style="width:84.75pt;height:18pt" o:ole="">
            <v:imagedata r:id="rId429" o:title=""/>
          </v:shape>
          <o:OLEObject Type="Embed" ProgID="Equation.DSMT4" ShapeID="_x0000_i1241" DrawAspect="Content" ObjectID="_1469538286" r:id="rId430"/>
        </w:object>
      </w:r>
    </w:p>
    <w:p w:rsidR="007F457B" w:rsidRDefault="007F457B" w:rsidP="007F457B">
      <w:pPr>
        <w:jc w:val="both"/>
        <w:rPr>
          <w:sz w:val="28"/>
          <w:szCs w:val="28"/>
          <w:lang w:val="uk-UA"/>
        </w:rPr>
      </w:pPr>
      <w:r>
        <w:rPr>
          <w:sz w:val="28"/>
          <w:szCs w:val="28"/>
          <w:lang w:val="uk-UA"/>
        </w:rPr>
        <w:t>По принципу роботи є 3три типи цифрових вольтметрів:</w:t>
      </w:r>
    </w:p>
    <w:p w:rsidR="007F457B" w:rsidRDefault="007F457B" w:rsidP="007F457B">
      <w:pPr>
        <w:numPr>
          <w:ilvl w:val="0"/>
          <w:numId w:val="4"/>
        </w:numPr>
        <w:jc w:val="both"/>
        <w:rPr>
          <w:sz w:val="28"/>
          <w:szCs w:val="28"/>
          <w:lang w:val="uk-UA"/>
        </w:rPr>
      </w:pPr>
      <w:r>
        <w:rPr>
          <w:sz w:val="28"/>
          <w:szCs w:val="28"/>
          <w:lang w:val="uk-UA"/>
        </w:rPr>
        <w:t xml:space="preserve">Найбільш сучасні використовують перетворення постійної напруги в цифровий код за допомогою ЦАП і виведення на індикатор </w:t>
      </w:r>
      <w:r>
        <w:rPr>
          <w:sz w:val="28"/>
          <w:szCs w:val="28"/>
          <w:lang w:val="en-US"/>
        </w:rPr>
        <w:t>LCD</w:t>
      </w:r>
      <w:r>
        <w:rPr>
          <w:sz w:val="28"/>
          <w:szCs w:val="28"/>
          <w:lang w:val="uk-UA"/>
        </w:rPr>
        <w:t xml:space="preserve"> або семи</w:t>
      </w:r>
      <w:r w:rsidRPr="003E35D7">
        <w:rPr>
          <w:sz w:val="28"/>
          <w:szCs w:val="28"/>
        </w:rPr>
        <w:t>-</w:t>
      </w:r>
      <w:r>
        <w:rPr>
          <w:sz w:val="28"/>
          <w:szCs w:val="28"/>
          <w:lang w:val="uk-UA"/>
        </w:rPr>
        <w:t>сегментний індикатор. ЦАП використовують в залежності від швидкодії і точності.</w:t>
      </w:r>
    </w:p>
    <w:p w:rsidR="007F457B" w:rsidRPr="003E35D7" w:rsidRDefault="007F457B" w:rsidP="007F457B">
      <w:pPr>
        <w:ind w:left="360"/>
        <w:jc w:val="both"/>
        <w:rPr>
          <w:sz w:val="28"/>
          <w:szCs w:val="28"/>
          <w:lang w:val="uk-UA"/>
        </w:rPr>
      </w:pPr>
    </w:p>
    <w:p w:rsidR="007F457B" w:rsidRDefault="007F457B" w:rsidP="007F457B">
      <w:pPr>
        <w:numPr>
          <w:ilvl w:val="0"/>
          <w:numId w:val="4"/>
        </w:numPr>
        <w:jc w:val="both"/>
        <w:rPr>
          <w:sz w:val="28"/>
          <w:szCs w:val="28"/>
          <w:lang w:val="uk-UA"/>
        </w:rPr>
      </w:pPr>
      <w:r>
        <w:rPr>
          <w:sz w:val="28"/>
          <w:szCs w:val="28"/>
          <w:lang w:val="uk-UA"/>
        </w:rPr>
        <w:t>Цифровий вольтметр з частотним перетворенням.</w:t>
      </w:r>
    </w:p>
    <w:p w:rsidR="007F457B" w:rsidRDefault="007F457B" w:rsidP="007F457B">
      <w:pPr>
        <w:ind w:left="708"/>
        <w:jc w:val="both"/>
        <w:rPr>
          <w:sz w:val="28"/>
          <w:szCs w:val="28"/>
          <w:lang w:val="uk-UA"/>
        </w:rPr>
      </w:pPr>
      <w:r>
        <w:rPr>
          <w:sz w:val="28"/>
          <w:szCs w:val="28"/>
          <w:lang w:val="uk-UA"/>
        </w:rPr>
        <w:t>Використовують перетворення напруги в частоту з подальшим вимірюванням частоти цифровим частотоміром. Щоб перетворити напругу в частоту використовують інтегратор: на його вхід подають постійну напругу; на виході</w:t>
      </w:r>
    </w:p>
    <w:p w:rsidR="007F457B" w:rsidRDefault="007F457B" w:rsidP="007F457B">
      <w:pPr>
        <w:ind w:left="360"/>
        <w:jc w:val="center"/>
        <w:rPr>
          <w:lang w:val="uk-UA"/>
        </w:rPr>
      </w:pPr>
      <w:r>
        <w:object w:dxaOrig="6507" w:dyaOrig="1713">
          <v:shape id="_x0000_i1242" type="#_x0000_t75" style="width:325.5pt;height:85.5pt" o:ole="">
            <v:imagedata r:id="rId431" o:title=""/>
          </v:shape>
          <o:OLEObject Type="Embed" ProgID="Visio.Drawing.6" ShapeID="_x0000_i1242" DrawAspect="Content" ObjectID="_1469538287" r:id="rId432"/>
        </w:object>
      </w:r>
    </w:p>
    <w:p w:rsidR="007F457B" w:rsidRDefault="007F457B" w:rsidP="007F457B">
      <w:pPr>
        <w:ind w:left="360"/>
        <w:jc w:val="both"/>
        <w:rPr>
          <w:lang w:val="uk-UA"/>
        </w:rPr>
      </w:pPr>
    </w:p>
    <w:p w:rsidR="007F457B" w:rsidRDefault="007F457B" w:rsidP="007F457B">
      <w:pPr>
        <w:tabs>
          <w:tab w:val="left" w:pos="284"/>
        </w:tabs>
        <w:jc w:val="center"/>
        <w:rPr>
          <w:lang w:val="en-US"/>
        </w:rPr>
      </w:pPr>
      <w:r w:rsidRPr="006D0ED8">
        <w:rPr>
          <w:position w:val="-12"/>
          <w:lang w:val="uk-UA"/>
        </w:rPr>
        <w:object w:dxaOrig="2200" w:dyaOrig="360">
          <v:shape id="_x0000_i1243" type="#_x0000_t75" style="width:110.25pt;height:18pt" o:ole="">
            <v:imagedata r:id="rId433" o:title=""/>
          </v:shape>
          <o:OLEObject Type="Embed" ProgID="Equation.DSMT4" ShapeID="_x0000_i1243" DrawAspect="Content" ObjectID="_1469538288" r:id="rId434"/>
        </w:object>
      </w:r>
    </w:p>
    <w:p w:rsidR="007F457B" w:rsidRDefault="007F457B" w:rsidP="007F457B">
      <w:pPr>
        <w:jc w:val="center"/>
        <w:rPr>
          <w:lang w:val="en-US"/>
        </w:rPr>
      </w:pPr>
      <w:r>
        <w:object w:dxaOrig="4223" w:dyaOrig="2682">
          <v:shape id="_x0000_i1244" type="#_x0000_t75" style="width:227.25pt;height:151.5pt" o:ole="">
            <v:imagedata r:id="rId435" o:title=""/>
          </v:shape>
          <o:OLEObject Type="Embed" ProgID="Visio.Drawing.6" ShapeID="_x0000_i1244" DrawAspect="Content" ObjectID="_1469538289" r:id="rId436"/>
        </w:object>
      </w:r>
    </w:p>
    <w:p w:rsidR="007F457B" w:rsidRDefault="007F457B" w:rsidP="007F457B">
      <w:pPr>
        <w:numPr>
          <w:ilvl w:val="0"/>
          <w:numId w:val="4"/>
        </w:numPr>
        <w:jc w:val="both"/>
        <w:rPr>
          <w:sz w:val="28"/>
          <w:szCs w:val="28"/>
          <w:lang w:val="uk-UA"/>
        </w:rPr>
      </w:pPr>
      <w:r>
        <w:rPr>
          <w:sz w:val="28"/>
          <w:szCs w:val="28"/>
          <w:lang w:val="uk-UA"/>
        </w:rPr>
        <w:t>Вольтметри постійної напруги, які використовують перетворення напруги на пропорційний інтервал часу, а далі він вимірюється як в електронних частотомірах.</w:t>
      </w:r>
    </w:p>
    <w:p w:rsidR="002056D2" w:rsidRPr="002056D2" w:rsidRDefault="002056D2" w:rsidP="007F457B">
      <w:pPr>
        <w:jc w:val="both"/>
        <w:rPr>
          <w:u w:val="single"/>
          <w:lang w:val="uk-UA"/>
        </w:rPr>
      </w:pPr>
    </w:p>
    <w:p w:rsidR="00196049" w:rsidRDefault="002056D2" w:rsidP="008C30DB">
      <w:pPr>
        <w:pStyle w:val="1"/>
        <w:rPr>
          <w:lang w:val="uk-UA"/>
        </w:rPr>
      </w:pPr>
      <w:r>
        <w:rPr>
          <w:lang w:val="uk-UA"/>
        </w:rPr>
        <w:br w:type="page"/>
      </w:r>
      <w:bookmarkStart w:id="53" w:name="_Toc106716976"/>
      <w:r w:rsidR="00196049">
        <w:rPr>
          <w:lang w:val="uk-UA"/>
        </w:rPr>
        <w:t>Цифрові вольтметри прямого відліку.</w:t>
      </w:r>
      <w:bookmarkEnd w:id="53"/>
    </w:p>
    <w:p w:rsidR="007E2A42" w:rsidRDefault="007E2A42" w:rsidP="007E2A42">
      <w:pPr>
        <w:ind w:left="360" w:firstLine="348"/>
        <w:jc w:val="both"/>
        <w:rPr>
          <w:sz w:val="28"/>
          <w:szCs w:val="28"/>
          <w:lang w:val="uk-UA"/>
        </w:rPr>
      </w:pPr>
      <w:r>
        <w:rPr>
          <w:sz w:val="28"/>
          <w:szCs w:val="28"/>
          <w:lang w:val="uk-UA"/>
        </w:rPr>
        <w:t xml:space="preserve">Принцип роботи полягає в перетворенні вимірюваної напруги </w:t>
      </w:r>
      <w:r>
        <w:rPr>
          <w:sz w:val="28"/>
          <w:szCs w:val="28"/>
          <w:lang w:val="en-US"/>
        </w:rPr>
        <w:t>U</w:t>
      </w:r>
      <w:r>
        <w:rPr>
          <w:sz w:val="28"/>
          <w:szCs w:val="28"/>
          <w:vertAlign w:val="subscript"/>
          <w:lang w:val="en-US"/>
        </w:rPr>
        <w:t>x</w:t>
      </w:r>
      <w:r w:rsidRPr="00120E68">
        <w:rPr>
          <w:sz w:val="28"/>
          <w:szCs w:val="28"/>
          <w:lang w:val="uk-UA"/>
        </w:rPr>
        <w:t xml:space="preserve"> </w:t>
      </w:r>
      <w:r>
        <w:rPr>
          <w:sz w:val="28"/>
          <w:szCs w:val="28"/>
          <w:lang w:val="uk-UA"/>
        </w:rPr>
        <w:t xml:space="preserve">в пропорційний інтервал часу ∆Т, вимірюваний числом </w:t>
      </w:r>
      <w:r>
        <w:rPr>
          <w:sz w:val="28"/>
          <w:szCs w:val="28"/>
          <w:lang w:val="en-US"/>
        </w:rPr>
        <w:t>N</w:t>
      </w:r>
      <w:r w:rsidRPr="00120E68">
        <w:rPr>
          <w:sz w:val="28"/>
          <w:szCs w:val="28"/>
          <w:lang w:val="uk-UA"/>
        </w:rPr>
        <w:t xml:space="preserve"> </w:t>
      </w:r>
      <w:r>
        <w:rPr>
          <w:sz w:val="28"/>
          <w:szCs w:val="28"/>
          <w:lang w:val="uk-UA"/>
        </w:rPr>
        <w:t>імпульсів, які його заповняють з стабільною частотою слідування.</w:t>
      </w:r>
    </w:p>
    <w:p w:rsidR="007E2A42" w:rsidRDefault="007E1EA8" w:rsidP="007E1EA8">
      <w:pPr>
        <w:jc w:val="center"/>
        <w:rPr>
          <w:sz w:val="28"/>
          <w:szCs w:val="28"/>
          <w:lang w:val="uk-UA"/>
        </w:rPr>
      </w:pPr>
      <w:r>
        <w:object w:dxaOrig="9956" w:dyaOrig="2924">
          <v:shape id="_x0000_i1245" type="#_x0000_t75" style="width:505.5pt;height:148.5pt" o:ole="">
            <v:imagedata r:id="rId437" o:title=""/>
          </v:shape>
          <o:OLEObject Type="Embed" ProgID="Visio.Drawing.6" ShapeID="_x0000_i1245" DrawAspect="Content" ObjectID="_1469538290" r:id="rId438"/>
        </w:object>
      </w:r>
    </w:p>
    <w:p w:rsidR="007E2A42" w:rsidRDefault="007E2A42" w:rsidP="007E2A42">
      <w:pPr>
        <w:ind w:left="360"/>
        <w:jc w:val="both"/>
        <w:rPr>
          <w:sz w:val="28"/>
          <w:szCs w:val="28"/>
          <w:lang w:val="uk-UA"/>
        </w:rPr>
      </w:pPr>
      <w:r>
        <w:rPr>
          <w:sz w:val="28"/>
          <w:szCs w:val="28"/>
          <w:lang w:val="uk-UA"/>
        </w:rPr>
        <w:tab/>
        <w:t>Вольтметр працює циклами, тривалість яких Т встановлюється за допомогою управляючого пристрою УП.</w:t>
      </w:r>
    </w:p>
    <w:p w:rsidR="007E2A42" w:rsidRDefault="007E2A42" w:rsidP="007E2A42">
      <w:pPr>
        <w:ind w:left="360"/>
        <w:jc w:val="center"/>
        <w:rPr>
          <w:lang w:val="uk-UA"/>
        </w:rPr>
      </w:pPr>
      <w:r>
        <w:object w:dxaOrig="5454" w:dyaOrig="5738">
          <v:shape id="_x0000_i1246" type="#_x0000_t75" style="width:273pt;height:287.25pt" o:ole="">
            <v:imagedata r:id="rId439" o:title=""/>
          </v:shape>
          <o:OLEObject Type="Embed" ProgID="Visio.Drawing.6" ShapeID="_x0000_i1246" DrawAspect="Content" ObjectID="_1469538291" r:id="rId440"/>
        </w:object>
      </w:r>
    </w:p>
    <w:p w:rsidR="007E2A42" w:rsidRDefault="007E2A42" w:rsidP="007E2A42">
      <w:pPr>
        <w:ind w:left="360"/>
        <w:jc w:val="both"/>
        <w:rPr>
          <w:sz w:val="28"/>
          <w:szCs w:val="28"/>
          <w:lang w:val="uk-UA"/>
        </w:rPr>
      </w:pPr>
      <w:r>
        <w:rPr>
          <w:sz w:val="28"/>
          <w:szCs w:val="28"/>
          <w:lang w:val="uk-UA"/>
        </w:rPr>
        <w:t>Цифровий вольтметр прямого відліку.</w:t>
      </w:r>
    </w:p>
    <w:p w:rsidR="007E2A42" w:rsidRDefault="007E2A42" w:rsidP="00E560F4">
      <w:pPr>
        <w:ind w:left="360"/>
        <w:jc w:val="both"/>
        <w:rPr>
          <w:sz w:val="28"/>
          <w:szCs w:val="28"/>
          <w:lang w:val="uk-UA"/>
        </w:rPr>
      </w:pPr>
    </w:p>
    <w:p w:rsidR="007E2A42" w:rsidRDefault="007E2A42" w:rsidP="00E560F4">
      <w:pPr>
        <w:ind w:firstLine="348"/>
        <w:jc w:val="both"/>
        <w:rPr>
          <w:sz w:val="28"/>
          <w:szCs w:val="28"/>
          <w:lang w:val="uk-UA"/>
        </w:rPr>
      </w:pPr>
      <w:r>
        <w:rPr>
          <w:sz w:val="28"/>
          <w:szCs w:val="28"/>
          <w:lang w:val="uk-UA"/>
        </w:rPr>
        <w:t>Похибка вимірювання внаслідок не лінійності зміни напруги, нестабільності порогу спрацьованих порівняльних пристроїв і можливості втрати лічильного імпульсу, тобто похибки дискретності. Основна похибка дорівнює приблизно 0,1%.</w:t>
      </w:r>
    </w:p>
    <w:p w:rsidR="00196049" w:rsidRDefault="007E2A42" w:rsidP="00E560F4">
      <w:pPr>
        <w:ind w:firstLine="360"/>
        <w:jc w:val="both"/>
        <w:rPr>
          <w:u w:val="single"/>
          <w:lang w:val="en-US"/>
        </w:rPr>
      </w:pPr>
      <w:r>
        <w:rPr>
          <w:sz w:val="28"/>
          <w:szCs w:val="28"/>
          <w:lang w:val="uk-UA"/>
        </w:rPr>
        <w:t>Завадостійкість низька, так як люба завада визиває зміну моменту спрацювання порівняльного пристрою. Головною перевагою є їх простота.</w:t>
      </w:r>
    </w:p>
    <w:p w:rsidR="00196049" w:rsidRPr="007E1EA8" w:rsidRDefault="002056D2" w:rsidP="00196049">
      <w:pPr>
        <w:rPr>
          <w:vanish/>
          <w:u w:val="single"/>
        </w:rPr>
      </w:pPr>
      <w:r>
        <w:rPr>
          <w:u w:val="single"/>
        </w:rPr>
        <w:br w:type="page"/>
      </w:r>
      <w:r w:rsidR="00196049" w:rsidRPr="007E1EA8">
        <w:rPr>
          <w:vanish/>
          <w:u w:val="single"/>
        </w:rPr>
        <w:t>Женя Карплюк</w:t>
      </w:r>
    </w:p>
    <w:p w:rsidR="00196049" w:rsidRDefault="00196049" w:rsidP="008C30DB">
      <w:pPr>
        <w:pStyle w:val="1"/>
        <w:rPr>
          <w:lang w:val="uk-UA"/>
        </w:rPr>
      </w:pPr>
      <w:bookmarkStart w:id="54" w:name="_Toc106716977"/>
      <w:r>
        <w:rPr>
          <w:lang w:val="uk-UA"/>
        </w:rPr>
        <w:t>Цифрові вольтметри з подвійним інтегруванням.</w:t>
      </w:r>
      <w:bookmarkEnd w:id="54"/>
    </w:p>
    <w:p w:rsidR="00C232AD" w:rsidRPr="001559FC" w:rsidRDefault="00C232AD" w:rsidP="00C232AD">
      <w:pPr>
        <w:ind w:firstLine="540"/>
        <w:jc w:val="both"/>
        <w:rPr>
          <w:sz w:val="28"/>
          <w:szCs w:val="28"/>
          <w:lang w:val="uk-UA"/>
        </w:rPr>
      </w:pPr>
      <w:r w:rsidRPr="001559FC">
        <w:rPr>
          <w:sz w:val="28"/>
          <w:szCs w:val="28"/>
          <w:lang w:val="uk-UA"/>
        </w:rPr>
        <w:t>Відрізняються високою перешкодостійкістю. Для цього необхідно, щоб час вимірювання був кратний частоті наводки.</w:t>
      </w:r>
    </w:p>
    <w:p w:rsidR="00C232AD" w:rsidRPr="001559FC" w:rsidRDefault="00C232AD" w:rsidP="00C232AD">
      <w:pPr>
        <w:ind w:firstLine="540"/>
        <w:jc w:val="both"/>
        <w:rPr>
          <w:sz w:val="28"/>
          <w:szCs w:val="28"/>
          <w:lang w:val="uk-UA"/>
        </w:rPr>
      </w:pPr>
      <w:r w:rsidRPr="001559FC">
        <w:rPr>
          <w:sz w:val="28"/>
          <w:szCs w:val="28"/>
          <w:lang w:val="uk-UA"/>
        </w:rPr>
        <w:t>Принцип роботи:</w:t>
      </w:r>
    </w:p>
    <w:p w:rsidR="00C232AD" w:rsidRPr="001559FC" w:rsidRDefault="00C232AD" w:rsidP="00C232AD">
      <w:pPr>
        <w:ind w:firstLine="540"/>
        <w:jc w:val="both"/>
        <w:rPr>
          <w:sz w:val="28"/>
          <w:szCs w:val="28"/>
          <w:lang w:val="uk-UA"/>
        </w:rPr>
      </w:pPr>
      <w:r w:rsidRPr="001559FC">
        <w:rPr>
          <w:sz w:val="28"/>
          <w:szCs w:val="28"/>
          <w:lang w:val="uk-UA"/>
        </w:rPr>
        <w:t>Вимірювання відбувається в 2 етапи.</w:t>
      </w:r>
    </w:p>
    <w:p w:rsidR="00C232AD" w:rsidRPr="001559FC" w:rsidRDefault="00C232AD" w:rsidP="00C232AD">
      <w:pPr>
        <w:numPr>
          <w:ilvl w:val="0"/>
          <w:numId w:val="3"/>
        </w:numPr>
        <w:jc w:val="both"/>
        <w:rPr>
          <w:sz w:val="28"/>
          <w:szCs w:val="28"/>
          <w:lang w:val="uk-UA"/>
        </w:rPr>
      </w:pPr>
      <w:r w:rsidRPr="001559FC">
        <w:rPr>
          <w:sz w:val="28"/>
          <w:szCs w:val="28"/>
          <w:lang w:val="uk-UA"/>
        </w:rPr>
        <w:t>Аналоговий інтегратор спочатку приєднується до вимірювальної величини на час вимірювання. Попередньо інтегратор був заряджений до величини еталонної напруги.</w:t>
      </w:r>
    </w:p>
    <w:p w:rsidR="00C232AD" w:rsidRPr="001559FC" w:rsidRDefault="00C232AD" w:rsidP="00C232AD">
      <w:pPr>
        <w:numPr>
          <w:ilvl w:val="0"/>
          <w:numId w:val="3"/>
        </w:numPr>
        <w:jc w:val="both"/>
        <w:rPr>
          <w:sz w:val="28"/>
          <w:szCs w:val="28"/>
          <w:lang w:val="uk-UA"/>
        </w:rPr>
      </w:pPr>
      <w:r w:rsidRPr="001559FC">
        <w:rPr>
          <w:sz w:val="28"/>
          <w:szCs w:val="28"/>
          <w:lang w:val="uk-UA"/>
        </w:rPr>
        <w:t>Аналоговий інтегратор перемикається на еталонну напругу (від’єднується від вхідної величини). Цей інтервал часу вимірюємо.</w:t>
      </w:r>
    </w:p>
    <w:p w:rsidR="00C232AD" w:rsidRPr="001559FC" w:rsidRDefault="00C232AD" w:rsidP="00C232AD">
      <w:pPr>
        <w:ind w:firstLine="1080"/>
        <w:jc w:val="both"/>
        <w:rPr>
          <w:sz w:val="28"/>
          <w:szCs w:val="28"/>
          <w:lang w:val="en-US"/>
        </w:rPr>
      </w:pPr>
      <w:r w:rsidRPr="001559FC">
        <w:rPr>
          <w:sz w:val="28"/>
          <w:szCs w:val="28"/>
          <w:lang w:val="en-US"/>
        </w:rPr>
        <w:object w:dxaOrig="8634" w:dyaOrig="13034">
          <v:shape id="_x0000_i1247" type="#_x0000_t75" style="width:333.75pt;height:356.25pt" o:ole="">
            <v:imagedata r:id="rId441" o:title=""/>
          </v:shape>
          <o:OLEObject Type="Embed" ProgID="Visio.Drawing.6" ShapeID="_x0000_i1247" DrawAspect="Content" ObjectID="_1469538292" r:id="rId442"/>
        </w:object>
      </w:r>
    </w:p>
    <w:p w:rsidR="00C232AD" w:rsidRPr="001559FC" w:rsidRDefault="00C232AD" w:rsidP="00C232AD">
      <w:pPr>
        <w:jc w:val="both"/>
        <w:rPr>
          <w:sz w:val="28"/>
          <w:szCs w:val="28"/>
        </w:rPr>
      </w:pPr>
      <w:r w:rsidRPr="001559FC">
        <w:rPr>
          <w:sz w:val="28"/>
          <w:szCs w:val="28"/>
          <w:lang w:val="en-US"/>
        </w:rPr>
        <w:t>Ux</w:t>
      </w:r>
      <w:r w:rsidRPr="001559FC">
        <w:rPr>
          <w:sz w:val="28"/>
          <w:szCs w:val="28"/>
        </w:rPr>
        <w:t xml:space="preserve"> ~ </w:t>
      </w:r>
      <w:r w:rsidRPr="001559FC">
        <w:rPr>
          <w:sz w:val="28"/>
          <w:szCs w:val="28"/>
          <w:lang w:val="en-US"/>
        </w:rPr>
        <w:t>t</w:t>
      </w:r>
      <w:r w:rsidRPr="001559FC">
        <w:rPr>
          <w:sz w:val="28"/>
          <w:szCs w:val="28"/>
          <w:vertAlign w:val="subscript"/>
        </w:rPr>
        <w:t>3</w:t>
      </w:r>
      <w:r w:rsidRPr="001559FC">
        <w:rPr>
          <w:sz w:val="28"/>
          <w:szCs w:val="28"/>
        </w:rPr>
        <w:t xml:space="preserve"> – </w:t>
      </w:r>
      <w:r w:rsidRPr="001559FC">
        <w:rPr>
          <w:sz w:val="28"/>
          <w:szCs w:val="28"/>
          <w:lang w:val="en-US"/>
        </w:rPr>
        <w:t>t</w:t>
      </w:r>
      <w:r w:rsidRPr="001559FC">
        <w:rPr>
          <w:sz w:val="28"/>
          <w:szCs w:val="28"/>
          <w:vertAlign w:val="subscript"/>
        </w:rPr>
        <w:t>2</w:t>
      </w:r>
      <w:r w:rsidRPr="001559FC">
        <w:rPr>
          <w:sz w:val="28"/>
          <w:szCs w:val="28"/>
        </w:rPr>
        <w:t xml:space="preserve">, </w:t>
      </w:r>
      <w:r w:rsidRPr="001559FC">
        <w:rPr>
          <w:sz w:val="28"/>
          <w:szCs w:val="28"/>
          <w:lang w:val="en-US"/>
        </w:rPr>
        <w:t>Nx</w:t>
      </w:r>
      <w:r w:rsidRPr="001559FC">
        <w:rPr>
          <w:sz w:val="28"/>
          <w:szCs w:val="28"/>
        </w:rPr>
        <w:t xml:space="preserve"> ~ </w:t>
      </w:r>
      <w:r w:rsidRPr="001559FC">
        <w:rPr>
          <w:sz w:val="28"/>
          <w:szCs w:val="28"/>
          <w:lang w:val="en-US"/>
        </w:rPr>
        <w:t>Ux</w:t>
      </w:r>
    </w:p>
    <w:p w:rsidR="00C232AD" w:rsidRPr="001559FC" w:rsidRDefault="00C232AD" w:rsidP="00C232AD">
      <w:pPr>
        <w:ind w:firstLine="540"/>
        <w:jc w:val="both"/>
        <w:rPr>
          <w:sz w:val="28"/>
          <w:szCs w:val="28"/>
        </w:rPr>
      </w:pPr>
      <w:r w:rsidRPr="001559FC">
        <w:rPr>
          <w:sz w:val="28"/>
          <w:szCs w:val="28"/>
          <w:lang w:val="uk-UA"/>
        </w:rPr>
        <w:t xml:space="preserve">Незалежно від фази наводки і початку інтегрування </w:t>
      </w:r>
      <w:r w:rsidRPr="001559FC">
        <w:rPr>
          <w:sz w:val="28"/>
          <w:szCs w:val="28"/>
          <w:lang w:val="en-US"/>
        </w:rPr>
        <w:t>Ux</w:t>
      </w:r>
      <w:r w:rsidRPr="001559FC">
        <w:rPr>
          <w:sz w:val="28"/>
          <w:szCs w:val="28"/>
          <w:lang w:val="uk-UA"/>
        </w:rPr>
        <w:t xml:space="preserve"> наводка не впливає на результат перетворення.</w:t>
      </w:r>
    </w:p>
    <w:p w:rsidR="00C232AD" w:rsidRPr="001559FC" w:rsidRDefault="00C232AD" w:rsidP="00C232AD">
      <w:pPr>
        <w:ind w:firstLine="540"/>
        <w:jc w:val="both"/>
        <w:rPr>
          <w:sz w:val="28"/>
          <w:szCs w:val="28"/>
          <w:lang w:val="uk-UA"/>
        </w:rPr>
      </w:pPr>
      <w:r w:rsidRPr="001559FC">
        <w:rPr>
          <w:sz w:val="28"/>
          <w:szCs w:val="28"/>
          <w:lang w:val="en-US"/>
        </w:rPr>
        <w:t xml:space="preserve">1 </w:t>
      </w:r>
      <w:r w:rsidRPr="001559FC">
        <w:rPr>
          <w:sz w:val="28"/>
          <w:szCs w:val="28"/>
          <w:lang w:val="uk-UA"/>
        </w:rPr>
        <w:t>стан</w:t>
      </w:r>
    </w:p>
    <w:p w:rsidR="00C232AD" w:rsidRPr="001559FC" w:rsidRDefault="00C232AD" w:rsidP="00C232AD">
      <w:pPr>
        <w:tabs>
          <w:tab w:val="left" w:pos="5580"/>
        </w:tabs>
        <w:ind w:firstLine="539"/>
        <w:jc w:val="both"/>
        <w:rPr>
          <w:sz w:val="28"/>
          <w:szCs w:val="28"/>
          <w:lang w:val="uk-UA"/>
        </w:rPr>
      </w:pPr>
      <w:r w:rsidRPr="001559FC">
        <w:rPr>
          <w:position w:val="-34"/>
          <w:sz w:val="28"/>
          <w:szCs w:val="28"/>
          <w:lang w:val="uk-UA"/>
        </w:rPr>
        <w:object w:dxaOrig="3940" w:dyaOrig="780">
          <v:shape id="_x0000_i1248" type="#_x0000_t75" style="width:197.25pt;height:39pt" o:ole="">
            <v:imagedata r:id="rId443" o:title=""/>
          </v:shape>
          <o:OLEObject Type="Embed" ProgID="Equation.3" ShapeID="_x0000_i1248" DrawAspect="Content" ObjectID="_1469538293" r:id="rId444"/>
        </w:object>
      </w:r>
      <w:r w:rsidRPr="001559FC">
        <w:rPr>
          <w:sz w:val="28"/>
          <w:szCs w:val="28"/>
          <w:lang w:val="uk-UA"/>
        </w:rPr>
        <w:t xml:space="preserve"> </w:t>
      </w:r>
      <w:r w:rsidRPr="001559FC">
        <w:rPr>
          <w:sz w:val="28"/>
          <w:szCs w:val="28"/>
          <w:lang w:val="uk-UA"/>
        </w:rPr>
        <w:tab/>
      </w:r>
      <w:r w:rsidRPr="001559FC">
        <w:rPr>
          <w:position w:val="-24"/>
          <w:sz w:val="28"/>
          <w:szCs w:val="28"/>
        </w:rPr>
        <w:object w:dxaOrig="3483" w:dyaOrig="833">
          <v:shape id="_x0000_i1249" type="#_x0000_t75" style="width:177pt;height:42.75pt" o:ole="">
            <v:imagedata r:id="rId445" o:title=""/>
          </v:shape>
          <o:OLEObject Type="Embed" ProgID="Equation.3" ShapeID="_x0000_i1249" DrawAspect="Content" ObjectID="_1469538294" r:id="rId446"/>
        </w:object>
      </w:r>
    </w:p>
    <w:p w:rsidR="00C232AD" w:rsidRPr="001559FC" w:rsidRDefault="00C232AD" w:rsidP="00C232AD">
      <w:pPr>
        <w:ind w:firstLine="539"/>
        <w:jc w:val="both"/>
        <w:rPr>
          <w:sz w:val="28"/>
          <w:szCs w:val="28"/>
          <w:lang w:val="uk-UA"/>
        </w:rPr>
      </w:pPr>
      <w:r w:rsidRPr="001559FC">
        <w:rPr>
          <w:sz w:val="28"/>
          <w:szCs w:val="28"/>
          <w:lang w:val="uk-UA"/>
        </w:rPr>
        <w:t>2 стан</w:t>
      </w:r>
    </w:p>
    <w:p w:rsidR="00C232AD" w:rsidRPr="001559FC" w:rsidRDefault="00C232AD" w:rsidP="00C232AD">
      <w:pPr>
        <w:ind w:firstLine="539"/>
        <w:jc w:val="both"/>
        <w:rPr>
          <w:sz w:val="28"/>
          <w:szCs w:val="28"/>
          <w:lang w:val="uk-UA"/>
        </w:rPr>
      </w:pPr>
      <w:r w:rsidRPr="001559FC">
        <w:rPr>
          <w:position w:val="-34"/>
          <w:sz w:val="28"/>
          <w:szCs w:val="28"/>
          <w:lang w:val="uk-UA"/>
        </w:rPr>
        <w:object w:dxaOrig="4140" w:dyaOrig="780">
          <v:shape id="_x0000_i1250" type="#_x0000_t75" style="width:207pt;height:39pt" o:ole="">
            <v:imagedata r:id="rId447" o:title=""/>
          </v:shape>
          <o:OLEObject Type="Embed" ProgID="Equation.3" ShapeID="_x0000_i1250" DrawAspect="Content" ObjectID="_1469538295" r:id="rId448"/>
        </w:object>
      </w:r>
    </w:p>
    <w:p w:rsidR="00C232AD" w:rsidRPr="001559FC" w:rsidRDefault="00C232AD" w:rsidP="00C232AD">
      <w:pPr>
        <w:tabs>
          <w:tab w:val="left" w:pos="5580"/>
        </w:tabs>
        <w:ind w:firstLine="539"/>
        <w:jc w:val="both"/>
        <w:rPr>
          <w:sz w:val="28"/>
          <w:szCs w:val="28"/>
        </w:rPr>
      </w:pPr>
      <w:r w:rsidRPr="001559FC">
        <w:rPr>
          <w:sz w:val="28"/>
          <w:szCs w:val="28"/>
          <w:lang w:val="en-US"/>
        </w:rPr>
        <w:t>t</w:t>
      </w:r>
      <w:r w:rsidRPr="001559FC">
        <w:rPr>
          <w:sz w:val="28"/>
          <w:szCs w:val="28"/>
        </w:rPr>
        <w:t xml:space="preserve"> = </w:t>
      </w:r>
      <w:r w:rsidRPr="001559FC">
        <w:rPr>
          <w:sz w:val="28"/>
          <w:szCs w:val="28"/>
          <w:lang w:val="en-US"/>
        </w:rPr>
        <w:t>t</w:t>
      </w:r>
      <w:r w:rsidRPr="001559FC">
        <w:rPr>
          <w:sz w:val="28"/>
          <w:szCs w:val="28"/>
          <w:vertAlign w:val="subscript"/>
        </w:rPr>
        <w:t>3</w:t>
      </w:r>
      <w:r w:rsidRPr="001559FC">
        <w:rPr>
          <w:sz w:val="28"/>
          <w:szCs w:val="28"/>
        </w:rPr>
        <w:t xml:space="preserve">: </w:t>
      </w:r>
      <w:r w:rsidRPr="001559FC">
        <w:rPr>
          <w:position w:val="-24"/>
          <w:sz w:val="28"/>
          <w:szCs w:val="28"/>
          <w:lang w:val="uk-UA"/>
        </w:rPr>
        <w:object w:dxaOrig="3120" w:dyaOrig="639">
          <v:shape id="_x0000_i1251" type="#_x0000_t75" style="width:156pt;height:32.25pt" o:ole="">
            <v:imagedata r:id="rId449" o:title=""/>
          </v:shape>
          <o:OLEObject Type="Embed" ProgID="Equation.3" ShapeID="_x0000_i1251" DrawAspect="Content" ObjectID="_1469538296" r:id="rId450"/>
        </w:object>
      </w:r>
      <w:r w:rsidRPr="001559FC">
        <w:rPr>
          <w:sz w:val="28"/>
          <w:szCs w:val="28"/>
        </w:rPr>
        <w:tab/>
      </w:r>
      <w:r w:rsidRPr="001559FC">
        <w:rPr>
          <w:position w:val="-30"/>
          <w:sz w:val="28"/>
          <w:szCs w:val="28"/>
          <w:lang w:val="uk-UA"/>
        </w:rPr>
        <w:object w:dxaOrig="2820" w:dyaOrig="700">
          <v:shape id="_x0000_i1252" type="#_x0000_t75" style="width:141pt;height:35.25pt" o:ole="">
            <v:imagedata r:id="rId451" o:title=""/>
          </v:shape>
          <o:OLEObject Type="Embed" ProgID="Equation.3" ShapeID="_x0000_i1252" DrawAspect="Content" ObjectID="_1469538297" r:id="rId452"/>
        </w:object>
      </w:r>
    </w:p>
    <w:p w:rsidR="00C232AD" w:rsidRPr="001559FC" w:rsidRDefault="00C232AD" w:rsidP="00C232AD">
      <w:pPr>
        <w:ind w:firstLine="539"/>
        <w:jc w:val="both"/>
        <w:rPr>
          <w:sz w:val="28"/>
          <w:szCs w:val="28"/>
          <w:lang w:val="uk-UA"/>
        </w:rPr>
      </w:pPr>
      <w:r w:rsidRPr="001559FC">
        <w:rPr>
          <w:sz w:val="28"/>
          <w:szCs w:val="28"/>
          <w:lang w:val="uk-UA"/>
        </w:rPr>
        <w:t>Можна реалізувати метод прямого відліку.</w:t>
      </w:r>
    </w:p>
    <w:p w:rsidR="002056D2" w:rsidRPr="001559FC" w:rsidRDefault="002056D2" w:rsidP="002056D2">
      <w:pPr>
        <w:rPr>
          <w:sz w:val="28"/>
          <w:szCs w:val="28"/>
          <w:u w:val="single"/>
          <w:lang w:val="uk-UA"/>
        </w:rPr>
      </w:pPr>
    </w:p>
    <w:p w:rsidR="00196049" w:rsidRDefault="002056D2" w:rsidP="008C30DB">
      <w:pPr>
        <w:pStyle w:val="1"/>
        <w:rPr>
          <w:lang w:val="uk-UA"/>
        </w:rPr>
      </w:pPr>
      <w:r>
        <w:rPr>
          <w:lang w:val="uk-UA"/>
        </w:rPr>
        <w:br w:type="page"/>
      </w:r>
      <w:bookmarkStart w:id="55" w:name="_Toc106716978"/>
      <w:r w:rsidR="00196049">
        <w:rPr>
          <w:lang w:val="uk-UA"/>
        </w:rPr>
        <w:t>Цифрові вольтметри з цифровим інтегруванням.</w:t>
      </w:r>
      <w:bookmarkEnd w:id="55"/>
    </w:p>
    <w:p w:rsidR="00C97887" w:rsidRPr="001559FC" w:rsidRDefault="00C97887" w:rsidP="00C97887">
      <w:pPr>
        <w:ind w:firstLine="540"/>
        <w:rPr>
          <w:sz w:val="28"/>
          <w:szCs w:val="28"/>
          <w:lang w:val="uk-UA"/>
        </w:rPr>
      </w:pPr>
      <w:r w:rsidRPr="001559FC">
        <w:rPr>
          <w:sz w:val="28"/>
          <w:szCs w:val="28"/>
          <w:lang w:val="uk-UA"/>
        </w:rPr>
        <w:t>Працює як фазометр середнього значення.</w:t>
      </w:r>
    </w:p>
    <w:p w:rsidR="00C97887" w:rsidRPr="001559FC" w:rsidRDefault="00C97887" w:rsidP="00C97887">
      <w:pPr>
        <w:ind w:firstLine="540"/>
        <w:rPr>
          <w:sz w:val="28"/>
          <w:szCs w:val="28"/>
          <w:lang w:val="uk-UA"/>
        </w:rPr>
      </w:pPr>
    </w:p>
    <w:p w:rsidR="00C97887" w:rsidRPr="001559FC" w:rsidRDefault="007E1EA8" w:rsidP="007E1EA8">
      <w:pPr>
        <w:ind w:firstLine="540"/>
        <w:jc w:val="center"/>
        <w:rPr>
          <w:sz w:val="28"/>
          <w:szCs w:val="28"/>
          <w:lang w:val="uk-UA"/>
        </w:rPr>
      </w:pPr>
      <w:r w:rsidRPr="001559FC">
        <w:rPr>
          <w:sz w:val="28"/>
          <w:szCs w:val="28"/>
          <w:lang w:val="uk-UA"/>
        </w:rPr>
        <w:object w:dxaOrig="8230" w:dyaOrig="6905">
          <v:shape id="_x0000_i1253" type="#_x0000_t75" style="width:5in;height:301.5pt" o:ole="">
            <v:imagedata r:id="rId453" o:title=""/>
          </v:shape>
          <o:OLEObject Type="Embed" ProgID="Visio.Drawing.6" ShapeID="_x0000_i1253" DrawAspect="Content" ObjectID="_1469538298" r:id="rId454"/>
        </w:object>
      </w:r>
    </w:p>
    <w:p w:rsidR="00C97887" w:rsidRPr="001559FC" w:rsidRDefault="00C97887" w:rsidP="00C97887">
      <w:pPr>
        <w:ind w:firstLine="540"/>
        <w:rPr>
          <w:sz w:val="28"/>
          <w:szCs w:val="28"/>
          <w:lang w:val="uk-UA"/>
        </w:rPr>
      </w:pPr>
      <w:r w:rsidRPr="001559FC">
        <w:rPr>
          <w:sz w:val="28"/>
          <w:szCs w:val="28"/>
          <w:lang w:val="uk-UA"/>
        </w:rPr>
        <w:t>Інша назва – цифровий вольтметр із цифровим усередненням.</w:t>
      </w:r>
    </w:p>
    <w:p w:rsidR="00C97887" w:rsidRPr="001559FC" w:rsidRDefault="00C97887" w:rsidP="00C97887">
      <w:pPr>
        <w:ind w:firstLine="540"/>
        <w:rPr>
          <w:sz w:val="28"/>
          <w:szCs w:val="28"/>
          <w:lang w:val="uk-UA"/>
        </w:rPr>
      </w:pPr>
      <w:r w:rsidRPr="001559FC">
        <w:rPr>
          <w:sz w:val="28"/>
          <w:szCs w:val="28"/>
          <w:lang w:val="uk-UA"/>
        </w:rPr>
        <w:t>Похибки:</w:t>
      </w:r>
    </w:p>
    <w:p w:rsidR="00C97887" w:rsidRPr="001559FC" w:rsidRDefault="00C97887" w:rsidP="00C97887">
      <w:pPr>
        <w:numPr>
          <w:ilvl w:val="1"/>
          <w:numId w:val="1"/>
        </w:numPr>
        <w:rPr>
          <w:sz w:val="28"/>
          <w:szCs w:val="28"/>
          <w:lang w:val="uk-UA"/>
        </w:rPr>
      </w:pPr>
      <w:r w:rsidRPr="001559FC">
        <w:rPr>
          <w:sz w:val="28"/>
          <w:szCs w:val="28"/>
          <w:lang w:val="uk-UA"/>
        </w:rPr>
        <w:t>δ</w:t>
      </w:r>
      <w:r w:rsidRPr="001559FC">
        <w:rPr>
          <w:sz w:val="28"/>
          <w:szCs w:val="28"/>
          <w:vertAlign w:val="subscript"/>
          <w:lang w:val="uk-UA"/>
        </w:rPr>
        <w:t>ш</w:t>
      </w:r>
      <w:r w:rsidRPr="001559FC">
        <w:rPr>
          <w:sz w:val="28"/>
          <w:szCs w:val="28"/>
          <w:lang w:val="uk-UA"/>
        </w:rPr>
        <w:t xml:space="preserve"> – нестабільність кварцованого генератора</w:t>
      </w:r>
    </w:p>
    <w:p w:rsidR="00C97887" w:rsidRPr="001559FC" w:rsidRDefault="00C97887" w:rsidP="00C97887">
      <w:pPr>
        <w:numPr>
          <w:ilvl w:val="1"/>
          <w:numId w:val="1"/>
        </w:numPr>
        <w:rPr>
          <w:sz w:val="28"/>
          <w:szCs w:val="28"/>
          <w:lang w:val="uk-UA"/>
        </w:rPr>
      </w:pPr>
      <w:r w:rsidRPr="001559FC">
        <w:rPr>
          <w:position w:val="-24"/>
          <w:sz w:val="28"/>
          <w:szCs w:val="28"/>
          <w:lang w:val="uk-UA"/>
        </w:rPr>
        <w:object w:dxaOrig="940" w:dyaOrig="620">
          <v:shape id="_x0000_i1254" type="#_x0000_t75" style="width:47.25pt;height:30.75pt" o:ole="">
            <v:imagedata r:id="rId455" o:title=""/>
          </v:shape>
          <o:OLEObject Type="Embed" ProgID="Equation.3" ShapeID="_x0000_i1254" DrawAspect="Content" ObjectID="_1469538299" r:id="rId456"/>
        </w:object>
      </w:r>
      <w:r w:rsidRPr="001559FC">
        <w:rPr>
          <w:sz w:val="28"/>
          <w:szCs w:val="28"/>
          <w:lang w:val="uk-UA"/>
        </w:rPr>
        <w:t xml:space="preserve"> – похибка зумовлена дискретністю відлікових імпульсів по часу</w:t>
      </w:r>
    </w:p>
    <w:p w:rsidR="00C97887" w:rsidRPr="001559FC" w:rsidRDefault="00C97887" w:rsidP="00C97887">
      <w:pPr>
        <w:numPr>
          <w:ilvl w:val="1"/>
          <w:numId w:val="1"/>
        </w:numPr>
        <w:rPr>
          <w:sz w:val="28"/>
          <w:szCs w:val="28"/>
          <w:lang w:val="uk-UA"/>
        </w:rPr>
      </w:pPr>
      <w:r w:rsidRPr="001559FC">
        <w:rPr>
          <w:sz w:val="28"/>
          <w:szCs w:val="28"/>
          <w:lang w:val="uk-UA"/>
        </w:rPr>
        <w:t>δ</w:t>
      </w:r>
      <w:r w:rsidRPr="001559FC">
        <w:rPr>
          <w:sz w:val="28"/>
          <w:szCs w:val="28"/>
          <w:vertAlign w:val="subscript"/>
          <w:lang w:val="uk-UA"/>
        </w:rPr>
        <w:t>ш</w:t>
      </w:r>
      <w:r w:rsidRPr="001559FC">
        <w:rPr>
          <w:sz w:val="28"/>
          <w:szCs w:val="28"/>
          <w:lang w:val="uk-UA"/>
        </w:rPr>
        <w:t xml:space="preserve"> – похибка зумовлена наявність шумів на вході (випадкова складова часу спрацювання компаратора)</w:t>
      </w:r>
    </w:p>
    <w:p w:rsidR="00C97887" w:rsidRPr="001559FC" w:rsidRDefault="00C97887" w:rsidP="00C97887">
      <w:pPr>
        <w:ind w:firstLine="540"/>
        <w:rPr>
          <w:sz w:val="28"/>
          <w:szCs w:val="28"/>
          <w:lang w:val="uk-UA"/>
        </w:rPr>
      </w:pPr>
      <w:r w:rsidRPr="001559FC">
        <w:rPr>
          <w:sz w:val="28"/>
          <w:szCs w:val="28"/>
          <w:lang w:val="uk-UA"/>
        </w:rPr>
        <w:t xml:space="preserve">Результат видається після підрахунку </w:t>
      </w:r>
      <w:r w:rsidRPr="001559FC">
        <w:rPr>
          <w:sz w:val="28"/>
          <w:szCs w:val="28"/>
          <w:lang w:val="en-US"/>
        </w:rPr>
        <w:t>m</w:t>
      </w:r>
      <w:r w:rsidRPr="001559FC">
        <w:rPr>
          <w:sz w:val="28"/>
          <w:szCs w:val="28"/>
        </w:rPr>
        <w:t xml:space="preserve"> пачок </w:t>
      </w:r>
      <w:r w:rsidRPr="001559FC">
        <w:rPr>
          <w:sz w:val="28"/>
          <w:szCs w:val="28"/>
          <w:lang w:val="uk-UA"/>
        </w:rPr>
        <w:t xml:space="preserve">із </w:t>
      </w:r>
      <w:r w:rsidRPr="001559FC">
        <w:rPr>
          <w:sz w:val="28"/>
          <w:szCs w:val="28"/>
          <w:lang w:val="en-US"/>
        </w:rPr>
        <w:t>Nx</w:t>
      </w:r>
      <w:r w:rsidRPr="001559FC">
        <w:rPr>
          <w:sz w:val="28"/>
          <w:szCs w:val="28"/>
        </w:rPr>
        <w:t xml:space="preserve"> </w:t>
      </w:r>
      <w:r w:rsidRPr="001559FC">
        <w:rPr>
          <w:sz w:val="28"/>
          <w:szCs w:val="28"/>
          <w:lang w:val="uk-UA"/>
        </w:rPr>
        <w:t>імпульсів.</w:t>
      </w:r>
    </w:p>
    <w:p w:rsidR="00C97887" w:rsidRPr="001559FC" w:rsidRDefault="00C97887" w:rsidP="00C97887">
      <w:pPr>
        <w:ind w:firstLine="540"/>
        <w:rPr>
          <w:sz w:val="28"/>
          <w:szCs w:val="28"/>
          <w:lang w:val="uk-UA"/>
        </w:rPr>
      </w:pPr>
      <w:r w:rsidRPr="001559FC">
        <w:rPr>
          <w:position w:val="-28"/>
          <w:sz w:val="28"/>
          <w:szCs w:val="28"/>
          <w:lang w:val="uk-UA"/>
        </w:rPr>
        <w:object w:dxaOrig="2460" w:dyaOrig="680">
          <v:shape id="_x0000_i1255" type="#_x0000_t75" style="width:123pt;height:33.75pt" o:ole="">
            <v:imagedata r:id="rId457" o:title=""/>
          </v:shape>
          <o:OLEObject Type="Embed" ProgID="Equation.3" ShapeID="_x0000_i1255" DrawAspect="Content" ObjectID="_1469538300" r:id="rId458"/>
        </w:object>
      </w:r>
    </w:p>
    <w:p w:rsidR="00C97887" w:rsidRPr="001559FC" w:rsidRDefault="00C97887" w:rsidP="00C97887">
      <w:pPr>
        <w:ind w:firstLine="540"/>
        <w:rPr>
          <w:sz w:val="28"/>
          <w:szCs w:val="28"/>
          <w:lang w:val="uk-UA"/>
        </w:rPr>
      </w:pPr>
      <w:r w:rsidRPr="001559FC">
        <w:rPr>
          <w:sz w:val="28"/>
          <w:szCs w:val="28"/>
          <w:lang w:val="uk-UA"/>
        </w:rPr>
        <w:t>За рахунок усереднення δ</w:t>
      </w:r>
      <w:r w:rsidRPr="001559FC">
        <w:rPr>
          <w:sz w:val="28"/>
          <w:szCs w:val="28"/>
          <w:vertAlign w:val="subscript"/>
          <w:lang w:val="uk-UA"/>
        </w:rPr>
        <w:t>ш</w:t>
      </w:r>
      <w:r w:rsidRPr="001559FC">
        <w:rPr>
          <w:sz w:val="28"/>
          <w:szCs w:val="28"/>
          <w:lang w:val="uk-UA"/>
        </w:rPr>
        <w:t xml:space="preserve"> зменшується.</w:t>
      </w:r>
    </w:p>
    <w:p w:rsidR="00C97887" w:rsidRPr="001559FC" w:rsidRDefault="00C97887" w:rsidP="00C97887">
      <w:pPr>
        <w:ind w:firstLine="540"/>
        <w:rPr>
          <w:sz w:val="28"/>
          <w:szCs w:val="28"/>
          <w:lang w:val="uk-UA"/>
        </w:rPr>
      </w:pPr>
      <w:r w:rsidRPr="001559FC">
        <w:rPr>
          <w:sz w:val="28"/>
          <w:szCs w:val="28"/>
          <w:lang w:val="uk-UA"/>
        </w:rPr>
        <w:t xml:space="preserve">Відрізняється від цифрового вольтметра миттєвого значення наявністю це одного селектора, який відкривається з блоку керування (БК) на інтервал часу в </w:t>
      </w:r>
      <w:r w:rsidRPr="001559FC">
        <w:rPr>
          <w:sz w:val="28"/>
          <w:szCs w:val="28"/>
          <w:lang w:val="en-US"/>
        </w:rPr>
        <w:t>m</w:t>
      </w:r>
      <w:r w:rsidRPr="001559FC">
        <w:rPr>
          <w:sz w:val="28"/>
          <w:szCs w:val="28"/>
          <w:lang w:val="uk-UA"/>
        </w:rPr>
        <w:t xml:space="preserve"> разів більше ніж </w:t>
      </w:r>
      <w:r w:rsidRPr="001559FC">
        <w:rPr>
          <w:sz w:val="28"/>
          <w:szCs w:val="28"/>
          <w:lang w:val="en-US"/>
        </w:rPr>
        <w:t>T</w:t>
      </w:r>
      <w:r w:rsidRPr="001559FC">
        <w:rPr>
          <w:sz w:val="28"/>
          <w:szCs w:val="28"/>
          <w:lang w:val="uk-UA"/>
        </w:rPr>
        <w:t>в.</w:t>
      </w:r>
    </w:p>
    <w:p w:rsidR="002056D2" w:rsidRPr="001559FC" w:rsidRDefault="002056D2" w:rsidP="002056D2">
      <w:pPr>
        <w:rPr>
          <w:sz w:val="28"/>
          <w:szCs w:val="28"/>
          <w:u w:val="single"/>
          <w:lang w:val="uk-UA"/>
        </w:rPr>
      </w:pPr>
    </w:p>
    <w:p w:rsidR="00196049" w:rsidRDefault="002056D2" w:rsidP="008C30DB">
      <w:pPr>
        <w:pStyle w:val="1"/>
        <w:rPr>
          <w:lang w:val="uk-UA"/>
        </w:rPr>
      </w:pPr>
      <w:r>
        <w:rPr>
          <w:lang w:val="uk-UA"/>
        </w:rPr>
        <w:br w:type="page"/>
      </w:r>
      <w:bookmarkStart w:id="56" w:name="_Toc106716979"/>
      <w:r w:rsidR="00196049">
        <w:rPr>
          <w:lang w:val="uk-UA"/>
        </w:rPr>
        <w:t>Цифрові осцилографи.</w:t>
      </w:r>
      <w:bookmarkEnd w:id="56"/>
    </w:p>
    <w:p w:rsidR="00C97887" w:rsidRPr="001559FC" w:rsidRDefault="00C97887" w:rsidP="00C97887">
      <w:pPr>
        <w:ind w:firstLine="540"/>
        <w:rPr>
          <w:sz w:val="28"/>
          <w:szCs w:val="28"/>
        </w:rPr>
      </w:pPr>
      <w:r w:rsidRPr="001559FC">
        <w:rPr>
          <w:sz w:val="28"/>
          <w:szCs w:val="28"/>
        </w:rPr>
        <w:t>Структурна блок-схема цифрового осциллографа:</w:t>
      </w:r>
    </w:p>
    <w:p w:rsidR="00C97887" w:rsidRPr="001559FC" w:rsidRDefault="00C97887" w:rsidP="00C97887">
      <w:pPr>
        <w:ind w:firstLine="540"/>
        <w:rPr>
          <w:sz w:val="28"/>
          <w:szCs w:val="28"/>
        </w:rPr>
      </w:pPr>
    </w:p>
    <w:p w:rsidR="00C97887" w:rsidRPr="001559FC" w:rsidRDefault="00C97887" w:rsidP="00C97887">
      <w:pPr>
        <w:jc w:val="center"/>
        <w:rPr>
          <w:sz w:val="28"/>
          <w:szCs w:val="28"/>
          <w:lang w:val="en-US"/>
        </w:rPr>
      </w:pPr>
      <w:r w:rsidRPr="001559FC">
        <w:rPr>
          <w:sz w:val="28"/>
          <w:szCs w:val="28"/>
        </w:rPr>
        <w:object w:dxaOrig="11074" w:dyaOrig="6430">
          <v:shape id="_x0000_i1256" type="#_x0000_t75" style="width:486pt;height:282pt" o:ole="">
            <v:imagedata r:id="rId459" o:title=""/>
          </v:shape>
          <o:OLEObject Type="Embed" ProgID="Visio.Drawing.6" ShapeID="_x0000_i1256" DrawAspect="Content" ObjectID="_1469538301" r:id="rId460"/>
        </w:object>
      </w:r>
    </w:p>
    <w:p w:rsidR="00C97887" w:rsidRPr="001559FC" w:rsidRDefault="00C97887" w:rsidP="00C97887">
      <w:pPr>
        <w:ind w:firstLine="540"/>
        <w:rPr>
          <w:sz w:val="28"/>
          <w:szCs w:val="28"/>
          <w:lang w:val="uk-UA"/>
        </w:rPr>
      </w:pPr>
      <w:r w:rsidRPr="001559FC">
        <w:rPr>
          <w:sz w:val="28"/>
          <w:szCs w:val="28"/>
          <w:lang w:val="uk-UA"/>
        </w:rPr>
        <w:t>Вхідний пристрій використовується для узгодження вхідного діапазону АЦП і сигналу.</w:t>
      </w:r>
    </w:p>
    <w:p w:rsidR="002056D2" w:rsidRPr="001559FC" w:rsidRDefault="002056D2" w:rsidP="002056D2">
      <w:pPr>
        <w:rPr>
          <w:sz w:val="28"/>
          <w:szCs w:val="28"/>
          <w:u w:val="single"/>
          <w:lang w:val="uk-UA"/>
        </w:rPr>
      </w:pPr>
    </w:p>
    <w:p w:rsidR="00196049" w:rsidRDefault="002056D2" w:rsidP="008C30DB">
      <w:pPr>
        <w:pStyle w:val="1"/>
        <w:rPr>
          <w:lang w:val="uk-UA"/>
        </w:rPr>
      </w:pPr>
      <w:r>
        <w:rPr>
          <w:lang w:val="uk-UA"/>
        </w:rPr>
        <w:br w:type="page"/>
      </w:r>
      <w:bookmarkStart w:id="57" w:name="_Toc106716980"/>
      <w:r w:rsidR="00196049">
        <w:rPr>
          <w:lang w:val="uk-UA"/>
        </w:rPr>
        <w:t>Режими роботи, використання і особливості багатоканальних та багатопроменевих аналогових осцилографів.</w:t>
      </w:r>
      <w:bookmarkEnd w:id="57"/>
    </w:p>
    <w:p w:rsidR="00C97887" w:rsidRPr="001559FC" w:rsidRDefault="00C97887" w:rsidP="00C97887">
      <w:pPr>
        <w:ind w:firstLine="540"/>
        <w:jc w:val="both"/>
        <w:rPr>
          <w:sz w:val="28"/>
          <w:szCs w:val="28"/>
          <w:lang w:val="uk-UA"/>
        </w:rPr>
      </w:pPr>
      <w:r w:rsidRPr="001559FC">
        <w:rPr>
          <w:sz w:val="28"/>
          <w:szCs w:val="28"/>
          <w:lang w:val="uk-UA"/>
        </w:rPr>
        <w:t>Багатопроменеві осцилографи складаються з кількох вхідних пристроїв (підсилювачів) та багатопроменевої електронно-променевої трубки.</w:t>
      </w:r>
    </w:p>
    <w:p w:rsidR="00C97887" w:rsidRPr="001559FC" w:rsidRDefault="00C97887" w:rsidP="00C97887">
      <w:pPr>
        <w:ind w:firstLine="540"/>
        <w:jc w:val="both"/>
        <w:rPr>
          <w:sz w:val="28"/>
          <w:szCs w:val="28"/>
          <w:lang w:val="uk-UA"/>
        </w:rPr>
      </w:pPr>
      <w:r w:rsidRPr="001559FC">
        <w:rPr>
          <w:sz w:val="28"/>
          <w:szCs w:val="28"/>
          <w:lang w:val="uk-UA"/>
        </w:rPr>
        <w:t>Осцилографів з кількістю каналів більше 8 не випускають. Якщо необхідна велика кількість каналів, то сигнали від входів комутують, тобто сигнали відтворюються на електронно-променевій трубці аналогового осцилографа почергово.</w:t>
      </w:r>
    </w:p>
    <w:p w:rsidR="00C97887" w:rsidRPr="001559FC" w:rsidRDefault="00C97887" w:rsidP="00C97887">
      <w:pPr>
        <w:ind w:firstLine="540"/>
        <w:rPr>
          <w:sz w:val="28"/>
          <w:szCs w:val="28"/>
          <w:lang w:val="uk-UA"/>
        </w:rPr>
      </w:pPr>
      <w:r w:rsidRPr="001559FC">
        <w:rPr>
          <w:sz w:val="28"/>
          <w:szCs w:val="28"/>
          <w:lang w:val="uk-UA"/>
        </w:rPr>
        <w:t>Існує два режими комутації:</w:t>
      </w:r>
    </w:p>
    <w:p w:rsidR="00C97887" w:rsidRPr="001559FC" w:rsidRDefault="00C97887" w:rsidP="00C97887">
      <w:pPr>
        <w:numPr>
          <w:ilvl w:val="1"/>
          <w:numId w:val="1"/>
        </w:numPr>
        <w:jc w:val="both"/>
        <w:rPr>
          <w:sz w:val="28"/>
          <w:szCs w:val="28"/>
          <w:lang w:val="uk-UA"/>
        </w:rPr>
      </w:pPr>
      <w:r w:rsidRPr="001559FC">
        <w:rPr>
          <w:sz w:val="28"/>
          <w:szCs w:val="28"/>
          <w:lang w:val="uk-UA"/>
        </w:rPr>
        <w:t>З частотою розгортки по X комутують канали. Використовують при малих періодах вхідних сигналів.</w:t>
      </w:r>
    </w:p>
    <w:p w:rsidR="00C97887" w:rsidRPr="001559FC" w:rsidRDefault="00C97887" w:rsidP="00C97887">
      <w:pPr>
        <w:tabs>
          <w:tab w:val="left" w:pos="7740"/>
        </w:tabs>
        <w:ind w:left="1080"/>
        <w:jc w:val="both"/>
        <w:rPr>
          <w:sz w:val="28"/>
          <w:szCs w:val="28"/>
        </w:rPr>
      </w:pPr>
      <w:r w:rsidRPr="001559FC">
        <w:rPr>
          <w:sz w:val="28"/>
          <w:szCs w:val="28"/>
          <w:lang w:val="uk-UA"/>
        </w:rPr>
        <w:t>Позначення на органах керування осцилографа:</w:t>
      </w:r>
      <w:r w:rsidRPr="001559FC">
        <w:rPr>
          <w:sz w:val="28"/>
          <w:szCs w:val="28"/>
          <w:lang w:val="uk-UA"/>
        </w:rPr>
        <w:tab/>
        <w:t xml:space="preserve"> –  – </w:t>
      </w:r>
      <w:r w:rsidRPr="001559FC">
        <w:rPr>
          <w:sz w:val="28"/>
          <w:szCs w:val="28"/>
          <w:lang w:val="en-US"/>
        </w:rPr>
        <w:t>Y</w:t>
      </w:r>
      <w:r w:rsidRPr="001559FC">
        <w:rPr>
          <w:sz w:val="28"/>
          <w:szCs w:val="28"/>
        </w:rPr>
        <w:t xml:space="preserve">1, </w:t>
      </w:r>
      <w:r w:rsidRPr="001559FC">
        <w:rPr>
          <w:sz w:val="28"/>
          <w:szCs w:val="28"/>
          <w:lang w:val="en-US"/>
        </w:rPr>
        <w:t>Y</w:t>
      </w:r>
      <w:r w:rsidRPr="001559FC">
        <w:rPr>
          <w:sz w:val="28"/>
          <w:szCs w:val="28"/>
        </w:rPr>
        <w:t>2</w:t>
      </w:r>
    </w:p>
    <w:p w:rsidR="00C97887" w:rsidRPr="001559FC" w:rsidRDefault="00C97887" w:rsidP="00C97887">
      <w:pPr>
        <w:numPr>
          <w:ilvl w:val="1"/>
          <w:numId w:val="1"/>
        </w:numPr>
        <w:jc w:val="both"/>
        <w:rPr>
          <w:sz w:val="28"/>
          <w:szCs w:val="28"/>
          <w:lang w:val="uk-UA"/>
        </w:rPr>
      </w:pPr>
      <w:r w:rsidRPr="001559FC">
        <w:rPr>
          <w:sz w:val="28"/>
          <w:szCs w:val="28"/>
          <w:lang w:val="uk-UA"/>
        </w:rPr>
        <w:t>Режим комутації з високою частотою (набагато більшу за частоту розгортки по X)</w:t>
      </w:r>
    </w:p>
    <w:p w:rsidR="00C97887" w:rsidRPr="001559FC" w:rsidRDefault="00C97887" w:rsidP="00C97887">
      <w:pPr>
        <w:tabs>
          <w:tab w:val="left" w:pos="7740"/>
        </w:tabs>
        <w:ind w:left="1080"/>
        <w:jc w:val="both"/>
        <w:rPr>
          <w:sz w:val="28"/>
          <w:szCs w:val="28"/>
        </w:rPr>
      </w:pPr>
      <w:r w:rsidRPr="001559FC">
        <w:rPr>
          <w:sz w:val="28"/>
          <w:szCs w:val="28"/>
          <w:lang w:val="uk-UA"/>
        </w:rPr>
        <w:t>Позначення на органах керування осцилографа:</w:t>
      </w:r>
      <w:r w:rsidRPr="001559FC">
        <w:rPr>
          <w:sz w:val="28"/>
          <w:szCs w:val="28"/>
          <w:lang w:val="uk-UA"/>
        </w:rPr>
        <w:tab/>
        <w:t xml:space="preserve"> ······· </w:t>
      </w:r>
      <w:r w:rsidRPr="001559FC">
        <w:rPr>
          <w:sz w:val="28"/>
          <w:szCs w:val="28"/>
          <w:lang w:val="en-US"/>
        </w:rPr>
        <w:t>Y</w:t>
      </w:r>
      <w:r w:rsidRPr="001559FC">
        <w:rPr>
          <w:sz w:val="28"/>
          <w:szCs w:val="28"/>
        </w:rPr>
        <w:t xml:space="preserve">1, </w:t>
      </w:r>
      <w:r w:rsidRPr="001559FC">
        <w:rPr>
          <w:sz w:val="28"/>
          <w:szCs w:val="28"/>
          <w:lang w:val="en-US"/>
        </w:rPr>
        <w:t>Y</w:t>
      </w:r>
      <w:r w:rsidRPr="001559FC">
        <w:rPr>
          <w:sz w:val="28"/>
          <w:szCs w:val="28"/>
        </w:rPr>
        <w:t>2</w:t>
      </w:r>
    </w:p>
    <w:p w:rsidR="00C97887" w:rsidRPr="001559FC" w:rsidRDefault="00C97887" w:rsidP="00C97887">
      <w:pPr>
        <w:ind w:firstLine="540"/>
        <w:rPr>
          <w:sz w:val="28"/>
          <w:szCs w:val="28"/>
          <w:lang w:val="uk-UA"/>
        </w:rPr>
      </w:pPr>
      <w:r w:rsidRPr="001559FC">
        <w:rPr>
          <w:sz w:val="28"/>
          <w:szCs w:val="28"/>
          <w:lang w:val="uk-UA"/>
        </w:rPr>
        <w:t>Структурна схема таких осцилографів відрізняється тим, що є електронний комутатор і декілька вхідних пристроїв.</w:t>
      </w:r>
    </w:p>
    <w:p w:rsidR="00C97887" w:rsidRPr="001559FC" w:rsidRDefault="00C97887" w:rsidP="00C97887">
      <w:pPr>
        <w:ind w:firstLine="540"/>
        <w:rPr>
          <w:sz w:val="28"/>
          <w:szCs w:val="28"/>
          <w:lang w:val="uk-UA"/>
        </w:rPr>
      </w:pPr>
      <w:r w:rsidRPr="001559FC">
        <w:rPr>
          <w:sz w:val="28"/>
          <w:szCs w:val="28"/>
          <w:lang w:val="uk-UA"/>
        </w:rPr>
        <w:t xml:space="preserve">Часто багато канальні осцилографи дозволяють спостерігати сигнали </w:t>
      </w:r>
      <w:r w:rsidRPr="001559FC">
        <w:rPr>
          <w:sz w:val="28"/>
          <w:szCs w:val="28"/>
          <w:lang w:val="en-US"/>
        </w:rPr>
        <w:t>Y</w:t>
      </w:r>
      <w:r w:rsidRPr="001559FC">
        <w:rPr>
          <w:sz w:val="28"/>
          <w:szCs w:val="28"/>
        </w:rPr>
        <w:t>1</w:t>
      </w:r>
      <w:r w:rsidRPr="001559FC">
        <w:rPr>
          <w:sz w:val="28"/>
          <w:szCs w:val="28"/>
          <w:lang w:val="uk-UA"/>
        </w:rPr>
        <w:t xml:space="preserve"> +</w:t>
      </w:r>
      <w:r w:rsidRPr="001559FC">
        <w:rPr>
          <w:sz w:val="28"/>
          <w:szCs w:val="28"/>
        </w:rPr>
        <w:t xml:space="preserve"> </w:t>
      </w:r>
      <w:r w:rsidRPr="001559FC">
        <w:rPr>
          <w:sz w:val="28"/>
          <w:szCs w:val="28"/>
          <w:lang w:val="en-US"/>
        </w:rPr>
        <w:t>Y</w:t>
      </w:r>
      <w:r w:rsidRPr="001559FC">
        <w:rPr>
          <w:sz w:val="28"/>
          <w:szCs w:val="28"/>
        </w:rPr>
        <w:t>2</w:t>
      </w:r>
      <w:r w:rsidRPr="001559FC">
        <w:rPr>
          <w:sz w:val="28"/>
          <w:szCs w:val="28"/>
          <w:lang w:val="uk-UA"/>
        </w:rPr>
        <w:t xml:space="preserve"> і </w:t>
      </w:r>
      <w:r w:rsidRPr="001559FC">
        <w:rPr>
          <w:sz w:val="28"/>
          <w:szCs w:val="28"/>
          <w:lang w:val="en-US"/>
        </w:rPr>
        <w:t>Y</w:t>
      </w:r>
      <w:r w:rsidRPr="001559FC">
        <w:rPr>
          <w:sz w:val="28"/>
          <w:szCs w:val="28"/>
        </w:rPr>
        <w:t>1</w:t>
      </w:r>
      <w:r w:rsidRPr="001559FC">
        <w:rPr>
          <w:sz w:val="28"/>
          <w:szCs w:val="28"/>
          <w:lang w:val="uk-UA"/>
        </w:rPr>
        <w:t xml:space="preserve"> -</w:t>
      </w:r>
      <w:r w:rsidRPr="001559FC">
        <w:rPr>
          <w:sz w:val="28"/>
          <w:szCs w:val="28"/>
        </w:rPr>
        <w:t xml:space="preserve"> </w:t>
      </w:r>
      <w:r w:rsidRPr="001559FC">
        <w:rPr>
          <w:sz w:val="28"/>
          <w:szCs w:val="28"/>
          <w:lang w:val="en-US"/>
        </w:rPr>
        <w:t>Y</w:t>
      </w:r>
      <w:r w:rsidRPr="001559FC">
        <w:rPr>
          <w:sz w:val="28"/>
          <w:szCs w:val="28"/>
        </w:rPr>
        <w:t>2</w:t>
      </w:r>
      <w:r w:rsidRPr="001559FC">
        <w:rPr>
          <w:sz w:val="28"/>
          <w:szCs w:val="28"/>
          <w:lang w:val="uk-UA"/>
        </w:rPr>
        <w:t>. Це дуже широко використовується для налагодження слідкуючих систем.</w:t>
      </w:r>
    </w:p>
    <w:p w:rsidR="00C97887" w:rsidRPr="001559FC" w:rsidRDefault="00C97887" w:rsidP="00C97887">
      <w:pPr>
        <w:ind w:firstLine="540"/>
        <w:rPr>
          <w:sz w:val="28"/>
          <w:szCs w:val="28"/>
          <w:lang w:val="uk-UA"/>
        </w:rPr>
      </w:pPr>
      <w:r w:rsidRPr="001559FC">
        <w:rPr>
          <w:sz w:val="28"/>
          <w:szCs w:val="28"/>
          <w:lang w:val="uk-UA"/>
        </w:rPr>
        <w:t>Є осцилографи з двома розгортками: затримувана та затримуюча. Вони дозволяють більш детально дослідити сигнал на вибраному проміжку часу від початку розгортки.</w:t>
      </w:r>
    </w:p>
    <w:p w:rsidR="00C97887" w:rsidRPr="001559FC" w:rsidRDefault="007E1EA8" w:rsidP="00C97887">
      <w:pPr>
        <w:ind w:firstLine="540"/>
        <w:rPr>
          <w:sz w:val="28"/>
          <w:szCs w:val="28"/>
          <w:lang w:val="uk-UA"/>
        </w:rPr>
      </w:pPr>
      <w:r w:rsidRPr="001559FC">
        <w:rPr>
          <w:sz w:val="28"/>
          <w:szCs w:val="28"/>
          <w:lang w:val="uk-UA"/>
        </w:rPr>
        <w:object w:dxaOrig="10128" w:dyaOrig="8230">
          <v:shape id="_x0000_i1257" type="#_x0000_t75" style="width:342pt;height:278.25pt" o:ole="">
            <v:imagedata r:id="rId461" o:title=""/>
          </v:shape>
          <o:OLEObject Type="Embed" ProgID="Visio.Drawing.6" ShapeID="_x0000_i1257" DrawAspect="Content" ObjectID="_1469538302" r:id="rId462"/>
        </w:object>
      </w:r>
    </w:p>
    <w:p w:rsidR="00C97887" w:rsidRPr="001559FC" w:rsidRDefault="00C97887" w:rsidP="00C97887">
      <w:pPr>
        <w:ind w:firstLine="540"/>
        <w:rPr>
          <w:sz w:val="28"/>
          <w:szCs w:val="28"/>
          <w:lang w:val="uk-UA"/>
        </w:rPr>
      </w:pPr>
      <w:r w:rsidRPr="001559FC">
        <w:rPr>
          <w:sz w:val="28"/>
          <w:szCs w:val="28"/>
          <w:lang w:val="uk-UA"/>
        </w:rPr>
        <w:t>В осцилографах з вибором телевізійного рядка за рахунок плавного регулювання запуску швидкої розгортки можна спостерігати відео сигнал окремого рядка.</w:t>
      </w:r>
    </w:p>
    <w:p w:rsidR="00C97887" w:rsidRPr="001559FC" w:rsidRDefault="00C97887" w:rsidP="007E1EA8">
      <w:pPr>
        <w:ind w:firstLine="540"/>
        <w:jc w:val="both"/>
        <w:rPr>
          <w:sz w:val="28"/>
          <w:szCs w:val="28"/>
          <w:lang w:val="uk-UA"/>
        </w:rPr>
      </w:pPr>
      <w:r w:rsidRPr="001559FC">
        <w:rPr>
          <w:sz w:val="28"/>
          <w:szCs w:val="28"/>
          <w:lang w:val="uk-UA"/>
        </w:rPr>
        <w:t>Якщо необхідно дискретно виділити той чи інший рядок, то використовують лічильник, який підраховує кількість рядків, скидається КСІ (кадровим синхроімпульсом). Далі код лічильника подається на схему співпадання.</w:t>
      </w:r>
    </w:p>
    <w:p w:rsidR="002056D2" w:rsidRPr="001559FC" w:rsidRDefault="002056D2" w:rsidP="002056D2">
      <w:pPr>
        <w:rPr>
          <w:sz w:val="28"/>
          <w:szCs w:val="28"/>
          <w:u w:val="single"/>
          <w:lang w:val="uk-UA"/>
        </w:rPr>
      </w:pPr>
    </w:p>
    <w:p w:rsidR="00196049" w:rsidRDefault="002056D2" w:rsidP="008C30DB">
      <w:pPr>
        <w:pStyle w:val="1"/>
        <w:rPr>
          <w:lang w:val="uk-UA"/>
        </w:rPr>
      </w:pPr>
      <w:r>
        <w:rPr>
          <w:lang w:val="uk-UA"/>
        </w:rPr>
        <w:br w:type="page"/>
      </w:r>
      <w:bookmarkStart w:id="58" w:name="_Toc106716981"/>
      <w:r w:rsidR="00196049">
        <w:rPr>
          <w:lang w:val="uk-UA"/>
        </w:rPr>
        <w:t>Типи шумів, їх вплив на параметри конгровимірювальних приладів, корисне використання шумів.</w:t>
      </w:r>
      <w:bookmarkEnd w:id="58"/>
    </w:p>
    <w:p w:rsidR="006E7712" w:rsidRPr="001559FC" w:rsidRDefault="006E7712" w:rsidP="006E7712">
      <w:pPr>
        <w:ind w:firstLine="540"/>
        <w:jc w:val="both"/>
        <w:rPr>
          <w:sz w:val="28"/>
          <w:szCs w:val="28"/>
          <w:lang w:val="uk-UA"/>
        </w:rPr>
      </w:pPr>
      <w:r w:rsidRPr="001559FC">
        <w:rPr>
          <w:sz w:val="28"/>
          <w:szCs w:val="28"/>
          <w:lang w:val="uk-UA"/>
        </w:rPr>
        <w:t>Шуми – це не детерміновані сигнали, тобто такі сигнали як не можна однозначно описати математичною функцією. Вони описуються усередненими статистичними параметрами.</w:t>
      </w:r>
    </w:p>
    <w:p w:rsidR="006E7712" w:rsidRPr="001559FC" w:rsidRDefault="006E7712" w:rsidP="006E7712">
      <w:pPr>
        <w:ind w:firstLine="540"/>
        <w:jc w:val="both"/>
        <w:rPr>
          <w:sz w:val="28"/>
          <w:szCs w:val="28"/>
          <w:lang w:val="uk-UA"/>
        </w:rPr>
      </w:pPr>
      <w:r w:rsidRPr="001559FC">
        <w:rPr>
          <w:sz w:val="28"/>
          <w:szCs w:val="28"/>
          <w:lang w:val="uk-UA"/>
        </w:rPr>
        <w:t>Відхилення від середнього значення може бути й детермінованим – наводка. Їх зменшють методом екранування.</w:t>
      </w:r>
    </w:p>
    <w:p w:rsidR="006E7712" w:rsidRPr="001559FC" w:rsidRDefault="006E7712" w:rsidP="006E7712">
      <w:pPr>
        <w:ind w:firstLine="540"/>
        <w:jc w:val="both"/>
        <w:rPr>
          <w:sz w:val="28"/>
          <w:szCs w:val="28"/>
          <w:lang w:val="uk-UA"/>
        </w:rPr>
      </w:pPr>
      <w:r w:rsidRPr="001559FC">
        <w:rPr>
          <w:sz w:val="28"/>
          <w:szCs w:val="28"/>
          <w:lang w:val="uk-UA"/>
        </w:rPr>
        <w:t>Не детерміновані флуктуації – шуми. Відхилення величин від свого середнього значення.</w:t>
      </w:r>
    </w:p>
    <w:p w:rsidR="006E7712" w:rsidRPr="001559FC" w:rsidRDefault="006E7712" w:rsidP="006E7712">
      <w:pPr>
        <w:ind w:firstLine="540"/>
        <w:jc w:val="both"/>
        <w:rPr>
          <w:sz w:val="28"/>
          <w:szCs w:val="28"/>
          <w:lang w:val="uk-UA"/>
        </w:rPr>
      </w:pPr>
      <w:r w:rsidRPr="001559FC">
        <w:rPr>
          <w:sz w:val="28"/>
          <w:szCs w:val="28"/>
          <w:lang w:val="uk-UA"/>
        </w:rPr>
        <w:t>Шуми двох типів:</w:t>
      </w:r>
    </w:p>
    <w:p w:rsidR="006E7712" w:rsidRPr="001559FC" w:rsidRDefault="006E7712" w:rsidP="006E7712">
      <w:pPr>
        <w:numPr>
          <w:ilvl w:val="3"/>
          <w:numId w:val="1"/>
        </w:numPr>
        <w:tabs>
          <w:tab w:val="clear" w:pos="2880"/>
          <w:tab w:val="num" w:pos="1260"/>
        </w:tabs>
        <w:ind w:left="1260"/>
        <w:jc w:val="both"/>
        <w:rPr>
          <w:sz w:val="28"/>
          <w:szCs w:val="28"/>
          <w:lang w:val="uk-UA"/>
        </w:rPr>
      </w:pPr>
      <w:r w:rsidRPr="001559FC">
        <w:rPr>
          <w:sz w:val="28"/>
          <w:szCs w:val="28"/>
          <w:lang w:val="uk-UA"/>
        </w:rPr>
        <w:t>Технічні шуми</w:t>
      </w:r>
    </w:p>
    <w:p w:rsidR="006E7712" w:rsidRPr="001559FC" w:rsidRDefault="006E7712" w:rsidP="006E7712">
      <w:pPr>
        <w:ind w:left="900"/>
        <w:jc w:val="both"/>
        <w:rPr>
          <w:sz w:val="28"/>
          <w:szCs w:val="28"/>
          <w:lang w:val="uk-UA"/>
        </w:rPr>
      </w:pPr>
      <w:r w:rsidRPr="001559FC">
        <w:rPr>
          <w:sz w:val="28"/>
          <w:szCs w:val="28"/>
          <w:lang w:val="uk-UA"/>
        </w:rPr>
        <w:t>(флікерні шуми – шуми миготіння у барієвих катодах, флікерні шуми в напівпровідниках типу 1/</w:t>
      </w:r>
      <w:r w:rsidRPr="001559FC">
        <w:rPr>
          <w:sz w:val="28"/>
          <w:szCs w:val="28"/>
          <w:lang w:val="en-US"/>
        </w:rPr>
        <w:t>f</w:t>
      </w:r>
      <w:r w:rsidRPr="001559FC">
        <w:rPr>
          <w:sz w:val="28"/>
          <w:szCs w:val="28"/>
          <w:lang w:val="uk-UA"/>
        </w:rPr>
        <w:t>, обумовлені різними повльними процесами на поверхні напівпровідника)</w:t>
      </w:r>
    </w:p>
    <w:p w:rsidR="006E7712" w:rsidRPr="001559FC" w:rsidRDefault="006E7712" w:rsidP="006E7712">
      <w:pPr>
        <w:ind w:left="900"/>
        <w:jc w:val="both"/>
        <w:rPr>
          <w:sz w:val="28"/>
          <w:szCs w:val="28"/>
          <w:lang w:val="uk-UA"/>
        </w:rPr>
      </w:pPr>
      <w:r w:rsidRPr="001559FC">
        <w:rPr>
          <w:sz w:val="28"/>
          <w:szCs w:val="28"/>
          <w:lang w:val="uk-UA"/>
        </w:rPr>
        <w:t>Шуми в напівпровідниках типу 1/</w:t>
      </w:r>
      <w:r w:rsidRPr="001559FC">
        <w:rPr>
          <w:sz w:val="28"/>
          <w:szCs w:val="28"/>
          <w:lang w:val="en-US"/>
        </w:rPr>
        <w:t>f</w:t>
      </w:r>
      <w:r w:rsidRPr="001559FC">
        <w:rPr>
          <w:sz w:val="28"/>
          <w:szCs w:val="28"/>
          <w:lang w:val="uk-UA"/>
        </w:rPr>
        <w:t xml:space="preserve"> виникають і при тунельному ефекті.</w:t>
      </w:r>
    </w:p>
    <w:p w:rsidR="006E7712" w:rsidRPr="001559FC" w:rsidRDefault="006E7712" w:rsidP="006E7712">
      <w:pPr>
        <w:ind w:left="900"/>
        <w:jc w:val="both"/>
        <w:rPr>
          <w:sz w:val="28"/>
          <w:szCs w:val="28"/>
          <w:lang w:val="uk-UA"/>
        </w:rPr>
      </w:pPr>
      <w:r w:rsidRPr="001559FC">
        <w:rPr>
          <w:sz w:val="28"/>
          <w:szCs w:val="28"/>
          <w:lang w:val="uk-UA"/>
        </w:rPr>
        <w:t>Ці шуми можна зменшити за рахунок вакууму, не залежать від температури, залежать від тиску газів.</w:t>
      </w:r>
    </w:p>
    <w:p w:rsidR="006E7712" w:rsidRPr="001559FC" w:rsidRDefault="006E7712" w:rsidP="006E7712">
      <w:pPr>
        <w:ind w:left="900"/>
        <w:jc w:val="both"/>
        <w:rPr>
          <w:sz w:val="28"/>
          <w:szCs w:val="28"/>
          <w:lang w:val="uk-UA"/>
        </w:rPr>
      </w:pPr>
      <w:r w:rsidRPr="001559FC">
        <w:rPr>
          <w:sz w:val="28"/>
          <w:szCs w:val="28"/>
          <w:lang w:val="uk-UA"/>
        </w:rPr>
        <w:t>10</w:t>
      </w:r>
      <w:r w:rsidRPr="001559FC">
        <w:rPr>
          <w:sz w:val="28"/>
          <w:szCs w:val="28"/>
          <w:vertAlign w:val="superscript"/>
          <w:lang w:val="uk-UA"/>
        </w:rPr>
        <w:t>-3</w:t>
      </w:r>
      <w:r w:rsidRPr="001559FC">
        <w:rPr>
          <w:sz w:val="28"/>
          <w:szCs w:val="28"/>
          <w:lang w:val="uk-UA"/>
        </w:rPr>
        <w:t xml:space="preserve"> Гц до 10</w:t>
      </w:r>
      <w:r w:rsidRPr="001559FC">
        <w:rPr>
          <w:sz w:val="28"/>
          <w:szCs w:val="28"/>
          <w:vertAlign w:val="superscript"/>
          <w:lang w:val="uk-UA"/>
        </w:rPr>
        <w:t>3</w:t>
      </w:r>
      <w:r w:rsidRPr="001559FC">
        <w:rPr>
          <w:sz w:val="28"/>
          <w:szCs w:val="28"/>
          <w:lang w:val="uk-UA"/>
        </w:rPr>
        <w:t xml:space="preserve"> кГц</w:t>
      </w:r>
    </w:p>
    <w:p w:rsidR="006E7712" w:rsidRPr="001559FC" w:rsidRDefault="006E7712" w:rsidP="006E7712">
      <w:pPr>
        <w:ind w:left="900"/>
        <w:jc w:val="both"/>
        <w:rPr>
          <w:sz w:val="28"/>
          <w:szCs w:val="28"/>
          <w:lang w:val="uk-UA"/>
        </w:rPr>
      </w:pPr>
      <w:r w:rsidRPr="001559FC">
        <w:rPr>
          <w:sz w:val="28"/>
          <w:szCs w:val="28"/>
          <w:lang w:val="uk-UA"/>
        </w:rPr>
        <w:t>Контактні шуми – виникають за рахунок іскріння контактів.</w:t>
      </w:r>
    </w:p>
    <w:p w:rsidR="006E7712" w:rsidRPr="001559FC" w:rsidRDefault="006E7712" w:rsidP="006E7712">
      <w:pPr>
        <w:numPr>
          <w:ilvl w:val="3"/>
          <w:numId w:val="1"/>
        </w:numPr>
        <w:tabs>
          <w:tab w:val="clear" w:pos="2880"/>
          <w:tab w:val="num" w:pos="1260"/>
        </w:tabs>
        <w:ind w:left="1260"/>
        <w:jc w:val="both"/>
        <w:rPr>
          <w:sz w:val="28"/>
          <w:szCs w:val="28"/>
          <w:lang w:val="uk-UA"/>
        </w:rPr>
      </w:pPr>
      <w:r w:rsidRPr="001559FC">
        <w:rPr>
          <w:sz w:val="28"/>
          <w:szCs w:val="28"/>
          <w:lang w:val="uk-UA"/>
        </w:rPr>
        <w:t>Природні шуми</w:t>
      </w:r>
    </w:p>
    <w:p w:rsidR="006E7712" w:rsidRPr="001559FC" w:rsidRDefault="006E7712" w:rsidP="006E7712">
      <w:pPr>
        <w:ind w:left="900"/>
        <w:jc w:val="both"/>
        <w:rPr>
          <w:sz w:val="28"/>
          <w:szCs w:val="28"/>
          <w:lang w:val="uk-UA"/>
        </w:rPr>
      </w:pPr>
      <w:r w:rsidRPr="001559FC">
        <w:rPr>
          <w:sz w:val="28"/>
          <w:szCs w:val="28"/>
          <w:lang w:val="uk-UA"/>
        </w:rPr>
        <w:t>З ними не можливо боротися, але можна створити умови для їх зменшення.</w:t>
      </w:r>
    </w:p>
    <w:p w:rsidR="006E7712" w:rsidRPr="001559FC" w:rsidRDefault="006E7712" w:rsidP="006E7712">
      <w:pPr>
        <w:ind w:firstLine="540"/>
        <w:jc w:val="both"/>
        <w:rPr>
          <w:sz w:val="28"/>
          <w:szCs w:val="28"/>
          <w:lang w:val="uk-UA"/>
        </w:rPr>
      </w:pPr>
      <w:r w:rsidRPr="001559FC">
        <w:rPr>
          <w:sz w:val="28"/>
          <w:szCs w:val="28"/>
          <w:lang w:val="uk-UA"/>
        </w:rPr>
        <w:t>Тепловий шум. Існує завжди не залежно від того чи прикладена напруга чи ні. Є універсальним. Залежить від опору і температури.</w:t>
      </w:r>
    </w:p>
    <w:p w:rsidR="006E7712" w:rsidRPr="001559FC" w:rsidRDefault="006E7712" w:rsidP="006E7712">
      <w:pPr>
        <w:ind w:firstLine="540"/>
        <w:jc w:val="both"/>
        <w:rPr>
          <w:sz w:val="28"/>
          <w:szCs w:val="28"/>
          <w:lang w:val="uk-UA"/>
        </w:rPr>
      </w:pPr>
      <w:r w:rsidRPr="001559FC">
        <w:rPr>
          <w:sz w:val="28"/>
          <w:szCs w:val="28"/>
          <w:lang w:val="uk-UA"/>
        </w:rPr>
        <w:t>Дробовий шум. Обумовлений дискретністю переносу заряду та енергії. Дробові шуми існують, коли прикладена напруга.</w:t>
      </w:r>
    </w:p>
    <w:p w:rsidR="006E7712" w:rsidRPr="001559FC" w:rsidRDefault="006E7712" w:rsidP="006E7712">
      <w:pPr>
        <w:ind w:firstLine="540"/>
        <w:jc w:val="both"/>
        <w:rPr>
          <w:sz w:val="28"/>
          <w:szCs w:val="28"/>
          <w:lang w:val="uk-UA"/>
        </w:rPr>
      </w:pPr>
      <w:r w:rsidRPr="001559FC">
        <w:rPr>
          <w:sz w:val="28"/>
          <w:szCs w:val="28"/>
          <w:lang w:val="uk-UA"/>
        </w:rPr>
        <w:t>Випадковий характер емісії з катода (випадковий характер інжекції в напівпровіднику).</w:t>
      </w:r>
    </w:p>
    <w:p w:rsidR="006E7712" w:rsidRPr="001559FC" w:rsidRDefault="006E7712" w:rsidP="006E7712">
      <w:pPr>
        <w:ind w:firstLine="540"/>
        <w:jc w:val="both"/>
        <w:rPr>
          <w:sz w:val="28"/>
          <w:szCs w:val="28"/>
          <w:lang w:val="uk-UA"/>
        </w:rPr>
      </w:pPr>
      <w:r w:rsidRPr="001559FC">
        <w:rPr>
          <w:sz w:val="28"/>
          <w:szCs w:val="28"/>
          <w:lang w:val="uk-UA"/>
        </w:rPr>
        <w:t>Генераційно-рекомбінаційні шуми. Обумовлені випадковим характером енерації та рекомбінації носіїв зарядів.</w:t>
      </w:r>
    </w:p>
    <w:p w:rsidR="006E7712" w:rsidRPr="001559FC" w:rsidRDefault="006E7712" w:rsidP="006E7712">
      <w:pPr>
        <w:ind w:firstLine="540"/>
        <w:jc w:val="both"/>
        <w:rPr>
          <w:sz w:val="28"/>
          <w:szCs w:val="28"/>
          <w:lang w:val="uk-UA"/>
        </w:rPr>
      </w:pPr>
      <w:r w:rsidRPr="001559FC">
        <w:rPr>
          <w:sz w:val="28"/>
          <w:szCs w:val="28"/>
          <w:lang w:val="uk-UA"/>
        </w:rPr>
        <w:t>Шумова спектроскопія – приклад корисного використання генераційно-рекомбінаційних шумів. За допомогою шумової спектроскопії можна дізнатися про структуру твердого тіла.</w:t>
      </w:r>
    </w:p>
    <w:p w:rsidR="006E7712" w:rsidRPr="001559FC" w:rsidRDefault="006E7712" w:rsidP="006E7712">
      <w:pPr>
        <w:ind w:firstLine="540"/>
        <w:jc w:val="both"/>
        <w:rPr>
          <w:sz w:val="28"/>
          <w:szCs w:val="28"/>
          <w:lang w:val="uk-UA"/>
        </w:rPr>
      </w:pPr>
      <w:r w:rsidRPr="001559FC">
        <w:rPr>
          <w:sz w:val="28"/>
          <w:szCs w:val="28"/>
          <w:lang w:val="uk-UA"/>
        </w:rPr>
        <w:t>Дифузійні шуми. Обумовлені випадковим характером дифузійної довжини.</w:t>
      </w:r>
    </w:p>
    <w:p w:rsidR="006E7712" w:rsidRPr="001559FC" w:rsidRDefault="006E7712" w:rsidP="006E7712">
      <w:pPr>
        <w:ind w:firstLine="540"/>
        <w:jc w:val="both"/>
        <w:rPr>
          <w:sz w:val="28"/>
          <w:szCs w:val="28"/>
          <w:lang w:val="uk-UA"/>
        </w:rPr>
      </w:pPr>
      <w:r w:rsidRPr="001559FC">
        <w:rPr>
          <w:sz w:val="28"/>
          <w:szCs w:val="28"/>
          <w:lang w:val="uk-UA"/>
        </w:rPr>
        <w:t xml:space="preserve">Шуми лавинного помноження. Обумовлені випадковими процесами при ударній іонізації (утворенні лавини). Характеристики шумів лавинного помноження такі ж як і для дробового шуму, але параметри шуму більші в </w:t>
      </w:r>
      <w:r w:rsidRPr="001559FC">
        <w:rPr>
          <w:sz w:val="28"/>
          <w:szCs w:val="28"/>
          <w:lang w:val="en-US"/>
        </w:rPr>
        <w:t>n</w:t>
      </w:r>
      <w:r w:rsidRPr="001559FC">
        <w:rPr>
          <w:sz w:val="28"/>
          <w:szCs w:val="28"/>
          <w:vertAlign w:val="superscript"/>
        </w:rPr>
        <w:t>3</w:t>
      </w:r>
      <w:r w:rsidRPr="001559FC">
        <w:rPr>
          <w:sz w:val="28"/>
          <w:szCs w:val="28"/>
        </w:rPr>
        <w:t xml:space="preserve"> </w:t>
      </w:r>
      <w:r w:rsidRPr="001559FC">
        <w:rPr>
          <w:sz w:val="28"/>
          <w:szCs w:val="28"/>
          <w:lang w:val="uk-UA"/>
        </w:rPr>
        <w:t xml:space="preserve">разів, де </w:t>
      </w:r>
      <w:r w:rsidRPr="001559FC">
        <w:rPr>
          <w:sz w:val="28"/>
          <w:szCs w:val="28"/>
          <w:lang w:val="en-US"/>
        </w:rPr>
        <w:t>n</w:t>
      </w:r>
      <w:r w:rsidRPr="001559FC">
        <w:rPr>
          <w:sz w:val="28"/>
          <w:szCs w:val="28"/>
        </w:rPr>
        <w:t xml:space="preserve"> – </w:t>
      </w:r>
      <w:r w:rsidRPr="001559FC">
        <w:rPr>
          <w:sz w:val="28"/>
          <w:szCs w:val="28"/>
          <w:lang w:val="uk-UA"/>
        </w:rPr>
        <w:t>коефіцієнт помноження лавини.</w:t>
      </w:r>
    </w:p>
    <w:p w:rsidR="006E7712" w:rsidRPr="001559FC" w:rsidRDefault="006E7712" w:rsidP="006E7712">
      <w:pPr>
        <w:ind w:firstLine="540"/>
        <w:jc w:val="both"/>
        <w:rPr>
          <w:sz w:val="28"/>
          <w:szCs w:val="28"/>
          <w:lang w:val="uk-UA"/>
        </w:rPr>
      </w:pPr>
      <w:r w:rsidRPr="001559FC">
        <w:rPr>
          <w:sz w:val="28"/>
          <w:szCs w:val="28"/>
          <w:lang w:val="uk-UA"/>
        </w:rPr>
        <w:t>Фотонні шуми. Обумовлені дискретністю потоку фотонів.</w:t>
      </w:r>
    </w:p>
    <w:p w:rsidR="006E7712" w:rsidRPr="001559FC" w:rsidRDefault="006E7712" w:rsidP="006E7712">
      <w:pPr>
        <w:ind w:firstLine="540"/>
        <w:jc w:val="both"/>
        <w:rPr>
          <w:sz w:val="28"/>
          <w:szCs w:val="28"/>
          <w:lang w:val="uk-UA"/>
        </w:rPr>
      </w:pPr>
    </w:p>
    <w:p w:rsidR="006E7712" w:rsidRPr="001559FC" w:rsidRDefault="006E7712" w:rsidP="006E7712">
      <w:pPr>
        <w:ind w:firstLine="540"/>
        <w:jc w:val="both"/>
        <w:rPr>
          <w:sz w:val="28"/>
          <w:szCs w:val="28"/>
          <w:lang w:val="uk-UA"/>
        </w:rPr>
      </w:pPr>
      <w:r w:rsidRPr="001559FC">
        <w:rPr>
          <w:sz w:val="28"/>
          <w:szCs w:val="28"/>
          <w:lang w:val="uk-UA"/>
        </w:rPr>
        <w:t>На практиці сукупність шумів замінюють шумом з ефективним значенням:</w:t>
      </w:r>
    </w:p>
    <w:p w:rsidR="006E7712" w:rsidRPr="001559FC" w:rsidRDefault="006E7712" w:rsidP="006E7712">
      <w:pPr>
        <w:ind w:firstLine="540"/>
        <w:jc w:val="both"/>
        <w:rPr>
          <w:sz w:val="28"/>
          <w:szCs w:val="28"/>
          <w:lang w:val="uk-UA"/>
        </w:rPr>
      </w:pPr>
      <w:r w:rsidRPr="001559FC">
        <w:rPr>
          <w:position w:val="-28"/>
          <w:sz w:val="28"/>
          <w:szCs w:val="28"/>
          <w:lang w:val="uk-UA"/>
        </w:rPr>
        <w:object w:dxaOrig="1660" w:dyaOrig="540">
          <v:shape id="_x0000_i1258" type="#_x0000_t75" style="width:83.25pt;height:27pt" o:ole="">
            <v:imagedata r:id="rId463" o:title=""/>
          </v:shape>
          <o:OLEObject Type="Embed" ProgID="Equation.3" ShapeID="_x0000_i1258" DrawAspect="Content" ObjectID="_1469538303" r:id="rId464"/>
        </w:object>
      </w:r>
    </w:p>
    <w:p w:rsidR="006E7712" w:rsidRPr="001559FC" w:rsidRDefault="006E7712" w:rsidP="006E7712">
      <w:pPr>
        <w:ind w:firstLine="540"/>
        <w:jc w:val="both"/>
        <w:rPr>
          <w:sz w:val="28"/>
          <w:szCs w:val="28"/>
          <w:lang w:val="uk-UA"/>
        </w:rPr>
      </w:pPr>
      <w:r w:rsidRPr="001559FC">
        <w:rPr>
          <w:sz w:val="28"/>
          <w:szCs w:val="28"/>
          <w:lang w:val="uk-UA"/>
        </w:rPr>
        <w:t>Часто сумарний шум прирівнюють до теплового.</w:t>
      </w:r>
    </w:p>
    <w:p w:rsidR="006E7712" w:rsidRPr="001559FC" w:rsidRDefault="006E7712" w:rsidP="006E7712">
      <w:pPr>
        <w:ind w:firstLine="540"/>
        <w:jc w:val="both"/>
        <w:rPr>
          <w:sz w:val="28"/>
          <w:szCs w:val="28"/>
        </w:rPr>
      </w:pPr>
      <w:r w:rsidRPr="001559FC">
        <w:rPr>
          <w:sz w:val="28"/>
          <w:szCs w:val="28"/>
          <w:lang w:val="uk-UA"/>
        </w:rPr>
        <w:t>Основний параметр – відношення сигнал</w:t>
      </w:r>
      <w:r w:rsidRPr="001559FC">
        <w:rPr>
          <w:sz w:val="28"/>
          <w:szCs w:val="28"/>
        </w:rPr>
        <w:t>/</w:t>
      </w:r>
      <w:r w:rsidRPr="001559FC">
        <w:rPr>
          <w:sz w:val="28"/>
          <w:szCs w:val="28"/>
          <w:lang w:val="uk-UA"/>
        </w:rPr>
        <w:t>шум</w:t>
      </w:r>
      <w:r w:rsidRPr="001559FC">
        <w:rPr>
          <w:sz w:val="28"/>
          <w:szCs w:val="28"/>
        </w:rPr>
        <w:t>:</w:t>
      </w:r>
    </w:p>
    <w:p w:rsidR="006E7712" w:rsidRPr="001559FC" w:rsidRDefault="006E7712" w:rsidP="006E7712">
      <w:pPr>
        <w:ind w:firstLine="540"/>
        <w:jc w:val="both"/>
        <w:rPr>
          <w:sz w:val="28"/>
          <w:szCs w:val="28"/>
          <w:lang w:val="uk-UA"/>
        </w:rPr>
      </w:pPr>
      <w:r w:rsidRPr="001559FC">
        <w:rPr>
          <w:position w:val="-38"/>
          <w:sz w:val="28"/>
          <w:szCs w:val="28"/>
          <w:lang w:val="uk-UA"/>
        </w:rPr>
        <w:object w:dxaOrig="1440" w:dyaOrig="780">
          <v:shape id="_x0000_i1259" type="#_x0000_t75" style="width:1in;height:39pt" o:ole="">
            <v:imagedata r:id="rId465" o:title=""/>
          </v:shape>
          <o:OLEObject Type="Embed" ProgID="Equation.3" ShapeID="_x0000_i1259" DrawAspect="Content" ObjectID="_1469538304" r:id="rId466"/>
        </w:object>
      </w:r>
    </w:p>
    <w:p w:rsidR="006E7712" w:rsidRPr="001559FC" w:rsidRDefault="006E7712" w:rsidP="006E7712">
      <w:pPr>
        <w:ind w:firstLine="540"/>
        <w:jc w:val="both"/>
        <w:rPr>
          <w:sz w:val="28"/>
          <w:szCs w:val="28"/>
          <w:lang w:val="uk-UA"/>
        </w:rPr>
      </w:pPr>
      <w:r w:rsidRPr="001559FC">
        <w:rPr>
          <w:sz w:val="28"/>
          <w:szCs w:val="28"/>
          <w:lang w:val="uk-UA"/>
        </w:rPr>
        <w:t>Шуми обмежують чутливість, роздільну здатність, динамічний діапазон приладів.</w:t>
      </w:r>
    </w:p>
    <w:p w:rsidR="006E7712" w:rsidRPr="001559FC" w:rsidRDefault="006E7712" w:rsidP="006E7712">
      <w:pPr>
        <w:ind w:firstLine="540"/>
        <w:jc w:val="both"/>
        <w:rPr>
          <w:sz w:val="28"/>
          <w:szCs w:val="28"/>
          <w:lang w:val="uk-UA"/>
        </w:rPr>
      </w:pPr>
      <w:r w:rsidRPr="001559FC">
        <w:rPr>
          <w:sz w:val="28"/>
          <w:szCs w:val="28"/>
          <w:lang w:val="uk-UA"/>
        </w:rPr>
        <w:t>Шуми корисно використовуються в ряді приладів. Можна визначити зонну діаграму напівпровідника. Шуми використовують для оцінки надійності електронних компонент. Генератори шумів дозволяють вимірювати інтегральні (по частоті) характеристики схем та приладів.</w:t>
      </w:r>
    </w:p>
    <w:p w:rsidR="002056D2" w:rsidRPr="001559FC" w:rsidRDefault="002056D2" w:rsidP="002056D2">
      <w:pPr>
        <w:rPr>
          <w:sz w:val="28"/>
          <w:szCs w:val="28"/>
          <w:u w:val="single"/>
          <w:lang w:val="uk-UA"/>
        </w:rPr>
      </w:pPr>
    </w:p>
    <w:p w:rsidR="00196049" w:rsidRDefault="002056D2" w:rsidP="008C30DB">
      <w:pPr>
        <w:pStyle w:val="1"/>
        <w:rPr>
          <w:lang w:val="uk-UA"/>
        </w:rPr>
      </w:pPr>
      <w:r>
        <w:rPr>
          <w:lang w:val="uk-UA"/>
        </w:rPr>
        <w:br w:type="page"/>
      </w:r>
      <w:bookmarkStart w:id="59" w:name="_Toc106716982"/>
      <w:r w:rsidR="00196049">
        <w:rPr>
          <w:lang w:val="uk-UA"/>
        </w:rPr>
        <w:t>Характеристики та параметри шумів (не детермінованих сигналів) і їх вимірювання.</w:t>
      </w:r>
      <w:bookmarkEnd w:id="59"/>
    </w:p>
    <w:p w:rsidR="006E7712" w:rsidRPr="001559FC" w:rsidRDefault="006E7712" w:rsidP="006E7712">
      <w:pPr>
        <w:ind w:firstLine="540"/>
        <w:jc w:val="both"/>
        <w:rPr>
          <w:sz w:val="28"/>
          <w:szCs w:val="28"/>
          <w:lang w:val="uk-UA"/>
        </w:rPr>
      </w:pPr>
      <w:r w:rsidRPr="001559FC">
        <w:rPr>
          <w:sz w:val="28"/>
          <w:szCs w:val="28"/>
          <w:lang w:val="uk-UA"/>
        </w:rPr>
        <w:t>Шуми можна спостерігати по окремим реалізаціям. Сукупність реалізацій – ансамбль реалізацій. Параметри вводяться для характеристики ансамблю реалізацій.</w:t>
      </w:r>
    </w:p>
    <w:p w:rsidR="006E7712" w:rsidRPr="001559FC" w:rsidRDefault="006E7712" w:rsidP="006E7712">
      <w:pPr>
        <w:ind w:firstLine="540"/>
        <w:jc w:val="both"/>
        <w:rPr>
          <w:sz w:val="28"/>
          <w:szCs w:val="28"/>
          <w:lang w:val="uk-UA"/>
        </w:rPr>
      </w:pPr>
      <w:r w:rsidRPr="001559FC">
        <w:rPr>
          <w:sz w:val="28"/>
          <w:szCs w:val="28"/>
          <w:lang w:val="uk-UA"/>
        </w:rPr>
        <w:t>Функція розподілу густини ймовірності:</w:t>
      </w:r>
    </w:p>
    <w:p w:rsidR="006E7712" w:rsidRPr="001559FC" w:rsidRDefault="006E7712" w:rsidP="006E7712">
      <w:pPr>
        <w:ind w:firstLine="900"/>
        <w:jc w:val="both"/>
        <w:rPr>
          <w:sz w:val="28"/>
          <w:szCs w:val="28"/>
          <w:lang w:val="uk-UA"/>
        </w:rPr>
      </w:pPr>
      <w:r w:rsidRPr="001559FC">
        <w:rPr>
          <w:position w:val="-10"/>
          <w:sz w:val="28"/>
          <w:szCs w:val="28"/>
          <w:lang w:val="uk-UA"/>
        </w:rPr>
        <w:object w:dxaOrig="580" w:dyaOrig="320">
          <v:shape id="_x0000_i1260" type="#_x0000_t75" style="width:29.25pt;height:15.75pt" o:ole="">
            <v:imagedata r:id="rId467" o:title=""/>
          </v:shape>
          <o:OLEObject Type="Embed" ProgID="Equation.3" ShapeID="_x0000_i1260" DrawAspect="Content" ObjectID="_1469538305" r:id="rId468"/>
        </w:object>
      </w:r>
    </w:p>
    <w:p w:rsidR="006E7712" w:rsidRPr="001559FC" w:rsidRDefault="006E7712" w:rsidP="006E7712">
      <w:pPr>
        <w:ind w:firstLine="540"/>
        <w:jc w:val="both"/>
        <w:rPr>
          <w:sz w:val="28"/>
          <w:szCs w:val="28"/>
          <w:lang w:val="uk-UA"/>
        </w:rPr>
      </w:pPr>
      <w:r w:rsidRPr="001559FC">
        <w:rPr>
          <w:sz w:val="28"/>
          <w:szCs w:val="28"/>
          <w:lang w:val="uk-UA"/>
        </w:rPr>
        <w:t>Математичне сподівання:</w:t>
      </w:r>
    </w:p>
    <w:p w:rsidR="006E7712" w:rsidRPr="001559FC" w:rsidRDefault="006E7712" w:rsidP="006E7712">
      <w:pPr>
        <w:ind w:firstLine="900"/>
        <w:jc w:val="both"/>
        <w:rPr>
          <w:sz w:val="28"/>
          <w:szCs w:val="28"/>
          <w:lang w:val="uk-UA"/>
        </w:rPr>
      </w:pPr>
      <w:r w:rsidRPr="001559FC">
        <w:rPr>
          <w:position w:val="-30"/>
          <w:sz w:val="28"/>
          <w:szCs w:val="28"/>
          <w:lang w:val="uk-UA"/>
        </w:rPr>
        <w:object w:dxaOrig="1660" w:dyaOrig="740">
          <v:shape id="_x0000_i1261" type="#_x0000_t75" style="width:83.25pt;height:36.75pt" o:ole="">
            <v:imagedata r:id="rId469" o:title=""/>
          </v:shape>
          <o:OLEObject Type="Embed" ProgID="Equation.3" ShapeID="_x0000_i1261" DrawAspect="Content" ObjectID="_1469538306" r:id="rId470"/>
        </w:object>
      </w:r>
    </w:p>
    <w:p w:rsidR="006E7712" w:rsidRPr="001559FC" w:rsidRDefault="006E7712" w:rsidP="006E7712">
      <w:pPr>
        <w:ind w:firstLine="900"/>
        <w:jc w:val="both"/>
        <w:rPr>
          <w:sz w:val="28"/>
          <w:szCs w:val="28"/>
          <w:lang w:val="uk-UA"/>
        </w:rPr>
      </w:pPr>
      <w:r w:rsidRPr="001559FC">
        <w:rPr>
          <w:position w:val="-30"/>
          <w:sz w:val="28"/>
          <w:szCs w:val="28"/>
          <w:lang w:val="uk-UA"/>
        </w:rPr>
        <w:object w:dxaOrig="1939" w:dyaOrig="740">
          <v:shape id="_x0000_i1262" type="#_x0000_t75" style="width:96.75pt;height:36.75pt" o:ole="">
            <v:imagedata r:id="rId471" o:title=""/>
          </v:shape>
          <o:OLEObject Type="Embed" ProgID="Equation.3" ShapeID="_x0000_i1262" DrawAspect="Content" ObjectID="_1469538307" r:id="rId472"/>
        </w:object>
      </w:r>
    </w:p>
    <w:p w:rsidR="006E7712" w:rsidRPr="001559FC" w:rsidRDefault="006E7712" w:rsidP="006E7712">
      <w:pPr>
        <w:ind w:firstLine="540"/>
        <w:jc w:val="both"/>
        <w:rPr>
          <w:sz w:val="28"/>
          <w:szCs w:val="28"/>
          <w:lang w:val="uk-UA"/>
        </w:rPr>
      </w:pPr>
      <w:r w:rsidRPr="001559FC">
        <w:rPr>
          <w:sz w:val="28"/>
          <w:szCs w:val="28"/>
          <w:lang w:val="uk-UA"/>
        </w:rPr>
        <w:t>Ефективне значення:</w:t>
      </w:r>
    </w:p>
    <w:p w:rsidR="006E7712" w:rsidRPr="001559FC" w:rsidRDefault="006E7712" w:rsidP="006E7712">
      <w:pPr>
        <w:ind w:firstLine="900"/>
        <w:jc w:val="both"/>
        <w:rPr>
          <w:sz w:val="28"/>
          <w:szCs w:val="28"/>
          <w:lang w:val="uk-UA"/>
        </w:rPr>
      </w:pPr>
      <w:r w:rsidRPr="001559FC">
        <w:rPr>
          <w:position w:val="-30"/>
          <w:sz w:val="28"/>
          <w:szCs w:val="28"/>
          <w:lang w:val="uk-UA"/>
        </w:rPr>
        <w:object w:dxaOrig="3660" w:dyaOrig="740">
          <v:shape id="_x0000_i1263" type="#_x0000_t75" style="width:183pt;height:36.75pt" o:ole="">
            <v:imagedata r:id="rId473" o:title=""/>
          </v:shape>
          <o:OLEObject Type="Embed" ProgID="Equation.3" ShapeID="_x0000_i1263" DrawAspect="Content" ObjectID="_1469538308" r:id="rId474"/>
        </w:object>
      </w:r>
    </w:p>
    <w:p w:rsidR="006E7712" w:rsidRPr="001559FC" w:rsidRDefault="006E7712" w:rsidP="006E7712">
      <w:pPr>
        <w:ind w:firstLine="540"/>
        <w:jc w:val="both"/>
        <w:rPr>
          <w:sz w:val="28"/>
          <w:szCs w:val="28"/>
          <w:lang w:val="uk-UA"/>
        </w:rPr>
      </w:pPr>
      <w:r w:rsidRPr="001559FC">
        <w:rPr>
          <w:sz w:val="28"/>
          <w:szCs w:val="28"/>
          <w:lang w:val="uk-UA"/>
        </w:rPr>
        <w:t>Функція кореляції по ансамблю реалізацій.</w:t>
      </w:r>
    </w:p>
    <w:p w:rsidR="006E7712" w:rsidRPr="001559FC" w:rsidRDefault="006E7712" w:rsidP="006E7712">
      <w:pPr>
        <w:ind w:firstLine="900"/>
        <w:jc w:val="both"/>
        <w:rPr>
          <w:sz w:val="28"/>
          <w:szCs w:val="28"/>
          <w:lang w:val="uk-UA"/>
        </w:rPr>
      </w:pPr>
      <w:r w:rsidRPr="001559FC">
        <w:rPr>
          <w:sz w:val="28"/>
          <w:szCs w:val="28"/>
          <w:lang w:val="uk-UA"/>
        </w:rPr>
        <w:t xml:space="preserve">Можна знайти двомірний розподіл густини ймовірності: </w:t>
      </w:r>
      <w:r w:rsidRPr="001559FC">
        <w:rPr>
          <w:position w:val="-10"/>
          <w:sz w:val="28"/>
          <w:szCs w:val="28"/>
          <w:lang w:val="uk-UA"/>
        </w:rPr>
        <w:object w:dxaOrig="1020" w:dyaOrig="340">
          <v:shape id="_x0000_i1264" type="#_x0000_t75" style="width:51pt;height:17.25pt" o:ole="">
            <v:imagedata r:id="rId475" o:title=""/>
          </v:shape>
          <o:OLEObject Type="Embed" ProgID="Equation.3" ShapeID="_x0000_i1264" DrawAspect="Content" ObjectID="_1469538309" r:id="rId476"/>
        </w:object>
      </w:r>
    </w:p>
    <w:p w:rsidR="006E7712" w:rsidRPr="001559FC" w:rsidRDefault="006E7712" w:rsidP="006E7712">
      <w:pPr>
        <w:ind w:firstLine="900"/>
        <w:jc w:val="both"/>
        <w:rPr>
          <w:sz w:val="28"/>
          <w:szCs w:val="28"/>
          <w:lang w:val="uk-UA"/>
        </w:rPr>
      </w:pPr>
      <w:r w:rsidRPr="001559FC">
        <w:rPr>
          <w:position w:val="-30"/>
          <w:sz w:val="28"/>
          <w:szCs w:val="28"/>
          <w:lang w:val="uk-UA"/>
        </w:rPr>
        <w:object w:dxaOrig="4260" w:dyaOrig="740">
          <v:shape id="_x0000_i1265" type="#_x0000_t75" style="width:213pt;height:36.75pt" o:ole="">
            <v:imagedata r:id="rId477" o:title=""/>
          </v:shape>
          <o:OLEObject Type="Embed" ProgID="Equation.3" ShapeID="_x0000_i1265" DrawAspect="Content" ObjectID="_1469538310" r:id="rId478"/>
        </w:object>
      </w:r>
    </w:p>
    <w:p w:rsidR="006E7712" w:rsidRPr="001559FC" w:rsidRDefault="006E7712" w:rsidP="006E7712">
      <w:pPr>
        <w:ind w:firstLine="540"/>
        <w:jc w:val="both"/>
        <w:rPr>
          <w:sz w:val="28"/>
          <w:szCs w:val="28"/>
          <w:lang w:val="uk-UA"/>
        </w:rPr>
      </w:pPr>
      <w:r w:rsidRPr="001559FC">
        <w:rPr>
          <w:sz w:val="28"/>
          <w:szCs w:val="28"/>
          <w:lang w:val="uk-UA"/>
        </w:rPr>
        <w:t>Можна знайти енергетичний спектр (теорема Вінера-Хінчіна).</w:t>
      </w:r>
    </w:p>
    <w:p w:rsidR="006E7712" w:rsidRPr="001559FC" w:rsidRDefault="006E7712" w:rsidP="006E7712">
      <w:pPr>
        <w:ind w:firstLine="540"/>
        <w:jc w:val="both"/>
        <w:rPr>
          <w:sz w:val="28"/>
          <w:szCs w:val="28"/>
          <w:lang w:val="uk-UA"/>
        </w:rPr>
      </w:pPr>
      <w:r w:rsidRPr="001559FC">
        <w:rPr>
          <w:sz w:val="28"/>
          <w:szCs w:val="28"/>
          <w:lang w:val="uk-UA"/>
        </w:rPr>
        <w:t>В загальному випадку всі ці функції можуть залежати від часу, тоді такі процеси (шуми) називають нестаціонарними.</w:t>
      </w:r>
    </w:p>
    <w:p w:rsidR="006E7712" w:rsidRPr="001559FC" w:rsidRDefault="006E7712" w:rsidP="006E7712">
      <w:pPr>
        <w:ind w:firstLine="540"/>
        <w:jc w:val="both"/>
        <w:rPr>
          <w:sz w:val="28"/>
          <w:szCs w:val="28"/>
          <w:lang w:val="uk-UA"/>
        </w:rPr>
      </w:pPr>
      <w:r w:rsidRPr="001559FC">
        <w:rPr>
          <w:sz w:val="28"/>
          <w:szCs w:val="28"/>
          <w:lang w:val="uk-UA"/>
        </w:rPr>
        <w:t xml:space="preserve">Стаціонарні шуми. Функція кореляції залежить лише від проміжку час між τ = </w:t>
      </w:r>
      <w:r w:rsidRPr="001559FC">
        <w:rPr>
          <w:sz w:val="28"/>
          <w:szCs w:val="28"/>
          <w:lang w:val="en-US"/>
        </w:rPr>
        <w:t>t</w:t>
      </w:r>
      <w:r w:rsidRPr="001559FC">
        <w:rPr>
          <w:sz w:val="28"/>
          <w:szCs w:val="28"/>
          <w:vertAlign w:val="subscript"/>
          <w:lang w:val="uk-UA"/>
        </w:rPr>
        <w:t>2</w:t>
      </w:r>
      <w:r w:rsidRPr="001559FC">
        <w:rPr>
          <w:sz w:val="28"/>
          <w:szCs w:val="28"/>
          <w:lang w:val="uk-UA"/>
        </w:rPr>
        <w:t xml:space="preserve"> – </w:t>
      </w:r>
      <w:r w:rsidRPr="001559FC">
        <w:rPr>
          <w:sz w:val="28"/>
          <w:szCs w:val="28"/>
          <w:lang w:val="en-US"/>
        </w:rPr>
        <w:t>t</w:t>
      </w:r>
      <w:r w:rsidRPr="001559FC">
        <w:rPr>
          <w:sz w:val="28"/>
          <w:szCs w:val="28"/>
          <w:vertAlign w:val="subscript"/>
          <w:lang w:val="uk-UA"/>
        </w:rPr>
        <w:t>1</w:t>
      </w:r>
      <w:r w:rsidRPr="001559FC">
        <w:rPr>
          <w:sz w:val="28"/>
          <w:szCs w:val="28"/>
          <w:lang w:val="uk-UA"/>
        </w:rPr>
        <w:t xml:space="preserve"> , а не від самих значень </w:t>
      </w:r>
      <w:r w:rsidRPr="001559FC">
        <w:rPr>
          <w:sz w:val="28"/>
          <w:szCs w:val="28"/>
          <w:lang w:val="en-US"/>
        </w:rPr>
        <w:t>t</w:t>
      </w:r>
      <w:r w:rsidRPr="001559FC">
        <w:rPr>
          <w:sz w:val="28"/>
          <w:szCs w:val="28"/>
          <w:vertAlign w:val="subscript"/>
          <w:lang w:val="uk-UA"/>
        </w:rPr>
        <w:t>1</w:t>
      </w:r>
      <w:r w:rsidRPr="001559FC">
        <w:rPr>
          <w:sz w:val="28"/>
          <w:szCs w:val="28"/>
          <w:lang w:val="uk-UA"/>
        </w:rPr>
        <w:t xml:space="preserve"> і </w:t>
      </w:r>
      <w:r w:rsidRPr="001559FC">
        <w:rPr>
          <w:sz w:val="28"/>
          <w:szCs w:val="28"/>
          <w:lang w:val="en-US"/>
        </w:rPr>
        <w:t>t</w:t>
      </w:r>
      <w:r w:rsidRPr="001559FC">
        <w:rPr>
          <w:sz w:val="28"/>
          <w:szCs w:val="28"/>
          <w:vertAlign w:val="subscript"/>
          <w:lang w:val="uk-UA"/>
        </w:rPr>
        <w:t>2</w:t>
      </w:r>
      <w:r w:rsidRPr="001559FC">
        <w:rPr>
          <w:sz w:val="28"/>
          <w:szCs w:val="28"/>
          <w:lang w:val="uk-UA"/>
        </w:rPr>
        <w:t>.</w:t>
      </w:r>
    </w:p>
    <w:p w:rsidR="006E7712" w:rsidRPr="001559FC" w:rsidRDefault="006E7712" w:rsidP="006E7712">
      <w:pPr>
        <w:ind w:firstLine="540"/>
        <w:jc w:val="both"/>
        <w:rPr>
          <w:sz w:val="28"/>
          <w:szCs w:val="28"/>
          <w:lang w:val="uk-UA"/>
        </w:rPr>
      </w:pPr>
      <w:r w:rsidRPr="001559FC">
        <w:rPr>
          <w:position w:val="-10"/>
          <w:sz w:val="28"/>
          <w:szCs w:val="28"/>
          <w:lang w:val="uk-UA"/>
        </w:rPr>
        <w:object w:dxaOrig="520" w:dyaOrig="320">
          <v:shape id="_x0000_i1266" type="#_x0000_t75" style="width:26.25pt;height:15.75pt" o:ole="">
            <v:imagedata r:id="rId479" o:title=""/>
          </v:shape>
          <o:OLEObject Type="Embed" ProgID="Equation.3" ShapeID="_x0000_i1266" DrawAspect="Content" ObjectID="_1469538311" r:id="rId480"/>
        </w:object>
      </w:r>
      <w:r w:rsidRPr="001559FC">
        <w:rPr>
          <w:sz w:val="28"/>
          <w:szCs w:val="28"/>
          <w:lang w:val="uk-UA"/>
        </w:rPr>
        <w:t xml:space="preserve">, τ = </w:t>
      </w:r>
      <w:r w:rsidRPr="001559FC">
        <w:rPr>
          <w:sz w:val="28"/>
          <w:szCs w:val="28"/>
          <w:lang w:val="en-US"/>
        </w:rPr>
        <w:t>t</w:t>
      </w:r>
      <w:r w:rsidRPr="001559FC">
        <w:rPr>
          <w:sz w:val="28"/>
          <w:szCs w:val="28"/>
          <w:vertAlign w:val="subscript"/>
          <w:lang w:val="uk-UA"/>
        </w:rPr>
        <w:t>2</w:t>
      </w:r>
      <w:r w:rsidRPr="001559FC">
        <w:rPr>
          <w:sz w:val="28"/>
          <w:szCs w:val="28"/>
        </w:rPr>
        <w:t xml:space="preserve"> </w:t>
      </w:r>
      <w:r w:rsidRPr="001559FC">
        <w:rPr>
          <w:sz w:val="28"/>
          <w:szCs w:val="28"/>
          <w:lang w:val="uk-UA"/>
        </w:rPr>
        <w:t xml:space="preserve">– </w:t>
      </w:r>
      <w:r w:rsidRPr="001559FC">
        <w:rPr>
          <w:sz w:val="28"/>
          <w:szCs w:val="28"/>
          <w:lang w:val="en-US"/>
        </w:rPr>
        <w:t>t</w:t>
      </w:r>
      <w:r w:rsidRPr="001559FC">
        <w:rPr>
          <w:sz w:val="28"/>
          <w:szCs w:val="28"/>
          <w:vertAlign w:val="subscript"/>
          <w:lang w:val="uk-UA"/>
        </w:rPr>
        <w:t>1</w:t>
      </w:r>
    </w:p>
    <w:p w:rsidR="006E7712" w:rsidRPr="001559FC" w:rsidRDefault="006E7712" w:rsidP="006E7712">
      <w:pPr>
        <w:ind w:firstLine="540"/>
        <w:jc w:val="both"/>
        <w:rPr>
          <w:sz w:val="28"/>
          <w:szCs w:val="28"/>
          <w:lang w:val="uk-UA"/>
        </w:rPr>
      </w:pPr>
      <w:r w:rsidRPr="001559FC">
        <w:rPr>
          <w:sz w:val="28"/>
          <w:szCs w:val="28"/>
          <w:lang w:val="uk-UA"/>
        </w:rPr>
        <w:t>Стаціонарні процеси бувають ергодичними й не ергодичними. Для ергодичних роцессів параметри для ансамблю реалізацій можна розрахувати по єдиній реалізацій.</w:t>
      </w:r>
    </w:p>
    <w:p w:rsidR="006E7712" w:rsidRPr="001559FC" w:rsidRDefault="006E7712" w:rsidP="006E7712">
      <w:pPr>
        <w:ind w:firstLine="540"/>
        <w:jc w:val="both"/>
        <w:rPr>
          <w:sz w:val="28"/>
          <w:szCs w:val="28"/>
          <w:lang w:val="uk-UA"/>
        </w:rPr>
      </w:pPr>
      <w:r w:rsidRPr="001559FC">
        <w:rPr>
          <w:sz w:val="28"/>
          <w:szCs w:val="28"/>
          <w:lang w:val="uk-UA"/>
        </w:rPr>
        <w:t>Чим більше тривалість реалізації тим точніше можна визначити характеристики.</w:t>
      </w:r>
    </w:p>
    <w:p w:rsidR="006E7712" w:rsidRPr="001559FC" w:rsidRDefault="006E7712" w:rsidP="006E7712">
      <w:pPr>
        <w:ind w:firstLine="540"/>
        <w:jc w:val="both"/>
        <w:rPr>
          <w:sz w:val="28"/>
          <w:szCs w:val="28"/>
          <w:lang w:val="uk-UA"/>
        </w:rPr>
      </w:pPr>
      <w:r w:rsidRPr="001559FC">
        <w:rPr>
          <w:sz w:val="28"/>
          <w:szCs w:val="28"/>
          <w:lang w:val="uk-UA"/>
        </w:rPr>
        <w:t>Математично власність ергодичності можна встановити по функції кореляції:</w:t>
      </w:r>
    </w:p>
    <w:p w:rsidR="006E7712" w:rsidRPr="001559FC" w:rsidRDefault="006E7712" w:rsidP="006E7712">
      <w:pPr>
        <w:ind w:firstLine="900"/>
        <w:jc w:val="both"/>
        <w:rPr>
          <w:sz w:val="28"/>
          <w:szCs w:val="28"/>
          <w:lang w:val="uk-UA"/>
        </w:rPr>
      </w:pPr>
      <w:r w:rsidRPr="001559FC">
        <w:rPr>
          <w:position w:val="-24"/>
          <w:sz w:val="28"/>
          <w:szCs w:val="28"/>
          <w:lang w:val="uk-UA"/>
        </w:rPr>
        <w:object w:dxaOrig="1240" w:dyaOrig="480">
          <v:shape id="_x0000_i1267" type="#_x0000_t75" style="width:62.25pt;height:24pt" o:ole="">
            <v:imagedata r:id="rId481" o:title=""/>
          </v:shape>
          <o:OLEObject Type="Embed" ProgID="Equation.3" ShapeID="_x0000_i1267" DrawAspect="Content" ObjectID="_1469538312" r:id="rId482"/>
        </w:object>
      </w:r>
    </w:p>
    <w:p w:rsidR="006E7712" w:rsidRPr="001559FC" w:rsidRDefault="006E7712" w:rsidP="006E7712">
      <w:pPr>
        <w:ind w:firstLine="540"/>
        <w:jc w:val="both"/>
        <w:rPr>
          <w:sz w:val="28"/>
          <w:szCs w:val="28"/>
          <w:lang w:val="uk-UA"/>
        </w:rPr>
      </w:pPr>
      <w:r w:rsidRPr="001559FC">
        <w:rPr>
          <w:sz w:val="28"/>
          <w:szCs w:val="28"/>
          <w:lang w:val="uk-UA"/>
        </w:rPr>
        <w:t>Для інженерних розрахунків беруть час реалізації більший за час кореляції.</w:t>
      </w:r>
    </w:p>
    <w:p w:rsidR="006E7712" w:rsidRPr="001559FC" w:rsidRDefault="006E7712" w:rsidP="006E7712">
      <w:pPr>
        <w:ind w:firstLine="900"/>
        <w:jc w:val="both"/>
        <w:rPr>
          <w:sz w:val="28"/>
          <w:szCs w:val="28"/>
          <w:lang w:val="uk-UA"/>
        </w:rPr>
      </w:pPr>
      <w:r w:rsidRPr="001559FC">
        <w:rPr>
          <w:position w:val="-32"/>
          <w:sz w:val="28"/>
          <w:szCs w:val="28"/>
          <w:lang w:val="uk-UA"/>
        </w:rPr>
        <w:object w:dxaOrig="2160" w:dyaOrig="760">
          <v:shape id="_x0000_i1268" type="#_x0000_t75" style="width:108pt;height:38.25pt" o:ole="">
            <v:imagedata r:id="rId483" o:title=""/>
          </v:shape>
          <o:OLEObject Type="Embed" ProgID="Equation.3" ShapeID="_x0000_i1268" DrawAspect="Content" ObjectID="_1469538313" r:id="rId484"/>
        </w:object>
      </w:r>
    </w:p>
    <w:p w:rsidR="006E7712" w:rsidRPr="001559FC" w:rsidRDefault="006E7712" w:rsidP="006E7712">
      <w:pPr>
        <w:ind w:firstLine="900"/>
        <w:jc w:val="both"/>
        <w:rPr>
          <w:sz w:val="28"/>
          <w:szCs w:val="28"/>
          <w:lang w:val="en-US"/>
        </w:rPr>
      </w:pPr>
      <w:r w:rsidRPr="001559FC">
        <w:rPr>
          <w:position w:val="-32"/>
          <w:sz w:val="28"/>
          <w:szCs w:val="28"/>
          <w:lang w:val="uk-UA"/>
        </w:rPr>
        <w:object w:dxaOrig="2600" w:dyaOrig="760">
          <v:shape id="_x0000_i1269" type="#_x0000_t75" style="width:129.75pt;height:38.25pt" o:ole="">
            <v:imagedata r:id="rId485" o:title=""/>
          </v:shape>
          <o:OLEObject Type="Embed" ProgID="Equation.3" ShapeID="_x0000_i1269" DrawAspect="Content" ObjectID="_1469538314" r:id="rId486"/>
        </w:object>
      </w:r>
    </w:p>
    <w:p w:rsidR="006E7712" w:rsidRPr="001559FC" w:rsidRDefault="006E7712" w:rsidP="006E7712">
      <w:pPr>
        <w:ind w:firstLine="900"/>
        <w:jc w:val="both"/>
        <w:rPr>
          <w:sz w:val="28"/>
          <w:szCs w:val="28"/>
          <w:lang w:val="en-US"/>
        </w:rPr>
      </w:pPr>
      <w:r w:rsidRPr="001559FC">
        <w:rPr>
          <w:position w:val="-32"/>
          <w:sz w:val="28"/>
          <w:szCs w:val="28"/>
          <w:lang w:val="uk-UA"/>
        </w:rPr>
        <w:object w:dxaOrig="2299" w:dyaOrig="760">
          <v:shape id="_x0000_i1270" type="#_x0000_t75" style="width:114.75pt;height:38.25pt" o:ole="">
            <v:imagedata r:id="rId487" o:title=""/>
          </v:shape>
          <o:OLEObject Type="Embed" ProgID="Equation.3" ShapeID="_x0000_i1270" DrawAspect="Content" ObjectID="_1469538315" r:id="rId488"/>
        </w:object>
      </w:r>
    </w:p>
    <w:p w:rsidR="006E7712" w:rsidRPr="001559FC" w:rsidRDefault="006E7712" w:rsidP="006E7712">
      <w:pPr>
        <w:ind w:firstLine="540"/>
        <w:jc w:val="both"/>
        <w:rPr>
          <w:sz w:val="28"/>
          <w:szCs w:val="28"/>
          <w:lang w:val="uk-UA"/>
        </w:rPr>
      </w:pPr>
      <w:r w:rsidRPr="001559FC">
        <w:rPr>
          <w:sz w:val="28"/>
          <w:szCs w:val="28"/>
          <w:lang w:val="uk-UA"/>
        </w:rPr>
        <w:t xml:space="preserve">Ефективне значення змінної складової: </w:t>
      </w:r>
      <w:r w:rsidRPr="001559FC">
        <w:rPr>
          <w:position w:val="-10"/>
          <w:sz w:val="28"/>
          <w:szCs w:val="28"/>
          <w:lang w:val="uk-UA"/>
        </w:rPr>
        <w:object w:dxaOrig="340" w:dyaOrig="340">
          <v:shape id="_x0000_i1271" type="#_x0000_t75" style="width:17.25pt;height:17.25pt" o:ole="">
            <v:imagedata r:id="rId489" o:title=""/>
          </v:shape>
          <o:OLEObject Type="Embed" ProgID="Equation.3" ShapeID="_x0000_i1271" DrawAspect="Content" ObjectID="_1469538316" r:id="rId490"/>
        </w:object>
      </w:r>
      <w:r w:rsidRPr="001559FC">
        <w:rPr>
          <w:sz w:val="28"/>
          <w:szCs w:val="28"/>
          <w:lang w:val="uk-UA"/>
        </w:rPr>
        <w:t>.</w:t>
      </w:r>
    </w:p>
    <w:p w:rsidR="006E7712" w:rsidRPr="001559FC" w:rsidRDefault="006E7712" w:rsidP="006E7712">
      <w:pPr>
        <w:ind w:firstLine="900"/>
        <w:jc w:val="both"/>
        <w:rPr>
          <w:sz w:val="28"/>
          <w:szCs w:val="28"/>
          <w:lang w:val="uk-UA"/>
        </w:rPr>
      </w:pPr>
      <w:r w:rsidRPr="001559FC">
        <w:rPr>
          <w:position w:val="-12"/>
          <w:sz w:val="28"/>
          <w:szCs w:val="28"/>
          <w:lang w:val="uk-UA"/>
        </w:rPr>
        <w:object w:dxaOrig="1600" w:dyaOrig="440">
          <v:shape id="_x0000_i1272" type="#_x0000_t75" style="width:80.25pt;height:21.75pt" o:ole="">
            <v:imagedata r:id="rId491" o:title=""/>
          </v:shape>
          <o:OLEObject Type="Embed" ProgID="Equation.3" ShapeID="_x0000_i1272" DrawAspect="Content" ObjectID="_1469538317" r:id="rId492"/>
        </w:object>
      </w:r>
    </w:p>
    <w:p w:rsidR="006E7712" w:rsidRPr="001559FC" w:rsidRDefault="006E7712" w:rsidP="006E7712">
      <w:pPr>
        <w:ind w:firstLine="540"/>
        <w:jc w:val="both"/>
        <w:rPr>
          <w:sz w:val="28"/>
          <w:szCs w:val="28"/>
          <w:lang w:val="uk-UA"/>
        </w:rPr>
      </w:pPr>
      <w:r w:rsidRPr="001559FC">
        <w:rPr>
          <w:position w:val="-32"/>
          <w:sz w:val="28"/>
          <w:szCs w:val="28"/>
          <w:lang w:val="uk-UA"/>
        </w:rPr>
        <w:object w:dxaOrig="3080" w:dyaOrig="760">
          <v:shape id="_x0000_i1273" type="#_x0000_t75" style="width:153.75pt;height:38.25pt" o:ole="">
            <v:imagedata r:id="rId493" o:title=""/>
          </v:shape>
          <o:OLEObject Type="Embed" ProgID="Equation.3" ShapeID="_x0000_i1273" DrawAspect="Content" ObjectID="_1469538318" r:id="rId494"/>
        </w:object>
      </w:r>
    </w:p>
    <w:p w:rsidR="006E7712" w:rsidRPr="001559FC" w:rsidRDefault="006E7712" w:rsidP="006E7712">
      <w:pPr>
        <w:ind w:firstLine="540"/>
        <w:jc w:val="both"/>
        <w:rPr>
          <w:sz w:val="28"/>
          <w:szCs w:val="28"/>
        </w:rPr>
      </w:pPr>
      <w:r w:rsidRPr="001559FC">
        <w:rPr>
          <w:position w:val="-12"/>
          <w:sz w:val="28"/>
          <w:szCs w:val="28"/>
          <w:lang w:val="uk-UA"/>
        </w:rPr>
        <w:object w:dxaOrig="1640" w:dyaOrig="400">
          <v:shape id="_x0000_i1274" type="#_x0000_t75" style="width:81.75pt;height:20.25pt" o:ole="">
            <v:imagedata r:id="rId495" o:title=""/>
          </v:shape>
          <o:OLEObject Type="Embed" ProgID="Equation.3" ShapeID="_x0000_i1274" DrawAspect="Content" ObjectID="_1469538319" r:id="rId496"/>
        </w:object>
      </w:r>
      <w:r w:rsidRPr="001559FC">
        <w:rPr>
          <w:sz w:val="28"/>
          <w:szCs w:val="28"/>
        </w:rPr>
        <w:t xml:space="preserve">; </w:t>
      </w:r>
      <w:r w:rsidRPr="001559FC">
        <w:rPr>
          <w:sz w:val="28"/>
          <w:szCs w:val="28"/>
          <w:lang w:val="uk-UA"/>
        </w:rPr>
        <w:t xml:space="preserve">якщо </w:t>
      </w:r>
      <w:r w:rsidRPr="001559FC">
        <w:rPr>
          <w:i/>
          <w:sz w:val="28"/>
          <w:szCs w:val="28"/>
          <w:lang w:val="en-US"/>
        </w:rPr>
        <w:t>U</w:t>
      </w:r>
      <w:r w:rsidRPr="001559FC">
        <w:rPr>
          <w:sz w:val="28"/>
          <w:szCs w:val="28"/>
          <w:vertAlign w:val="subscript"/>
        </w:rPr>
        <w:t>0</w:t>
      </w:r>
      <w:r w:rsidRPr="001559FC">
        <w:rPr>
          <w:sz w:val="28"/>
          <w:szCs w:val="28"/>
        </w:rPr>
        <w:t xml:space="preserve"> = 0, то </w:t>
      </w:r>
      <w:r w:rsidRPr="001559FC">
        <w:rPr>
          <w:position w:val="-10"/>
          <w:sz w:val="28"/>
          <w:szCs w:val="28"/>
          <w:lang w:val="uk-UA"/>
        </w:rPr>
        <w:object w:dxaOrig="1040" w:dyaOrig="360">
          <v:shape id="_x0000_i1275" type="#_x0000_t75" style="width:51.75pt;height:18pt" o:ole="">
            <v:imagedata r:id="rId497" o:title=""/>
          </v:shape>
          <o:OLEObject Type="Embed" ProgID="Equation.3" ShapeID="_x0000_i1275" DrawAspect="Content" ObjectID="_1469538320" r:id="rId498"/>
        </w:object>
      </w:r>
    </w:p>
    <w:p w:rsidR="006E7712" w:rsidRPr="001559FC" w:rsidRDefault="006E7712" w:rsidP="006E7712">
      <w:pPr>
        <w:ind w:firstLine="540"/>
        <w:jc w:val="both"/>
        <w:rPr>
          <w:sz w:val="28"/>
          <w:szCs w:val="28"/>
          <w:lang w:val="uk-UA"/>
        </w:rPr>
      </w:pPr>
      <w:r w:rsidRPr="001559FC">
        <w:rPr>
          <w:sz w:val="28"/>
          <w:szCs w:val="28"/>
          <w:lang w:val="uk-UA"/>
        </w:rPr>
        <w:t>Енергетичний спектр – це розподіл густини потужності шуму по частотному діапазону.</w:t>
      </w:r>
    </w:p>
    <w:p w:rsidR="006E7712" w:rsidRPr="001559FC" w:rsidRDefault="006E7712" w:rsidP="006E7712">
      <w:pPr>
        <w:tabs>
          <w:tab w:val="left" w:pos="5940"/>
        </w:tabs>
        <w:ind w:firstLine="900"/>
        <w:jc w:val="both"/>
        <w:rPr>
          <w:sz w:val="28"/>
          <w:szCs w:val="28"/>
          <w:lang w:val="en-US"/>
        </w:rPr>
      </w:pPr>
      <w:r w:rsidRPr="001559FC">
        <w:rPr>
          <w:position w:val="-24"/>
          <w:sz w:val="28"/>
          <w:szCs w:val="28"/>
          <w:lang w:val="uk-UA"/>
        </w:rPr>
        <w:object w:dxaOrig="1780" w:dyaOrig="639">
          <v:shape id="_x0000_i1276" type="#_x0000_t75" style="width:89.25pt;height:32.25pt" o:ole="">
            <v:imagedata r:id="rId499" o:title=""/>
          </v:shape>
          <o:OLEObject Type="Embed" ProgID="Equation.3" ShapeID="_x0000_i1276" DrawAspect="Content" ObjectID="_1469538321" r:id="rId500"/>
        </w:object>
      </w:r>
      <w:r w:rsidRPr="001559FC">
        <w:rPr>
          <w:sz w:val="28"/>
          <w:szCs w:val="28"/>
          <w:lang w:val="uk-UA"/>
        </w:rPr>
        <w:t xml:space="preserve"> </w:t>
      </w:r>
      <w:r w:rsidRPr="001559FC">
        <w:rPr>
          <w:position w:val="-30"/>
          <w:sz w:val="28"/>
          <w:szCs w:val="28"/>
          <w:lang w:val="uk-UA"/>
        </w:rPr>
        <w:object w:dxaOrig="960" w:dyaOrig="720">
          <v:shape id="_x0000_i1277" type="#_x0000_t75" style="width:48pt;height:36pt" o:ole="">
            <v:imagedata r:id="rId501" o:title=""/>
          </v:shape>
          <o:OLEObject Type="Embed" ProgID="Equation.3" ShapeID="_x0000_i1277" DrawAspect="Content" ObjectID="_1469538322" r:id="rId502"/>
        </w:object>
      </w:r>
      <w:r w:rsidRPr="001559FC">
        <w:rPr>
          <w:sz w:val="28"/>
          <w:szCs w:val="28"/>
          <w:lang w:val="en-US"/>
        </w:rPr>
        <w:t>;</w:t>
      </w:r>
      <w:r w:rsidRPr="001559FC">
        <w:rPr>
          <w:sz w:val="28"/>
          <w:szCs w:val="28"/>
          <w:lang w:val="en-US"/>
        </w:rPr>
        <w:tab/>
      </w:r>
      <w:r w:rsidRPr="001559FC">
        <w:rPr>
          <w:position w:val="-28"/>
          <w:sz w:val="28"/>
          <w:szCs w:val="28"/>
          <w:lang w:val="uk-UA"/>
        </w:rPr>
        <w:object w:dxaOrig="1700" w:dyaOrig="680">
          <v:shape id="_x0000_i1278" type="#_x0000_t75" style="width:84.75pt;height:33.75pt" o:ole="">
            <v:imagedata r:id="rId503" o:title=""/>
          </v:shape>
          <o:OLEObject Type="Embed" ProgID="Equation.3" ShapeID="_x0000_i1278" DrawAspect="Content" ObjectID="_1469538323" r:id="rId504"/>
        </w:object>
      </w:r>
      <w:r w:rsidRPr="001559FC">
        <w:rPr>
          <w:sz w:val="28"/>
          <w:szCs w:val="28"/>
          <w:lang w:val="uk-UA"/>
        </w:rPr>
        <w:t xml:space="preserve"> </w:t>
      </w:r>
      <w:r w:rsidRPr="001559FC">
        <w:rPr>
          <w:position w:val="-30"/>
          <w:sz w:val="28"/>
          <w:szCs w:val="28"/>
          <w:lang w:val="uk-UA"/>
        </w:rPr>
        <w:object w:dxaOrig="660" w:dyaOrig="720">
          <v:shape id="_x0000_i1279" type="#_x0000_t75" style="width:33pt;height:36pt" o:ole="">
            <v:imagedata r:id="rId505" o:title=""/>
          </v:shape>
          <o:OLEObject Type="Embed" ProgID="Equation.3" ShapeID="_x0000_i1279" DrawAspect="Content" ObjectID="_1469538324" r:id="rId506"/>
        </w:object>
      </w:r>
    </w:p>
    <w:p w:rsidR="006E7712" w:rsidRPr="001559FC" w:rsidRDefault="006E7712" w:rsidP="006E7712">
      <w:pPr>
        <w:tabs>
          <w:tab w:val="left" w:pos="5940"/>
        </w:tabs>
        <w:ind w:firstLine="900"/>
        <w:jc w:val="both"/>
        <w:rPr>
          <w:sz w:val="28"/>
          <w:szCs w:val="28"/>
          <w:lang w:val="en-US"/>
        </w:rPr>
      </w:pPr>
      <w:r w:rsidRPr="001559FC">
        <w:rPr>
          <w:position w:val="-32"/>
          <w:sz w:val="28"/>
          <w:szCs w:val="28"/>
          <w:lang w:val="uk-UA"/>
        </w:rPr>
        <w:object w:dxaOrig="1560" w:dyaOrig="760">
          <v:shape id="_x0000_i1280" type="#_x0000_t75" style="width:78pt;height:38.25pt" o:ole="">
            <v:imagedata r:id="rId507" o:title=""/>
          </v:shape>
          <o:OLEObject Type="Embed" ProgID="Equation.3" ShapeID="_x0000_i1280" DrawAspect="Content" ObjectID="_1469538325" r:id="rId508"/>
        </w:object>
      </w:r>
    </w:p>
    <w:p w:rsidR="006E7712" w:rsidRPr="001559FC" w:rsidRDefault="006E7712" w:rsidP="006E7712">
      <w:pPr>
        <w:ind w:firstLine="540"/>
        <w:jc w:val="both"/>
        <w:rPr>
          <w:sz w:val="28"/>
          <w:szCs w:val="28"/>
          <w:lang w:val="en-US"/>
        </w:rPr>
      </w:pPr>
      <w:r w:rsidRPr="001559FC">
        <w:rPr>
          <w:sz w:val="28"/>
          <w:szCs w:val="28"/>
          <w:lang w:val="en-US"/>
        </w:rPr>
        <w:object w:dxaOrig="10403" w:dyaOrig="5153">
          <v:shape id="_x0000_i1281" type="#_x0000_t75" style="width:279pt;height:140.25pt" o:ole="">
            <v:imagedata r:id="rId509" o:title=""/>
          </v:shape>
          <o:OLEObject Type="Embed" ProgID="Visio.Drawing.6" ShapeID="_x0000_i1281" DrawAspect="Content" ObjectID="_1469538326" r:id="rId510"/>
        </w:object>
      </w:r>
    </w:p>
    <w:p w:rsidR="006E7712" w:rsidRPr="001559FC" w:rsidRDefault="006E7712" w:rsidP="006E7712">
      <w:pPr>
        <w:ind w:firstLine="540"/>
        <w:jc w:val="both"/>
        <w:rPr>
          <w:sz w:val="28"/>
          <w:szCs w:val="28"/>
          <w:lang w:val="uk-UA"/>
        </w:rPr>
      </w:pPr>
      <w:r w:rsidRPr="001559FC">
        <w:rPr>
          <w:sz w:val="28"/>
          <w:szCs w:val="28"/>
          <w:lang w:val="uk-UA"/>
        </w:rPr>
        <w:t xml:space="preserve">Фізичний енергетичний спектр </w:t>
      </w:r>
      <w:r w:rsidRPr="001559FC">
        <w:rPr>
          <w:sz w:val="28"/>
          <w:szCs w:val="28"/>
        </w:rPr>
        <w:t>(</w:t>
      </w:r>
      <w:r w:rsidRPr="001559FC">
        <w:rPr>
          <w:sz w:val="28"/>
          <w:szCs w:val="28"/>
          <w:lang w:val="uk-UA"/>
        </w:rPr>
        <w:t>ω</w:t>
      </w:r>
      <w:r w:rsidRPr="001559FC">
        <w:rPr>
          <w:sz w:val="28"/>
          <w:szCs w:val="28"/>
        </w:rPr>
        <w:t xml:space="preserve"> &gt; </w:t>
      </w:r>
      <w:r w:rsidRPr="001559FC">
        <w:rPr>
          <w:sz w:val="28"/>
          <w:szCs w:val="28"/>
          <w:lang w:val="uk-UA"/>
        </w:rPr>
        <w:t>0</w:t>
      </w:r>
      <w:r w:rsidRPr="001559FC">
        <w:rPr>
          <w:sz w:val="28"/>
          <w:szCs w:val="28"/>
        </w:rPr>
        <w:t>)</w:t>
      </w:r>
      <w:r w:rsidRPr="001559FC">
        <w:rPr>
          <w:sz w:val="28"/>
          <w:szCs w:val="28"/>
          <w:lang w:val="uk-UA"/>
        </w:rPr>
        <w:t>.</w:t>
      </w:r>
    </w:p>
    <w:p w:rsidR="006E7712" w:rsidRPr="001559FC" w:rsidRDefault="006E7712" w:rsidP="006E7712">
      <w:pPr>
        <w:ind w:firstLine="540"/>
        <w:jc w:val="both"/>
        <w:rPr>
          <w:sz w:val="28"/>
          <w:szCs w:val="28"/>
          <w:lang w:val="uk-UA"/>
        </w:rPr>
      </w:pPr>
      <w:r w:rsidRPr="001559FC">
        <w:rPr>
          <w:sz w:val="28"/>
          <w:szCs w:val="28"/>
          <w:lang w:val="uk-UA"/>
        </w:rPr>
        <w:t xml:space="preserve">Математичний спектр </w:t>
      </w:r>
      <w:r w:rsidRPr="001559FC">
        <w:rPr>
          <w:position w:val="-24"/>
          <w:sz w:val="28"/>
          <w:szCs w:val="28"/>
          <w:lang w:val="uk-UA"/>
        </w:rPr>
        <w:object w:dxaOrig="1760" w:dyaOrig="620">
          <v:shape id="_x0000_i1282" type="#_x0000_t75" style="width:87.75pt;height:30.75pt" o:ole="">
            <v:imagedata r:id="rId511" o:title=""/>
          </v:shape>
          <o:OLEObject Type="Embed" ProgID="Equation.3" ShapeID="_x0000_i1282" DrawAspect="Content" ObjectID="_1469538327" r:id="rId512"/>
        </w:object>
      </w:r>
    </w:p>
    <w:p w:rsidR="006E7712" w:rsidRPr="001559FC" w:rsidRDefault="006E7712" w:rsidP="006E7712">
      <w:pPr>
        <w:ind w:firstLine="540"/>
        <w:jc w:val="both"/>
        <w:rPr>
          <w:sz w:val="28"/>
          <w:szCs w:val="28"/>
          <w:lang w:val="uk-UA"/>
        </w:rPr>
      </w:pPr>
      <w:r w:rsidRPr="001559FC">
        <w:rPr>
          <w:sz w:val="28"/>
          <w:szCs w:val="28"/>
          <w:lang w:val="uk-UA"/>
        </w:rPr>
        <w:t>Параметри шумів можна розраховувати по наведеним вище формулам.</w:t>
      </w:r>
    </w:p>
    <w:p w:rsidR="006E7712" w:rsidRPr="001559FC" w:rsidRDefault="006E7712" w:rsidP="006E7712">
      <w:pPr>
        <w:ind w:firstLine="540"/>
        <w:jc w:val="both"/>
        <w:rPr>
          <w:sz w:val="28"/>
          <w:szCs w:val="28"/>
          <w:lang w:val="uk-UA"/>
        </w:rPr>
      </w:pPr>
      <w:r w:rsidRPr="001559FC">
        <w:rPr>
          <w:sz w:val="28"/>
          <w:szCs w:val="28"/>
          <w:lang w:val="uk-UA"/>
        </w:rPr>
        <w:t>За допомогою аналогових приладів вимірюють математичне сподівання як постійну складову. (</w:t>
      </w:r>
      <w:r w:rsidRPr="001559FC">
        <w:rPr>
          <w:i/>
          <w:sz w:val="28"/>
          <w:szCs w:val="28"/>
          <w:lang w:val="en-US"/>
        </w:rPr>
        <w:t>U</w:t>
      </w:r>
      <w:r w:rsidRPr="001559FC">
        <w:rPr>
          <w:sz w:val="28"/>
          <w:szCs w:val="28"/>
          <w:vertAlign w:val="subscript"/>
        </w:rPr>
        <w:t>0</w:t>
      </w:r>
      <w:r w:rsidRPr="001559FC">
        <w:rPr>
          <w:sz w:val="28"/>
          <w:szCs w:val="28"/>
          <w:vertAlign w:val="subscript"/>
          <w:lang w:val="uk-UA"/>
        </w:rPr>
        <w:t xml:space="preserve"> </w:t>
      </w:r>
      <w:r w:rsidRPr="001559FC">
        <w:rPr>
          <w:sz w:val="28"/>
          <w:szCs w:val="28"/>
          <w:lang w:val="uk-UA"/>
        </w:rPr>
        <w:t>за допомогою осцилографа).</w:t>
      </w:r>
    </w:p>
    <w:p w:rsidR="006E7712" w:rsidRPr="001559FC" w:rsidRDefault="006E7712" w:rsidP="006E7712">
      <w:pPr>
        <w:ind w:firstLine="540"/>
        <w:jc w:val="both"/>
        <w:rPr>
          <w:sz w:val="28"/>
          <w:szCs w:val="28"/>
          <w:lang w:val="uk-UA"/>
        </w:rPr>
      </w:pPr>
      <w:r w:rsidRPr="001559FC">
        <w:rPr>
          <w:sz w:val="28"/>
          <w:szCs w:val="28"/>
          <w:lang w:val="uk-UA"/>
        </w:rPr>
        <w:t>Ефективне значення можна виміряти ватметром, покази якого не залежать від форми сигналу (термоелектрична, калориметрична системи).</w:t>
      </w:r>
    </w:p>
    <w:p w:rsidR="006E7712" w:rsidRPr="001559FC" w:rsidRDefault="006E7712" w:rsidP="006E7712">
      <w:pPr>
        <w:ind w:firstLine="540"/>
        <w:jc w:val="both"/>
        <w:rPr>
          <w:sz w:val="28"/>
          <w:szCs w:val="28"/>
          <w:lang w:val="uk-UA"/>
        </w:rPr>
      </w:pPr>
      <w:r w:rsidRPr="001559FC">
        <w:rPr>
          <w:sz w:val="28"/>
          <w:szCs w:val="28"/>
          <w:lang w:val="uk-UA"/>
        </w:rPr>
        <w:t>Дисперсію можна вимірювати як потужність змінної складової шуму на опорі 1 Ом.</w:t>
      </w:r>
    </w:p>
    <w:p w:rsidR="006E7712" w:rsidRPr="001559FC" w:rsidRDefault="006E7712" w:rsidP="006E7712">
      <w:pPr>
        <w:ind w:firstLine="540"/>
        <w:jc w:val="both"/>
        <w:rPr>
          <w:sz w:val="28"/>
          <w:szCs w:val="28"/>
          <w:lang w:val="uk-UA"/>
        </w:rPr>
      </w:pPr>
      <w:r w:rsidRPr="001559FC">
        <w:rPr>
          <w:sz w:val="28"/>
          <w:szCs w:val="28"/>
          <w:lang w:val="uk-UA"/>
        </w:rPr>
        <w:t>Для вимірювання функції кореляції використовують аналогові корелятори:</w:t>
      </w:r>
    </w:p>
    <w:p w:rsidR="006E7712" w:rsidRPr="001559FC" w:rsidRDefault="006E7712" w:rsidP="006E7712">
      <w:pPr>
        <w:ind w:firstLine="540"/>
        <w:jc w:val="center"/>
        <w:rPr>
          <w:sz w:val="28"/>
          <w:szCs w:val="28"/>
          <w:lang w:val="uk-UA"/>
        </w:rPr>
      </w:pPr>
      <w:r w:rsidRPr="001559FC">
        <w:rPr>
          <w:sz w:val="28"/>
          <w:szCs w:val="28"/>
          <w:lang w:val="uk-UA"/>
        </w:rPr>
        <w:object w:dxaOrig="5841" w:dyaOrig="1411">
          <v:shape id="_x0000_i1283" type="#_x0000_t75" style="width:291.75pt;height:70.5pt" o:ole="">
            <v:imagedata r:id="rId513" o:title=""/>
          </v:shape>
          <o:OLEObject Type="Embed" ProgID="Visio.Drawing.6" ShapeID="_x0000_i1283" DrawAspect="Content" ObjectID="_1469538328" r:id="rId514"/>
        </w:object>
      </w:r>
    </w:p>
    <w:p w:rsidR="006E7712" w:rsidRPr="001559FC" w:rsidRDefault="006E7712" w:rsidP="006E7712">
      <w:pPr>
        <w:ind w:firstLine="540"/>
        <w:jc w:val="both"/>
        <w:rPr>
          <w:sz w:val="28"/>
          <w:szCs w:val="28"/>
          <w:lang w:val="uk-UA"/>
        </w:rPr>
      </w:pPr>
      <w:r w:rsidRPr="001559FC">
        <w:rPr>
          <w:sz w:val="28"/>
          <w:szCs w:val="28"/>
          <w:lang w:val="uk-UA"/>
        </w:rPr>
        <w:t>Ефективно корелятори використовують для виділення періодичного сигналу із шуму, коли суміш сигналу і шуму адитивна.</w:t>
      </w:r>
    </w:p>
    <w:p w:rsidR="006E7712" w:rsidRPr="001559FC" w:rsidRDefault="006E7712" w:rsidP="006E7712">
      <w:pPr>
        <w:ind w:firstLine="540"/>
        <w:jc w:val="both"/>
        <w:rPr>
          <w:sz w:val="28"/>
          <w:szCs w:val="28"/>
          <w:lang w:val="uk-UA"/>
        </w:rPr>
      </w:pPr>
      <w:r w:rsidRPr="001559FC">
        <w:rPr>
          <w:sz w:val="28"/>
          <w:szCs w:val="28"/>
          <w:lang w:val="uk-UA"/>
        </w:rPr>
        <w:t>Функція кореляції від гармонічного сигналу є косинусоїда.</w:t>
      </w:r>
    </w:p>
    <w:p w:rsidR="006E7712" w:rsidRPr="001559FC" w:rsidRDefault="006E7712" w:rsidP="006E7712">
      <w:pPr>
        <w:ind w:firstLine="540"/>
        <w:jc w:val="center"/>
        <w:rPr>
          <w:sz w:val="28"/>
          <w:szCs w:val="28"/>
          <w:lang w:val="uk-UA"/>
        </w:rPr>
      </w:pPr>
      <w:r w:rsidRPr="001559FC">
        <w:rPr>
          <w:sz w:val="28"/>
          <w:szCs w:val="28"/>
          <w:lang w:val="uk-UA"/>
        </w:rPr>
        <w:object w:dxaOrig="8990" w:dyaOrig="3293">
          <v:shape id="_x0000_i1284" type="#_x0000_t75" style="width:333pt;height:165pt" o:ole="">
            <v:imagedata r:id="rId515" o:title=""/>
          </v:shape>
          <o:OLEObject Type="Embed" ProgID="Visio.Drawing.6" ShapeID="_x0000_i1284" DrawAspect="Content" ObjectID="_1469538329" r:id="rId516"/>
        </w:object>
      </w:r>
    </w:p>
    <w:p w:rsidR="006E7712" w:rsidRPr="001559FC" w:rsidRDefault="006E7712" w:rsidP="006E7712">
      <w:pPr>
        <w:ind w:firstLine="540"/>
        <w:jc w:val="both"/>
        <w:rPr>
          <w:sz w:val="28"/>
          <w:szCs w:val="28"/>
          <w:lang w:val="uk-UA"/>
        </w:rPr>
      </w:pPr>
      <w:r w:rsidRPr="001559FC">
        <w:rPr>
          <w:sz w:val="28"/>
          <w:szCs w:val="28"/>
          <w:lang w:val="uk-UA"/>
        </w:rPr>
        <w:t>Прилад для вимірювання енергетичного спектра реалізується на основі ватметра і резонансного фільтра, який перестроюється в широкому діапазоні. Такий фільтр реалізується за допомогою супергетеродинного метода.</w:t>
      </w:r>
    </w:p>
    <w:p w:rsidR="006E7712" w:rsidRPr="001559FC" w:rsidRDefault="006E7712" w:rsidP="006E7712">
      <w:pPr>
        <w:ind w:firstLine="540"/>
        <w:jc w:val="center"/>
        <w:rPr>
          <w:sz w:val="28"/>
          <w:szCs w:val="28"/>
          <w:lang w:val="uk-UA"/>
        </w:rPr>
      </w:pPr>
      <w:r w:rsidRPr="001559FC">
        <w:rPr>
          <w:sz w:val="28"/>
          <w:szCs w:val="28"/>
          <w:lang w:val="uk-UA"/>
        </w:rPr>
        <w:object w:dxaOrig="5861" w:dyaOrig="1911">
          <v:shape id="_x0000_i1285" type="#_x0000_t75" style="width:293.25pt;height:95.25pt" o:ole="">
            <v:imagedata r:id="rId517" o:title=""/>
          </v:shape>
          <o:OLEObject Type="Embed" ProgID="Visio.Drawing.6" ShapeID="_x0000_i1285" DrawAspect="Content" ObjectID="_1469538330" r:id="rId518"/>
        </w:object>
      </w:r>
    </w:p>
    <w:p w:rsidR="00196049" w:rsidRPr="00B31808" w:rsidRDefault="002056D2" w:rsidP="00196049">
      <w:pPr>
        <w:rPr>
          <w:vanish/>
          <w:u w:val="single"/>
          <w:lang w:val="en-US"/>
        </w:rPr>
      </w:pPr>
      <w:r>
        <w:rPr>
          <w:u w:val="single"/>
        </w:rPr>
        <w:br w:type="page"/>
      </w:r>
      <w:r w:rsidR="00196049" w:rsidRPr="00B31808">
        <w:rPr>
          <w:vanish/>
          <w:u w:val="single"/>
        </w:rPr>
        <w:t>Юля Бондаренко</w:t>
      </w:r>
    </w:p>
    <w:p w:rsidR="00196049" w:rsidRDefault="00196049" w:rsidP="008C30DB">
      <w:pPr>
        <w:pStyle w:val="1"/>
        <w:rPr>
          <w:lang w:val="uk-UA"/>
        </w:rPr>
      </w:pPr>
      <w:bookmarkStart w:id="60" w:name="_Toc106716983"/>
      <w:r>
        <w:rPr>
          <w:lang w:val="uk-UA"/>
        </w:rPr>
        <w:t>Генератори шумів. Робота, структурна схема, особливості для різних діапазонів частот.</w:t>
      </w:r>
      <w:bookmarkEnd w:id="60"/>
    </w:p>
    <w:p w:rsidR="00381553" w:rsidRPr="00FE5C30" w:rsidRDefault="00381553" w:rsidP="00FE5C30">
      <w:pPr>
        <w:ind w:left="360"/>
        <w:jc w:val="both"/>
        <w:rPr>
          <w:sz w:val="28"/>
          <w:szCs w:val="28"/>
          <w:u w:val="single"/>
          <w:lang w:val="uk-UA"/>
        </w:rPr>
      </w:pPr>
      <w:r w:rsidRPr="00FE5C30">
        <w:rPr>
          <w:sz w:val="28"/>
          <w:szCs w:val="28"/>
          <w:u w:val="single"/>
          <w:lang w:val="uk-UA"/>
        </w:rPr>
        <w:t>Генератори шумів</w:t>
      </w:r>
    </w:p>
    <w:p w:rsidR="00381553" w:rsidRPr="00FE5C30" w:rsidRDefault="00381553" w:rsidP="00FE5C30">
      <w:pPr>
        <w:ind w:left="360"/>
        <w:jc w:val="both"/>
        <w:rPr>
          <w:sz w:val="28"/>
          <w:szCs w:val="28"/>
          <w:lang w:val="uk-UA"/>
        </w:rPr>
      </w:pPr>
      <w:r w:rsidRPr="00FE5C30">
        <w:rPr>
          <w:sz w:val="28"/>
          <w:szCs w:val="28"/>
          <w:lang w:val="uk-UA"/>
        </w:rPr>
        <w:t>Є аналогові генератори шумів, цифрові і цифрові із аналоговим датчиком шуму на вході.</w:t>
      </w:r>
    </w:p>
    <w:p w:rsidR="00381553" w:rsidRPr="00FE5C30" w:rsidRDefault="00381553" w:rsidP="00FE5C30">
      <w:pPr>
        <w:ind w:left="360"/>
        <w:jc w:val="both"/>
        <w:rPr>
          <w:sz w:val="28"/>
          <w:szCs w:val="28"/>
          <w:lang w:val="uk-UA"/>
        </w:rPr>
      </w:pPr>
      <w:r w:rsidRPr="00FE5C30">
        <w:rPr>
          <w:sz w:val="28"/>
          <w:szCs w:val="28"/>
          <w:lang w:val="uk-UA"/>
        </w:rPr>
        <w:t>Цифрові шуми є двох рівнів: „0” та „1”, амплітуда постійна, а момент появи – випадковий.</w:t>
      </w:r>
    </w:p>
    <w:p w:rsidR="00381553" w:rsidRPr="00FE5C30" w:rsidRDefault="00381553" w:rsidP="00FE5C30">
      <w:pPr>
        <w:ind w:left="360"/>
        <w:jc w:val="both"/>
        <w:rPr>
          <w:sz w:val="28"/>
          <w:szCs w:val="28"/>
          <w:lang w:val="uk-UA"/>
        </w:rPr>
      </w:pPr>
      <w:r w:rsidRPr="00FE5C30">
        <w:rPr>
          <w:sz w:val="28"/>
          <w:szCs w:val="28"/>
          <w:lang w:val="uk-UA"/>
        </w:rPr>
        <w:t>Найбільш поширені – генератори білого шуму, в якого енергетичний спектр рівномірний у заданій смузі частот.</w:t>
      </w:r>
    </w:p>
    <w:p w:rsidR="00381553" w:rsidRPr="00FE5C30" w:rsidRDefault="00381553" w:rsidP="00FE5C30">
      <w:pPr>
        <w:ind w:firstLine="900"/>
        <w:jc w:val="both"/>
        <w:rPr>
          <w:sz w:val="28"/>
          <w:szCs w:val="28"/>
          <w:lang w:val="uk-UA"/>
        </w:rPr>
      </w:pPr>
      <w:r w:rsidRPr="00FE5C30">
        <w:rPr>
          <w:sz w:val="28"/>
          <w:szCs w:val="28"/>
          <w:lang w:val="uk-UA"/>
        </w:rPr>
        <w:t>Параметри генераторів:</w:t>
      </w:r>
    </w:p>
    <w:p w:rsidR="00381553" w:rsidRPr="00FE5C30" w:rsidRDefault="00381553" w:rsidP="00FE5C30">
      <w:pPr>
        <w:ind w:left="360"/>
        <w:jc w:val="both"/>
        <w:rPr>
          <w:sz w:val="28"/>
          <w:szCs w:val="28"/>
          <w:lang w:val="uk-UA"/>
        </w:rPr>
      </w:pPr>
      <w:r w:rsidRPr="00FE5C30">
        <w:rPr>
          <w:sz w:val="28"/>
          <w:szCs w:val="28"/>
          <w:lang w:val="uk-UA"/>
        </w:rPr>
        <w:t>1 – рівномірність і стабільність від зовнішніх параметрів;</w:t>
      </w:r>
    </w:p>
    <w:p w:rsidR="00381553" w:rsidRPr="00FE5C30" w:rsidRDefault="00381553" w:rsidP="00FE5C30">
      <w:pPr>
        <w:ind w:left="360"/>
        <w:jc w:val="both"/>
        <w:rPr>
          <w:sz w:val="28"/>
          <w:szCs w:val="28"/>
          <w:lang w:val="uk-UA"/>
        </w:rPr>
      </w:pPr>
      <w:r w:rsidRPr="00FE5C30">
        <w:rPr>
          <w:sz w:val="28"/>
          <w:szCs w:val="28"/>
          <w:lang w:val="uk-UA"/>
        </w:rPr>
        <w:t>2 – потужність вихідного шуму;</w:t>
      </w:r>
    </w:p>
    <w:p w:rsidR="00381553" w:rsidRPr="00FE5C30" w:rsidRDefault="00381553" w:rsidP="00FE5C30">
      <w:pPr>
        <w:ind w:left="360"/>
        <w:jc w:val="both"/>
        <w:rPr>
          <w:sz w:val="28"/>
          <w:szCs w:val="28"/>
          <w:lang w:val="uk-UA"/>
        </w:rPr>
      </w:pPr>
      <w:r w:rsidRPr="00FE5C30">
        <w:rPr>
          <w:sz w:val="28"/>
          <w:szCs w:val="28"/>
          <w:lang w:val="uk-UA"/>
        </w:rPr>
        <w:t>3 – можливість змінювати смугу частот.</w:t>
      </w:r>
    </w:p>
    <w:p w:rsidR="00381553" w:rsidRPr="00FE5C30" w:rsidRDefault="00381553" w:rsidP="00FE5C30">
      <w:pPr>
        <w:ind w:firstLine="540"/>
        <w:jc w:val="both"/>
        <w:rPr>
          <w:sz w:val="28"/>
          <w:szCs w:val="28"/>
          <w:lang w:val="uk-UA"/>
        </w:rPr>
      </w:pPr>
      <w:r w:rsidRPr="00FE5C30">
        <w:rPr>
          <w:sz w:val="28"/>
          <w:szCs w:val="28"/>
          <w:lang w:val="uk-UA"/>
        </w:rPr>
        <w:t>Дуже часто в генераторах шуму використовують супергетеродинний метод для перенесення смуги частот.</w:t>
      </w:r>
    </w:p>
    <w:p w:rsidR="00381553" w:rsidRPr="00FE5C30" w:rsidRDefault="00381553" w:rsidP="00FE5C30">
      <w:pPr>
        <w:ind w:left="360"/>
        <w:jc w:val="both"/>
        <w:rPr>
          <w:i/>
          <w:sz w:val="28"/>
          <w:szCs w:val="28"/>
          <w:lang w:val="uk-UA"/>
        </w:rPr>
      </w:pPr>
      <w:r w:rsidRPr="00FE5C30">
        <w:rPr>
          <w:i/>
          <w:sz w:val="28"/>
          <w:szCs w:val="28"/>
          <w:lang w:val="uk-UA"/>
        </w:rPr>
        <w:t>Структурна схема аналогового генератора:</w:t>
      </w:r>
    </w:p>
    <w:p w:rsidR="00381553" w:rsidRPr="00FE5C30" w:rsidRDefault="00965080" w:rsidP="00FE5C30">
      <w:pPr>
        <w:ind w:left="360"/>
        <w:jc w:val="both"/>
        <w:rPr>
          <w:i/>
          <w:sz w:val="28"/>
          <w:szCs w:val="28"/>
          <w:lang w:val="uk-UA"/>
        </w:rPr>
      </w:pPr>
      <w:r>
        <w:rPr>
          <w:noProof/>
          <w:sz w:val="28"/>
          <w:szCs w:val="28"/>
          <w:lang w:val="en-US" w:eastAsia="en-US"/>
        </w:rPr>
        <w:pict>
          <v:shapetype id="_x0000_t202" coordsize="21600,21600" o:spt="202" path="m,l,21600r21600,l21600,xe">
            <v:stroke joinstyle="miter"/>
            <v:path gradientshapeok="t" o:connecttype="rect"/>
          </v:shapetype>
          <v:shape id="_x0000_s1028" type="#_x0000_t202" style="position:absolute;left:0;text-align:left;margin-left:27pt;margin-top:12pt;width:56pt;height:27.2pt;z-index:251602944" stroked="f">
            <v:textbox style="mso-next-textbox:#_x0000_s1028">
              <w:txbxContent>
                <w:p w:rsidR="007F40BF" w:rsidRPr="00703633" w:rsidRDefault="007F40BF" w:rsidP="00381553">
                  <w:pPr>
                    <w:jc w:val="center"/>
                    <w:rPr>
                      <w:sz w:val="16"/>
                      <w:szCs w:val="16"/>
                      <w:lang w:val="uk-UA"/>
                    </w:rPr>
                  </w:pPr>
                  <w:r>
                    <w:rPr>
                      <w:sz w:val="16"/>
                      <w:szCs w:val="16"/>
                      <w:lang w:val="uk-UA"/>
                    </w:rPr>
                    <w:t>Джерело шуму</w:t>
                  </w:r>
                </w:p>
              </w:txbxContent>
            </v:textbox>
          </v:shape>
        </w:pict>
      </w:r>
      <w:r>
        <w:rPr>
          <w:noProof/>
          <w:sz w:val="28"/>
          <w:szCs w:val="28"/>
          <w:lang w:val="en-US" w:eastAsia="en-US"/>
        </w:rPr>
        <w:pict>
          <v:rect id="_x0000_s1035" style="position:absolute;left:0;text-align:left;margin-left:345pt;margin-top:10.8pt;width:65pt;height:34pt;z-index:251610112"/>
        </w:pict>
      </w:r>
      <w:r>
        <w:rPr>
          <w:noProof/>
          <w:sz w:val="28"/>
          <w:szCs w:val="28"/>
          <w:lang w:val="en-US" w:eastAsia="en-US"/>
        </w:rPr>
        <w:pict>
          <v:rect id="_x0000_s1033" style="position:absolute;left:0;text-align:left;margin-left:260pt;margin-top:10.8pt;width:68pt;height:40.8pt;z-index:251608064"/>
        </w:pict>
      </w:r>
      <w:r>
        <w:rPr>
          <w:noProof/>
          <w:sz w:val="28"/>
          <w:szCs w:val="28"/>
          <w:lang w:val="en-US" w:eastAsia="en-US"/>
        </w:rPr>
        <w:pict>
          <v:rect id="_x0000_s1031" style="position:absolute;left:0;text-align:left;margin-left:180pt;margin-top:10.8pt;width:68pt;height:40.8pt;z-index:251606016"/>
        </w:pict>
      </w:r>
      <w:r>
        <w:rPr>
          <w:noProof/>
          <w:sz w:val="28"/>
          <w:szCs w:val="28"/>
          <w:lang w:val="en-US" w:eastAsia="en-US"/>
        </w:rPr>
        <w:pict>
          <v:rect id="_x0000_s1029" style="position:absolute;left:0;text-align:left;margin-left:100pt;margin-top:10.8pt;width:68pt;height:32.4pt;z-index:251603968"/>
        </w:pict>
      </w:r>
      <w:r>
        <w:rPr>
          <w:noProof/>
          <w:sz w:val="28"/>
          <w:szCs w:val="28"/>
          <w:lang w:val="en-US" w:eastAsia="en-US"/>
        </w:rPr>
        <w:pict>
          <v:rect id="_x0000_s1027" style="position:absolute;left:0;text-align:left;margin-left:20pt;margin-top:10.8pt;width:65pt;height:34pt;z-index:251601920"/>
        </w:pict>
      </w:r>
    </w:p>
    <w:p w:rsidR="00381553" w:rsidRPr="00FE5C30" w:rsidRDefault="00965080" w:rsidP="00FE5C30">
      <w:pPr>
        <w:ind w:left="360"/>
        <w:jc w:val="both"/>
        <w:rPr>
          <w:sz w:val="28"/>
          <w:szCs w:val="28"/>
          <w:lang w:val="uk-UA"/>
        </w:rPr>
      </w:pPr>
      <w:r>
        <w:rPr>
          <w:noProof/>
          <w:sz w:val="28"/>
          <w:szCs w:val="28"/>
          <w:lang w:val="en-US" w:eastAsia="en-US"/>
        </w:rPr>
        <w:pict>
          <v:shape id="_x0000_s1036" type="#_x0000_t202" style="position:absolute;left:0;text-align:left;margin-left:350pt;margin-top:3.8pt;width:55pt;height:20.4pt;z-index:251611136" stroked="f">
            <v:textbox style="mso-next-textbox:#_x0000_s1036">
              <w:txbxContent>
                <w:p w:rsidR="007F40BF" w:rsidRPr="000F34D1" w:rsidRDefault="007F40BF" w:rsidP="00381553">
                  <w:pPr>
                    <w:jc w:val="center"/>
                    <w:rPr>
                      <w:sz w:val="16"/>
                      <w:szCs w:val="16"/>
                      <w:lang w:val="uk-UA"/>
                    </w:rPr>
                  </w:pPr>
                  <w:r>
                    <w:rPr>
                      <w:sz w:val="16"/>
                      <w:szCs w:val="16"/>
                      <w:lang w:val="uk-UA"/>
                    </w:rPr>
                    <w:t>Атенюатор</w:t>
                  </w:r>
                </w:p>
              </w:txbxContent>
            </v:textbox>
          </v:shape>
        </w:pict>
      </w:r>
      <w:r>
        <w:rPr>
          <w:noProof/>
          <w:sz w:val="28"/>
          <w:szCs w:val="28"/>
          <w:lang w:val="en-US" w:eastAsia="en-US"/>
        </w:rPr>
        <w:pict>
          <v:shape id="_x0000_s1037" type="#_x0000_t202" style="position:absolute;left:0;text-align:left;margin-left:423pt;margin-top:7.6pt;width:45pt;height:16.6pt;z-index:251612160" stroked="f">
            <v:textbox>
              <w:txbxContent>
                <w:p w:rsidR="007F40BF" w:rsidRPr="000F34D1" w:rsidRDefault="007F40BF" w:rsidP="00381553">
                  <w:pPr>
                    <w:rPr>
                      <w:sz w:val="16"/>
                      <w:szCs w:val="16"/>
                      <w:lang w:val="uk-UA"/>
                    </w:rPr>
                  </w:pPr>
                  <w:r>
                    <w:rPr>
                      <w:sz w:val="16"/>
                      <w:szCs w:val="16"/>
                      <w:lang w:val="uk-UA"/>
                    </w:rPr>
                    <w:t>вихід</w:t>
                  </w:r>
                </w:p>
              </w:txbxContent>
            </v:textbox>
          </v:shape>
        </w:pict>
      </w:r>
      <w:r>
        <w:rPr>
          <w:noProof/>
          <w:sz w:val="28"/>
          <w:szCs w:val="28"/>
          <w:lang w:val="en-US" w:eastAsia="en-US"/>
        </w:rPr>
        <w:pict>
          <v:shape id="_x0000_s1034" type="#_x0000_t202" style="position:absolute;left:0;text-align:left;margin-left:265pt;margin-top:3.8pt;width:60pt;height:27.2pt;z-index:251609088" stroked="f">
            <v:textbox style="mso-next-textbox:#_x0000_s1034">
              <w:txbxContent>
                <w:p w:rsidR="007F40BF" w:rsidRPr="000F34D1" w:rsidRDefault="007F40BF" w:rsidP="00381553">
                  <w:pPr>
                    <w:jc w:val="center"/>
                    <w:rPr>
                      <w:sz w:val="16"/>
                      <w:szCs w:val="16"/>
                      <w:lang w:val="uk-UA"/>
                    </w:rPr>
                  </w:pPr>
                  <w:r>
                    <w:rPr>
                      <w:sz w:val="16"/>
                      <w:szCs w:val="16"/>
                      <w:lang w:val="uk-UA"/>
                    </w:rPr>
                    <w:t>Кінцевий підсилювач</w:t>
                  </w:r>
                </w:p>
              </w:txbxContent>
            </v:textbox>
          </v:shape>
        </w:pict>
      </w:r>
      <w:r>
        <w:rPr>
          <w:noProof/>
          <w:sz w:val="28"/>
          <w:szCs w:val="28"/>
          <w:lang w:val="en-US" w:eastAsia="en-US"/>
        </w:rPr>
        <w:pict>
          <v:shape id="_x0000_s1032" type="#_x0000_t202" style="position:absolute;left:0;text-align:left;margin-left:185pt;margin-top:3.8pt;width:60pt;height:27.2pt;z-index:251607040" stroked="f">
            <v:textbox style="mso-next-textbox:#_x0000_s1032">
              <w:txbxContent>
                <w:p w:rsidR="007F40BF" w:rsidRPr="000F34D1" w:rsidRDefault="007F40BF" w:rsidP="00381553">
                  <w:pPr>
                    <w:jc w:val="center"/>
                    <w:rPr>
                      <w:sz w:val="16"/>
                      <w:szCs w:val="16"/>
                      <w:lang w:val="uk-UA"/>
                    </w:rPr>
                  </w:pPr>
                  <w:r>
                    <w:rPr>
                      <w:sz w:val="16"/>
                      <w:szCs w:val="16"/>
                      <w:lang w:val="uk-UA"/>
                    </w:rPr>
                    <w:t>Смуговий фільтр</w:t>
                  </w:r>
                </w:p>
              </w:txbxContent>
            </v:textbox>
          </v:shape>
        </w:pict>
      </w:r>
      <w:r>
        <w:rPr>
          <w:noProof/>
          <w:sz w:val="28"/>
          <w:szCs w:val="28"/>
          <w:lang w:val="en-US" w:eastAsia="en-US"/>
        </w:rPr>
        <w:pict>
          <v:shape id="_x0000_s1030" type="#_x0000_t202" style="position:absolute;left:0;text-align:left;margin-left:105pt;margin-top:3.8pt;width:60pt;height:20.4pt;z-index:251604992" stroked="f">
            <v:textbox style="mso-next-textbox:#_x0000_s1030">
              <w:txbxContent>
                <w:p w:rsidR="007F40BF" w:rsidRPr="000F34D1" w:rsidRDefault="007F40BF" w:rsidP="00381553">
                  <w:pPr>
                    <w:jc w:val="center"/>
                    <w:rPr>
                      <w:sz w:val="16"/>
                      <w:szCs w:val="16"/>
                      <w:lang w:val="uk-UA"/>
                    </w:rPr>
                  </w:pPr>
                  <w:r>
                    <w:rPr>
                      <w:sz w:val="16"/>
                      <w:szCs w:val="16"/>
                      <w:lang w:val="uk-UA"/>
                    </w:rPr>
                    <w:t>Підсилювач</w:t>
                  </w:r>
                </w:p>
              </w:txbxContent>
            </v:textbox>
          </v:shape>
        </w:pict>
      </w:r>
    </w:p>
    <w:p w:rsidR="00381553" w:rsidRPr="00FE5C30" w:rsidRDefault="00965080" w:rsidP="00FE5C30">
      <w:pPr>
        <w:ind w:left="360"/>
        <w:jc w:val="both"/>
        <w:rPr>
          <w:sz w:val="28"/>
          <w:szCs w:val="28"/>
          <w:lang w:val="uk-UA"/>
        </w:rPr>
      </w:pPr>
      <w:r>
        <w:rPr>
          <w:noProof/>
          <w:sz w:val="28"/>
          <w:szCs w:val="28"/>
          <w:lang w:val="en-US" w:eastAsia="en-US"/>
        </w:rPr>
        <w:pict>
          <v:line id="_x0000_s1047" style="position:absolute;left:0;text-align:left;flip:y;z-index:251622400" from="135pt,6.85pt" to="135pt,42.85pt">
            <v:stroke endarrow="block"/>
          </v:line>
        </w:pict>
      </w:r>
      <w:r>
        <w:rPr>
          <w:noProof/>
          <w:sz w:val="28"/>
          <w:szCs w:val="28"/>
          <w:lang w:val="en-US" w:eastAsia="en-US"/>
        </w:rPr>
        <w:pict>
          <v:line id="_x0000_s1045" style="position:absolute;left:0;text-align:left;z-index:251620352" from="330pt,3.6pt" to="345pt,3.6pt">
            <v:stroke endarrow="block"/>
          </v:line>
        </w:pict>
      </w:r>
      <w:r>
        <w:rPr>
          <w:noProof/>
          <w:sz w:val="28"/>
          <w:szCs w:val="28"/>
          <w:lang w:val="en-US" w:eastAsia="en-US"/>
        </w:rPr>
        <w:pict>
          <v:line id="_x0000_s1050" style="position:absolute;left:0;text-align:left;z-index:251625472" from="335pt,3.6pt" to="335pt,37.6pt">
            <v:stroke endarrow="block"/>
          </v:line>
        </w:pict>
      </w:r>
      <w:r>
        <w:rPr>
          <w:noProof/>
          <w:sz w:val="28"/>
          <w:szCs w:val="28"/>
          <w:lang w:val="en-US" w:eastAsia="en-US"/>
        </w:rPr>
        <w:pict>
          <v:line id="_x0000_s1046" style="position:absolute;left:0;text-align:left;z-index:251621376" from="410pt,3.6pt" to="425pt,3.6pt">
            <v:stroke endarrow="block"/>
          </v:line>
        </w:pict>
      </w:r>
      <w:r>
        <w:rPr>
          <w:noProof/>
          <w:sz w:val="28"/>
          <w:szCs w:val="28"/>
          <w:lang w:val="en-US" w:eastAsia="en-US"/>
        </w:rPr>
        <w:pict>
          <v:line id="_x0000_s1044" style="position:absolute;left:0;text-align:left;z-index:251619328" from="250pt,3.6pt" to="260pt,3.6pt">
            <v:stroke endarrow="block"/>
          </v:line>
        </w:pict>
      </w:r>
      <w:r>
        <w:rPr>
          <w:noProof/>
          <w:sz w:val="28"/>
          <w:szCs w:val="28"/>
          <w:lang w:val="en-US" w:eastAsia="en-US"/>
        </w:rPr>
        <w:pict>
          <v:line id="_x0000_s1043" style="position:absolute;left:0;text-align:left;z-index:251618304" from="170pt,3.6pt" to="180pt,3.6pt">
            <v:stroke endarrow="block"/>
          </v:line>
        </w:pict>
      </w:r>
      <w:r>
        <w:rPr>
          <w:noProof/>
          <w:sz w:val="28"/>
          <w:szCs w:val="28"/>
          <w:lang w:val="en-US" w:eastAsia="en-US"/>
        </w:rPr>
        <w:pict>
          <v:line id="_x0000_s1042" style="position:absolute;left:0;text-align:left;z-index:251617280" from="85pt,3.6pt" to="100pt,3.6pt">
            <v:stroke endarrow="block"/>
          </v:line>
        </w:pict>
      </w:r>
    </w:p>
    <w:p w:rsidR="00381553" w:rsidRPr="00FE5C30" w:rsidRDefault="00965080" w:rsidP="00FE5C30">
      <w:pPr>
        <w:ind w:left="360"/>
        <w:jc w:val="both"/>
        <w:rPr>
          <w:sz w:val="28"/>
          <w:szCs w:val="28"/>
          <w:lang w:val="uk-UA"/>
        </w:rPr>
      </w:pPr>
      <w:r>
        <w:rPr>
          <w:noProof/>
          <w:sz w:val="28"/>
          <w:szCs w:val="28"/>
          <w:lang w:val="en-US" w:eastAsia="en-US"/>
        </w:rPr>
        <w:pict>
          <v:line id="_x0000_s1049" style="position:absolute;left:0;text-align:left;flip:y;z-index:251624448" from="1in,-.25pt" to="1in,49.55pt">
            <v:stroke endarrow="block"/>
          </v:line>
        </w:pict>
      </w:r>
    </w:p>
    <w:p w:rsidR="00381553" w:rsidRPr="00FE5C30" w:rsidRDefault="00965080" w:rsidP="00FE5C30">
      <w:pPr>
        <w:ind w:left="360"/>
        <w:jc w:val="both"/>
        <w:rPr>
          <w:sz w:val="28"/>
          <w:szCs w:val="28"/>
          <w:lang w:val="uk-UA"/>
        </w:rPr>
      </w:pPr>
      <w:r>
        <w:rPr>
          <w:noProof/>
          <w:sz w:val="28"/>
          <w:szCs w:val="28"/>
          <w:lang w:val="en-US" w:eastAsia="en-US"/>
        </w:rPr>
        <w:pict>
          <v:shape id="_x0000_s1039" type="#_x0000_t202" style="position:absolute;left:0;text-align:left;margin-left:108pt;margin-top:10.65pt;width:54pt;height:27.55pt;z-index:251614208" stroked="f">
            <v:textbox>
              <w:txbxContent>
                <w:p w:rsidR="007F40BF" w:rsidRPr="000F34D1" w:rsidRDefault="007F40BF" w:rsidP="00381553">
                  <w:pPr>
                    <w:jc w:val="center"/>
                    <w:rPr>
                      <w:sz w:val="16"/>
                      <w:szCs w:val="16"/>
                      <w:lang w:val="uk-UA"/>
                    </w:rPr>
                  </w:pPr>
                  <w:r>
                    <w:rPr>
                      <w:sz w:val="16"/>
                      <w:szCs w:val="16"/>
                      <w:lang w:val="uk-UA"/>
                    </w:rPr>
                    <w:t>Блок керування</w:t>
                  </w:r>
                </w:p>
              </w:txbxContent>
            </v:textbox>
          </v:shape>
        </w:pict>
      </w:r>
      <w:r>
        <w:rPr>
          <w:noProof/>
          <w:sz w:val="28"/>
          <w:szCs w:val="28"/>
          <w:lang w:val="en-US" w:eastAsia="en-US"/>
        </w:rPr>
        <w:pict>
          <v:rect id="_x0000_s1040" style="position:absolute;left:0;text-align:left;margin-left:300pt;margin-top:10pt;width:75pt;height:47.6pt;z-index:251615232"/>
        </w:pict>
      </w:r>
      <w:r>
        <w:rPr>
          <w:noProof/>
          <w:sz w:val="28"/>
          <w:szCs w:val="28"/>
          <w:lang w:val="en-US" w:eastAsia="en-US"/>
        </w:rPr>
        <w:pict>
          <v:rect id="_x0000_s1038" style="position:absolute;left:0;text-align:left;margin-left:100pt;margin-top:10pt;width:65pt;height:34pt;z-index:251613184"/>
        </w:pict>
      </w:r>
    </w:p>
    <w:p w:rsidR="00381553" w:rsidRPr="00FE5C30" w:rsidRDefault="00965080" w:rsidP="00FE5C30">
      <w:pPr>
        <w:ind w:left="360"/>
        <w:jc w:val="both"/>
        <w:rPr>
          <w:sz w:val="28"/>
          <w:szCs w:val="28"/>
          <w:lang w:val="uk-UA"/>
        </w:rPr>
      </w:pPr>
      <w:r>
        <w:rPr>
          <w:noProof/>
          <w:sz w:val="28"/>
          <w:szCs w:val="28"/>
          <w:lang w:val="en-US" w:eastAsia="en-US"/>
        </w:rPr>
        <w:pict>
          <v:shape id="_x0000_s1041" type="#_x0000_t202" style="position:absolute;left:0;text-align:left;margin-left:305pt;margin-top:3pt;width:70pt;height:34pt;z-index:251616256" stroked="f">
            <v:textbox>
              <w:txbxContent>
                <w:p w:rsidR="007F40BF" w:rsidRPr="000F34D1" w:rsidRDefault="007F40BF" w:rsidP="00381553">
                  <w:pPr>
                    <w:jc w:val="both"/>
                    <w:rPr>
                      <w:sz w:val="16"/>
                      <w:szCs w:val="16"/>
                      <w:lang w:val="uk-UA"/>
                    </w:rPr>
                  </w:pPr>
                  <w:r>
                    <w:rPr>
                      <w:sz w:val="16"/>
                      <w:szCs w:val="16"/>
                      <w:lang w:val="uk-UA"/>
                    </w:rPr>
                    <w:t>Вимірювач ефективного значення шуму</w:t>
                  </w:r>
                </w:p>
              </w:txbxContent>
            </v:textbox>
          </v:shape>
        </w:pict>
      </w:r>
    </w:p>
    <w:p w:rsidR="00381553" w:rsidRPr="00FE5C30" w:rsidRDefault="00965080" w:rsidP="00FE5C30">
      <w:pPr>
        <w:ind w:left="360"/>
        <w:jc w:val="both"/>
        <w:rPr>
          <w:sz w:val="28"/>
          <w:szCs w:val="28"/>
          <w:lang w:val="uk-UA"/>
        </w:rPr>
      </w:pPr>
      <w:r>
        <w:rPr>
          <w:noProof/>
          <w:sz w:val="28"/>
          <w:szCs w:val="28"/>
          <w:lang w:val="en-US" w:eastAsia="en-US"/>
        </w:rPr>
        <w:pict>
          <v:line id="_x0000_s1048" style="position:absolute;left:0;text-align:left;z-index:251623424" from="70pt,2.8pt" to="100pt,2.8pt"/>
        </w:pict>
      </w:r>
    </w:p>
    <w:p w:rsidR="00381553" w:rsidRPr="00FE5C30" w:rsidRDefault="00381553" w:rsidP="00FE5C30">
      <w:pPr>
        <w:ind w:left="360"/>
        <w:jc w:val="both"/>
        <w:rPr>
          <w:sz w:val="28"/>
          <w:szCs w:val="28"/>
          <w:lang w:val="uk-UA"/>
        </w:rPr>
      </w:pPr>
    </w:p>
    <w:p w:rsidR="00381553" w:rsidRPr="00FE5C30" w:rsidRDefault="00381553" w:rsidP="00FE5C30">
      <w:pPr>
        <w:ind w:left="360"/>
        <w:jc w:val="both"/>
        <w:rPr>
          <w:sz w:val="28"/>
          <w:szCs w:val="28"/>
          <w:lang w:val="uk-UA"/>
        </w:rPr>
      </w:pPr>
    </w:p>
    <w:p w:rsidR="00381553" w:rsidRPr="00FE5C30" w:rsidRDefault="00381553" w:rsidP="00FE5C30">
      <w:pPr>
        <w:numPr>
          <w:ilvl w:val="0"/>
          <w:numId w:val="31"/>
        </w:numPr>
        <w:jc w:val="both"/>
        <w:rPr>
          <w:sz w:val="28"/>
          <w:szCs w:val="28"/>
          <w:lang w:val="uk-UA"/>
        </w:rPr>
      </w:pPr>
      <w:r w:rsidRPr="00FE5C30">
        <w:rPr>
          <w:sz w:val="28"/>
          <w:szCs w:val="28"/>
          <w:lang w:val="uk-UA"/>
        </w:rPr>
        <w:t xml:space="preserve">Смуговий фільтр призначений для зміни смуги частот. </w:t>
      </w:r>
    </w:p>
    <w:p w:rsidR="00381553" w:rsidRPr="00FE5C30" w:rsidRDefault="00381553" w:rsidP="00FE5C30">
      <w:pPr>
        <w:numPr>
          <w:ilvl w:val="0"/>
          <w:numId w:val="31"/>
        </w:numPr>
        <w:jc w:val="both"/>
        <w:rPr>
          <w:sz w:val="28"/>
          <w:szCs w:val="28"/>
          <w:lang w:val="uk-UA"/>
        </w:rPr>
      </w:pPr>
      <w:r w:rsidRPr="00FE5C30">
        <w:rPr>
          <w:sz w:val="28"/>
          <w:szCs w:val="28"/>
          <w:lang w:val="uk-UA"/>
        </w:rPr>
        <w:t>Атенюатор калібрований (в децибелах).</w:t>
      </w:r>
    </w:p>
    <w:p w:rsidR="00381553" w:rsidRPr="00FE5C30" w:rsidRDefault="00381553" w:rsidP="00FE5C30">
      <w:pPr>
        <w:numPr>
          <w:ilvl w:val="0"/>
          <w:numId w:val="31"/>
        </w:numPr>
        <w:jc w:val="both"/>
        <w:rPr>
          <w:sz w:val="28"/>
          <w:szCs w:val="28"/>
          <w:lang w:val="uk-UA"/>
        </w:rPr>
      </w:pPr>
      <w:r w:rsidRPr="00FE5C30">
        <w:rPr>
          <w:sz w:val="28"/>
          <w:szCs w:val="28"/>
          <w:lang w:val="uk-UA"/>
        </w:rPr>
        <w:t>Блок керування регулює інтенсивність шумів по джерелу або по підсилювачу.</w:t>
      </w:r>
    </w:p>
    <w:p w:rsidR="00381553" w:rsidRPr="00FE5C30" w:rsidRDefault="00381553" w:rsidP="00FE5C30">
      <w:pPr>
        <w:ind w:left="360"/>
        <w:jc w:val="both"/>
        <w:rPr>
          <w:sz w:val="28"/>
          <w:szCs w:val="28"/>
          <w:lang w:val="uk-UA"/>
        </w:rPr>
      </w:pPr>
      <w:r w:rsidRPr="00FE5C30">
        <w:rPr>
          <w:sz w:val="28"/>
          <w:szCs w:val="28"/>
          <w:lang w:val="uk-UA"/>
        </w:rPr>
        <w:t>Ефективне значення потрібно вимірювати приладами, які не реагують на форму сигнала (наприклад, термопара :  шум нагріває опір; калориметричніприлади : нагрів води) – ці методи неоперативні, але точні.  Функція розподілу шуму може змінюватись.</w:t>
      </w:r>
    </w:p>
    <w:p w:rsidR="00381553" w:rsidRPr="00FE5C30" w:rsidRDefault="00381553" w:rsidP="00FE5C30">
      <w:pPr>
        <w:ind w:left="360"/>
        <w:jc w:val="both"/>
        <w:rPr>
          <w:sz w:val="28"/>
          <w:szCs w:val="28"/>
          <w:lang w:val="uk-UA"/>
        </w:rPr>
      </w:pPr>
      <w:r w:rsidRPr="00FE5C30">
        <w:rPr>
          <w:sz w:val="28"/>
          <w:szCs w:val="28"/>
          <w:lang w:val="uk-UA"/>
        </w:rPr>
        <w:t xml:space="preserve">   Піковий детектор вимірює  пікове значення, а потім градуює ефективне.</w:t>
      </w:r>
    </w:p>
    <w:p w:rsidR="00381553" w:rsidRPr="00FE5C30" w:rsidRDefault="00381553" w:rsidP="00FE5C30">
      <w:pPr>
        <w:ind w:left="360"/>
        <w:jc w:val="both"/>
        <w:rPr>
          <w:sz w:val="28"/>
          <w:szCs w:val="28"/>
          <w:lang w:val="uk-UA"/>
        </w:rPr>
      </w:pPr>
    </w:p>
    <w:p w:rsidR="00381553" w:rsidRPr="00FE5C30" w:rsidRDefault="00381553" w:rsidP="00FE5C30">
      <w:pPr>
        <w:ind w:left="360"/>
        <w:jc w:val="both"/>
        <w:rPr>
          <w:sz w:val="28"/>
          <w:szCs w:val="28"/>
          <w:lang w:val="uk-UA"/>
        </w:rPr>
      </w:pPr>
      <w:r w:rsidRPr="00FE5C30">
        <w:rPr>
          <w:i/>
          <w:sz w:val="28"/>
          <w:szCs w:val="28"/>
          <w:lang w:val="uk-UA"/>
        </w:rPr>
        <w:t>Цифрові генератори з аналоговим джерелом шуму</w:t>
      </w:r>
      <w:r w:rsidRPr="00FE5C30">
        <w:rPr>
          <w:sz w:val="28"/>
          <w:szCs w:val="28"/>
          <w:lang w:val="uk-UA"/>
        </w:rPr>
        <w:t>.</w:t>
      </w:r>
    </w:p>
    <w:p w:rsidR="00381553" w:rsidRPr="00FE5C30" w:rsidRDefault="00965080" w:rsidP="00AC798E">
      <w:pPr>
        <w:ind w:left="360" w:firstLine="348"/>
        <w:jc w:val="both"/>
        <w:rPr>
          <w:sz w:val="28"/>
          <w:szCs w:val="28"/>
          <w:lang w:val="uk-UA"/>
        </w:rPr>
      </w:pPr>
      <w:r>
        <w:rPr>
          <w:noProof/>
          <w:sz w:val="28"/>
          <w:szCs w:val="28"/>
        </w:rPr>
        <w:pict>
          <v:shape id="_x0000_s1051" type="#_x0000_t75" style="position:absolute;left:0;text-align:left;margin-left:1.3pt;margin-top:2.05pt;width:187.8pt;height:146.4pt;z-index:251626496">
            <v:imagedata r:id="rId519" o:title="r20"/>
            <w10:wrap type="square"/>
          </v:shape>
        </w:pict>
      </w:r>
      <w:r w:rsidR="00381553" w:rsidRPr="00FE5C30">
        <w:rPr>
          <w:sz w:val="28"/>
          <w:szCs w:val="28"/>
          <w:lang w:val="uk-UA"/>
        </w:rPr>
        <w:t>Включають джерело шуму і формувач коротких імпульсів (тригер Шмітта).</w:t>
      </w:r>
    </w:p>
    <w:p w:rsidR="00381553" w:rsidRPr="00FE5C30" w:rsidRDefault="00381553" w:rsidP="00AC798E">
      <w:pPr>
        <w:ind w:left="360" w:firstLine="348"/>
        <w:jc w:val="both"/>
        <w:rPr>
          <w:sz w:val="28"/>
          <w:szCs w:val="28"/>
          <w:lang w:val="uk-UA"/>
        </w:rPr>
      </w:pPr>
      <w:r w:rsidRPr="00FE5C30">
        <w:rPr>
          <w:sz w:val="28"/>
          <w:szCs w:val="28"/>
          <w:lang w:val="uk-UA"/>
        </w:rPr>
        <w:t>Джерело аналогового шуму дає такий сигнал:</w:t>
      </w:r>
    </w:p>
    <w:p w:rsidR="00381553" w:rsidRPr="00FE5C30" w:rsidRDefault="00381553" w:rsidP="00FE5C30">
      <w:pPr>
        <w:ind w:left="360"/>
        <w:jc w:val="both"/>
        <w:rPr>
          <w:sz w:val="28"/>
          <w:szCs w:val="28"/>
          <w:lang w:val="uk-UA"/>
        </w:rPr>
      </w:pPr>
    </w:p>
    <w:p w:rsidR="00381553" w:rsidRPr="00FE5C30" w:rsidRDefault="00381553" w:rsidP="00AC798E">
      <w:pPr>
        <w:ind w:left="360" w:firstLine="348"/>
        <w:jc w:val="both"/>
        <w:rPr>
          <w:sz w:val="28"/>
          <w:szCs w:val="28"/>
          <w:lang w:val="uk-UA"/>
        </w:rPr>
      </w:pPr>
      <w:r w:rsidRPr="00FE5C30">
        <w:rPr>
          <w:sz w:val="28"/>
          <w:szCs w:val="28"/>
          <w:lang w:val="uk-UA"/>
        </w:rPr>
        <w:t>В моменти, коли напруга шуму досяга порогового значення спрацьовує тригер Шмітта, і формуються короткі імпульси. Момент іх появи випадковий.</w:t>
      </w:r>
    </w:p>
    <w:p w:rsidR="00381553" w:rsidRPr="00FE5C30" w:rsidRDefault="00381553" w:rsidP="00FE5C30">
      <w:pPr>
        <w:ind w:left="360"/>
        <w:jc w:val="both"/>
        <w:rPr>
          <w:sz w:val="28"/>
          <w:szCs w:val="28"/>
          <w:lang w:val="uk-UA"/>
        </w:rPr>
      </w:pPr>
    </w:p>
    <w:p w:rsidR="00381553" w:rsidRPr="00FE5C30" w:rsidRDefault="00381553" w:rsidP="00AC798E">
      <w:pPr>
        <w:ind w:left="360" w:firstLine="348"/>
        <w:jc w:val="both"/>
        <w:rPr>
          <w:sz w:val="28"/>
          <w:szCs w:val="28"/>
          <w:lang w:val="uk-UA"/>
        </w:rPr>
      </w:pPr>
      <w:r w:rsidRPr="00FE5C30">
        <w:rPr>
          <w:sz w:val="28"/>
          <w:szCs w:val="28"/>
          <w:lang w:val="uk-UA"/>
        </w:rPr>
        <w:t xml:space="preserve">Окрім цього формують цифрові генератори шуму на основі </w:t>
      </w:r>
      <w:r w:rsidRPr="00FE5C30">
        <w:rPr>
          <w:i/>
          <w:sz w:val="28"/>
          <w:szCs w:val="28"/>
          <w:lang w:val="uk-UA"/>
        </w:rPr>
        <w:t>псевдовипадкової послідовності (ПВП) –</w:t>
      </w:r>
      <w:r w:rsidRPr="00FE5C30">
        <w:rPr>
          <w:sz w:val="28"/>
          <w:szCs w:val="28"/>
          <w:lang w:val="uk-UA"/>
        </w:rPr>
        <w:t xml:space="preserve"> імпульсів. Це логічні „0” або „1”. </w:t>
      </w:r>
    </w:p>
    <w:p w:rsidR="00381553" w:rsidRPr="00FE5C30" w:rsidRDefault="00381553" w:rsidP="00AC798E">
      <w:pPr>
        <w:ind w:left="360"/>
        <w:jc w:val="both"/>
        <w:rPr>
          <w:sz w:val="28"/>
          <w:szCs w:val="28"/>
          <w:lang w:val="uk-UA"/>
        </w:rPr>
      </w:pPr>
      <w:r w:rsidRPr="00FE5C30">
        <w:rPr>
          <w:sz w:val="28"/>
          <w:szCs w:val="28"/>
          <w:lang w:val="uk-UA"/>
        </w:rPr>
        <w:t>Найчастіше використовують ПВП-генератори на основіцифрового регістру зсуву з відповідним зворотнім зв</w:t>
      </w:r>
      <w:r w:rsidRPr="00FE5C30">
        <w:rPr>
          <w:sz w:val="28"/>
          <w:szCs w:val="28"/>
        </w:rPr>
        <w:t>’</w:t>
      </w:r>
      <w:r w:rsidRPr="00FE5C30">
        <w:rPr>
          <w:sz w:val="28"/>
          <w:szCs w:val="28"/>
          <w:lang w:val="uk-UA"/>
        </w:rPr>
        <w:t>язком. Послідовність імпульсів періодична.  Період повторення підбирають таким, щоб з’явилась ПВП імпульсів:</w:t>
      </w:r>
    </w:p>
    <w:p w:rsidR="00381553" w:rsidRPr="00FE5C30" w:rsidRDefault="00381553" w:rsidP="00AC798E">
      <w:pPr>
        <w:ind w:left="360" w:firstLine="348"/>
        <w:jc w:val="both"/>
        <w:rPr>
          <w:sz w:val="28"/>
          <w:szCs w:val="28"/>
          <w:lang w:val="uk-UA"/>
        </w:rPr>
      </w:pPr>
      <w:r w:rsidRPr="00FE5C30">
        <w:rPr>
          <w:position w:val="-12"/>
          <w:sz w:val="28"/>
          <w:szCs w:val="28"/>
          <w:lang w:val="uk-UA"/>
        </w:rPr>
        <w:object w:dxaOrig="1800" w:dyaOrig="380">
          <v:shape id="_x0000_i1286" type="#_x0000_t75" style="width:90pt;height:18.75pt" o:ole="">
            <v:imagedata r:id="rId520" o:title=""/>
          </v:shape>
          <o:OLEObject Type="Embed" ProgID="Equation.3" ShapeID="_x0000_i1286" DrawAspect="Content" ObjectID="_1469538331" r:id="rId521"/>
        </w:object>
      </w:r>
      <w:r w:rsidRPr="00FE5C30">
        <w:rPr>
          <w:sz w:val="28"/>
          <w:szCs w:val="28"/>
          <w:lang w:val="uk-UA"/>
        </w:rPr>
        <w:t xml:space="preserve">.  Тактові імпульси з періодом </w:t>
      </w:r>
      <w:r w:rsidRPr="00FE5C30">
        <w:rPr>
          <w:position w:val="-12"/>
          <w:sz w:val="28"/>
          <w:szCs w:val="28"/>
        </w:rPr>
        <w:object w:dxaOrig="560" w:dyaOrig="360">
          <v:shape id="_x0000_i1287" type="#_x0000_t75" style="width:27.75pt;height:18pt" o:ole="">
            <v:imagedata r:id="rId522" o:title=""/>
          </v:shape>
          <o:OLEObject Type="Embed" ProgID="Equation.3" ShapeID="_x0000_i1287" DrawAspect="Content" ObjectID="_1469538332" r:id="rId523"/>
        </w:object>
      </w:r>
      <w:r w:rsidRPr="00FE5C30">
        <w:rPr>
          <w:sz w:val="28"/>
          <w:szCs w:val="28"/>
          <w:lang w:val="uk-UA"/>
        </w:rPr>
        <w:t xml:space="preserve"> подаються на регістр зсуву. </w:t>
      </w:r>
      <w:r w:rsidRPr="00FE5C30">
        <w:rPr>
          <w:sz w:val="28"/>
          <w:szCs w:val="28"/>
          <w:lang w:val="en-US"/>
        </w:rPr>
        <w:t>k</w:t>
      </w:r>
      <w:r w:rsidRPr="00FE5C30">
        <w:rPr>
          <w:sz w:val="28"/>
          <w:szCs w:val="28"/>
          <w:lang w:val="uk-UA"/>
        </w:rPr>
        <w:t xml:space="preserve"> – кількість розрядів регістра, що ввімкнені.</w:t>
      </w:r>
    </w:p>
    <w:p w:rsidR="00381553" w:rsidRPr="00FE5C30" w:rsidRDefault="00381553" w:rsidP="00AC798E">
      <w:pPr>
        <w:ind w:left="360" w:firstLine="348"/>
        <w:jc w:val="both"/>
        <w:rPr>
          <w:sz w:val="28"/>
          <w:szCs w:val="28"/>
          <w:lang w:val="uk-UA"/>
        </w:rPr>
      </w:pPr>
      <w:r w:rsidRPr="00FE5C30">
        <w:rPr>
          <w:sz w:val="28"/>
          <w:szCs w:val="28"/>
          <w:lang w:val="uk-UA"/>
        </w:rPr>
        <w:t>Схема з</w:t>
      </w:r>
      <w:r w:rsidRPr="00FE5C30">
        <w:rPr>
          <w:sz w:val="28"/>
          <w:szCs w:val="28"/>
        </w:rPr>
        <w:t>’</w:t>
      </w:r>
      <w:r w:rsidRPr="00FE5C30">
        <w:rPr>
          <w:sz w:val="28"/>
          <w:szCs w:val="28"/>
          <w:lang w:val="uk-UA"/>
        </w:rPr>
        <w:t>єднання розрядів і їх початковий стан визначають порядок повторення „0” або „1”. Чим більша кількість розрядів в регістрі, тим менше ПВП будуть відрізнятись від випадкової послідовності.</w:t>
      </w:r>
    </w:p>
    <w:p w:rsidR="00381553" w:rsidRPr="00FE5C30" w:rsidRDefault="00381553" w:rsidP="00FE5C30">
      <w:pPr>
        <w:ind w:left="360"/>
        <w:jc w:val="both"/>
        <w:rPr>
          <w:sz w:val="28"/>
          <w:szCs w:val="28"/>
          <w:lang w:val="uk-UA"/>
        </w:rPr>
      </w:pPr>
    </w:p>
    <w:p w:rsidR="00381553" w:rsidRPr="00FE5C30" w:rsidRDefault="00381553" w:rsidP="00FE5C30">
      <w:pPr>
        <w:ind w:left="360"/>
        <w:jc w:val="both"/>
        <w:rPr>
          <w:i/>
          <w:sz w:val="28"/>
          <w:szCs w:val="28"/>
          <w:lang w:val="uk-UA"/>
        </w:rPr>
      </w:pPr>
      <w:r w:rsidRPr="00FE5C30">
        <w:rPr>
          <w:i/>
          <w:sz w:val="28"/>
          <w:szCs w:val="28"/>
          <w:lang w:val="uk-UA"/>
        </w:rPr>
        <w:t>Генератор шуму на основі газорозрядної трубки в хвилеводі:</w:t>
      </w:r>
    </w:p>
    <w:p w:rsidR="00381553" w:rsidRPr="00FE5C30" w:rsidRDefault="00381553" w:rsidP="00FE5C30">
      <w:pPr>
        <w:ind w:left="360"/>
        <w:jc w:val="both"/>
        <w:rPr>
          <w:sz w:val="28"/>
          <w:szCs w:val="28"/>
          <w:lang w:val="uk-UA"/>
        </w:rPr>
      </w:pPr>
    </w:p>
    <w:p w:rsidR="00381553" w:rsidRPr="00FE5C30" w:rsidRDefault="00965080" w:rsidP="00AC798E">
      <w:pPr>
        <w:ind w:left="360" w:firstLine="348"/>
        <w:jc w:val="both"/>
        <w:rPr>
          <w:sz w:val="28"/>
          <w:szCs w:val="28"/>
          <w:lang w:val="uk-UA"/>
        </w:rPr>
      </w:pPr>
      <w:r>
        <w:rPr>
          <w:noProof/>
          <w:sz w:val="28"/>
          <w:szCs w:val="28"/>
        </w:rPr>
        <w:pict>
          <v:shape id="_x0000_s1052" type="#_x0000_t75" style="position:absolute;left:0;text-align:left;margin-left:15pt;margin-top:6.2pt;width:285pt;height:93.6pt;z-index:251627520">
            <v:imagedata r:id="rId524" o:title="r21"/>
            <w10:wrap type="square"/>
          </v:shape>
        </w:pict>
      </w:r>
      <w:r w:rsidR="00381553" w:rsidRPr="00FE5C30">
        <w:rPr>
          <w:sz w:val="28"/>
          <w:szCs w:val="28"/>
          <w:lang w:val="uk-UA"/>
        </w:rPr>
        <w:t>Використовується для калібрування по чутливості різних трактів приймальних систем, для вимірювання коефіцієнта шуму, для встановлення перешкод.</w:t>
      </w:r>
    </w:p>
    <w:p w:rsidR="00381553" w:rsidRPr="00FE5C30" w:rsidRDefault="00381553" w:rsidP="00FE5C30">
      <w:pPr>
        <w:ind w:left="360"/>
        <w:jc w:val="both"/>
        <w:rPr>
          <w:sz w:val="28"/>
          <w:szCs w:val="28"/>
          <w:lang w:val="uk-UA"/>
        </w:rPr>
      </w:pPr>
    </w:p>
    <w:p w:rsidR="00381553" w:rsidRPr="00FE5C30" w:rsidRDefault="00381553" w:rsidP="00FE5C30">
      <w:pPr>
        <w:ind w:left="360"/>
        <w:jc w:val="both"/>
        <w:rPr>
          <w:sz w:val="28"/>
          <w:szCs w:val="28"/>
          <w:lang w:val="uk-UA"/>
        </w:rPr>
      </w:pPr>
    </w:p>
    <w:p w:rsidR="00381553" w:rsidRPr="00FE5C30" w:rsidRDefault="00381553" w:rsidP="00FE5C30">
      <w:pPr>
        <w:ind w:left="360"/>
        <w:jc w:val="both"/>
        <w:rPr>
          <w:sz w:val="28"/>
          <w:szCs w:val="28"/>
          <w:lang w:val="uk-UA"/>
        </w:rPr>
      </w:pPr>
    </w:p>
    <w:p w:rsidR="00381553" w:rsidRPr="00FE5C30" w:rsidRDefault="00381553" w:rsidP="00FE5C30">
      <w:pPr>
        <w:jc w:val="both"/>
        <w:rPr>
          <w:sz w:val="28"/>
          <w:szCs w:val="28"/>
          <w:u w:val="single"/>
        </w:rPr>
      </w:pPr>
    </w:p>
    <w:p w:rsidR="00196049" w:rsidRDefault="002056D2" w:rsidP="008C30DB">
      <w:pPr>
        <w:pStyle w:val="1"/>
        <w:rPr>
          <w:lang w:val="uk-UA"/>
        </w:rPr>
      </w:pPr>
      <w:r>
        <w:rPr>
          <w:lang w:val="uk-UA"/>
        </w:rPr>
        <w:br w:type="page"/>
      </w:r>
      <w:bookmarkStart w:id="61" w:name="_Toc106716984"/>
      <w:r w:rsidR="00196049">
        <w:rPr>
          <w:lang w:val="uk-UA"/>
        </w:rPr>
        <w:t>Використання аналогових та цифрових кореляторів для виділення періодичних сигналів із шумів (адитивної суміші).</w:t>
      </w:r>
      <w:bookmarkEnd w:id="61"/>
    </w:p>
    <w:p w:rsidR="005E6BFF" w:rsidRDefault="005E6BFF" w:rsidP="005E6BFF">
      <w:pPr>
        <w:ind w:left="360"/>
        <w:rPr>
          <w:lang w:val="uk-UA"/>
        </w:rPr>
      </w:pPr>
    </w:p>
    <w:p w:rsidR="005E6BFF" w:rsidRPr="00AC798E" w:rsidRDefault="005E6BFF" w:rsidP="00AC798E">
      <w:pPr>
        <w:ind w:firstLine="540"/>
        <w:jc w:val="both"/>
        <w:rPr>
          <w:sz w:val="28"/>
          <w:szCs w:val="28"/>
          <w:lang w:val="uk-UA"/>
        </w:rPr>
      </w:pPr>
      <w:r w:rsidRPr="00AC798E">
        <w:rPr>
          <w:sz w:val="28"/>
          <w:szCs w:val="28"/>
          <w:lang w:val="uk-UA"/>
        </w:rPr>
        <w:t xml:space="preserve">Для виділення сигналу з шуму ефективно використовуються </w:t>
      </w:r>
      <w:r w:rsidRPr="00AC798E">
        <w:rPr>
          <w:i/>
          <w:sz w:val="28"/>
          <w:szCs w:val="28"/>
          <w:lang w:val="uk-UA"/>
        </w:rPr>
        <w:t>цифрові та аналогові корелятори,</w:t>
      </w:r>
      <w:r w:rsidRPr="00AC798E">
        <w:rPr>
          <w:sz w:val="28"/>
          <w:szCs w:val="28"/>
          <w:lang w:val="uk-UA"/>
        </w:rPr>
        <w:t xml:space="preserve"> коли шум в багато разів перевищує сигнал. Потрібно щоб:</w:t>
      </w:r>
    </w:p>
    <w:p w:rsidR="005E6BFF" w:rsidRPr="00AC798E" w:rsidRDefault="005E6BFF" w:rsidP="00AC798E">
      <w:pPr>
        <w:numPr>
          <w:ilvl w:val="0"/>
          <w:numId w:val="32"/>
        </w:numPr>
        <w:ind w:left="0" w:firstLine="540"/>
        <w:jc w:val="both"/>
        <w:rPr>
          <w:sz w:val="28"/>
          <w:szCs w:val="28"/>
          <w:lang w:val="uk-UA"/>
        </w:rPr>
      </w:pPr>
      <w:r w:rsidRPr="00AC798E">
        <w:rPr>
          <w:sz w:val="28"/>
          <w:szCs w:val="28"/>
          <w:lang w:val="uk-UA"/>
        </w:rPr>
        <w:t>сгнал був періодичним;</w:t>
      </w:r>
    </w:p>
    <w:p w:rsidR="005E6BFF" w:rsidRPr="00AC798E" w:rsidRDefault="005E6BFF" w:rsidP="00AC798E">
      <w:pPr>
        <w:numPr>
          <w:ilvl w:val="0"/>
          <w:numId w:val="32"/>
        </w:numPr>
        <w:ind w:left="0" w:firstLine="540"/>
        <w:jc w:val="both"/>
        <w:rPr>
          <w:sz w:val="28"/>
          <w:szCs w:val="28"/>
          <w:lang w:val="uk-UA"/>
        </w:rPr>
      </w:pPr>
      <w:r w:rsidRPr="00AC798E">
        <w:rPr>
          <w:sz w:val="28"/>
          <w:szCs w:val="28"/>
          <w:lang w:val="uk-UA"/>
        </w:rPr>
        <w:t>суміш сигналу з шумом була адитивною, а не мультиплікативною.</w:t>
      </w:r>
    </w:p>
    <w:p w:rsidR="005E6BFF" w:rsidRPr="00AC798E" w:rsidRDefault="005E6BFF" w:rsidP="00AC798E">
      <w:pPr>
        <w:ind w:firstLine="540"/>
        <w:jc w:val="both"/>
        <w:rPr>
          <w:sz w:val="28"/>
          <w:szCs w:val="28"/>
          <w:lang w:val="uk-UA"/>
        </w:rPr>
      </w:pPr>
      <w:r w:rsidRPr="00AC798E">
        <w:rPr>
          <w:sz w:val="28"/>
          <w:szCs w:val="28"/>
          <w:lang w:val="uk-UA"/>
        </w:rPr>
        <w:t>Якщо ввести адитивну суміш сигналу та шуму на корелятор, то функція кореляції зменшується. Для періодичного гармонічного сигналу функція кореляції є косинусоїдою тої самої частоти, що й вхідний сигнал:</w:t>
      </w:r>
    </w:p>
    <w:p w:rsidR="005E6BFF" w:rsidRPr="00AC798E" w:rsidRDefault="00965080" w:rsidP="00AC798E">
      <w:pPr>
        <w:ind w:firstLine="540"/>
        <w:jc w:val="both"/>
        <w:rPr>
          <w:sz w:val="28"/>
          <w:szCs w:val="28"/>
          <w:lang w:val="uk-UA"/>
        </w:rPr>
      </w:pPr>
      <w:r>
        <w:rPr>
          <w:noProof/>
          <w:sz w:val="28"/>
          <w:szCs w:val="28"/>
        </w:rPr>
        <w:pict>
          <v:shape id="_x0000_s1053" type="#_x0000_t75" style="position:absolute;left:0;text-align:left;margin-left:20pt;margin-top:2.8pt;width:252.15pt;height:192.15pt;z-index:251628544">
            <v:imagedata r:id="rId525" o:title="r1"/>
            <w10:wrap type="square"/>
          </v:shape>
        </w:pict>
      </w:r>
      <w:r w:rsidR="005E6BFF" w:rsidRPr="00AC798E">
        <w:rPr>
          <w:sz w:val="28"/>
          <w:szCs w:val="28"/>
          <w:lang w:val="uk-UA"/>
        </w:rPr>
        <w:t xml:space="preserve">Якщо вибрати велике значення τ, то </w:t>
      </w:r>
      <w:r w:rsidR="005E6BFF" w:rsidRPr="00AC798E">
        <w:rPr>
          <w:sz w:val="28"/>
          <w:szCs w:val="28"/>
          <w:lang w:val="en-US"/>
        </w:rPr>
        <w:t>R</w:t>
      </w:r>
      <w:r w:rsidR="005E6BFF" w:rsidRPr="00AC798E">
        <w:rPr>
          <w:sz w:val="28"/>
          <w:szCs w:val="28"/>
        </w:rPr>
        <w:t>(</w:t>
      </w:r>
      <w:r w:rsidR="005E6BFF" w:rsidRPr="00AC798E">
        <w:rPr>
          <w:sz w:val="28"/>
          <w:szCs w:val="28"/>
          <w:lang w:val="uk-UA"/>
        </w:rPr>
        <w:t>τ</w:t>
      </w:r>
      <w:r w:rsidR="005E6BFF" w:rsidRPr="00AC798E">
        <w:rPr>
          <w:sz w:val="28"/>
          <w:szCs w:val="28"/>
        </w:rPr>
        <w:t>)</w:t>
      </w:r>
      <w:r w:rsidR="005E6BFF" w:rsidRPr="00AC798E">
        <w:rPr>
          <w:position w:val="-14"/>
          <w:sz w:val="28"/>
          <w:szCs w:val="28"/>
        </w:rPr>
        <w:object w:dxaOrig="400" w:dyaOrig="380">
          <v:shape id="_x0000_i1288" type="#_x0000_t75" style="width:20.25pt;height:18.75pt" o:ole="">
            <v:imagedata r:id="rId526" o:title=""/>
          </v:shape>
          <o:OLEObject Type="Embed" ProgID="Equation.3" ShapeID="_x0000_i1288" DrawAspect="Content" ObjectID="_1469538333" r:id="rId527"/>
        </w:object>
      </w:r>
      <w:r w:rsidR="005E6BFF" w:rsidRPr="00AC798E">
        <w:rPr>
          <w:position w:val="-16"/>
          <w:sz w:val="28"/>
          <w:szCs w:val="28"/>
          <w:lang w:val="en-US"/>
        </w:rPr>
        <w:object w:dxaOrig="160" w:dyaOrig="400">
          <v:shape id="_x0000_i1289" type="#_x0000_t75" style="width:8.25pt;height:20.25pt" o:ole="">
            <v:imagedata r:id="rId528" o:title=""/>
          </v:shape>
          <o:OLEObject Type="Embed" ProgID="Equation.3" ShapeID="_x0000_i1289" DrawAspect="Content" ObjectID="_1469538334" r:id="rId529"/>
        </w:object>
      </w:r>
      <w:r w:rsidR="005E6BFF" w:rsidRPr="00AC798E">
        <w:rPr>
          <w:sz w:val="28"/>
          <w:szCs w:val="28"/>
          <w:lang w:val="uk-UA"/>
        </w:rPr>
        <w:t xml:space="preserve">спаде до такого малого значення, що можна буде виділити    </w:t>
      </w:r>
      <w:r w:rsidR="005E6BFF" w:rsidRPr="00AC798E">
        <w:rPr>
          <w:sz w:val="28"/>
          <w:szCs w:val="28"/>
          <w:lang w:val="en-US"/>
        </w:rPr>
        <w:t>R</w:t>
      </w:r>
      <w:r w:rsidR="005E6BFF" w:rsidRPr="00AC798E">
        <w:rPr>
          <w:sz w:val="28"/>
          <w:szCs w:val="28"/>
        </w:rPr>
        <w:t>(</w:t>
      </w:r>
      <w:r w:rsidR="005E6BFF" w:rsidRPr="00AC798E">
        <w:rPr>
          <w:sz w:val="28"/>
          <w:szCs w:val="28"/>
          <w:lang w:val="uk-UA"/>
        </w:rPr>
        <w:t>τ</w:t>
      </w:r>
      <w:r w:rsidR="005E6BFF" w:rsidRPr="00AC798E">
        <w:rPr>
          <w:sz w:val="28"/>
          <w:szCs w:val="28"/>
        </w:rPr>
        <w:t>)</w:t>
      </w:r>
      <w:r w:rsidR="005E6BFF" w:rsidRPr="00AC798E">
        <w:rPr>
          <w:position w:val="-14"/>
          <w:sz w:val="28"/>
          <w:szCs w:val="28"/>
        </w:rPr>
        <w:object w:dxaOrig="540" w:dyaOrig="380">
          <v:shape id="_x0000_i1290" type="#_x0000_t75" style="width:27pt;height:18.75pt" o:ole="">
            <v:imagedata r:id="rId530" o:title=""/>
          </v:shape>
          <o:OLEObject Type="Embed" ProgID="Equation.3" ShapeID="_x0000_i1290" DrawAspect="Content" ObjectID="_1469538335" r:id="rId531"/>
        </w:object>
      </w:r>
      <w:r w:rsidR="005E6BFF" w:rsidRPr="00AC798E">
        <w:rPr>
          <w:sz w:val="28"/>
          <w:szCs w:val="28"/>
          <w:lang w:val="uk-UA"/>
        </w:rPr>
        <w:t>.</w:t>
      </w:r>
      <w:r w:rsidR="005E6BFF" w:rsidRPr="00AC798E">
        <w:rPr>
          <w:position w:val="-16"/>
          <w:sz w:val="28"/>
          <w:szCs w:val="28"/>
          <w:lang w:val="en-US"/>
        </w:rPr>
        <w:object w:dxaOrig="160" w:dyaOrig="400">
          <v:shape id="_x0000_i1291" type="#_x0000_t75" style="width:8.25pt;height:20.25pt" o:ole="">
            <v:imagedata r:id="rId528" o:title=""/>
          </v:shape>
          <o:OLEObject Type="Embed" ProgID="Equation.3" ShapeID="_x0000_i1291" DrawAspect="Content" ObjectID="_1469538336" r:id="rId532"/>
        </w:object>
      </w:r>
    </w:p>
    <w:p w:rsidR="005E6BFF" w:rsidRPr="00AC798E" w:rsidRDefault="005E6BFF" w:rsidP="00AC798E">
      <w:pPr>
        <w:ind w:firstLine="540"/>
        <w:rPr>
          <w:sz w:val="28"/>
          <w:szCs w:val="28"/>
          <w:lang w:val="uk-UA"/>
        </w:rPr>
      </w:pPr>
      <w:r w:rsidRPr="00AC798E">
        <w:rPr>
          <w:sz w:val="28"/>
          <w:szCs w:val="28"/>
          <w:lang w:val="uk-UA"/>
        </w:rPr>
        <w:t xml:space="preserve">Якщо сигнал не гармонічний, а періодичний, його розкладають на гармоніки, а для кожної гармоніки </w:t>
      </w:r>
      <w:r w:rsidRPr="00AC798E">
        <w:rPr>
          <w:sz w:val="28"/>
          <w:szCs w:val="28"/>
          <w:lang w:val="en-US"/>
        </w:rPr>
        <w:t>R</w:t>
      </w:r>
      <w:r w:rsidRPr="00AC798E">
        <w:rPr>
          <w:sz w:val="28"/>
          <w:szCs w:val="28"/>
        </w:rPr>
        <w:t>(</w:t>
      </w:r>
      <w:r w:rsidRPr="00AC798E">
        <w:rPr>
          <w:sz w:val="28"/>
          <w:szCs w:val="28"/>
          <w:lang w:val="uk-UA"/>
        </w:rPr>
        <w:t>τ</w:t>
      </w:r>
      <w:r w:rsidRPr="00AC798E">
        <w:rPr>
          <w:sz w:val="28"/>
          <w:szCs w:val="28"/>
        </w:rPr>
        <w:t>)</w:t>
      </w:r>
      <w:r w:rsidRPr="00AC798E">
        <w:rPr>
          <w:sz w:val="28"/>
          <w:szCs w:val="28"/>
          <w:lang w:val="uk-UA"/>
        </w:rPr>
        <w:t xml:space="preserve"> є косинусоїдою.</w:t>
      </w:r>
    </w:p>
    <w:p w:rsidR="005E6BFF" w:rsidRPr="00AC798E" w:rsidRDefault="005E6BFF" w:rsidP="00AC798E">
      <w:pPr>
        <w:ind w:firstLine="540"/>
        <w:rPr>
          <w:sz w:val="28"/>
          <w:szCs w:val="28"/>
          <w:lang w:val="uk-UA"/>
        </w:rPr>
      </w:pPr>
    </w:p>
    <w:p w:rsidR="005E6BFF" w:rsidRPr="00AC798E" w:rsidRDefault="005E6BFF" w:rsidP="00AC798E">
      <w:pPr>
        <w:ind w:firstLine="540"/>
        <w:rPr>
          <w:sz w:val="28"/>
          <w:szCs w:val="28"/>
          <w:lang w:val="uk-UA"/>
        </w:rPr>
      </w:pPr>
    </w:p>
    <w:p w:rsidR="005E6BFF" w:rsidRPr="00AC798E" w:rsidRDefault="005E6BFF" w:rsidP="00AC798E">
      <w:pPr>
        <w:ind w:firstLine="540"/>
        <w:rPr>
          <w:sz w:val="28"/>
          <w:szCs w:val="28"/>
          <w:lang w:val="uk-UA"/>
        </w:rPr>
      </w:pPr>
      <w:r w:rsidRPr="00AC798E">
        <w:rPr>
          <w:sz w:val="28"/>
          <w:szCs w:val="28"/>
          <w:lang w:val="uk-UA"/>
        </w:rPr>
        <w:t xml:space="preserve"> </w:t>
      </w:r>
    </w:p>
    <w:p w:rsidR="005E6BFF" w:rsidRPr="00AC798E" w:rsidRDefault="005E6BFF" w:rsidP="00AC798E">
      <w:pPr>
        <w:ind w:firstLine="540"/>
        <w:rPr>
          <w:sz w:val="28"/>
          <w:szCs w:val="28"/>
          <w:lang w:val="uk-UA"/>
        </w:rPr>
      </w:pPr>
    </w:p>
    <w:p w:rsidR="005E6BFF" w:rsidRPr="00AC798E" w:rsidRDefault="005E6BFF" w:rsidP="00AC798E">
      <w:pPr>
        <w:ind w:firstLine="540"/>
        <w:rPr>
          <w:sz w:val="28"/>
          <w:szCs w:val="28"/>
          <w:lang w:val="uk-UA"/>
        </w:rPr>
      </w:pPr>
    </w:p>
    <w:p w:rsidR="005E6BFF" w:rsidRPr="00AC798E" w:rsidRDefault="005E6BFF" w:rsidP="005E6BFF">
      <w:pPr>
        <w:ind w:left="360"/>
        <w:rPr>
          <w:sz w:val="28"/>
          <w:szCs w:val="28"/>
          <w:lang w:val="uk-UA"/>
        </w:rPr>
      </w:pPr>
    </w:p>
    <w:p w:rsidR="005E6BFF" w:rsidRDefault="005E6BFF" w:rsidP="005E6BFF">
      <w:pPr>
        <w:ind w:left="360"/>
        <w:rPr>
          <w:lang w:val="uk-UA"/>
        </w:rPr>
      </w:pPr>
    </w:p>
    <w:p w:rsidR="002056D2" w:rsidRPr="002056D2" w:rsidRDefault="002056D2" w:rsidP="002056D2">
      <w:pPr>
        <w:rPr>
          <w:u w:val="single"/>
          <w:lang w:val="uk-UA"/>
        </w:rPr>
      </w:pPr>
    </w:p>
    <w:p w:rsidR="00196049" w:rsidRDefault="002056D2" w:rsidP="008C30DB">
      <w:pPr>
        <w:pStyle w:val="1"/>
        <w:rPr>
          <w:lang w:val="uk-UA"/>
        </w:rPr>
      </w:pPr>
      <w:r>
        <w:rPr>
          <w:lang w:val="uk-UA"/>
        </w:rPr>
        <w:br w:type="page"/>
      </w:r>
      <w:bookmarkStart w:id="62" w:name="_Toc106716985"/>
      <w:r w:rsidR="00196049">
        <w:rPr>
          <w:lang w:val="uk-UA"/>
        </w:rPr>
        <w:t>Вимірювання енергетичного спектра шумів. Зв'язок енергетичного спектра з функцією кореляції.</w:t>
      </w:r>
      <w:bookmarkEnd w:id="62"/>
    </w:p>
    <w:p w:rsidR="00163C72" w:rsidRPr="00AC798E" w:rsidRDefault="00163C72" w:rsidP="00AC798E">
      <w:pPr>
        <w:ind w:firstLine="540"/>
        <w:jc w:val="both"/>
        <w:rPr>
          <w:sz w:val="28"/>
          <w:szCs w:val="28"/>
          <w:lang w:val="uk-UA"/>
        </w:rPr>
      </w:pPr>
      <w:r w:rsidRPr="00AC798E">
        <w:rPr>
          <w:sz w:val="28"/>
          <w:szCs w:val="28"/>
          <w:lang w:val="uk-UA"/>
        </w:rPr>
        <w:t xml:space="preserve">Використовують вузькосмужний фільтр, що охоплює весь діапазон частот. На вузьких відрізках Δω вимірюють потужність і ділять виміряне значення на величину опору </w:t>
      </w:r>
      <w:r w:rsidRPr="00AC798E">
        <w:rPr>
          <w:sz w:val="28"/>
          <w:szCs w:val="28"/>
          <w:lang w:val="en-US"/>
        </w:rPr>
        <w:t>R</w:t>
      </w:r>
      <w:r w:rsidRPr="00AC798E">
        <w:rPr>
          <w:sz w:val="28"/>
          <w:szCs w:val="28"/>
          <w:lang w:val="uk-UA"/>
        </w:rPr>
        <w:t>. Прилад для вимірювання енергетичного спектру реалізується на основі ваттметра і вузькосмужного (резонансного) фільтра. Щоб фільтр був розрахований на весь діапазон, використовують супергетеродинний метод , перед цим вимірюючи сигнал на проміжній частоті.</w:t>
      </w:r>
    </w:p>
    <w:p w:rsidR="00163C72" w:rsidRPr="00AC798E" w:rsidRDefault="00163C72" w:rsidP="00AC798E">
      <w:pPr>
        <w:ind w:firstLine="540"/>
        <w:jc w:val="both"/>
        <w:rPr>
          <w:i/>
          <w:sz w:val="28"/>
          <w:szCs w:val="28"/>
          <w:lang w:val="uk-UA"/>
        </w:rPr>
      </w:pPr>
      <w:r w:rsidRPr="00AC798E">
        <w:rPr>
          <w:i/>
          <w:sz w:val="28"/>
          <w:szCs w:val="28"/>
          <w:lang w:val="uk-UA"/>
        </w:rPr>
        <w:t>Структурна схема:</w:t>
      </w:r>
    </w:p>
    <w:p w:rsidR="00163C72" w:rsidRDefault="00163C72" w:rsidP="00163C72">
      <w:pPr>
        <w:ind w:left="360"/>
        <w:rPr>
          <w:lang w:val="uk-UA"/>
        </w:rPr>
      </w:pPr>
    </w:p>
    <w:p w:rsidR="00163C72" w:rsidRPr="005010CF" w:rsidRDefault="00965080" w:rsidP="00163C72">
      <w:pPr>
        <w:ind w:left="360"/>
        <w:rPr>
          <w:lang w:val="uk-UA"/>
        </w:rPr>
      </w:pPr>
      <w:r>
        <w:rPr>
          <w:noProof/>
          <w:lang w:val="en-US" w:eastAsia="en-US"/>
        </w:rPr>
        <w:pict>
          <v:shape id="_x0000_s1054" type="#_x0000_t202" style="position:absolute;left:0;text-align:left;margin-left:20pt;margin-top:13.05pt;width:38pt;height:20.4pt;z-index:251629568" stroked="f">
            <v:textbox style="mso-next-textbox:#_x0000_s1054">
              <w:txbxContent>
                <w:p w:rsidR="007F40BF" w:rsidRPr="002B3422" w:rsidRDefault="007F40BF" w:rsidP="00163C72">
                  <w:pPr>
                    <w:rPr>
                      <w:sz w:val="16"/>
                      <w:szCs w:val="16"/>
                      <w:lang w:val="uk-UA"/>
                    </w:rPr>
                  </w:pPr>
                  <w:r>
                    <w:rPr>
                      <w:sz w:val="16"/>
                      <w:szCs w:val="16"/>
                      <w:lang w:val="en-US"/>
                    </w:rPr>
                    <w:t>U</w:t>
                  </w:r>
                  <w:r>
                    <w:rPr>
                      <w:sz w:val="16"/>
                      <w:szCs w:val="16"/>
                      <w:lang w:val="uk-UA"/>
                    </w:rPr>
                    <w:t>вх(</w:t>
                  </w:r>
                  <w:r>
                    <w:rPr>
                      <w:sz w:val="16"/>
                      <w:szCs w:val="16"/>
                      <w:lang w:val="en-US"/>
                    </w:rPr>
                    <w:t>t</w:t>
                  </w:r>
                  <w:r>
                    <w:rPr>
                      <w:sz w:val="16"/>
                      <w:szCs w:val="16"/>
                      <w:lang w:val="uk-UA"/>
                    </w:rPr>
                    <w:t>)</w:t>
                  </w:r>
                </w:p>
              </w:txbxContent>
            </v:textbox>
          </v:shape>
        </w:pict>
      </w:r>
      <w:r>
        <w:rPr>
          <w:noProof/>
          <w:lang w:val="en-US" w:eastAsia="en-US"/>
        </w:rPr>
        <w:pict>
          <v:rect id="_x0000_s1064" style="position:absolute;left:0;text-align:left;margin-left:335pt;margin-top:13.05pt;width:90pt;height:34pt;z-index:251639808"/>
        </w:pict>
      </w:r>
      <w:r>
        <w:rPr>
          <w:noProof/>
          <w:lang w:val="en-US" w:eastAsia="en-US"/>
        </w:rPr>
        <w:pict>
          <v:rect id="_x0000_s1061" style="position:absolute;left:0;text-align:left;margin-left:250pt;margin-top:13.05pt;width:60pt;height:34pt;z-index:251636736"/>
        </w:pict>
      </w:r>
      <w:r>
        <w:rPr>
          <w:noProof/>
          <w:lang w:val="en-US" w:eastAsia="en-US"/>
        </w:rPr>
        <w:pict>
          <v:rect id="_x0000_s1058" style="position:absolute;left:0;text-align:left;margin-left:140pt;margin-top:13.05pt;width:90pt;height:34pt;z-index:251633664"/>
        </w:pict>
      </w:r>
      <w:r>
        <w:rPr>
          <w:noProof/>
          <w:lang w:val="en-US" w:eastAsia="en-US"/>
        </w:rPr>
        <w:pict>
          <v:rect id="_x0000_s1055" style="position:absolute;left:0;text-align:left;margin-left:65pt;margin-top:13.25pt;width:60pt;height:34pt;z-index:251630592"/>
        </w:pict>
      </w:r>
    </w:p>
    <w:p w:rsidR="00163C72" w:rsidRDefault="00965080" w:rsidP="00163C72">
      <w:pPr>
        <w:ind w:left="360"/>
        <w:rPr>
          <w:lang w:val="uk-UA"/>
        </w:rPr>
      </w:pPr>
      <w:r>
        <w:rPr>
          <w:noProof/>
          <w:lang w:val="en-US" w:eastAsia="en-US"/>
        </w:rPr>
        <w:pict>
          <v:shape id="_x0000_s1065" type="#_x0000_t202" style="position:absolute;left:0;text-align:left;margin-left:340pt;margin-top:6.05pt;width:83pt;height:20.4pt;z-index:251640832" stroked="f">
            <v:textbox style="mso-next-textbox:#_x0000_s1065">
              <w:txbxContent>
                <w:p w:rsidR="007F40BF" w:rsidRPr="00464E54" w:rsidRDefault="007F40BF" w:rsidP="00163C72">
                  <w:pPr>
                    <w:jc w:val="both"/>
                    <w:rPr>
                      <w:sz w:val="16"/>
                      <w:szCs w:val="16"/>
                      <w:lang w:val="uk-UA"/>
                    </w:rPr>
                  </w:pPr>
                  <w:r>
                    <w:rPr>
                      <w:sz w:val="16"/>
                      <w:szCs w:val="16"/>
                      <w:lang w:val="uk-UA"/>
                    </w:rPr>
                    <w:t>Пристрій реєстрації</w:t>
                  </w:r>
                </w:p>
              </w:txbxContent>
            </v:textbox>
          </v:shape>
        </w:pict>
      </w:r>
      <w:r>
        <w:rPr>
          <w:noProof/>
          <w:lang w:val="en-US" w:eastAsia="en-US"/>
        </w:rPr>
        <w:pict>
          <v:shape id="_x0000_s1059" type="#_x0000_t202" style="position:absolute;left:0;text-align:left;margin-left:145pt;margin-top:6.05pt;width:80pt;height:27.2pt;z-index:251634688" stroked="f">
            <v:textbox style="mso-next-textbox:#_x0000_s1059">
              <w:txbxContent>
                <w:p w:rsidR="007F40BF" w:rsidRPr="004E2DF9" w:rsidRDefault="007F40BF" w:rsidP="00163C72">
                  <w:pPr>
                    <w:jc w:val="both"/>
                    <w:rPr>
                      <w:sz w:val="16"/>
                      <w:szCs w:val="16"/>
                      <w:lang w:val="uk-UA"/>
                    </w:rPr>
                  </w:pPr>
                  <w:r>
                    <w:rPr>
                      <w:sz w:val="16"/>
                      <w:szCs w:val="16"/>
                      <w:lang w:val="uk-UA"/>
                    </w:rPr>
                    <w:t>Підсилювач проміжної частоти</w:t>
                  </w:r>
                </w:p>
              </w:txbxContent>
            </v:textbox>
          </v:shape>
        </w:pict>
      </w:r>
      <w:r>
        <w:rPr>
          <w:noProof/>
          <w:lang w:val="en-US" w:eastAsia="en-US"/>
        </w:rPr>
        <w:pict>
          <v:line id="_x0000_s1066" style="position:absolute;left:0;text-align:left;z-index:251641856" from="310pt,12.85pt" to="335pt,12.85pt">
            <v:stroke endarrow="block"/>
          </v:line>
        </w:pict>
      </w:r>
      <w:r>
        <w:rPr>
          <w:noProof/>
          <w:lang w:val="en-US" w:eastAsia="en-US"/>
        </w:rPr>
        <w:pict>
          <v:line id="_x0000_s1063" style="position:absolute;left:0;text-align:left;z-index:251638784" from="230pt,12.85pt" to="250pt,12.85pt">
            <v:stroke endarrow="block"/>
          </v:line>
        </w:pict>
      </w:r>
      <w:r>
        <w:rPr>
          <w:noProof/>
          <w:lang w:val="en-US" w:eastAsia="en-US"/>
        </w:rPr>
        <w:pict>
          <v:shape id="_x0000_s1062" type="#_x0000_t202" style="position:absolute;left:0;text-align:left;margin-left:254.85pt;margin-top:6.05pt;width:50pt;height:20.4pt;z-index:251637760" stroked="f">
            <v:textbox style="mso-next-textbox:#_x0000_s1062">
              <w:txbxContent>
                <w:p w:rsidR="007F40BF" w:rsidRPr="00464E54" w:rsidRDefault="007F40BF" w:rsidP="00163C72">
                  <w:pPr>
                    <w:jc w:val="center"/>
                    <w:rPr>
                      <w:sz w:val="16"/>
                      <w:szCs w:val="16"/>
                      <w:lang w:val="uk-UA"/>
                    </w:rPr>
                  </w:pPr>
                  <w:r>
                    <w:rPr>
                      <w:sz w:val="16"/>
                      <w:szCs w:val="16"/>
                      <w:lang w:val="uk-UA"/>
                    </w:rPr>
                    <w:t>Ваттметр</w:t>
                  </w:r>
                </w:p>
              </w:txbxContent>
            </v:textbox>
          </v:shape>
        </w:pict>
      </w:r>
      <w:r>
        <w:rPr>
          <w:noProof/>
          <w:lang w:val="en-US" w:eastAsia="en-US"/>
        </w:rPr>
        <w:pict>
          <v:line id="_x0000_s1060" style="position:absolute;left:0;text-align:left;z-index:251635712" from="125pt,12.85pt" to="140pt,12.85pt">
            <v:stroke endarrow="block"/>
          </v:line>
        </w:pict>
      </w:r>
      <w:r>
        <w:rPr>
          <w:noProof/>
          <w:lang w:val="en-US" w:eastAsia="en-US"/>
        </w:rPr>
        <w:pict>
          <v:shape id="_x0000_s1057" type="#_x0000_t202" style="position:absolute;left:0;text-align:left;margin-left:70pt;margin-top:6.25pt;width:50pt;height:20.4pt;z-index:251632640" stroked="f">
            <v:textbox style="mso-next-textbox:#_x0000_s1057">
              <w:txbxContent>
                <w:p w:rsidR="007F40BF" w:rsidRPr="002B3422" w:rsidRDefault="007F40BF" w:rsidP="00163C72">
                  <w:pPr>
                    <w:jc w:val="center"/>
                    <w:rPr>
                      <w:sz w:val="16"/>
                      <w:szCs w:val="16"/>
                      <w:lang w:val="uk-UA"/>
                    </w:rPr>
                  </w:pPr>
                  <w:r>
                    <w:rPr>
                      <w:sz w:val="16"/>
                      <w:szCs w:val="16"/>
                      <w:lang w:val="uk-UA"/>
                    </w:rPr>
                    <w:t>Змішувач</w:t>
                  </w:r>
                </w:p>
              </w:txbxContent>
            </v:textbox>
          </v:shape>
        </w:pict>
      </w:r>
      <w:r>
        <w:rPr>
          <w:noProof/>
          <w:lang w:val="en-US" w:eastAsia="en-US"/>
        </w:rPr>
        <w:pict>
          <v:line id="_x0000_s1056" style="position:absolute;left:0;text-align:left;z-index:251631616" from="25pt,13.05pt" to="65pt,13.05pt">
            <v:stroke endarrow="block"/>
          </v:line>
        </w:pict>
      </w:r>
    </w:p>
    <w:p w:rsidR="00163C72" w:rsidRDefault="00163C72" w:rsidP="00163C72">
      <w:pPr>
        <w:ind w:left="360"/>
        <w:rPr>
          <w:lang w:val="uk-UA"/>
        </w:rPr>
      </w:pPr>
    </w:p>
    <w:p w:rsidR="00163C72" w:rsidRDefault="00163C72" w:rsidP="00163C72">
      <w:pPr>
        <w:ind w:left="360"/>
        <w:rPr>
          <w:lang w:val="uk-UA"/>
        </w:rPr>
      </w:pPr>
    </w:p>
    <w:p w:rsidR="00163C72" w:rsidRDefault="00965080" w:rsidP="00163C72">
      <w:pPr>
        <w:ind w:left="360"/>
        <w:rPr>
          <w:lang w:val="uk-UA"/>
        </w:rPr>
      </w:pPr>
      <w:r>
        <w:rPr>
          <w:noProof/>
          <w:lang w:val="en-US" w:eastAsia="en-US"/>
        </w:rPr>
        <w:pict>
          <v:rect id="_x0000_s1067" style="position:absolute;left:0;text-align:left;margin-left:65pt;margin-top:12.25pt;width:60pt;height:34pt;z-index:251642880"/>
        </w:pict>
      </w:r>
    </w:p>
    <w:p w:rsidR="00163C72" w:rsidRDefault="00965080" w:rsidP="00163C72">
      <w:pPr>
        <w:ind w:left="360"/>
        <w:rPr>
          <w:lang w:val="uk-UA"/>
        </w:rPr>
      </w:pPr>
      <w:r>
        <w:rPr>
          <w:noProof/>
          <w:lang w:val="en-US" w:eastAsia="en-US"/>
        </w:rPr>
        <w:pict>
          <v:shape id="_x0000_s1068" type="#_x0000_t202" style="position:absolute;left:0;text-align:left;margin-left:63pt;margin-top:4.6pt;width:55pt;height:20.4pt;z-index:251643904" stroked="f">
            <v:textbox style="mso-next-textbox:#_x0000_s1068">
              <w:txbxContent>
                <w:p w:rsidR="007F40BF" w:rsidRPr="00F62156" w:rsidRDefault="007F40BF" w:rsidP="00AC798E">
                  <w:pPr>
                    <w:jc w:val="right"/>
                    <w:rPr>
                      <w:sz w:val="16"/>
                      <w:szCs w:val="16"/>
                      <w:lang w:val="uk-UA"/>
                    </w:rPr>
                  </w:pPr>
                  <w:r>
                    <w:rPr>
                      <w:sz w:val="16"/>
                      <w:szCs w:val="16"/>
                      <w:lang w:val="uk-UA"/>
                    </w:rPr>
                    <w:t>Гетеродин</w:t>
                  </w:r>
                </w:p>
              </w:txbxContent>
            </v:textbox>
          </v:shape>
        </w:pict>
      </w:r>
    </w:p>
    <w:p w:rsidR="00163C72" w:rsidRDefault="00965080" w:rsidP="00163C72">
      <w:pPr>
        <w:ind w:left="360"/>
        <w:rPr>
          <w:lang w:val="uk-UA"/>
        </w:rPr>
      </w:pPr>
      <w:r>
        <w:rPr>
          <w:noProof/>
          <w:lang w:val="en-US" w:eastAsia="en-US"/>
        </w:rPr>
        <w:pict>
          <v:line id="_x0000_s1069" style="position:absolute;left:0;text-align:left;flip:y;z-index:251644928" from="93pt,-35.75pt" to="93pt,-15.35pt">
            <v:stroke endarrow="block"/>
          </v:line>
        </w:pict>
      </w:r>
    </w:p>
    <w:p w:rsidR="00163C72" w:rsidRDefault="00163C72" w:rsidP="00163C72">
      <w:pPr>
        <w:ind w:left="360"/>
        <w:rPr>
          <w:lang w:val="uk-UA"/>
        </w:rPr>
      </w:pPr>
    </w:p>
    <w:p w:rsidR="00163C72" w:rsidRPr="00AC798E" w:rsidRDefault="00163C72" w:rsidP="00AC798E">
      <w:pPr>
        <w:ind w:firstLine="540"/>
        <w:jc w:val="both"/>
        <w:rPr>
          <w:sz w:val="28"/>
          <w:szCs w:val="28"/>
          <w:lang w:val="uk-UA"/>
        </w:rPr>
      </w:pPr>
      <w:r w:rsidRPr="00AC798E">
        <w:rPr>
          <w:sz w:val="28"/>
          <w:szCs w:val="28"/>
          <w:lang w:val="uk-UA"/>
        </w:rPr>
        <w:t xml:space="preserve">В 99.9 % випадків енергетичний спектр в електроніці вимірюється не в Вт/(рад/с), а в </w:t>
      </w:r>
    </w:p>
    <w:p w:rsidR="00163C72" w:rsidRPr="00AC798E" w:rsidRDefault="00163C72" w:rsidP="00AC798E">
      <w:pPr>
        <w:ind w:firstLine="540"/>
        <w:jc w:val="both"/>
        <w:rPr>
          <w:sz w:val="28"/>
          <w:szCs w:val="28"/>
          <w:lang w:val="uk-UA"/>
        </w:rPr>
      </w:pPr>
      <w:r w:rsidRPr="00AC798E">
        <w:rPr>
          <w:sz w:val="28"/>
          <w:szCs w:val="28"/>
          <w:lang w:val="uk-UA"/>
        </w:rPr>
        <w:t>В</w:t>
      </w:r>
      <w:r w:rsidRPr="00AC798E">
        <w:rPr>
          <w:position w:val="-4"/>
          <w:sz w:val="28"/>
          <w:szCs w:val="28"/>
          <w:lang w:val="uk-UA"/>
        </w:rPr>
        <w:object w:dxaOrig="160" w:dyaOrig="300">
          <v:shape id="_x0000_i1292" type="#_x0000_t75" style="width:8.25pt;height:15pt" o:ole="">
            <v:imagedata r:id="rId533" o:title=""/>
          </v:shape>
          <o:OLEObject Type="Embed" ProgID="Equation.3" ShapeID="_x0000_i1292" DrawAspect="Content" ObjectID="_1469538337" r:id="rId534"/>
        </w:object>
      </w:r>
      <w:r w:rsidRPr="00AC798E">
        <w:rPr>
          <w:sz w:val="28"/>
          <w:szCs w:val="28"/>
          <w:lang w:val="uk-UA"/>
        </w:rPr>
        <w:t>/ (рад/с), або в В</w:t>
      </w:r>
      <w:r w:rsidRPr="00AC798E">
        <w:rPr>
          <w:position w:val="-4"/>
          <w:sz w:val="28"/>
          <w:szCs w:val="28"/>
          <w:lang w:val="uk-UA"/>
        </w:rPr>
        <w:object w:dxaOrig="160" w:dyaOrig="300">
          <v:shape id="_x0000_i1293" type="#_x0000_t75" style="width:8.25pt;height:15pt" o:ole="">
            <v:imagedata r:id="rId535" o:title=""/>
          </v:shape>
          <o:OLEObject Type="Embed" ProgID="Equation.3" ShapeID="_x0000_i1293" DrawAspect="Content" ObjectID="_1469538338" r:id="rId536"/>
        </w:object>
      </w:r>
      <w:r w:rsidRPr="00AC798E">
        <w:rPr>
          <w:sz w:val="28"/>
          <w:szCs w:val="28"/>
          <w:lang w:val="uk-UA"/>
        </w:rPr>
        <w:t>/ Гц , А</w:t>
      </w:r>
      <w:r w:rsidRPr="00AC798E">
        <w:rPr>
          <w:position w:val="-4"/>
          <w:sz w:val="28"/>
          <w:szCs w:val="28"/>
          <w:lang w:val="uk-UA"/>
        </w:rPr>
        <w:object w:dxaOrig="160" w:dyaOrig="300">
          <v:shape id="_x0000_i1294" type="#_x0000_t75" style="width:8.25pt;height:15pt" o:ole="">
            <v:imagedata r:id="rId535" o:title=""/>
          </v:shape>
          <o:OLEObject Type="Embed" ProgID="Equation.3" ShapeID="_x0000_i1294" DrawAspect="Content" ObjectID="_1469538339" r:id="rId537"/>
        </w:object>
      </w:r>
      <w:r w:rsidRPr="00AC798E">
        <w:rPr>
          <w:sz w:val="28"/>
          <w:szCs w:val="28"/>
          <w:lang w:val="uk-UA"/>
        </w:rPr>
        <w:t>/ (рад/с), А</w:t>
      </w:r>
      <w:r w:rsidRPr="00AC798E">
        <w:rPr>
          <w:position w:val="-4"/>
          <w:sz w:val="28"/>
          <w:szCs w:val="28"/>
          <w:lang w:val="uk-UA"/>
        </w:rPr>
        <w:object w:dxaOrig="160" w:dyaOrig="300">
          <v:shape id="_x0000_i1295" type="#_x0000_t75" style="width:8.25pt;height:15pt" o:ole="">
            <v:imagedata r:id="rId535" o:title=""/>
          </v:shape>
          <o:OLEObject Type="Embed" ProgID="Equation.3" ShapeID="_x0000_i1295" DrawAspect="Content" ObjectID="_1469538340" r:id="rId538"/>
        </w:object>
      </w:r>
      <w:r w:rsidRPr="00AC798E">
        <w:rPr>
          <w:sz w:val="28"/>
          <w:szCs w:val="28"/>
          <w:lang w:val="uk-UA"/>
        </w:rPr>
        <w:t>/ Гц.</w:t>
      </w:r>
    </w:p>
    <w:p w:rsidR="00163C72" w:rsidRPr="00AC798E" w:rsidRDefault="00163C72" w:rsidP="00AC798E">
      <w:pPr>
        <w:ind w:firstLine="540"/>
        <w:jc w:val="both"/>
        <w:rPr>
          <w:sz w:val="28"/>
          <w:szCs w:val="28"/>
          <w:lang w:val="uk-UA"/>
        </w:rPr>
      </w:pPr>
      <w:r w:rsidRPr="00AC798E">
        <w:rPr>
          <w:position w:val="-34"/>
          <w:sz w:val="28"/>
          <w:szCs w:val="28"/>
          <w:lang w:val="uk-UA"/>
        </w:rPr>
        <w:object w:dxaOrig="2540" w:dyaOrig="800">
          <v:shape id="_x0000_i1296" type="#_x0000_t75" style="width:126.75pt;height:39.75pt" o:ole="">
            <v:imagedata r:id="rId539" o:title=""/>
          </v:shape>
          <o:OLEObject Type="Embed" ProgID="Equation.3" ShapeID="_x0000_i1296" DrawAspect="Content" ObjectID="_1469538341" r:id="rId540"/>
        </w:object>
      </w:r>
    </w:p>
    <w:p w:rsidR="00163C72" w:rsidRPr="00AC798E" w:rsidRDefault="00163C72" w:rsidP="00AC798E">
      <w:pPr>
        <w:ind w:firstLine="540"/>
        <w:jc w:val="both"/>
        <w:rPr>
          <w:sz w:val="28"/>
          <w:szCs w:val="28"/>
          <w:lang w:val="uk-UA"/>
        </w:rPr>
      </w:pPr>
      <w:r w:rsidRPr="00AC798E">
        <w:rPr>
          <w:sz w:val="28"/>
          <w:szCs w:val="28"/>
          <w:lang w:val="uk-UA"/>
        </w:rPr>
        <w:t xml:space="preserve">Використовують формули </w:t>
      </w:r>
      <w:r w:rsidRPr="00AC798E">
        <w:rPr>
          <w:i/>
          <w:sz w:val="28"/>
          <w:szCs w:val="28"/>
          <w:lang w:val="uk-UA"/>
        </w:rPr>
        <w:t>Вінера-Хінчіна</w:t>
      </w:r>
      <w:r w:rsidRPr="00AC798E">
        <w:rPr>
          <w:sz w:val="28"/>
          <w:szCs w:val="28"/>
          <w:lang w:val="uk-UA"/>
        </w:rPr>
        <w:t xml:space="preserve"> :</w:t>
      </w:r>
    </w:p>
    <w:p w:rsidR="00163C72" w:rsidRPr="00AC798E" w:rsidRDefault="00163C72" w:rsidP="00AC798E">
      <w:pPr>
        <w:ind w:firstLine="540"/>
        <w:jc w:val="both"/>
        <w:rPr>
          <w:sz w:val="28"/>
          <w:szCs w:val="28"/>
          <w:lang w:val="uk-UA"/>
        </w:rPr>
      </w:pPr>
      <w:r w:rsidRPr="00AC798E">
        <w:rPr>
          <w:sz w:val="28"/>
          <w:szCs w:val="28"/>
          <w:lang w:val="uk-UA"/>
        </w:rPr>
        <w:t>(в показниковій формі)</w:t>
      </w:r>
    </w:p>
    <w:p w:rsidR="00163C72" w:rsidRPr="00AC798E" w:rsidRDefault="00163C72" w:rsidP="00AC798E">
      <w:pPr>
        <w:ind w:firstLine="540"/>
        <w:jc w:val="both"/>
        <w:rPr>
          <w:sz w:val="28"/>
          <w:szCs w:val="28"/>
          <w:lang w:val="uk-UA"/>
        </w:rPr>
      </w:pPr>
      <w:r w:rsidRPr="00AC798E">
        <w:rPr>
          <w:position w:val="-32"/>
          <w:sz w:val="28"/>
          <w:szCs w:val="28"/>
          <w:lang w:val="uk-UA"/>
        </w:rPr>
        <w:object w:dxaOrig="2740" w:dyaOrig="760">
          <v:shape id="_x0000_i1297" type="#_x0000_t75" style="width:137.25pt;height:38.25pt" o:ole="">
            <v:imagedata r:id="rId541" o:title=""/>
          </v:shape>
          <o:OLEObject Type="Embed" ProgID="Equation.3" ShapeID="_x0000_i1297" DrawAspect="Content" ObjectID="_1469538342" r:id="rId542"/>
        </w:objec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position w:val="-32"/>
          <w:sz w:val="28"/>
          <w:szCs w:val="28"/>
          <w:lang w:val="uk-UA"/>
        </w:rPr>
        <w:object w:dxaOrig="3120" w:dyaOrig="760">
          <v:shape id="_x0000_i1298" type="#_x0000_t75" style="width:156pt;height:38.25pt" o:ole="">
            <v:imagedata r:id="rId543" o:title=""/>
          </v:shape>
          <o:OLEObject Type="Embed" ProgID="Equation.3" ShapeID="_x0000_i1298" DrawAspect="Content" ObjectID="_1469538343" r:id="rId544"/>
        </w:object>
      </w:r>
    </w:p>
    <w:p w:rsidR="00163C72" w:rsidRPr="00AC798E" w:rsidRDefault="00163C72" w:rsidP="00AC798E">
      <w:pPr>
        <w:ind w:firstLine="540"/>
        <w:jc w:val="both"/>
        <w:rPr>
          <w:sz w:val="28"/>
          <w:szCs w:val="28"/>
          <w:lang w:val="uk-UA"/>
        </w:rPr>
      </w:pPr>
      <w:r w:rsidRPr="00AC798E">
        <w:rPr>
          <w:sz w:val="28"/>
          <w:szCs w:val="28"/>
          <w:lang w:val="uk-UA"/>
        </w:rPr>
        <w:t>(в тригонометричній формі)</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position w:val="-32"/>
          <w:sz w:val="28"/>
          <w:szCs w:val="28"/>
          <w:lang w:val="uk-UA"/>
        </w:rPr>
        <w:object w:dxaOrig="2580" w:dyaOrig="760">
          <v:shape id="_x0000_i1299" type="#_x0000_t75" style="width:129pt;height:38.25pt" o:ole="">
            <v:imagedata r:id="rId545" o:title=""/>
          </v:shape>
          <o:OLEObject Type="Embed" ProgID="Equation.3" ShapeID="_x0000_i1299" DrawAspect="Content" ObjectID="_1469538344" r:id="rId546"/>
        </w:object>
      </w:r>
      <w:r w:rsidR="00AC798E">
        <w:rPr>
          <w:sz w:val="28"/>
          <w:szCs w:val="28"/>
          <w:lang w:val="uk-UA"/>
        </w:rPr>
        <w:t xml:space="preserve"> </w:t>
      </w:r>
      <w:r w:rsidR="00AC798E" w:rsidRPr="00AC798E">
        <w:rPr>
          <w:position w:val="-32"/>
          <w:sz w:val="28"/>
          <w:szCs w:val="28"/>
          <w:lang w:val="uk-UA"/>
        </w:rPr>
        <w:object w:dxaOrig="2760" w:dyaOrig="760">
          <v:shape id="_x0000_i1300" type="#_x0000_t75" style="width:138pt;height:38.25pt" o:ole="">
            <v:imagedata r:id="rId547" o:title=""/>
          </v:shape>
          <o:OLEObject Type="Embed" ProgID="Equation.3" ShapeID="_x0000_i1300" DrawAspect="Content" ObjectID="_1469538345" r:id="rId548"/>
        </w:object>
      </w:r>
    </w:p>
    <w:p w:rsidR="00163C72" w:rsidRPr="00AC798E" w:rsidRDefault="00965080" w:rsidP="00AC798E">
      <w:pPr>
        <w:ind w:firstLine="540"/>
        <w:jc w:val="both"/>
        <w:rPr>
          <w:sz w:val="28"/>
          <w:szCs w:val="28"/>
          <w:lang w:val="uk-UA"/>
        </w:rPr>
      </w:pPr>
      <w:r>
        <w:rPr>
          <w:noProof/>
          <w:sz w:val="28"/>
          <w:szCs w:val="28"/>
        </w:rPr>
        <w:pict>
          <v:shape id="_x0000_s1070" type="#_x0000_t75" style="position:absolute;left:0;text-align:left;margin-left:27pt;margin-top:1.55pt;width:97.8pt;height:172.8pt;z-index:251645952">
            <v:imagedata r:id="rId549" o:title="r2"/>
            <w10:wrap type="square"/>
          </v:shape>
        </w:pic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sz w:val="28"/>
          <w:szCs w:val="28"/>
          <w:lang w:val="uk-UA"/>
        </w:rPr>
        <w:t xml:space="preserve">Для білого шуму в обмеженій смузі частот функція кореляції має вигляд </w:t>
      </w:r>
      <w:r w:rsidRPr="00AC798E">
        <w:rPr>
          <w:sz w:val="28"/>
          <w:szCs w:val="28"/>
          <w:lang w:val="en-US"/>
        </w:rPr>
        <w:t>sin</w:t>
      </w:r>
      <w:r w:rsidRPr="00AC798E">
        <w:rPr>
          <w:sz w:val="28"/>
          <w:szCs w:val="28"/>
          <w:lang w:val="uk-UA"/>
        </w:rPr>
        <w:t>(</w:t>
      </w:r>
      <w:r w:rsidRPr="00AC798E">
        <w:rPr>
          <w:sz w:val="28"/>
          <w:szCs w:val="28"/>
          <w:lang w:val="en-US"/>
        </w:rPr>
        <w:t>x</w:t>
      </w:r>
      <w:r w:rsidRPr="00AC798E">
        <w:rPr>
          <w:sz w:val="28"/>
          <w:szCs w:val="28"/>
          <w:lang w:val="uk-UA"/>
        </w:rPr>
        <w:t>)/</w:t>
      </w:r>
      <w:r w:rsidRPr="00AC798E">
        <w:rPr>
          <w:sz w:val="28"/>
          <w:szCs w:val="28"/>
          <w:lang w:val="en-US"/>
        </w:rPr>
        <w:t>x</w:t>
      </w:r>
      <w:r w:rsidRPr="00AC798E">
        <w:rPr>
          <w:sz w:val="28"/>
          <w:szCs w:val="28"/>
          <w:lang w:val="uk-UA"/>
        </w:rPr>
        <w:t>, чим більше</w:t>
      </w:r>
    </w:p>
    <w:p w:rsidR="00163C72" w:rsidRPr="00AC798E" w:rsidRDefault="00163C72" w:rsidP="00AC798E">
      <w:pPr>
        <w:ind w:firstLine="540"/>
        <w:jc w:val="both"/>
        <w:rPr>
          <w:sz w:val="28"/>
          <w:szCs w:val="28"/>
          <w:lang w:val="uk-UA"/>
        </w:rPr>
      </w:pPr>
      <w:r w:rsidRPr="00AC798E">
        <w:rPr>
          <w:sz w:val="28"/>
          <w:szCs w:val="28"/>
          <w:lang w:val="uk-UA"/>
        </w:rPr>
        <w:t>ω</w:t>
      </w:r>
      <w:r w:rsidRPr="00AC798E">
        <w:rPr>
          <w:position w:val="-12"/>
          <w:sz w:val="28"/>
          <w:szCs w:val="28"/>
          <w:lang w:val="uk-UA"/>
        </w:rPr>
        <w:object w:dxaOrig="139" w:dyaOrig="360">
          <v:shape id="_x0000_i1301" type="#_x0000_t75" style="width:6.75pt;height:18pt" o:ole="">
            <v:imagedata r:id="rId550" o:title=""/>
          </v:shape>
          <o:OLEObject Type="Embed" ProgID="Equation.3" ShapeID="_x0000_i1301" DrawAspect="Content" ObjectID="_1469538346" r:id="rId551"/>
        </w:object>
      </w:r>
      <w:r w:rsidRPr="00AC798E">
        <w:rPr>
          <w:sz w:val="28"/>
          <w:szCs w:val="28"/>
          <w:lang w:val="uk-UA"/>
        </w:rPr>
        <w:t xml:space="preserve"> смуги частот білого шуму, переходи через 0 функції кореляції наближуються до 0,  а величина по координаті </w:t>
      </w:r>
      <w:r w:rsidRPr="00AC798E">
        <w:rPr>
          <w:sz w:val="28"/>
          <w:szCs w:val="28"/>
          <w:lang w:val="en-US"/>
        </w:rPr>
        <w:t>R</w:t>
      </w:r>
      <w:r w:rsidRPr="00AC798E">
        <w:rPr>
          <w:sz w:val="28"/>
          <w:szCs w:val="28"/>
        </w:rPr>
        <w:t xml:space="preserve">(τ) </w:t>
      </w:r>
      <w:r w:rsidRPr="00AC798E">
        <w:rPr>
          <w:sz w:val="28"/>
          <w:szCs w:val="28"/>
          <w:lang w:val="uk-UA"/>
        </w:rPr>
        <w:t>зростає. Якщо ω</w:t>
      </w:r>
      <w:r w:rsidRPr="00AC798E">
        <w:rPr>
          <w:position w:val="-12"/>
          <w:sz w:val="28"/>
          <w:szCs w:val="28"/>
          <w:lang w:val="uk-UA"/>
        </w:rPr>
        <w:object w:dxaOrig="139" w:dyaOrig="360">
          <v:shape id="_x0000_i1302" type="#_x0000_t75" style="width:6.75pt;height:18pt" o:ole="">
            <v:imagedata r:id="rId550" o:title=""/>
          </v:shape>
          <o:OLEObject Type="Embed" ProgID="Equation.3" ShapeID="_x0000_i1302" DrawAspect="Content" ObjectID="_1469538347" r:id="rId552"/>
        </w:object>
      </w:r>
      <w:r w:rsidRPr="00AC798E">
        <w:rPr>
          <w:sz w:val="28"/>
          <w:szCs w:val="28"/>
          <w:lang w:val="uk-UA"/>
        </w:rPr>
        <w:t xml:space="preserve"> прямує до нескінченості, то шум є </w:t>
      </w:r>
      <w:r w:rsidRPr="00AC798E">
        <w:rPr>
          <w:i/>
          <w:sz w:val="28"/>
          <w:szCs w:val="28"/>
          <w:lang w:val="uk-UA"/>
        </w:rPr>
        <w:t xml:space="preserve"> δ-корельований шум, </w:t>
      </w:r>
      <w:r w:rsidRPr="00AC798E">
        <w:rPr>
          <w:sz w:val="28"/>
          <w:szCs w:val="28"/>
          <w:lang w:val="uk-UA"/>
        </w:rPr>
        <w:t xml:space="preserve">функція кореляції якого – це  </w:t>
      </w:r>
      <w:r w:rsidRPr="00AC798E">
        <w:rPr>
          <w:i/>
          <w:sz w:val="28"/>
          <w:szCs w:val="28"/>
          <w:lang w:val="uk-UA"/>
        </w:rPr>
        <w:t>δ-функція.</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sz w:val="28"/>
          <w:szCs w:val="28"/>
          <w:lang w:val="uk-UA"/>
        </w:rPr>
        <w:t xml:space="preserve">Якщо Δω більша за середню (центральну) частоту : </w:t>
      </w:r>
      <w:r w:rsidRPr="00AC798E">
        <w:rPr>
          <w:position w:val="-30"/>
          <w:sz w:val="28"/>
          <w:szCs w:val="28"/>
          <w:lang w:val="uk-UA"/>
        </w:rPr>
        <w:object w:dxaOrig="780" w:dyaOrig="680">
          <v:shape id="_x0000_i1303" type="#_x0000_t75" style="width:39pt;height:33.75pt" o:ole="">
            <v:imagedata r:id="rId553" o:title=""/>
          </v:shape>
          <o:OLEObject Type="Embed" ProgID="Equation.3" ShapeID="_x0000_i1303" DrawAspect="Content" ObjectID="_1469538348" r:id="rId554"/>
        </w:object>
      </w:r>
      <w:r w:rsidRPr="00AC798E">
        <w:rPr>
          <w:sz w:val="28"/>
          <w:szCs w:val="28"/>
          <w:lang w:val="uk-UA"/>
        </w:rPr>
        <w:t xml:space="preserve">, то шум </w:t>
      </w:r>
      <w:r w:rsidRPr="00AC798E">
        <w:rPr>
          <w:i/>
          <w:sz w:val="28"/>
          <w:szCs w:val="28"/>
          <w:lang w:val="uk-UA"/>
        </w:rPr>
        <w:t>широкосмужний</w:t>
      </w:r>
      <w:r w:rsidRPr="00AC798E">
        <w:rPr>
          <w:sz w:val="28"/>
          <w:szCs w:val="28"/>
          <w:lang w:val="uk-UA"/>
        </w:rPr>
        <w:t xml:space="preserve">, навпаки – </w:t>
      </w:r>
      <w:r w:rsidRPr="00AC798E">
        <w:rPr>
          <w:i/>
          <w:sz w:val="28"/>
          <w:szCs w:val="28"/>
          <w:lang w:val="uk-UA"/>
        </w:rPr>
        <w:t>вузькосмужний.</w:t>
      </w:r>
      <w:r w:rsidRPr="00AC798E">
        <w:rPr>
          <w:sz w:val="28"/>
          <w:szCs w:val="28"/>
          <w:lang w:val="uk-UA"/>
        </w:rPr>
        <w:t xml:space="preserve"> Кореляційна функція для вузькосмужного шуму – косинусоїда з частотою </w:t>
      </w:r>
      <w:r w:rsidRPr="00AC798E">
        <w:rPr>
          <w:position w:val="-12"/>
          <w:sz w:val="28"/>
          <w:szCs w:val="28"/>
          <w:lang w:val="uk-UA"/>
        </w:rPr>
        <w:object w:dxaOrig="300" w:dyaOrig="360">
          <v:shape id="_x0000_i1304" type="#_x0000_t75" style="width:15pt;height:18pt" o:ole="">
            <v:imagedata r:id="rId555" o:title=""/>
          </v:shape>
          <o:OLEObject Type="Embed" ProgID="Equation.3" ShapeID="_x0000_i1304" DrawAspect="Content" ObjectID="_1469538349" r:id="rId556"/>
        </w:object>
      </w:r>
      <w:r w:rsidRPr="00AC798E">
        <w:rPr>
          <w:sz w:val="28"/>
          <w:szCs w:val="28"/>
          <w:lang w:val="uk-UA"/>
        </w:rPr>
        <w:t xml:space="preserve"> і огинаючою </w:t>
      </w:r>
      <w:r w:rsidRPr="00AC798E">
        <w:rPr>
          <w:sz w:val="28"/>
          <w:szCs w:val="28"/>
          <w:lang w:val="en-US"/>
        </w:rPr>
        <w:t>sin</w:t>
      </w:r>
      <w:r w:rsidRPr="00AC798E">
        <w:rPr>
          <w:sz w:val="28"/>
          <w:szCs w:val="28"/>
          <w:lang w:val="uk-UA"/>
        </w:rPr>
        <w:t>(</w:t>
      </w:r>
      <w:r w:rsidRPr="00AC798E">
        <w:rPr>
          <w:sz w:val="28"/>
          <w:szCs w:val="28"/>
          <w:lang w:val="en-US"/>
        </w:rPr>
        <w:t>x</w:t>
      </w:r>
      <w:r w:rsidRPr="00AC798E">
        <w:rPr>
          <w:sz w:val="28"/>
          <w:szCs w:val="28"/>
          <w:lang w:val="uk-UA"/>
        </w:rPr>
        <w:t>)/</w:t>
      </w:r>
      <w:r w:rsidRPr="00AC798E">
        <w:rPr>
          <w:sz w:val="28"/>
          <w:szCs w:val="28"/>
          <w:lang w:val="en-US"/>
        </w:rPr>
        <w:t>x</w:t>
      </w:r>
      <w:r w:rsidRPr="00AC798E">
        <w:rPr>
          <w:sz w:val="28"/>
          <w:szCs w:val="28"/>
          <w:lang w:val="uk-UA"/>
        </w:rPr>
        <w:t xml:space="preserve">. </w:t>
      </w:r>
    </w:p>
    <w:p w:rsidR="00163C72" w:rsidRPr="00AC798E" w:rsidRDefault="00163C72" w:rsidP="00AC798E">
      <w:pPr>
        <w:ind w:firstLine="540"/>
        <w:jc w:val="both"/>
        <w:rPr>
          <w:sz w:val="28"/>
          <w:szCs w:val="28"/>
          <w:lang w:val="uk-UA"/>
        </w:rPr>
      </w:pPr>
      <w:r w:rsidRPr="00AC798E">
        <w:rPr>
          <w:sz w:val="28"/>
          <w:szCs w:val="28"/>
          <w:lang w:val="uk-UA"/>
        </w:rPr>
        <w:t>Приклад для шуму з гаусівським енергетичним спектром:</w:t>
      </w:r>
    </w:p>
    <w:p w:rsidR="00163C72" w:rsidRPr="00AC798E" w:rsidRDefault="00965080" w:rsidP="00394083">
      <w:pPr>
        <w:jc w:val="center"/>
        <w:rPr>
          <w:sz w:val="28"/>
          <w:szCs w:val="28"/>
          <w:lang w:val="uk-UA"/>
        </w:rPr>
      </w:pPr>
      <w:r>
        <w:rPr>
          <w:sz w:val="28"/>
          <w:szCs w:val="28"/>
          <w:lang w:val="uk-UA"/>
        </w:rPr>
        <w:pict>
          <v:shape id="_x0000_i1305" type="#_x0000_t75" style="width:341.25pt;height:142.5pt">
            <v:imagedata r:id="rId557" o:title="r3"/>
          </v:shape>
        </w:pict>
      </w:r>
    </w:p>
    <w:p w:rsidR="00163C72" w:rsidRPr="00AC798E" w:rsidRDefault="00163C72" w:rsidP="00AC798E">
      <w:pPr>
        <w:ind w:firstLine="540"/>
        <w:jc w:val="both"/>
        <w:rPr>
          <w:sz w:val="28"/>
          <w:szCs w:val="28"/>
          <w:lang w:val="uk-UA"/>
        </w:rPr>
      </w:pPr>
      <w:r w:rsidRPr="00AC798E">
        <w:rPr>
          <w:sz w:val="28"/>
          <w:szCs w:val="28"/>
          <w:lang w:val="uk-UA"/>
        </w:rPr>
        <w:t>На наступному малюнку :</w:t>
      </w:r>
    </w:p>
    <w:p w:rsidR="00163C72" w:rsidRPr="00AC798E" w:rsidRDefault="00163C72" w:rsidP="00AC798E">
      <w:pPr>
        <w:ind w:firstLine="540"/>
        <w:jc w:val="both"/>
        <w:rPr>
          <w:sz w:val="28"/>
          <w:szCs w:val="28"/>
          <w:lang w:val="uk-UA"/>
        </w:rPr>
      </w:pPr>
      <w:r w:rsidRPr="00AC798E">
        <w:rPr>
          <w:sz w:val="28"/>
          <w:szCs w:val="28"/>
          <w:lang w:val="uk-UA"/>
        </w:rPr>
        <w:t>І –  приклад для широкосмужного гаусів</w:t>
      </w:r>
      <w:r w:rsidR="00AC798E">
        <w:rPr>
          <w:sz w:val="28"/>
          <w:szCs w:val="28"/>
          <w:lang w:val="uk-UA"/>
        </w:rPr>
        <w:t>с</w:t>
      </w:r>
      <w:r w:rsidRPr="00AC798E">
        <w:rPr>
          <w:sz w:val="28"/>
          <w:szCs w:val="28"/>
          <w:lang w:val="uk-UA"/>
        </w:rPr>
        <w:t>ького шуму;</w:t>
      </w:r>
    </w:p>
    <w:p w:rsidR="00163C72" w:rsidRPr="00AC798E" w:rsidRDefault="00163C72" w:rsidP="00AC798E">
      <w:pPr>
        <w:ind w:firstLine="540"/>
        <w:jc w:val="both"/>
        <w:rPr>
          <w:sz w:val="28"/>
          <w:szCs w:val="28"/>
          <w:lang w:val="uk-UA"/>
        </w:rPr>
      </w:pPr>
      <w:r w:rsidRPr="00AC798E">
        <w:rPr>
          <w:sz w:val="28"/>
          <w:szCs w:val="28"/>
          <w:lang w:val="uk-UA"/>
        </w:rPr>
        <w:t>ІІ – для вузькосмужного.</w:t>
      </w:r>
    </w:p>
    <w:p w:rsidR="00163C72" w:rsidRPr="00AC798E" w:rsidRDefault="00965080" w:rsidP="00394083">
      <w:pPr>
        <w:jc w:val="center"/>
        <w:rPr>
          <w:sz w:val="28"/>
          <w:szCs w:val="28"/>
          <w:lang w:val="uk-UA"/>
        </w:rPr>
      </w:pPr>
      <w:r>
        <w:rPr>
          <w:sz w:val="28"/>
          <w:szCs w:val="28"/>
          <w:lang w:val="uk-UA"/>
        </w:rPr>
        <w:pict>
          <v:shape id="_x0000_i1306" type="#_x0000_t75" style="width:348.75pt;height:187.5pt">
            <v:imagedata r:id="rId558" o:title="r4"/>
          </v:shape>
        </w:pict>
      </w:r>
    </w:p>
    <w:p w:rsidR="00163C72" w:rsidRPr="00AC798E" w:rsidRDefault="00163C72" w:rsidP="00AC798E">
      <w:pPr>
        <w:ind w:firstLine="540"/>
        <w:jc w:val="both"/>
        <w:rPr>
          <w:sz w:val="28"/>
          <w:szCs w:val="28"/>
          <w:lang w:val="uk-UA"/>
        </w:rPr>
      </w:pPr>
      <w:r w:rsidRPr="00AC798E">
        <w:rPr>
          <w:sz w:val="28"/>
          <w:szCs w:val="28"/>
          <w:lang w:val="uk-UA"/>
        </w:rPr>
        <w:t xml:space="preserve">Функція кореляції для </w:t>
      </w:r>
      <w:r w:rsidRPr="00AC798E">
        <w:rPr>
          <w:i/>
          <w:sz w:val="28"/>
          <w:szCs w:val="28"/>
          <w:lang w:val="uk-UA"/>
        </w:rPr>
        <w:t>детермінованих сигналів:</w:t>
      </w:r>
    </w:p>
    <w:p w:rsidR="00163C72" w:rsidRPr="00AC798E" w:rsidRDefault="00163C72" w:rsidP="00AC798E">
      <w:pPr>
        <w:ind w:firstLine="540"/>
        <w:jc w:val="both"/>
        <w:rPr>
          <w:sz w:val="28"/>
          <w:szCs w:val="28"/>
          <w:lang w:val="uk-UA"/>
        </w:rPr>
      </w:pPr>
      <w:r w:rsidRPr="00AC798E">
        <w:rPr>
          <w:position w:val="-32"/>
          <w:sz w:val="28"/>
          <w:szCs w:val="28"/>
          <w:lang w:val="uk-UA"/>
        </w:rPr>
        <w:object w:dxaOrig="3680" w:dyaOrig="780">
          <v:shape id="_x0000_i1307" type="#_x0000_t75" style="width:183.75pt;height:39pt" o:ole="">
            <v:imagedata r:id="rId559" o:title=""/>
          </v:shape>
          <o:OLEObject Type="Embed" ProgID="Equation.3" ShapeID="_x0000_i1307" DrawAspect="Content" ObjectID="_1469538350" r:id="rId560"/>
        </w:object>
      </w:r>
      <w:r w:rsidRPr="00AC798E">
        <w:rPr>
          <w:sz w:val="28"/>
          <w:szCs w:val="28"/>
          <w:lang w:val="uk-UA"/>
        </w:rPr>
        <w:t xml:space="preserve">  - завжди.</w:t>
      </w:r>
    </w:p>
    <w:p w:rsidR="00163C72" w:rsidRPr="00AC798E" w:rsidRDefault="00163C72" w:rsidP="00AC798E">
      <w:pPr>
        <w:ind w:firstLine="540"/>
        <w:jc w:val="both"/>
        <w:rPr>
          <w:sz w:val="28"/>
          <w:szCs w:val="28"/>
          <w:lang w:val="uk-UA"/>
        </w:rPr>
      </w:pPr>
      <w:r w:rsidRPr="00AC798E">
        <w:rPr>
          <w:sz w:val="28"/>
          <w:szCs w:val="28"/>
          <w:lang w:val="uk-UA"/>
        </w:rPr>
        <w:t>Для одиничних імпульсів:</w:t>
      </w:r>
    </w:p>
    <w:p w:rsidR="00163C72" w:rsidRPr="00AC798E" w:rsidRDefault="00163C72" w:rsidP="00AC798E">
      <w:pPr>
        <w:ind w:firstLine="540"/>
        <w:jc w:val="both"/>
        <w:rPr>
          <w:sz w:val="28"/>
          <w:szCs w:val="28"/>
          <w:lang w:val="uk-UA"/>
        </w:rPr>
      </w:pPr>
      <w:r w:rsidRPr="00AC798E">
        <w:rPr>
          <w:position w:val="-32"/>
          <w:sz w:val="28"/>
          <w:szCs w:val="28"/>
          <w:lang w:val="uk-UA"/>
        </w:rPr>
        <w:object w:dxaOrig="2400" w:dyaOrig="780">
          <v:shape id="_x0000_i1308" type="#_x0000_t75" style="width:120pt;height:39pt" o:ole="">
            <v:imagedata r:id="rId561" o:title=""/>
          </v:shape>
          <o:OLEObject Type="Embed" ProgID="Equation.3" ShapeID="_x0000_i1308" DrawAspect="Content" ObjectID="_1469538351" r:id="rId562"/>
        </w:object>
      </w:r>
    </w:p>
    <w:p w:rsidR="00163C72" w:rsidRPr="00AC798E" w:rsidRDefault="00163C72" w:rsidP="00AC798E">
      <w:pPr>
        <w:ind w:firstLine="540"/>
        <w:jc w:val="both"/>
        <w:rPr>
          <w:sz w:val="28"/>
          <w:szCs w:val="28"/>
          <w:lang w:val="uk-UA"/>
        </w:rPr>
      </w:pPr>
      <w:r w:rsidRPr="00AC798E">
        <w:rPr>
          <w:sz w:val="28"/>
          <w:szCs w:val="28"/>
          <w:lang w:val="uk-UA"/>
        </w:rPr>
        <w:t>За наявності декількох імпульсів, що повторюються через величину τ , кореляційна функція такої імпульсної послідовності зсувається на величину τ, симетрично по обидва боки від вісі ординат, та зменшує амплітуду в стільки разів, скільки є імпульсів:</w:t>
      </w:r>
    </w:p>
    <w:p w:rsidR="00163C72" w:rsidRPr="00AC798E" w:rsidRDefault="00965080" w:rsidP="00394083">
      <w:pPr>
        <w:ind w:firstLine="540"/>
        <w:jc w:val="center"/>
        <w:rPr>
          <w:sz w:val="28"/>
          <w:szCs w:val="28"/>
          <w:lang w:val="uk-UA"/>
        </w:rPr>
      </w:pPr>
      <w:r>
        <w:rPr>
          <w:sz w:val="28"/>
          <w:szCs w:val="28"/>
          <w:lang w:val="uk-UA"/>
        </w:rPr>
        <w:pict>
          <v:shape id="_x0000_i1309" type="#_x0000_t75" style="width:227.25pt;height:176.25pt">
            <v:imagedata r:id="rId563" o:title="r5"/>
          </v:shape>
        </w:pict>
      </w:r>
    </w:p>
    <w:p w:rsidR="00163C72" w:rsidRPr="00AC798E" w:rsidRDefault="00163C72" w:rsidP="00AC798E">
      <w:pPr>
        <w:ind w:firstLine="540"/>
        <w:jc w:val="both"/>
        <w:rPr>
          <w:sz w:val="28"/>
          <w:szCs w:val="28"/>
          <w:lang w:val="uk-UA"/>
        </w:rPr>
      </w:pPr>
      <w:r w:rsidRPr="00AC798E">
        <w:rPr>
          <w:sz w:val="28"/>
          <w:szCs w:val="28"/>
          <w:lang w:val="uk-UA"/>
        </w:rPr>
        <w:t>Найпоширеніша в природі функція кореляції – експоненціальна (наприклад, процес генерації та рекомбінації носіїв):</w:t>
      </w:r>
    </w:p>
    <w:p w:rsidR="00163C72" w:rsidRPr="00AC798E" w:rsidRDefault="00163C72" w:rsidP="00AC798E">
      <w:pPr>
        <w:ind w:firstLine="540"/>
        <w:jc w:val="both"/>
        <w:rPr>
          <w:sz w:val="28"/>
          <w:szCs w:val="28"/>
          <w:lang w:val="uk-UA"/>
        </w:rPr>
      </w:pPr>
      <w:r w:rsidRPr="00AC798E">
        <w:rPr>
          <w:position w:val="-14"/>
          <w:sz w:val="28"/>
          <w:szCs w:val="28"/>
          <w:lang w:val="uk-UA"/>
        </w:rPr>
        <w:object w:dxaOrig="2460" w:dyaOrig="400">
          <v:shape id="_x0000_i1310" type="#_x0000_t75" style="width:123pt;height:20.25pt" o:ole="">
            <v:imagedata r:id="rId564" o:title=""/>
          </v:shape>
          <o:OLEObject Type="Embed" ProgID="Equation.3" ShapeID="_x0000_i1310" DrawAspect="Content" ObjectID="_1469538352" r:id="rId565"/>
        </w:object>
      </w:r>
    </w:p>
    <w:p w:rsidR="00163C72" w:rsidRPr="00AC798E" w:rsidRDefault="00163C72" w:rsidP="00AC798E">
      <w:pPr>
        <w:ind w:firstLine="540"/>
        <w:jc w:val="both"/>
        <w:rPr>
          <w:sz w:val="28"/>
          <w:szCs w:val="28"/>
          <w:lang w:val="uk-UA"/>
        </w:rPr>
      </w:pPr>
      <w:r w:rsidRPr="00AC798E">
        <w:rPr>
          <w:position w:val="-6"/>
          <w:sz w:val="28"/>
          <w:szCs w:val="28"/>
          <w:lang w:val="uk-UA"/>
        </w:rPr>
        <w:object w:dxaOrig="240" w:dyaOrig="220">
          <v:shape id="_x0000_i1311" type="#_x0000_t75" style="width:12pt;height:11.25pt" o:ole="">
            <v:imagedata r:id="rId566" o:title=""/>
          </v:shape>
          <o:OLEObject Type="Embed" ProgID="Equation.3" ShapeID="_x0000_i1311" DrawAspect="Content" ObjectID="_1469538353" r:id="rId567"/>
        </w:object>
      </w:r>
      <w:r w:rsidR="00965080">
        <w:rPr>
          <w:noProof/>
          <w:sz w:val="28"/>
          <w:szCs w:val="28"/>
        </w:rPr>
        <w:pict>
          <v:shape id="_x0000_s1071" type="#_x0000_t75" style="position:absolute;left:0;text-align:left;margin-left:17.85pt;margin-top:0;width:135pt;height:116.4pt;z-index:251646976;mso-position-horizontal-relative:text;mso-position-vertical-relative:text">
            <v:imagedata r:id="rId568" o:title="r6"/>
            <w10:wrap type="square"/>
          </v:shape>
        </w:pict>
      </w:r>
      <w:r w:rsidRPr="00AC798E">
        <w:rPr>
          <w:sz w:val="28"/>
          <w:szCs w:val="28"/>
        </w:rPr>
        <w:t>&gt;</w:t>
      </w:r>
      <w:r w:rsidRPr="00AC798E">
        <w:rPr>
          <w:sz w:val="28"/>
          <w:szCs w:val="28"/>
          <w:lang w:val="uk-UA"/>
        </w:rPr>
        <w:t xml:space="preserve">0 – коефіцієнт спадання.  </w:t>
      </w:r>
      <w:r w:rsidRPr="00AC798E">
        <w:rPr>
          <w:sz w:val="28"/>
          <w:szCs w:val="28"/>
        </w:rPr>
        <w:t>[</w:t>
      </w:r>
      <w:r w:rsidRPr="00AC798E">
        <w:rPr>
          <w:position w:val="-6"/>
          <w:sz w:val="28"/>
          <w:szCs w:val="28"/>
          <w:lang w:val="uk-UA"/>
        </w:rPr>
        <w:object w:dxaOrig="240" w:dyaOrig="220">
          <v:shape id="_x0000_i1312" type="#_x0000_t75" style="width:12pt;height:11.25pt" o:ole="">
            <v:imagedata r:id="rId569" o:title=""/>
          </v:shape>
          <o:OLEObject Type="Embed" ProgID="Equation.3" ShapeID="_x0000_i1312" DrawAspect="Content" ObjectID="_1469538354" r:id="rId570"/>
        </w:object>
      </w:r>
      <w:r w:rsidRPr="00AC798E">
        <w:rPr>
          <w:sz w:val="28"/>
          <w:szCs w:val="28"/>
        </w:rPr>
        <w:t>]</w:t>
      </w:r>
      <w:r w:rsidRPr="00AC798E">
        <w:rPr>
          <w:sz w:val="28"/>
          <w:szCs w:val="28"/>
          <w:lang w:val="uk-UA"/>
        </w:rPr>
        <w:t>=1/с=Гц.</w:t>
      </w:r>
    </w:p>
    <w:p w:rsidR="00163C72" w:rsidRPr="00AC798E" w:rsidRDefault="00163C72" w:rsidP="00AC798E">
      <w:pPr>
        <w:ind w:firstLine="540"/>
        <w:jc w:val="both"/>
        <w:rPr>
          <w:sz w:val="28"/>
          <w:szCs w:val="28"/>
          <w:lang w:val="uk-UA"/>
        </w:rPr>
      </w:pPr>
      <w:r w:rsidRPr="00AC798E">
        <w:rPr>
          <w:sz w:val="28"/>
          <w:szCs w:val="28"/>
          <w:lang w:val="uk-UA"/>
        </w:rPr>
        <w:t xml:space="preserve">Чим більше </w:t>
      </w:r>
      <w:r w:rsidRPr="00AC798E">
        <w:rPr>
          <w:position w:val="-6"/>
          <w:sz w:val="28"/>
          <w:szCs w:val="28"/>
          <w:lang w:val="uk-UA"/>
        </w:rPr>
        <w:object w:dxaOrig="240" w:dyaOrig="220">
          <v:shape id="_x0000_i1313" type="#_x0000_t75" style="width:12pt;height:11.25pt" o:ole="">
            <v:imagedata r:id="rId569" o:title=""/>
          </v:shape>
          <o:OLEObject Type="Embed" ProgID="Equation.3" ShapeID="_x0000_i1313" DrawAspect="Content" ObjectID="_1469538355" r:id="rId571"/>
        </w:object>
      </w:r>
      <w:r w:rsidRPr="00AC798E">
        <w:rPr>
          <w:sz w:val="28"/>
          <w:szCs w:val="28"/>
          <w:lang w:val="uk-UA"/>
        </w:rPr>
        <w:t>, тим скоріше спадання.</w:t>
      </w:r>
    </w:p>
    <w:p w:rsidR="00163C72" w:rsidRPr="00AC798E" w:rsidRDefault="00163C72" w:rsidP="00AC798E">
      <w:pPr>
        <w:ind w:firstLine="540"/>
        <w:jc w:val="both"/>
        <w:rPr>
          <w:sz w:val="28"/>
          <w:szCs w:val="28"/>
          <w:lang w:val="uk-UA"/>
        </w:rPr>
      </w:pPr>
      <w:r w:rsidRPr="00AC798E">
        <w:rPr>
          <w:sz w:val="28"/>
          <w:szCs w:val="28"/>
          <w:lang w:val="uk-UA"/>
        </w:rPr>
        <w:t>τ = 1/</w:t>
      </w:r>
      <w:r w:rsidRPr="00AC798E">
        <w:rPr>
          <w:position w:val="-6"/>
          <w:sz w:val="28"/>
          <w:szCs w:val="28"/>
          <w:lang w:val="uk-UA"/>
        </w:rPr>
        <w:object w:dxaOrig="240" w:dyaOrig="220">
          <v:shape id="_x0000_i1314" type="#_x0000_t75" style="width:12pt;height:11.25pt" o:ole="">
            <v:imagedata r:id="rId569" o:title=""/>
          </v:shape>
          <o:OLEObject Type="Embed" ProgID="Equation.3" ShapeID="_x0000_i1314" DrawAspect="Content" ObjectID="_1469538356" r:id="rId572"/>
        </w:object>
      </w:r>
    </w:p>
    <w:p w:rsidR="00163C72" w:rsidRPr="00AC798E" w:rsidRDefault="00163C72" w:rsidP="00AC798E">
      <w:pPr>
        <w:ind w:firstLine="540"/>
        <w:jc w:val="both"/>
        <w:rPr>
          <w:sz w:val="28"/>
          <w:szCs w:val="28"/>
          <w:lang w:val="uk-UA"/>
        </w:rPr>
      </w:pPr>
      <w:r w:rsidRPr="00AC798E">
        <w:rPr>
          <w:position w:val="-6"/>
          <w:sz w:val="28"/>
          <w:szCs w:val="28"/>
          <w:lang w:val="uk-UA"/>
        </w:rPr>
        <w:object w:dxaOrig="240" w:dyaOrig="220">
          <v:shape id="_x0000_i1315" type="#_x0000_t75" style="width:12pt;height:11.25pt" o:ole="">
            <v:imagedata r:id="rId569" o:title=""/>
          </v:shape>
          <o:OLEObject Type="Embed" ProgID="Equation.3" ShapeID="_x0000_i1315" DrawAspect="Content" ObjectID="_1469538357" r:id="rId573"/>
        </w:object>
      </w:r>
      <w:r w:rsidRPr="00AC798E">
        <w:rPr>
          <w:sz w:val="28"/>
          <w:szCs w:val="28"/>
          <w:lang w:val="uk-UA"/>
        </w:rPr>
        <w:t>2</w:t>
      </w:r>
      <w:r w:rsidRPr="00AC798E">
        <w:rPr>
          <w:sz w:val="28"/>
          <w:szCs w:val="28"/>
        </w:rPr>
        <w:t xml:space="preserve"> &gt; </w:t>
      </w:r>
      <w:r w:rsidRPr="00AC798E">
        <w:rPr>
          <w:position w:val="-6"/>
          <w:sz w:val="28"/>
          <w:szCs w:val="28"/>
          <w:lang w:val="uk-UA"/>
        </w:rPr>
        <w:object w:dxaOrig="240" w:dyaOrig="220">
          <v:shape id="_x0000_i1316" type="#_x0000_t75" style="width:12pt;height:11.25pt" o:ole="">
            <v:imagedata r:id="rId569" o:title=""/>
          </v:shape>
          <o:OLEObject Type="Embed" ProgID="Equation.3" ShapeID="_x0000_i1316" DrawAspect="Content" ObjectID="_1469538358" r:id="rId574"/>
        </w:object>
      </w:r>
      <w:r w:rsidRPr="00AC798E">
        <w:rPr>
          <w:sz w:val="28"/>
          <w:szCs w:val="28"/>
        </w:rPr>
        <w:t>1</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sz w:val="28"/>
          <w:szCs w:val="28"/>
          <w:lang w:val="uk-UA"/>
        </w:rPr>
        <w:t>Для математичного енергетичного спектра:</w:t>
      </w:r>
    </w:p>
    <w:p w:rsidR="00163C72" w:rsidRPr="00AC798E" w:rsidRDefault="00163C72" w:rsidP="00AC798E">
      <w:pPr>
        <w:ind w:firstLine="540"/>
        <w:jc w:val="both"/>
        <w:rPr>
          <w:sz w:val="28"/>
          <w:szCs w:val="28"/>
          <w:lang w:val="uk-UA"/>
        </w:rPr>
      </w:pPr>
      <w:r w:rsidRPr="00AC798E">
        <w:rPr>
          <w:position w:val="-32"/>
          <w:sz w:val="28"/>
          <w:szCs w:val="28"/>
          <w:lang w:val="uk-UA"/>
        </w:rPr>
        <w:object w:dxaOrig="9000" w:dyaOrig="760">
          <v:shape id="_x0000_i1317" type="#_x0000_t75" style="width:450pt;height:38.25pt" o:ole="">
            <v:imagedata r:id="rId575" o:title=""/>
          </v:shape>
          <o:OLEObject Type="Embed" ProgID="Equation.3" ShapeID="_x0000_i1317" DrawAspect="Content" ObjectID="_1469538359" r:id="rId576"/>
        </w:object>
      </w:r>
    </w:p>
    <w:p w:rsidR="00163C72" w:rsidRPr="00AC798E" w:rsidRDefault="00163C72" w:rsidP="00AC798E">
      <w:pPr>
        <w:ind w:firstLine="540"/>
        <w:jc w:val="both"/>
        <w:rPr>
          <w:sz w:val="28"/>
          <w:szCs w:val="28"/>
          <w:lang w:val="uk-UA"/>
        </w:rPr>
      </w:pPr>
      <w:r w:rsidRPr="00AC798E">
        <w:rPr>
          <w:position w:val="-30"/>
          <w:sz w:val="28"/>
          <w:szCs w:val="28"/>
          <w:lang w:val="uk-UA"/>
        </w:rPr>
        <w:object w:dxaOrig="4420" w:dyaOrig="720">
          <v:shape id="_x0000_i1318" type="#_x0000_t75" style="width:221.25pt;height:36pt" o:ole="">
            <v:imagedata r:id="rId577" o:title=""/>
          </v:shape>
          <o:OLEObject Type="Embed" ProgID="Equation.3" ShapeID="_x0000_i1318" DrawAspect="Content" ObjectID="_1469538360" r:id="rId578"/>
        </w:object>
      </w:r>
    </w:p>
    <w:p w:rsidR="00163C72" w:rsidRPr="00AC798E" w:rsidRDefault="00163C72" w:rsidP="00AC798E">
      <w:pPr>
        <w:ind w:firstLine="540"/>
        <w:jc w:val="both"/>
        <w:rPr>
          <w:sz w:val="28"/>
          <w:szCs w:val="28"/>
          <w:lang w:val="uk-UA"/>
        </w:rPr>
      </w:pPr>
      <w:r w:rsidRPr="00AC798E">
        <w:rPr>
          <w:sz w:val="28"/>
          <w:szCs w:val="28"/>
          <w:lang w:val="uk-UA"/>
        </w:rPr>
        <w:t>Математичний енергетичний спектр спадає:</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position w:val="-24"/>
          <w:sz w:val="28"/>
          <w:szCs w:val="28"/>
          <w:lang w:val="uk-UA"/>
        </w:rPr>
        <w:object w:dxaOrig="2659" w:dyaOrig="620">
          <v:shape id="_x0000_i1319" type="#_x0000_t75" style="width:132.75pt;height:30.75pt" o:ole="">
            <v:imagedata r:id="rId579" o:title=""/>
          </v:shape>
          <o:OLEObject Type="Embed" ProgID="Equation.3" ShapeID="_x0000_i1319" DrawAspect="Content" ObjectID="_1469538361" r:id="rId580"/>
        </w:objec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sz w:val="28"/>
          <w:szCs w:val="28"/>
          <w:lang w:val="uk-UA"/>
        </w:rPr>
        <w:t>Якщо його пронормувати:</w:t>
      </w:r>
    </w:p>
    <w:p w:rsidR="00163C72" w:rsidRPr="00AC798E" w:rsidRDefault="00965080" w:rsidP="00AC798E">
      <w:pPr>
        <w:ind w:firstLine="540"/>
        <w:jc w:val="both"/>
        <w:rPr>
          <w:sz w:val="28"/>
          <w:szCs w:val="28"/>
          <w:lang w:val="uk-UA"/>
        </w:rPr>
      </w:pPr>
      <w:r>
        <w:rPr>
          <w:noProof/>
          <w:sz w:val="28"/>
          <w:szCs w:val="28"/>
        </w:rPr>
        <w:pict>
          <v:shape id="_x0000_s1072" type="#_x0000_t75" style="position:absolute;left:0;text-align:left;margin-left:225pt;margin-top:7pt;width:240pt;height:150pt;z-index:251648000">
            <v:imagedata r:id="rId581" o:title="r7"/>
            <w10:wrap type="square"/>
          </v:shape>
        </w:pict>
      </w:r>
      <w:r w:rsidR="00163C72" w:rsidRPr="00AC798E">
        <w:rPr>
          <w:position w:val="-74"/>
          <w:sz w:val="28"/>
          <w:szCs w:val="28"/>
          <w:lang w:val="uk-UA"/>
        </w:rPr>
        <w:object w:dxaOrig="2140" w:dyaOrig="1120">
          <v:shape id="_x0000_i1320" type="#_x0000_t75" style="width:107.25pt;height:56.25pt" o:ole="">
            <v:imagedata r:id="rId582" o:title=""/>
          </v:shape>
          <o:OLEObject Type="Embed" ProgID="Equation.3" ShapeID="_x0000_i1320" DrawAspect="Content" ObjectID="_1469538362" r:id="rId583"/>
        </w:object>
      </w:r>
    </w:p>
    <w:p w:rsidR="00163C72" w:rsidRPr="00AC798E" w:rsidRDefault="00163C72" w:rsidP="00AC798E">
      <w:pPr>
        <w:ind w:firstLine="540"/>
        <w:jc w:val="both"/>
        <w:rPr>
          <w:sz w:val="28"/>
          <w:szCs w:val="28"/>
          <w:lang w:val="uk-UA"/>
        </w:rPr>
      </w:pPr>
      <w:r w:rsidRPr="00AC798E">
        <w:rPr>
          <w:sz w:val="28"/>
          <w:szCs w:val="28"/>
          <w:lang w:val="uk-UA"/>
        </w:rPr>
        <w:t xml:space="preserve">Якщо покласти </w:t>
      </w:r>
      <w:r w:rsidRPr="00AC798E">
        <w:rPr>
          <w:position w:val="-6"/>
          <w:sz w:val="28"/>
          <w:szCs w:val="28"/>
          <w:lang w:val="uk-UA"/>
        </w:rPr>
        <w:object w:dxaOrig="240" w:dyaOrig="220">
          <v:shape id="_x0000_i1321" type="#_x0000_t75" style="width:12pt;height:11.25pt" o:ole="">
            <v:imagedata r:id="rId566" o:title=""/>
          </v:shape>
          <o:OLEObject Type="Embed" ProgID="Equation.3" ShapeID="_x0000_i1321" DrawAspect="Content" ObjectID="_1469538363" r:id="rId584"/>
        </w:object>
      </w:r>
      <w:r w:rsidRPr="00AC798E">
        <w:rPr>
          <w:sz w:val="28"/>
          <w:szCs w:val="28"/>
          <w:lang w:val="uk-UA"/>
        </w:rPr>
        <w:t xml:space="preserve">=1, то можна визначити смугу частот по частоті енергетичного спектру. Чим більший спектр, тим швидше процеси, тим функція кореляції буде падати швидше. </w:t>
      </w:r>
    </w:p>
    <w:p w:rsidR="00163C72" w:rsidRPr="00AC798E" w:rsidRDefault="00163C72" w:rsidP="00AC798E">
      <w:pPr>
        <w:ind w:firstLine="540"/>
        <w:jc w:val="both"/>
        <w:rPr>
          <w:sz w:val="28"/>
          <w:szCs w:val="28"/>
          <w:lang w:val="uk-UA"/>
        </w:rPr>
      </w:pPr>
      <w:r w:rsidRPr="00AC798E">
        <w:rPr>
          <w:sz w:val="28"/>
          <w:szCs w:val="28"/>
          <w:lang w:val="uk-UA"/>
        </w:rPr>
        <w:t>В діапазоні частот від 0 до 0.1</w:t>
      </w:r>
      <w:r w:rsidRPr="00AC798E">
        <w:rPr>
          <w:position w:val="-6"/>
          <w:sz w:val="28"/>
          <w:szCs w:val="28"/>
          <w:lang w:val="uk-UA"/>
        </w:rPr>
        <w:object w:dxaOrig="240" w:dyaOrig="220">
          <v:shape id="_x0000_i1322" type="#_x0000_t75" style="width:12pt;height:11.25pt" o:ole="">
            <v:imagedata r:id="rId566" o:title=""/>
          </v:shape>
          <o:OLEObject Type="Embed" ProgID="Equation.3" ShapeID="_x0000_i1322" DrawAspect="Content" ObjectID="_1469538364" r:id="rId585"/>
        </w:object>
      </w:r>
      <w:r w:rsidRPr="00AC798E">
        <w:rPr>
          <w:sz w:val="28"/>
          <w:szCs w:val="28"/>
          <w:lang w:val="uk-UA"/>
        </w:rPr>
        <w:t>енергетичний спектр можна вважати рівномірним з похибкою, не більшою за 1%.</w:t>
      </w:r>
    </w:p>
    <w:p w:rsidR="00163C72" w:rsidRPr="00AC798E" w:rsidRDefault="00163C72" w:rsidP="00AC798E">
      <w:pPr>
        <w:ind w:firstLine="540"/>
        <w:jc w:val="both"/>
        <w:rPr>
          <w:sz w:val="28"/>
          <w:szCs w:val="28"/>
          <w:lang w:val="uk-UA"/>
        </w:rPr>
      </w:pPr>
      <w:r w:rsidRPr="00AC798E">
        <w:rPr>
          <w:sz w:val="28"/>
          <w:szCs w:val="28"/>
          <w:lang w:val="uk-UA"/>
        </w:rPr>
        <w:t xml:space="preserve">Якщо відомий </w:t>
      </w:r>
      <w:r w:rsidRPr="00AC798E">
        <w:rPr>
          <w:sz w:val="28"/>
          <w:szCs w:val="28"/>
          <w:lang w:val="en-US"/>
        </w:rPr>
        <w:t>G</w:t>
      </w:r>
      <w:r w:rsidRPr="00AC798E">
        <w:rPr>
          <w:sz w:val="28"/>
          <w:szCs w:val="28"/>
          <w:lang w:val="uk-UA"/>
        </w:rPr>
        <w:t>(</w:t>
      </w:r>
      <w:r w:rsidRPr="00AC798E">
        <w:rPr>
          <w:sz w:val="28"/>
          <w:szCs w:val="28"/>
          <w:lang w:val="en-US"/>
        </w:rPr>
        <w:t>ω</w:t>
      </w:r>
      <w:r w:rsidRPr="00AC798E">
        <w:rPr>
          <w:sz w:val="28"/>
          <w:szCs w:val="28"/>
          <w:lang w:val="uk-UA"/>
        </w:rPr>
        <w:t xml:space="preserve">),то можна знайти ефективне значення шуму, яке дорівнює площі під кривою </w:t>
      </w:r>
      <w:r w:rsidRPr="00AC798E">
        <w:rPr>
          <w:sz w:val="28"/>
          <w:szCs w:val="28"/>
          <w:lang w:val="en-US"/>
        </w:rPr>
        <w:t>G</w:t>
      </w:r>
      <w:r w:rsidRPr="00AC798E">
        <w:rPr>
          <w:sz w:val="28"/>
          <w:szCs w:val="28"/>
          <w:lang w:val="uk-UA"/>
        </w:rPr>
        <w:t>(</w:t>
      </w:r>
      <w:r w:rsidRPr="00AC798E">
        <w:rPr>
          <w:sz w:val="28"/>
          <w:szCs w:val="28"/>
          <w:lang w:val="en-US"/>
        </w:rPr>
        <w:t>ω</w:t>
      </w:r>
      <w:r w:rsidRPr="00AC798E">
        <w:rPr>
          <w:sz w:val="28"/>
          <w:szCs w:val="28"/>
          <w:lang w:val="uk-UA"/>
        </w:rPr>
        <w:t xml:space="preserve">). Якщо відомий </w:t>
      </w:r>
      <w:r w:rsidRPr="00AC798E">
        <w:rPr>
          <w:sz w:val="28"/>
          <w:szCs w:val="28"/>
          <w:lang w:val="en-US"/>
        </w:rPr>
        <w:t>G</w:t>
      </w:r>
      <w:r w:rsidRPr="00AC798E">
        <w:rPr>
          <w:sz w:val="28"/>
          <w:szCs w:val="28"/>
          <w:lang w:val="uk-UA"/>
        </w:rPr>
        <w:t>(</w:t>
      </w:r>
      <w:r w:rsidRPr="00AC798E">
        <w:rPr>
          <w:sz w:val="28"/>
          <w:szCs w:val="28"/>
          <w:lang w:val="en-US"/>
        </w:rPr>
        <w:t>ω</w:t>
      </w:r>
      <w:r w:rsidRPr="00AC798E">
        <w:rPr>
          <w:sz w:val="28"/>
          <w:szCs w:val="28"/>
          <w:lang w:val="uk-UA"/>
        </w:rPr>
        <w:t>) на вході схеми, то енергетичний спектр будь-якої схеми на виході:</w:t>
      </w:r>
      <w:r w:rsidRPr="00AC798E">
        <w:rPr>
          <w:position w:val="-10"/>
          <w:sz w:val="28"/>
          <w:szCs w:val="28"/>
          <w:lang w:val="uk-UA"/>
        </w:rPr>
        <w:object w:dxaOrig="180" w:dyaOrig="340">
          <v:shape id="_x0000_i1323" type="#_x0000_t75" style="width:9pt;height:17.25pt" o:ole="">
            <v:imagedata r:id="rId586" o:title=""/>
          </v:shape>
          <o:OLEObject Type="Embed" ProgID="Equation.3" ShapeID="_x0000_i1323" DrawAspect="Content" ObjectID="_1469538365" r:id="rId587"/>
        </w:object>
      </w:r>
      <w:r w:rsidRPr="00AC798E">
        <w:rPr>
          <w:position w:val="-52"/>
          <w:sz w:val="28"/>
          <w:szCs w:val="28"/>
          <w:lang w:val="uk-UA"/>
        </w:rPr>
        <w:object w:dxaOrig="2540" w:dyaOrig="1160">
          <v:shape id="_x0000_i1324" type="#_x0000_t75" style="width:126.75pt;height:57.75pt" o:ole="">
            <v:imagedata r:id="rId588" o:title=""/>
          </v:shape>
          <o:OLEObject Type="Embed" ProgID="Equation.3" ShapeID="_x0000_i1324" DrawAspect="Content" ObjectID="_1469538366" r:id="rId589"/>
        </w:object>
      </w:r>
    </w:p>
    <w:p w:rsidR="00163C72" w:rsidRPr="00AC798E" w:rsidRDefault="00163C72" w:rsidP="00AC798E">
      <w:pPr>
        <w:ind w:firstLine="540"/>
        <w:jc w:val="both"/>
        <w:rPr>
          <w:sz w:val="28"/>
          <w:szCs w:val="28"/>
          <w:lang w:val="uk-UA"/>
        </w:rPr>
      </w:pPr>
      <w:r w:rsidRPr="00AC798E">
        <w:rPr>
          <w:sz w:val="28"/>
          <w:szCs w:val="28"/>
          <w:lang w:val="uk-UA"/>
        </w:rPr>
        <w:t>Для знаходження ефективного значення шуму треба знати енергетичний спектр кожної складової шуму:</w:t>
      </w:r>
      <w:r w:rsidRPr="00AC798E">
        <w:rPr>
          <w:position w:val="-10"/>
          <w:sz w:val="28"/>
          <w:szCs w:val="28"/>
          <w:lang w:val="uk-UA"/>
        </w:rPr>
        <w:object w:dxaOrig="1719" w:dyaOrig="340">
          <v:shape id="_x0000_i1325" type="#_x0000_t75" style="width:86.25pt;height:17.25pt" o:ole="">
            <v:imagedata r:id="rId590" o:title=""/>
          </v:shape>
          <o:OLEObject Type="Embed" ProgID="Equation.3" ShapeID="_x0000_i1325" DrawAspect="Content" ObjectID="_1469538367" r:id="rId591"/>
        </w:object>
      </w:r>
      <w:r w:rsidRPr="00AC798E">
        <w:rPr>
          <w:sz w:val="28"/>
          <w:szCs w:val="28"/>
          <w:lang w:val="uk-UA"/>
        </w:rPr>
        <w:t>.</w:t>
      </w:r>
    </w:p>
    <w:p w:rsidR="00163C72" w:rsidRPr="00AC798E" w:rsidRDefault="00163C72" w:rsidP="00AC798E">
      <w:pPr>
        <w:ind w:firstLine="540"/>
        <w:jc w:val="both"/>
        <w:rPr>
          <w:i/>
          <w:sz w:val="28"/>
          <w:szCs w:val="28"/>
          <w:lang w:val="uk-UA"/>
        </w:rPr>
      </w:pPr>
    </w:p>
    <w:p w:rsidR="00163C72" w:rsidRPr="00AC798E" w:rsidRDefault="00163C72" w:rsidP="00AC798E">
      <w:pPr>
        <w:ind w:firstLine="540"/>
        <w:jc w:val="both"/>
        <w:rPr>
          <w:i/>
          <w:sz w:val="28"/>
          <w:szCs w:val="28"/>
          <w:lang w:val="uk-UA"/>
        </w:rPr>
      </w:pPr>
      <w:r w:rsidRPr="00AC798E">
        <w:rPr>
          <w:i/>
          <w:sz w:val="28"/>
          <w:szCs w:val="28"/>
          <w:lang w:val="uk-UA"/>
        </w:rPr>
        <w:t>Тепловий шум.</w:t>
      </w:r>
    </w:p>
    <w:p w:rsidR="00163C72" w:rsidRPr="00AC798E" w:rsidRDefault="00163C72" w:rsidP="00AC798E">
      <w:pPr>
        <w:ind w:firstLine="540"/>
        <w:jc w:val="both"/>
        <w:rPr>
          <w:sz w:val="28"/>
          <w:szCs w:val="28"/>
          <w:lang w:val="uk-UA"/>
        </w:rPr>
      </w:pPr>
      <w:r w:rsidRPr="00AC798E">
        <w:rPr>
          <w:sz w:val="28"/>
          <w:szCs w:val="28"/>
          <w:lang w:val="uk-UA"/>
        </w:rPr>
        <w:t xml:space="preserve">Наведений струм </w:t>
      </w:r>
      <w:r w:rsidRPr="00AC798E">
        <w:rPr>
          <w:position w:val="-24"/>
          <w:sz w:val="28"/>
          <w:szCs w:val="28"/>
          <w:lang w:val="uk-UA"/>
        </w:rPr>
        <w:object w:dxaOrig="840" w:dyaOrig="620">
          <v:shape id="_x0000_i1326" type="#_x0000_t75" style="width:42pt;height:30.75pt" o:ole="">
            <v:imagedata r:id="rId592" o:title=""/>
          </v:shape>
          <o:OLEObject Type="Embed" ProgID="Equation.3" ShapeID="_x0000_i1326" DrawAspect="Content" ObjectID="_1469538368" r:id="rId593"/>
        </w:object>
      </w:r>
      <w:r w:rsidRPr="00AC798E">
        <w:rPr>
          <w:sz w:val="28"/>
          <w:szCs w:val="28"/>
          <w:lang w:val="uk-UA"/>
        </w:rPr>
        <w:t xml:space="preserve"> залежить від швидкості, тому й шум залежить від швидкості.</w:t>
      </w:r>
    </w:p>
    <w:p w:rsidR="00163C72" w:rsidRPr="00AC798E" w:rsidRDefault="00163C72" w:rsidP="00AC798E">
      <w:pPr>
        <w:ind w:firstLine="540"/>
        <w:jc w:val="both"/>
        <w:rPr>
          <w:sz w:val="28"/>
          <w:szCs w:val="28"/>
          <w:lang w:val="uk-UA"/>
        </w:rPr>
      </w:pPr>
      <w:r w:rsidRPr="00AC798E">
        <w:rPr>
          <w:sz w:val="28"/>
          <w:szCs w:val="28"/>
          <w:lang w:val="uk-UA"/>
        </w:rPr>
        <w:t>Швидкість випадкова по амплітуді, по довжині вільного пробігу (по часу).</w:t>
      </w:r>
    </w:p>
    <w:p w:rsidR="00163C72" w:rsidRPr="00AC798E" w:rsidRDefault="00965080" w:rsidP="00394083">
      <w:pPr>
        <w:ind w:firstLine="540"/>
        <w:jc w:val="center"/>
        <w:rPr>
          <w:sz w:val="28"/>
          <w:szCs w:val="28"/>
          <w:lang w:val="uk-UA"/>
        </w:rPr>
      </w:pPr>
      <w:r>
        <w:rPr>
          <w:sz w:val="28"/>
          <w:szCs w:val="28"/>
          <w:lang w:val="uk-UA"/>
        </w:rPr>
        <w:pict>
          <v:shape id="_x0000_i1327" type="#_x0000_t75" style="width:195pt;height:123.75pt">
            <v:imagedata r:id="rId594" o:title="r8"/>
          </v:shape>
        </w:pict>
      </w:r>
    </w:p>
    <w:p w:rsidR="00163C72" w:rsidRPr="00AC798E" w:rsidRDefault="00163C72" w:rsidP="00AC798E">
      <w:pPr>
        <w:numPr>
          <w:ilvl w:val="0"/>
          <w:numId w:val="33"/>
        </w:numPr>
        <w:ind w:left="0" w:firstLine="540"/>
        <w:jc w:val="both"/>
        <w:rPr>
          <w:sz w:val="28"/>
          <w:szCs w:val="28"/>
          <w:lang w:val="uk-UA"/>
        </w:rPr>
      </w:pPr>
      <w:r w:rsidRPr="00AC798E">
        <w:rPr>
          <w:sz w:val="28"/>
          <w:szCs w:val="28"/>
          <w:lang w:val="uk-UA"/>
        </w:rPr>
        <w:t xml:space="preserve">Розглянемо поздовжну швидкість </w:t>
      </w:r>
      <w:r w:rsidRPr="00AC798E">
        <w:rPr>
          <w:sz w:val="28"/>
          <w:szCs w:val="28"/>
          <w:lang w:val="en-US"/>
        </w:rPr>
        <w:t>v</w:t>
      </w:r>
      <w:r w:rsidRPr="00AC798E">
        <w:rPr>
          <w:position w:val="-10"/>
          <w:sz w:val="28"/>
          <w:szCs w:val="28"/>
          <w:lang w:val="en-US"/>
        </w:rPr>
        <w:object w:dxaOrig="139" w:dyaOrig="340">
          <v:shape id="_x0000_i1328" type="#_x0000_t75" style="width:6.75pt;height:17.25pt" o:ole="">
            <v:imagedata r:id="rId595" o:title=""/>
          </v:shape>
          <o:OLEObject Type="Embed" ProgID="Equation.3" ShapeID="_x0000_i1328" DrawAspect="Content" ObjectID="_1469538369" r:id="rId596"/>
        </w:object>
      </w:r>
      <w:r w:rsidRPr="00AC798E">
        <w:rPr>
          <w:sz w:val="28"/>
          <w:szCs w:val="28"/>
          <w:lang w:val="uk-UA"/>
        </w:rPr>
        <w:t xml:space="preserve"> для окремого електрона. Знаходимо функцію кореляції, усереднюємо по амплітуді.</w:t>
      </w:r>
    </w:p>
    <w:p w:rsidR="00163C72" w:rsidRPr="00AC798E" w:rsidRDefault="00163C72" w:rsidP="00AC798E">
      <w:pPr>
        <w:ind w:firstLine="540"/>
        <w:jc w:val="both"/>
        <w:rPr>
          <w:sz w:val="28"/>
          <w:szCs w:val="28"/>
          <w:lang w:val="uk-UA"/>
        </w:rPr>
      </w:pPr>
      <w:r w:rsidRPr="00AC798E">
        <w:rPr>
          <w:position w:val="-24"/>
          <w:sz w:val="28"/>
          <w:szCs w:val="28"/>
          <w:lang w:val="en-US"/>
        </w:rPr>
        <w:object w:dxaOrig="3840" w:dyaOrig="660">
          <v:shape id="_x0000_i1329" type="#_x0000_t75" style="width:192pt;height:33pt" o:ole="">
            <v:imagedata r:id="rId597" o:title=""/>
          </v:shape>
          <o:OLEObject Type="Embed" ProgID="Equation.3" ShapeID="_x0000_i1329" DrawAspect="Content" ObjectID="_1469538370" r:id="rId598"/>
        </w:object>
      </w:r>
      <w:r w:rsidRPr="00AC798E">
        <w:rPr>
          <w:position w:val="-10"/>
          <w:sz w:val="28"/>
          <w:szCs w:val="28"/>
          <w:lang w:val="en-US"/>
        </w:rPr>
        <w:object w:dxaOrig="180" w:dyaOrig="340">
          <v:shape id="_x0000_i1330" type="#_x0000_t75" style="width:9pt;height:17.25pt" o:ole="">
            <v:imagedata r:id="rId586" o:title=""/>
          </v:shape>
          <o:OLEObject Type="Embed" ProgID="Equation.3" ShapeID="_x0000_i1330" DrawAspect="Content" ObjectID="_1469538371" r:id="rId599"/>
        </w:object>
      </w:r>
      <w:r w:rsidRPr="00AC798E">
        <w:rPr>
          <w:sz w:val="28"/>
          <w:szCs w:val="28"/>
          <w:lang w:val="uk-UA"/>
        </w:rPr>
        <w:t xml:space="preserve">виражаємо </w:t>
      </w:r>
      <w:r w:rsidRPr="00AC798E">
        <w:rPr>
          <w:sz w:val="28"/>
          <w:szCs w:val="28"/>
          <w:lang w:val="en-US"/>
        </w:rPr>
        <w:t>v</w:t>
      </w:r>
      <w:r w:rsidRPr="00AC798E">
        <w:rPr>
          <w:position w:val="-10"/>
          <w:sz w:val="28"/>
          <w:szCs w:val="28"/>
          <w:lang w:val="en-US"/>
        </w:rPr>
        <w:object w:dxaOrig="139" w:dyaOrig="340">
          <v:shape id="_x0000_i1331" type="#_x0000_t75" style="width:6.75pt;height:17.25pt" o:ole="">
            <v:imagedata r:id="rId595" o:title=""/>
          </v:shape>
          <o:OLEObject Type="Embed" ProgID="Equation.3" ShapeID="_x0000_i1331" DrawAspect="Content" ObjectID="_1469538372" r:id="rId600"/>
        </w:object>
      </w:r>
      <w:r w:rsidRPr="00AC798E">
        <w:rPr>
          <w:sz w:val="28"/>
          <w:szCs w:val="28"/>
          <w:lang w:val="uk-UA"/>
        </w:rPr>
        <w:t>.</w:t>
      </w:r>
    </w:p>
    <w:p w:rsidR="00163C72" w:rsidRPr="00AC798E" w:rsidRDefault="00163C72" w:rsidP="00AC798E">
      <w:pPr>
        <w:numPr>
          <w:ilvl w:val="0"/>
          <w:numId w:val="33"/>
        </w:numPr>
        <w:ind w:left="0" w:firstLine="540"/>
        <w:jc w:val="both"/>
        <w:rPr>
          <w:sz w:val="28"/>
          <w:szCs w:val="28"/>
          <w:lang w:val="uk-UA"/>
        </w:rPr>
      </w:pPr>
      <w:r w:rsidRPr="00AC798E">
        <w:rPr>
          <w:sz w:val="28"/>
          <w:szCs w:val="28"/>
          <w:lang w:val="uk-UA"/>
        </w:rPr>
        <w:t>Після усереднення функція кореляції для одного електрона і для одного зіткнення в одиницю часу буде мати вигляд:</w:t>
      </w:r>
    </w:p>
    <w:p w:rsidR="00163C72" w:rsidRPr="00AC798E" w:rsidRDefault="00163C72" w:rsidP="00AC798E">
      <w:pPr>
        <w:ind w:firstLine="540"/>
        <w:jc w:val="both"/>
        <w:rPr>
          <w:sz w:val="28"/>
          <w:szCs w:val="28"/>
          <w:lang w:val="uk-UA"/>
        </w:rPr>
      </w:pPr>
      <w:r w:rsidRPr="00AC798E">
        <w:rPr>
          <w:position w:val="-30"/>
          <w:sz w:val="28"/>
          <w:szCs w:val="28"/>
          <w:lang w:val="uk-UA"/>
        </w:rPr>
        <w:object w:dxaOrig="1900" w:dyaOrig="680">
          <v:shape id="_x0000_i1332" type="#_x0000_t75" style="width:95.25pt;height:33.75pt" o:ole="">
            <v:imagedata r:id="rId601" o:title=""/>
          </v:shape>
          <o:OLEObject Type="Embed" ProgID="Equation.3" ShapeID="_x0000_i1332" DrawAspect="Content" ObjectID="_1469538373" r:id="rId602"/>
        </w:object>
      </w:r>
      <w:r w:rsidRPr="00AC798E">
        <w:rPr>
          <w:sz w:val="28"/>
          <w:szCs w:val="28"/>
          <w:lang w:val="uk-UA"/>
        </w:rPr>
        <w:t xml:space="preserve">, де </w:t>
      </w:r>
      <w:r w:rsidRPr="00AC798E">
        <w:rPr>
          <w:sz w:val="28"/>
          <w:szCs w:val="28"/>
          <w:lang w:val="en-US"/>
        </w:rPr>
        <w:t>m</w:t>
      </w:r>
      <w:r w:rsidRPr="00AC798E">
        <w:rPr>
          <w:sz w:val="28"/>
          <w:szCs w:val="28"/>
        </w:rPr>
        <w:t xml:space="preserve"> – </w:t>
      </w:r>
      <w:r w:rsidRPr="00AC798E">
        <w:rPr>
          <w:sz w:val="28"/>
          <w:szCs w:val="28"/>
          <w:lang w:val="uk-UA"/>
        </w:rPr>
        <w:t xml:space="preserve">маса електронів, </w:t>
      </w:r>
      <w:r w:rsidRPr="00AC798E">
        <w:rPr>
          <w:sz w:val="28"/>
          <w:szCs w:val="28"/>
          <w:lang w:val="en-US"/>
        </w:rPr>
        <w:t>No</w:t>
      </w:r>
      <w:r w:rsidRPr="00AC798E">
        <w:rPr>
          <w:sz w:val="28"/>
          <w:szCs w:val="28"/>
          <w:lang w:val="uk-UA"/>
        </w:rPr>
        <w:t xml:space="preserve"> – кількість зіткнень в одиницю часу.</w:t>
      </w:r>
    </w:p>
    <w:p w:rsidR="00163C72" w:rsidRPr="00AC798E" w:rsidRDefault="00163C72" w:rsidP="00AC798E">
      <w:pPr>
        <w:numPr>
          <w:ilvl w:val="0"/>
          <w:numId w:val="33"/>
        </w:numPr>
        <w:ind w:left="0" w:firstLine="540"/>
        <w:jc w:val="both"/>
        <w:rPr>
          <w:sz w:val="28"/>
          <w:szCs w:val="28"/>
          <w:lang w:val="uk-UA"/>
        </w:rPr>
      </w:pPr>
      <w:r w:rsidRPr="00AC798E">
        <w:rPr>
          <w:sz w:val="28"/>
          <w:szCs w:val="28"/>
          <w:lang w:val="uk-UA"/>
        </w:rPr>
        <w:t>Шукаємо функцію кореляції для струму:</w:t>
      </w:r>
    </w:p>
    <w:p w:rsidR="00163C72" w:rsidRPr="00AC798E" w:rsidRDefault="00163C72" w:rsidP="00AC798E">
      <w:pPr>
        <w:ind w:firstLine="540"/>
        <w:jc w:val="both"/>
        <w:rPr>
          <w:sz w:val="28"/>
          <w:szCs w:val="28"/>
          <w:lang w:val="uk-UA"/>
        </w:rPr>
      </w:pPr>
      <w:r w:rsidRPr="00AC798E">
        <w:rPr>
          <w:position w:val="-24"/>
          <w:sz w:val="28"/>
          <w:szCs w:val="28"/>
          <w:lang w:val="uk-UA"/>
        </w:rPr>
        <w:object w:dxaOrig="2180" w:dyaOrig="660">
          <v:shape id="_x0000_i1333" type="#_x0000_t75" style="width:108.75pt;height:33pt" o:ole="">
            <v:imagedata r:id="rId603" o:title=""/>
          </v:shape>
          <o:OLEObject Type="Embed" ProgID="Equation.3" ShapeID="_x0000_i1333" DrawAspect="Content" ObjectID="_1469538374" r:id="rId604"/>
        </w:object>
      </w:r>
      <w:r w:rsidRPr="00AC798E">
        <w:rPr>
          <w:sz w:val="28"/>
          <w:szCs w:val="28"/>
          <w:lang w:val="uk-UA"/>
        </w:rPr>
        <w:t>.   (М – кількість електронів)</w:t>
      </w:r>
    </w:p>
    <w:p w:rsidR="00163C72" w:rsidRPr="00AC798E" w:rsidRDefault="00163C72" w:rsidP="00AC798E">
      <w:pPr>
        <w:numPr>
          <w:ilvl w:val="0"/>
          <w:numId w:val="33"/>
        </w:numPr>
        <w:ind w:left="0" w:firstLine="540"/>
        <w:jc w:val="both"/>
        <w:rPr>
          <w:sz w:val="28"/>
          <w:szCs w:val="28"/>
          <w:lang w:val="uk-UA"/>
        </w:rPr>
      </w:pPr>
      <w:r w:rsidRPr="00AC798E">
        <w:rPr>
          <w:sz w:val="28"/>
          <w:szCs w:val="28"/>
          <w:lang w:val="uk-UA"/>
        </w:rPr>
        <w:t xml:space="preserve">Шукаємо функцію кореляції для напруги: для цього множимо </w:t>
      </w:r>
      <w:r w:rsidRPr="00AC798E">
        <w:rPr>
          <w:sz w:val="28"/>
          <w:szCs w:val="28"/>
          <w:lang w:val="en-US"/>
        </w:rPr>
        <w:t>R</w:t>
      </w:r>
      <w:r w:rsidRPr="00AC798E">
        <w:rPr>
          <w:position w:val="-10"/>
          <w:sz w:val="28"/>
          <w:szCs w:val="28"/>
          <w:lang w:val="en-US"/>
        </w:rPr>
        <w:object w:dxaOrig="160" w:dyaOrig="340">
          <v:shape id="_x0000_i1334" type="#_x0000_t75" style="width:8.25pt;height:17.25pt" o:ole="">
            <v:imagedata r:id="rId605" o:title=""/>
          </v:shape>
          <o:OLEObject Type="Embed" ProgID="Equation.3" ShapeID="_x0000_i1334" DrawAspect="Content" ObjectID="_1469538375" r:id="rId606"/>
        </w:object>
      </w:r>
      <w:r w:rsidRPr="00AC798E">
        <w:rPr>
          <w:sz w:val="28"/>
          <w:szCs w:val="28"/>
        </w:rPr>
        <w:t>(</w:t>
      </w:r>
      <w:r w:rsidRPr="00AC798E">
        <w:rPr>
          <w:sz w:val="28"/>
          <w:szCs w:val="28"/>
          <w:lang w:val="en-US"/>
        </w:rPr>
        <w:t>τ</w:t>
      </w:r>
      <w:r w:rsidRPr="00AC798E">
        <w:rPr>
          <w:sz w:val="28"/>
          <w:szCs w:val="28"/>
        </w:rPr>
        <w:t xml:space="preserve">) </w:t>
      </w:r>
      <w:r w:rsidRPr="00AC798E">
        <w:rPr>
          <w:sz w:val="28"/>
          <w:szCs w:val="28"/>
          <w:lang w:val="uk-UA"/>
        </w:rPr>
        <w:t xml:space="preserve">на </w:t>
      </w:r>
      <w:r w:rsidRPr="00AC798E">
        <w:rPr>
          <w:sz w:val="28"/>
          <w:szCs w:val="28"/>
          <w:lang w:val="en-US"/>
        </w:rPr>
        <w:t>r</w:t>
      </w:r>
      <w:r w:rsidRPr="00AC798E">
        <w:rPr>
          <w:position w:val="-4"/>
          <w:sz w:val="28"/>
          <w:szCs w:val="28"/>
          <w:lang w:val="en-US"/>
        </w:rPr>
        <w:object w:dxaOrig="160" w:dyaOrig="300">
          <v:shape id="_x0000_i1335" type="#_x0000_t75" style="width:8.25pt;height:15pt" o:ole="">
            <v:imagedata r:id="rId607" o:title=""/>
          </v:shape>
          <o:OLEObject Type="Embed" ProgID="Equation.3" ShapeID="_x0000_i1335" DrawAspect="Content" ObjectID="_1469538376" r:id="rId608"/>
        </w:object>
      </w:r>
      <w:r w:rsidRPr="00AC798E">
        <w:rPr>
          <w:sz w:val="28"/>
          <w:szCs w:val="28"/>
        </w:rPr>
        <w:t xml:space="preserve"> (</w:t>
      </w:r>
      <w:r w:rsidRPr="00AC798E">
        <w:rPr>
          <w:sz w:val="28"/>
          <w:szCs w:val="28"/>
          <w:lang w:val="uk-UA"/>
        </w:rPr>
        <w:t>опір</w:t>
      </w:r>
      <w:r w:rsidRPr="00AC798E">
        <w:rPr>
          <w:sz w:val="28"/>
          <w:szCs w:val="28"/>
        </w:rPr>
        <w:t>)</w:t>
      </w:r>
      <w:r w:rsidRPr="00AC798E">
        <w:rPr>
          <w:sz w:val="28"/>
          <w:szCs w:val="28"/>
          <w:lang w:val="uk-UA"/>
        </w:rPr>
        <w:t>.</w:t>
      </w:r>
    </w:p>
    <w:p w:rsidR="00163C72" w:rsidRPr="00AC798E" w:rsidRDefault="00163C72" w:rsidP="00AC798E">
      <w:pPr>
        <w:ind w:firstLine="540"/>
        <w:jc w:val="both"/>
        <w:rPr>
          <w:sz w:val="28"/>
          <w:szCs w:val="28"/>
          <w:lang w:val="uk-UA"/>
        </w:rPr>
      </w:pPr>
      <w:r w:rsidRPr="00AC798E">
        <w:rPr>
          <w:sz w:val="28"/>
          <w:szCs w:val="28"/>
          <w:lang w:val="uk-UA"/>
        </w:rPr>
        <w:t xml:space="preserve">  </w:t>
      </w:r>
      <w:r w:rsidRPr="00AC798E">
        <w:rPr>
          <w:position w:val="-32"/>
          <w:sz w:val="28"/>
          <w:szCs w:val="28"/>
          <w:lang w:val="uk-UA"/>
        </w:rPr>
        <w:object w:dxaOrig="2020" w:dyaOrig="760">
          <v:shape id="_x0000_i1336" type="#_x0000_t75" style="width:101.25pt;height:38.25pt" o:ole="">
            <v:imagedata r:id="rId609" o:title=""/>
          </v:shape>
          <o:OLEObject Type="Embed" ProgID="Equation.3" ShapeID="_x0000_i1336" DrawAspect="Content" ObjectID="_1469538377" r:id="rId610"/>
        </w:object>
      </w:r>
    </w:p>
    <w:p w:rsidR="00163C72" w:rsidRPr="00AC798E" w:rsidRDefault="00163C72" w:rsidP="00AC798E">
      <w:pPr>
        <w:ind w:firstLine="540"/>
        <w:jc w:val="both"/>
        <w:rPr>
          <w:sz w:val="28"/>
          <w:szCs w:val="28"/>
          <w:lang w:val="uk-UA"/>
        </w:rPr>
      </w:pPr>
      <w:r w:rsidRPr="00AC798E">
        <w:rPr>
          <w:sz w:val="28"/>
          <w:szCs w:val="28"/>
          <w:lang w:val="uk-UA"/>
        </w:rPr>
        <w:t>Тоді для теплового шуму енергетичний спектр такий:</w:t>
      </w:r>
    </w:p>
    <w:p w:rsidR="00163C72" w:rsidRPr="00AC798E" w:rsidRDefault="00163C72" w:rsidP="00AC798E">
      <w:pPr>
        <w:ind w:firstLine="540"/>
        <w:jc w:val="both"/>
        <w:rPr>
          <w:sz w:val="28"/>
          <w:szCs w:val="28"/>
          <w:lang w:val="uk-UA"/>
        </w:rPr>
      </w:pPr>
      <w:r w:rsidRPr="00AC798E">
        <w:rPr>
          <w:position w:val="-30"/>
          <w:sz w:val="28"/>
          <w:szCs w:val="28"/>
          <w:lang w:val="uk-UA"/>
        </w:rPr>
        <w:object w:dxaOrig="2560" w:dyaOrig="680">
          <v:shape id="_x0000_i1337" type="#_x0000_t75" style="width:128.25pt;height:33.75pt" o:ole="">
            <v:imagedata r:id="rId611" o:title=""/>
          </v:shape>
          <o:OLEObject Type="Embed" ProgID="Equation.3" ShapeID="_x0000_i1337" DrawAspect="Content" ObjectID="_1469538378" r:id="rId612"/>
        </w:object>
      </w:r>
    </w:p>
    <w:p w:rsidR="00163C72" w:rsidRPr="00AC798E" w:rsidRDefault="00163C72" w:rsidP="00AC798E">
      <w:pPr>
        <w:ind w:firstLine="540"/>
        <w:jc w:val="both"/>
        <w:rPr>
          <w:sz w:val="28"/>
          <w:szCs w:val="28"/>
          <w:lang w:val="uk-UA"/>
        </w:rPr>
      </w:pPr>
      <w:r w:rsidRPr="00AC798E">
        <w:rPr>
          <w:sz w:val="28"/>
          <w:szCs w:val="28"/>
          <w:lang w:val="uk-UA"/>
        </w:rPr>
        <w:t xml:space="preserve"> </w:t>
      </w:r>
      <w:r w:rsidRPr="00AC798E">
        <w:rPr>
          <w:sz w:val="28"/>
          <w:szCs w:val="28"/>
          <w:lang w:val="en-US"/>
        </w:rPr>
        <w:t>G</w:t>
      </w:r>
      <w:r w:rsidRPr="00AC798E">
        <w:rPr>
          <w:sz w:val="28"/>
          <w:szCs w:val="28"/>
        </w:rPr>
        <w:t>(</w:t>
      </w:r>
      <w:r w:rsidRPr="00AC798E">
        <w:rPr>
          <w:sz w:val="28"/>
          <w:szCs w:val="28"/>
          <w:lang w:val="en-US"/>
        </w:rPr>
        <w:t>ω</w:t>
      </w:r>
      <w:r w:rsidRPr="00AC798E">
        <w:rPr>
          <w:sz w:val="28"/>
          <w:szCs w:val="28"/>
        </w:rPr>
        <w:t>)</w:t>
      </w:r>
      <w:r w:rsidRPr="00AC798E">
        <w:rPr>
          <w:sz w:val="28"/>
          <w:szCs w:val="28"/>
          <w:lang w:val="uk-UA"/>
        </w:rPr>
        <w:t xml:space="preserve"> до 50% падає на частоті </w:t>
      </w:r>
      <w:r w:rsidRPr="00AC798E">
        <w:rPr>
          <w:position w:val="-30"/>
          <w:sz w:val="28"/>
          <w:szCs w:val="28"/>
          <w:lang w:val="uk-UA"/>
        </w:rPr>
        <w:object w:dxaOrig="820" w:dyaOrig="680">
          <v:shape id="_x0000_i1338" type="#_x0000_t75" style="width:41.25pt;height:33.75pt" o:ole="">
            <v:imagedata r:id="rId613" o:title=""/>
          </v:shape>
          <o:OLEObject Type="Embed" ProgID="Equation.3" ShapeID="_x0000_i1338" DrawAspect="Content" ObjectID="_1469538379" r:id="rId614"/>
        </w:object>
      </w:r>
      <w:r w:rsidRPr="00AC798E">
        <w:rPr>
          <w:sz w:val="28"/>
          <w:szCs w:val="28"/>
          <w:lang w:val="uk-UA"/>
        </w:rPr>
        <w:t xml:space="preserve">. Якщо врахувати, що </w:t>
      </w:r>
      <w:r w:rsidRPr="00AC798E">
        <w:rPr>
          <w:position w:val="-12"/>
          <w:sz w:val="28"/>
          <w:szCs w:val="28"/>
          <w:lang w:val="uk-UA"/>
        </w:rPr>
        <w:object w:dxaOrig="980" w:dyaOrig="380">
          <v:shape id="_x0000_i1339" type="#_x0000_t75" style="width:48.75pt;height:18.75pt" o:ole="">
            <v:imagedata r:id="rId615" o:title=""/>
          </v:shape>
          <o:OLEObject Type="Embed" ProgID="Equation.3" ShapeID="_x0000_i1339" DrawAspect="Content" ObjectID="_1469538380" r:id="rId616"/>
        </w:object>
      </w:r>
      <w:r w:rsidRPr="00AC798E">
        <w:rPr>
          <w:sz w:val="28"/>
          <w:szCs w:val="28"/>
          <w:lang w:val="uk-UA"/>
        </w:rPr>
        <w:t xml:space="preserve">, то в діапазоні </w:t>
      </w:r>
      <w:r w:rsidRPr="00AC798E">
        <w:rPr>
          <w:position w:val="-12"/>
          <w:sz w:val="28"/>
          <w:szCs w:val="28"/>
          <w:lang w:val="uk-UA"/>
        </w:rPr>
        <w:object w:dxaOrig="1400" w:dyaOrig="360">
          <v:shape id="_x0000_i1340" type="#_x0000_t75" style="width:69.75pt;height:18pt" o:ole="">
            <v:imagedata r:id="rId617" o:title=""/>
          </v:shape>
          <o:OLEObject Type="Embed" ProgID="Equation.3" ShapeID="_x0000_i1340" DrawAspect="Content" ObjectID="_1469538381" r:id="rId618"/>
        </w:object>
      </w:r>
      <w:r w:rsidRPr="00AC798E">
        <w:rPr>
          <w:sz w:val="28"/>
          <w:szCs w:val="28"/>
          <w:lang w:val="uk-UA"/>
        </w:rPr>
        <w:t xml:space="preserve"> тепловий шум можна вважати рівномірним (білим) з точністю не гірше 1%.</w:t>
      </w:r>
    </w:p>
    <w:p w:rsidR="00163C72" w:rsidRPr="00AC798E" w:rsidRDefault="00163C72" w:rsidP="00AC798E">
      <w:pPr>
        <w:ind w:firstLine="540"/>
        <w:jc w:val="both"/>
        <w:rPr>
          <w:sz w:val="28"/>
          <w:szCs w:val="28"/>
          <w:lang w:val="uk-UA"/>
        </w:rPr>
      </w:pPr>
      <w:r w:rsidRPr="00AC798E">
        <w:rPr>
          <w:i/>
          <w:sz w:val="28"/>
          <w:szCs w:val="28"/>
          <w:lang w:val="uk-UA"/>
        </w:rPr>
        <w:t>Формула Найквіста: (</w:t>
      </w:r>
      <w:r w:rsidRPr="00AC798E">
        <w:rPr>
          <w:sz w:val="28"/>
          <w:szCs w:val="28"/>
          <w:lang w:val="uk-UA"/>
        </w:rPr>
        <w:t xml:space="preserve"> </w:t>
      </w:r>
      <w:r w:rsidRPr="00AC798E">
        <w:rPr>
          <w:position w:val="-6"/>
          <w:sz w:val="28"/>
          <w:szCs w:val="28"/>
          <w:lang w:val="uk-UA"/>
        </w:rPr>
        <w:object w:dxaOrig="1460" w:dyaOrig="279">
          <v:shape id="_x0000_i1341" type="#_x0000_t75" style="width:72.75pt;height:14.25pt" o:ole="">
            <v:imagedata r:id="rId619" o:title=""/>
          </v:shape>
          <o:OLEObject Type="Embed" ProgID="Equation.3" ShapeID="_x0000_i1341" DrawAspect="Content" ObjectID="_1469538382" r:id="rId620"/>
        </w:object>
      </w:r>
      <w:r w:rsidRPr="00AC798E">
        <w:rPr>
          <w:sz w:val="28"/>
          <w:szCs w:val="28"/>
          <w:lang w:val="uk-UA"/>
        </w:rPr>
        <w:t>ГГц</w:t>
      </w:r>
      <w:r w:rsidRPr="00AC798E">
        <w:rPr>
          <w:i/>
          <w:sz w:val="28"/>
          <w:szCs w:val="28"/>
          <w:lang w:val="uk-UA"/>
        </w:rPr>
        <w:t>)</w:t>
      </w:r>
    </w:p>
    <w:p w:rsidR="00163C72" w:rsidRPr="00AC798E" w:rsidRDefault="00965080" w:rsidP="00AC798E">
      <w:pPr>
        <w:ind w:firstLine="540"/>
        <w:jc w:val="both"/>
        <w:rPr>
          <w:sz w:val="28"/>
          <w:szCs w:val="28"/>
          <w:lang w:val="uk-UA"/>
        </w:rPr>
      </w:pPr>
      <w:r>
        <w:rPr>
          <w:noProof/>
          <w:sz w:val="28"/>
          <w:szCs w:val="28"/>
        </w:rPr>
        <w:object w:dxaOrig="1440" w:dyaOrig="1440">
          <v:shape id="_x0000_s1073" type="#_x0000_t75" style="position:absolute;left:0;text-align:left;margin-left:30pt;margin-top:7.6pt;width:81pt;height:70.2pt;z-index:251649024">
            <v:imagedata r:id="rId621" o:title=""/>
            <w10:wrap type="square" side="right"/>
          </v:shape>
          <o:OLEObject Type="Embed" ProgID="Equation.3" ShapeID="_x0000_s1073" DrawAspect="Content" ObjectID="_1469538453" r:id="rId622"/>
        </w:object>
      </w:r>
      <w:r w:rsidR="00163C72" w:rsidRPr="00AC798E">
        <w:rPr>
          <w:sz w:val="28"/>
          <w:szCs w:val="28"/>
          <w:lang w:val="uk-UA"/>
        </w:rPr>
        <w:br w:type="textWrapping" w:clear="all"/>
        <w:t xml:space="preserve">Це ефективне значення шуму на </w:t>
      </w:r>
      <w:r w:rsidR="00163C72" w:rsidRPr="00AC798E">
        <w:rPr>
          <w:i/>
          <w:sz w:val="28"/>
          <w:szCs w:val="28"/>
          <w:lang w:val="uk-UA"/>
        </w:rPr>
        <w:t xml:space="preserve">активному опорі. </w:t>
      </w:r>
      <w:r w:rsidR="00163C72" w:rsidRPr="00AC798E">
        <w:rPr>
          <w:sz w:val="28"/>
          <w:szCs w:val="28"/>
          <w:lang w:val="uk-UA"/>
        </w:rPr>
        <w:t>Замінюємо в схемі:</w:t>
      </w:r>
    </w:p>
    <w:p w:rsidR="00163C72" w:rsidRPr="00AC798E" w:rsidRDefault="00965080" w:rsidP="00AC798E">
      <w:pPr>
        <w:ind w:firstLine="540"/>
        <w:jc w:val="both"/>
        <w:rPr>
          <w:i/>
          <w:sz w:val="28"/>
          <w:szCs w:val="28"/>
          <w:lang w:val="uk-UA"/>
        </w:rPr>
      </w:pPr>
      <w:r>
        <w:rPr>
          <w:sz w:val="28"/>
          <w:szCs w:val="28"/>
          <w:lang w:val="uk-UA"/>
        </w:rPr>
        <w:pict>
          <v:shape id="_x0000_i1343" type="#_x0000_t75" style="width:87pt;height:69pt">
            <v:imagedata r:id="rId623" o:title="r9"/>
          </v:shape>
        </w:pict>
      </w:r>
      <w:r w:rsidR="00163C72" w:rsidRPr="00AC798E">
        <w:rPr>
          <w:sz w:val="28"/>
          <w:szCs w:val="28"/>
          <w:lang w:val="uk-UA"/>
        </w:rPr>
        <w:t xml:space="preserve"> </w:t>
      </w:r>
    </w:p>
    <w:p w:rsidR="00163C72" w:rsidRPr="00AC798E" w:rsidRDefault="00163C72" w:rsidP="00AC798E">
      <w:pPr>
        <w:ind w:firstLine="540"/>
        <w:jc w:val="both"/>
        <w:rPr>
          <w:sz w:val="28"/>
          <w:szCs w:val="28"/>
          <w:lang w:val="uk-UA"/>
        </w:rPr>
      </w:pPr>
      <w:r w:rsidRPr="00AC798E">
        <w:rPr>
          <w:sz w:val="28"/>
          <w:szCs w:val="28"/>
          <w:lang w:val="uk-UA"/>
        </w:rPr>
        <w:t xml:space="preserve">Для </w:t>
      </w:r>
      <w:r w:rsidRPr="00AC798E">
        <w:rPr>
          <w:i/>
          <w:sz w:val="28"/>
          <w:szCs w:val="28"/>
          <w:lang w:val="uk-UA"/>
        </w:rPr>
        <w:t>реактивного опору:</w:t>
      </w:r>
      <w:r w:rsidRPr="00AC798E">
        <w:rPr>
          <w:sz w:val="28"/>
          <w:szCs w:val="28"/>
          <w:lang w:val="uk-UA"/>
        </w:rPr>
        <w:t xml:space="preserve"> на реактивних елементах тепловий шум не виникає.</w:t>
      </w:r>
    </w:p>
    <w:p w:rsidR="00163C72" w:rsidRPr="00AC798E" w:rsidRDefault="00163C72" w:rsidP="00AC798E">
      <w:pPr>
        <w:ind w:firstLine="540"/>
        <w:jc w:val="both"/>
        <w:rPr>
          <w:sz w:val="28"/>
          <w:szCs w:val="28"/>
          <w:lang w:val="uk-UA"/>
        </w:rPr>
      </w:pPr>
      <w:r w:rsidRPr="00AC798E">
        <w:rPr>
          <w:sz w:val="28"/>
          <w:szCs w:val="28"/>
          <w:lang w:val="uk-UA"/>
        </w:rPr>
        <w:t>Доведемо, що якщо виділяється тепловий шум на реактивному елементі, то це  - абсурд.</w:t>
      </w:r>
    </w:p>
    <w:p w:rsidR="00163C72" w:rsidRPr="00AC798E" w:rsidRDefault="00965080" w:rsidP="00AC798E">
      <w:pPr>
        <w:ind w:firstLine="540"/>
        <w:jc w:val="both"/>
        <w:rPr>
          <w:sz w:val="28"/>
          <w:szCs w:val="28"/>
          <w:lang w:val="uk-UA"/>
        </w:rPr>
      </w:pPr>
      <w:r>
        <w:rPr>
          <w:noProof/>
          <w:sz w:val="28"/>
          <w:szCs w:val="28"/>
        </w:rPr>
        <w:pict>
          <v:shape id="_x0000_s1074" type="#_x0000_t75" style="position:absolute;left:0;text-align:left;margin-left:15pt;margin-top:30.4pt;width:87pt;height:125.4pt;z-index:251650048">
            <v:imagedata r:id="rId624" o:title="r10"/>
            <w10:wrap type="square"/>
          </v:shape>
        </w:pict>
      </w:r>
      <w:r w:rsidR="00163C72" w:rsidRPr="00AC798E">
        <w:rPr>
          <w:sz w:val="28"/>
          <w:szCs w:val="28"/>
          <w:lang w:val="uk-UA"/>
        </w:rPr>
        <w:t xml:space="preserve">Повинна виконуватись умова термодинамічної рівноваги. Якщо закоротити джерело </w:t>
      </w:r>
      <w:r w:rsidR="00163C72" w:rsidRPr="00AC798E">
        <w:rPr>
          <w:sz w:val="28"/>
          <w:szCs w:val="28"/>
          <w:lang w:val="en-US"/>
        </w:rPr>
        <w:t>U</w:t>
      </w:r>
      <w:r w:rsidR="00163C72" w:rsidRPr="00AC798E">
        <w:rPr>
          <w:sz w:val="28"/>
          <w:szCs w:val="28"/>
          <w:lang w:val="uk-UA"/>
        </w:rPr>
        <w:t xml:space="preserve">еф.ш1=0, то в опорі </w:t>
      </w:r>
      <w:r w:rsidR="00163C72" w:rsidRPr="00AC798E">
        <w:rPr>
          <w:sz w:val="28"/>
          <w:szCs w:val="28"/>
          <w:lang w:val="en-US"/>
        </w:rPr>
        <w:t>r</w:t>
      </w:r>
      <w:r w:rsidR="00163C72" w:rsidRPr="00AC798E">
        <w:rPr>
          <w:sz w:val="28"/>
          <w:szCs w:val="28"/>
          <w:lang w:val="uk-UA"/>
        </w:rPr>
        <w:t xml:space="preserve"> з</w:t>
      </w:r>
      <w:r w:rsidR="00163C72" w:rsidRPr="00AC798E">
        <w:rPr>
          <w:sz w:val="28"/>
          <w:szCs w:val="28"/>
        </w:rPr>
        <w:t>’</w:t>
      </w:r>
      <w:r w:rsidR="00163C72" w:rsidRPr="00AC798E">
        <w:rPr>
          <w:sz w:val="28"/>
          <w:szCs w:val="28"/>
          <w:lang w:val="uk-UA"/>
        </w:rPr>
        <w:t xml:space="preserve">являється тепло за рахунок енергії шуму на конденсаторі. Тоді різниця фаз: </w:t>
      </w:r>
      <w:r w:rsidR="00163C72" w:rsidRPr="00AC798E">
        <w:rPr>
          <w:position w:val="-10"/>
          <w:sz w:val="28"/>
          <w:szCs w:val="28"/>
          <w:lang w:val="uk-UA"/>
        </w:rPr>
        <w:object w:dxaOrig="880" w:dyaOrig="320">
          <v:shape id="_x0000_i1344" type="#_x0000_t75" style="width:44.25pt;height:15.75pt" o:ole="">
            <v:imagedata r:id="rId625" o:title=""/>
          </v:shape>
          <o:OLEObject Type="Embed" ProgID="Equation.3" ShapeID="_x0000_i1344" DrawAspect="Content" ObjectID="_1469538383" r:id="rId626"/>
        </w:object>
      </w:r>
      <w:r w:rsidR="00163C72" w:rsidRPr="00AC798E">
        <w:rPr>
          <w:sz w:val="28"/>
          <w:szCs w:val="28"/>
          <w:lang w:val="uk-UA"/>
        </w:rPr>
        <w:t>°, в такому випадку теплова потужність Ртепл.</w:t>
      </w:r>
      <w:r w:rsidR="00163C72" w:rsidRPr="00AC798E">
        <w:rPr>
          <w:sz w:val="28"/>
          <w:szCs w:val="28"/>
        </w:rPr>
        <w:t>&gt;</w:t>
      </w:r>
      <w:r w:rsidR="00163C72" w:rsidRPr="00AC798E">
        <w:rPr>
          <w:sz w:val="28"/>
          <w:szCs w:val="28"/>
          <w:lang w:val="uk-UA"/>
        </w:rPr>
        <w:t>0.</w:t>
      </w:r>
    </w:p>
    <w:p w:rsidR="00163C72" w:rsidRPr="00AC798E" w:rsidRDefault="00163C72" w:rsidP="00AC798E">
      <w:pPr>
        <w:ind w:firstLine="540"/>
        <w:jc w:val="both"/>
        <w:rPr>
          <w:sz w:val="28"/>
          <w:szCs w:val="28"/>
          <w:lang w:val="uk-UA"/>
        </w:rPr>
      </w:pPr>
      <w:r w:rsidRPr="00AC798E">
        <w:rPr>
          <w:sz w:val="28"/>
          <w:szCs w:val="28"/>
          <w:lang w:val="uk-UA"/>
        </w:rPr>
        <w:t xml:space="preserve">Якщо так само буде нагріватись конденсатор при </w:t>
      </w:r>
      <w:r w:rsidRPr="00AC798E">
        <w:rPr>
          <w:sz w:val="28"/>
          <w:szCs w:val="28"/>
          <w:lang w:val="en-US"/>
        </w:rPr>
        <w:t>U</w:t>
      </w:r>
      <w:r w:rsidRPr="00AC798E">
        <w:rPr>
          <w:sz w:val="28"/>
          <w:szCs w:val="28"/>
          <w:lang w:val="uk-UA"/>
        </w:rPr>
        <w:t xml:space="preserve">еф.ш.2=0: </w:t>
      </w:r>
      <w:r w:rsidRPr="00AC798E">
        <w:rPr>
          <w:i/>
          <w:sz w:val="28"/>
          <w:szCs w:val="28"/>
          <w:lang w:val="uk-UA"/>
        </w:rPr>
        <w:t>і</w:t>
      </w:r>
      <w:r w:rsidRPr="00AC798E">
        <w:rPr>
          <w:sz w:val="28"/>
          <w:szCs w:val="28"/>
          <w:lang w:val="uk-UA"/>
        </w:rPr>
        <w:t>с</w:t>
      </w:r>
      <w:r w:rsidRPr="00AC798E">
        <w:rPr>
          <w:position w:val="-6"/>
          <w:sz w:val="28"/>
          <w:szCs w:val="28"/>
          <w:lang w:val="uk-UA"/>
        </w:rPr>
        <w:object w:dxaOrig="380" w:dyaOrig="279">
          <v:shape id="_x0000_i1345" type="#_x0000_t75" style="width:18.75pt;height:14.25pt" o:ole="">
            <v:imagedata r:id="rId627" o:title=""/>
          </v:shape>
          <o:OLEObject Type="Embed" ProgID="Equation.3" ShapeID="_x0000_i1345" DrawAspect="Content" ObjectID="_1469538384" r:id="rId628"/>
        </w:object>
      </w:r>
      <w:r w:rsidRPr="00AC798E">
        <w:rPr>
          <w:sz w:val="28"/>
          <w:szCs w:val="28"/>
          <w:lang w:val="uk-UA"/>
        </w:rPr>
        <w:t>,  Δ</w:t>
      </w:r>
      <w:r w:rsidRPr="00AC798E">
        <w:rPr>
          <w:i/>
          <w:sz w:val="28"/>
          <w:szCs w:val="28"/>
          <w:lang w:val="uk-UA"/>
        </w:rPr>
        <w:t>φ</w:t>
      </w:r>
      <w:r w:rsidRPr="00AC798E">
        <w:rPr>
          <w:sz w:val="28"/>
          <w:szCs w:val="28"/>
          <w:lang w:val="uk-UA"/>
        </w:rPr>
        <w:t xml:space="preserve">=90°, в такому випадку </w:t>
      </w:r>
      <w:r w:rsidR="00AC798E" w:rsidRPr="00AC798E">
        <w:rPr>
          <w:sz w:val="28"/>
          <w:szCs w:val="28"/>
          <w:lang w:val="uk-UA"/>
        </w:rPr>
        <w:t>теплова</w:t>
      </w:r>
      <w:r w:rsidRPr="00AC798E">
        <w:rPr>
          <w:sz w:val="28"/>
          <w:szCs w:val="28"/>
          <w:lang w:val="uk-UA"/>
        </w:rPr>
        <w:t xml:space="preserve"> потужність Ртепл.=0. Це означає, що </w:t>
      </w:r>
      <w:r w:rsidRPr="00AC798E">
        <w:rPr>
          <w:sz w:val="28"/>
          <w:szCs w:val="28"/>
          <w:lang w:val="en-US"/>
        </w:rPr>
        <w:t>U</w:t>
      </w:r>
      <w:r w:rsidRPr="00AC798E">
        <w:rPr>
          <w:sz w:val="28"/>
          <w:szCs w:val="28"/>
          <w:lang w:val="uk-UA"/>
        </w:rPr>
        <w:t>еф.ш.2 -  не існує, тобто не існує теплового шуму на конденсаторі.</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sz w:val="28"/>
          <w:szCs w:val="28"/>
          <w:lang w:val="uk-UA"/>
        </w:rPr>
        <w:t>Так само розглянемо два активних опори:</w:t>
      </w:r>
    </w:p>
    <w:p w:rsidR="00163C72" w:rsidRPr="00AC798E" w:rsidRDefault="00965080" w:rsidP="00AC798E">
      <w:pPr>
        <w:ind w:firstLine="540"/>
        <w:jc w:val="both"/>
        <w:rPr>
          <w:sz w:val="28"/>
          <w:szCs w:val="28"/>
          <w:lang w:val="uk-UA"/>
        </w:rPr>
      </w:pPr>
      <w:r>
        <w:rPr>
          <w:noProof/>
          <w:sz w:val="28"/>
          <w:szCs w:val="28"/>
        </w:rPr>
        <w:pict>
          <v:shape id="_x0000_s1075" type="#_x0000_t75" style="position:absolute;left:0;text-align:left;margin-left:17.85pt;margin-top:.55pt;width:76.8pt;height:76.8pt;z-index:251651072">
            <v:imagedata r:id="rId629" o:title="r11"/>
            <w10:wrap type="square"/>
          </v:shape>
        </w:pict>
      </w:r>
      <w:r w:rsidR="00163C72" w:rsidRPr="00AC798E">
        <w:rPr>
          <w:sz w:val="28"/>
          <w:szCs w:val="28"/>
          <w:lang w:val="uk-UA"/>
        </w:rPr>
        <w:t xml:space="preserve">Розрахуємо потужність, що передається з </w:t>
      </w:r>
      <w:r w:rsidR="00163C72" w:rsidRPr="00AC798E">
        <w:rPr>
          <w:sz w:val="28"/>
          <w:szCs w:val="28"/>
          <w:lang w:val="en-US"/>
        </w:rPr>
        <w:t>r</w:t>
      </w:r>
      <w:r w:rsidR="00163C72" w:rsidRPr="00AC798E">
        <w:rPr>
          <w:sz w:val="28"/>
          <w:szCs w:val="28"/>
        </w:rPr>
        <w:t xml:space="preserve">1 </w:t>
      </w:r>
      <w:r w:rsidR="00163C72" w:rsidRPr="00AC798E">
        <w:rPr>
          <w:sz w:val="28"/>
          <w:szCs w:val="28"/>
          <w:lang w:val="uk-UA"/>
        </w:rPr>
        <w:t>до</w:t>
      </w:r>
      <w:r w:rsidR="00163C72" w:rsidRPr="00AC798E">
        <w:rPr>
          <w:sz w:val="28"/>
          <w:szCs w:val="28"/>
        </w:rPr>
        <w:t xml:space="preserve"> </w:t>
      </w:r>
      <w:r w:rsidR="00163C72" w:rsidRPr="00AC798E">
        <w:rPr>
          <w:sz w:val="28"/>
          <w:szCs w:val="28"/>
          <w:lang w:val="en-US"/>
        </w:rPr>
        <w:t>r</w:t>
      </w:r>
      <w:r w:rsidR="00163C72" w:rsidRPr="00AC798E">
        <w:rPr>
          <w:sz w:val="28"/>
          <w:szCs w:val="28"/>
        </w:rPr>
        <w:t>2</w:t>
      </w:r>
      <w:r w:rsidR="00163C72" w:rsidRPr="00AC798E">
        <w:rPr>
          <w:sz w:val="28"/>
          <w:szCs w:val="28"/>
          <w:lang w:val="uk-UA"/>
        </w:rPr>
        <w:t>:</w:t>
      </w:r>
    </w:p>
    <w:p w:rsidR="00163C72" w:rsidRPr="00AC798E" w:rsidRDefault="00163C72" w:rsidP="00AC798E">
      <w:pPr>
        <w:ind w:firstLine="540"/>
        <w:jc w:val="both"/>
        <w:rPr>
          <w:sz w:val="28"/>
          <w:szCs w:val="28"/>
          <w:lang w:val="uk-UA"/>
        </w:rPr>
      </w:pPr>
      <w:r w:rsidRPr="00AC798E">
        <w:rPr>
          <w:position w:val="-32"/>
          <w:sz w:val="28"/>
          <w:szCs w:val="28"/>
          <w:lang w:val="uk-UA"/>
        </w:rPr>
        <w:object w:dxaOrig="3120" w:dyaOrig="700">
          <v:shape id="_x0000_i1346" type="#_x0000_t75" style="width:156pt;height:35.25pt" o:ole="">
            <v:imagedata r:id="rId630" o:title=""/>
          </v:shape>
          <o:OLEObject Type="Embed" ProgID="Equation.3" ShapeID="_x0000_i1346" DrawAspect="Content" ObjectID="_1469538385" r:id="rId631"/>
        </w:object>
      </w:r>
    </w:p>
    <w:p w:rsidR="00163C72" w:rsidRPr="00AC798E" w:rsidRDefault="00163C72" w:rsidP="00AC798E">
      <w:pPr>
        <w:ind w:firstLine="540"/>
        <w:jc w:val="both"/>
        <w:rPr>
          <w:sz w:val="28"/>
          <w:szCs w:val="28"/>
          <w:lang w:val="uk-UA"/>
        </w:rPr>
      </w:pPr>
      <w:r w:rsidRPr="00AC798E">
        <w:rPr>
          <w:sz w:val="28"/>
          <w:szCs w:val="28"/>
          <w:lang w:val="uk-UA"/>
        </w:rPr>
        <w:t xml:space="preserve">Потужність, що передається з </w:t>
      </w:r>
      <w:r w:rsidRPr="00AC798E">
        <w:rPr>
          <w:sz w:val="28"/>
          <w:szCs w:val="28"/>
          <w:lang w:val="en-US"/>
        </w:rPr>
        <w:t>r</w:t>
      </w:r>
      <w:r w:rsidRPr="00AC798E">
        <w:rPr>
          <w:sz w:val="28"/>
          <w:szCs w:val="28"/>
          <w:lang w:val="uk-UA"/>
        </w:rPr>
        <w:t>2</w:t>
      </w:r>
      <w:r w:rsidRPr="00AC798E">
        <w:rPr>
          <w:sz w:val="28"/>
          <w:szCs w:val="28"/>
        </w:rPr>
        <w:t xml:space="preserve"> </w:t>
      </w:r>
      <w:r w:rsidRPr="00AC798E">
        <w:rPr>
          <w:sz w:val="28"/>
          <w:szCs w:val="28"/>
          <w:lang w:val="uk-UA"/>
        </w:rPr>
        <w:t>до</w:t>
      </w:r>
      <w:r w:rsidRPr="00AC798E">
        <w:rPr>
          <w:sz w:val="28"/>
          <w:szCs w:val="28"/>
        </w:rPr>
        <w:t xml:space="preserve"> </w:t>
      </w:r>
      <w:r w:rsidRPr="00AC798E">
        <w:rPr>
          <w:sz w:val="28"/>
          <w:szCs w:val="28"/>
          <w:lang w:val="en-US"/>
        </w:rPr>
        <w:t>r</w:t>
      </w:r>
      <w:r w:rsidRPr="00AC798E">
        <w:rPr>
          <w:sz w:val="28"/>
          <w:szCs w:val="28"/>
          <w:lang w:val="uk-UA"/>
        </w:rPr>
        <w:t>1:</w:t>
      </w:r>
    </w:p>
    <w:p w:rsidR="00163C72" w:rsidRPr="00AC798E" w:rsidRDefault="00163C72" w:rsidP="00AC798E">
      <w:pPr>
        <w:ind w:firstLine="540"/>
        <w:jc w:val="both"/>
        <w:rPr>
          <w:sz w:val="28"/>
          <w:szCs w:val="28"/>
          <w:lang w:val="uk-UA"/>
        </w:rPr>
      </w:pPr>
      <w:r w:rsidRPr="00AC798E">
        <w:rPr>
          <w:position w:val="-32"/>
          <w:sz w:val="28"/>
          <w:szCs w:val="28"/>
          <w:lang w:val="uk-UA"/>
        </w:rPr>
        <w:object w:dxaOrig="3120" w:dyaOrig="700">
          <v:shape id="_x0000_i1347" type="#_x0000_t75" style="width:156pt;height:35.25pt" o:ole="">
            <v:imagedata r:id="rId632" o:title=""/>
          </v:shape>
          <o:OLEObject Type="Embed" ProgID="Equation.3" ShapeID="_x0000_i1347" DrawAspect="Content" ObjectID="_1469538386" r:id="rId633"/>
        </w:objec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sz w:val="28"/>
          <w:szCs w:val="28"/>
          <w:lang w:val="uk-UA"/>
        </w:rPr>
        <w:t xml:space="preserve">Бачимо, що ці потужності рівні, тобто виконується умова балансу потужностей (термодинамічна рівновага). Максимальна потужність буде, коли  </w:t>
      </w:r>
      <w:r w:rsidRPr="00AC798E">
        <w:rPr>
          <w:sz w:val="28"/>
          <w:szCs w:val="28"/>
          <w:lang w:val="en-US"/>
        </w:rPr>
        <w:t>r</w:t>
      </w:r>
      <w:r w:rsidRPr="00AC798E">
        <w:rPr>
          <w:sz w:val="28"/>
          <w:szCs w:val="28"/>
          <w:lang w:val="uk-UA"/>
        </w:rPr>
        <w:t xml:space="preserve">1 = </w:t>
      </w:r>
      <w:r w:rsidRPr="00AC798E">
        <w:rPr>
          <w:sz w:val="28"/>
          <w:szCs w:val="28"/>
          <w:lang w:val="en-US"/>
        </w:rPr>
        <w:t>r</w:t>
      </w:r>
      <w:r w:rsidRPr="00AC798E">
        <w:rPr>
          <w:sz w:val="28"/>
          <w:szCs w:val="28"/>
          <w:lang w:val="uk-UA"/>
        </w:rPr>
        <w:t>2.</w:t>
      </w:r>
    </w:p>
    <w:p w:rsidR="00163C72" w:rsidRPr="00AC798E" w:rsidRDefault="00163C72" w:rsidP="00AC798E">
      <w:pPr>
        <w:ind w:firstLine="540"/>
        <w:jc w:val="both"/>
        <w:rPr>
          <w:sz w:val="28"/>
          <w:szCs w:val="28"/>
          <w:lang w:val="uk-UA"/>
        </w:rPr>
      </w:pPr>
      <w:r w:rsidRPr="00AC798E">
        <w:rPr>
          <w:sz w:val="28"/>
          <w:szCs w:val="28"/>
          <w:lang w:val="uk-UA"/>
        </w:rPr>
        <w:t xml:space="preserve"> Це потужність шумів на </w:t>
      </w:r>
      <w:r w:rsidR="00AC798E" w:rsidRPr="00AC798E">
        <w:rPr>
          <w:sz w:val="28"/>
          <w:szCs w:val="28"/>
          <w:lang w:val="uk-UA"/>
        </w:rPr>
        <w:t>узгодженому</w:t>
      </w:r>
      <w:r w:rsidRPr="00AC798E">
        <w:rPr>
          <w:sz w:val="28"/>
          <w:szCs w:val="28"/>
          <w:lang w:val="uk-UA"/>
        </w:rPr>
        <w:t xml:space="preserve"> навантаженні:</w:t>
      </w:r>
    </w:p>
    <w:p w:rsidR="00163C72" w:rsidRPr="00AC798E" w:rsidRDefault="00163C72" w:rsidP="00AC798E">
      <w:pPr>
        <w:ind w:firstLine="540"/>
        <w:jc w:val="both"/>
        <w:rPr>
          <w:sz w:val="28"/>
          <w:szCs w:val="28"/>
          <w:lang w:val="uk-UA"/>
        </w:rPr>
      </w:pPr>
      <w:r w:rsidRPr="00AC798E">
        <w:rPr>
          <w:position w:val="-32"/>
          <w:sz w:val="28"/>
          <w:szCs w:val="28"/>
          <w:lang w:val="uk-UA"/>
        </w:rPr>
        <w:object w:dxaOrig="2260" w:dyaOrig="760">
          <v:shape id="_x0000_i1348" type="#_x0000_t75" style="width:113.25pt;height:38.25pt" o:ole="">
            <v:imagedata r:id="rId634" o:title=""/>
          </v:shape>
          <o:OLEObject Type="Embed" ProgID="Equation.3" ShapeID="_x0000_i1348" DrawAspect="Content" ObjectID="_1469538387" r:id="rId635"/>
        </w:object>
      </w:r>
      <w:r w:rsidRPr="00AC798E">
        <w:rPr>
          <w:sz w:val="28"/>
          <w:szCs w:val="28"/>
          <w:lang w:val="uk-UA"/>
        </w:rPr>
        <w:t xml:space="preserve">  </w:t>
      </w:r>
    </w:p>
    <w:p w:rsidR="00163C72" w:rsidRPr="00AC798E" w:rsidRDefault="00163C72" w:rsidP="00AC798E">
      <w:pPr>
        <w:ind w:firstLine="540"/>
        <w:jc w:val="both"/>
        <w:rPr>
          <w:sz w:val="28"/>
          <w:szCs w:val="28"/>
          <w:lang w:val="uk-UA"/>
        </w:rPr>
      </w:pPr>
      <w:r w:rsidRPr="00AC798E">
        <w:rPr>
          <w:sz w:val="28"/>
          <w:szCs w:val="28"/>
          <w:lang w:val="uk-UA"/>
        </w:rPr>
        <w:t>Реактивні опори змінюють ефективне значення шуму. Чисто активного опору не існує.</w:t>
      </w:r>
    </w:p>
    <w:p w:rsidR="00163C72" w:rsidRPr="00AC798E" w:rsidRDefault="00163C72" w:rsidP="00AC798E">
      <w:pPr>
        <w:ind w:firstLine="540"/>
        <w:jc w:val="both"/>
        <w:rPr>
          <w:sz w:val="28"/>
          <w:szCs w:val="28"/>
          <w:lang w:val="uk-UA"/>
        </w:rPr>
      </w:pPr>
      <w:r w:rsidRPr="00AC798E">
        <w:rPr>
          <w:sz w:val="28"/>
          <w:szCs w:val="28"/>
          <w:lang w:val="uk-UA"/>
        </w:rPr>
        <w:t>Через енергетичний спектр</w:t>
      </w:r>
      <w:r w:rsidR="00AC798E">
        <w:rPr>
          <w:sz w:val="28"/>
          <w:szCs w:val="28"/>
          <w:lang w:val="uk-UA"/>
        </w:rPr>
        <w:t xml:space="preserve"> </w:t>
      </w:r>
      <w:r w:rsidRPr="00AC798E">
        <w:rPr>
          <w:sz w:val="28"/>
          <w:szCs w:val="28"/>
          <w:lang w:val="uk-UA"/>
        </w:rPr>
        <w:t xml:space="preserve">розрахуємо ефективне значення шуму, підставляючи в формулу дійсну частину комплексного опору </w:t>
      </w:r>
      <w:r w:rsidRPr="00AC798E">
        <w:rPr>
          <w:sz w:val="28"/>
          <w:szCs w:val="28"/>
          <w:lang w:val="en-US"/>
        </w:rPr>
        <w:t>Z</w:t>
      </w:r>
      <w:r w:rsidRPr="00AC798E">
        <w:rPr>
          <w:sz w:val="28"/>
          <w:szCs w:val="28"/>
        </w:rPr>
        <w:t>.</w:t>
      </w:r>
    </w:p>
    <w:p w:rsidR="00163C72" w:rsidRPr="00AC798E" w:rsidRDefault="00163C72" w:rsidP="00AC798E">
      <w:pPr>
        <w:ind w:firstLine="540"/>
        <w:jc w:val="both"/>
        <w:rPr>
          <w:sz w:val="28"/>
          <w:szCs w:val="28"/>
          <w:lang w:val="uk-UA"/>
        </w:rPr>
      </w:pPr>
      <w:r w:rsidRPr="00AC798E">
        <w:rPr>
          <w:position w:val="-50"/>
          <w:sz w:val="28"/>
          <w:szCs w:val="28"/>
          <w:lang w:val="uk-UA"/>
        </w:rPr>
        <w:object w:dxaOrig="2740" w:dyaOrig="1120">
          <v:shape id="_x0000_i1349" type="#_x0000_t75" style="width:137.25pt;height:56.25pt" o:ole="">
            <v:imagedata r:id="rId636" o:title=""/>
          </v:shape>
          <o:OLEObject Type="Embed" ProgID="Equation.3" ShapeID="_x0000_i1349" DrawAspect="Content" ObjectID="_1469538388" r:id="rId637"/>
        </w:object>
      </w:r>
    </w:p>
    <w:p w:rsidR="00163C72" w:rsidRPr="00AC798E" w:rsidRDefault="00965080" w:rsidP="00AC798E">
      <w:pPr>
        <w:ind w:firstLine="540"/>
        <w:jc w:val="both"/>
        <w:rPr>
          <w:sz w:val="28"/>
          <w:szCs w:val="28"/>
          <w:lang w:val="uk-UA"/>
        </w:rPr>
      </w:pPr>
      <w:r>
        <w:rPr>
          <w:noProof/>
          <w:sz w:val="28"/>
          <w:szCs w:val="28"/>
        </w:rPr>
        <w:pict>
          <v:shape id="_x0000_s1076" type="#_x0000_t75" style="position:absolute;left:0;text-align:left;margin-left:18pt;margin-top:18pt;width:82.2pt;height:43.8pt;z-index:251652096">
            <v:imagedata r:id="rId638" o:title="r12"/>
            <w10:wrap type="square"/>
          </v:shape>
        </w:pict>
      </w:r>
      <w:r w:rsidR="00163C72" w:rsidRPr="00AC798E">
        <w:rPr>
          <w:position w:val="-58"/>
          <w:sz w:val="28"/>
          <w:szCs w:val="28"/>
          <w:lang w:val="uk-UA"/>
        </w:rPr>
        <w:object w:dxaOrig="4060" w:dyaOrig="1280">
          <v:shape id="_x0000_i1350" type="#_x0000_t75" style="width:203.25pt;height:63.75pt" o:ole="">
            <v:imagedata r:id="rId639" o:title=""/>
          </v:shape>
          <o:OLEObject Type="Embed" ProgID="Equation.3" ShapeID="_x0000_i1350" DrawAspect="Content" ObjectID="_1469538389" r:id="rId640"/>
        </w:object>
      </w:r>
    </w:p>
    <w:p w:rsidR="00163C72" w:rsidRPr="00AC798E" w:rsidRDefault="00163C72" w:rsidP="00AC798E">
      <w:pPr>
        <w:ind w:firstLine="540"/>
        <w:jc w:val="both"/>
        <w:rPr>
          <w:sz w:val="28"/>
          <w:szCs w:val="28"/>
          <w:lang w:val="uk-UA"/>
        </w:rPr>
      </w:pPr>
      <w:r w:rsidRPr="00AC798E">
        <w:rPr>
          <w:sz w:val="28"/>
          <w:szCs w:val="28"/>
          <w:lang w:val="uk-UA"/>
        </w:rPr>
        <w:t>Ефективне значення шуму на паралельному з</w:t>
      </w:r>
      <w:r w:rsidRPr="00AC798E">
        <w:rPr>
          <w:sz w:val="28"/>
          <w:szCs w:val="28"/>
        </w:rPr>
        <w:t>’</w:t>
      </w:r>
      <w:r w:rsidRPr="00AC798E">
        <w:rPr>
          <w:sz w:val="28"/>
          <w:szCs w:val="28"/>
          <w:lang w:val="uk-UA"/>
        </w:rPr>
        <w:t>єднанні:</w:t>
      </w:r>
    </w:p>
    <w:p w:rsidR="00163C72" w:rsidRPr="00AC798E" w:rsidRDefault="00163C72" w:rsidP="00AC798E">
      <w:pPr>
        <w:ind w:firstLine="540"/>
        <w:jc w:val="both"/>
        <w:rPr>
          <w:sz w:val="28"/>
          <w:szCs w:val="28"/>
          <w:lang w:val="uk-UA"/>
        </w:rPr>
      </w:pPr>
      <w:r w:rsidRPr="00AC798E">
        <w:rPr>
          <w:position w:val="-32"/>
          <w:sz w:val="28"/>
          <w:szCs w:val="28"/>
          <w:lang w:val="uk-UA"/>
        </w:rPr>
        <w:object w:dxaOrig="9480" w:dyaOrig="760">
          <v:shape id="_x0000_i1351" type="#_x0000_t75" style="width:474pt;height:38.25pt" o:ole="">
            <v:imagedata r:id="rId641" o:title=""/>
          </v:shape>
          <o:OLEObject Type="Embed" ProgID="Equation.3" ShapeID="_x0000_i1351" DrawAspect="Content" ObjectID="_1469538390" r:id="rId642"/>
        </w:object>
      </w:r>
    </w:p>
    <w:p w:rsidR="00163C72" w:rsidRPr="00AC798E" w:rsidRDefault="00163C72" w:rsidP="00AC798E">
      <w:pPr>
        <w:ind w:firstLine="540"/>
        <w:jc w:val="both"/>
        <w:rPr>
          <w:sz w:val="28"/>
          <w:szCs w:val="28"/>
          <w:lang w:val="uk-UA"/>
        </w:rPr>
      </w:pPr>
      <w:r w:rsidRPr="00AC798E">
        <w:rPr>
          <w:position w:val="-24"/>
          <w:sz w:val="28"/>
          <w:szCs w:val="28"/>
          <w:lang w:val="uk-UA"/>
        </w:rPr>
        <w:object w:dxaOrig="580" w:dyaOrig="620">
          <v:shape id="_x0000_i1352" type="#_x0000_t75" style="width:29.25pt;height:30.75pt" o:ole="">
            <v:imagedata r:id="rId643" o:title=""/>
          </v:shape>
          <o:OLEObject Type="Embed" ProgID="Equation.3" ShapeID="_x0000_i1352" DrawAspect="Content" ObjectID="_1469538391" r:id="rId644"/>
        </w:object>
      </w:r>
      <w:r w:rsidRPr="00AC798E">
        <w:rPr>
          <w:sz w:val="28"/>
          <w:szCs w:val="28"/>
          <w:lang w:val="uk-UA"/>
        </w:rPr>
        <w:t xml:space="preserve"> - тобто, залежить тільки від ємності.</w:t>
      </w:r>
    </w:p>
    <w:p w:rsidR="00163C72" w:rsidRPr="00AC798E" w:rsidRDefault="00163C72" w:rsidP="00AC798E">
      <w:pPr>
        <w:ind w:firstLine="540"/>
        <w:jc w:val="both"/>
        <w:rPr>
          <w:sz w:val="28"/>
          <w:szCs w:val="28"/>
          <w:lang w:val="uk-UA"/>
        </w:rPr>
      </w:pPr>
      <w:r w:rsidRPr="00AC798E">
        <w:rPr>
          <w:position w:val="-24"/>
          <w:sz w:val="28"/>
          <w:szCs w:val="28"/>
          <w:lang w:val="uk-UA"/>
        </w:rPr>
        <w:object w:dxaOrig="2580" w:dyaOrig="660">
          <v:shape id="_x0000_i1353" type="#_x0000_t75" style="width:129pt;height:33pt" o:ole="">
            <v:imagedata r:id="rId645" o:title=""/>
          </v:shape>
          <o:OLEObject Type="Embed" ProgID="Equation.3" ShapeID="_x0000_i1353" DrawAspect="Content" ObjectID="_1469538392" r:id="rId646"/>
        </w:object>
      </w:r>
      <w:r w:rsidRPr="00AC798E">
        <w:rPr>
          <w:sz w:val="28"/>
          <w:szCs w:val="28"/>
          <w:lang w:val="uk-UA"/>
        </w:rPr>
        <w:t xml:space="preserve"> - енергія шуму на конденсаторі від ємності не залежить.</w:t>
      </w:r>
    </w:p>
    <w:p w:rsidR="00163C72" w:rsidRPr="00AC798E" w:rsidRDefault="00163C72" w:rsidP="00AC798E">
      <w:pPr>
        <w:ind w:firstLine="540"/>
        <w:jc w:val="both"/>
        <w:rPr>
          <w:sz w:val="28"/>
          <w:szCs w:val="28"/>
          <w:lang w:val="uk-UA"/>
        </w:rPr>
      </w:pPr>
      <w:r w:rsidRPr="00AC798E">
        <w:rPr>
          <w:sz w:val="28"/>
          <w:szCs w:val="28"/>
          <w:lang w:val="uk-UA"/>
        </w:rPr>
        <w:t xml:space="preserve">Дуже подібні до теплових шумів </w:t>
      </w:r>
      <w:r w:rsidRPr="00AC798E">
        <w:rPr>
          <w:i/>
          <w:sz w:val="28"/>
          <w:szCs w:val="28"/>
          <w:lang w:val="uk-UA"/>
        </w:rPr>
        <w:t xml:space="preserve">генераційно-рекомбінаційні, дифузійні шуми </w:t>
      </w:r>
      <w:r w:rsidRPr="00AC798E">
        <w:rPr>
          <w:i/>
          <w:position w:val="-32"/>
          <w:sz w:val="28"/>
          <w:szCs w:val="28"/>
          <w:lang w:val="uk-UA"/>
        </w:rPr>
        <w:object w:dxaOrig="1180" w:dyaOrig="740">
          <v:shape id="_x0000_i1354" type="#_x0000_t75" style="width:59.25pt;height:36.75pt" o:ole="">
            <v:imagedata r:id="rId647" o:title=""/>
          </v:shape>
          <o:OLEObject Type="Embed" ProgID="Equation.3" ShapeID="_x0000_i1354" DrawAspect="Content" ObjectID="_1469538393" r:id="rId648"/>
        </w:object>
      </w:r>
      <w:r w:rsidRPr="00AC798E">
        <w:rPr>
          <w:sz w:val="28"/>
          <w:szCs w:val="28"/>
          <w:lang w:val="uk-UA"/>
        </w:rPr>
        <w:t xml:space="preserve">, та інші, в яких функція кореляції експоненціальна. </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i/>
          <w:sz w:val="28"/>
          <w:szCs w:val="28"/>
          <w:lang w:val="uk-UA"/>
        </w:rPr>
      </w:pPr>
      <w:r w:rsidRPr="00AC798E">
        <w:rPr>
          <w:i/>
          <w:sz w:val="28"/>
          <w:szCs w:val="28"/>
          <w:lang w:val="uk-UA"/>
        </w:rPr>
        <w:t>Генераційно-рекомбінаційний шум.</w:t>
      </w:r>
    </w:p>
    <w:p w:rsidR="00163C72" w:rsidRPr="00AC798E" w:rsidRDefault="00965080" w:rsidP="00AC798E">
      <w:pPr>
        <w:ind w:firstLine="540"/>
        <w:jc w:val="both"/>
        <w:rPr>
          <w:sz w:val="28"/>
          <w:szCs w:val="28"/>
          <w:lang w:val="uk-UA"/>
        </w:rPr>
      </w:pPr>
      <w:r>
        <w:rPr>
          <w:noProof/>
          <w:sz w:val="28"/>
          <w:szCs w:val="28"/>
        </w:rPr>
        <w:pict>
          <v:shape id="_x0000_s1077" type="#_x0000_t75" style="position:absolute;left:0;text-align:left;margin-left:5pt;margin-top:7.6pt;width:181.8pt;height:114pt;z-index:251653120">
            <v:imagedata r:id="rId649" o:title="r13"/>
            <w10:wrap type="square"/>
          </v:shape>
        </w:pict>
      </w:r>
      <w:r w:rsidR="00163C72" w:rsidRPr="00AC798E">
        <w:rPr>
          <w:position w:val="-48"/>
          <w:sz w:val="28"/>
          <w:szCs w:val="28"/>
          <w:lang w:val="uk-UA"/>
        </w:rPr>
        <w:object w:dxaOrig="1200" w:dyaOrig="1080">
          <v:shape id="_x0000_i1355" type="#_x0000_t75" style="width:60pt;height:54pt" o:ole="">
            <v:imagedata r:id="rId650" o:title=""/>
          </v:shape>
          <o:OLEObject Type="Embed" ProgID="Equation.3" ShapeID="_x0000_i1355" DrawAspect="Content" ObjectID="_1469538394" r:id="rId651"/>
        </w:object>
      </w:r>
    </w:p>
    <w:p w:rsidR="00163C72" w:rsidRPr="00AC798E" w:rsidRDefault="00163C72" w:rsidP="00AC798E">
      <w:pPr>
        <w:ind w:firstLine="540"/>
        <w:jc w:val="both"/>
        <w:rPr>
          <w:sz w:val="28"/>
          <w:szCs w:val="28"/>
          <w:lang w:val="uk-UA"/>
        </w:rPr>
      </w:pPr>
      <w:r w:rsidRPr="00AC798E">
        <w:rPr>
          <w:sz w:val="28"/>
          <w:szCs w:val="28"/>
          <w:lang w:val="uk-UA"/>
        </w:rPr>
        <w:t xml:space="preserve">τ 0  - час життя інжектованих носіїв заряду. </w:t>
      </w:r>
    </w:p>
    <w:p w:rsidR="00163C72" w:rsidRPr="00AC798E" w:rsidRDefault="00163C72" w:rsidP="00AC798E">
      <w:pPr>
        <w:ind w:firstLine="540"/>
        <w:jc w:val="both"/>
        <w:rPr>
          <w:sz w:val="28"/>
          <w:szCs w:val="28"/>
          <w:lang w:val="uk-UA"/>
        </w:rPr>
      </w:pPr>
      <w:r w:rsidRPr="00AC798E">
        <w:rPr>
          <w:sz w:val="28"/>
          <w:szCs w:val="28"/>
          <w:lang w:val="uk-UA"/>
        </w:rPr>
        <w:t>Спектр генераційно-рекомбінаційного шуму залежить від часу життя і займає діапазон в сотні МГц.</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i/>
          <w:sz w:val="28"/>
          <w:szCs w:val="28"/>
          <w:lang w:val="uk-UA"/>
        </w:rPr>
      </w:pPr>
      <w:r w:rsidRPr="00AC798E">
        <w:rPr>
          <w:i/>
          <w:sz w:val="28"/>
          <w:szCs w:val="28"/>
          <w:lang w:val="uk-UA"/>
        </w:rPr>
        <w:t>Дробові шуми. Шуми лавинного помноження.</w:t>
      </w:r>
    </w:p>
    <w:p w:rsidR="00163C72" w:rsidRPr="00AC798E" w:rsidRDefault="00965080" w:rsidP="00AC798E">
      <w:pPr>
        <w:ind w:firstLine="540"/>
        <w:jc w:val="both"/>
        <w:rPr>
          <w:sz w:val="28"/>
          <w:szCs w:val="28"/>
          <w:lang w:val="uk-UA"/>
        </w:rPr>
      </w:pPr>
      <w:r>
        <w:rPr>
          <w:noProof/>
          <w:sz w:val="28"/>
          <w:szCs w:val="28"/>
        </w:rPr>
        <w:pict>
          <v:shape id="_x0000_s1078" type="#_x0000_t75" style="position:absolute;left:0;text-align:left;margin-left:17.85pt;margin-top:0;width:232.2pt;height:110.4pt;z-index:251654144">
            <v:imagedata r:id="rId652" o:title="r14"/>
            <w10:wrap type="square"/>
          </v:shape>
        </w:pict>
      </w:r>
    </w:p>
    <w:p w:rsidR="00163C72" w:rsidRPr="00AC798E" w:rsidRDefault="00163C72" w:rsidP="00AC798E">
      <w:pPr>
        <w:ind w:firstLine="540"/>
        <w:jc w:val="both"/>
        <w:rPr>
          <w:sz w:val="28"/>
          <w:szCs w:val="28"/>
          <w:lang w:val="uk-UA"/>
        </w:rPr>
      </w:pPr>
      <w:r w:rsidRPr="00AC798E">
        <w:rPr>
          <w:sz w:val="28"/>
          <w:szCs w:val="28"/>
          <w:lang w:val="uk-UA"/>
        </w:rPr>
        <w:t>Електрони рухаються рівноприскоренно і кожен з них наводить струм при проходженні від катоду до аноду.</w:t>
      </w:r>
    </w:p>
    <w:p w:rsidR="00163C72" w:rsidRPr="00AC798E" w:rsidRDefault="00163C72" w:rsidP="00AC798E">
      <w:pPr>
        <w:ind w:firstLine="540"/>
        <w:jc w:val="both"/>
        <w:rPr>
          <w:sz w:val="28"/>
          <w:szCs w:val="28"/>
          <w:lang w:val="uk-UA"/>
        </w:rPr>
      </w:pPr>
      <w:r w:rsidRPr="00AC798E">
        <w:rPr>
          <w:sz w:val="28"/>
          <w:szCs w:val="28"/>
          <w:lang w:val="en-US"/>
        </w:rPr>
        <w:t>t</w:t>
      </w:r>
      <w:r w:rsidRPr="00AC798E">
        <w:rPr>
          <w:i/>
          <w:sz w:val="28"/>
          <w:szCs w:val="28"/>
          <w:lang w:val="uk-UA"/>
        </w:rPr>
        <w:t>а</w:t>
      </w:r>
      <w:r w:rsidRPr="00AC798E">
        <w:rPr>
          <w:sz w:val="28"/>
          <w:szCs w:val="28"/>
          <w:lang w:val="uk-UA"/>
        </w:rPr>
        <w:t xml:space="preserve"> – час прольоту.</w:t>
      </w:r>
    </w:p>
    <w:p w:rsidR="00163C72" w:rsidRPr="00AC798E" w:rsidRDefault="00163C72" w:rsidP="00AC798E">
      <w:pPr>
        <w:ind w:firstLine="540"/>
        <w:jc w:val="both"/>
        <w:rPr>
          <w:sz w:val="28"/>
          <w:szCs w:val="28"/>
          <w:lang w:val="uk-UA"/>
        </w:rPr>
      </w:pPr>
      <w:r w:rsidRPr="00AC798E">
        <w:rPr>
          <w:sz w:val="28"/>
          <w:szCs w:val="28"/>
          <w:lang w:val="uk-UA"/>
        </w:rPr>
        <w:t>Ці трикутники на графіку мають нерівномірний, випадковий характер.</w:t>
      </w:r>
    </w:p>
    <w:p w:rsidR="00163C72" w:rsidRPr="00AC798E" w:rsidRDefault="00163C72" w:rsidP="00AC798E">
      <w:pPr>
        <w:ind w:firstLine="540"/>
        <w:jc w:val="both"/>
        <w:rPr>
          <w:sz w:val="28"/>
          <w:szCs w:val="28"/>
          <w:lang w:val="uk-UA"/>
        </w:rPr>
      </w:pPr>
      <w:r w:rsidRPr="00AC798E">
        <w:rPr>
          <w:position w:val="-62"/>
          <w:sz w:val="28"/>
          <w:szCs w:val="28"/>
          <w:lang w:val="uk-UA"/>
        </w:rPr>
        <w:object w:dxaOrig="1520" w:dyaOrig="999">
          <v:shape id="_x0000_i1356" type="#_x0000_t75" style="width:75.75pt;height:50.25pt" o:ole="">
            <v:imagedata r:id="rId653" o:title=""/>
          </v:shape>
          <o:OLEObject Type="Embed" ProgID="Equation.3" ShapeID="_x0000_i1356" DrawAspect="Content" ObjectID="_1469538395" r:id="rId654"/>
        </w:object>
      </w:r>
    </w:p>
    <w:p w:rsidR="00163C72" w:rsidRPr="00AC798E" w:rsidRDefault="00163C72" w:rsidP="00AC798E">
      <w:pPr>
        <w:ind w:firstLine="540"/>
        <w:jc w:val="both"/>
        <w:rPr>
          <w:sz w:val="28"/>
          <w:szCs w:val="28"/>
          <w:lang w:val="uk-UA"/>
        </w:rPr>
      </w:pPr>
      <w:r w:rsidRPr="00AC798E">
        <w:rPr>
          <w:sz w:val="28"/>
          <w:szCs w:val="28"/>
          <w:lang w:val="uk-UA"/>
        </w:rPr>
        <w:t>Шум обумовлений дискретністю носіїв заряду та випадковим характером їх емісії. Постійна складова анодного струму:</w:t>
      </w:r>
    </w:p>
    <w:p w:rsidR="00163C72" w:rsidRPr="00AC798E" w:rsidRDefault="00163C72" w:rsidP="00AC798E">
      <w:pPr>
        <w:ind w:firstLine="540"/>
        <w:jc w:val="both"/>
        <w:rPr>
          <w:sz w:val="28"/>
          <w:szCs w:val="28"/>
        </w:rPr>
      </w:pPr>
      <w:r w:rsidRPr="00AC798E">
        <w:rPr>
          <w:position w:val="-12"/>
          <w:sz w:val="28"/>
          <w:szCs w:val="28"/>
          <w:lang w:val="en-US"/>
        </w:rPr>
        <w:object w:dxaOrig="859" w:dyaOrig="360">
          <v:shape id="_x0000_i1357" type="#_x0000_t75" style="width:42.75pt;height:18pt" o:ole="">
            <v:imagedata r:id="rId655" o:title=""/>
          </v:shape>
          <o:OLEObject Type="Embed" ProgID="Equation.3" ShapeID="_x0000_i1357" DrawAspect="Content" ObjectID="_1469538396" r:id="rId656"/>
        </w:object>
      </w:r>
      <w:r w:rsidRPr="00AC798E">
        <w:rPr>
          <w:sz w:val="28"/>
          <w:szCs w:val="28"/>
          <w:lang w:val="uk-UA"/>
        </w:rPr>
        <w:t xml:space="preserve">. </w:t>
      </w:r>
    </w:p>
    <w:p w:rsidR="00163C72" w:rsidRPr="00AC798E" w:rsidRDefault="00163C72" w:rsidP="00AC798E">
      <w:pPr>
        <w:ind w:firstLine="540"/>
        <w:jc w:val="both"/>
        <w:rPr>
          <w:sz w:val="28"/>
          <w:szCs w:val="28"/>
          <w:lang w:val="uk-UA"/>
        </w:rPr>
      </w:pPr>
      <w:r w:rsidRPr="00AC798E">
        <w:rPr>
          <w:sz w:val="28"/>
          <w:szCs w:val="28"/>
          <w:lang w:val="uk-UA"/>
        </w:rPr>
        <w:t>Дробовий шум – це різниця між наведеним струмом і постійною складовою.</w:t>
      </w:r>
    </w:p>
    <w:p w:rsidR="00163C72" w:rsidRPr="00AC798E" w:rsidRDefault="00163C72" w:rsidP="00AC798E">
      <w:pPr>
        <w:ind w:firstLine="540"/>
        <w:jc w:val="both"/>
        <w:rPr>
          <w:sz w:val="28"/>
          <w:szCs w:val="28"/>
          <w:lang w:val="uk-UA"/>
        </w:rPr>
      </w:pPr>
      <w:r w:rsidRPr="00AC798E">
        <w:rPr>
          <w:sz w:val="28"/>
          <w:szCs w:val="28"/>
          <w:lang w:val="uk-UA"/>
        </w:rPr>
        <w:t xml:space="preserve">Енергетичний спектр знаходимо як усереднення від квадрату спектральної густини амплітуди такого трикутного </w:t>
      </w:r>
      <w:r w:rsidR="00AC798E" w:rsidRPr="00AC798E">
        <w:rPr>
          <w:sz w:val="28"/>
          <w:szCs w:val="28"/>
          <w:lang w:val="uk-UA"/>
        </w:rPr>
        <w:t>імпульсу</w:t>
      </w:r>
      <w:r w:rsidRPr="00AC798E">
        <w:rPr>
          <w:sz w:val="28"/>
          <w:szCs w:val="28"/>
          <w:lang w:val="uk-UA"/>
        </w:rPr>
        <w:t>.</w:t>
      </w:r>
    </w:p>
    <w:p w:rsidR="00163C72" w:rsidRPr="00AC798E" w:rsidRDefault="00163C72" w:rsidP="00AC798E">
      <w:pPr>
        <w:ind w:firstLine="540"/>
        <w:jc w:val="both"/>
        <w:rPr>
          <w:sz w:val="28"/>
          <w:szCs w:val="28"/>
          <w:lang w:val="uk-UA"/>
        </w:rPr>
      </w:pPr>
      <w:r w:rsidRPr="00AC798E">
        <w:rPr>
          <w:position w:val="-24"/>
          <w:sz w:val="28"/>
          <w:szCs w:val="28"/>
          <w:lang w:val="uk-UA"/>
        </w:rPr>
        <w:object w:dxaOrig="1719" w:dyaOrig="620">
          <v:shape id="_x0000_i1358" type="#_x0000_t75" style="width:86.25pt;height:30.75pt" o:ole="">
            <v:imagedata r:id="rId657" o:title=""/>
          </v:shape>
          <o:OLEObject Type="Embed" ProgID="Equation.3" ShapeID="_x0000_i1358" DrawAspect="Content" ObjectID="_1469538397" r:id="rId658"/>
        </w:object>
      </w:r>
      <w:r w:rsidRPr="00AC798E">
        <w:rPr>
          <w:sz w:val="28"/>
          <w:szCs w:val="28"/>
          <w:lang w:val="uk-UA"/>
        </w:rPr>
        <w:t>, де Θ – кут прольоту.</w:t>
      </w:r>
    </w:p>
    <w:p w:rsidR="00163C72" w:rsidRPr="00AC798E" w:rsidRDefault="00163C72" w:rsidP="00AC798E">
      <w:pPr>
        <w:ind w:firstLine="540"/>
        <w:jc w:val="both"/>
        <w:rPr>
          <w:sz w:val="28"/>
          <w:szCs w:val="28"/>
          <w:lang w:val="uk-UA"/>
        </w:rPr>
      </w:pPr>
    </w:p>
    <w:p w:rsidR="00163C72" w:rsidRPr="00AC798E" w:rsidRDefault="00965080" w:rsidP="00AC798E">
      <w:pPr>
        <w:ind w:firstLine="540"/>
        <w:jc w:val="both"/>
        <w:rPr>
          <w:sz w:val="28"/>
          <w:szCs w:val="28"/>
          <w:lang w:val="uk-UA"/>
        </w:rPr>
      </w:pPr>
      <w:r>
        <w:rPr>
          <w:noProof/>
          <w:sz w:val="28"/>
          <w:szCs w:val="28"/>
        </w:rPr>
        <w:pict>
          <v:shape id="_x0000_s1079" type="#_x0000_t75" style="position:absolute;left:0;text-align:left;margin-left:20pt;margin-top:2.4pt;width:202.2pt;height:103.8pt;z-index:251655168">
            <v:imagedata r:id="rId659" o:title="r15"/>
            <w10:wrap type="square"/>
          </v:shape>
        </w:pict>
      </w:r>
      <w:r w:rsidR="00163C72" w:rsidRPr="00AC798E">
        <w:rPr>
          <w:sz w:val="28"/>
          <w:szCs w:val="28"/>
          <w:lang w:val="uk-UA"/>
        </w:rPr>
        <w:t>Θ=ω</w:t>
      </w:r>
      <w:r w:rsidR="00163C72" w:rsidRPr="00AC798E">
        <w:rPr>
          <w:sz w:val="28"/>
          <w:szCs w:val="28"/>
          <w:lang w:val="en-US"/>
        </w:rPr>
        <w:t>t</w:t>
      </w:r>
      <w:r w:rsidR="00163C72" w:rsidRPr="00AC798E">
        <w:rPr>
          <w:sz w:val="28"/>
          <w:szCs w:val="28"/>
          <w:lang w:val="uk-UA"/>
        </w:rPr>
        <w:t xml:space="preserve">прольоту     </w:t>
      </w:r>
      <w:r w:rsidR="00163C72" w:rsidRPr="00AC798E">
        <w:rPr>
          <w:sz w:val="28"/>
          <w:szCs w:val="28"/>
          <w:lang w:val="en-US"/>
        </w:rPr>
        <w:t>t</w:t>
      </w:r>
      <w:r w:rsidR="00163C72" w:rsidRPr="00AC798E">
        <w:rPr>
          <w:sz w:val="28"/>
          <w:szCs w:val="28"/>
          <w:lang w:val="uk-UA"/>
        </w:rPr>
        <w:t>прольоту</w:t>
      </w:r>
      <w:r w:rsidR="00163C72" w:rsidRPr="00AC798E">
        <w:rPr>
          <w:sz w:val="28"/>
          <w:szCs w:val="28"/>
        </w:rPr>
        <w:t>=</w:t>
      </w:r>
      <w:r w:rsidR="00163C72" w:rsidRPr="00AC798E">
        <w:rPr>
          <w:sz w:val="28"/>
          <w:szCs w:val="28"/>
          <w:lang w:val="en-US"/>
        </w:rPr>
        <w:t>t</w:t>
      </w:r>
      <w:r w:rsidR="00163C72" w:rsidRPr="00AC798E">
        <w:rPr>
          <w:sz w:val="28"/>
          <w:szCs w:val="28"/>
          <w:lang w:val="uk-UA"/>
        </w:rPr>
        <w:t>а – час прольоту від катода до анода. Θ – це не геометричний кут, а зміна фази ВЧ-коливання на аноді за час прольоту від катода до анода. Для НЧ електроніки Θ=0.</w:t>
      </w:r>
    </w:p>
    <w:p w:rsidR="00163C72" w:rsidRPr="00AC798E" w:rsidRDefault="00163C72" w:rsidP="00AC798E">
      <w:pPr>
        <w:ind w:firstLine="540"/>
        <w:jc w:val="both"/>
        <w:rPr>
          <w:sz w:val="28"/>
          <w:szCs w:val="28"/>
          <w:lang w:val="uk-UA"/>
        </w:rPr>
      </w:pPr>
      <w:r w:rsidRPr="00AC798E">
        <w:rPr>
          <w:sz w:val="28"/>
          <w:szCs w:val="28"/>
          <w:lang w:val="uk-UA"/>
        </w:rPr>
        <w:t xml:space="preserve">Якщо </w:t>
      </w:r>
      <w:r w:rsidR="00AC798E" w:rsidRPr="00AC798E">
        <w:rPr>
          <w:sz w:val="28"/>
          <w:szCs w:val="28"/>
          <w:lang w:val="uk-UA"/>
        </w:rPr>
        <w:t>електрони</w:t>
      </w:r>
      <w:r w:rsidRPr="00AC798E">
        <w:rPr>
          <w:sz w:val="28"/>
          <w:szCs w:val="28"/>
          <w:lang w:val="uk-UA"/>
        </w:rPr>
        <w:t xml:space="preserve"> потрапляють на анод, коли на ньому від</w:t>
      </w:r>
      <w:r w:rsidRPr="00AC798E">
        <w:rPr>
          <w:sz w:val="28"/>
          <w:szCs w:val="28"/>
        </w:rPr>
        <w:t>’</w:t>
      </w:r>
      <w:r w:rsidRPr="00AC798E">
        <w:rPr>
          <w:sz w:val="28"/>
          <w:szCs w:val="28"/>
          <w:lang w:val="uk-UA"/>
        </w:rPr>
        <w:t xml:space="preserve">ємна півхвиля, то вони максимально віддають енергію. </w:t>
      </w:r>
    </w:p>
    <w:p w:rsidR="00163C72" w:rsidRPr="00AC798E" w:rsidRDefault="00163C72" w:rsidP="00AC798E">
      <w:pPr>
        <w:ind w:firstLine="540"/>
        <w:jc w:val="both"/>
        <w:rPr>
          <w:sz w:val="28"/>
          <w:szCs w:val="28"/>
          <w:lang w:val="uk-UA"/>
        </w:rPr>
      </w:pPr>
      <w:r w:rsidRPr="00AC798E">
        <w:rPr>
          <w:sz w:val="28"/>
          <w:szCs w:val="28"/>
          <w:lang w:val="uk-UA"/>
        </w:rPr>
        <w:t xml:space="preserve">Для умови, коли </w:t>
      </w:r>
      <w:r w:rsidRPr="00AC798E">
        <w:rPr>
          <w:position w:val="-32"/>
          <w:sz w:val="28"/>
          <w:szCs w:val="28"/>
          <w:lang w:val="uk-UA"/>
        </w:rPr>
        <w:object w:dxaOrig="2040" w:dyaOrig="700">
          <v:shape id="_x0000_i1359" type="#_x0000_t75" style="width:102pt;height:35.25pt" o:ole="">
            <v:imagedata r:id="rId660" o:title=""/>
          </v:shape>
          <o:OLEObject Type="Embed" ProgID="Equation.3" ShapeID="_x0000_i1359" DrawAspect="Content" ObjectID="_1469538398" r:id="rId661"/>
        </w:object>
      </w:r>
      <w:r w:rsidRPr="00AC798E">
        <w:rPr>
          <w:sz w:val="28"/>
          <w:szCs w:val="28"/>
          <w:lang w:val="uk-UA"/>
        </w:rPr>
        <w:t xml:space="preserve"> енергетичний спектр можна вважати рівномірним. Він залежить від потенціалу між катодом та анодом і відстані між ними </w:t>
      </w:r>
      <w:r w:rsidRPr="00AC798E">
        <w:rPr>
          <w:sz w:val="28"/>
          <w:szCs w:val="28"/>
          <w:lang w:val="en-US"/>
        </w:rPr>
        <w:t>d</w:t>
      </w:r>
      <w:r w:rsidRPr="00AC798E">
        <w:rPr>
          <w:sz w:val="28"/>
          <w:szCs w:val="28"/>
          <w:lang w:val="uk-UA"/>
        </w:rPr>
        <w:t>.</w:t>
      </w:r>
    </w:p>
    <w:p w:rsidR="00163C72" w:rsidRPr="00AC798E" w:rsidRDefault="00163C72" w:rsidP="00AC798E">
      <w:pPr>
        <w:ind w:firstLine="540"/>
        <w:jc w:val="both"/>
        <w:rPr>
          <w:sz w:val="28"/>
          <w:szCs w:val="28"/>
          <w:lang w:val="uk-UA"/>
        </w:rPr>
      </w:pPr>
      <w:r w:rsidRPr="00AC798E">
        <w:rPr>
          <w:sz w:val="28"/>
          <w:szCs w:val="28"/>
          <w:lang w:val="uk-UA"/>
        </w:rPr>
        <w:t xml:space="preserve">Широкосмужність дробових шумів залежить від </w:t>
      </w:r>
      <w:r w:rsidRPr="00AC798E">
        <w:rPr>
          <w:sz w:val="28"/>
          <w:szCs w:val="28"/>
          <w:lang w:val="en-US"/>
        </w:rPr>
        <w:t>t</w:t>
      </w:r>
      <w:r w:rsidRPr="00AC798E">
        <w:rPr>
          <w:sz w:val="28"/>
          <w:szCs w:val="28"/>
          <w:lang w:val="uk-UA"/>
        </w:rPr>
        <w:t>пр. В режимі об</w:t>
      </w:r>
      <w:r w:rsidRPr="00AC798E">
        <w:rPr>
          <w:sz w:val="28"/>
          <w:szCs w:val="28"/>
        </w:rPr>
        <w:t>’</w:t>
      </w:r>
      <w:r w:rsidRPr="00AC798E">
        <w:rPr>
          <w:sz w:val="28"/>
          <w:szCs w:val="28"/>
          <w:lang w:val="uk-UA"/>
        </w:rPr>
        <w:t>ємного заряду ефективне значення шуму зменшується. Об’ємний заряд частково екранує шум. Функція кореляції буде</w:t>
      </w:r>
      <w:r w:rsidR="00AC798E">
        <w:rPr>
          <w:sz w:val="28"/>
          <w:szCs w:val="28"/>
          <w:lang w:val="uk-UA"/>
        </w:rPr>
        <w:t xml:space="preserve"> </w:t>
      </w:r>
      <w:r w:rsidRPr="00AC798E">
        <w:rPr>
          <w:sz w:val="28"/>
          <w:szCs w:val="28"/>
          <w:lang w:val="uk-UA"/>
        </w:rPr>
        <w:t>більш плавною за наявності об’ємного заряду, тому енергетичний спектр буде більш вузькосмужним.</w:t>
      </w:r>
    </w:p>
    <w:p w:rsidR="00163C72" w:rsidRPr="00AC798E" w:rsidRDefault="00163C72" w:rsidP="00AC798E">
      <w:pPr>
        <w:ind w:firstLine="540"/>
        <w:jc w:val="both"/>
        <w:rPr>
          <w:sz w:val="28"/>
          <w:szCs w:val="28"/>
          <w:lang w:val="uk-UA"/>
        </w:rPr>
      </w:pPr>
      <w:r w:rsidRPr="00AC798E">
        <w:rPr>
          <w:sz w:val="28"/>
          <w:szCs w:val="28"/>
          <w:lang w:val="uk-UA"/>
        </w:rPr>
        <w:t xml:space="preserve">Енергетичний спектр можна вважати рівномірним в діапазоні </w:t>
      </w:r>
      <w:r w:rsidRPr="00AC798E">
        <w:rPr>
          <w:position w:val="-32"/>
          <w:sz w:val="28"/>
          <w:szCs w:val="28"/>
          <w:lang w:val="uk-UA"/>
        </w:rPr>
        <w:object w:dxaOrig="1140" w:dyaOrig="700">
          <v:shape id="_x0000_i1360" type="#_x0000_t75" style="width:57pt;height:35.25pt" o:ole="">
            <v:imagedata r:id="rId662" o:title=""/>
          </v:shape>
          <o:OLEObject Type="Embed" ProgID="Equation.3" ShapeID="_x0000_i1360" DrawAspect="Content" ObjectID="_1469538399" r:id="rId663"/>
        </w:object>
      </w:r>
    </w:p>
    <w:p w:rsidR="00163C72" w:rsidRPr="00AC798E" w:rsidRDefault="00163C72" w:rsidP="00AC798E">
      <w:pPr>
        <w:ind w:firstLine="540"/>
        <w:jc w:val="both"/>
        <w:rPr>
          <w:sz w:val="28"/>
          <w:szCs w:val="28"/>
          <w:lang w:val="uk-UA"/>
        </w:rPr>
      </w:pPr>
      <w:r w:rsidRPr="00AC798E">
        <w:rPr>
          <w:position w:val="-44"/>
          <w:sz w:val="28"/>
          <w:szCs w:val="28"/>
          <w:lang w:val="uk-UA"/>
        </w:rPr>
        <w:object w:dxaOrig="1219" w:dyaOrig="999">
          <v:shape id="_x0000_i1361" type="#_x0000_t75" style="width:60.75pt;height:50.25pt" o:ole="">
            <v:imagedata r:id="rId664" o:title=""/>
          </v:shape>
          <o:OLEObject Type="Embed" ProgID="Equation.3" ShapeID="_x0000_i1361" DrawAspect="Content" ObjectID="_1469538400" r:id="rId665"/>
        </w:object>
      </w:r>
      <w:r w:rsidRPr="00AC798E">
        <w:rPr>
          <w:sz w:val="28"/>
          <w:szCs w:val="28"/>
          <w:lang w:val="uk-UA"/>
        </w:rPr>
        <w:t xml:space="preserve"> - це формула Шоткі д</w:t>
      </w:r>
      <w:r w:rsidR="00AC798E">
        <w:rPr>
          <w:sz w:val="28"/>
          <w:szCs w:val="28"/>
          <w:lang w:val="uk-UA"/>
        </w:rPr>
        <w:t>ля рівномірного енергетичного сп</w:t>
      </w:r>
      <w:r w:rsidRPr="00AC798E">
        <w:rPr>
          <w:sz w:val="28"/>
          <w:szCs w:val="28"/>
          <w:lang w:val="uk-UA"/>
        </w:rPr>
        <w:t>ектру.</w:t>
      </w:r>
    </w:p>
    <w:p w:rsidR="00163C72" w:rsidRPr="00AC798E" w:rsidRDefault="00163C72" w:rsidP="00AC798E">
      <w:pPr>
        <w:ind w:firstLine="540"/>
        <w:jc w:val="both"/>
        <w:rPr>
          <w:sz w:val="28"/>
          <w:szCs w:val="28"/>
          <w:lang w:val="uk-UA"/>
        </w:rPr>
      </w:pPr>
      <w:r w:rsidRPr="00AC798E">
        <w:rPr>
          <w:position w:val="-14"/>
          <w:sz w:val="28"/>
          <w:szCs w:val="28"/>
          <w:lang w:val="uk-UA"/>
        </w:rPr>
        <w:object w:dxaOrig="1640" w:dyaOrig="400">
          <v:shape id="_x0000_i1362" type="#_x0000_t75" style="width:81.75pt;height:20.25pt" o:ole="">
            <v:imagedata r:id="rId666" o:title=""/>
          </v:shape>
          <o:OLEObject Type="Embed" ProgID="Equation.3" ShapeID="_x0000_i1362" DrawAspect="Content" ObjectID="_1469538401" r:id="rId667"/>
        </w:object>
      </w:r>
    </w:p>
    <w:p w:rsidR="00163C72" w:rsidRPr="00AC798E" w:rsidRDefault="00163C72" w:rsidP="00AC798E">
      <w:pPr>
        <w:ind w:firstLine="540"/>
        <w:jc w:val="both"/>
        <w:rPr>
          <w:sz w:val="28"/>
          <w:szCs w:val="28"/>
          <w:lang w:val="uk-UA"/>
        </w:rPr>
      </w:pPr>
      <w:r w:rsidRPr="00AC798E">
        <w:rPr>
          <w:sz w:val="28"/>
          <w:szCs w:val="28"/>
          <w:lang w:val="uk-UA"/>
        </w:rPr>
        <w:t xml:space="preserve">Щоб врахувати об’ємний заряд вводять </w:t>
      </w:r>
      <w:r w:rsidR="00AC798E" w:rsidRPr="00AC798E">
        <w:rPr>
          <w:i/>
          <w:sz w:val="28"/>
          <w:szCs w:val="28"/>
          <w:lang w:val="uk-UA"/>
        </w:rPr>
        <w:t>коефіцієнт</w:t>
      </w:r>
      <w:r w:rsidRPr="00AC798E">
        <w:rPr>
          <w:i/>
          <w:sz w:val="28"/>
          <w:szCs w:val="28"/>
          <w:lang w:val="uk-UA"/>
        </w:rPr>
        <w:t xml:space="preserve"> депресії, </w:t>
      </w:r>
      <w:r w:rsidRPr="00AC798E">
        <w:rPr>
          <w:sz w:val="28"/>
          <w:szCs w:val="28"/>
          <w:lang w:val="uk-UA"/>
        </w:rPr>
        <w:t>він менше 1 і залежить від величини об’ємного заряду.</w:t>
      </w:r>
    </w:p>
    <w:p w:rsidR="00163C72" w:rsidRPr="00AC798E" w:rsidRDefault="00163C72" w:rsidP="00AC798E">
      <w:pPr>
        <w:ind w:firstLine="540"/>
        <w:jc w:val="both"/>
        <w:rPr>
          <w:sz w:val="28"/>
          <w:szCs w:val="28"/>
          <w:lang w:val="uk-UA"/>
        </w:rPr>
      </w:pPr>
      <w:r w:rsidRPr="00AC798E">
        <w:rPr>
          <w:position w:val="-54"/>
          <w:sz w:val="28"/>
          <w:szCs w:val="28"/>
          <w:lang w:val="uk-UA"/>
        </w:rPr>
        <w:object w:dxaOrig="1820" w:dyaOrig="1440">
          <v:shape id="_x0000_i1363" type="#_x0000_t75" style="width:90.75pt;height:1in" o:ole="">
            <v:imagedata r:id="rId668" o:title=""/>
          </v:shape>
          <o:OLEObject Type="Embed" ProgID="Equation.3" ShapeID="_x0000_i1363" DrawAspect="Content" ObjectID="_1469538402" r:id="rId669"/>
        </w:object>
      </w:r>
    </w:p>
    <w:p w:rsidR="00163C72" w:rsidRPr="00AC798E" w:rsidRDefault="00163C72" w:rsidP="00AC798E">
      <w:pPr>
        <w:ind w:firstLine="540"/>
        <w:jc w:val="both"/>
        <w:rPr>
          <w:sz w:val="28"/>
          <w:szCs w:val="28"/>
          <w:lang w:val="uk-UA"/>
        </w:rPr>
      </w:pPr>
      <w:r w:rsidRPr="00AC798E">
        <w:rPr>
          <w:sz w:val="28"/>
          <w:szCs w:val="28"/>
          <w:lang w:val="uk-UA"/>
        </w:rPr>
        <w:t>Напруга дробового шуму виникає на навантаженні:</w:t>
      </w:r>
    </w:p>
    <w:p w:rsidR="00163C72" w:rsidRPr="00AC798E" w:rsidRDefault="00163C72" w:rsidP="00AC798E">
      <w:pPr>
        <w:ind w:firstLine="540"/>
        <w:jc w:val="both"/>
        <w:rPr>
          <w:sz w:val="28"/>
          <w:szCs w:val="28"/>
          <w:lang w:val="uk-UA"/>
        </w:rPr>
      </w:pPr>
      <w:r w:rsidRPr="00AC798E">
        <w:rPr>
          <w:position w:val="-14"/>
          <w:sz w:val="28"/>
          <w:szCs w:val="28"/>
          <w:lang w:val="uk-UA"/>
        </w:rPr>
        <w:object w:dxaOrig="1520" w:dyaOrig="400">
          <v:shape id="_x0000_i1364" type="#_x0000_t75" style="width:75.75pt;height:20.25pt" o:ole="">
            <v:imagedata r:id="rId670" o:title=""/>
          </v:shape>
          <o:OLEObject Type="Embed" ProgID="Equation.3" ShapeID="_x0000_i1364" DrawAspect="Content" ObjectID="_1469538403" r:id="rId671"/>
        </w:object>
      </w:r>
    </w:p>
    <w:p w:rsidR="00163C72" w:rsidRPr="00AC798E" w:rsidRDefault="00163C72" w:rsidP="00AC798E">
      <w:pPr>
        <w:ind w:firstLine="540"/>
        <w:jc w:val="both"/>
        <w:rPr>
          <w:sz w:val="28"/>
          <w:szCs w:val="28"/>
          <w:lang w:val="uk-UA"/>
        </w:rPr>
      </w:pPr>
      <w:r w:rsidRPr="00AC798E">
        <w:rPr>
          <w:sz w:val="28"/>
          <w:szCs w:val="28"/>
          <w:lang w:val="uk-UA"/>
        </w:rPr>
        <w:t xml:space="preserve">Дуже подібним є </w:t>
      </w:r>
      <w:r w:rsidRPr="00AC798E">
        <w:rPr>
          <w:i/>
          <w:sz w:val="28"/>
          <w:szCs w:val="28"/>
          <w:lang w:val="uk-UA"/>
        </w:rPr>
        <w:t>шум струму розподілу</w:t>
      </w:r>
      <w:r w:rsidRPr="00AC798E">
        <w:rPr>
          <w:sz w:val="28"/>
          <w:szCs w:val="28"/>
          <w:lang w:val="uk-UA"/>
        </w:rPr>
        <w:t>, обумовлений випадковим характером попадання електронів на різні електроди, а також дискретністю носіїв заряду. Розраховується аналогічно. Додоаткові шуми струму розподілу вводять в коефіцієнт депресії.</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sz w:val="28"/>
          <w:szCs w:val="28"/>
          <w:lang w:val="uk-UA"/>
        </w:rPr>
        <w:t xml:space="preserve">Як і дробові шуми існують </w:t>
      </w:r>
      <w:r w:rsidRPr="00AC798E">
        <w:rPr>
          <w:i/>
          <w:sz w:val="28"/>
          <w:szCs w:val="28"/>
          <w:lang w:val="uk-UA"/>
        </w:rPr>
        <w:t>шуми лавинного помноження</w:t>
      </w:r>
      <w:r w:rsidRPr="00AC798E">
        <w:rPr>
          <w:sz w:val="28"/>
          <w:szCs w:val="28"/>
          <w:lang w:val="uk-UA"/>
        </w:rPr>
        <w:t xml:space="preserve"> (газорозрядна трубка; гігагерцовий діапазон). Вони обумовлені випадковістю процесів утворенняносіїв в лавині та дискретністю носіїв заряду. Існують в газорозрядних та напівпровідникових приладах.</w:t>
      </w:r>
    </w:p>
    <w:p w:rsidR="00163C72" w:rsidRPr="00AC798E" w:rsidRDefault="00163C72" w:rsidP="00AC798E">
      <w:pPr>
        <w:ind w:firstLine="540"/>
        <w:jc w:val="both"/>
        <w:rPr>
          <w:sz w:val="28"/>
          <w:szCs w:val="28"/>
          <w:lang w:val="uk-UA"/>
        </w:rPr>
      </w:pPr>
      <w:r w:rsidRPr="00AC798E">
        <w:rPr>
          <w:sz w:val="28"/>
          <w:szCs w:val="28"/>
          <w:lang w:val="uk-UA"/>
        </w:rPr>
        <w:t>Енергетичний спектр шумів лавинного помноження по формі співпадає з енергетичним спектром дробового шуму.</w:t>
      </w:r>
    </w:p>
    <w:p w:rsidR="00163C72" w:rsidRPr="00AC798E" w:rsidRDefault="00163C72" w:rsidP="00AC798E">
      <w:pPr>
        <w:ind w:firstLine="540"/>
        <w:jc w:val="both"/>
        <w:rPr>
          <w:sz w:val="28"/>
          <w:szCs w:val="28"/>
          <w:lang w:val="uk-UA"/>
        </w:rPr>
      </w:pPr>
      <w:r w:rsidRPr="00AC798E">
        <w:rPr>
          <w:sz w:val="28"/>
          <w:szCs w:val="28"/>
          <w:lang w:val="uk-UA"/>
        </w:rPr>
        <w:t>М – коефіцієнт лавинного помноження. Енергетичний спектр шуму лавинного помноження в М</w:t>
      </w:r>
      <w:r w:rsidRPr="00AC798E">
        <w:rPr>
          <w:position w:val="-4"/>
          <w:sz w:val="28"/>
          <w:szCs w:val="28"/>
          <w:lang w:val="uk-UA"/>
        </w:rPr>
        <w:object w:dxaOrig="139" w:dyaOrig="300">
          <v:shape id="_x0000_i1365" type="#_x0000_t75" style="width:6.75pt;height:15pt" o:ole="">
            <v:imagedata r:id="rId672" o:title=""/>
          </v:shape>
          <o:OLEObject Type="Embed" ProgID="Equation.3" ShapeID="_x0000_i1365" DrawAspect="Content" ObjectID="_1469538404" r:id="rId673"/>
        </w:object>
      </w:r>
      <w:r w:rsidRPr="00AC798E">
        <w:rPr>
          <w:sz w:val="28"/>
          <w:szCs w:val="28"/>
          <w:lang w:val="uk-UA"/>
        </w:rPr>
        <w:t xml:space="preserve"> разів більший за енергетичний спектр дробового шуму.</w:t>
      </w:r>
    </w:p>
    <w:p w:rsidR="00163C72" w:rsidRPr="00AC798E" w:rsidRDefault="00163C72" w:rsidP="00AC798E">
      <w:pPr>
        <w:ind w:firstLine="540"/>
        <w:jc w:val="both"/>
        <w:rPr>
          <w:i/>
          <w:sz w:val="28"/>
          <w:szCs w:val="28"/>
          <w:lang w:val="uk-UA"/>
        </w:rPr>
      </w:pPr>
    </w:p>
    <w:p w:rsidR="00163C72" w:rsidRPr="00AC798E" w:rsidRDefault="00163C72" w:rsidP="00AC798E">
      <w:pPr>
        <w:ind w:firstLine="540"/>
        <w:jc w:val="both"/>
        <w:rPr>
          <w:sz w:val="28"/>
          <w:szCs w:val="28"/>
          <w:lang w:val="uk-UA"/>
        </w:rPr>
      </w:pPr>
      <w:r w:rsidRPr="00AC798E">
        <w:rPr>
          <w:i/>
          <w:sz w:val="28"/>
          <w:szCs w:val="28"/>
          <w:lang w:val="uk-UA"/>
        </w:rPr>
        <w:t>Діод</w:t>
      </w:r>
      <w:r w:rsidRPr="00AC798E">
        <w:rPr>
          <w:sz w:val="28"/>
          <w:szCs w:val="28"/>
          <w:lang w:val="uk-UA"/>
        </w:rPr>
        <w:t xml:space="preserve"> використовують як генератор шумів. Змінюючи пряму навантаження, можна змінювати ефективне значення шуму.</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965080" w:rsidP="00AC798E">
      <w:pPr>
        <w:ind w:firstLine="540"/>
        <w:jc w:val="both"/>
        <w:rPr>
          <w:sz w:val="28"/>
          <w:szCs w:val="28"/>
          <w:lang w:val="uk-UA"/>
        </w:rPr>
      </w:pPr>
      <w:r>
        <w:rPr>
          <w:noProof/>
          <w:sz w:val="28"/>
          <w:szCs w:val="28"/>
        </w:rPr>
        <w:pict>
          <v:shape id="_x0000_s1080" type="#_x0000_t75" style="position:absolute;left:0;text-align:left;margin-left:15pt;margin-top:6.8pt;width:130.2pt;height:142.8pt;z-index:251656192">
            <v:imagedata r:id="rId674" o:title="r16"/>
            <w10:wrap type="square"/>
          </v:shape>
        </w:pict>
      </w:r>
    </w:p>
    <w:p w:rsidR="00163C72" w:rsidRPr="00AC798E" w:rsidRDefault="00163C72" w:rsidP="00AC798E">
      <w:pPr>
        <w:ind w:firstLine="540"/>
        <w:jc w:val="both"/>
        <w:rPr>
          <w:sz w:val="28"/>
          <w:szCs w:val="28"/>
          <w:lang w:val="uk-UA"/>
        </w:rPr>
      </w:pPr>
      <w:r w:rsidRPr="00AC798E">
        <w:rPr>
          <w:sz w:val="28"/>
          <w:szCs w:val="28"/>
          <w:lang w:val="uk-UA"/>
        </w:rPr>
        <w:t>Прямій гілці ВАХ діода відповідають дробові шуми, зворотній – шуми лавинного помноження.</w:t>
      </w:r>
    </w:p>
    <w:p w:rsidR="00163C72" w:rsidRPr="00AC798E" w:rsidRDefault="00163C72" w:rsidP="00AC798E">
      <w:pPr>
        <w:ind w:firstLine="540"/>
        <w:jc w:val="both"/>
        <w:rPr>
          <w:sz w:val="28"/>
          <w:szCs w:val="28"/>
          <w:lang w:val="uk-UA"/>
        </w:rPr>
      </w:pPr>
      <w:r w:rsidRPr="00AC798E">
        <w:rPr>
          <w:sz w:val="28"/>
          <w:szCs w:val="28"/>
          <w:lang w:val="uk-UA"/>
        </w:rPr>
        <w:t xml:space="preserve"> </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sz w:val="28"/>
          <w:szCs w:val="28"/>
          <w:lang w:val="uk-UA"/>
        </w:rPr>
        <w:t xml:space="preserve">В </w:t>
      </w:r>
      <w:r w:rsidRPr="00AC798E">
        <w:rPr>
          <w:i/>
          <w:sz w:val="28"/>
          <w:szCs w:val="28"/>
          <w:lang w:val="uk-UA"/>
        </w:rPr>
        <w:t>вакуумному діоді</w:t>
      </w:r>
      <w:r w:rsidRPr="00AC798E">
        <w:rPr>
          <w:sz w:val="28"/>
          <w:szCs w:val="28"/>
          <w:lang w:val="uk-UA"/>
        </w:rPr>
        <w:t xml:space="preserve"> шуми лавинного помноження використовують в діапазоні від 0 до 600МГц  на прямій гілці ВАХ в якості генераторів шуму.</w:t>
      </w:r>
    </w:p>
    <w:p w:rsidR="00163C72" w:rsidRPr="00AC798E" w:rsidRDefault="00965080" w:rsidP="00AC798E">
      <w:pPr>
        <w:ind w:firstLine="540"/>
        <w:jc w:val="both"/>
        <w:rPr>
          <w:sz w:val="28"/>
          <w:szCs w:val="28"/>
          <w:lang w:val="uk-UA"/>
        </w:rPr>
      </w:pPr>
      <w:r>
        <w:rPr>
          <w:noProof/>
          <w:sz w:val="28"/>
          <w:szCs w:val="28"/>
        </w:rPr>
        <w:pict>
          <v:shape id="_x0000_s1081" type="#_x0000_t75" style="position:absolute;left:0;text-align:left;margin-left:17.85pt;margin-top:0;width:117pt;height:111.6pt;z-index:251657216">
            <v:imagedata r:id="rId675" o:title="r17"/>
            <w10:wrap type="square"/>
          </v:shape>
        </w:pict>
      </w:r>
      <w:r w:rsidR="00163C72" w:rsidRPr="00AC798E">
        <w:rPr>
          <w:sz w:val="28"/>
          <w:szCs w:val="28"/>
          <w:lang w:val="uk-UA"/>
        </w:rPr>
        <w:t>Змінюючи напругу розжарення вакуумного діода при напрузі насичення (коли немає об</w:t>
      </w:r>
      <w:r w:rsidR="00163C72" w:rsidRPr="00AC798E">
        <w:rPr>
          <w:sz w:val="28"/>
          <w:szCs w:val="28"/>
        </w:rPr>
        <w:t>’</w:t>
      </w:r>
      <w:r w:rsidR="00163C72" w:rsidRPr="00AC798E">
        <w:rPr>
          <w:sz w:val="28"/>
          <w:szCs w:val="28"/>
          <w:lang w:val="uk-UA"/>
        </w:rPr>
        <w:t>ємного заряду), регулюємо ефективне значення шуму.</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i/>
          <w:sz w:val="28"/>
          <w:szCs w:val="28"/>
          <w:lang w:val="uk-UA"/>
        </w:rPr>
        <w:t xml:space="preserve">Теплові шуми </w:t>
      </w:r>
      <w:r w:rsidRPr="00AC798E">
        <w:rPr>
          <w:sz w:val="28"/>
          <w:szCs w:val="28"/>
          <w:lang w:val="uk-UA"/>
        </w:rPr>
        <w:t>дуже широкосмужні. Залежать від опору і температури.</w:t>
      </w:r>
    </w:p>
    <w:p w:rsidR="00163C72" w:rsidRPr="00AC798E" w:rsidRDefault="00163C72" w:rsidP="00AC798E">
      <w:pPr>
        <w:ind w:firstLine="540"/>
        <w:jc w:val="both"/>
        <w:rPr>
          <w:sz w:val="28"/>
          <w:szCs w:val="28"/>
          <w:lang w:val="uk-UA"/>
        </w:rPr>
      </w:pPr>
      <w:r w:rsidRPr="00AC798E">
        <w:rPr>
          <w:i/>
          <w:sz w:val="28"/>
          <w:szCs w:val="28"/>
          <w:lang w:val="uk-UA"/>
        </w:rPr>
        <w:t xml:space="preserve">Фотонні шуми </w:t>
      </w:r>
      <w:r w:rsidRPr="00AC798E">
        <w:rPr>
          <w:sz w:val="28"/>
          <w:szCs w:val="28"/>
          <w:lang w:val="uk-UA"/>
        </w:rPr>
        <w:t>подібні до дробових шумів. Використовуються в генераторах шуму (Г2-1). Кут прольоту фотонів на 5-6 порядків менший ніж у електронів.</w:t>
      </w:r>
    </w:p>
    <w:p w:rsidR="00163C72" w:rsidRPr="00AC798E" w:rsidRDefault="00163C72" w:rsidP="00AC798E">
      <w:pPr>
        <w:ind w:firstLine="540"/>
        <w:jc w:val="both"/>
        <w:rPr>
          <w:sz w:val="28"/>
          <w:szCs w:val="28"/>
          <w:lang w:val="uk-UA"/>
        </w:rPr>
      </w:pPr>
      <w:r w:rsidRPr="00AC798E">
        <w:rPr>
          <w:position w:val="-40"/>
          <w:sz w:val="28"/>
          <w:szCs w:val="28"/>
          <w:lang w:val="uk-UA"/>
        </w:rPr>
        <w:object w:dxaOrig="2720" w:dyaOrig="980">
          <v:shape id="_x0000_i1366" type="#_x0000_t75" style="width:135.75pt;height:48.75pt" o:ole="">
            <v:imagedata r:id="rId676" o:title=""/>
          </v:shape>
          <o:OLEObject Type="Embed" ProgID="Equation.3" ShapeID="_x0000_i1366" DrawAspect="Content" ObjectID="_1469538405" r:id="rId677"/>
        </w:object>
      </w:r>
    </w:p>
    <w:p w:rsidR="00163C72" w:rsidRPr="00AC798E" w:rsidRDefault="00163C72" w:rsidP="00AC798E">
      <w:pPr>
        <w:ind w:firstLine="540"/>
        <w:jc w:val="both"/>
        <w:rPr>
          <w:sz w:val="28"/>
          <w:szCs w:val="28"/>
          <w:lang w:val="uk-UA"/>
        </w:rPr>
      </w:pPr>
    </w:p>
    <w:p w:rsidR="00163C72" w:rsidRPr="00AC798E" w:rsidRDefault="00965080" w:rsidP="00AC798E">
      <w:pPr>
        <w:ind w:firstLine="540"/>
        <w:jc w:val="both"/>
        <w:rPr>
          <w:sz w:val="28"/>
          <w:szCs w:val="28"/>
          <w:lang w:val="uk-UA"/>
        </w:rPr>
      </w:pPr>
      <w:r>
        <w:rPr>
          <w:noProof/>
          <w:sz w:val="28"/>
          <w:szCs w:val="28"/>
        </w:rPr>
        <w:pict>
          <v:shape id="_x0000_s1082" type="#_x0000_t75" style="position:absolute;left:0;text-align:left;margin-left:15pt;margin-top:7.05pt;width:102pt;height:83.4pt;z-index:251658240">
            <v:imagedata r:id="rId678" o:title="r18"/>
            <w10:wrap type="square"/>
          </v:shape>
        </w:pict>
      </w:r>
      <w:r w:rsidR="00163C72" w:rsidRPr="00AC798E">
        <w:rPr>
          <w:sz w:val="28"/>
          <w:szCs w:val="28"/>
          <w:lang w:val="en-US"/>
        </w:rPr>
        <w:t>J</w:t>
      </w:r>
      <w:r w:rsidR="00163C72" w:rsidRPr="00AC798E">
        <w:rPr>
          <w:sz w:val="28"/>
          <w:szCs w:val="28"/>
        </w:rPr>
        <w:t>(</w:t>
      </w:r>
      <w:r w:rsidR="00163C72" w:rsidRPr="00AC798E">
        <w:rPr>
          <w:sz w:val="28"/>
          <w:szCs w:val="28"/>
          <w:lang w:val="uk-UA"/>
        </w:rPr>
        <w:t>υ</w:t>
      </w:r>
      <w:r w:rsidR="00163C72" w:rsidRPr="00AC798E">
        <w:rPr>
          <w:sz w:val="28"/>
          <w:szCs w:val="28"/>
        </w:rPr>
        <w:t>)</w:t>
      </w:r>
      <w:r w:rsidR="00163C72" w:rsidRPr="00AC798E">
        <w:rPr>
          <w:sz w:val="28"/>
          <w:szCs w:val="28"/>
          <w:lang w:val="uk-UA"/>
        </w:rPr>
        <w:t xml:space="preserve"> – інтенсивність фотонного шуму.</w:t>
      </w:r>
    </w:p>
    <w:p w:rsidR="00163C72" w:rsidRPr="00AC798E" w:rsidRDefault="00163C72" w:rsidP="00AC798E">
      <w:pPr>
        <w:ind w:firstLine="540"/>
        <w:jc w:val="both"/>
        <w:rPr>
          <w:sz w:val="28"/>
          <w:szCs w:val="28"/>
          <w:lang w:val="uk-UA"/>
        </w:rPr>
      </w:pPr>
      <w:r w:rsidRPr="00AC798E">
        <w:rPr>
          <w:sz w:val="28"/>
          <w:szCs w:val="28"/>
          <w:lang w:val="uk-UA"/>
        </w:rPr>
        <w:t>Залежить від  температури, при якій випромінюються фотони, або від енергії переходу (лазер).</w:t>
      </w:r>
    </w:p>
    <w:p w:rsidR="00163C72" w:rsidRPr="00AC798E" w:rsidRDefault="00163C72" w:rsidP="00AC798E">
      <w:pPr>
        <w:ind w:firstLine="540"/>
        <w:jc w:val="both"/>
        <w:rPr>
          <w:sz w:val="28"/>
          <w:szCs w:val="28"/>
          <w:lang w:val="uk-UA"/>
        </w:rPr>
      </w:pPr>
      <w:r w:rsidRPr="00AC798E">
        <w:rPr>
          <w:sz w:val="28"/>
          <w:szCs w:val="28"/>
          <w:lang w:val="uk-UA"/>
        </w:rPr>
        <w:t>Фотони описуються статистикою Бозе-Ейнштейна.</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i/>
          <w:sz w:val="28"/>
          <w:szCs w:val="28"/>
          <w:lang w:val="uk-UA"/>
        </w:rPr>
      </w:pPr>
      <w:r w:rsidRPr="00AC798E">
        <w:rPr>
          <w:i/>
          <w:sz w:val="28"/>
          <w:szCs w:val="28"/>
          <w:lang w:val="uk-UA"/>
        </w:rPr>
        <w:t>Флікерні шуми або шуми 1/</w:t>
      </w:r>
      <w:r w:rsidRPr="00AC798E">
        <w:rPr>
          <w:i/>
          <w:sz w:val="28"/>
          <w:szCs w:val="28"/>
          <w:lang w:val="en-US"/>
        </w:rPr>
        <w:t>f</w:t>
      </w:r>
      <w:r w:rsidRPr="00AC798E">
        <w:rPr>
          <w:i/>
          <w:sz w:val="28"/>
          <w:szCs w:val="28"/>
          <w:lang w:val="uk-UA"/>
        </w:rPr>
        <w:t xml:space="preserve"> .</w:t>
      </w:r>
    </w:p>
    <w:p w:rsidR="00163C72" w:rsidRPr="00AC798E" w:rsidRDefault="00163C72" w:rsidP="00AC798E">
      <w:pPr>
        <w:ind w:firstLine="540"/>
        <w:jc w:val="both"/>
        <w:rPr>
          <w:i/>
          <w:sz w:val="28"/>
          <w:szCs w:val="28"/>
          <w:lang w:val="uk-UA"/>
        </w:rPr>
      </w:pPr>
    </w:p>
    <w:p w:rsidR="00163C72" w:rsidRPr="00AC798E" w:rsidRDefault="00965080" w:rsidP="00AC798E">
      <w:pPr>
        <w:ind w:firstLine="540"/>
        <w:jc w:val="both"/>
        <w:rPr>
          <w:sz w:val="28"/>
          <w:szCs w:val="28"/>
          <w:lang w:val="uk-UA"/>
        </w:rPr>
      </w:pPr>
      <w:r>
        <w:rPr>
          <w:noProof/>
          <w:sz w:val="28"/>
          <w:szCs w:val="28"/>
        </w:rPr>
        <w:pict>
          <v:shape id="_x0000_s1083" type="#_x0000_t75" style="position:absolute;left:0;text-align:left;margin-left:15pt;margin-top:5.25pt;width:102pt;height:87.6pt;z-index:251659264">
            <v:imagedata r:id="rId679" o:title="r19"/>
            <w10:wrap type="square"/>
          </v:shape>
        </w:pict>
      </w:r>
      <w:r w:rsidR="00163C72" w:rsidRPr="00AC798E">
        <w:rPr>
          <w:sz w:val="28"/>
          <w:szCs w:val="28"/>
          <w:lang w:val="uk-UA"/>
        </w:rPr>
        <w:t>Низькочастотні технічні шуми. Щоб їх позбутися в вакуумних приладах  використовують не оксидний катод, а катод прямого розжарювання, а в напівпровідникових приладах його неможливо позбутись.</w:t>
      </w:r>
    </w:p>
    <w:p w:rsidR="00163C72" w:rsidRPr="00AC798E" w:rsidRDefault="00163C72" w:rsidP="00AC798E">
      <w:pPr>
        <w:ind w:firstLine="540"/>
        <w:jc w:val="both"/>
        <w:rPr>
          <w:sz w:val="28"/>
          <w:szCs w:val="28"/>
          <w:lang w:val="uk-UA"/>
        </w:rPr>
      </w:pPr>
      <w:r w:rsidRPr="00AC798E">
        <w:rPr>
          <w:position w:val="-24"/>
          <w:sz w:val="28"/>
          <w:szCs w:val="28"/>
          <w:lang w:val="uk-UA"/>
        </w:rPr>
        <w:object w:dxaOrig="1140" w:dyaOrig="620">
          <v:shape id="_x0000_i1367" type="#_x0000_t75" style="width:57pt;height:30.75pt" o:ole="">
            <v:imagedata r:id="rId680" o:title=""/>
          </v:shape>
          <o:OLEObject Type="Embed" ProgID="Equation.3" ShapeID="_x0000_i1367" DrawAspect="Content" ObjectID="_1469538406" r:id="rId681"/>
        </w:object>
      </w:r>
      <w:r w:rsidRPr="00AC798E">
        <w:rPr>
          <w:sz w:val="28"/>
          <w:szCs w:val="28"/>
          <w:lang w:val="uk-UA"/>
        </w:rPr>
        <w:t xml:space="preserve"> </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sz w:val="28"/>
          <w:szCs w:val="28"/>
          <w:lang w:val="uk-UA"/>
        </w:rPr>
        <w:t>γ=1 для напівпровідників.</w:t>
      </w:r>
    </w:p>
    <w:p w:rsidR="00163C72" w:rsidRPr="00AC798E" w:rsidRDefault="00163C72" w:rsidP="00AC798E">
      <w:pPr>
        <w:ind w:firstLine="540"/>
        <w:jc w:val="both"/>
        <w:rPr>
          <w:sz w:val="28"/>
          <w:szCs w:val="28"/>
          <w:lang w:val="uk-UA"/>
        </w:rPr>
      </w:pPr>
      <w:r w:rsidRPr="00AC798E">
        <w:rPr>
          <w:sz w:val="28"/>
          <w:szCs w:val="28"/>
          <w:lang w:val="uk-UA"/>
        </w:rPr>
        <w:t xml:space="preserve">Діапазон: від </w:t>
      </w:r>
      <w:r w:rsidRPr="00AC798E">
        <w:rPr>
          <w:position w:val="-6"/>
          <w:sz w:val="28"/>
          <w:szCs w:val="28"/>
          <w:lang w:val="uk-UA"/>
        </w:rPr>
        <w:object w:dxaOrig="440" w:dyaOrig="320">
          <v:shape id="_x0000_i1368" type="#_x0000_t75" style="width:21.75pt;height:15.75pt" o:ole="">
            <v:imagedata r:id="rId682" o:title=""/>
          </v:shape>
          <o:OLEObject Type="Embed" ProgID="Equation.3" ShapeID="_x0000_i1368" DrawAspect="Content" ObjectID="_1469538407" r:id="rId683"/>
        </w:object>
      </w:r>
      <w:r w:rsidRPr="00AC798E">
        <w:rPr>
          <w:sz w:val="28"/>
          <w:szCs w:val="28"/>
          <w:lang w:val="uk-UA"/>
        </w:rPr>
        <w:t xml:space="preserve">до </w:t>
      </w:r>
      <w:r w:rsidRPr="00AC798E">
        <w:rPr>
          <w:position w:val="-6"/>
          <w:sz w:val="28"/>
          <w:szCs w:val="28"/>
          <w:lang w:val="uk-UA"/>
        </w:rPr>
        <w:object w:dxaOrig="460" w:dyaOrig="320">
          <v:shape id="_x0000_i1369" type="#_x0000_t75" style="width:23.25pt;height:15.75pt" o:ole="">
            <v:imagedata r:id="rId684" o:title=""/>
          </v:shape>
          <o:OLEObject Type="Embed" ProgID="Equation.3" ShapeID="_x0000_i1369" DrawAspect="Content" ObjectID="_1469538408" r:id="rId685"/>
        </w:object>
      </w:r>
      <w:r w:rsidRPr="00AC798E">
        <w:rPr>
          <w:sz w:val="28"/>
          <w:szCs w:val="28"/>
          <w:lang w:val="uk-UA"/>
        </w:rPr>
        <w:t>Гц. На більших частотах флікерні шуми маскуються на фоні теплових. Це є найбільш високочастотна складова процесів старіння приладів.</w:t>
      </w:r>
    </w:p>
    <w:p w:rsidR="00163C72" w:rsidRPr="00AC798E" w:rsidRDefault="00163C72" w:rsidP="00AC798E">
      <w:pPr>
        <w:ind w:firstLine="540"/>
        <w:jc w:val="both"/>
        <w:rPr>
          <w:sz w:val="28"/>
          <w:szCs w:val="28"/>
          <w:lang w:val="uk-UA"/>
        </w:rPr>
      </w:pPr>
    </w:p>
    <w:p w:rsidR="00163C72" w:rsidRPr="00AC798E" w:rsidRDefault="00163C72" w:rsidP="00AC798E">
      <w:pPr>
        <w:ind w:firstLine="540"/>
        <w:jc w:val="both"/>
        <w:rPr>
          <w:sz w:val="28"/>
          <w:szCs w:val="28"/>
          <w:lang w:val="uk-UA"/>
        </w:rPr>
      </w:pPr>
      <w:r w:rsidRPr="00AC798E">
        <w:rPr>
          <w:sz w:val="28"/>
          <w:szCs w:val="28"/>
          <w:lang w:val="uk-UA"/>
        </w:rPr>
        <w:t xml:space="preserve">Всі шуми замінюються сумарними – </w:t>
      </w:r>
      <w:r w:rsidRPr="00AC798E">
        <w:rPr>
          <w:i/>
          <w:sz w:val="28"/>
          <w:szCs w:val="28"/>
          <w:lang w:val="uk-UA"/>
        </w:rPr>
        <w:t xml:space="preserve">тепловими еквівалентними шумами </w:t>
      </w:r>
      <w:r w:rsidRPr="00AC798E">
        <w:rPr>
          <w:sz w:val="28"/>
          <w:szCs w:val="28"/>
          <w:lang w:val="uk-UA"/>
        </w:rPr>
        <w:t xml:space="preserve">або </w:t>
      </w:r>
      <w:r w:rsidRPr="00AC798E">
        <w:rPr>
          <w:i/>
          <w:sz w:val="28"/>
          <w:szCs w:val="28"/>
          <w:lang w:val="uk-UA"/>
        </w:rPr>
        <w:t xml:space="preserve">дробовими еквівалентними шумами. </w:t>
      </w:r>
    </w:p>
    <w:p w:rsidR="00163C72" w:rsidRPr="00AC798E" w:rsidRDefault="00163C72" w:rsidP="00AC798E">
      <w:pPr>
        <w:ind w:firstLine="540"/>
        <w:jc w:val="both"/>
        <w:rPr>
          <w:sz w:val="28"/>
          <w:szCs w:val="28"/>
          <w:lang w:val="uk-UA"/>
        </w:rPr>
      </w:pPr>
      <w:r w:rsidRPr="00AC798E">
        <w:rPr>
          <w:position w:val="-14"/>
          <w:sz w:val="28"/>
          <w:szCs w:val="28"/>
          <w:lang w:val="uk-UA"/>
        </w:rPr>
        <w:object w:dxaOrig="2780" w:dyaOrig="400">
          <v:shape id="_x0000_i1370" type="#_x0000_t75" style="width:138.75pt;height:20.25pt" o:ole="">
            <v:imagedata r:id="rId686" o:title=""/>
          </v:shape>
          <o:OLEObject Type="Embed" ProgID="Equation.3" ShapeID="_x0000_i1370" DrawAspect="Content" ObjectID="_1469538409" r:id="rId687"/>
        </w:object>
      </w:r>
    </w:p>
    <w:p w:rsidR="00163C72" w:rsidRPr="00AC798E" w:rsidRDefault="00163C72" w:rsidP="00AC798E">
      <w:pPr>
        <w:ind w:firstLine="540"/>
        <w:jc w:val="both"/>
        <w:rPr>
          <w:sz w:val="28"/>
          <w:szCs w:val="28"/>
          <w:lang w:val="uk-UA"/>
        </w:rPr>
      </w:pPr>
    </w:p>
    <w:p w:rsidR="002056D2" w:rsidRDefault="002056D2" w:rsidP="002056D2">
      <w:pPr>
        <w:rPr>
          <w:u w:val="single"/>
          <w:lang w:val="en-US"/>
        </w:rPr>
      </w:pPr>
    </w:p>
    <w:p w:rsidR="00163C72" w:rsidRPr="00163C72" w:rsidRDefault="00163C72" w:rsidP="002056D2">
      <w:pPr>
        <w:rPr>
          <w:u w:val="single"/>
          <w:lang w:val="en-US"/>
        </w:rPr>
      </w:pPr>
    </w:p>
    <w:p w:rsidR="00196049" w:rsidRDefault="002056D2" w:rsidP="008C30DB">
      <w:pPr>
        <w:pStyle w:val="1"/>
        <w:rPr>
          <w:lang w:val="uk-UA"/>
        </w:rPr>
      </w:pPr>
      <w:r>
        <w:rPr>
          <w:lang w:val="uk-UA"/>
        </w:rPr>
        <w:br w:type="page"/>
      </w:r>
      <w:bookmarkStart w:id="63" w:name="_Toc106716986"/>
      <w:r w:rsidR="00196049">
        <w:rPr>
          <w:lang w:val="uk-UA"/>
        </w:rPr>
        <w:t>Аналогові та цифрові вимірювачі інтегральної ймовірності випадкових сигналів. Ефективне та квазіпікове значення шуму. Пікфактор.</w:t>
      </w:r>
      <w:bookmarkEnd w:id="63"/>
    </w:p>
    <w:p w:rsidR="00F47826" w:rsidRPr="00AC798E" w:rsidRDefault="00F47826" w:rsidP="00AC798E">
      <w:pPr>
        <w:ind w:firstLine="540"/>
        <w:rPr>
          <w:sz w:val="28"/>
          <w:szCs w:val="28"/>
          <w:lang w:val="uk-UA"/>
        </w:rPr>
      </w:pPr>
      <w:r w:rsidRPr="00AC798E">
        <w:rPr>
          <w:sz w:val="28"/>
          <w:szCs w:val="28"/>
          <w:lang w:val="uk-UA"/>
        </w:rPr>
        <w:t>Ефективне значення шуму можна виміряти ваттметром, покази якого не залежать від форми сигналу (термоелектрична система, різні калориметричні методи).</w:t>
      </w:r>
    </w:p>
    <w:p w:rsidR="00F47826" w:rsidRPr="00AC798E" w:rsidRDefault="00F47826" w:rsidP="00AC798E">
      <w:pPr>
        <w:ind w:firstLine="540"/>
        <w:rPr>
          <w:sz w:val="28"/>
          <w:szCs w:val="28"/>
          <w:lang w:val="uk-UA"/>
        </w:rPr>
      </w:pPr>
      <w:r w:rsidRPr="00AC798E">
        <w:rPr>
          <w:sz w:val="28"/>
          <w:szCs w:val="28"/>
          <w:lang w:val="uk-UA"/>
        </w:rPr>
        <w:t>Ефективне значення дорівнює:</w:t>
      </w:r>
    </w:p>
    <w:p w:rsidR="00F47826" w:rsidRPr="00AC798E" w:rsidRDefault="00F47826" w:rsidP="00AC798E">
      <w:pPr>
        <w:ind w:firstLine="540"/>
        <w:rPr>
          <w:sz w:val="28"/>
          <w:szCs w:val="28"/>
          <w:lang w:val="uk-UA"/>
        </w:rPr>
      </w:pPr>
      <w:r w:rsidRPr="00AC798E">
        <w:rPr>
          <w:position w:val="-32"/>
          <w:sz w:val="28"/>
          <w:szCs w:val="28"/>
          <w:lang w:val="uk-UA"/>
        </w:rPr>
        <w:object w:dxaOrig="2040" w:dyaOrig="780">
          <v:shape id="_x0000_i1371" type="#_x0000_t75" style="width:102pt;height:39pt" o:ole="">
            <v:imagedata r:id="rId688" o:title=""/>
          </v:shape>
          <o:OLEObject Type="Embed" ProgID="Equation.3" ShapeID="_x0000_i1371" DrawAspect="Content" ObjectID="_1469538410" r:id="rId689"/>
        </w:object>
      </w:r>
      <w:r w:rsidRPr="00AC798E">
        <w:rPr>
          <w:sz w:val="28"/>
          <w:szCs w:val="28"/>
          <w:lang w:val="uk-UA"/>
        </w:rPr>
        <w:t xml:space="preserve"> </w:t>
      </w:r>
    </w:p>
    <w:p w:rsidR="00F47826" w:rsidRPr="00AC798E" w:rsidRDefault="00F47826" w:rsidP="00AC798E">
      <w:pPr>
        <w:ind w:firstLine="540"/>
        <w:rPr>
          <w:sz w:val="28"/>
          <w:szCs w:val="28"/>
          <w:lang w:val="uk-UA"/>
        </w:rPr>
      </w:pPr>
      <w:r w:rsidRPr="00AC798E">
        <w:rPr>
          <w:sz w:val="28"/>
          <w:szCs w:val="28"/>
          <w:lang w:val="uk-UA"/>
        </w:rPr>
        <w:t xml:space="preserve">Квазіпікове значення шуму </w:t>
      </w:r>
      <w:r w:rsidRPr="00AC798E">
        <w:rPr>
          <w:sz w:val="28"/>
          <w:szCs w:val="28"/>
          <w:lang w:val="en-US"/>
        </w:rPr>
        <w:t>U</w:t>
      </w:r>
      <w:r w:rsidRPr="00AC798E">
        <w:rPr>
          <w:sz w:val="28"/>
          <w:szCs w:val="28"/>
          <w:lang w:val="uk-UA"/>
        </w:rPr>
        <w:t>к.п. вимірюють як середню амплітуду шумової ралізації.</w:t>
      </w:r>
    </w:p>
    <w:p w:rsidR="00F47826" w:rsidRPr="00AC798E" w:rsidRDefault="00F47826" w:rsidP="00AC798E">
      <w:pPr>
        <w:ind w:firstLine="540"/>
        <w:rPr>
          <w:sz w:val="28"/>
          <w:szCs w:val="28"/>
          <w:lang w:val="uk-UA"/>
        </w:rPr>
      </w:pPr>
      <w:r w:rsidRPr="00AC798E">
        <w:rPr>
          <w:sz w:val="28"/>
          <w:szCs w:val="28"/>
          <w:lang w:val="uk-UA"/>
        </w:rPr>
        <w:t xml:space="preserve">Пікфактор: </w:t>
      </w:r>
      <w:r w:rsidRPr="00AC798E">
        <w:rPr>
          <w:position w:val="-32"/>
          <w:sz w:val="28"/>
          <w:szCs w:val="28"/>
          <w:lang w:val="uk-UA"/>
        </w:rPr>
        <w:object w:dxaOrig="1200" w:dyaOrig="700">
          <v:shape id="_x0000_i1372" type="#_x0000_t75" style="width:60pt;height:35.25pt" o:ole="">
            <v:imagedata r:id="rId690" o:title=""/>
          </v:shape>
          <o:OLEObject Type="Embed" ProgID="Equation.3" ShapeID="_x0000_i1372" DrawAspect="Content" ObjectID="_1469538411" r:id="rId691"/>
        </w:object>
      </w:r>
    </w:p>
    <w:p w:rsidR="00F47826" w:rsidRPr="00AC798E" w:rsidRDefault="00F47826" w:rsidP="00AC798E">
      <w:pPr>
        <w:ind w:firstLine="540"/>
        <w:rPr>
          <w:i/>
          <w:sz w:val="28"/>
          <w:szCs w:val="28"/>
          <w:lang w:val="uk-UA"/>
        </w:rPr>
      </w:pPr>
      <w:r w:rsidRPr="00AC798E">
        <w:rPr>
          <w:i/>
          <w:sz w:val="28"/>
          <w:szCs w:val="28"/>
          <w:lang w:val="uk-UA"/>
        </w:rPr>
        <w:t>Структурна схема прилада для вимірювання ефективного значення шуму:</w:t>
      </w:r>
    </w:p>
    <w:p w:rsidR="00F47826" w:rsidRDefault="00965080" w:rsidP="00F47826">
      <w:pPr>
        <w:ind w:left="360"/>
        <w:rPr>
          <w:lang w:val="uk-UA"/>
        </w:rPr>
      </w:pPr>
      <w:r>
        <w:rPr>
          <w:noProof/>
          <w:lang w:val="en-US" w:eastAsia="en-US"/>
        </w:rPr>
        <w:pict>
          <v:shape id="_x0000_s1102" type="#_x0000_t202" style="position:absolute;left:0;text-align:left;margin-left:20pt;margin-top:12.6pt;width:65pt;height:33.5pt;z-index:251663360" stroked="f">
            <v:textbox style="mso-next-textbox:#_x0000_s1102">
              <w:txbxContent>
                <w:p w:rsidR="007F40BF" w:rsidRPr="00FA7492" w:rsidRDefault="007F40BF" w:rsidP="00F47826">
                  <w:pPr>
                    <w:jc w:val="both"/>
                    <w:rPr>
                      <w:sz w:val="16"/>
                      <w:szCs w:val="16"/>
                      <w:lang w:val="uk-UA"/>
                    </w:rPr>
                  </w:pPr>
                  <w:r>
                    <w:rPr>
                      <w:sz w:val="16"/>
                      <w:szCs w:val="16"/>
                      <w:lang w:val="uk-UA"/>
                    </w:rPr>
                    <w:t>Задавальний генератор шуму</w:t>
                  </w:r>
                </w:p>
              </w:txbxContent>
            </v:textbox>
          </v:shape>
        </w:pict>
      </w:r>
      <w:r>
        <w:rPr>
          <w:noProof/>
          <w:lang w:val="en-US" w:eastAsia="en-US"/>
        </w:rPr>
        <w:pict>
          <v:rect id="_x0000_s1100" style="position:absolute;left:0;text-align:left;margin-left:15pt;margin-top:5.8pt;width:75pt;height:47.6pt;z-index:251661312"/>
        </w:pict>
      </w:r>
    </w:p>
    <w:p w:rsidR="00F47826" w:rsidRPr="007348F6" w:rsidRDefault="00965080" w:rsidP="00F47826">
      <w:pPr>
        <w:ind w:left="360"/>
        <w:rPr>
          <w:lang w:val="uk-UA"/>
        </w:rPr>
      </w:pPr>
      <w:r>
        <w:rPr>
          <w:noProof/>
          <w:lang w:val="en-US" w:eastAsia="en-US"/>
        </w:rPr>
        <w:pict>
          <v:line id="_x0000_s1101" style="position:absolute;left:0;text-align:left;z-index:251662336" from="90pt,12.4pt" to="105pt,12.4pt">
            <v:stroke endarrow="block"/>
          </v:line>
        </w:pict>
      </w:r>
      <w:r>
        <w:rPr>
          <w:lang w:val="uk-UA"/>
        </w:rPr>
      </w:r>
      <w:r>
        <w:rPr>
          <w:lang w:val="uk-UA"/>
        </w:rPr>
        <w:pict>
          <v:group id="_x0000_s1084" editas="canvas" style="width:469.05pt;height:40.8pt;mso-position-horizontal-relative:char;mso-position-vertical-relative:line" coordorigin="2272,3259" coordsize="6754,588">
            <o:lock v:ext="edit" aspectratio="t"/>
            <v:shape id="_x0000_s1085" type="#_x0000_t75" style="position:absolute;left:2272;top:3259;width:6754;height:588" o:preferrelative="f">
              <v:fill o:detectmouseclick="t"/>
              <v:path o:extrusionok="t" o:connecttype="none"/>
              <o:lock v:ext="edit" text="t"/>
            </v:shape>
            <v:line id="_x0000_s1086" style="position:absolute" from="4504,3455" to="4720,3456">
              <v:stroke endarrow="block"/>
            </v:line>
            <v:rect id="_x0000_s1087" style="position:absolute;left:4720;top:3259;width:936;height:490"/>
            <v:shape id="_x0000_s1088" type="#_x0000_t202" style="position:absolute;left:4864;top:3357;width:648;height:294" stroked="f">
              <v:textbox style="mso-next-textbox:#_x0000_s1088">
                <w:txbxContent>
                  <w:p w:rsidR="007F40BF" w:rsidRPr="00FA7492" w:rsidRDefault="007F40BF" w:rsidP="00F47826">
                    <w:pPr>
                      <w:rPr>
                        <w:lang w:val="uk-UA"/>
                      </w:rPr>
                    </w:pPr>
                    <w:r>
                      <w:rPr>
                        <w:lang w:val="uk-UA"/>
                      </w:rPr>
                      <w:t>ФНЧ</w:t>
                    </w:r>
                  </w:p>
                </w:txbxContent>
              </v:textbox>
            </v:shape>
            <v:line id="_x0000_s1089" style="position:absolute" from="5656,3455" to="5944,3455">
              <v:stroke endarrow="block"/>
            </v:line>
            <v:rect id="_x0000_s1090" style="position:absolute;left:5944;top:3259;width:966;height:568"/>
            <v:shape id="_x0000_s1091" type="#_x0000_t202" style="position:absolute;left:6016;top:3357;width:835;height:392" stroked="f">
              <v:textbox style="mso-next-textbox:#_x0000_s1091">
                <w:txbxContent>
                  <w:p w:rsidR="007F40BF" w:rsidRPr="00FA7492" w:rsidRDefault="007F40BF" w:rsidP="00F47826">
                    <w:pPr>
                      <w:jc w:val="both"/>
                      <w:rPr>
                        <w:sz w:val="16"/>
                        <w:szCs w:val="16"/>
                        <w:lang w:val="uk-UA"/>
                      </w:rPr>
                    </w:pPr>
                    <w:r>
                      <w:rPr>
                        <w:sz w:val="16"/>
                        <w:szCs w:val="16"/>
                        <w:lang w:val="uk-UA"/>
                      </w:rPr>
                      <w:t>Кінцевий підсилювач</w:t>
                    </w:r>
                  </w:p>
                </w:txbxContent>
              </v:textbox>
            </v:shape>
            <v:rect id="_x0000_s1092" style="position:absolute;left:7240;top:3259;width:936;height:490"/>
            <v:line id="_x0000_s1093" style="position:absolute" from="6952,3455" to="7240,3456">
              <v:stroke endarrow="block"/>
            </v:line>
            <v:rect id="_x0000_s1094" style="position:absolute;left:3496;top:3259;width:966;height:568"/>
            <v:shape id="_x0000_s1095" type="#_x0000_t202" style="position:absolute;left:3568;top:3455;width:864;height:296" stroked="f">
              <v:textbox style="mso-next-textbox:#_x0000_s1095">
                <w:txbxContent>
                  <w:p w:rsidR="007F40BF" w:rsidRPr="00FA7492" w:rsidRDefault="007F40BF" w:rsidP="00F47826">
                    <w:pPr>
                      <w:jc w:val="center"/>
                      <w:rPr>
                        <w:sz w:val="16"/>
                        <w:szCs w:val="16"/>
                        <w:lang w:val="uk-UA"/>
                      </w:rPr>
                    </w:pPr>
                    <w:r>
                      <w:rPr>
                        <w:sz w:val="16"/>
                        <w:szCs w:val="16"/>
                        <w:lang w:val="uk-UA"/>
                      </w:rPr>
                      <w:t>Підсилювач</w:t>
                    </w:r>
                  </w:p>
                </w:txbxContent>
              </v:textbox>
            </v:shape>
            <v:shape id="_x0000_s1096" type="#_x0000_t202" style="position:absolute;left:7312;top:3357;width:792;height:294" stroked="f">
              <v:textbox style="mso-next-textbox:#_x0000_s1096">
                <w:txbxContent>
                  <w:p w:rsidR="007F40BF" w:rsidRPr="00FA7492" w:rsidRDefault="007F40BF" w:rsidP="00F47826">
                    <w:pPr>
                      <w:jc w:val="center"/>
                      <w:rPr>
                        <w:sz w:val="16"/>
                        <w:szCs w:val="16"/>
                        <w:lang w:val="uk-UA"/>
                      </w:rPr>
                    </w:pPr>
                    <w:r>
                      <w:rPr>
                        <w:sz w:val="16"/>
                        <w:szCs w:val="16"/>
                        <w:lang w:val="uk-UA"/>
                      </w:rPr>
                      <w:t>Атенюатор</w:t>
                    </w:r>
                  </w:p>
                </w:txbxContent>
              </v:textbox>
            </v:shape>
            <v:line id="_x0000_s1097" style="position:absolute" from="8205,3431" to="8421,3431">
              <v:stroke endarrow="block"/>
            </v:line>
            <v:shape id="_x0000_s1098" type="#_x0000_t202" style="position:absolute;left:8421;top:3333;width:605;height:271" stroked="f">
              <v:textbox style="mso-next-textbox:#_x0000_s1098">
                <w:txbxContent>
                  <w:p w:rsidR="007F40BF" w:rsidRPr="005113D3" w:rsidRDefault="007F40BF" w:rsidP="00F47826">
                    <w:pPr>
                      <w:rPr>
                        <w:sz w:val="16"/>
                        <w:szCs w:val="16"/>
                        <w:lang w:val="uk-UA"/>
                      </w:rPr>
                    </w:pPr>
                    <w:r>
                      <w:rPr>
                        <w:sz w:val="16"/>
                        <w:szCs w:val="16"/>
                        <w:lang w:val="uk-UA"/>
                      </w:rPr>
                      <w:t>вихід</w:t>
                    </w:r>
                  </w:p>
                </w:txbxContent>
              </v:textbox>
            </v:shape>
            <w10:wrap type="none"/>
            <w10:anchorlock/>
          </v:group>
        </w:pict>
      </w:r>
    </w:p>
    <w:p w:rsidR="00F47826" w:rsidRDefault="00F47826" w:rsidP="00F47826">
      <w:pPr>
        <w:ind w:left="360"/>
        <w:rPr>
          <w:lang w:val="uk-UA"/>
        </w:rPr>
      </w:pPr>
    </w:p>
    <w:p w:rsidR="00F47826" w:rsidRPr="00AC798E" w:rsidRDefault="00F47826" w:rsidP="00AC798E">
      <w:pPr>
        <w:ind w:firstLine="540"/>
        <w:rPr>
          <w:i/>
          <w:sz w:val="28"/>
          <w:szCs w:val="28"/>
          <w:lang w:val="uk-UA"/>
        </w:rPr>
      </w:pPr>
      <w:r w:rsidRPr="00AC798E">
        <w:rPr>
          <w:i/>
          <w:sz w:val="28"/>
          <w:szCs w:val="28"/>
          <w:lang w:val="uk-UA"/>
        </w:rPr>
        <w:t>Нормалізація шумів.</w:t>
      </w:r>
    </w:p>
    <w:p w:rsidR="00F47826" w:rsidRPr="00AC798E" w:rsidRDefault="00965080" w:rsidP="00AC798E">
      <w:pPr>
        <w:ind w:firstLine="540"/>
        <w:jc w:val="both"/>
        <w:rPr>
          <w:sz w:val="28"/>
          <w:szCs w:val="28"/>
          <w:lang w:val="uk-UA"/>
        </w:rPr>
      </w:pPr>
      <w:r>
        <w:rPr>
          <w:noProof/>
          <w:sz w:val="28"/>
          <w:szCs w:val="28"/>
        </w:rPr>
        <w:pict>
          <v:shape id="_x0000_s1103" type="#_x0000_t75" style="position:absolute;left:0;text-align:left;margin-left:20pt;margin-top:17.95pt;width:127.8pt;height:127.8pt;z-index:251664384">
            <v:imagedata r:id="rId692" o:title="r25"/>
            <w10:wrap type="square"/>
          </v:shape>
        </w:pict>
      </w:r>
      <w:r w:rsidR="00F47826" w:rsidRPr="00AC798E">
        <w:rPr>
          <w:sz w:val="28"/>
          <w:szCs w:val="28"/>
          <w:lang w:val="uk-UA"/>
        </w:rPr>
        <w:t xml:space="preserve">Якщо електронна система </w:t>
      </w:r>
      <w:r w:rsidR="00F47826" w:rsidRPr="00AC798E">
        <w:rPr>
          <w:i/>
          <w:sz w:val="28"/>
          <w:szCs w:val="28"/>
          <w:lang w:val="uk-UA"/>
        </w:rPr>
        <w:t xml:space="preserve">лінійна, </w:t>
      </w:r>
      <w:r w:rsidR="00F47826" w:rsidRPr="00AC798E">
        <w:rPr>
          <w:sz w:val="28"/>
          <w:szCs w:val="28"/>
          <w:lang w:val="uk-UA"/>
        </w:rPr>
        <w:t xml:space="preserve">то є шуми на вході і на виході. Якщо на вході нормальний шум, то на виході він такий самий. Якщо на вході шум відрізняється від нормального, то на виході він наближається до нормального тим ближче, чим більше співвідношення смуги частот енергетичного спектру до смуги частот відкопідсилювача. У випадку, коли смуга частот енергетичного спектра в (3...6) разів більша смуги відеопідсилювача, то на виході шуми можна вважати нормальними. В </w:t>
      </w:r>
      <w:r w:rsidR="00F47826" w:rsidRPr="00AC798E">
        <w:rPr>
          <w:i/>
          <w:sz w:val="28"/>
          <w:szCs w:val="28"/>
          <w:lang w:val="uk-UA"/>
        </w:rPr>
        <w:t xml:space="preserve">нелінійних </w:t>
      </w:r>
      <w:r w:rsidR="00F47826" w:rsidRPr="00AC798E">
        <w:rPr>
          <w:sz w:val="28"/>
          <w:szCs w:val="28"/>
          <w:lang w:val="uk-UA"/>
        </w:rPr>
        <w:t>схемах треба розраховувати закон розподілу з урахуванням амплітудної характеристики схеми.</w:t>
      </w: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r w:rsidRPr="00AC798E">
        <w:rPr>
          <w:sz w:val="28"/>
          <w:szCs w:val="28"/>
          <w:lang w:val="uk-UA"/>
        </w:rPr>
        <w:t xml:space="preserve"> </w:t>
      </w:r>
      <w:r w:rsidRPr="00AC798E">
        <w:rPr>
          <w:position w:val="-10"/>
          <w:sz w:val="28"/>
          <w:szCs w:val="28"/>
          <w:lang w:val="uk-UA"/>
        </w:rPr>
        <w:object w:dxaOrig="2060" w:dyaOrig="340">
          <v:shape id="_x0000_i1374" type="#_x0000_t75" style="width:102.75pt;height:17.25pt" o:ole="">
            <v:imagedata r:id="rId693" o:title=""/>
          </v:shape>
          <o:OLEObject Type="Embed" ProgID="Equation.3" ShapeID="_x0000_i1374" DrawAspect="Content" ObjectID="_1469538412" r:id="rId694"/>
        </w:object>
      </w:r>
    </w:p>
    <w:p w:rsidR="00F47826" w:rsidRPr="00AC798E" w:rsidRDefault="00965080" w:rsidP="00AC798E">
      <w:pPr>
        <w:ind w:firstLine="540"/>
        <w:rPr>
          <w:sz w:val="28"/>
          <w:szCs w:val="28"/>
          <w:lang w:val="uk-UA"/>
        </w:rPr>
      </w:pPr>
      <w:r>
        <w:rPr>
          <w:noProof/>
          <w:sz w:val="28"/>
          <w:szCs w:val="28"/>
        </w:rPr>
        <w:pict>
          <v:shape id="_x0000_s1105" type="#_x0000_t75" style="position:absolute;left:0;text-align:left;margin-left:163.3pt;margin-top:13.85pt;width:158.4pt;height:126.6pt;z-index:251666432">
            <v:imagedata r:id="rId695" o:title="r27"/>
            <w10:wrap type="square"/>
          </v:shape>
        </w:pict>
      </w:r>
      <w:r>
        <w:rPr>
          <w:noProof/>
          <w:sz w:val="28"/>
          <w:szCs w:val="28"/>
        </w:rPr>
        <w:pict>
          <v:shape id="_x0000_s1104" type="#_x0000_t75" style="position:absolute;left:0;text-align:left;margin-left:24.1pt;margin-top:.3pt;width:99.45pt;height:157.9pt;z-index:251665408">
            <v:imagedata r:id="rId696" o:title="r26"/>
            <w10:wrap type="square"/>
          </v:shape>
        </w:pict>
      </w:r>
      <w:r w:rsidR="00F47826" w:rsidRPr="00AC798E">
        <w:rPr>
          <w:sz w:val="28"/>
          <w:szCs w:val="28"/>
          <w:lang w:val="uk-UA"/>
        </w:rPr>
        <w:t xml:space="preserve">   </w:t>
      </w: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p>
    <w:p w:rsidR="00F47826" w:rsidRPr="00AC798E" w:rsidRDefault="00F47826" w:rsidP="00AC798E">
      <w:pPr>
        <w:ind w:firstLine="540"/>
        <w:rPr>
          <w:sz w:val="28"/>
          <w:szCs w:val="28"/>
          <w:lang w:val="uk-UA"/>
        </w:rPr>
      </w:pPr>
    </w:p>
    <w:p w:rsidR="00F47826" w:rsidRPr="00AC798E" w:rsidRDefault="00F47826" w:rsidP="00AC798E">
      <w:pPr>
        <w:ind w:firstLine="540"/>
        <w:rPr>
          <w:i/>
          <w:sz w:val="28"/>
          <w:szCs w:val="28"/>
          <w:lang w:val="uk-UA"/>
        </w:rPr>
      </w:pPr>
      <w:r w:rsidRPr="00AC798E">
        <w:rPr>
          <w:sz w:val="28"/>
          <w:szCs w:val="28"/>
          <w:lang w:val="uk-UA"/>
        </w:rPr>
        <w:t xml:space="preserve">Є ряд приладів, які безпосередньо вимірюють </w:t>
      </w:r>
      <w:r w:rsidRPr="00AC798E">
        <w:rPr>
          <w:i/>
          <w:sz w:val="28"/>
          <w:szCs w:val="28"/>
          <w:lang w:val="uk-UA"/>
        </w:rPr>
        <w:t>інтегральну ймовірність.</w:t>
      </w:r>
    </w:p>
    <w:p w:rsidR="00F47826" w:rsidRPr="00AC798E" w:rsidRDefault="00F47826" w:rsidP="00AC798E">
      <w:pPr>
        <w:ind w:firstLine="540"/>
        <w:rPr>
          <w:sz w:val="28"/>
          <w:szCs w:val="28"/>
          <w:lang w:val="uk-UA"/>
        </w:rPr>
      </w:pPr>
      <w:r w:rsidRPr="00AC798E">
        <w:rPr>
          <w:sz w:val="28"/>
          <w:szCs w:val="28"/>
          <w:lang w:val="uk-UA"/>
        </w:rPr>
        <w:t xml:space="preserve">Змінюючи </w:t>
      </w:r>
      <w:r w:rsidRPr="00AC798E">
        <w:rPr>
          <w:sz w:val="28"/>
          <w:szCs w:val="28"/>
          <w:lang w:val="en-US"/>
        </w:rPr>
        <w:t>U</w:t>
      </w:r>
      <w:r w:rsidRPr="00AC798E">
        <w:rPr>
          <w:sz w:val="28"/>
          <w:szCs w:val="28"/>
          <w:lang w:val="uk-UA"/>
        </w:rPr>
        <w:t>пор., знаходять інтегральну ймовірність перевищення за формулою</w:t>
      </w:r>
    </w:p>
    <w:p w:rsidR="00F47826" w:rsidRPr="00AC798E" w:rsidRDefault="00F47826" w:rsidP="00AC798E">
      <w:pPr>
        <w:ind w:firstLine="540"/>
        <w:rPr>
          <w:sz w:val="28"/>
          <w:szCs w:val="28"/>
          <w:lang w:val="uk-UA"/>
        </w:rPr>
      </w:pPr>
      <w:r w:rsidRPr="00AC798E">
        <w:rPr>
          <w:position w:val="-34"/>
          <w:sz w:val="28"/>
          <w:szCs w:val="28"/>
          <w:lang w:val="uk-UA"/>
        </w:rPr>
        <w:object w:dxaOrig="3140" w:dyaOrig="800">
          <v:shape id="_x0000_i1375" type="#_x0000_t75" style="width:156.75pt;height:39.75pt" o:ole="">
            <v:imagedata r:id="rId697" o:title=""/>
          </v:shape>
          <o:OLEObject Type="Embed" ProgID="Equation.3" ShapeID="_x0000_i1375" DrawAspect="Content" ObjectID="_1469538413" r:id="rId698"/>
        </w:object>
      </w:r>
    </w:p>
    <w:p w:rsidR="00F47826" w:rsidRPr="00AC798E" w:rsidRDefault="00F47826" w:rsidP="00AC798E">
      <w:pPr>
        <w:ind w:firstLine="540"/>
        <w:rPr>
          <w:sz w:val="28"/>
          <w:szCs w:val="28"/>
          <w:lang w:val="uk-UA"/>
        </w:rPr>
      </w:pPr>
      <w:r w:rsidRPr="00AC798E">
        <w:rPr>
          <w:sz w:val="28"/>
          <w:szCs w:val="28"/>
          <w:lang w:val="uk-UA"/>
        </w:rPr>
        <w:t xml:space="preserve">Щоб визначити </w:t>
      </w:r>
      <w:r w:rsidRPr="00AC798E">
        <w:rPr>
          <w:i/>
          <w:sz w:val="28"/>
          <w:szCs w:val="28"/>
          <w:lang w:val="uk-UA"/>
        </w:rPr>
        <w:t>диференційну ймовірність</w:t>
      </w:r>
      <w:r w:rsidRPr="00AC798E">
        <w:rPr>
          <w:sz w:val="28"/>
          <w:szCs w:val="28"/>
          <w:lang w:val="uk-UA"/>
        </w:rPr>
        <w:t xml:space="preserve">, вибирають 2 значення </w:t>
      </w:r>
      <w:r w:rsidRPr="00AC798E">
        <w:rPr>
          <w:sz w:val="28"/>
          <w:szCs w:val="28"/>
          <w:lang w:val="en-US"/>
        </w:rPr>
        <w:t>U</w:t>
      </w:r>
      <w:r w:rsidRPr="00AC798E">
        <w:rPr>
          <w:sz w:val="28"/>
          <w:szCs w:val="28"/>
          <w:lang w:val="uk-UA"/>
        </w:rPr>
        <w:t>пор. , знаходять їх різницю Δ</w:t>
      </w:r>
      <w:r w:rsidRPr="00AC798E">
        <w:rPr>
          <w:sz w:val="28"/>
          <w:szCs w:val="28"/>
          <w:lang w:val="en-US"/>
        </w:rPr>
        <w:t>u</w:t>
      </w:r>
      <w:r w:rsidRPr="00AC798E">
        <w:rPr>
          <w:sz w:val="28"/>
          <w:szCs w:val="28"/>
          <w:lang w:val="uk-UA"/>
        </w:rPr>
        <w:t xml:space="preserve"> :</w:t>
      </w:r>
    </w:p>
    <w:p w:rsidR="00F47826" w:rsidRPr="00AC798E" w:rsidRDefault="00F47826" w:rsidP="00AC798E">
      <w:pPr>
        <w:ind w:firstLine="540"/>
        <w:rPr>
          <w:sz w:val="28"/>
          <w:szCs w:val="28"/>
          <w:lang w:val="uk-UA"/>
        </w:rPr>
      </w:pPr>
      <w:r w:rsidRPr="00AC798E">
        <w:rPr>
          <w:position w:val="-24"/>
          <w:sz w:val="28"/>
          <w:szCs w:val="28"/>
          <w:lang w:val="uk-UA"/>
        </w:rPr>
        <w:object w:dxaOrig="1740" w:dyaOrig="620">
          <v:shape id="_x0000_i1376" type="#_x0000_t75" style="width:87pt;height:30.75pt" o:ole="">
            <v:imagedata r:id="rId699" o:title=""/>
          </v:shape>
          <o:OLEObject Type="Embed" ProgID="Equation.3" ShapeID="_x0000_i1376" DrawAspect="Content" ObjectID="_1469538414" r:id="rId700"/>
        </w:object>
      </w:r>
    </w:p>
    <w:p w:rsidR="00F47826" w:rsidRPr="00AC798E" w:rsidRDefault="00F47826" w:rsidP="00AC798E">
      <w:pPr>
        <w:ind w:firstLine="540"/>
        <w:rPr>
          <w:i/>
          <w:sz w:val="28"/>
          <w:szCs w:val="28"/>
          <w:lang w:val="uk-UA"/>
        </w:rPr>
      </w:pPr>
      <w:r w:rsidRPr="00AC798E">
        <w:rPr>
          <w:i/>
          <w:sz w:val="28"/>
          <w:szCs w:val="28"/>
          <w:lang w:val="uk-UA"/>
        </w:rPr>
        <w:t>Прилад для вимірювання інтегральної ймовірності.</w:t>
      </w:r>
    </w:p>
    <w:p w:rsidR="00F47826" w:rsidRPr="00AA5328" w:rsidRDefault="00F47826" w:rsidP="00F47826">
      <w:pPr>
        <w:rPr>
          <w:lang w:val="uk-UA"/>
        </w:rPr>
      </w:pPr>
    </w:p>
    <w:p w:rsidR="00F47826" w:rsidRDefault="00965080" w:rsidP="00F47826">
      <w:pPr>
        <w:ind w:left="360"/>
        <w:rPr>
          <w:lang w:val="uk-UA"/>
        </w:rPr>
      </w:pPr>
      <w:r>
        <w:rPr>
          <w:noProof/>
          <w:lang w:val="en-US" w:eastAsia="en-US"/>
        </w:rPr>
        <w:pict>
          <v:shape id="_x0000_s1119" type="#_x0000_t202" style="position:absolute;left:0;text-align:left;margin-left:320pt;margin-top:9.4pt;width:67pt;height:34pt;z-index:251680768" stroked="f">
            <v:textbox style="mso-next-textbox:#_x0000_s1119">
              <w:txbxContent>
                <w:p w:rsidR="007F40BF" w:rsidRPr="002B0A5C" w:rsidRDefault="007F40BF" w:rsidP="00F47826">
                  <w:pPr>
                    <w:jc w:val="center"/>
                    <w:rPr>
                      <w:sz w:val="16"/>
                      <w:szCs w:val="16"/>
                      <w:lang w:val="uk-UA"/>
                    </w:rPr>
                  </w:pPr>
                  <w:r>
                    <w:rPr>
                      <w:sz w:val="16"/>
                      <w:szCs w:val="16"/>
                      <w:lang w:val="uk-UA"/>
                    </w:rPr>
                    <w:t>Пристрій реєстрації</w:t>
                  </w:r>
                </w:p>
              </w:txbxContent>
            </v:textbox>
          </v:shape>
        </w:pict>
      </w:r>
      <w:r>
        <w:rPr>
          <w:noProof/>
          <w:lang w:val="en-US" w:eastAsia="en-US"/>
        </w:rPr>
        <w:pict>
          <v:rect id="_x0000_s1106" style="position:absolute;left:0;text-align:left;margin-left:30pt;margin-top:2.6pt;width:80pt;height:40.8pt;z-index:251667456"/>
        </w:pict>
      </w:r>
      <w:r>
        <w:rPr>
          <w:noProof/>
          <w:lang w:val="en-US" w:eastAsia="en-US"/>
        </w:rPr>
        <w:pict>
          <v:shape id="_x0000_s1109" type="#_x0000_t202" style="position:absolute;left:0;text-align:left;margin-left:-5pt;margin-top:2.6pt;width:30pt;height:20.4pt;z-index:251670528" stroked="f">
            <v:textbox style="mso-next-textbox:#_x0000_s1109">
              <w:txbxContent>
                <w:p w:rsidR="007F40BF" w:rsidRPr="00AA5328" w:rsidRDefault="007F40BF" w:rsidP="00F47826">
                  <w:pPr>
                    <w:rPr>
                      <w:sz w:val="16"/>
                      <w:szCs w:val="16"/>
                      <w:lang w:val="en-US"/>
                    </w:rPr>
                  </w:pPr>
                  <w:r>
                    <w:rPr>
                      <w:sz w:val="16"/>
                      <w:szCs w:val="16"/>
                      <w:lang w:val="en-US"/>
                    </w:rPr>
                    <w:t>U(t)</w:t>
                  </w:r>
                </w:p>
              </w:txbxContent>
            </v:textbox>
          </v:shape>
        </w:pict>
      </w:r>
      <w:r>
        <w:rPr>
          <w:noProof/>
          <w:lang w:val="en-US" w:eastAsia="en-US"/>
        </w:rPr>
        <w:pict>
          <v:rect id="_x0000_s1117" style="position:absolute;left:0;text-align:left;margin-left:315pt;margin-top:2.6pt;width:80pt;height:40.8pt;z-index:251678720"/>
        </w:pict>
      </w:r>
      <w:r>
        <w:rPr>
          <w:noProof/>
          <w:lang w:val="en-US" w:eastAsia="en-US"/>
        </w:rPr>
        <w:pict>
          <v:shape id="_x0000_s1116" type="#_x0000_t202" style="position:absolute;left:0;text-align:left;margin-left:225pt;margin-top:9.4pt;width:70pt;height:27.2pt;z-index:251677696" stroked="f">
            <v:textbox style="mso-next-textbox:#_x0000_s1116">
              <w:txbxContent>
                <w:p w:rsidR="007F40BF" w:rsidRPr="002B0A5C" w:rsidRDefault="007F40BF" w:rsidP="00F47826">
                  <w:pPr>
                    <w:jc w:val="center"/>
                    <w:rPr>
                      <w:sz w:val="16"/>
                      <w:szCs w:val="16"/>
                      <w:lang w:val="uk-UA"/>
                    </w:rPr>
                  </w:pPr>
                  <w:r>
                    <w:rPr>
                      <w:sz w:val="16"/>
                      <w:szCs w:val="16"/>
                      <w:lang w:val="uk-UA"/>
                    </w:rPr>
                    <w:t>Усереднювач</w:t>
                  </w:r>
                </w:p>
              </w:txbxContent>
            </v:textbox>
          </v:shape>
        </w:pict>
      </w:r>
      <w:r>
        <w:rPr>
          <w:noProof/>
          <w:lang w:val="en-US" w:eastAsia="en-US"/>
        </w:rPr>
        <w:pict>
          <v:rect id="_x0000_s1114" style="position:absolute;left:0;text-align:left;margin-left:220pt;margin-top:2.6pt;width:80pt;height:40.8pt;z-index:251675648"/>
        </w:pict>
      </w:r>
      <w:r>
        <w:rPr>
          <w:noProof/>
          <w:lang w:val="en-US" w:eastAsia="en-US"/>
        </w:rPr>
        <w:pict>
          <v:rect id="_x0000_s1110" style="position:absolute;left:0;text-align:left;margin-left:125pt;margin-top:2.6pt;width:80pt;height:40.8pt;z-index:251671552"/>
        </w:pict>
      </w:r>
      <w:r>
        <w:rPr>
          <w:noProof/>
          <w:lang w:val="en-US" w:eastAsia="en-US"/>
        </w:rPr>
        <w:pict>
          <v:shape id="_x0000_s1107" type="#_x0000_t202" style="position:absolute;left:0;text-align:left;margin-left:35pt;margin-top:9.4pt;width:70pt;height:27.2pt;z-index:251668480" stroked="f">
            <v:textbox style="mso-next-textbox:#_x0000_s1107">
              <w:txbxContent>
                <w:p w:rsidR="007F40BF" w:rsidRPr="00AA5328" w:rsidRDefault="007F40BF" w:rsidP="00F47826">
                  <w:pPr>
                    <w:jc w:val="center"/>
                    <w:rPr>
                      <w:sz w:val="16"/>
                      <w:szCs w:val="16"/>
                      <w:lang w:val="uk-UA"/>
                    </w:rPr>
                  </w:pPr>
                  <w:r>
                    <w:rPr>
                      <w:sz w:val="16"/>
                      <w:szCs w:val="16"/>
                      <w:lang w:val="uk-UA"/>
                    </w:rPr>
                    <w:t>Вхідний пристрій</w:t>
                  </w:r>
                </w:p>
              </w:txbxContent>
            </v:textbox>
          </v:shape>
        </w:pict>
      </w:r>
    </w:p>
    <w:p w:rsidR="00F47826" w:rsidRDefault="00965080" w:rsidP="00F47826">
      <w:pPr>
        <w:ind w:left="360"/>
        <w:rPr>
          <w:lang w:val="uk-UA"/>
        </w:rPr>
      </w:pPr>
      <w:r>
        <w:rPr>
          <w:noProof/>
          <w:lang w:val="en-US" w:eastAsia="en-US"/>
        </w:rPr>
        <w:pict>
          <v:line id="_x0000_s1118" style="position:absolute;left:0;text-align:left;z-index:251679744" from="300pt,9.2pt" to="315pt,9.2pt">
            <v:stroke endarrow="block"/>
          </v:line>
        </w:pict>
      </w:r>
      <w:r>
        <w:rPr>
          <w:noProof/>
          <w:lang w:val="en-US" w:eastAsia="en-US"/>
        </w:rPr>
        <w:pict>
          <v:line id="_x0000_s1115" style="position:absolute;left:0;text-align:left;z-index:251676672" from="205pt,9.2pt" to="220pt,9.2pt">
            <v:stroke endarrow="block"/>
          </v:line>
        </w:pict>
      </w:r>
      <w:r>
        <w:rPr>
          <w:noProof/>
          <w:lang w:val="en-US" w:eastAsia="en-US"/>
        </w:rPr>
        <w:pict>
          <v:line id="_x0000_s1111" style="position:absolute;left:0;text-align:left;z-index:251672576" from="110pt,9.2pt" to="125pt,9.2pt">
            <v:stroke endarrow="block"/>
          </v:line>
        </w:pict>
      </w:r>
      <w:r>
        <w:rPr>
          <w:noProof/>
          <w:lang w:val="en-US" w:eastAsia="en-US"/>
        </w:rPr>
        <w:pict>
          <v:line id="_x0000_s1108" style="position:absolute;left:0;text-align:left;z-index:251669504" from="5pt,9.2pt" to="30pt,9.2pt">
            <v:stroke endarrow="block"/>
          </v:line>
        </w:pict>
      </w:r>
    </w:p>
    <w:p w:rsidR="00F47826" w:rsidRDefault="00F47826" w:rsidP="00F47826">
      <w:pPr>
        <w:ind w:left="360"/>
        <w:rPr>
          <w:lang w:val="uk-UA"/>
        </w:rPr>
      </w:pPr>
    </w:p>
    <w:p w:rsidR="00F47826" w:rsidRDefault="00965080" w:rsidP="00F47826">
      <w:pPr>
        <w:ind w:left="360"/>
        <w:rPr>
          <w:lang w:val="uk-UA"/>
        </w:rPr>
      </w:pPr>
      <w:r>
        <w:rPr>
          <w:noProof/>
          <w:lang w:val="en-US" w:eastAsia="en-US"/>
        </w:rPr>
        <w:pict>
          <v:line id="_x0000_s1113" style="position:absolute;left:0;text-align:left;flip:y;z-index:251674624" from="160pt,2pt" to="160pt,22.4pt">
            <v:stroke endarrow="block"/>
          </v:line>
        </w:pict>
      </w:r>
    </w:p>
    <w:p w:rsidR="00F47826" w:rsidRDefault="00965080" w:rsidP="00F47826">
      <w:pPr>
        <w:ind w:left="360"/>
        <w:rPr>
          <w:lang w:val="uk-UA"/>
        </w:rPr>
      </w:pPr>
      <w:r>
        <w:rPr>
          <w:noProof/>
          <w:lang w:val="en-US" w:eastAsia="en-US"/>
        </w:rPr>
        <w:pict>
          <v:shape id="_x0000_s1099" type="#_x0000_t202" style="position:absolute;left:0;text-align:left;margin-left:145pt;margin-top:1.8pt;width:35pt;height:20.4pt;z-index:251660288" stroked="f">
            <v:textbox style="mso-next-textbox:#_x0000_s1099">
              <w:txbxContent>
                <w:p w:rsidR="007F40BF" w:rsidRPr="00AA5328" w:rsidRDefault="007F40BF" w:rsidP="00F47826">
                  <w:pPr>
                    <w:rPr>
                      <w:sz w:val="16"/>
                      <w:szCs w:val="16"/>
                      <w:lang w:val="uk-UA"/>
                    </w:rPr>
                  </w:pPr>
                  <w:r>
                    <w:rPr>
                      <w:sz w:val="16"/>
                      <w:szCs w:val="16"/>
                      <w:lang w:val="en-US"/>
                    </w:rPr>
                    <w:t>U</w:t>
                  </w:r>
                  <w:r>
                    <w:rPr>
                      <w:sz w:val="16"/>
                      <w:szCs w:val="16"/>
                      <w:lang w:val="uk-UA"/>
                    </w:rPr>
                    <w:t>пор</w:t>
                  </w:r>
                </w:p>
              </w:txbxContent>
            </v:textbox>
          </v:shape>
        </w:pict>
      </w:r>
      <w:r>
        <w:rPr>
          <w:noProof/>
          <w:lang w:val="en-US" w:eastAsia="en-US"/>
        </w:rPr>
        <w:pict>
          <v:shape id="_x0000_s1112" type="#_x0000_t202" style="position:absolute;left:0;text-align:left;margin-left:127.85pt;margin-top:-47.6pt;width:75pt;height:34pt;z-index:251673600" stroked="f">
            <v:textbox style="mso-next-textbox:#_x0000_s1112">
              <w:txbxContent>
                <w:p w:rsidR="007F40BF" w:rsidRPr="00AA5328" w:rsidRDefault="007F40BF" w:rsidP="00F47826">
                  <w:pPr>
                    <w:jc w:val="center"/>
                    <w:rPr>
                      <w:sz w:val="16"/>
                      <w:szCs w:val="16"/>
                      <w:lang w:val="uk-UA"/>
                    </w:rPr>
                  </w:pPr>
                  <w:r>
                    <w:rPr>
                      <w:sz w:val="16"/>
                      <w:szCs w:val="16"/>
                      <w:lang w:val="uk-UA"/>
                    </w:rPr>
                    <w:t>Компаратор</w:t>
                  </w:r>
                </w:p>
              </w:txbxContent>
            </v:textbox>
          </v:shape>
        </w:pict>
      </w:r>
    </w:p>
    <w:p w:rsidR="00F47826" w:rsidRDefault="00F47826" w:rsidP="00F47826">
      <w:pPr>
        <w:ind w:left="360"/>
        <w:rPr>
          <w:i/>
          <w:lang w:val="uk-UA"/>
        </w:rPr>
      </w:pPr>
    </w:p>
    <w:p w:rsidR="00F47826" w:rsidRPr="00AC798E" w:rsidRDefault="00F47826" w:rsidP="00F47826">
      <w:pPr>
        <w:ind w:left="360"/>
        <w:rPr>
          <w:i/>
          <w:sz w:val="28"/>
          <w:szCs w:val="28"/>
          <w:lang w:val="uk-UA"/>
        </w:rPr>
      </w:pPr>
      <w:r w:rsidRPr="00AC798E">
        <w:rPr>
          <w:i/>
          <w:sz w:val="28"/>
          <w:szCs w:val="28"/>
          <w:lang w:val="uk-UA"/>
        </w:rPr>
        <w:t>Прилад для вимірювання диференційної ймовірності.</w:t>
      </w:r>
    </w:p>
    <w:p w:rsidR="00F47826" w:rsidRDefault="00965080" w:rsidP="00F47826">
      <w:pPr>
        <w:ind w:left="360"/>
        <w:rPr>
          <w:lang w:val="uk-UA"/>
        </w:rPr>
      </w:pPr>
      <w:r>
        <w:rPr>
          <w:noProof/>
          <w:lang w:val="en-US" w:eastAsia="en-US"/>
        </w:rPr>
        <w:pict>
          <v:shape id="_x0000_s1131" type="#_x0000_t202" style="position:absolute;left:0;text-align:left;margin-left:135pt;margin-top:1.2pt;width:37pt;height:20.4pt;z-index:251693056" stroked="f">
            <v:textbox style="mso-next-textbox:#_x0000_s1131">
              <w:txbxContent>
                <w:p w:rsidR="007F40BF" w:rsidRPr="002C0E49" w:rsidRDefault="007F40BF" w:rsidP="00F47826">
                  <w:pPr>
                    <w:rPr>
                      <w:sz w:val="16"/>
                      <w:szCs w:val="16"/>
                      <w:lang w:val="uk-UA"/>
                    </w:rPr>
                  </w:pPr>
                  <w:r>
                    <w:rPr>
                      <w:sz w:val="16"/>
                      <w:szCs w:val="16"/>
                      <w:lang w:val="en-US"/>
                    </w:rPr>
                    <w:t>U</w:t>
                  </w:r>
                  <w:r>
                    <w:rPr>
                      <w:sz w:val="16"/>
                      <w:szCs w:val="16"/>
                      <w:lang w:val="uk-UA"/>
                    </w:rPr>
                    <w:t>пор</w:t>
                  </w:r>
                </w:p>
              </w:txbxContent>
            </v:textbox>
          </v:shape>
        </w:pict>
      </w:r>
    </w:p>
    <w:p w:rsidR="00F47826" w:rsidRDefault="00965080" w:rsidP="00F47826">
      <w:pPr>
        <w:ind w:left="360"/>
        <w:rPr>
          <w:lang w:val="uk-UA"/>
        </w:rPr>
      </w:pPr>
      <w:r>
        <w:rPr>
          <w:noProof/>
          <w:lang w:val="en-US" w:eastAsia="en-US"/>
        </w:rPr>
        <w:pict>
          <v:line id="_x0000_s1130" style="position:absolute;left:0;text-align:left;z-index:251692032" from="150pt,7.8pt" to="150pt,14.6pt">
            <v:stroke endarrow="block"/>
          </v:line>
        </w:pict>
      </w:r>
    </w:p>
    <w:p w:rsidR="00F47826" w:rsidRPr="00363206" w:rsidRDefault="00965080" w:rsidP="00F47826">
      <w:pPr>
        <w:ind w:left="360"/>
        <w:rPr>
          <w:lang w:val="uk-UA"/>
        </w:rPr>
      </w:pPr>
      <w:r>
        <w:rPr>
          <w:noProof/>
          <w:lang w:val="en-US" w:eastAsia="en-US"/>
        </w:rPr>
        <w:pict>
          <v:shape id="_x0000_s1125" type="#_x0000_t202" style="position:absolute;left:0;text-align:left;margin-left:120pt;margin-top:.8pt;width:65pt;height:27.2pt;z-index:251686912">
            <v:textbox style="mso-next-textbox:#_x0000_s1125">
              <w:txbxContent>
                <w:p w:rsidR="007F40BF" w:rsidRDefault="007F40BF" w:rsidP="00F47826">
                  <w:pPr>
                    <w:rPr>
                      <w:sz w:val="16"/>
                      <w:szCs w:val="16"/>
                      <w:lang w:val="uk-UA"/>
                    </w:rPr>
                  </w:pPr>
                  <w:r>
                    <w:rPr>
                      <w:sz w:val="16"/>
                      <w:szCs w:val="16"/>
                      <w:lang w:val="uk-UA"/>
                    </w:rPr>
                    <w:t>Компаратор</w:t>
                  </w:r>
                </w:p>
                <w:p w:rsidR="007F40BF" w:rsidRPr="002C0E49" w:rsidRDefault="007F40BF" w:rsidP="00F47826">
                  <w:pPr>
                    <w:rPr>
                      <w:sz w:val="16"/>
                      <w:szCs w:val="16"/>
                      <w:lang w:val="uk-UA"/>
                    </w:rPr>
                  </w:pPr>
                  <w:r>
                    <w:rPr>
                      <w:sz w:val="16"/>
                      <w:szCs w:val="16"/>
                      <w:lang w:val="en-US"/>
                    </w:rPr>
                    <w:t>U</w:t>
                  </w:r>
                  <w:r>
                    <w:rPr>
                      <w:sz w:val="16"/>
                      <w:szCs w:val="16"/>
                      <w:lang w:val="uk-UA"/>
                    </w:rPr>
                    <w:t>пор</w:t>
                  </w:r>
                </w:p>
              </w:txbxContent>
            </v:textbox>
          </v:shape>
        </w:pict>
      </w:r>
    </w:p>
    <w:p w:rsidR="00F47826" w:rsidRDefault="00965080" w:rsidP="00F47826">
      <w:pPr>
        <w:ind w:left="360"/>
        <w:rPr>
          <w:lang w:val="uk-UA"/>
        </w:rPr>
      </w:pPr>
      <w:r>
        <w:rPr>
          <w:noProof/>
          <w:lang w:val="en-US" w:eastAsia="en-US"/>
        </w:rPr>
        <w:pict>
          <v:shape id="_x0000_s1143" type="#_x0000_t202" style="position:absolute;left:0;text-align:left;margin-left:345pt;margin-top:7.4pt;width:52pt;height:27.2pt;z-index:251705344">
            <v:textbox style="mso-next-textbox:#_x0000_s1143">
              <w:txbxContent>
                <w:p w:rsidR="007F40BF" w:rsidRPr="00585799" w:rsidRDefault="007F40BF" w:rsidP="00F47826">
                  <w:pPr>
                    <w:rPr>
                      <w:sz w:val="16"/>
                      <w:szCs w:val="16"/>
                      <w:lang w:val="uk-UA"/>
                    </w:rPr>
                  </w:pPr>
                  <w:r>
                    <w:rPr>
                      <w:sz w:val="16"/>
                      <w:szCs w:val="16"/>
                      <w:lang w:val="uk-UA"/>
                    </w:rPr>
                    <w:t>Пристрій реєстрації</w:t>
                  </w:r>
                </w:p>
              </w:txbxContent>
            </v:textbox>
          </v:shape>
        </w:pict>
      </w:r>
      <w:r>
        <w:rPr>
          <w:noProof/>
          <w:lang w:val="en-US" w:eastAsia="en-US"/>
        </w:rPr>
        <w:pict>
          <v:shape id="_x0000_s1141" type="#_x0000_t202" style="position:absolute;left:0;text-align:left;margin-left:260pt;margin-top:7.4pt;width:67pt;height:25.65pt;z-index:251703296">
            <v:textbox style="mso-next-textbox:#_x0000_s1141">
              <w:txbxContent>
                <w:p w:rsidR="007F40BF" w:rsidRPr="00585799" w:rsidRDefault="007F40BF" w:rsidP="00F47826">
                  <w:pPr>
                    <w:jc w:val="center"/>
                    <w:rPr>
                      <w:sz w:val="16"/>
                      <w:szCs w:val="16"/>
                      <w:lang w:val="uk-UA"/>
                    </w:rPr>
                  </w:pPr>
                  <w:r>
                    <w:rPr>
                      <w:sz w:val="16"/>
                      <w:szCs w:val="16"/>
                      <w:lang w:val="uk-UA"/>
                    </w:rPr>
                    <w:t>Усереднювач</w:t>
                  </w:r>
                </w:p>
              </w:txbxContent>
            </v:textbox>
          </v:shape>
        </w:pict>
      </w:r>
      <w:r>
        <w:rPr>
          <w:noProof/>
          <w:lang w:val="en-US" w:eastAsia="en-US"/>
        </w:rPr>
        <w:pict>
          <v:line id="_x0000_s1136" style="position:absolute;left:0;text-align:left;z-index:251698176" from="225pt,.6pt" to="225pt,14.2pt">
            <v:stroke endarrow="block"/>
          </v:line>
        </w:pict>
      </w:r>
      <w:r>
        <w:rPr>
          <w:noProof/>
          <w:lang w:val="en-US" w:eastAsia="en-US"/>
        </w:rPr>
        <w:pict>
          <v:line id="_x0000_s1134" style="position:absolute;left:0;text-align:left;z-index:251696128" from="185pt,.6pt" to="225pt,.6pt"/>
        </w:pict>
      </w:r>
      <w:r>
        <w:rPr>
          <w:noProof/>
          <w:lang w:val="en-US" w:eastAsia="en-US"/>
        </w:rPr>
        <w:pict>
          <v:line id="_x0000_s1127" style="position:absolute;left:0;text-align:left;z-index:251688960" from="105pt,.6pt" to="120pt,.6pt">
            <v:stroke endarrow="block"/>
          </v:line>
        </w:pict>
      </w:r>
      <w:r>
        <w:rPr>
          <w:noProof/>
          <w:lang w:val="en-US" w:eastAsia="en-US"/>
        </w:rPr>
        <w:pict>
          <v:line id="_x0000_s1126" style="position:absolute;left:0;text-align:left;z-index:251687936" from="105pt,.6pt" to="105pt,55pt"/>
        </w:pict>
      </w:r>
      <w:r>
        <w:rPr>
          <w:noProof/>
          <w:lang w:val="en-US" w:eastAsia="en-US"/>
        </w:rPr>
        <w:pict>
          <v:shape id="_x0000_s1123" type="#_x0000_t202" style="position:absolute;left:0;text-align:left;margin-left:34.85pt;margin-top:7.95pt;width:45pt;height:40.8pt;z-index:251684864" stroked="f">
            <v:textbox style="mso-next-textbox:#_x0000_s1123">
              <w:txbxContent>
                <w:p w:rsidR="007F40BF" w:rsidRPr="002C0E49" w:rsidRDefault="007F40BF" w:rsidP="00F47826">
                  <w:pPr>
                    <w:jc w:val="center"/>
                    <w:rPr>
                      <w:sz w:val="16"/>
                      <w:szCs w:val="16"/>
                      <w:lang w:val="uk-UA"/>
                    </w:rPr>
                  </w:pPr>
                  <w:r>
                    <w:rPr>
                      <w:sz w:val="16"/>
                      <w:szCs w:val="16"/>
                      <w:lang w:val="uk-UA"/>
                    </w:rPr>
                    <w:t>Вхідний присрій</w:t>
                  </w:r>
                </w:p>
              </w:txbxContent>
            </v:textbox>
          </v:shape>
        </w:pict>
      </w:r>
      <w:r>
        <w:rPr>
          <w:noProof/>
          <w:lang w:val="en-US" w:eastAsia="en-US"/>
        </w:rPr>
        <w:pict>
          <v:rect id="_x0000_s1122" style="position:absolute;left:0;text-align:left;margin-left:30pt;margin-top:1pt;width:55pt;height:54.4pt;z-index:251683840"/>
        </w:pict>
      </w:r>
      <w:r>
        <w:rPr>
          <w:noProof/>
          <w:lang w:val="en-US" w:eastAsia="en-US"/>
        </w:rPr>
        <w:pict>
          <v:shape id="_x0000_s1121" type="#_x0000_t202" style="position:absolute;left:0;text-align:left;margin-left:-5pt;margin-top:1pt;width:30pt;height:20.4pt;z-index:251682816" stroked="f">
            <v:textbox style="mso-next-textbox:#_x0000_s1121">
              <w:txbxContent>
                <w:p w:rsidR="007F40BF" w:rsidRPr="002C0E49" w:rsidRDefault="007F40BF" w:rsidP="00F47826">
                  <w:pPr>
                    <w:rPr>
                      <w:sz w:val="16"/>
                      <w:szCs w:val="16"/>
                      <w:lang w:val="en-US"/>
                    </w:rPr>
                  </w:pPr>
                  <w:r>
                    <w:rPr>
                      <w:sz w:val="16"/>
                      <w:szCs w:val="16"/>
                      <w:lang w:val="en-US"/>
                    </w:rPr>
                    <w:t>U(t)</w:t>
                  </w:r>
                </w:p>
              </w:txbxContent>
            </v:textbox>
          </v:shape>
        </w:pict>
      </w:r>
    </w:p>
    <w:p w:rsidR="00F47826" w:rsidRDefault="00965080" w:rsidP="00F47826">
      <w:pPr>
        <w:ind w:left="360"/>
        <w:rPr>
          <w:lang w:val="uk-UA"/>
        </w:rPr>
      </w:pPr>
      <w:r>
        <w:rPr>
          <w:noProof/>
          <w:lang w:val="en-US" w:eastAsia="en-US"/>
        </w:rPr>
        <w:pict>
          <v:line id="_x0000_s1142" style="position:absolute;left:0;text-align:left;z-index:251704320" from="330pt,7.2pt" to="345pt,7.2pt">
            <v:stroke endarrow="block"/>
          </v:line>
        </w:pict>
      </w:r>
      <w:r>
        <w:rPr>
          <w:noProof/>
          <w:lang w:val="en-US" w:eastAsia="en-US"/>
        </w:rPr>
        <w:pict>
          <v:line id="_x0000_s1140" style="position:absolute;left:0;text-align:left;z-index:251702272" from="235pt,7.2pt" to="260pt,7.2pt">
            <v:stroke endarrow="block"/>
          </v:line>
        </w:pict>
      </w:r>
      <w:r>
        <w:rPr>
          <w:noProof/>
          <w:lang w:val="en-US" w:eastAsia="en-US"/>
        </w:rPr>
        <w:pict>
          <v:line id="_x0000_s1139" style="position:absolute;left:0;text-align:left;z-index:251701248" from="220pt,7.2pt" to="230pt,7.2pt"/>
        </w:pict>
      </w:r>
      <w:r>
        <w:rPr>
          <w:noProof/>
          <w:lang w:val="en-US" w:eastAsia="en-US"/>
        </w:rPr>
        <w:pict>
          <v:oval id="_x0000_s1138" style="position:absolute;left:0;text-align:left;margin-left:215pt;margin-top:.4pt;width:20pt;height:20.4pt;z-index:251700224"/>
        </w:pict>
      </w:r>
    </w:p>
    <w:p w:rsidR="00F47826" w:rsidRDefault="00965080" w:rsidP="00F47826">
      <w:pPr>
        <w:ind w:left="360"/>
        <w:rPr>
          <w:lang w:val="uk-UA"/>
        </w:rPr>
      </w:pPr>
      <w:r>
        <w:rPr>
          <w:noProof/>
          <w:lang w:val="en-US" w:eastAsia="en-US"/>
        </w:rPr>
        <w:pict>
          <v:line id="_x0000_s1137" style="position:absolute;left:0;text-align:left;flip:y;z-index:251699200" from="225pt,7pt" to="225pt,27.4pt">
            <v:stroke endarrow="block"/>
          </v:line>
        </w:pict>
      </w:r>
      <w:r>
        <w:rPr>
          <w:noProof/>
          <w:lang w:val="en-US" w:eastAsia="en-US"/>
        </w:rPr>
        <w:pict>
          <v:line id="_x0000_s1124" style="position:absolute;left:0;text-align:left;z-index:251685888" from="85pt,.6pt" to="105pt,.6pt">
            <v:stroke endarrow="block"/>
          </v:line>
        </w:pict>
      </w:r>
      <w:r>
        <w:rPr>
          <w:noProof/>
          <w:lang w:val="en-US" w:eastAsia="en-US"/>
        </w:rPr>
        <w:pict>
          <v:line id="_x0000_s1120" style="position:absolute;left:0;text-align:left;z-index:251681792" from="5pt,.6pt" to="30pt,.6pt">
            <v:stroke endarrow="block"/>
          </v:line>
        </w:pict>
      </w:r>
    </w:p>
    <w:p w:rsidR="00F47826" w:rsidRDefault="00965080" w:rsidP="00F47826">
      <w:pPr>
        <w:ind w:left="360"/>
        <w:rPr>
          <w:lang w:val="uk-UA"/>
        </w:rPr>
      </w:pPr>
      <w:r>
        <w:rPr>
          <w:noProof/>
          <w:lang w:val="en-US" w:eastAsia="en-US"/>
        </w:rPr>
        <w:pict>
          <v:line id="_x0000_s1135" style="position:absolute;left:0;text-align:left;z-index:251697152" from="190pt,13.6pt" to="225pt,13.6pt"/>
        </w:pict>
      </w:r>
      <w:r>
        <w:rPr>
          <w:noProof/>
          <w:lang w:val="en-US" w:eastAsia="en-US"/>
        </w:rPr>
        <w:pict>
          <v:shape id="_x0000_s1129" type="#_x0000_t202" style="position:absolute;left:0;text-align:left;margin-left:120pt;margin-top:0;width:70pt;height:27.2pt;z-index:251691008">
            <v:textbox style="mso-next-textbox:#_x0000_s1129">
              <w:txbxContent>
                <w:p w:rsidR="007F40BF" w:rsidRPr="002C0E49" w:rsidRDefault="007F40BF" w:rsidP="00F47826">
                  <w:pPr>
                    <w:rPr>
                      <w:sz w:val="16"/>
                      <w:szCs w:val="16"/>
                      <w:lang w:val="en-US"/>
                    </w:rPr>
                  </w:pPr>
                  <w:r>
                    <w:rPr>
                      <w:sz w:val="16"/>
                      <w:szCs w:val="16"/>
                      <w:lang w:val="uk-UA"/>
                    </w:rPr>
                    <w:t xml:space="preserve">Компаратор </w:t>
                  </w:r>
                  <w:r>
                    <w:rPr>
                      <w:sz w:val="16"/>
                      <w:szCs w:val="16"/>
                      <w:lang w:val="en-US"/>
                    </w:rPr>
                    <w:t>U</w:t>
                  </w:r>
                  <w:r>
                    <w:rPr>
                      <w:sz w:val="16"/>
                      <w:szCs w:val="16"/>
                      <w:lang w:val="uk-UA"/>
                    </w:rPr>
                    <w:t>пор+</w:t>
                  </w:r>
                  <w:r>
                    <w:rPr>
                      <w:sz w:val="16"/>
                      <w:szCs w:val="16"/>
                      <w:lang w:val="en-US"/>
                    </w:rPr>
                    <w:t>Δu</w:t>
                  </w:r>
                </w:p>
              </w:txbxContent>
            </v:textbox>
          </v:shape>
        </w:pict>
      </w:r>
      <w:r>
        <w:rPr>
          <w:noProof/>
          <w:lang w:val="en-US" w:eastAsia="en-US"/>
        </w:rPr>
        <w:pict>
          <v:line id="_x0000_s1128" style="position:absolute;left:0;text-align:left;z-index:251689984" from="105pt,13.6pt" to="120pt,13.6pt">
            <v:stroke endarrow="block"/>
          </v:line>
        </w:pict>
      </w:r>
    </w:p>
    <w:p w:rsidR="00F47826" w:rsidRPr="00F47826" w:rsidRDefault="00965080" w:rsidP="00F47826">
      <w:pPr>
        <w:ind w:left="360"/>
      </w:pPr>
      <w:r>
        <w:rPr>
          <w:noProof/>
          <w:lang w:val="en-US" w:eastAsia="en-US"/>
        </w:rPr>
        <w:pict>
          <v:line id="_x0000_s1132" style="position:absolute;left:0;text-align:left;flip:y;z-index:251694080" from="150pt,13.4pt" to="150pt,20.2pt">
            <v:stroke endarrow="block"/>
          </v:line>
        </w:pict>
      </w:r>
    </w:p>
    <w:p w:rsidR="00F47826" w:rsidRPr="00F47826" w:rsidRDefault="00965080" w:rsidP="00F47826">
      <w:pPr>
        <w:ind w:left="360"/>
      </w:pPr>
      <w:r>
        <w:rPr>
          <w:noProof/>
          <w:lang w:val="en-US" w:eastAsia="en-US"/>
        </w:rPr>
        <w:pict>
          <v:shape id="_x0000_s1133" type="#_x0000_t202" style="position:absolute;left:0;text-align:left;margin-left:125pt;margin-top:6.4pt;width:55pt;height:20.4pt;z-index:251695104" stroked="f">
            <v:textbox style="mso-next-textbox:#_x0000_s1133">
              <w:txbxContent>
                <w:p w:rsidR="007F40BF" w:rsidRPr="002C0E49" w:rsidRDefault="007F40BF" w:rsidP="00F47826">
                  <w:pPr>
                    <w:rPr>
                      <w:sz w:val="16"/>
                      <w:szCs w:val="16"/>
                    </w:rPr>
                  </w:pPr>
                  <w:r>
                    <w:rPr>
                      <w:sz w:val="16"/>
                      <w:szCs w:val="16"/>
                      <w:lang w:val="en-US"/>
                    </w:rPr>
                    <w:t>U</w:t>
                  </w:r>
                  <w:r>
                    <w:rPr>
                      <w:sz w:val="16"/>
                      <w:szCs w:val="16"/>
                      <w:lang w:val="uk-UA"/>
                    </w:rPr>
                    <w:t>пор+</w:t>
                  </w:r>
                  <w:r>
                    <w:rPr>
                      <w:sz w:val="16"/>
                      <w:szCs w:val="16"/>
                      <w:lang w:val="en-US"/>
                    </w:rPr>
                    <w:t>Δu</w:t>
                  </w:r>
                </w:p>
              </w:txbxContent>
            </v:textbox>
          </v:shape>
        </w:pict>
      </w:r>
    </w:p>
    <w:p w:rsidR="00F47826" w:rsidRPr="00F47826" w:rsidRDefault="00F47826" w:rsidP="00F47826">
      <w:pPr>
        <w:ind w:left="360"/>
      </w:pPr>
    </w:p>
    <w:p w:rsidR="00F47826" w:rsidRPr="00F47826" w:rsidRDefault="00F47826" w:rsidP="00F47826">
      <w:pPr>
        <w:ind w:left="360"/>
      </w:pPr>
    </w:p>
    <w:p w:rsidR="00F47826" w:rsidRPr="00F47826" w:rsidRDefault="00F47826" w:rsidP="00F47826">
      <w:pPr>
        <w:ind w:left="360"/>
      </w:pPr>
    </w:p>
    <w:p w:rsidR="00F47826" w:rsidRPr="008277A1" w:rsidRDefault="00F47826" w:rsidP="00F47826">
      <w:pPr>
        <w:tabs>
          <w:tab w:val="left" w:pos="3780"/>
        </w:tabs>
        <w:ind w:left="360"/>
        <w:rPr>
          <w:sz w:val="28"/>
          <w:szCs w:val="28"/>
        </w:rPr>
      </w:pPr>
      <w:r w:rsidRPr="008277A1">
        <w:rPr>
          <w:position w:val="-32"/>
          <w:sz w:val="28"/>
          <w:szCs w:val="28"/>
          <w:lang w:val="en-US"/>
        </w:rPr>
        <w:object w:dxaOrig="2200" w:dyaOrig="720">
          <v:shape id="_x0000_i1377" type="#_x0000_t75" style="width:110.25pt;height:36pt" o:ole="">
            <v:imagedata r:id="rId701" o:title=""/>
          </v:shape>
          <o:OLEObject Type="Embed" ProgID="Equation.3" ShapeID="_x0000_i1377" DrawAspect="Content" ObjectID="_1469538415" r:id="rId702"/>
        </w:object>
      </w:r>
      <w:r w:rsidRPr="008277A1">
        <w:rPr>
          <w:sz w:val="28"/>
          <w:szCs w:val="28"/>
        </w:rPr>
        <w:tab/>
      </w:r>
      <w:r w:rsidRPr="008277A1">
        <w:rPr>
          <w:sz w:val="28"/>
          <w:szCs w:val="28"/>
          <w:lang w:val="uk-UA"/>
        </w:rPr>
        <w:t>Δ</w:t>
      </w:r>
      <w:r w:rsidRPr="008277A1">
        <w:rPr>
          <w:sz w:val="28"/>
          <w:szCs w:val="28"/>
          <w:lang w:val="en-US"/>
        </w:rPr>
        <w:t>t</w:t>
      </w:r>
      <w:r w:rsidRPr="008277A1">
        <w:rPr>
          <w:sz w:val="28"/>
          <w:szCs w:val="28"/>
          <w:lang w:val="uk-UA"/>
        </w:rPr>
        <w:t xml:space="preserve">і – інтервали часу, де </w:t>
      </w:r>
      <w:r w:rsidRPr="008277A1">
        <w:rPr>
          <w:sz w:val="28"/>
          <w:szCs w:val="28"/>
          <w:lang w:val="en-US"/>
        </w:rPr>
        <w:t>U</w:t>
      </w:r>
      <w:r w:rsidRPr="008277A1">
        <w:rPr>
          <w:sz w:val="28"/>
          <w:szCs w:val="28"/>
          <w:lang w:val="uk-UA"/>
        </w:rPr>
        <w:t>пор</w:t>
      </w:r>
      <w:r w:rsidRPr="008277A1">
        <w:rPr>
          <w:sz w:val="28"/>
          <w:szCs w:val="28"/>
        </w:rPr>
        <w:t>&lt;</w:t>
      </w:r>
      <w:r w:rsidRPr="008277A1">
        <w:rPr>
          <w:sz w:val="28"/>
          <w:szCs w:val="28"/>
          <w:lang w:val="en-US"/>
        </w:rPr>
        <w:t>U</w:t>
      </w:r>
      <w:r w:rsidRPr="008277A1">
        <w:rPr>
          <w:sz w:val="28"/>
          <w:szCs w:val="28"/>
        </w:rPr>
        <w:t>&lt;</w:t>
      </w:r>
      <w:r w:rsidRPr="008277A1">
        <w:rPr>
          <w:sz w:val="28"/>
          <w:szCs w:val="28"/>
          <w:lang w:val="en-US"/>
        </w:rPr>
        <w:t>U</w:t>
      </w:r>
      <w:r w:rsidRPr="008277A1">
        <w:rPr>
          <w:sz w:val="28"/>
          <w:szCs w:val="28"/>
          <w:lang w:val="uk-UA"/>
        </w:rPr>
        <w:t>пор</w:t>
      </w:r>
      <w:r w:rsidRPr="008277A1">
        <w:rPr>
          <w:sz w:val="28"/>
          <w:szCs w:val="28"/>
        </w:rPr>
        <w:t>+Δ</w:t>
      </w:r>
      <w:r w:rsidRPr="008277A1">
        <w:rPr>
          <w:sz w:val="28"/>
          <w:szCs w:val="28"/>
          <w:lang w:val="en-US"/>
        </w:rPr>
        <w:t>u</w:t>
      </w:r>
    </w:p>
    <w:p w:rsidR="00F47826" w:rsidRPr="008277A1" w:rsidRDefault="00F47826" w:rsidP="00F47826">
      <w:pPr>
        <w:ind w:left="360"/>
        <w:rPr>
          <w:sz w:val="28"/>
          <w:szCs w:val="28"/>
        </w:rPr>
      </w:pPr>
    </w:p>
    <w:p w:rsidR="002056D2" w:rsidRPr="008277A1" w:rsidRDefault="002056D2" w:rsidP="002056D2">
      <w:pPr>
        <w:rPr>
          <w:sz w:val="28"/>
          <w:szCs w:val="28"/>
          <w:u w:val="single"/>
        </w:rPr>
      </w:pPr>
    </w:p>
    <w:p w:rsidR="00196049" w:rsidRDefault="002056D2" w:rsidP="008C30DB">
      <w:pPr>
        <w:pStyle w:val="1"/>
        <w:rPr>
          <w:lang w:val="uk-UA"/>
        </w:rPr>
      </w:pPr>
      <w:r>
        <w:rPr>
          <w:lang w:val="uk-UA"/>
        </w:rPr>
        <w:br w:type="page"/>
      </w:r>
      <w:bookmarkStart w:id="64" w:name="_Toc106716987"/>
      <w:r w:rsidR="00196049">
        <w:rPr>
          <w:lang w:val="uk-UA"/>
        </w:rPr>
        <w:t>Аналогові та цифрові вимірювачі густини ймовірності випадкових сигналів.</w:t>
      </w:r>
      <w:bookmarkEnd w:id="64"/>
    </w:p>
    <w:p w:rsidR="00860022" w:rsidRPr="00C44C3D" w:rsidRDefault="00860022" w:rsidP="00C44C3D">
      <w:pPr>
        <w:ind w:firstLine="540"/>
        <w:jc w:val="both"/>
        <w:rPr>
          <w:sz w:val="28"/>
          <w:szCs w:val="28"/>
          <w:lang w:val="uk-UA"/>
        </w:rPr>
      </w:pPr>
      <w:r w:rsidRPr="00C44C3D">
        <w:rPr>
          <w:sz w:val="28"/>
          <w:szCs w:val="28"/>
          <w:lang w:val="uk-UA"/>
        </w:rPr>
        <w:t>Важливо виміряти функцію розподілу ймовірності шуму. Найбільш поширена функція густини ймовірності – гаусівська.</w:t>
      </w:r>
    </w:p>
    <w:p w:rsidR="00860022" w:rsidRPr="00C44C3D" w:rsidRDefault="00965080" w:rsidP="00C44C3D">
      <w:pPr>
        <w:ind w:firstLine="540"/>
        <w:jc w:val="both"/>
        <w:rPr>
          <w:sz w:val="28"/>
          <w:szCs w:val="28"/>
          <w:lang w:val="uk-UA"/>
        </w:rPr>
      </w:pPr>
      <w:r>
        <w:rPr>
          <w:noProof/>
          <w:sz w:val="28"/>
          <w:szCs w:val="28"/>
        </w:rPr>
        <w:pict>
          <v:shape id="_x0000_s1145" type="#_x0000_t75" style="position:absolute;left:0;text-align:left;margin-left:207pt;margin-top:48pt;width:88.2pt;height:71.4pt;z-index:251707392">
            <v:imagedata r:id="rId703" o:title="r23"/>
            <w10:wrap type="square"/>
          </v:shape>
        </w:pict>
      </w:r>
      <w:r>
        <w:rPr>
          <w:noProof/>
          <w:sz w:val="28"/>
          <w:szCs w:val="28"/>
        </w:rPr>
        <w:pict>
          <v:shape id="_x0000_s1144" type="#_x0000_t75" style="position:absolute;left:0;text-align:left;margin-left:17.85pt;margin-top:.3pt;width:132pt;height:117.6pt;z-index:251706368">
            <v:imagedata r:id="rId704" o:title="r22"/>
            <w10:wrap type="square"/>
          </v:shape>
        </w:pict>
      </w:r>
    </w:p>
    <w:p w:rsidR="00860022" w:rsidRPr="00C44C3D" w:rsidRDefault="00860022" w:rsidP="00C44C3D">
      <w:pPr>
        <w:ind w:firstLine="540"/>
        <w:rPr>
          <w:sz w:val="28"/>
          <w:szCs w:val="28"/>
          <w:lang w:val="uk-UA"/>
        </w:rPr>
      </w:pPr>
      <w:r w:rsidRPr="00C44C3D">
        <w:rPr>
          <w:position w:val="-110"/>
          <w:sz w:val="28"/>
          <w:szCs w:val="28"/>
          <w:lang w:val="uk-UA"/>
        </w:rPr>
        <w:object w:dxaOrig="3680" w:dyaOrig="2299">
          <v:shape id="_x0000_i1378" type="#_x0000_t75" style="width:183.75pt;height:114.75pt" o:ole="">
            <v:imagedata r:id="rId705" o:title=""/>
          </v:shape>
          <o:OLEObject Type="Embed" ProgID="Equation.3" ShapeID="_x0000_i1378" DrawAspect="Content" ObjectID="_1469538416" r:id="rId706"/>
        </w:object>
      </w:r>
    </w:p>
    <w:p w:rsidR="00860022" w:rsidRPr="00C44C3D" w:rsidRDefault="00860022" w:rsidP="00C44C3D">
      <w:pPr>
        <w:ind w:firstLine="540"/>
        <w:rPr>
          <w:sz w:val="28"/>
          <w:szCs w:val="28"/>
          <w:lang w:val="uk-UA"/>
        </w:rPr>
      </w:pPr>
    </w:p>
    <w:p w:rsidR="00860022" w:rsidRPr="00C44C3D" w:rsidRDefault="00965080" w:rsidP="00C44C3D">
      <w:pPr>
        <w:ind w:firstLine="540"/>
        <w:rPr>
          <w:sz w:val="28"/>
          <w:szCs w:val="28"/>
          <w:lang w:val="uk-UA"/>
        </w:rPr>
      </w:pPr>
      <w:r>
        <w:rPr>
          <w:noProof/>
          <w:sz w:val="28"/>
          <w:szCs w:val="28"/>
        </w:rPr>
        <w:pict>
          <v:shape id="_x0000_s1146" type="#_x0000_t75" style="position:absolute;left:0;text-align:left;margin-left:17.85pt;margin-top:.55pt;width:151.8pt;height:82.2pt;z-index:251708416">
            <v:imagedata r:id="rId707" o:title="r24"/>
            <w10:wrap type="square"/>
          </v:shape>
        </w:pict>
      </w:r>
      <w:r w:rsidR="00860022" w:rsidRPr="00C44C3D">
        <w:rPr>
          <w:position w:val="-10"/>
          <w:sz w:val="28"/>
          <w:szCs w:val="28"/>
          <w:lang w:val="uk-UA"/>
        </w:rPr>
        <w:object w:dxaOrig="180" w:dyaOrig="340">
          <v:shape id="_x0000_i1379" type="#_x0000_t75" style="width:9pt;height:17.25pt" o:ole="">
            <v:imagedata r:id="rId586" o:title=""/>
          </v:shape>
          <o:OLEObject Type="Embed" ProgID="Equation.3" ShapeID="_x0000_i1379" DrawAspect="Content" ObjectID="_1469538417" r:id="rId708"/>
        </w:object>
      </w:r>
    </w:p>
    <w:p w:rsidR="00860022" w:rsidRPr="00C44C3D" w:rsidRDefault="00860022" w:rsidP="00C44C3D">
      <w:pPr>
        <w:ind w:firstLine="540"/>
        <w:rPr>
          <w:sz w:val="28"/>
          <w:szCs w:val="28"/>
          <w:lang w:val="uk-UA"/>
        </w:rPr>
      </w:pPr>
    </w:p>
    <w:p w:rsidR="00860022" w:rsidRPr="00C44C3D" w:rsidRDefault="00860022" w:rsidP="00C44C3D">
      <w:pPr>
        <w:ind w:firstLine="540"/>
        <w:rPr>
          <w:sz w:val="28"/>
          <w:szCs w:val="28"/>
          <w:lang w:val="uk-UA"/>
        </w:rPr>
      </w:pPr>
      <w:r w:rsidRPr="00C44C3D">
        <w:rPr>
          <w:position w:val="-34"/>
          <w:sz w:val="28"/>
          <w:szCs w:val="28"/>
          <w:lang w:val="uk-UA"/>
        </w:rPr>
        <w:object w:dxaOrig="3140" w:dyaOrig="800">
          <v:shape id="_x0000_i1380" type="#_x0000_t75" style="width:156.75pt;height:39.75pt" o:ole="">
            <v:imagedata r:id="rId697" o:title=""/>
          </v:shape>
          <o:OLEObject Type="Embed" ProgID="Equation.3" ShapeID="_x0000_i1380" DrawAspect="Content" ObjectID="_1469538418" r:id="rId709"/>
        </w:object>
      </w:r>
    </w:p>
    <w:p w:rsidR="00860022" w:rsidRPr="00C44C3D" w:rsidRDefault="00860022" w:rsidP="00C44C3D">
      <w:pPr>
        <w:ind w:firstLine="540"/>
        <w:rPr>
          <w:sz w:val="28"/>
          <w:szCs w:val="28"/>
          <w:lang w:val="uk-UA"/>
        </w:rPr>
      </w:pPr>
    </w:p>
    <w:p w:rsidR="00860022" w:rsidRPr="00C44C3D" w:rsidRDefault="00860022" w:rsidP="00C44C3D">
      <w:pPr>
        <w:ind w:firstLine="540"/>
        <w:rPr>
          <w:i/>
          <w:sz w:val="28"/>
          <w:szCs w:val="28"/>
          <w:lang w:val="uk-UA"/>
        </w:rPr>
      </w:pPr>
      <w:r w:rsidRPr="00C44C3D">
        <w:rPr>
          <w:i/>
          <w:sz w:val="28"/>
          <w:szCs w:val="28"/>
          <w:lang w:val="uk-UA"/>
        </w:rPr>
        <w:t>Аналоговий пристрій для вимірювання густини ймовірності:</w:t>
      </w:r>
    </w:p>
    <w:p w:rsidR="00860022" w:rsidRPr="00C44C3D" w:rsidRDefault="00860022" w:rsidP="00C44C3D">
      <w:pPr>
        <w:ind w:firstLine="540"/>
        <w:jc w:val="both"/>
        <w:rPr>
          <w:sz w:val="28"/>
          <w:szCs w:val="28"/>
          <w:lang w:val="uk-UA"/>
        </w:rPr>
      </w:pPr>
      <w:r w:rsidRPr="00C44C3D">
        <w:rPr>
          <w:sz w:val="28"/>
          <w:szCs w:val="28"/>
          <w:lang w:val="uk-UA"/>
        </w:rPr>
        <w:t>Досліджуваний сигнал Х(</w:t>
      </w:r>
      <w:r w:rsidRPr="00C44C3D">
        <w:rPr>
          <w:sz w:val="28"/>
          <w:szCs w:val="28"/>
          <w:lang w:val="en-US"/>
        </w:rPr>
        <w:t>t</w:t>
      </w:r>
      <w:r w:rsidRPr="00C44C3D">
        <w:rPr>
          <w:sz w:val="28"/>
          <w:szCs w:val="28"/>
          <w:lang w:val="uk-UA"/>
        </w:rPr>
        <w:t>)</w:t>
      </w:r>
      <w:r w:rsidRPr="00C44C3D">
        <w:rPr>
          <w:sz w:val="28"/>
          <w:szCs w:val="28"/>
        </w:rPr>
        <w:t xml:space="preserve"> </w:t>
      </w:r>
      <w:r w:rsidRPr="00C44C3D">
        <w:rPr>
          <w:sz w:val="28"/>
          <w:szCs w:val="28"/>
          <w:lang w:val="uk-UA"/>
        </w:rPr>
        <w:t xml:space="preserve">подається на вхідний пристрій ВхП, що узгоджує рівень сигналу відносно наступних вузлів. Амплітудні селектори АС1 та АС2 виділяють сигнали з амплітудою, яка перевищує заданий поріг селекції. Поріг першого селектора дорівнює Х, другого – Х+ΔХ. На виході селектора АС1 получаються прямокутні імпульси </w:t>
      </w:r>
      <w:r w:rsidRPr="00C44C3D">
        <w:rPr>
          <w:sz w:val="28"/>
          <w:szCs w:val="28"/>
          <w:lang w:val="en-US"/>
        </w:rPr>
        <w:t>U</w:t>
      </w:r>
      <w:r w:rsidRPr="00C44C3D">
        <w:rPr>
          <w:sz w:val="28"/>
          <w:szCs w:val="28"/>
        </w:rPr>
        <w:t>1</w:t>
      </w:r>
      <w:r w:rsidRPr="00C44C3D">
        <w:rPr>
          <w:sz w:val="28"/>
          <w:szCs w:val="28"/>
          <w:lang w:val="uk-UA"/>
        </w:rPr>
        <w:t>, тривалістю Δ</w:t>
      </w:r>
      <w:r w:rsidRPr="00C44C3D">
        <w:rPr>
          <w:sz w:val="28"/>
          <w:szCs w:val="28"/>
          <w:lang w:val="en-US"/>
        </w:rPr>
        <w:t>t</w:t>
      </w:r>
      <w:r w:rsidRPr="00C44C3D">
        <w:rPr>
          <w:sz w:val="28"/>
          <w:szCs w:val="28"/>
          <w:lang w:val="uk-UA"/>
        </w:rPr>
        <w:t>1</w:t>
      </w:r>
      <w:r w:rsidRPr="00C44C3D">
        <w:rPr>
          <w:sz w:val="28"/>
          <w:szCs w:val="28"/>
          <w:lang w:val="en-US"/>
        </w:rPr>
        <w:t>i</w:t>
      </w:r>
      <w:r w:rsidRPr="00C44C3D">
        <w:rPr>
          <w:sz w:val="28"/>
          <w:szCs w:val="28"/>
          <w:lang w:val="uk-UA"/>
        </w:rPr>
        <w:t xml:space="preserve">, яка дорівнює інтервалам часу перевищення рівня Х. На виході селектора АС2 получаються прямокутні імпульси </w:t>
      </w:r>
      <w:r w:rsidRPr="00C44C3D">
        <w:rPr>
          <w:sz w:val="28"/>
          <w:szCs w:val="28"/>
          <w:lang w:val="en-US"/>
        </w:rPr>
        <w:t>U</w:t>
      </w:r>
      <w:r w:rsidRPr="00C44C3D">
        <w:rPr>
          <w:sz w:val="28"/>
          <w:szCs w:val="28"/>
          <w:lang w:val="uk-UA"/>
        </w:rPr>
        <w:t>2, тривалістю Δ</w:t>
      </w:r>
      <w:r w:rsidRPr="00C44C3D">
        <w:rPr>
          <w:sz w:val="28"/>
          <w:szCs w:val="28"/>
          <w:lang w:val="en-US"/>
        </w:rPr>
        <w:t>t</w:t>
      </w:r>
      <w:r w:rsidRPr="00C44C3D">
        <w:rPr>
          <w:sz w:val="28"/>
          <w:szCs w:val="28"/>
          <w:lang w:val="uk-UA"/>
        </w:rPr>
        <w:t>2</w:t>
      </w:r>
      <w:r w:rsidRPr="00C44C3D">
        <w:rPr>
          <w:sz w:val="28"/>
          <w:szCs w:val="28"/>
          <w:lang w:val="en-US"/>
        </w:rPr>
        <w:t>i</w:t>
      </w:r>
      <w:r w:rsidRPr="00C44C3D">
        <w:rPr>
          <w:sz w:val="28"/>
          <w:szCs w:val="28"/>
          <w:lang w:val="uk-UA"/>
        </w:rPr>
        <w:t xml:space="preserve">, яка дорівнює інтервалам часу перевищення рівня Х+ΔХ. Формуючі пристрої ФП1 і ФП2 вирівнюють висоту імпульсів. Вихідна напруга ФП1 усереднюється в блоці усереднення БУ та поступає на реєструючий пристрій РП. Отримане значення пропорційне ординаті функції розподілу  </w:t>
      </w:r>
      <w:r w:rsidRPr="00C44C3D">
        <w:rPr>
          <w:sz w:val="28"/>
          <w:szCs w:val="28"/>
          <w:lang w:val="en-US"/>
        </w:rPr>
        <w:t>F</w:t>
      </w:r>
      <w:r w:rsidRPr="00C44C3D">
        <w:rPr>
          <w:sz w:val="28"/>
          <w:szCs w:val="28"/>
        </w:rPr>
        <w:t>(</w:t>
      </w:r>
      <w:r w:rsidRPr="00C44C3D">
        <w:rPr>
          <w:sz w:val="28"/>
          <w:szCs w:val="28"/>
          <w:lang w:val="en-US"/>
        </w:rPr>
        <w:t>x</w:t>
      </w:r>
      <w:r w:rsidRPr="00C44C3D">
        <w:rPr>
          <w:sz w:val="28"/>
          <w:szCs w:val="28"/>
        </w:rPr>
        <w:t xml:space="preserve">) </w:t>
      </w:r>
      <w:r w:rsidRPr="00C44C3D">
        <w:rPr>
          <w:sz w:val="28"/>
          <w:szCs w:val="28"/>
          <w:lang w:val="uk-UA"/>
        </w:rPr>
        <w:t>на рівні Х.</w:t>
      </w:r>
    </w:p>
    <w:p w:rsidR="00860022" w:rsidRPr="00C44C3D" w:rsidRDefault="00860022" w:rsidP="00C44C3D">
      <w:pPr>
        <w:ind w:firstLine="540"/>
        <w:jc w:val="both"/>
        <w:rPr>
          <w:sz w:val="28"/>
          <w:szCs w:val="28"/>
          <w:lang w:val="uk-UA"/>
        </w:rPr>
      </w:pPr>
      <w:r w:rsidRPr="00C44C3D">
        <w:rPr>
          <w:sz w:val="28"/>
          <w:szCs w:val="28"/>
          <w:lang w:val="uk-UA"/>
        </w:rPr>
        <w:t xml:space="preserve">Для отримання значення ординати щільності ймовірності р(х) обидві послідовності імпульсів </w:t>
      </w:r>
      <w:r w:rsidRPr="00C44C3D">
        <w:rPr>
          <w:sz w:val="28"/>
          <w:szCs w:val="28"/>
          <w:lang w:val="en-US"/>
        </w:rPr>
        <w:t>U</w:t>
      </w:r>
      <w:r w:rsidRPr="00C44C3D">
        <w:rPr>
          <w:sz w:val="28"/>
          <w:szCs w:val="28"/>
          <w:lang w:val="uk-UA"/>
        </w:rPr>
        <w:t xml:space="preserve">1 та </w:t>
      </w:r>
      <w:r w:rsidRPr="00C44C3D">
        <w:rPr>
          <w:sz w:val="28"/>
          <w:szCs w:val="28"/>
          <w:lang w:val="en-US"/>
        </w:rPr>
        <w:t>U</w:t>
      </w:r>
      <w:r w:rsidRPr="00C44C3D">
        <w:rPr>
          <w:sz w:val="28"/>
          <w:szCs w:val="28"/>
          <w:lang w:val="uk-UA"/>
        </w:rPr>
        <w:t>2 з обох ФП поступають на віднімаючий пристрій ВП, на виході якого з’являються імпульси тривалістю Δ</w:t>
      </w:r>
      <w:r w:rsidRPr="00C44C3D">
        <w:rPr>
          <w:sz w:val="28"/>
          <w:szCs w:val="28"/>
          <w:lang w:val="en-US"/>
        </w:rPr>
        <w:t>t</w:t>
      </w:r>
      <w:r w:rsidRPr="00C44C3D">
        <w:rPr>
          <w:sz w:val="28"/>
          <w:szCs w:val="28"/>
          <w:lang w:val="uk-UA"/>
        </w:rPr>
        <w:t>3</w:t>
      </w:r>
      <w:r w:rsidRPr="00C44C3D">
        <w:rPr>
          <w:sz w:val="28"/>
          <w:szCs w:val="28"/>
          <w:lang w:val="en-US"/>
        </w:rPr>
        <w:t>i</w:t>
      </w:r>
      <w:r w:rsidRPr="00C44C3D">
        <w:rPr>
          <w:sz w:val="28"/>
          <w:szCs w:val="28"/>
          <w:lang w:val="uk-UA"/>
        </w:rPr>
        <w:t>= Δ</w:t>
      </w:r>
      <w:r w:rsidRPr="00C44C3D">
        <w:rPr>
          <w:sz w:val="28"/>
          <w:szCs w:val="28"/>
          <w:lang w:val="en-US"/>
        </w:rPr>
        <w:t>t</w:t>
      </w:r>
      <w:r w:rsidRPr="00C44C3D">
        <w:rPr>
          <w:sz w:val="28"/>
          <w:szCs w:val="28"/>
          <w:lang w:val="uk-UA"/>
        </w:rPr>
        <w:t>1</w:t>
      </w:r>
      <w:r w:rsidRPr="00C44C3D">
        <w:rPr>
          <w:sz w:val="28"/>
          <w:szCs w:val="28"/>
          <w:lang w:val="en-US"/>
        </w:rPr>
        <w:t>i</w:t>
      </w:r>
      <w:r w:rsidRPr="00C44C3D">
        <w:rPr>
          <w:sz w:val="28"/>
          <w:szCs w:val="28"/>
          <w:lang w:val="uk-UA"/>
        </w:rPr>
        <w:t>- Δ</w:t>
      </w:r>
      <w:r w:rsidRPr="00C44C3D">
        <w:rPr>
          <w:sz w:val="28"/>
          <w:szCs w:val="28"/>
          <w:lang w:val="en-US"/>
        </w:rPr>
        <w:t>t</w:t>
      </w:r>
      <w:r w:rsidRPr="00C44C3D">
        <w:rPr>
          <w:sz w:val="28"/>
          <w:szCs w:val="28"/>
          <w:lang w:val="uk-UA"/>
        </w:rPr>
        <w:t>2</w:t>
      </w:r>
      <w:r w:rsidRPr="00C44C3D">
        <w:rPr>
          <w:sz w:val="28"/>
          <w:szCs w:val="28"/>
          <w:lang w:val="en-US"/>
        </w:rPr>
        <w:t>i</w:t>
      </w:r>
      <w:r w:rsidRPr="00C44C3D">
        <w:rPr>
          <w:sz w:val="28"/>
          <w:szCs w:val="28"/>
          <w:lang w:val="uk-UA"/>
        </w:rPr>
        <w:t>. Після усереднення всій суми цих різниць на РП поступає значення, що пропорційне ординаті щільності ймовірності в інтервалі ΔХ.</w:t>
      </w:r>
    </w:p>
    <w:p w:rsidR="00860022" w:rsidRPr="00860022" w:rsidRDefault="00860022" w:rsidP="00860022">
      <w:pPr>
        <w:ind w:left="360"/>
        <w:jc w:val="both"/>
        <w:rPr>
          <w:lang w:val="uk-UA"/>
        </w:rPr>
      </w:pPr>
    </w:p>
    <w:p w:rsidR="00860022" w:rsidRPr="0027078F" w:rsidRDefault="00965080" w:rsidP="00394083">
      <w:pPr>
        <w:ind w:left="360"/>
        <w:jc w:val="center"/>
        <w:rPr>
          <w:i/>
          <w:sz w:val="22"/>
          <w:szCs w:val="22"/>
          <w:lang w:val="en-US"/>
        </w:rPr>
      </w:pPr>
      <w:r>
        <w:rPr>
          <w:i/>
          <w:sz w:val="22"/>
          <w:szCs w:val="22"/>
          <w:lang w:val="en-US"/>
        </w:rPr>
        <w:pict>
          <v:shape id="_x0000_i1381" type="#_x0000_t75" style="width:352.5pt;height:97.5pt">
            <v:imagedata r:id="rId710" o:title="аналог"/>
          </v:shape>
        </w:pict>
      </w:r>
    </w:p>
    <w:p w:rsidR="00860022" w:rsidRPr="00C44C3D" w:rsidRDefault="00860022" w:rsidP="00C44C3D">
      <w:pPr>
        <w:ind w:firstLine="540"/>
        <w:jc w:val="both"/>
        <w:rPr>
          <w:i/>
          <w:sz w:val="28"/>
          <w:szCs w:val="28"/>
          <w:lang w:val="uk-UA"/>
        </w:rPr>
      </w:pPr>
      <w:r w:rsidRPr="00C44C3D">
        <w:rPr>
          <w:i/>
          <w:sz w:val="28"/>
          <w:szCs w:val="28"/>
          <w:lang w:val="uk-UA"/>
        </w:rPr>
        <w:t>Цифровий прилад для вимірювання  густини ймовірності.</w:t>
      </w:r>
    </w:p>
    <w:p w:rsidR="00860022" w:rsidRPr="00C44C3D" w:rsidRDefault="00860022" w:rsidP="00C44C3D">
      <w:pPr>
        <w:ind w:firstLine="540"/>
        <w:jc w:val="both"/>
        <w:rPr>
          <w:sz w:val="28"/>
          <w:szCs w:val="28"/>
          <w:lang w:val="uk-UA"/>
        </w:rPr>
      </w:pPr>
      <w:r w:rsidRPr="00C44C3D">
        <w:rPr>
          <w:i/>
          <w:sz w:val="28"/>
          <w:szCs w:val="28"/>
          <w:lang w:val="uk-UA"/>
        </w:rPr>
        <w:t>Статистичний аналізатор.</w:t>
      </w:r>
      <w:r w:rsidRPr="00C44C3D">
        <w:rPr>
          <w:sz w:val="28"/>
          <w:szCs w:val="28"/>
          <w:lang w:val="uk-UA"/>
        </w:rPr>
        <w:t xml:space="preserve"> На два вхідні пристрої ВхП1 та ВхП2 подають досліджуваний сигнал. Після цього він подається на входи 1 порівняльних пристроїв ПП1 та ПП2, </w:t>
      </w:r>
      <w:r w:rsidR="00C44C3D" w:rsidRPr="00C44C3D">
        <w:rPr>
          <w:sz w:val="28"/>
          <w:szCs w:val="28"/>
          <w:lang w:val="uk-UA"/>
        </w:rPr>
        <w:t>одночасно</w:t>
      </w:r>
      <w:r w:rsidRPr="00C44C3D">
        <w:rPr>
          <w:sz w:val="28"/>
          <w:szCs w:val="28"/>
          <w:lang w:val="uk-UA"/>
        </w:rPr>
        <w:t xml:space="preserve"> на входи 2 цих пристроїв поступають напруги від пристрою встановлення порогу порівняння ВПП на рівні Х та Х+ΔХ. Порівняльні пристрої пропускають напруги реалізації тільки коли відкриваються імпульсами опитування </w:t>
      </w:r>
      <w:r w:rsidRPr="00C44C3D">
        <w:rPr>
          <w:sz w:val="28"/>
          <w:szCs w:val="28"/>
          <w:lang w:val="en-US"/>
        </w:rPr>
        <w:t>U</w:t>
      </w:r>
      <w:r w:rsidRPr="00C44C3D">
        <w:rPr>
          <w:sz w:val="28"/>
          <w:szCs w:val="28"/>
          <w:lang w:val="uk-UA"/>
        </w:rPr>
        <w:t xml:space="preserve">оп, які виробляє генератор опитування ГО. Частота цих імпульсів відповідає обраному кроку дискретизації. </w:t>
      </w:r>
    </w:p>
    <w:p w:rsidR="00860022" w:rsidRPr="00C44C3D" w:rsidRDefault="00860022" w:rsidP="00C44C3D">
      <w:pPr>
        <w:ind w:firstLine="540"/>
        <w:jc w:val="both"/>
        <w:rPr>
          <w:sz w:val="28"/>
          <w:szCs w:val="28"/>
          <w:lang w:val="uk-UA"/>
        </w:rPr>
      </w:pPr>
      <w:r w:rsidRPr="00C44C3D">
        <w:rPr>
          <w:sz w:val="28"/>
          <w:szCs w:val="28"/>
          <w:lang w:val="uk-UA"/>
        </w:rPr>
        <w:t xml:space="preserve">Якщо значення реалізації перевищує встановлений рівень Х, то на виході ПП1 з’являються імпульси </w:t>
      </w:r>
      <w:r w:rsidRPr="00C44C3D">
        <w:rPr>
          <w:sz w:val="28"/>
          <w:szCs w:val="28"/>
          <w:lang w:val="en-US"/>
        </w:rPr>
        <w:t>U</w:t>
      </w:r>
      <w:r w:rsidRPr="00C44C3D">
        <w:rPr>
          <w:sz w:val="28"/>
          <w:szCs w:val="28"/>
          <w:lang w:val="uk-UA"/>
        </w:rPr>
        <w:t>1, кількість яких пропорційна часу перевищення. Аналогічно, якщо значення х(</w:t>
      </w:r>
      <w:r w:rsidRPr="00C44C3D">
        <w:rPr>
          <w:sz w:val="28"/>
          <w:szCs w:val="28"/>
          <w:lang w:val="en-US"/>
        </w:rPr>
        <w:t>t</w:t>
      </w:r>
      <w:r w:rsidRPr="00C44C3D">
        <w:rPr>
          <w:sz w:val="28"/>
          <w:szCs w:val="28"/>
          <w:lang w:val="uk-UA"/>
        </w:rPr>
        <w:t>) перевищує встановлений рівень Х+ ΔХ, то на виході ПП2 з</w:t>
      </w:r>
      <w:r w:rsidRPr="00C44C3D">
        <w:rPr>
          <w:sz w:val="28"/>
          <w:szCs w:val="28"/>
        </w:rPr>
        <w:t>’</w:t>
      </w:r>
      <w:r w:rsidRPr="00C44C3D">
        <w:rPr>
          <w:sz w:val="28"/>
          <w:szCs w:val="28"/>
          <w:lang w:val="uk-UA"/>
        </w:rPr>
        <w:t xml:space="preserve">являються імпульси </w:t>
      </w:r>
      <w:r w:rsidRPr="00C44C3D">
        <w:rPr>
          <w:sz w:val="28"/>
          <w:szCs w:val="28"/>
          <w:lang w:val="en-US"/>
        </w:rPr>
        <w:t>U</w:t>
      </w:r>
      <w:r w:rsidRPr="00C44C3D">
        <w:rPr>
          <w:sz w:val="28"/>
          <w:szCs w:val="28"/>
          <w:lang w:val="uk-UA"/>
        </w:rPr>
        <w:t xml:space="preserve">2, кількість яких пропорційна часу перевищення. Імпульси </w:t>
      </w:r>
      <w:r w:rsidRPr="00C44C3D">
        <w:rPr>
          <w:sz w:val="28"/>
          <w:szCs w:val="28"/>
          <w:lang w:val="en-US"/>
        </w:rPr>
        <w:t>U</w:t>
      </w:r>
      <w:r w:rsidRPr="00C44C3D">
        <w:rPr>
          <w:sz w:val="28"/>
          <w:szCs w:val="28"/>
          <w:lang w:val="uk-UA"/>
        </w:rPr>
        <w:t xml:space="preserve">1 та </w:t>
      </w:r>
      <w:r w:rsidRPr="00C44C3D">
        <w:rPr>
          <w:sz w:val="28"/>
          <w:szCs w:val="28"/>
          <w:lang w:val="en-US"/>
        </w:rPr>
        <w:t>U</w:t>
      </w:r>
      <w:r w:rsidRPr="00C44C3D">
        <w:rPr>
          <w:sz w:val="28"/>
          <w:szCs w:val="28"/>
          <w:lang w:val="uk-UA"/>
        </w:rPr>
        <w:t>2 в формуючих пристроях ФП1 та ФП2 перетворюються в ідентичні імпульси однакової полярності і поступають в блок віднімання БВ. Коли значення х(</w:t>
      </w:r>
      <w:r w:rsidRPr="00C44C3D">
        <w:rPr>
          <w:sz w:val="28"/>
          <w:szCs w:val="28"/>
          <w:lang w:val="en-US"/>
        </w:rPr>
        <w:t>t</w:t>
      </w:r>
      <w:r w:rsidRPr="00C44C3D">
        <w:rPr>
          <w:sz w:val="28"/>
          <w:szCs w:val="28"/>
          <w:lang w:val="uk-UA"/>
        </w:rPr>
        <w:t xml:space="preserve">) перевищує Х+ΔХ, то на обидва входи БВ поступають 2 імпульси, вони віднімаються  та на вихід БВ проходять імпульси </w:t>
      </w:r>
      <w:r w:rsidRPr="00C44C3D">
        <w:rPr>
          <w:sz w:val="28"/>
          <w:szCs w:val="28"/>
          <w:lang w:val="en-US"/>
        </w:rPr>
        <w:t>U</w:t>
      </w:r>
      <w:r w:rsidRPr="00C44C3D">
        <w:rPr>
          <w:sz w:val="28"/>
          <w:szCs w:val="28"/>
        </w:rPr>
        <w:t>3 ,</w:t>
      </w:r>
      <w:r w:rsidRPr="00C44C3D">
        <w:rPr>
          <w:sz w:val="28"/>
          <w:szCs w:val="28"/>
          <w:lang w:val="uk-UA"/>
        </w:rPr>
        <w:t xml:space="preserve">які реєструє цифровий частотомер  ЦЧ1. Число </w:t>
      </w:r>
      <w:r w:rsidRPr="00C44C3D">
        <w:rPr>
          <w:sz w:val="28"/>
          <w:szCs w:val="28"/>
          <w:lang w:val="en-US"/>
        </w:rPr>
        <w:t>n</w:t>
      </w:r>
      <w:r w:rsidRPr="00C44C3D">
        <w:rPr>
          <w:sz w:val="28"/>
          <w:szCs w:val="28"/>
          <w:lang w:val="uk-UA"/>
        </w:rPr>
        <w:t xml:space="preserve"> підрахованих імпульсів співпадання за інтервал часу Т пропорційне значенню оцінки густини ймовірності на даному рівні Х. Число імпульсів опитування </w:t>
      </w:r>
      <w:r w:rsidRPr="00C44C3D">
        <w:rPr>
          <w:sz w:val="28"/>
          <w:szCs w:val="28"/>
          <w:lang w:val="en-US"/>
        </w:rPr>
        <w:t>N</w:t>
      </w:r>
      <w:r w:rsidRPr="00C44C3D">
        <w:rPr>
          <w:sz w:val="28"/>
          <w:szCs w:val="28"/>
          <w:lang w:val="uk-UA"/>
        </w:rPr>
        <w:t xml:space="preserve"> реєструється за той же час вимірювання Т цифровим частотомером ЦЧ2.</w:t>
      </w:r>
      <w:r w:rsidR="00C44C3D">
        <w:rPr>
          <w:sz w:val="28"/>
          <w:szCs w:val="28"/>
          <w:lang w:val="uk-UA"/>
        </w:rPr>
        <w:t xml:space="preserve"> Ордината щільності ймовірності</w:t>
      </w:r>
    </w:p>
    <w:p w:rsidR="00860022" w:rsidRPr="00C44C3D" w:rsidRDefault="00860022" w:rsidP="00C44C3D">
      <w:pPr>
        <w:ind w:firstLine="540"/>
        <w:jc w:val="both"/>
        <w:rPr>
          <w:i/>
          <w:sz w:val="28"/>
          <w:szCs w:val="28"/>
          <w:lang w:val="uk-UA"/>
        </w:rPr>
      </w:pPr>
      <w:r w:rsidRPr="00C44C3D">
        <w:rPr>
          <w:sz w:val="28"/>
          <w:szCs w:val="28"/>
          <w:lang w:val="en-US"/>
        </w:rPr>
        <w:t>pi</w:t>
      </w:r>
      <w:r w:rsidRPr="00C44C3D">
        <w:rPr>
          <w:sz w:val="28"/>
          <w:szCs w:val="28"/>
        </w:rPr>
        <w:t>(</w:t>
      </w:r>
      <w:r w:rsidRPr="00C44C3D">
        <w:rPr>
          <w:sz w:val="28"/>
          <w:szCs w:val="28"/>
          <w:lang w:val="en-US"/>
        </w:rPr>
        <w:t>x</w:t>
      </w:r>
      <w:r w:rsidRPr="00C44C3D">
        <w:rPr>
          <w:sz w:val="28"/>
          <w:szCs w:val="28"/>
        </w:rPr>
        <w:t>)=</w:t>
      </w:r>
      <w:r w:rsidRPr="00C44C3D">
        <w:rPr>
          <w:sz w:val="28"/>
          <w:szCs w:val="28"/>
          <w:lang w:val="en-US"/>
        </w:rPr>
        <w:t>n</w:t>
      </w:r>
      <w:r w:rsidRPr="00C44C3D">
        <w:rPr>
          <w:sz w:val="28"/>
          <w:szCs w:val="28"/>
        </w:rPr>
        <w:t>/(</w:t>
      </w:r>
      <w:r w:rsidRPr="00C44C3D">
        <w:rPr>
          <w:sz w:val="28"/>
          <w:szCs w:val="28"/>
          <w:lang w:val="uk-UA"/>
        </w:rPr>
        <w:t xml:space="preserve"> ΔХ</w:t>
      </w:r>
      <w:r w:rsidRPr="00C44C3D">
        <w:rPr>
          <w:sz w:val="28"/>
          <w:szCs w:val="28"/>
          <w:lang w:val="en-US"/>
        </w:rPr>
        <w:t>N</w:t>
      </w:r>
      <w:r w:rsidRPr="00C44C3D">
        <w:rPr>
          <w:sz w:val="28"/>
          <w:szCs w:val="28"/>
        </w:rPr>
        <w:t>).</w:t>
      </w:r>
      <w:r w:rsidRPr="00C44C3D">
        <w:rPr>
          <w:i/>
          <w:sz w:val="28"/>
          <w:szCs w:val="28"/>
          <w:lang w:val="uk-UA"/>
        </w:rPr>
        <w:t xml:space="preserve"> </w:t>
      </w:r>
    </w:p>
    <w:p w:rsidR="00860022" w:rsidRDefault="00860022" w:rsidP="00860022">
      <w:pPr>
        <w:ind w:left="360"/>
        <w:rPr>
          <w:lang w:val="en-US"/>
        </w:rPr>
      </w:pPr>
    </w:p>
    <w:p w:rsidR="00860022" w:rsidRPr="00C56DF4" w:rsidRDefault="00965080" w:rsidP="00394083">
      <w:pPr>
        <w:ind w:left="360"/>
        <w:jc w:val="center"/>
        <w:rPr>
          <w:lang w:val="en-US"/>
        </w:rPr>
      </w:pPr>
      <w:r>
        <w:rPr>
          <w:lang w:val="en-US"/>
        </w:rPr>
        <w:pict>
          <v:shape id="_x0000_i1382" type="#_x0000_t75" style="width:397.5pt;height:157.5pt">
            <v:imagedata r:id="rId711" o:title="цифров"/>
          </v:shape>
        </w:pict>
      </w:r>
    </w:p>
    <w:p w:rsidR="00860022" w:rsidRDefault="00860022" w:rsidP="00860022">
      <w:pPr>
        <w:ind w:left="360"/>
        <w:rPr>
          <w:lang w:val="uk-UA"/>
        </w:rPr>
      </w:pPr>
    </w:p>
    <w:p w:rsidR="002056D2" w:rsidRDefault="002056D2" w:rsidP="002056D2">
      <w:pPr>
        <w:rPr>
          <w:u w:val="single"/>
          <w:lang w:val="en-US"/>
        </w:rPr>
      </w:pPr>
    </w:p>
    <w:p w:rsidR="00860022" w:rsidRPr="00860022" w:rsidRDefault="00860022" w:rsidP="002056D2">
      <w:pPr>
        <w:rPr>
          <w:u w:val="single"/>
          <w:lang w:val="en-US"/>
        </w:rPr>
      </w:pPr>
    </w:p>
    <w:p w:rsidR="00196049" w:rsidRPr="00276982" w:rsidRDefault="002056D2" w:rsidP="008C30DB">
      <w:pPr>
        <w:pStyle w:val="1"/>
        <w:rPr>
          <w:lang w:val="uk-UA"/>
        </w:rPr>
      </w:pPr>
      <w:r>
        <w:rPr>
          <w:lang w:val="uk-UA"/>
        </w:rPr>
        <w:br w:type="page"/>
      </w:r>
      <w:bookmarkStart w:id="65" w:name="_Toc106716988"/>
      <w:r w:rsidR="00196049">
        <w:rPr>
          <w:lang w:val="uk-UA"/>
        </w:rPr>
        <w:t>Визначення та вимірювання коефіцієнта шуму електронних систем.</w:t>
      </w:r>
      <w:bookmarkEnd w:id="65"/>
    </w:p>
    <w:p w:rsidR="0095168A" w:rsidRPr="00E43570" w:rsidRDefault="0095168A" w:rsidP="00E43570">
      <w:pPr>
        <w:ind w:firstLine="540"/>
        <w:rPr>
          <w:sz w:val="28"/>
          <w:szCs w:val="28"/>
          <w:lang w:val="uk-UA"/>
        </w:rPr>
      </w:pPr>
      <w:r w:rsidRPr="00E43570">
        <w:rPr>
          <w:sz w:val="28"/>
          <w:szCs w:val="28"/>
          <w:lang w:val="uk-UA"/>
        </w:rPr>
        <w:t xml:space="preserve">В самому загальному випадку </w:t>
      </w:r>
      <w:r w:rsidRPr="00E43570">
        <w:rPr>
          <w:i/>
          <w:sz w:val="28"/>
          <w:szCs w:val="28"/>
          <w:lang w:val="uk-UA"/>
        </w:rPr>
        <w:t>коефіцієнт шуму</w:t>
      </w:r>
      <w:r w:rsidRPr="00E43570">
        <w:rPr>
          <w:sz w:val="28"/>
          <w:szCs w:val="28"/>
          <w:lang w:val="uk-UA"/>
        </w:rPr>
        <w:t xml:space="preserve"> – це відношення потужності шумівна виході підсилювача до потужності шумів на виході ідеального підсилювача.</w:t>
      </w:r>
    </w:p>
    <w:p w:rsidR="0095168A" w:rsidRPr="00E43570" w:rsidRDefault="00965080" w:rsidP="00E43570">
      <w:pPr>
        <w:ind w:firstLine="540"/>
        <w:rPr>
          <w:sz w:val="28"/>
          <w:szCs w:val="28"/>
          <w:lang w:val="uk-UA"/>
        </w:rPr>
      </w:pPr>
      <w:r>
        <w:rPr>
          <w:noProof/>
          <w:sz w:val="28"/>
          <w:szCs w:val="28"/>
        </w:rPr>
        <w:pict>
          <v:shape id="_x0000_s1147" type="#_x0000_t75" style="position:absolute;left:0;text-align:left;margin-left:27pt;margin-top:3pt;width:124.8pt;height:63pt;z-index:251709440">
            <v:imagedata r:id="rId712" o:title="r28"/>
            <w10:wrap type="square"/>
          </v:shape>
        </w:pict>
      </w:r>
    </w:p>
    <w:p w:rsidR="0095168A" w:rsidRPr="00E43570" w:rsidRDefault="0095168A" w:rsidP="00E43570">
      <w:pPr>
        <w:ind w:firstLine="540"/>
        <w:rPr>
          <w:sz w:val="28"/>
          <w:szCs w:val="28"/>
          <w:lang w:val="uk-UA"/>
        </w:rPr>
      </w:pPr>
      <w:r w:rsidRPr="00E43570">
        <w:rPr>
          <w:position w:val="-30"/>
          <w:sz w:val="28"/>
          <w:szCs w:val="28"/>
          <w:lang w:val="uk-UA"/>
        </w:rPr>
        <w:object w:dxaOrig="2100" w:dyaOrig="720">
          <v:shape id="_x0000_i1383" type="#_x0000_t75" style="width:105pt;height:36pt" o:ole="">
            <v:imagedata r:id="rId713" o:title=""/>
          </v:shape>
          <o:OLEObject Type="Embed" ProgID="Equation.3" ShapeID="_x0000_i1383" DrawAspect="Content" ObjectID="_1469538419" r:id="rId714"/>
        </w:object>
      </w:r>
    </w:p>
    <w:p w:rsidR="0095168A" w:rsidRPr="00E43570" w:rsidRDefault="0095168A" w:rsidP="00E43570">
      <w:pPr>
        <w:ind w:firstLine="540"/>
        <w:rPr>
          <w:sz w:val="28"/>
          <w:szCs w:val="28"/>
          <w:lang w:val="uk-UA"/>
        </w:rPr>
      </w:pPr>
    </w:p>
    <w:p w:rsidR="0095168A" w:rsidRPr="00E43570" w:rsidRDefault="0095168A" w:rsidP="00E43570">
      <w:pPr>
        <w:ind w:firstLine="540"/>
        <w:rPr>
          <w:sz w:val="28"/>
          <w:szCs w:val="28"/>
          <w:lang w:val="uk-UA"/>
        </w:rPr>
      </w:pPr>
      <w:r w:rsidRPr="00E43570">
        <w:rPr>
          <w:sz w:val="28"/>
          <w:szCs w:val="28"/>
          <w:lang w:val="uk-UA"/>
        </w:rPr>
        <w:t xml:space="preserve">Коефіцієнт шуму не залежить від </w:t>
      </w:r>
      <w:r w:rsidRPr="00E43570">
        <w:rPr>
          <w:sz w:val="28"/>
          <w:szCs w:val="28"/>
          <w:lang w:val="en-US"/>
        </w:rPr>
        <w:t>R</w:t>
      </w:r>
      <w:r w:rsidRPr="00E43570">
        <w:rPr>
          <w:sz w:val="28"/>
          <w:szCs w:val="28"/>
          <w:lang w:val="uk-UA"/>
        </w:rPr>
        <w:t>н.</w:t>
      </w:r>
    </w:p>
    <w:p w:rsidR="0095168A" w:rsidRPr="00E43570" w:rsidRDefault="0095168A" w:rsidP="00E43570">
      <w:pPr>
        <w:ind w:firstLine="540"/>
        <w:rPr>
          <w:sz w:val="28"/>
          <w:szCs w:val="28"/>
          <w:lang w:val="uk-UA"/>
        </w:rPr>
      </w:pPr>
      <w:r w:rsidRPr="00E43570">
        <w:rPr>
          <w:sz w:val="28"/>
          <w:szCs w:val="28"/>
          <w:lang w:val="uk-UA"/>
        </w:rPr>
        <w:t>В ідеальному підсилювачі на виході є шуми з генератора, підсилені підсилювачем.</w:t>
      </w:r>
    </w:p>
    <w:p w:rsidR="0095168A" w:rsidRPr="00E43570" w:rsidRDefault="0095168A" w:rsidP="00E43570">
      <w:pPr>
        <w:ind w:firstLine="540"/>
        <w:jc w:val="both"/>
        <w:rPr>
          <w:sz w:val="28"/>
          <w:szCs w:val="28"/>
          <w:lang w:val="uk-UA"/>
        </w:rPr>
      </w:pPr>
      <w:r w:rsidRPr="00E43570">
        <w:rPr>
          <w:sz w:val="28"/>
          <w:szCs w:val="28"/>
          <w:lang w:val="uk-UA"/>
        </w:rPr>
        <w:t>Щоб порівняти 2 підсилювачі за коефіцієнтом шуму, потрібні однакові умови.</w:t>
      </w:r>
    </w:p>
    <w:p w:rsidR="0095168A" w:rsidRPr="00E43570" w:rsidRDefault="0095168A" w:rsidP="00E43570">
      <w:pPr>
        <w:ind w:firstLine="540"/>
        <w:jc w:val="both"/>
        <w:rPr>
          <w:i/>
          <w:sz w:val="28"/>
          <w:szCs w:val="28"/>
          <w:lang w:val="uk-UA"/>
        </w:rPr>
      </w:pPr>
      <w:r w:rsidRPr="00E43570">
        <w:rPr>
          <w:i/>
          <w:sz w:val="28"/>
          <w:szCs w:val="28"/>
          <w:lang w:val="uk-UA"/>
        </w:rPr>
        <w:t>Шум – фактор.</w:t>
      </w:r>
    </w:p>
    <w:p w:rsidR="0095168A" w:rsidRPr="00E43570" w:rsidRDefault="0095168A" w:rsidP="00E43570">
      <w:pPr>
        <w:ind w:firstLine="540"/>
        <w:jc w:val="both"/>
        <w:rPr>
          <w:sz w:val="28"/>
          <w:szCs w:val="28"/>
          <w:lang w:val="uk-UA"/>
        </w:rPr>
      </w:pPr>
      <w:r w:rsidRPr="00E43570">
        <w:rPr>
          <w:position w:val="-12"/>
          <w:sz w:val="28"/>
          <w:szCs w:val="28"/>
          <w:lang w:val="uk-UA"/>
        </w:rPr>
        <w:object w:dxaOrig="1340" w:dyaOrig="360">
          <v:shape id="_x0000_i1384" type="#_x0000_t75" style="width:66.75pt;height:18pt" o:ole="">
            <v:imagedata r:id="rId715" o:title=""/>
          </v:shape>
          <o:OLEObject Type="Embed" ProgID="Equation.3" ShapeID="_x0000_i1384" DrawAspect="Content" ObjectID="_1469538420" r:id="rId716"/>
        </w:object>
      </w:r>
      <w:r w:rsidRPr="00E43570">
        <w:rPr>
          <w:sz w:val="28"/>
          <w:szCs w:val="28"/>
          <w:lang w:val="uk-UA"/>
        </w:rPr>
        <w:t xml:space="preserve">        Для ідеального підсилювача </w:t>
      </w:r>
      <w:r w:rsidRPr="00E43570">
        <w:rPr>
          <w:sz w:val="28"/>
          <w:szCs w:val="28"/>
          <w:lang w:val="en-US"/>
        </w:rPr>
        <w:t>F</w:t>
      </w:r>
      <w:r w:rsidRPr="00E43570">
        <w:rPr>
          <w:sz w:val="28"/>
          <w:szCs w:val="28"/>
          <w:lang w:val="uk-UA"/>
        </w:rPr>
        <w:t>ш.=0.</w:t>
      </w:r>
    </w:p>
    <w:p w:rsidR="0095168A" w:rsidRPr="00E43570" w:rsidRDefault="0095168A" w:rsidP="00E43570">
      <w:pPr>
        <w:ind w:firstLine="540"/>
        <w:jc w:val="both"/>
        <w:rPr>
          <w:sz w:val="28"/>
          <w:szCs w:val="28"/>
          <w:lang w:val="uk-UA"/>
        </w:rPr>
      </w:pPr>
      <w:r w:rsidRPr="00E43570">
        <w:rPr>
          <w:sz w:val="28"/>
          <w:szCs w:val="28"/>
          <w:lang w:val="uk-UA"/>
        </w:rPr>
        <w:t>Обмеження поняття коефіцієнта шуму:</w:t>
      </w:r>
    </w:p>
    <w:p w:rsidR="0095168A" w:rsidRPr="00E43570" w:rsidRDefault="0095168A" w:rsidP="00E43570">
      <w:pPr>
        <w:numPr>
          <w:ilvl w:val="0"/>
          <w:numId w:val="34"/>
        </w:numPr>
        <w:ind w:left="0" w:firstLine="540"/>
        <w:jc w:val="both"/>
        <w:rPr>
          <w:sz w:val="28"/>
          <w:szCs w:val="28"/>
          <w:lang w:val="uk-UA"/>
        </w:rPr>
      </w:pPr>
      <w:r w:rsidRPr="00E43570">
        <w:rPr>
          <w:sz w:val="28"/>
          <w:szCs w:val="28"/>
          <w:lang w:val="uk-UA"/>
        </w:rPr>
        <w:t>Якщо збільшити опір генератора, то шум на виході зросте, а коефіцієнт шуму зменшиться.</w:t>
      </w:r>
    </w:p>
    <w:p w:rsidR="0095168A" w:rsidRPr="00E43570" w:rsidRDefault="0095168A" w:rsidP="00E43570">
      <w:pPr>
        <w:ind w:firstLine="540"/>
        <w:jc w:val="both"/>
        <w:rPr>
          <w:sz w:val="28"/>
          <w:szCs w:val="28"/>
          <w:lang w:val="uk-UA"/>
        </w:rPr>
      </w:pPr>
      <w:r w:rsidRPr="00E43570">
        <w:rPr>
          <w:sz w:val="28"/>
          <w:szCs w:val="28"/>
          <w:lang w:val="uk-UA"/>
        </w:rPr>
        <w:t xml:space="preserve">     </w:t>
      </w:r>
      <w:r w:rsidRPr="00E43570">
        <w:rPr>
          <w:position w:val="-12"/>
          <w:sz w:val="28"/>
          <w:szCs w:val="28"/>
          <w:lang w:val="uk-UA"/>
        </w:rPr>
        <w:object w:dxaOrig="2760" w:dyaOrig="380">
          <v:shape id="_x0000_i1385" type="#_x0000_t75" style="width:138pt;height:18.75pt" o:ole="">
            <v:imagedata r:id="rId717" o:title=""/>
          </v:shape>
          <o:OLEObject Type="Embed" ProgID="Equation.3" ShapeID="_x0000_i1385" DrawAspect="Content" ObjectID="_1469538421" r:id="rId718"/>
        </w:object>
      </w:r>
    </w:p>
    <w:p w:rsidR="0095168A" w:rsidRPr="00E43570" w:rsidRDefault="0095168A" w:rsidP="00E43570">
      <w:pPr>
        <w:numPr>
          <w:ilvl w:val="0"/>
          <w:numId w:val="34"/>
        </w:numPr>
        <w:ind w:left="0" w:firstLine="540"/>
        <w:jc w:val="both"/>
        <w:rPr>
          <w:sz w:val="28"/>
          <w:szCs w:val="28"/>
          <w:lang w:val="uk-UA"/>
        </w:rPr>
      </w:pPr>
      <w:r w:rsidRPr="00E43570">
        <w:rPr>
          <w:sz w:val="28"/>
          <w:szCs w:val="28"/>
          <w:lang w:val="uk-UA"/>
        </w:rPr>
        <w:t xml:space="preserve">Якщо опір джерела (генератора) чисто реактивний, то </w:t>
      </w:r>
      <w:r w:rsidRPr="00E43570">
        <w:rPr>
          <w:sz w:val="28"/>
          <w:szCs w:val="28"/>
          <w:lang w:val="en-US"/>
        </w:rPr>
        <w:t>k</w:t>
      </w:r>
      <w:r w:rsidRPr="00E43570">
        <w:rPr>
          <w:sz w:val="28"/>
          <w:szCs w:val="28"/>
          <w:lang w:val="uk-UA"/>
        </w:rPr>
        <w:t>ш.=</w:t>
      </w:r>
      <w:r w:rsidRPr="00E43570">
        <w:rPr>
          <w:position w:val="-4"/>
          <w:sz w:val="28"/>
          <w:szCs w:val="28"/>
          <w:lang w:val="uk-UA"/>
        </w:rPr>
        <w:object w:dxaOrig="240" w:dyaOrig="200">
          <v:shape id="_x0000_i1386" type="#_x0000_t75" style="width:12pt;height:9.75pt" o:ole="">
            <v:imagedata r:id="rId719" o:title=""/>
          </v:shape>
          <o:OLEObject Type="Embed" ProgID="Equation.3" ShapeID="_x0000_i1386" DrawAspect="Content" ObjectID="_1469538422" r:id="rId720"/>
        </w:object>
      </w:r>
      <w:r w:rsidRPr="00E43570">
        <w:rPr>
          <w:sz w:val="28"/>
          <w:szCs w:val="28"/>
          <w:lang w:val="uk-UA"/>
        </w:rPr>
        <w:t xml:space="preserve"> - він не має сенсу.</w:t>
      </w:r>
    </w:p>
    <w:p w:rsidR="0095168A" w:rsidRPr="00E43570" w:rsidRDefault="0095168A" w:rsidP="00E43570">
      <w:pPr>
        <w:numPr>
          <w:ilvl w:val="0"/>
          <w:numId w:val="34"/>
        </w:numPr>
        <w:ind w:left="0" w:firstLine="540"/>
        <w:jc w:val="both"/>
        <w:rPr>
          <w:sz w:val="28"/>
          <w:szCs w:val="28"/>
          <w:lang w:val="uk-UA"/>
        </w:rPr>
      </w:pPr>
      <w:r w:rsidRPr="00E43570">
        <w:rPr>
          <w:sz w:val="28"/>
          <w:szCs w:val="28"/>
          <w:lang w:val="uk-UA"/>
        </w:rPr>
        <w:t xml:space="preserve">Коли шуми пристрою малі порівняно із шумами джерела, то </w:t>
      </w:r>
      <w:r w:rsidRPr="00E43570">
        <w:rPr>
          <w:sz w:val="28"/>
          <w:szCs w:val="28"/>
          <w:lang w:val="en-US"/>
        </w:rPr>
        <w:t>k</w:t>
      </w:r>
      <w:r w:rsidRPr="00E43570">
        <w:rPr>
          <w:sz w:val="28"/>
          <w:szCs w:val="28"/>
          <w:lang w:val="uk-UA"/>
        </w:rPr>
        <w:t>ш.</w:t>
      </w:r>
      <w:r w:rsidRPr="00E43570">
        <w:rPr>
          <w:position w:val="-6"/>
          <w:sz w:val="28"/>
          <w:szCs w:val="28"/>
          <w:lang w:val="uk-UA"/>
        </w:rPr>
        <w:object w:dxaOrig="300" w:dyaOrig="240">
          <v:shape id="_x0000_i1387" type="#_x0000_t75" style="width:15pt;height:12pt" o:ole="">
            <v:imagedata r:id="rId721" o:title=""/>
          </v:shape>
          <o:OLEObject Type="Embed" ProgID="Equation.3" ShapeID="_x0000_i1387" DrawAspect="Content" ObjectID="_1469538423" r:id="rId722"/>
        </w:object>
      </w:r>
      <w:r w:rsidRPr="00E43570">
        <w:rPr>
          <w:sz w:val="28"/>
          <w:szCs w:val="28"/>
          <w:lang w:val="uk-UA"/>
        </w:rPr>
        <w:t>1, тоді має місце велика похибка вимірювання.</w:t>
      </w:r>
    </w:p>
    <w:p w:rsidR="0095168A" w:rsidRPr="00E43570" w:rsidRDefault="0095168A" w:rsidP="00E43570">
      <w:pPr>
        <w:ind w:firstLine="540"/>
        <w:jc w:val="both"/>
        <w:rPr>
          <w:sz w:val="28"/>
          <w:szCs w:val="28"/>
          <w:lang w:val="uk-UA"/>
        </w:rPr>
      </w:pPr>
      <w:r w:rsidRPr="00E43570">
        <w:rPr>
          <w:sz w:val="28"/>
          <w:szCs w:val="28"/>
          <w:lang w:val="uk-UA"/>
        </w:rPr>
        <w:t>Відношення сигнал-шум по потужності:</w:t>
      </w:r>
    </w:p>
    <w:p w:rsidR="0095168A" w:rsidRPr="00E43570" w:rsidRDefault="0095168A" w:rsidP="00E43570">
      <w:pPr>
        <w:ind w:firstLine="540"/>
        <w:jc w:val="both"/>
        <w:rPr>
          <w:sz w:val="28"/>
          <w:szCs w:val="28"/>
          <w:lang w:val="uk-UA"/>
        </w:rPr>
      </w:pPr>
      <w:r w:rsidRPr="00E43570">
        <w:rPr>
          <w:position w:val="-30"/>
          <w:sz w:val="28"/>
          <w:szCs w:val="28"/>
          <w:lang w:val="uk-UA"/>
        </w:rPr>
        <w:object w:dxaOrig="1200" w:dyaOrig="680">
          <v:shape id="_x0000_i1388" type="#_x0000_t75" style="width:60pt;height:33.75pt" o:ole="">
            <v:imagedata r:id="rId723" o:title=""/>
          </v:shape>
          <o:OLEObject Type="Embed" ProgID="Equation.3" ShapeID="_x0000_i1388" DrawAspect="Content" ObjectID="_1469538424" r:id="rId724"/>
        </w:object>
      </w:r>
    </w:p>
    <w:p w:rsidR="0095168A" w:rsidRPr="00E43570" w:rsidRDefault="0095168A" w:rsidP="00E43570">
      <w:pPr>
        <w:ind w:firstLine="540"/>
        <w:jc w:val="both"/>
        <w:rPr>
          <w:i/>
          <w:sz w:val="28"/>
          <w:szCs w:val="28"/>
          <w:lang w:val="uk-UA"/>
        </w:rPr>
      </w:pPr>
      <w:r w:rsidRPr="00E43570">
        <w:rPr>
          <w:i/>
          <w:sz w:val="28"/>
          <w:szCs w:val="28"/>
          <w:lang w:val="uk-UA"/>
        </w:rPr>
        <w:t>Методи вимірювання коефіцієнта шуму.</w:t>
      </w:r>
    </w:p>
    <w:p w:rsidR="0095168A" w:rsidRPr="00E43570" w:rsidRDefault="0095168A" w:rsidP="00E43570">
      <w:pPr>
        <w:numPr>
          <w:ilvl w:val="0"/>
          <w:numId w:val="35"/>
        </w:numPr>
        <w:ind w:left="0" w:firstLine="540"/>
        <w:jc w:val="both"/>
        <w:rPr>
          <w:i/>
          <w:sz w:val="28"/>
          <w:szCs w:val="28"/>
          <w:lang w:val="uk-UA"/>
        </w:rPr>
      </w:pPr>
      <w:r w:rsidRPr="00E43570">
        <w:rPr>
          <w:i/>
          <w:sz w:val="28"/>
          <w:szCs w:val="28"/>
          <w:lang w:val="uk-UA"/>
        </w:rPr>
        <w:t>Метод фіксованої частоти.</w:t>
      </w:r>
    </w:p>
    <w:p w:rsidR="0095168A" w:rsidRPr="00E43570" w:rsidRDefault="0095168A" w:rsidP="00E43570">
      <w:pPr>
        <w:ind w:firstLine="540"/>
        <w:jc w:val="both"/>
        <w:rPr>
          <w:sz w:val="28"/>
          <w:szCs w:val="28"/>
          <w:lang w:val="uk-UA"/>
        </w:rPr>
      </w:pPr>
      <w:r w:rsidRPr="00E43570">
        <w:rPr>
          <w:sz w:val="28"/>
          <w:szCs w:val="28"/>
          <w:lang w:val="uk-UA"/>
        </w:rPr>
        <w:t xml:space="preserve">На якійсь частоті </w:t>
      </w:r>
      <w:r w:rsidRPr="00E43570">
        <w:rPr>
          <w:sz w:val="28"/>
          <w:szCs w:val="28"/>
          <w:lang w:val="en-US"/>
        </w:rPr>
        <w:t>f</w:t>
      </w:r>
      <w:r w:rsidRPr="00E43570">
        <w:rPr>
          <w:sz w:val="28"/>
          <w:szCs w:val="28"/>
          <w:lang w:val="uk-UA"/>
        </w:rPr>
        <w:t xml:space="preserve"> знаходимо залежність  </w:t>
      </w:r>
      <w:r w:rsidRPr="00E43570">
        <w:rPr>
          <w:sz w:val="28"/>
          <w:szCs w:val="28"/>
          <w:lang w:val="en-US"/>
        </w:rPr>
        <w:t>k</w:t>
      </w:r>
      <w:r w:rsidRPr="00E43570">
        <w:rPr>
          <w:sz w:val="28"/>
          <w:szCs w:val="28"/>
          <w:lang w:val="uk-UA"/>
        </w:rPr>
        <w:t xml:space="preserve">ш. від  </w:t>
      </w:r>
      <w:r w:rsidRPr="00E43570">
        <w:rPr>
          <w:sz w:val="28"/>
          <w:szCs w:val="28"/>
          <w:lang w:val="en-US"/>
        </w:rPr>
        <w:t>f</w:t>
      </w:r>
      <w:r w:rsidRPr="00E43570">
        <w:rPr>
          <w:sz w:val="28"/>
          <w:szCs w:val="28"/>
          <w:lang w:val="uk-UA"/>
        </w:rPr>
        <w:t xml:space="preserve"> і знаходимо </w:t>
      </w:r>
      <w:r w:rsidRPr="00E43570">
        <w:rPr>
          <w:i/>
          <w:sz w:val="28"/>
          <w:szCs w:val="28"/>
          <w:lang w:val="uk-UA"/>
        </w:rPr>
        <w:t xml:space="preserve">спектральний коефіцієнт шуму </w:t>
      </w:r>
      <w:r w:rsidRPr="00E43570">
        <w:rPr>
          <w:sz w:val="28"/>
          <w:szCs w:val="28"/>
          <w:lang w:val="uk-UA"/>
        </w:rPr>
        <w:t xml:space="preserve"> </w:t>
      </w:r>
      <w:r w:rsidRPr="00E43570">
        <w:rPr>
          <w:sz w:val="28"/>
          <w:szCs w:val="28"/>
          <w:lang w:val="en-US"/>
        </w:rPr>
        <w:t>k</w:t>
      </w:r>
      <w:r w:rsidRPr="00E43570">
        <w:rPr>
          <w:sz w:val="28"/>
          <w:szCs w:val="28"/>
          <w:lang w:val="uk-UA"/>
        </w:rPr>
        <w:t>ш.(</w:t>
      </w:r>
      <w:r w:rsidRPr="00E43570">
        <w:rPr>
          <w:sz w:val="28"/>
          <w:szCs w:val="28"/>
        </w:rPr>
        <w:t xml:space="preserve"> </w:t>
      </w:r>
      <w:r w:rsidRPr="00E43570">
        <w:rPr>
          <w:sz w:val="28"/>
          <w:szCs w:val="28"/>
          <w:lang w:val="en-US"/>
        </w:rPr>
        <w:t>f</w:t>
      </w:r>
      <w:r w:rsidRPr="00E43570">
        <w:rPr>
          <w:sz w:val="28"/>
          <w:szCs w:val="28"/>
          <w:lang w:val="uk-UA"/>
        </w:rPr>
        <w:t>).</w:t>
      </w:r>
    </w:p>
    <w:p w:rsidR="0095168A" w:rsidRPr="00E43570" w:rsidRDefault="00965080" w:rsidP="00E43570">
      <w:pPr>
        <w:ind w:firstLine="540"/>
        <w:jc w:val="both"/>
        <w:rPr>
          <w:sz w:val="28"/>
          <w:szCs w:val="28"/>
          <w:lang w:val="uk-UA"/>
        </w:rPr>
      </w:pPr>
      <w:r>
        <w:rPr>
          <w:noProof/>
          <w:sz w:val="28"/>
          <w:szCs w:val="28"/>
        </w:rPr>
        <w:pict>
          <v:shape id="_x0000_s1148" type="#_x0000_t75" style="position:absolute;left:0;text-align:left;margin-left:15pt;margin-top:1.25pt;width:127.2pt;height:63.6pt;z-index:251710464">
            <v:imagedata r:id="rId725" o:title="к29"/>
            <w10:wrap type="square"/>
          </v:shape>
        </w:pict>
      </w:r>
      <w:r w:rsidR="0095168A" w:rsidRPr="00E43570">
        <w:rPr>
          <w:position w:val="-10"/>
          <w:sz w:val="28"/>
          <w:szCs w:val="28"/>
          <w:lang w:val="uk-UA"/>
        </w:rPr>
        <w:object w:dxaOrig="180" w:dyaOrig="340">
          <v:shape id="_x0000_i1389" type="#_x0000_t75" style="width:9pt;height:17.25pt" o:ole="">
            <v:imagedata r:id="rId586" o:title=""/>
          </v:shape>
          <o:OLEObject Type="Embed" ProgID="Equation.3" ShapeID="_x0000_i1389" DrawAspect="Content" ObjectID="_1469538425" r:id="rId726"/>
        </w:object>
      </w:r>
      <w:r w:rsidR="0095168A" w:rsidRPr="00E43570">
        <w:rPr>
          <w:sz w:val="28"/>
          <w:szCs w:val="28"/>
          <w:lang w:val="uk-UA"/>
        </w:rPr>
        <w:t xml:space="preserve"> </w:t>
      </w:r>
      <w:r w:rsidR="0095168A" w:rsidRPr="00E43570">
        <w:rPr>
          <w:position w:val="-16"/>
          <w:sz w:val="28"/>
          <w:szCs w:val="28"/>
          <w:lang w:val="uk-UA"/>
        </w:rPr>
        <w:object w:dxaOrig="3400" w:dyaOrig="480">
          <v:shape id="_x0000_i1390" type="#_x0000_t75" style="width:170.25pt;height:24pt" o:ole="">
            <v:imagedata r:id="rId727" o:title=""/>
          </v:shape>
          <o:OLEObject Type="Embed" ProgID="Equation.3" ShapeID="_x0000_i1390" DrawAspect="Content" ObjectID="_1469538426" r:id="rId728"/>
        </w:object>
      </w:r>
    </w:p>
    <w:p w:rsidR="0095168A" w:rsidRPr="00E43570" w:rsidRDefault="0095168A" w:rsidP="00E43570">
      <w:pPr>
        <w:ind w:firstLine="540"/>
        <w:jc w:val="both"/>
        <w:rPr>
          <w:sz w:val="28"/>
          <w:szCs w:val="28"/>
          <w:lang w:val="uk-UA"/>
        </w:rPr>
      </w:pPr>
    </w:p>
    <w:p w:rsidR="0095168A" w:rsidRPr="00E43570" w:rsidRDefault="0095168A" w:rsidP="00E43570">
      <w:pPr>
        <w:ind w:firstLine="540"/>
        <w:jc w:val="both"/>
        <w:rPr>
          <w:sz w:val="28"/>
          <w:szCs w:val="28"/>
          <w:lang w:val="uk-UA"/>
        </w:rPr>
      </w:pPr>
    </w:p>
    <w:p w:rsidR="0095168A" w:rsidRPr="00E43570" w:rsidRDefault="0095168A" w:rsidP="00E43570">
      <w:pPr>
        <w:ind w:firstLine="540"/>
        <w:jc w:val="both"/>
        <w:rPr>
          <w:sz w:val="28"/>
          <w:szCs w:val="28"/>
          <w:lang w:val="uk-UA"/>
        </w:rPr>
      </w:pPr>
    </w:p>
    <w:p w:rsidR="0095168A" w:rsidRPr="00E43570" w:rsidRDefault="0095168A" w:rsidP="00E43570">
      <w:pPr>
        <w:ind w:firstLine="540"/>
        <w:jc w:val="both"/>
        <w:rPr>
          <w:sz w:val="28"/>
          <w:szCs w:val="28"/>
          <w:lang w:val="uk-UA"/>
        </w:rPr>
      </w:pPr>
      <w:r w:rsidRPr="00E43570">
        <w:rPr>
          <w:sz w:val="28"/>
          <w:szCs w:val="28"/>
          <w:lang w:val="uk-UA"/>
        </w:rPr>
        <w:t>Три етапи вимірювання:</w:t>
      </w:r>
    </w:p>
    <w:p w:rsidR="0095168A" w:rsidRPr="00E43570" w:rsidRDefault="0095168A" w:rsidP="00E43570">
      <w:pPr>
        <w:ind w:firstLine="540"/>
        <w:jc w:val="both"/>
        <w:rPr>
          <w:sz w:val="28"/>
          <w:szCs w:val="28"/>
          <w:lang w:val="uk-UA"/>
        </w:rPr>
      </w:pPr>
      <w:r w:rsidRPr="00E43570">
        <w:rPr>
          <w:sz w:val="28"/>
          <w:szCs w:val="28"/>
          <w:lang w:val="uk-UA"/>
        </w:rPr>
        <w:t xml:space="preserve">І – вимикаем генератор </w:t>
      </w:r>
      <w:r w:rsidRPr="00E43570">
        <w:rPr>
          <w:sz w:val="28"/>
          <w:szCs w:val="28"/>
          <w:lang w:val="en-US"/>
        </w:rPr>
        <w:t>U</w:t>
      </w:r>
      <w:r w:rsidRPr="00E43570">
        <w:rPr>
          <w:sz w:val="28"/>
          <w:szCs w:val="28"/>
          <w:lang w:val="uk-UA"/>
        </w:rPr>
        <w:t xml:space="preserve">г=0 і вимірюємо шуми на виході, які відповідають значенню </w:t>
      </w:r>
      <w:r w:rsidRPr="00E43570">
        <w:rPr>
          <w:sz w:val="28"/>
          <w:szCs w:val="28"/>
          <w:lang w:val="en-US"/>
        </w:rPr>
        <w:t>U</w:t>
      </w:r>
      <w:r w:rsidRPr="00E43570">
        <w:rPr>
          <w:sz w:val="28"/>
          <w:szCs w:val="28"/>
          <w:lang w:val="uk-UA"/>
        </w:rPr>
        <w:t>ш.вих.</w:t>
      </w:r>
    </w:p>
    <w:p w:rsidR="0095168A" w:rsidRPr="00E43570" w:rsidRDefault="0095168A" w:rsidP="00E43570">
      <w:pPr>
        <w:ind w:firstLine="540"/>
        <w:jc w:val="both"/>
        <w:rPr>
          <w:sz w:val="28"/>
          <w:szCs w:val="28"/>
          <w:lang w:val="uk-UA"/>
        </w:rPr>
      </w:pPr>
      <w:r w:rsidRPr="00E43570">
        <w:rPr>
          <w:sz w:val="28"/>
          <w:szCs w:val="28"/>
          <w:lang w:val="uk-UA"/>
        </w:rPr>
        <w:t xml:space="preserve">ІІ – вмикаємо </w:t>
      </w:r>
      <w:r w:rsidRPr="00E43570">
        <w:rPr>
          <w:sz w:val="28"/>
          <w:szCs w:val="28"/>
          <w:lang w:val="en-US"/>
        </w:rPr>
        <w:t>U</w:t>
      </w:r>
      <w:r w:rsidRPr="00E43570">
        <w:rPr>
          <w:sz w:val="28"/>
          <w:szCs w:val="28"/>
          <w:lang w:val="uk-UA"/>
        </w:rPr>
        <w:t xml:space="preserve">г  і змінюємо напругу генератора так, щоб на виході потужність (квадрат напруги) була в 2 рази більшою за попереднє значення. Заміряємо цю величину. </w:t>
      </w:r>
    </w:p>
    <w:p w:rsidR="0095168A" w:rsidRPr="00E43570" w:rsidRDefault="0095168A" w:rsidP="00E43570">
      <w:pPr>
        <w:ind w:firstLine="540"/>
        <w:jc w:val="both"/>
        <w:rPr>
          <w:sz w:val="28"/>
          <w:szCs w:val="28"/>
          <w:lang w:val="uk-UA"/>
        </w:rPr>
      </w:pPr>
      <w:r w:rsidRPr="00E43570">
        <w:rPr>
          <w:sz w:val="28"/>
          <w:szCs w:val="28"/>
          <w:lang w:val="uk-UA"/>
        </w:rPr>
        <w:t xml:space="preserve">ІІІ </w:t>
      </w:r>
      <w:r w:rsidR="00E43570" w:rsidRPr="00E43570">
        <w:rPr>
          <w:sz w:val="28"/>
          <w:szCs w:val="28"/>
          <w:lang w:val="uk-UA"/>
        </w:rPr>
        <w:t>–</w:t>
      </w:r>
      <w:r w:rsidRPr="00E43570">
        <w:rPr>
          <w:sz w:val="28"/>
          <w:szCs w:val="28"/>
          <w:lang w:val="uk-UA"/>
        </w:rPr>
        <w:t xml:space="preserve"> </w:t>
      </w:r>
    </w:p>
    <w:p w:rsidR="0095168A" w:rsidRPr="00E43570" w:rsidRDefault="0095168A" w:rsidP="00E43570">
      <w:pPr>
        <w:ind w:firstLine="540"/>
        <w:jc w:val="both"/>
        <w:rPr>
          <w:sz w:val="28"/>
          <w:szCs w:val="28"/>
          <w:lang w:val="uk-UA"/>
        </w:rPr>
      </w:pPr>
      <w:r w:rsidRPr="00E43570">
        <w:rPr>
          <w:sz w:val="28"/>
          <w:szCs w:val="28"/>
          <w:lang w:val="uk-UA"/>
        </w:rPr>
        <w:t xml:space="preserve"> </w:t>
      </w:r>
      <w:r w:rsidRPr="00E43570">
        <w:rPr>
          <w:position w:val="-84"/>
          <w:sz w:val="28"/>
          <w:szCs w:val="28"/>
          <w:lang w:val="uk-UA"/>
        </w:rPr>
        <w:object w:dxaOrig="2439" w:dyaOrig="1480">
          <v:shape id="_x0000_i1391" type="#_x0000_t75" style="width:122.25pt;height:74.25pt" o:ole="">
            <v:imagedata r:id="rId729" o:title=""/>
          </v:shape>
          <o:OLEObject Type="Embed" ProgID="Equation.3" ShapeID="_x0000_i1391" DrawAspect="Content" ObjectID="_1469538427" r:id="rId730"/>
        </w:object>
      </w:r>
    </w:p>
    <w:p w:rsidR="0095168A" w:rsidRPr="00E43570" w:rsidRDefault="0095168A" w:rsidP="00E43570">
      <w:pPr>
        <w:ind w:firstLine="540"/>
        <w:jc w:val="both"/>
        <w:rPr>
          <w:sz w:val="28"/>
          <w:szCs w:val="28"/>
          <w:lang w:val="uk-UA"/>
        </w:rPr>
      </w:pPr>
      <w:r w:rsidRPr="00E43570">
        <w:rPr>
          <w:sz w:val="28"/>
          <w:szCs w:val="28"/>
          <w:lang w:val="uk-UA"/>
        </w:rPr>
        <w:t>Недолік: вимірювання іде на одній частоті, а якщо спектр суцільний, то користуються інтегральним коефіцієнтом шуму.</w:t>
      </w:r>
    </w:p>
    <w:p w:rsidR="0095168A" w:rsidRPr="00E43570" w:rsidRDefault="0095168A" w:rsidP="00E43570">
      <w:pPr>
        <w:ind w:firstLine="540"/>
        <w:jc w:val="both"/>
        <w:rPr>
          <w:i/>
          <w:sz w:val="28"/>
          <w:szCs w:val="28"/>
          <w:lang w:val="uk-UA"/>
        </w:rPr>
      </w:pPr>
    </w:p>
    <w:p w:rsidR="0095168A" w:rsidRPr="00E43570" w:rsidRDefault="0095168A" w:rsidP="00E43570">
      <w:pPr>
        <w:numPr>
          <w:ilvl w:val="0"/>
          <w:numId w:val="35"/>
        </w:numPr>
        <w:ind w:left="0" w:firstLine="540"/>
        <w:jc w:val="both"/>
        <w:rPr>
          <w:i/>
          <w:sz w:val="28"/>
          <w:szCs w:val="28"/>
          <w:lang w:val="uk-UA"/>
        </w:rPr>
      </w:pPr>
      <w:r w:rsidRPr="00E43570">
        <w:rPr>
          <w:i/>
          <w:sz w:val="28"/>
          <w:szCs w:val="28"/>
          <w:lang w:val="uk-UA"/>
        </w:rPr>
        <w:t>Інтегральний метод.</w:t>
      </w:r>
    </w:p>
    <w:p w:rsidR="0095168A" w:rsidRPr="00E43570" w:rsidRDefault="00965080" w:rsidP="00E43570">
      <w:pPr>
        <w:ind w:firstLine="540"/>
        <w:jc w:val="both"/>
        <w:rPr>
          <w:sz w:val="28"/>
          <w:szCs w:val="28"/>
          <w:lang w:val="uk-UA"/>
        </w:rPr>
      </w:pPr>
      <w:r>
        <w:rPr>
          <w:noProof/>
          <w:sz w:val="28"/>
          <w:szCs w:val="28"/>
        </w:rPr>
        <w:pict>
          <v:shape id="_x0000_s1149" type="#_x0000_t75" style="position:absolute;left:0;text-align:left;margin-left:17.85pt;margin-top:.55pt;width:226.8pt;height:69.6pt;z-index:251711488">
            <v:imagedata r:id="rId731" o:title="r30"/>
            <w10:wrap type="square"/>
          </v:shape>
        </w:pict>
      </w:r>
      <w:r w:rsidR="0095168A" w:rsidRPr="00E43570">
        <w:rPr>
          <w:sz w:val="28"/>
          <w:szCs w:val="28"/>
          <w:lang w:val="uk-UA"/>
        </w:rPr>
        <w:t>Як джерело сигналу використовують генератор білого шуму (дробові шуми діода). Джерело напруги задає шум:</w:t>
      </w:r>
    </w:p>
    <w:p w:rsidR="0095168A" w:rsidRPr="00E43570" w:rsidRDefault="0095168A" w:rsidP="00E43570">
      <w:pPr>
        <w:ind w:firstLine="540"/>
        <w:jc w:val="both"/>
        <w:rPr>
          <w:sz w:val="28"/>
          <w:szCs w:val="28"/>
          <w:lang w:val="uk-UA"/>
        </w:rPr>
      </w:pPr>
      <w:r w:rsidRPr="00E43570">
        <w:rPr>
          <w:position w:val="-10"/>
          <w:sz w:val="28"/>
          <w:szCs w:val="28"/>
          <w:lang w:val="uk-UA"/>
        </w:rPr>
        <w:object w:dxaOrig="180" w:dyaOrig="340">
          <v:shape id="_x0000_i1392" type="#_x0000_t75" style="width:9pt;height:17.25pt" o:ole="">
            <v:imagedata r:id="rId586" o:title=""/>
          </v:shape>
          <o:OLEObject Type="Embed" ProgID="Equation.3" ShapeID="_x0000_i1392" DrawAspect="Content" ObjectID="_1469538428" r:id="rId732"/>
        </w:object>
      </w:r>
      <w:r w:rsidRPr="00E43570">
        <w:rPr>
          <w:position w:val="-14"/>
          <w:sz w:val="28"/>
          <w:szCs w:val="28"/>
          <w:lang w:val="uk-UA"/>
        </w:rPr>
        <w:object w:dxaOrig="1280" w:dyaOrig="400">
          <v:shape id="_x0000_i1393" type="#_x0000_t75" style="width:63.75pt;height:20.25pt" o:ole="">
            <v:imagedata r:id="rId733" o:title=""/>
          </v:shape>
          <o:OLEObject Type="Embed" ProgID="Equation.3" ShapeID="_x0000_i1393" DrawAspect="Content" ObjectID="_1469538429" r:id="rId734"/>
        </w:object>
      </w:r>
      <w:r w:rsidRPr="00E43570">
        <w:rPr>
          <w:sz w:val="28"/>
          <w:szCs w:val="28"/>
          <w:lang w:val="uk-UA"/>
        </w:rPr>
        <w:t xml:space="preserve"> - формула Шоткі для дробового шуму, коли його можна вважати рівномірним.</w:t>
      </w:r>
    </w:p>
    <w:p w:rsidR="0095168A" w:rsidRPr="00E43570" w:rsidRDefault="0095168A" w:rsidP="00E43570">
      <w:pPr>
        <w:ind w:firstLine="540"/>
        <w:jc w:val="both"/>
        <w:rPr>
          <w:sz w:val="28"/>
          <w:szCs w:val="28"/>
          <w:lang w:val="uk-UA"/>
        </w:rPr>
      </w:pPr>
      <w:r w:rsidRPr="00E43570">
        <w:rPr>
          <w:position w:val="-14"/>
          <w:sz w:val="28"/>
          <w:szCs w:val="28"/>
          <w:lang w:val="uk-UA"/>
        </w:rPr>
        <w:object w:dxaOrig="2700" w:dyaOrig="420">
          <v:shape id="_x0000_i1394" type="#_x0000_t75" style="width:135pt;height:21pt" o:ole="">
            <v:imagedata r:id="rId735" o:title=""/>
          </v:shape>
          <o:OLEObject Type="Embed" ProgID="Equation.3" ShapeID="_x0000_i1394" DrawAspect="Content" ObjectID="_1469538430" r:id="rId736"/>
        </w:object>
      </w:r>
    </w:p>
    <w:p w:rsidR="0095168A" w:rsidRPr="00E43570" w:rsidRDefault="0095168A" w:rsidP="00E43570">
      <w:pPr>
        <w:ind w:firstLine="540"/>
        <w:jc w:val="both"/>
        <w:rPr>
          <w:sz w:val="28"/>
          <w:szCs w:val="28"/>
          <w:lang w:val="uk-UA"/>
        </w:rPr>
      </w:pPr>
      <w:r w:rsidRPr="00E43570">
        <w:rPr>
          <w:sz w:val="28"/>
          <w:szCs w:val="28"/>
          <w:lang w:val="uk-UA"/>
        </w:rPr>
        <w:t>Методика:</w:t>
      </w:r>
    </w:p>
    <w:p w:rsidR="0095168A" w:rsidRPr="00E43570" w:rsidRDefault="0095168A" w:rsidP="00E43570">
      <w:pPr>
        <w:numPr>
          <w:ilvl w:val="0"/>
          <w:numId w:val="36"/>
        </w:numPr>
        <w:ind w:left="0" w:firstLine="540"/>
        <w:jc w:val="both"/>
        <w:rPr>
          <w:sz w:val="28"/>
          <w:szCs w:val="28"/>
          <w:lang w:val="uk-UA"/>
        </w:rPr>
      </w:pPr>
      <w:r w:rsidRPr="00E43570">
        <w:rPr>
          <w:sz w:val="28"/>
          <w:szCs w:val="28"/>
          <w:lang w:val="en-US"/>
        </w:rPr>
        <w:t>I</w:t>
      </w:r>
      <w:r w:rsidRPr="00E43570">
        <w:rPr>
          <w:sz w:val="28"/>
          <w:szCs w:val="28"/>
          <w:lang w:val="uk-UA"/>
        </w:rPr>
        <w:t xml:space="preserve">0=0 (тобто Е=0), вимірюємо квадрат </w:t>
      </w:r>
      <w:r w:rsidRPr="00E43570">
        <w:rPr>
          <w:sz w:val="28"/>
          <w:szCs w:val="28"/>
          <w:lang w:val="en-US"/>
        </w:rPr>
        <w:t>U</w:t>
      </w:r>
      <w:r w:rsidRPr="00E43570">
        <w:rPr>
          <w:sz w:val="28"/>
          <w:szCs w:val="28"/>
          <w:lang w:val="uk-UA"/>
        </w:rPr>
        <w:t>ш. на виході;</w:t>
      </w:r>
    </w:p>
    <w:p w:rsidR="0095168A" w:rsidRPr="00E43570" w:rsidRDefault="0095168A" w:rsidP="00E43570">
      <w:pPr>
        <w:numPr>
          <w:ilvl w:val="0"/>
          <w:numId w:val="36"/>
        </w:numPr>
        <w:ind w:left="0" w:firstLine="540"/>
        <w:jc w:val="both"/>
        <w:rPr>
          <w:sz w:val="28"/>
          <w:szCs w:val="28"/>
          <w:lang w:val="uk-UA"/>
        </w:rPr>
      </w:pPr>
      <w:r w:rsidRPr="00E43570">
        <w:rPr>
          <w:sz w:val="28"/>
          <w:szCs w:val="28"/>
          <w:lang w:val="uk-UA"/>
        </w:rPr>
        <w:t xml:space="preserve">Вмикаємо генератор шуму і збільшуємо напругу, встановлюючи такий </w:t>
      </w:r>
      <w:r w:rsidRPr="00E43570">
        <w:rPr>
          <w:sz w:val="28"/>
          <w:szCs w:val="28"/>
          <w:lang w:val="en-US"/>
        </w:rPr>
        <w:t>I</w:t>
      </w:r>
      <w:r w:rsidRPr="00E43570">
        <w:rPr>
          <w:sz w:val="28"/>
          <w:szCs w:val="28"/>
          <w:lang w:val="uk-UA"/>
        </w:rPr>
        <w:t>0, щоб шум на виході був в 2 рази більшим.</w:t>
      </w:r>
    </w:p>
    <w:p w:rsidR="0095168A" w:rsidRPr="00E43570" w:rsidRDefault="0095168A" w:rsidP="00E43570">
      <w:pPr>
        <w:ind w:firstLine="540"/>
        <w:jc w:val="both"/>
        <w:rPr>
          <w:sz w:val="28"/>
          <w:szCs w:val="28"/>
          <w:lang w:val="uk-UA"/>
        </w:rPr>
      </w:pPr>
      <w:r w:rsidRPr="00E43570">
        <w:rPr>
          <w:sz w:val="28"/>
          <w:szCs w:val="28"/>
          <w:lang w:val="uk-UA"/>
        </w:rPr>
        <w:t xml:space="preserve">        </w:t>
      </w:r>
    </w:p>
    <w:p w:rsidR="0095168A" w:rsidRPr="00E43570" w:rsidRDefault="0095168A" w:rsidP="00E43570">
      <w:pPr>
        <w:ind w:firstLine="540"/>
        <w:jc w:val="both"/>
        <w:rPr>
          <w:sz w:val="28"/>
          <w:szCs w:val="28"/>
          <w:lang w:val="uk-UA"/>
        </w:rPr>
      </w:pPr>
      <w:r w:rsidRPr="00E43570">
        <w:rPr>
          <w:position w:val="-14"/>
          <w:sz w:val="28"/>
          <w:szCs w:val="28"/>
        </w:rPr>
        <w:object w:dxaOrig="2540" w:dyaOrig="420">
          <v:shape id="_x0000_i1395" type="#_x0000_t75" style="width:126.75pt;height:21pt" o:ole="">
            <v:imagedata r:id="rId737" o:title=""/>
          </v:shape>
          <o:OLEObject Type="Embed" ProgID="Equation.3" ShapeID="_x0000_i1395" DrawAspect="Content" ObjectID="_1469538431" r:id="rId738"/>
        </w:object>
      </w:r>
    </w:p>
    <w:p w:rsidR="0095168A" w:rsidRPr="00E43570" w:rsidRDefault="0095168A" w:rsidP="00E43570">
      <w:pPr>
        <w:numPr>
          <w:ilvl w:val="0"/>
          <w:numId w:val="36"/>
        </w:numPr>
        <w:ind w:left="0" w:firstLine="540"/>
        <w:jc w:val="both"/>
        <w:rPr>
          <w:sz w:val="28"/>
          <w:szCs w:val="28"/>
          <w:lang w:val="uk-UA"/>
        </w:rPr>
      </w:pPr>
      <w:r w:rsidRPr="00E43570">
        <w:rPr>
          <w:sz w:val="28"/>
          <w:szCs w:val="28"/>
          <w:lang w:val="uk-UA"/>
        </w:rPr>
        <w:t>Вимірюємо</w:t>
      </w:r>
    </w:p>
    <w:p w:rsidR="0095168A" w:rsidRPr="00E43570" w:rsidRDefault="0095168A" w:rsidP="00E43570">
      <w:pPr>
        <w:ind w:firstLine="540"/>
        <w:jc w:val="both"/>
        <w:rPr>
          <w:sz w:val="28"/>
          <w:szCs w:val="28"/>
          <w:lang w:val="uk-UA"/>
        </w:rPr>
      </w:pPr>
      <w:r w:rsidRPr="00E43570">
        <w:rPr>
          <w:position w:val="-52"/>
          <w:sz w:val="28"/>
          <w:szCs w:val="28"/>
          <w:lang w:val="uk-UA"/>
        </w:rPr>
        <w:object w:dxaOrig="3739" w:dyaOrig="1160">
          <v:shape id="_x0000_i1396" type="#_x0000_t75" style="width:186.75pt;height:57.75pt" o:ole="">
            <v:imagedata r:id="rId739" o:title=""/>
          </v:shape>
          <o:OLEObject Type="Embed" ProgID="Equation.3" ShapeID="_x0000_i1396" DrawAspect="Content" ObjectID="_1469538432" r:id="rId740"/>
        </w:object>
      </w:r>
    </w:p>
    <w:p w:rsidR="0095168A" w:rsidRPr="00E43570" w:rsidRDefault="0095168A" w:rsidP="00E43570">
      <w:pPr>
        <w:ind w:firstLine="540"/>
        <w:jc w:val="both"/>
        <w:rPr>
          <w:sz w:val="28"/>
          <w:szCs w:val="28"/>
          <w:lang w:val="uk-UA"/>
        </w:rPr>
      </w:pPr>
      <w:r w:rsidRPr="00E43570">
        <w:rPr>
          <w:sz w:val="28"/>
          <w:szCs w:val="28"/>
          <w:lang w:val="uk-UA"/>
        </w:rPr>
        <w:t>Інтегральний коефіцієнт шуму не залежить від смуги частот, його просто виміряти. Дає змогу оцінити вплив всіх частот сигналу.</w:t>
      </w:r>
    </w:p>
    <w:p w:rsidR="0095168A" w:rsidRPr="00E43570" w:rsidRDefault="0095168A" w:rsidP="00E43570">
      <w:pPr>
        <w:ind w:firstLine="540"/>
        <w:jc w:val="both"/>
        <w:rPr>
          <w:sz w:val="28"/>
          <w:szCs w:val="28"/>
          <w:lang w:val="uk-UA"/>
        </w:rPr>
      </w:pPr>
      <w:r w:rsidRPr="00E43570">
        <w:rPr>
          <w:sz w:val="28"/>
          <w:szCs w:val="28"/>
          <w:lang w:val="uk-UA"/>
        </w:rPr>
        <w:t xml:space="preserve">Вихідний шум (якщо відомий </w:t>
      </w:r>
      <w:r w:rsidRPr="00E43570">
        <w:rPr>
          <w:sz w:val="28"/>
          <w:szCs w:val="28"/>
          <w:lang w:val="en-US"/>
        </w:rPr>
        <w:t>k</w:t>
      </w:r>
      <w:r w:rsidRPr="00E43570">
        <w:rPr>
          <w:sz w:val="28"/>
          <w:szCs w:val="28"/>
          <w:lang w:val="uk-UA"/>
        </w:rPr>
        <w:t>ш.):</w:t>
      </w:r>
    </w:p>
    <w:p w:rsidR="0095168A" w:rsidRPr="00E43570" w:rsidRDefault="0095168A" w:rsidP="00E43570">
      <w:pPr>
        <w:ind w:firstLine="540"/>
        <w:jc w:val="both"/>
        <w:rPr>
          <w:sz w:val="28"/>
          <w:szCs w:val="28"/>
          <w:lang w:val="uk-UA"/>
        </w:rPr>
      </w:pPr>
      <w:r w:rsidRPr="00E43570">
        <w:rPr>
          <w:position w:val="-14"/>
          <w:sz w:val="28"/>
          <w:szCs w:val="28"/>
          <w:lang w:val="uk-UA"/>
        </w:rPr>
        <w:object w:dxaOrig="2280" w:dyaOrig="420">
          <v:shape id="_x0000_i1397" type="#_x0000_t75" style="width:114pt;height:21pt" o:ole="">
            <v:imagedata r:id="rId741" o:title=""/>
          </v:shape>
          <o:OLEObject Type="Embed" ProgID="Equation.3" ShapeID="_x0000_i1397" DrawAspect="Content" ObjectID="_1469538433" r:id="rId742"/>
        </w:object>
      </w:r>
    </w:p>
    <w:p w:rsidR="0095168A" w:rsidRPr="00E43570" w:rsidRDefault="0095168A" w:rsidP="00E43570">
      <w:pPr>
        <w:ind w:firstLine="540"/>
        <w:jc w:val="both"/>
        <w:rPr>
          <w:sz w:val="28"/>
          <w:szCs w:val="28"/>
          <w:lang w:val="uk-UA"/>
        </w:rPr>
      </w:pPr>
      <w:r w:rsidRPr="00E43570">
        <w:rPr>
          <w:sz w:val="28"/>
          <w:szCs w:val="28"/>
          <w:lang w:val="uk-UA"/>
        </w:rPr>
        <w:t>Відношення сигнал-шум:</w:t>
      </w:r>
    </w:p>
    <w:p w:rsidR="0095168A" w:rsidRPr="00E43570" w:rsidRDefault="0095168A" w:rsidP="00E43570">
      <w:pPr>
        <w:ind w:firstLine="540"/>
        <w:jc w:val="both"/>
        <w:rPr>
          <w:sz w:val="28"/>
          <w:szCs w:val="28"/>
          <w:lang w:val="uk-UA"/>
        </w:rPr>
      </w:pPr>
      <w:r w:rsidRPr="00E43570">
        <w:rPr>
          <w:position w:val="-48"/>
          <w:sz w:val="28"/>
          <w:szCs w:val="28"/>
          <w:lang w:val="uk-UA"/>
        </w:rPr>
        <w:object w:dxaOrig="2360" w:dyaOrig="1080">
          <v:shape id="_x0000_i1398" type="#_x0000_t75" style="width:117.75pt;height:54pt" o:ole="">
            <v:imagedata r:id="rId743" o:title=""/>
          </v:shape>
          <o:OLEObject Type="Embed" ProgID="Equation.3" ShapeID="_x0000_i1398" DrawAspect="Content" ObjectID="_1469538434" r:id="rId744"/>
        </w:object>
      </w:r>
    </w:p>
    <w:p w:rsidR="0095168A" w:rsidRPr="00E43570" w:rsidRDefault="0095168A" w:rsidP="00E43570">
      <w:pPr>
        <w:ind w:firstLine="540"/>
        <w:jc w:val="both"/>
        <w:rPr>
          <w:sz w:val="28"/>
          <w:szCs w:val="28"/>
          <w:lang w:val="uk-UA"/>
        </w:rPr>
      </w:pPr>
      <w:r w:rsidRPr="00E43570">
        <w:rPr>
          <w:sz w:val="28"/>
          <w:szCs w:val="28"/>
          <w:lang w:val="uk-UA"/>
        </w:rPr>
        <w:t>Вводять поняття сумарної еквівалентної напруги вхідних шумів:</w:t>
      </w:r>
    </w:p>
    <w:p w:rsidR="0095168A" w:rsidRPr="00E43570" w:rsidRDefault="0095168A" w:rsidP="00E43570">
      <w:pPr>
        <w:ind w:firstLine="540"/>
        <w:jc w:val="both"/>
        <w:rPr>
          <w:sz w:val="28"/>
          <w:szCs w:val="28"/>
          <w:lang w:val="uk-UA"/>
        </w:rPr>
      </w:pPr>
      <w:r w:rsidRPr="00E43570">
        <w:rPr>
          <w:position w:val="-24"/>
          <w:sz w:val="28"/>
          <w:szCs w:val="28"/>
          <w:lang w:val="uk-UA"/>
        </w:rPr>
        <w:object w:dxaOrig="1579" w:dyaOrig="620">
          <v:shape id="_x0000_i1399" type="#_x0000_t75" style="width:78.75pt;height:30.75pt" o:ole="">
            <v:imagedata r:id="rId745" o:title=""/>
          </v:shape>
          <o:OLEObject Type="Embed" ProgID="Equation.3" ShapeID="_x0000_i1399" DrawAspect="Content" ObjectID="_1469538435" r:id="rId746"/>
        </w:object>
      </w:r>
      <w:r w:rsidRPr="00E43570">
        <w:rPr>
          <w:sz w:val="28"/>
          <w:szCs w:val="28"/>
          <w:lang w:val="uk-UA"/>
        </w:rPr>
        <w:t xml:space="preserve"> - сумарна напруга підсилювача приведена да входу. Можемо виміряти шум на виході, не знаючи, в якій частині схеми він утворився. </w:t>
      </w:r>
    </w:p>
    <w:p w:rsidR="0095168A" w:rsidRPr="00E43570" w:rsidRDefault="00965080" w:rsidP="00E43570">
      <w:pPr>
        <w:ind w:firstLine="540"/>
        <w:jc w:val="both"/>
        <w:rPr>
          <w:sz w:val="28"/>
          <w:szCs w:val="28"/>
          <w:lang w:val="uk-UA"/>
        </w:rPr>
      </w:pPr>
      <w:r>
        <w:rPr>
          <w:noProof/>
          <w:sz w:val="28"/>
          <w:szCs w:val="28"/>
        </w:rPr>
        <w:pict>
          <v:shape id="_x0000_s1150" type="#_x0000_t75" style="position:absolute;left:0;text-align:left;margin-left:15pt;margin-top:49.6pt;width:151.8pt;height:83.4pt;z-index:251712512">
            <v:imagedata r:id="rId747" o:title="r31"/>
            <w10:wrap type="square"/>
          </v:shape>
        </w:pict>
      </w:r>
      <w:r w:rsidR="0095168A" w:rsidRPr="00E43570">
        <w:rPr>
          <w:position w:val="-42"/>
          <w:sz w:val="28"/>
          <w:szCs w:val="28"/>
          <w:lang w:val="uk-UA"/>
        </w:rPr>
        <w:object w:dxaOrig="4700" w:dyaOrig="960">
          <v:shape id="_x0000_i1400" type="#_x0000_t75" style="width:234.75pt;height:48pt" o:ole="">
            <v:imagedata r:id="rId748" o:title=""/>
          </v:shape>
          <o:OLEObject Type="Embed" ProgID="Equation.3" ShapeID="_x0000_i1400" DrawAspect="Content" ObjectID="_1469538436" r:id="rId749"/>
        </w:object>
      </w:r>
      <w:r w:rsidR="0095168A" w:rsidRPr="00E43570">
        <w:rPr>
          <w:sz w:val="28"/>
          <w:szCs w:val="28"/>
          <w:lang w:val="uk-UA"/>
        </w:rPr>
        <w:t xml:space="preserve"> - шуми підсилювача (прилада) замінюються                     джерелом шуму.     Можна замінити підсилювач ідеальним, а всі шуми замінити джерелом шуму (джерелом напруги шумів).  Якщо </w:t>
      </w:r>
      <w:r w:rsidR="0095168A" w:rsidRPr="00E43570">
        <w:rPr>
          <w:sz w:val="28"/>
          <w:szCs w:val="28"/>
          <w:lang w:val="en-US"/>
        </w:rPr>
        <w:t>R</w:t>
      </w:r>
      <w:r w:rsidR="0095168A" w:rsidRPr="00E43570">
        <w:rPr>
          <w:sz w:val="28"/>
          <w:szCs w:val="28"/>
          <w:lang w:val="uk-UA"/>
        </w:rPr>
        <w:t xml:space="preserve">г=0, то </w:t>
      </w:r>
      <w:r w:rsidR="0095168A" w:rsidRPr="00E43570">
        <w:rPr>
          <w:sz w:val="28"/>
          <w:szCs w:val="28"/>
          <w:lang w:val="en-US"/>
        </w:rPr>
        <w:t>U</w:t>
      </w:r>
      <w:r w:rsidR="0095168A" w:rsidRPr="00E43570">
        <w:rPr>
          <w:sz w:val="28"/>
          <w:szCs w:val="28"/>
          <w:lang w:val="uk-UA"/>
        </w:rPr>
        <w:t xml:space="preserve">ш=0 – це абсурд, тобто таку модель можливо використовувати тільки при </w:t>
      </w:r>
      <w:r w:rsidR="0095168A" w:rsidRPr="00E43570">
        <w:rPr>
          <w:sz w:val="28"/>
          <w:szCs w:val="28"/>
          <w:lang w:val="en-US"/>
        </w:rPr>
        <w:t>R</w:t>
      </w:r>
      <w:r w:rsidR="0095168A" w:rsidRPr="00E43570">
        <w:rPr>
          <w:sz w:val="28"/>
          <w:szCs w:val="28"/>
          <w:lang w:val="uk-UA"/>
        </w:rPr>
        <w:t>г</w:t>
      </w:r>
      <w:r w:rsidR="0095168A" w:rsidRPr="00E43570">
        <w:rPr>
          <w:position w:val="-4"/>
          <w:sz w:val="28"/>
          <w:szCs w:val="28"/>
          <w:lang w:val="uk-UA"/>
        </w:rPr>
        <w:object w:dxaOrig="220" w:dyaOrig="220">
          <v:shape id="_x0000_i1401" type="#_x0000_t75" style="width:11.25pt;height:11.25pt" o:ole="">
            <v:imagedata r:id="rId750" o:title=""/>
          </v:shape>
          <o:OLEObject Type="Embed" ProgID="Equation.3" ShapeID="_x0000_i1401" DrawAspect="Content" ObjectID="_1469538437" r:id="rId751"/>
        </w:object>
      </w:r>
      <w:r w:rsidR="0095168A" w:rsidRPr="00E43570">
        <w:rPr>
          <w:sz w:val="28"/>
          <w:szCs w:val="28"/>
          <w:lang w:val="uk-UA"/>
        </w:rPr>
        <w:t>0 (тільки при активному опорі генератора).</w:t>
      </w:r>
    </w:p>
    <w:p w:rsidR="0095168A" w:rsidRPr="00E43570" w:rsidRDefault="0095168A" w:rsidP="00E43570">
      <w:pPr>
        <w:ind w:firstLine="540"/>
        <w:jc w:val="both"/>
        <w:rPr>
          <w:sz w:val="28"/>
          <w:szCs w:val="28"/>
          <w:lang w:val="uk-UA"/>
        </w:rPr>
      </w:pPr>
    </w:p>
    <w:p w:rsidR="0095168A" w:rsidRPr="00E43570" w:rsidRDefault="0095168A" w:rsidP="00E43570">
      <w:pPr>
        <w:ind w:firstLine="540"/>
        <w:jc w:val="both"/>
        <w:rPr>
          <w:sz w:val="28"/>
          <w:szCs w:val="28"/>
          <w:lang w:val="uk-UA"/>
        </w:rPr>
      </w:pPr>
      <w:r w:rsidRPr="00E43570">
        <w:rPr>
          <w:sz w:val="28"/>
          <w:szCs w:val="28"/>
          <w:lang w:val="uk-UA"/>
        </w:rPr>
        <w:t>Більш повна і краща модель:</w:t>
      </w:r>
    </w:p>
    <w:p w:rsidR="0095168A" w:rsidRPr="00E43570" w:rsidRDefault="0095168A" w:rsidP="00E43570">
      <w:pPr>
        <w:ind w:firstLine="540"/>
        <w:jc w:val="both"/>
        <w:rPr>
          <w:sz w:val="28"/>
          <w:szCs w:val="28"/>
          <w:lang w:val="uk-UA"/>
        </w:rPr>
      </w:pPr>
      <w:r w:rsidRPr="00E43570">
        <w:rPr>
          <w:sz w:val="28"/>
          <w:szCs w:val="28"/>
          <w:lang w:val="uk-UA"/>
        </w:rPr>
        <w:t xml:space="preserve">Шуми внутрішні, приведені до входу, замінюються двома джерелами шуму: джерелом напруги </w:t>
      </w:r>
      <w:r w:rsidRPr="00E43570">
        <w:rPr>
          <w:sz w:val="28"/>
          <w:szCs w:val="28"/>
          <w:lang w:val="en-US"/>
        </w:rPr>
        <w:t>U</w:t>
      </w:r>
      <w:r w:rsidRPr="00E43570">
        <w:rPr>
          <w:sz w:val="28"/>
          <w:szCs w:val="28"/>
          <w:lang w:val="uk-UA"/>
        </w:rPr>
        <w:t>ш</w:t>
      </w:r>
      <w:r w:rsidRPr="00E43570">
        <w:rPr>
          <w:sz w:val="28"/>
          <w:szCs w:val="28"/>
        </w:rPr>
        <w:t xml:space="preserve"> </w:t>
      </w:r>
      <w:r w:rsidRPr="00E43570">
        <w:rPr>
          <w:sz w:val="28"/>
          <w:szCs w:val="28"/>
          <w:lang w:val="uk-UA"/>
        </w:rPr>
        <w:t xml:space="preserve">і джерелом струму </w:t>
      </w:r>
      <w:r w:rsidRPr="00E43570">
        <w:rPr>
          <w:sz w:val="28"/>
          <w:szCs w:val="28"/>
          <w:lang w:val="en-US"/>
        </w:rPr>
        <w:t>I</w:t>
      </w:r>
      <w:r w:rsidRPr="00E43570">
        <w:rPr>
          <w:sz w:val="28"/>
          <w:szCs w:val="28"/>
          <w:lang w:val="uk-UA"/>
        </w:rPr>
        <w:t xml:space="preserve">ш. Якщо відомі обидві ці величини і коефіцієнти їх кореляції, то </w:t>
      </w:r>
      <w:r w:rsidR="00E43570" w:rsidRPr="00E43570">
        <w:rPr>
          <w:sz w:val="28"/>
          <w:szCs w:val="28"/>
          <w:lang w:val="uk-UA"/>
        </w:rPr>
        <w:t>можемо</w:t>
      </w:r>
      <w:r w:rsidRPr="00E43570">
        <w:rPr>
          <w:sz w:val="28"/>
          <w:szCs w:val="28"/>
          <w:lang w:val="uk-UA"/>
        </w:rPr>
        <w:t xml:space="preserve"> найбільш повно описати шуми, при цьому їх можна також розрахувати.</w:t>
      </w:r>
    </w:p>
    <w:p w:rsidR="0095168A" w:rsidRPr="00E43570" w:rsidRDefault="00965080" w:rsidP="00E43570">
      <w:pPr>
        <w:ind w:firstLine="540"/>
        <w:jc w:val="both"/>
        <w:rPr>
          <w:sz w:val="28"/>
          <w:szCs w:val="28"/>
          <w:lang w:val="uk-UA"/>
        </w:rPr>
      </w:pPr>
      <w:r>
        <w:rPr>
          <w:noProof/>
          <w:sz w:val="28"/>
          <w:szCs w:val="28"/>
          <w:lang w:val="en-US" w:eastAsia="en-US"/>
        </w:rPr>
        <w:pict>
          <v:shape id="_x0000_s1151" type="#_x0000_t75" style="position:absolute;left:0;text-align:left;margin-left:5pt;margin-top:6.2pt;width:222pt;height:88.2pt;z-index:251713536">
            <v:imagedata r:id="rId752" o:title="r32"/>
            <w10:wrap type="square"/>
          </v:shape>
        </w:pict>
      </w:r>
    </w:p>
    <w:p w:rsidR="0095168A" w:rsidRPr="00E43570" w:rsidRDefault="0095168A" w:rsidP="00E43570">
      <w:pPr>
        <w:ind w:firstLine="540"/>
        <w:jc w:val="both"/>
        <w:rPr>
          <w:sz w:val="28"/>
          <w:szCs w:val="28"/>
          <w:lang w:val="uk-UA"/>
        </w:rPr>
      </w:pPr>
      <w:r w:rsidRPr="00E43570">
        <w:rPr>
          <w:sz w:val="28"/>
          <w:szCs w:val="28"/>
          <w:lang w:val="en-US"/>
        </w:rPr>
        <w:t>U</w:t>
      </w:r>
      <w:r w:rsidRPr="00E43570">
        <w:rPr>
          <w:sz w:val="28"/>
          <w:szCs w:val="28"/>
          <w:lang w:val="uk-UA"/>
        </w:rPr>
        <w:t xml:space="preserve">ш відображає шуми пристрою за умови, що </w:t>
      </w:r>
      <w:r w:rsidRPr="00E43570">
        <w:rPr>
          <w:sz w:val="28"/>
          <w:szCs w:val="28"/>
          <w:lang w:val="en-US"/>
        </w:rPr>
        <w:t>R</w:t>
      </w:r>
      <w:r w:rsidRPr="00E43570">
        <w:rPr>
          <w:sz w:val="28"/>
          <w:szCs w:val="28"/>
          <w:lang w:val="uk-UA"/>
        </w:rPr>
        <w:t>г=0.</w:t>
      </w:r>
    </w:p>
    <w:p w:rsidR="0095168A" w:rsidRPr="00E43570" w:rsidRDefault="0095168A" w:rsidP="00E43570">
      <w:pPr>
        <w:ind w:firstLine="540"/>
        <w:jc w:val="both"/>
        <w:rPr>
          <w:sz w:val="28"/>
          <w:szCs w:val="28"/>
          <w:lang w:val="uk-UA"/>
        </w:rPr>
      </w:pPr>
      <w:r w:rsidRPr="00E43570">
        <w:rPr>
          <w:sz w:val="28"/>
          <w:szCs w:val="28"/>
          <w:lang w:val="en-US"/>
        </w:rPr>
        <w:t>I</w:t>
      </w:r>
      <w:r w:rsidRPr="00E43570">
        <w:rPr>
          <w:sz w:val="28"/>
          <w:szCs w:val="28"/>
          <w:lang w:val="uk-UA"/>
        </w:rPr>
        <w:t xml:space="preserve">ш. моделює додаткові шуми, які з’являються при </w:t>
      </w:r>
      <w:r w:rsidRPr="00E43570">
        <w:rPr>
          <w:sz w:val="28"/>
          <w:szCs w:val="28"/>
          <w:lang w:val="en-US"/>
        </w:rPr>
        <w:t>R</w:t>
      </w:r>
      <w:r w:rsidRPr="00E43570">
        <w:rPr>
          <w:sz w:val="28"/>
          <w:szCs w:val="28"/>
          <w:lang w:val="uk-UA"/>
        </w:rPr>
        <w:t>г</w:t>
      </w:r>
      <w:r w:rsidRPr="00E43570">
        <w:rPr>
          <w:position w:val="-4"/>
          <w:sz w:val="28"/>
          <w:szCs w:val="28"/>
          <w:lang w:val="uk-UA"/>
        </w:rPr>
        <w:object w:dxaOrig="220" w:dyaOrig="220">
          <v:shape id="_x0000_i1402" type="#_x0000_t75" style="width:11.25pt;height:11.25pt" o:ole="">
            <v:imagedata r:id="rId750" o:title=""/>
          </v:shape>
          <o:OLEObject Type="Embed" ProgID="Equation.3" ShapeID="_x0000_i1402" DrawAspect="Content" ObjectID="_1469538438" r:id="rId753"/>
        </w:object>
      </w:r>
      <w:r w:rsidRPr="00E43570">
        <w:rPr>
          <w:sz w:val="28"/>
          <w:szCs w:val="28"/>
          <w:lang w:val="uk-UA"/>
        </w:rPr>
        <w:t>0 .</w:t>
      </w:r>
    </w:p>
    <w:p w:rsidR="0095168A" w:rsidRPr="00E43570" w:rsidRDefault="0095168A" w:rsidP="00E43570">
      <w:pPr>
        <w:ind w:firstLine="540"/>
        <w:jc w:val="both"/>
        <w:rPr>
          <w:sz w:val="28"/>
          <w:szCs w:val="28"/>
          <w:lang w:val="uk-UA"/>
        </w:rPr>
      </w:pPr>
      <w:r w:rsidRPr="00E43570">
        <w:rPr>
          <w:position w:val="-20"/>
          <w:sz w:val="28"/>
          <w:szCs w:val="28"/>
          <w:lang w:val="uk-UA"/>
        </w:rPr>
        <w:object w:dxaOrig="3320" w:dyaOrig="520">
          <v:shape id="_x0000_i1403" type="#_x0000_t75" style="width:165.75pt;height:26.25pt" o:ole="">
            <v:imagedata r:id="rId754" o:title=""/>
          </v:shape>
          <o:OLEObject Type="Embed" ProgID="Equation.3" ShapeID="_x0000_i1403" DrawAspect="Content" ObjectID="_1469538439" r:id="rId755"/>
        </w:object>
      </w:r>
      <w:r w:rsidRPr="00E43570">
        <w:rPr>
          <w:sz w:val="28"/>
          <w:szCs w:val="28"/>
          <w:lang w:val="uk-UA"/>
        </w:rPr>
        <w:t xml:space="preserve"> </w:t>
      </w:r>
    </w:p>
    <w:p w:rsidR="0095168A" w:rsidRPr="00E43570" w:rsidRDefault="0095168A" w:rsidP="00E43570">
      <w:pPr>
        <w:ind w:firstLine="540"/>
        <w:jc w:val="both"/>
        <w:rPr>
          <w:sz w:val="28"/>
          <w:szCs w:val="28"/>
          <w:lang w:val="uk-UA"/>
        </w:rPr>
      </w:pPr>
      <w:r w:rsidRPr="00E43570">
        <w:rPr>
          <w:sz w:val="28"/>
          <w:szCs w:val="28"/>
          <w:lang w:val="uk-UA"/>
        </w:rPr>
        <w:t>Ці параметри можна розрахувати, а можна виміряти експериментально таким чином:</w:t>
      </w:r>
    </w:p>
    <w:p w:rsidR="0095168A" w:rsidRPr="00E43570" w:rsidRDefault="0095168A" w:rsidP="00E43570">
      <w:pPr>
        <w:numPr>
          <w:ilvl w:val="0"/>
          <w:numId w:val="37"/>
        </w:numPr>
        <w:ind w:left="0" w:firstLine="540"/>
        <w:jc w:val="both"/>
        <w:rPr>
          <w:sz w:val="28"/>
          <w:szCs w:val="28"/>
          <w:lang w:val="uk-UA"/>
        </w:rPr>
      </w:pPr>
      <w:r w:rsidRPr="00E43570">
        <w:rPr>
          <w:sz w:val="28"/>
          <w:szCs w:val="28"/>
          <w:lang w:val="en-US"/>
        </w:rPr>
        <w:t>R</w:t>
      </w:r>
      <w:r w:rsidRPr="00E43570">
        <w:rPr>
          <w:sz w:val="28"/>
          <w:szCs w:val="28"/>
          <w:lang w:val="uk-UA"/>
        </w:rPr>
        <w:t xml:space="preserve">г=0; вимірюємо </w:t>
      </w:r>
      <w:r w:rsidRPr="00E43570">
        <w:rPr>
          <w:position w:val="-12"/>
          <w:sz w:val="28"/>
          <w:szCs w:val="28"/>
          <w:lang w:val="uk-UA"/>
        </w:rPr>
        <w:object w:dxaOrig="720" w:dyaOrig="380">
          <v:shape id="_x0000_i1404" type="#_x0000_t75" style="width:36pt;height:18.75pt" o:ole="">
            <v:imagedata r:id="rId756" o:title=""/>
          </v:shape>
          <o:OLEObject Type="Embed" ProgID="Equation.3" ShapeID="_x0000_i1404" DrawAspect="Content" ObjectID="_1469538440" r:id="rId757"/>
        </w:object>
      </w:r>
    </w:p>
    <w:p w:rsidR="0095168A" w:rsidRPr="00E43570" w:rsidRDefault="0095168A" w:rsidP="00E43570">
      <w:pPr>
        <w:ind w:firstLine="540"/>
        <w:jc w:val="both"/>
        <w:rPr>
          <w:sz w:val="28"/>
          <w:szCs w:val="28"/>
          <w:lang w:val="uk-UA"/>
        </w:rPr>
      </w:pPr>
      <w:r w:rsidRPr="00E43570">
        <w:rPr>
          <w:sz w:val="28"/>
          <w:szCs w:val="28"/>
          <w:lang w:val="uk-UA"/>
        </w:rPr>
        <w:t xml:space="preserve"> </w:t>
      </w:r>
      <w:r w:rsidRPr="00E43570">
        <w:rPr>
          <w:position w:val="-34"/>
          <w:sz w:val="28"/>
          <w:szCs w:val="28"/>
          <w:lang w:val="uk-UA"/>
        </w:rPr>
        <w:object w:dxaOrig="1620" w:dyaOrig="740">
          <v:shape id="_x0000_i1405" type="#_x0000_t75" style="width:81pt;height:36.75pt" o:ole="">
            <v:imagedata r:id="rId758" o:title=""/>
          </v:shape>
          <o:OLEObject Type="Embed" ProgID="Equation.3" ShapeID="_x0000_i1405" DrawAspect="Content" ObjectID="_1469538441" r:id="rId759"/>
        </w:object>
      </w:r>
    </w:p>
    <w:p w:rsidR="0095168A" w:rsidRPr="00E43570" w:rsidRDefault="0095168A" w:rsidP="00E43570">
      <w:pPr>
        <w:ind w:firstLine="540"/>
        <w:jc w:val="both"/>
        <w:rPr>
          <w:sz w:val="28"/>
          <w:szCs w:val="28"/>
          <w:lang w:val="uk-UA"/>
        </w:rPr>
      </w:pPr>
      <w:r w:rsidRPr="00E43570">
        <w:rPr>
          <w:sz w:val="28"/>
          <w:szCs w:val="28"/>
          <w:lang w:val="uk-UA"/>
        </w:rPr>
        <w:t xml:space="preserve">2)    </w:t>
      </w:r>
    </w:p>
    <w:p w:rsidR="0095168A" w:rsidRPr="00E43570" w:rsidRDefault="0095168A" w:rsidP="00E43570">
      <w:pPr>
        <w:ind w:firstLine="540"/>
        <w:jc w:val="both"/>
        <w:rPr>
          <w:sz w:val="28"/>
          <w:szCs w:val="28"/>
          <w:lang w:val="uk-UA"/>
        </w:rPr>
      </w:pPr>
      <w:r w:rsidRPr="00E43570">
        <w:rPr>
          <w:position w:val="-110"/>
          <w:sz w:val="28"/>
          <w:szCs w:val="28"/>
          <w:lang w:val="uk-UA"/>
        </w:rPr>
        <w:object w:dxaOrig="5340" w:dyaOrig="1860">
          <v:shape id="_x0000_i1406" type="#_x0000_t75" style="width:267pt;height:93pt" o:ole="">
            <v:imagedata r:id="rId760" o:title=""/>
          </v:shape>
          <o:OLEObject Type="Embed" ProgID="Equation.3" ShapeID="_x0000_i1406" DrawAspect="Content" ObjectID="_1469538442" r:id="rId761"/>
        </w:object>
      </w:r>
      <w:r w:rsidRPr="00E43570">
        <w:rPr>
          <w:sz w:val="28"/>
          <w:szCs w:val="28"/>
          <w:lang w:val="uk-UA"/>
        </w:rPr>
        <w:t xml:space="preserve">                     </w:t>
      </w:r>
    </w:p>
    <w:p w:rsidR="0095168A" w:rsidRPr="00E43570" w:rsidRDefault="0095168A" w:rsidP="00E43570">
      <w:pPr>
        <w:ind w:firstLine="540"/>
        <w:jc w:val="both"/>
        <w:rPr>
          <w:sz w:val="28"/>
          <w:szCs w:val="28"/>
          <w:lang w:val="uk-UA"/>
        </w:rPr>
      </w:pPr>
      <w:r w:rsidRPr="00E43570">
        <w:rPr>
          <w:sz w:val="28"/>
          <w:szCs w:val="28"/>
          <w:lang w:val="uk-UA"/>
        </w:rPr>
        <w:t xml:space="preserve"> Щоб знайти мінімальне значення коефіцієнта шуму, візьмемо похідну для знаходження екстремума:</w:t>
      </w:r>
    </w:p>
    <w:p w:rsidR="0095168A" w:rsidRPr="00E43570" w:rsidRDefault="0095168A" w:rsidP="00E43570">
      <w:pPr>
        <w:ind w:firstLine="540"/>
        <w:jc w:val="both"/>
        <w:rPr>
          <w:sz w:val="28"/>
          <w:szCs w:val="28"/>
          <w:lang w:val="uk-UA"/>
        </w:rPr>
      </w:pPr>
      <w:r w:rsidRPr="00E43570">
        <w:rPr>
          <w:sz w:val="28"/>
          <w:szCs w:val="28"/>
          <w:lang w:val="uk-UA"/>
        </w:rPr>
        <w:t xml:space="preserve">  </w:t>
      </w:r>
      <w:r w:rsidRPr="00E43570">
        <w:rPr>
          <w:position w:val="-30"/>
          <w:sz w:val="28"/>
          <w:szCs w:val="28"/>
          <w:lang w:val="uk-UA"/>
        </w:rPr>
        <w:object w:dxaOrig="3360" w:dyaOrig="720">
          <v:shape id="_x0000_i1407" type="#_x0000_t75" style="width:168pt;height:36pt" o:ole="">
            <v:imagedata r:id="rId762" o:title=""/>
          </v:shape>
          <o:OLEObject Type="Embed" ProgID="Equation.3" ShapeID="_x0000_i1407" DrawAspect="Content" ObjectID="_1469538443" r:id="rId763"/>
        </w:object>
      </w:r>
      <w:r w:rsidRPr="00E43570">
        <w:rPr>
          <w:sz w:val="28"/>
          <w:szCs w:val="28"/>
          <w:lang w:val="uk-UA"/>
        </w:rPr>
        <w:t xml:space="preserve">  </w:t>
      </w:r>
      <w:r w:rsidRPr="00E43570">
        <w:rPr>
          <w:position w:val="-10"/>
          <w:sz w:val="28"/>
          <w:szCs w:val="28"/>
          <w:lang w:val="uk-UA"/>
        </w:rPr>
        <w:object w:dxaOrig="180" w:dyaOrig="340">
          <v:shape id="_x0000_i1408" type="#_x0000_t75" style="width:9pt;height:17.25pt" o:ole="">
            <v:imagedata r:id="rId586" o:title=""/>
          </v:shape>
          <o:OLEObject Type="Embed" ProgID="Equation.3" ShapeID="_x0000_i1408" DrawAspect="Content" ObjectID="_1469538444" r:id="rId764"/>
        </w:object>
      </w:r>
      <w:r w:rsidRPr="00E43570">
        <w:rPr>
          <w:sz w:val="28"/>
          <w:szCs w:val="28"/>
          <w:lang w:val="uk-UA"/>
        </w:rPr>
        <w:t xml:space="preserve">        </w:t>
      </w:r>
    </w:p>
    <w:p w:rsidR="0095168A" w:rsidRPr="00E43570" w:rsidRDefault="0095168A" w:rsidP="00E43570">
      <w:pPr>
        <w:ind w:firstLine="540"/>
        <w:jc w:val="both"/>
        <w:rPr>
          <w:sz w:val="28"/>
          <w:szCs w:val="28"/>
          <w:lang w:val="uk-UA"/>
        </w:rPr>
      </w:pPr>
      <w:r w:rsidRPr="00E43570">
        <w:rPr>
          <w:sz w:val="28"/>
          <w:szCs w:val="28"/>
          <w:lang w:val="uk-UA"/>
        </w:rPr>
        <w:t>Для максимального відношення сигнал-шум, необхідно, щоб виконувалась умова:</w:t>
      </w:r>
    </w:p>
    <w:p w:rsidR="0095168A" w:rsidRPr="00E43570" w:rsidRDefault="0095168A" w:rsidP="00E43570">
      <w:pPr>
        <w:ind w:firstLine="540"/>
        <w:jc w:val="both"/>
        <w:rPr>
          <w:sz w:val="28"/>
          <w:szCs w:val="28"/>
          <w:lang w:val="uk-UA"/>
        </w:rPr>
      </w:pPr>
      <w:r w:rsidRPr="00E43570">
        <w:rPr>
          <w:position w:val="-12"/>
          <w:sz w:val="28"/>
          <w:szCs w:val="28"/>
          <w:lang w:val="uk-UA"/>
        </w:rPr>
        <w:object w:dxaOrig="1359" w:dyaOrig="360">
          <v:shape id="_x0000_i1409" type="#_x0000_t75" style="width:68.25pt;height:18pt" o:ole="">
            <v:imagedata r:id="rId765" o:title=""/>
          </v:shape>
          <o:OLEObject Type="Embed" ProgID="Equation.3" ShapeID="_x0000_i1409" DrawAspect="Content" ObjectID="_1469538445" r:id="rId766"/>
        </w:object>
      </w:r>
      <w:r w:rsidRPr="00E43570">
        <w:rPr>
          <w:sz w:val="28"/>
          <w:szCs w:val="28"/>
          <w:lang w:val="uk-UA"/>
        </w:rPr>
        <w:t xml:space="preserve">  .</w:t>
      </w:r>
    </w:p>
    <w:p w:rsidR="0095168A" w:rsidRPr="00E43570" w:rsidRDefault="0095168A" w:rsidP="00E43570">
      <w:pPr>
        <w:ind w:firstLine="540"/>
        <w:jc w:val="both"/>
        <w:rPr>
          <w:sz w:val="28"/>
          <w:szCs w:val="28"/>
          <w:lang w:val="uk-UA"/>
        </w:rPr>
      </w:pPr>
      <w:r w:rsidRPr="00E43570">
        <w:rPr>
          <w:sz w:val="28"/>
          <w:szCs w:val="28"/>
          <w:lang w:val="uk-UA"/>
        </w:rPr>
        <w:t>Одночасно забезпечити мінімальний коефіцієнт шуму та максимальне відношення сигнал-шум  неможливо. Але є вихід з цього положення:</w:t>
      </w:r>
    </w:p>
    <w:p w:rsidR="0095168A" w:rsidRPr="00E43570" w:rsidRDefault="0095168A" w:rsidP="00E43570">
      <w:pPr>
        <w:ind w:firstLine="540"/>
        <w:jc w:val="both"/>
        <w:rPr>
          <w:i/>
          <w:sz w:val="28"/>
          <w:szCs w:val="28"/>
          <w:lang w:val="uk-UA"/>
        </w:rPr>
      </w:pPr>
      <w:r w:rsidRPr="00E43570">
        <w:rPr>
          <w:sz w:val="28"/>
          <w:szCs w:val="28"/>
          <w:lang w:val="uk-UA"/>
        </w:rPr>
        <w:t xml:space="preserve">В діапазоні </w:t>
      </w:r>
      <w:r w:rsidRPr="00E43570">
        <w:rPr>
          <w:position w:val="-30"/>
          <w:sz w:val="28"/>
          <w:szCs w:val="28"/>
          <w:lang w:val="uk-UA"/>
        </w:rPr>
        <w:object w:dxaOrig="1300" w:dyaOrig="680">
          <v:shape id="_x0000_i1410" type="#_x0000_t75" style="width:65.25pt;height:33.75pt" o:ole="">
            <v:imagedata r:id="rId767" o:title=""/>
          </v:shape>
          <o:OLEObject Type="Embed" ProgID="Equation.3" ShapeID="_x0000_i1410" DrawAspect="Content" ObjectID="_1469538446" r:id="rId768"/>
        </w:object>
      </w:r>
      <w:r w:rsidRPr="00E43570">
        <w:rPr>
          <w:sz w:val="28"/>
          <w:szCs w:val="28"/>
          <w:lang w:val="uk-UA"/>
        </w:rPr>
        <w:t xml:space="preserve">  відношення сигнал-шум мало змінюється. Доцільно вибирати   </w:t>
      </w:r>
      <w:r w:rsidRPr="00E43570">
        <w:rPr>
          <w:position w:val="-30"/>
          <w:sz w:val="28"/>
          <w:szCs w:val="28"/>
        </w:rPr>
        <w:object w:dxaOrig="880" w:dyaOrig="680">
          <v:shape id="_x0000_i1411" type="#_x0000_t75" style="width:44.25pt;height:33.75pt" o:ole="">
            <v:imagedata r:id="rId769" o:title=""/>
          </v:shape>
          <o:OLEObject Type="Embed" ProgID="Equation.3" ShapeID="_x0000_i1411" DrawAspect="Content" ObjectID="_1469538447" r:id="rId770"/>
        </w:object>
      </w:r>
      <w:r w:rsidRPr="00E43570">
        <w:rPr>
          <w:sz w:val="28"/>
          <w:szCs w:val="28"/>
          <w:lang w:val="uk-UA"/>
        </w:rPr>
        <w:t xml:space="preserve">. Якщо </w:t>
      </w:r>
      <w:r w:rsidRPr="00E43570">
        <w:rPr>
          <w:position w:val="-30"/>
          <w:sz w:val="28"/>
          <w:szCs w:val="28"/>
        </w:rPr>
        <w:object w:dxaOrig="920" w:dyaOrig="680">
          <v:shape id="_x0000_i1412" type="#_x0000_t75" style="width:45.75pt;height:33.75pt" o:ole="">
            <v:imagedata r:id="rId771" o:title=""/>
          </v:shape>
          <o:OLEObject Type="Embed" ProgID="Equation.3" ShapeID="_x0000_i1412" DrawAspect="Content" ObjectID="_1469538448" r:id="rId772"/>
        </w:object>
      </w:r>
      <w:r w:rsidRPr="00E43570">
        <w:rPr>
          <w:sz w:val="28"/>
          <w:szCs w:val="28"/>
          <w:lang w:val="uk-UA"/>
        </w:rPr>
        <w:t xml:space="preserve">, тоді не збільшують </w:t>
      </w:r>
      <w:r w:rsidRPr="00E43570">
        <w:rPr>
          <w:sz w:val="28"/>
          <w:szCs w:val="28"/>
          <w:lang w:val="en-US"/>
        </w:rPr>
        <w:t>R</w:t>
      </w:r>
      <w:r w:rsidRPr="00E43570">
        <w:rPr>
          <w:sz w:val="28"/>
          <w:szCs w:val="28"/>
          <w:lang w:val="uk-UA"/>
        </w:rPr>
        <w:t xml:space="preserve">г додатковим опором (це причина додаткових шумів), а між генератором і підсилювачем встановлюють </w:t>
      </w:r>
      <w:r w:rsidRPr="00E43570">
        <w:rPr>
          <w:i/>
          <w:sz w:val="28"/>
          <w:szCs w:val="28"/>
          <w:lang w:val="uk-UA"/>
        </w:rPr>
        <w:t>трансформатор опору.</w:t>
      </w:r>
    </w:p>
    <w:p w:rsidR="0095168A" w:rsidRPr="00E43570" w:rsidRDefault="0095168A" w:rsidP="00E43570">
      <w:pPr>
        <w:ind w:firstLine="540"/>
        <w:jc w:val="both"/>
        <w:rPr>
          <w:i/>
          <w:sz w:val="28"/>
          <w:szCs w:val="28"/>
          <w:lang w:val="uk-UA"/>
        </w:rPr>
      </w:pPr>
      <w:r w:rsidRPr="00E43570">
        <w:rPr>
          <w:sz w:val="28"/>
          <w:szCs w:val="28"/>
          <w:lang w:val="uk-UA"/>
        </w:rPr>
        <w:t xml:space="preserve">Вводять поняття </w:t>
      </w:r>
      <w:r w:rsidRPr="00E43570">
        <w:rPr>
          <w:i/>
          <w:sz w:val="28"/>
          <w:szCs w:val="28"/>
          <w:lang w:val="uk-UA"/>
        </w:rPr>
        <w:t>інтенсивності власних шумів:</w:t>
      </w:r>
    </w:p>
    <w:p w:rsidR="00E43570" w:rsidRDefault="0095168A" w:rsidP="00E43570">
      <w:pPr>
        <w:tabs>
          <w:tab w:val="left" w:pos="3270"/>
        </w:tabs>
        <w:ind w:firstLine="540"/>
        <w:jc w:val="both"/>
        <w:rPr>
          <w:sz w:val="28"/>
          <w:szCs w:val="28"/>
          <w:lang w:val="uk-UA"/>
        </w:rPr>
      </w:pPr>
      <w:r w:rsidRPr="00E43570">
        <w:rPr>
          <w:position w:val="-12"/>
          <w:sz w:val="28"/>
          <w:szCs w:val="28"/>
          <w:lang w:val="uk-UA"/>
        </w:rPr>
        <w:object w:dxaOrig="1080" w:dyaOrig="360">
          <v:shape id="_x0000_i1413" type="#_x0000_t75" style="width:54pt;height:18pt" o:ole="">
            <v:imagedata r:id="rId773" o:title=""/>
          </v:shape>
          <o:OLEObject Type="Embed" ProgID="Equation.3" ShapeID="_x0000_i1413" DrawAspect="Content" ObjectID="_1469538449" r:id="rId774"/>
        </w:object>
      </w:r>
      <w:r w:rsidRPr="00E43570">
        <w:rPr>
          <w:sz w:val="28"/>
          <w:szCs w:val="28"/>
          <w:lang w:val="uk-UA"/>
        </w:rPr>
        <w:t xml:space="preserve"> </w:t>
      </w:r>
      <w:r w:rsidR="00E43570">
        <w:rPr>
          <w:sz w:val="28"/>
          <w:szCs w:val="28"/>
          <w:lang w:val="uk-UA"/>
        </w:rPr>
        <w:tab/>
      </w:r>
    </w:p>
    <w:p w:rsidR="0095168A" w:rsidRPr="00E43570" w:rsidRDefault="0095168A" w:rsidP="00E43570">
      <w:pPr>
        <w:ind w:firstLine="540"/>
        <w:jc w:val="both"/>
        <w:rPr>
          <w:i/>
          <w:sz w:val="28"/>
          <w:szCs w:val="28"/>
          <w:lang w:val="uk-UA"/>
        </w:rPr>
      </w:pPr>
      <w:r w:rsidRPr="00E43570">
        <w:rPr>
          <w:i/>
          <w:sz w:val="28"/>
          <w:szCs w:val="28"/>
          <w:lang w:val="uk-UA"/>
        </w:rPr>
        <w:t>Еквівалентна температура вхідних шумів:</w:t>
      </w:r>
    </w:p>
    <w:p w:rsidR="0095168A" w:rsidRPr="00E43570" w:rsidRDefault="0095168A" w:rsidP="00E43570">
      <w:pPr>
        <w:ind w:firstLine="540"/>
        <w:jc w:val="both"/>
        <w:rPr>
          <w:sz w:val="28"/>
          <w:szCs w:val="28"/>
          <w:lang w:val="uk-UA"/>
        </w:rPr>
      </w:pPr>
      <w:r w:rsidRPr="00E43570">
        <w:rPr>
          <w:position w:val="-30"/>
          <w:sz w:val="28"/>
          <w:szCs w:val="28"/>
          <w:lang w:val="uk-UA"/>
        </w:rPr>
        <w:object w:dxaOrig="1600" w:dyaOrig="720">
          <v:shape id="_x0000_i1414" type="#_x0000_t75" style="width:80.25pt;height:36pt" o:ole="">
            <v:imagedata r:id="rId775" o:title=""/>
          </v:shape>
          <o:OLEObject Type="Embed" ProgID="Equation.3" ShapeID="_x0000_i1414" DrawAspect="Content" ObjectID="_1469538450" r:id="rId776"/>
        </w:object>
      </w:r>
    </w:p>
    <w:p w:rsidR="0095168A" w:rsidRPr="00E43570" w:rsidRDefault="0095168A" w:rsidP="00E43570">
      <w:pPr>
        <w:ind w:firstLine="540"/>
        <w:jc w:val="both"/>
        <w:rPr>
          <w:sz w:val="28"/>
          <w:szCs w:val="28"/>
          <w:lang w:val="uk-UA"/>
        </w:rPr>
      </w:pPr>
      <w:r w:rsidRPr="00E43570">
        <w:rPr>
          <w:sz w:val="28"/>
          <w:szCs w:val="28"/>
          <w:lang w:val="uk-UA"/>
        </w:rPr>
        <w:t>Якщо підсилювач багатокаскадний:</w:t>
      </w:r>
    </w:p>
    <w:p w:rsidR="0095168A" w:rsidRPr="00E43570" w:rsidRDefault="0095168A" w:rsidP="00E43570">
      <w:pPr>
        <w:ind w:firstLine="540"/>
        <w:jc w:val="both"/>
        <w:rPr>
          <w:sz w:val="28"/>
          <w:szCs w:val="28"/>
          <w:lang w:val="uk-UA"/>
        </w:rPr>
      </w:pPr>
      <w:r w:rsidRPr="00E43570">
        <w:rPr>
          <w:position w:val="-64"/>
          <w:sz w:val="28"/>
          <w:szCs w:val="28"/>
          <w:lang w:val="uk-UA"/>
        </w:rPr>
        <w:object w:dxaOrig="2920" w:dyaOrig="1400">
          <v:shape id="_x0000_i1415" type="#_x0000_t75" style="width:146.25pt;height:69.75pt" o:ole="">
            <v:imagedata r:id="rId777" o:title=""/>
          </v:shape>
          <o:OLEObject Type="Embed" ProgID="Equation.3" ShapeID="_x0000_i1415" DrawAspect="Content" ObjectID="_1469538451" r:id="rId778"/>
        </w:object>
      </w:r>
    </w:p>
    <w:p w:rsidR="00314BE9" w:rsidRPr="00E43570" w:rsidRDefault="006F0303" w:rsidP="00E43570">
      <w:pPr>
        <w:ind w:firstLine="540"/>
        <w:rPr>
          <w:sz w:val="28"/>
          <w:szCs w:val="28"/>
          <w:lang w:val="uk-UA"/>
        </w:rPr>
      </w:pPr>
      <w:r>
        <w:rPr>
          <w:sz w:val="28"/>
          <w:szCs w:val="28"/>
          <w:lang w:val="uk-UA"/>
        </w:rPr>
        <w:br w:type="page"/>
      </w:r>
      <w:r>
        <w:rPr>
          <w:sz w:val="28"/>
          <w:szCs w:val="28"/>
          <w:lang w:val="uk-UA"/>
        </w:rPr>
        <w:br w:type="page"/>
      </w:r>
      <w:bookmarkStart w:id="66" w:name="_GoBack"/>
      <w:bookmarkEnd w:id="66"/>
    </w:p>
    <w:sectPr w:rsidR="00314BE9" w:rsidRPr="00E43570" w:rsidSect="00060D3B">
      <w:footerReference w:type="even" r:id="rId779"/>
      <w:footerReference w:type="default" r:id="rId780"/>
      <w:pgSz w:w="11906" w:h="16838"/>
      <w:pgMar w:top="720" w:right="748" w:bottom="720" w:left="90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1CD4" w:rsidRDefault="004D1CD4">
      <w:r>
        <w:separator/>
      </w:r>
    </w:p>
  </w:endnote>
  <w:endnote w:type="continuationSeparator" w:id="0">
    <w:p w:rsidR="004D1CD4" w:rsidRDefault="004D1C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0BF" w:rsidRDefault="007F40BF" w:rsidP="00E60558">
    <w:pPr>
      <w:pStyle w:val="a4"/>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end"/>
    </w:r>
  </w:p>
  <w:p w:rsidR="007F40BF" w:rsidRDefault="007F40BF" w:rsidP="00C54990">
    <w:pPr>
      <w:pStyle w:val="a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0BF" w:rsidRPr="000E1812" w:rsidRDefault="007F40BF" w:rsidP="00E60558">
    <w:pPr>
      <w:pStyle w:val="a4"/>
      <w:framePr w:wrap="around" w:vAnchor="text" w:hAnchor="margin" w:xAlign="outside" w:y="1"/>
      <w:rPr>
        <w:rStyle w:val="a5"/>
        <w:sz w:val="28"/>
        <w:szCs w:val="28"/>
      </w:rPr>
    </w:pPr>
    <w:r w:rsidRPr="000E1812">
      <w:rPr>
        <w:rStyle w:val="a5"/>
        <w:sz w:val="28"/>
        <w:szCs w:val="28"/>
      </w:rPr>
      <w:fldChar w:fldCharType="begin"/>
    </w:r>
    <w:r w:rsidRPr="000E1812">
      <w:rPr>
        <w:rStyle w:val="a5"/>
        <w:sz w:val="28"/>
        <w:szCs w:val="28"/>
      </w:rPr>
      <w:instrText xml:space="preserve">PAGE  </w:instrText>
    </w:r>
    <w:r w:rsidRPr="000E1812">
      <w:rPr>
        <w:rStyle w:val="a5"/>
        <w:sz w:val="28"/>
        <w:szCs w:val="28"/>
      </w:rPr>
      <w:fldChar w:fldCharType="separate"/>
    </w:r>
    <w:r w:rsidR="00965080">
      <w:rPr>
        <w:rStyle w:val="a5"/>
        <w:noProof/>
        <w:sz w:val="28"/>
        <w:szCs w:val="28"/>
      </w:rPr>
      <w:t>1</w:t>
    </w:r>
    <w:r w:rsidRPr="000E1812">
      <w:rPr>
        <w:rStyle w:val="a5"/>
        <w:sz w:val="28"/>
        <w:szCs w:val="28"/>
      </w:rPr>
      <w:fldChar w:fldCharType="end"/>
    </w:r>
  </w:p>
  <w:p w:rsidR="007F40BF" w:rsidRDefault="007F40BF" w:rsidP="00C54990">
    <w:pPr>
      <w:pStyle w:val="a4"/>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1CD4" w:rsidRDefault="004D1CD4">
      <w:r>
        <w:separator/>
      </w:r>
    </w:p>
  </w:footnote>
  <w:footnote w:type="continuationSeparator" w:id="0">
    <w:p w:rsidR="004D1CD4" w:rsidRDefault="004D1C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D4702F"/>
    <w:multiLevelType w:val="hybridMultilevel"/>
    <w:tmpl w:val="39A48FF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188678F"/>
    <w:multiLevelType w:val="hybridMultilevel"/>
    <w:tmpl w:val="72C67274"/>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2">
    <w:nsid w:val="05360C51"/>
    <w:multiLevelType w:val="hybridMultilevel"/>
    <w:tmpl w:val="AA2E528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55706CE"/>
    <w:multiLevelType w:val="hybridMultilevel"/>
    <w:tmpl w:val="8B1AC82A"/>
    <w:lvl w:ilvl="0" w:tplc="EEDADA3A">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
    <w:nsid w:val="096B6DED"/>
    <w:multiLevelType w:val="hybridMultilevel"/>
    <w:tmpl w:val="41629D9C"/>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A145C7C"/>
    <w:multiLevelType w:val="hybridMultilevel"/>
    <w:tmpl w:val="AC7CB47E"/>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nsid w:val="172B069F"/>
    <w:multiLevelType w:val="hybridMultilevel"/>
    <w:tmpl w:val="C924E68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FA70ED8"/>
    <w:multiLevelType w:val="hybridMultilevel"/>
    <w:tmpl w:val="5B62545A"/>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21946839"/>
    <w:multiLevelType w:val="hybridMultilevel"/>
    <w:tmpl w:val="7E7CE602"/>
    <w:lvl w:ilvl="0" w:tplc="A6FEE332">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9D63F31"/>
    <w:multiLevelType w:val="hybridMultilevel"/>
    <w:tmpl w:val="18B6825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nsid w:val="2E970B7F"/>
    <w:multiLevelType w:val="hybridMultilevel"/>
    <w:tmpl w:val="5CFA576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FC26AF5"/>
    <w:multiLevelType w:val="hybridMultilevel"/>
    <w:tmpl w:val="25A227A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3644C61"/>
    <w:multiLevelType w:val="hybridMultilevel"/>
    <w:tmpl w:val="3FA294B4"/>
    <w:lvl w:ilvl="0" w:tplc="6186E844">
      <w:start w:val="1"/>
      <w:numFmt w:val="decimal"/>
      <w:lvlText w:val="%1)"/>
      <w:lvlJc w:val="left"/>
      <w:pPr>
        <w:tabs>
          <w:tab w:val="num" w:pos="744"/>
        </w:tabs>
        <w:ind w:left="744" w:hanging="38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5390235"/>
    <w:multiLevelType w:val="hybridMultilevel"/>
    <w:tmpl w:val="6884FF66"/>
    <w:lvl w:ilvl="0" w:tplc="8D06A428">
      <w:start w:val="1"/>
      <w:numFmt w:val="decimal"/>
      <w:pStyle w:val="1"/>
      <w:lvlText w:val="%1."/>
      <w:lvlJc w:val="left"/>
      <w:pPr>
        <w:tabs>
          <w:tab w:val="num" w:pos="1259"/>
        </w:tabs>
        <w:ind w:left="1259" w:hanging="360"/>
      </w:pPr>
      <w:rPr>
        <w:rFonts w:hint="default"/>
        <w:lang w:val="en-US"/>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38182345"/>
    <w:multiLevelType w:val="hybridMultilevel"/>
    <w:tmpl w:val="87EE4BCC"/>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15">
    <w:nsid w:val="39164CF7"/>
    <w:multiLevelType w:val="hybridMultilevel"/>
    <w:tmpl w:val="94AABEB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396342DB"/>
    <w:multiLevelType w:val="hybridMultilevel"/>
    <w:tmpl w:val="4CD857DA"/>
    <w:lvl w:ilvl="0" w:tplc="04190011">
      <w:start w:val="1"/>
      <w:numFmt w:val="decimal"/>
      <w:lvlText w:val="%1)"/>
      <w:lvlJc w:val="left"/>
      <w:pPr>
        <w:tabs>
          <w:tab w:val="num" w:pos="720"/>
        </w:tabs>
        <w:ind w:left="720" w:hanging="360"/>
      </w:pPr>
      <w:rPr>
        <w:rFonts w:hint="default"/>
      </w:rPr>
    </w:lvl>
    <w:lvl w:ilvl="1" w:tplc="AA9833B0">
      <w:start w:val="38"/>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4BFC4AFE"/>
    <w:multiLevelType w:val="hybridMultilevel"/>
    <w:tmpl w:val="AD1461C4"/>
    <w:lvl w:ilvl="0" w:tplc="04190011">
      <w:start w:val="2"/>
      <w:numFmt w:val="decimal"/>
      <w:lvlText w:val="%1)"/>
      <w:lvlJc w:val="left"/>
      <w:pPr>
        <w:tabs>
          <w:tab w:val="num" w:pos="720"/>
        </w:tabs>
        <w:ind w:left="720" w:hanging="360"/>
      </w:pPr>
      <w:rPr>
        <w:rFonts w:hint="default"/>
      </w:rPr>
    </w:lvl>
    <w:lvl w:ilvl="1" w:tplc="305E1250">
      <w:start w:val="40"/>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A2F7574"/>
    <w:multiLevelType w:val="hybridMultilevel"/>
    <w:tmpl w:val="733EA37E"/>
    <w:lvl w:ilvl="0" w:tplc="9BAE12DA">
      <w:start w:val="3"/>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5A861148"/>
    <w:multiLevelType w:val="hybridMultilevel"/>
    <w:tmpl w:val="3F3C6D90"/>
    <w:lvl w:ilvl="0" w:tplc="0419000F">
      <w:start w:val="19"/>
      <w:numFmt w:val="decimal"/>
      <w:lvlText w:val="%1."/>
      <w:lvlJc w:val="left"/>
      <w:pPr>
        <w:tabs>
          <w:tab w:val="num" w:pos="360"/>
        </w:tabs>
        <w:ind w:left="360" w:hanging="360"/>
      </w:pPr>
      <w:rPr>
        <w:rFonts w:hint="default"/>
      </w:rPr>
    </w:lvl>
    <w:lvl w:ilvl="1" w:tplc="85463ED8">
      <w:start w:val="19"/>
      <w:numFmt w:val="bullet"/>
      <w:lvlText w:val="-"/>
      <w:lvlJc w:val="left"/>
      <w:pPr>
        <w:tabs>
          <w:tab w:val="num" w:pos="1080"/>
        </w:tabs>
        <w:ind w:left="1080" w:hanging="360"/>
      </w:pPr>
      <w:rPr>
        <w:rFonts w:ascii="Times New Roman" w:eastAsia="Times New Roman" w:hAnsi="Times New Roman" w:cs="Times New Roman"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0">
    <w:nsid w:val="649B61E3"/>
    <w:multiLevelType w:val="hybridMultilevel"/>
    <w:tmpl w:val="40E4DC90"/>
    <w:lvl w:ilvl="0" w:tplc="04190001">
      <w:start w:val="1"/>
      <w:numFmt w:val="bullet"/>
      <w:lvlText w:val=""/>
      <w:lvlJc w:val="left"/>
      <w:pPr>
        <w:tabs>
          <w:tab w:val="num" w:pos="1788"/>
        </w:tabs>
        <w:ind w:left="1788" w:hanging="360"/>
      </w:pPr>
      <w:rPr>
        <w:rFonts w:ascii="Symbol" w:hAnsi="Symbol" w:hint="default"/>
      </w:rPr>
    </w:lvl>
    <w:lvl w:ilvl="1" w:tplc="04190003" w:tentative="1">
      <w:start w:val="1"/>
      <w:numFmt w:val="bullet"/>
      <w:lvlText w:val="o"/>
      <w:lvlJc w:val="left"/>
      <w:pPr>
        <w:tabs>
          <w:tab w:val="num" w:pos="2508"/>
        </w:tabs>
        <w:ind w:left="2508" w:hanging="360"/>
      </w:pPr>
      <w:rPr>
        <w:rFonts w:ascii="Courier New" w:hAnsi="Courier New" w:cs="Courier New" w:hint="default"/>
      </w:rPr>
    </w:lvl>
    <w:lvl w:ilvl="2" w:tplc="04190005" w:tentative="1">
      <w:start w:val="1"/>
      <w:numFmt w:val="bullet"/>
      <w:lvlText w:val=""/>
      <w:lvlJc w:val="left"/>
      <w:pPr>
        <w:tabs>
          <w:tab w:val="num" w:pos="3228"/>
        </w:tabs>
        <w:ind w:left="3228" w:hanging="360"/>
      </w:pPr>
      <w:rPr>
        <w:rFonts w:ascii="Wingdings" w:hAnsi="Wingdings" w:hint="default"/>
      </w:rPr>
    </w:lvl>
    <w:lvl w:ilvl="3" w:tplc="04190001" w:tentative="1">
      <w:start w:val="1"/>
      <w:numFmt w:val="bullet"/>
      <w:lvlText w:val=""/>
      <w:lvlJc w:val="left"/>
      <w:pPr>
        <w:tabs>
          <w:tab w:val="num" w:pos="3948"/>
        </w:tabs>
        <w:ind w:left="3948" w:hanging="360"/>
      </w:pPr>
      <w:rPr>
        <w:rFonts w:ascii="Symbol" w:hAnsi="Symbol" w:hint="default"/>
      </w:rPr>
    </w:lvl>
    <w:lvl w:ilvl="4" w:tplc="04190003" w:tentative="1">
      <w:start w:val="1"/>
      <w:numFmt w:val="bullet"/>
      <w:lvlText w:val="o"/>
      <w:lvlJc w:val="left"/>
      <w:pPr>
        <w:tabs>
          <w:tab w:val="num" w:pos="4668"/>
        </w:tabs>
        <w:ind w:left="4668" w:hanging="360"/>
      </w:pPr>
      <w:rPr>
        <w:rFonts w:ascii="Courier New" w:hAnsi="Courier New" w:cs="Courier New" w:hint="default"/>
      </w:rPr>
    </w:lvl>
    <w:lvl w:ilvl="5" w:tplc="04190005" w:tentative="1">
      <w:start w:val="1"/>
      <w:numFmt w:val="bullet"/>
      <w:lvlText w:val=""/>
      <w:lvlJc w:val="left"/>
      <w:pPr>
        <w:tabs>
          <w:tab w:val="num" w:pos="5388"/>
        </w:tabs>
        <w:ind w:left="5388" w:hanging="360"/>
      </w:pPr>
      <w:rPr>
        <w:rFonts w:ascii="Wingdings" w:hAnsi="Wingdings" w:hint="default"/>
      </w:rPr>
    </w:lvl>
    <w:lvl w:ilvl="6" w:tplc="04190001" w:tentative="1">
      <w:start w:val="1"/>
      <w:numFmt w:val="bullet"/>
      <w:lvlText w:val=""/>
      <w:lvlJc w:val="left"/>
      <w:pPr>
        <w:tabs>
          <w:tab w:val="num" w:pos="6108"/>
        </w:tabs>
        <w:ind w:left="6108" w:hanging="360"/>
      </w:pPr>
      <w:rPr>
        <w:rFonts w:ascii="Symbol" w:hAnsi="Symbol" w:hint="default"/>
      </w:rPr>
    </w:lvl>
    <w:lvl w:ilvl="7" w:tplc="04190003" w:tentative="1">
      <w:start w:val="1"/>
      <w:numFmt w:val="bullet"/>
      <w:lvlText w:val="o"/>
      <w:lvlJc w:val="left"/>
      <w:pPr>
        <w:tabs>
          <w:tab w:val="num" w:pos="6828"/>
        </w:tabs>
        <w:ind w:left="6828" w:hanging="360"/>
      </w:pPr>
      <w:rPr>
        <w:rFonts w:ascii="Courier New" w:hAnsi="Courier New" w:cs="Courier New" w:hint="default"/>
      </w:rPr>
    </w:lvl>
    <w:lvl w:ilvl="8" w:tplc="04190005" w:tentative="1">
      <w:start w:val="1"/>
      <w:numFmt w:val="bullet"/>
      <w:lvlText w:val=""/>
      <w:lvlJc w:val="left"/>
      <w:pPr>
        <w:tabs>
          <w:tab w:val="num" w:pos="7548"/>
        </w:tabs>
        <w:ind w:left="7548" w:hanging="360"/>
      </w:pPr>
      <w:rPr>
        <w:rFonts w:ascii="Wingdings" w:hAnsi="Wingdings" w:hint="default"/>
      </w:rPr>
    </w:lvl>
  </w:abstractNum>
  <w:abstractNum w:abstractNumId="21">
    <w:nsid w:val="668A1474"/>
    <w:multiLevelType w:val="hybridMultilevel"/>
    <w:tmpl w:val="0DEC671A"/>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66EB18F0"/>
    <w:multiLevelType w:val="hybridMultilevel"/>
    <w:tmpl w:val="D00626F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6BAF661D"/>
    <w:multiLevelType w:val="hybridMultilevel"/>
    <w:tmpl w:val="4120B6FE"/>
    <w:lvl w:ilvl="0" w:tplc="C0F85DC8">
      <w:start w:val="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6BCF2E67"/>
    <w:multiLevelType w:val="hybridMultilevel"/>
    <w:tmpl w:val="63CC0D94"/>
    <w:lvl w:ilvl="0" w:tplc="CA66587E">
      <w:start w:val="1"/>
      <w:numFmt w:val="decimal"/>
      <w:lvlText w:val="%1."/>
      <w:lvlJc w:val="left"/>
      <w:pPr>
        <w:tabs>
          <w:tab w:val="num" w:pos="1425"/>
        </w:tabs>
        <w:ind w:left="1425" w:hanging="88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5">
    <w:nsid w:val="6F945B70"/>
    <w:multiLevelType w:val="hybridMultilevel"/>
    <w:tmpl w:val="A95E0C2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70C17481"/>
    <w:multiLevelType w:val="hybridMultilevel"/>
    <w:tmpl w:val="AD84175C"/>
    <w:lvl w:ilvl="0" w:tplc="A6FEE332">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73ED1B47"/>
    <w:multiLevelType w:val="hybridMultilevel"/>
    <w:tmpl w:val="35705D7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761D00A6"/>
    <w:multiLevelType w:val="hybridMultilevel"/>
    <w:tmpl w:val="83EEE6A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762C4C87"/>
    <w:multiLevelType w:val="hybridMultilevel"/>
    <w:tmpl w:val="041600AA"/>
    <w:lvl w:ilvl="0" w:tplc="A6FEE332">
      <w:start w:val="1"/>
      <w:numFmt w:val="bullet"/>
      <w:lvlText w:val=""/>
      <w:lvlJc w:val="left"/>
      <w:pPr>
        <w:tabs>
          <w:tab w:val="num" w:pos="2145"/>
        </w:tabs>
        <w:ind w:left="2145"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30">
    <w:nsid w:val="766724F7"/>
    <w:multiLevelType w:val="hybridMultilevel"/>
    <w:tmpl w:val="89AAE314"/>
    <w:lvl w:ilvl="0" w:tplc="A2F076F8">
      <w:start w:val="1"/>
      <w:numFmt w:val="decimal"/>
      <w:lvlText w:val="%1."/>
      <w:lvlJc w:val="left"/>
      <w:pPr>
        <w:tabs>
          <w:tab w:val="num" w:pos="2484"/>
        </w:tabs>
        <w:ind w:left="2484" w:hanging="360"/>
      </w:pPr>
      <w:rPr>
        <w:b w:val="0"/>
      </w:rPr>
    </w:lvl>
    <w:lvl w:ilvl="1" w:tplc="04190019" w:tentative="1">
      <w:start w:val="1"/>
      <w:numFmt w:val="lowerLetter"/>
      <w:lvlText w:val="%2."/>
      <w:lvlJc w:val="left"/>
      <w:pPr>
        <w:tabs>
          <w:tab w:val="num" w:pos="2496"/>
        </w:tabs>
        <w:ind w:left="2496" w:hanging="360"/>
      </w:pPr>
    </w:lvl>
    <w:lvl w:ilvl="2" w:tplc="0419001B" w:tentative="1">
      <w:start w:val="1"/>
      <w:numFmt w:val="lowerRoman"/>
      <w:lvlText w:val="%3."/>
      <w:lvlJc w:val="right"/>
      <w:pPr>
        <w:tabs>
          <w:tab w:val="num" w:pos="3216"/>
        </w:tabs>
        <w:ind w:left="3216" w:hanging="180"/>
      </w:pPr>
    </w:lvl>
    <w:lvl w:ilvl="3" w:tplc="0419000F" w:tentative="1">
      <w:start w:val="1"/>
      <w:numFmt w:val="decimal"/>
      <w:lvlText w:val="%4."/>
      <w:lvlJc w:val="left"/>
      <w:pPr>
        <w:tabs>
          <w:tab w:val="num" w:pos="3936"/>
        </w:tabs>
        <w:ind w:left="3936" w:hanging="360"/>
      </w:pPr>
    </w:lvl>
    <w:lvl w:ilvl="4" w:tplc="04190019" w:tentative="1">
      <w:start w:val="1"/>
      <w:numFmt w:val="lowerLetter"/>
      <w:lvlText w:val="%5."/>
      <w:lvlJc w:val="left"/>
      <w:pPr>
        <w:tabs>
          <w:tab w:val="num" w:pos="4656"/>
        </w:tabs>
        <w:ind w:left="4656" w:hanging="360"/>
      </w:pPr>
    </w:lvl>
    <w:lvl w:ilvl="5" w:tplc="0419001B" w:tentative="1">
      <w:start w:val="1"/>
      <w:numFmt w:val="lowerRoman"/>
      <w:lvlText w:val="%6."/>
      <w:lvlJc w:val="right"/>
      <w:pPr>
        <w:tabs>
          <w:tab w:val="num" w:pos="5376"/>
        </w:tabs>
        <w:ind w:left="5376" w:hanging="180"/>
      </w:pPr>
    </w:lvl>
    <w:lvl w:ilvl="6" w:tplc="0419000F" w:tentative="1">
      <w:start w:val="1"/>
      <w:numFmt w:val="decimal"/>
      <w:lvlText w:val="%7."/>
      <w:lvlJc w:val="left"/>
      <w:pPr>
        <w:tabs>
          <w:tab w:val="num" w:pos="6096"/>
        </w:tabs>
        <w:ind w:left="6096" w:hanging="360"/>
      </w:pPr>
    </w:lvl>
    <w:lvl w:ilvl="7" w:tplc="04190019" w:tentative="1">
      <w:start w:val="1"/>
      <w:numFmt w:val="lowerLetter"/>
      <w:lvlText w:val="%8."/>
      <w:lvlJc w:val="left"/>
      <w:pPr>
        <w:tabs>
          <w:tab w:val="num" w:pos="6816"/>
        </w:tabs>
        <w:ind w:left="6816" w:hanging="360"/>
      </w:pPr>
    </w:lvl>
    <w:lvl w:ilvl="8" w:tplc="0419001B" w:tentative="1">
      <w:start w:val="1"/>
      <w:numFmt w:val="lowerRoman"/>
      <w:lvlText w:val="%9."/>
      <w:lvlJc w:val="right"/>
      <w:pPr>
        <w:tabs>
          <w:tab w:val="num" w:pos="7536"/>
        </w:tabs>
        <w:ind w:left="7536" w:hanging="180"/>
      </w:pPr>
    </w:lvl>
  </w:abstractNum>
  <w:abstractNum w:abstractNumId="31">
    <w:nsid w:val="76E15843"/>
    <w:multiLevelType w:val="hybridMultilevel"/>
    <w:tmpl w:val="2F9017FE"/>
    <w:lvl w:ilvl="0" w:tplc="A2F076F8">
      <w:start w:val="1"/>
      <w:numFmt w:val="decimal"/>
      <w:lvlText w:val="%1."/>
      <w:lvlJc w:val="left"/>
      <w:pPr>
        <w:tabs>
          <w:tab w:val="num" w:pos="1428"/>
        </w:tabs>
        <w:ind w:left="1428" w:hanging="360"/>
      </w:pPr>
      <w:rPr>
        <w:b w:val="0"/>
      </w:rPr>
    </w:lvl>
    <w:lvl w:ilvl="1" w:tplc="04190001">
      <w:start w:val="1"/>
      <w:numFmt w:val="bullet"/>
      <w:lvlText w:val=""/>
      <w:lvlJc w:val="left"/>
      <w:pPr>
        <w:tabs>
          <w:tab w:val="num" w:pos="2148"/>
        </w:tabs>
        <w:ind w:left="2148" w:hanging="360"/>
      </w:pPr>
      <w:rPr>
        <w:rFonts w:ascii="Symbol" w:hAnsi="Symbol" w:hint="default"/>
        <w:b w:val="0"/>
      </w:r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32">
    <w:nsid w:val="784E13DD"/>
    <w:multiLevelType w:val="hybridMultilevel"/>
    <w:tmpl w:val="CDE8CB7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78797E35"/>
    <w:multiLevelType w:val="hybridMultilevel"/>
    <w:tmpl w:val="9FBA4E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790D2FA3"/>
    <w:multiLevelType w:val="hybridMultilevel"/>
    <w:tmpl w:val="A80672DC"/>
    <w:lvl w:ilvl="0" w:tplc="04220011">
      <w:start w:val="1"/>
      <w:numFmt w:val="decimal"/>
      <w:lvlText w:val="%1)"/>
      <w:lvlJc w:val="left"/>
      <w:pPr>
        <w:tabs>
          <w:tab w:val="num" w:pos="720"/>
        </w:tabs>
        <w:ind w:left="72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35">
    <w:nsid w:val="7C6807D5"/>
    <w:multiLevelType w:val="hybridMultilevel"/>
    <w:tmpl w:val="BCE67D12"/>
    <w:lvl w:ilvl="0" w:tplc="A442F40A">
      <w:start w:val="1"/>
      <w:numFmt w:val="decimal"/>
      <w:lvlText w:val="%1."/>
      <w:lvlJc w:val="left"/>
      <w:pPr>
        <w:tabs>
          <w:tab w:val="num" w:pos="720"/>
        </w:tabs>
        <w:ind w:left="720" w:hanging="360"/>
      </w:pPr>
      <w:rPr>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7CB46A0E"/>
    <w:multiLevelType w:val="hybridMultilevel"/>
    <w:tmpl w:val="12A46B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7E025575"/>
    <w:multiLevelType w:val="hybridMultilevel"/>
    <w:tmpl w:val="D2EE8E1E"/>
    <w:lvl w:ilvl="0" w:tplc="0419000F">
      <w:start w:val="1"/>
      <w:numFmt w:val="decimal"/>
      <w:lvlText w:val="%1."/>
      <w:lvlJc w:val="left"/>
      <w:pPr>
        <w:tabs>
          <w:tab w:val="num" w:pos="1428"/>
        </w:tabs>
        <w:ind w:left="1428" w:hanging="360"/>
      </w:pPr>
    </w:lvl>
    <w:lvl w:ilvl="1" w:tplc="04190001">
      <w:start w:val="1"/>
      <w:numFmt w:val="bullet"/>
      <w:lvlText w:val=""/>
      <w:lvlJc w:val="left"/>
      <w:pPr>
        <w:tabs>
          <w:tab w:val="num" w:pos="2148"/>
        </w:tabs>
        <w:ind w:left="2148" w:hanging="360"/>
      </w:pPr>
      <w:rPr>
        <w:rFonts w:ascii="Symbol" w:hAnsi="Symbol" w:hint="default"/>
      </w:r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num w:numId="1">
    <w:abstractNumId w:val="2"/>
  </w:num>
  <w:num w:numId="2">
    <w:abstractNumId w:val="13"/>
  </w:num>
  <w:num w:numId="3">
    <w:abstractNumId w:val="24"/>
  </w:num>
  <w:num w:numId="4">
    <w:abstractNumId w:val="34"/>
  </w:num>
  <w:num w:numId="5">
    <w:abstractNumId w:val="23"/>
  </w:num>
  <w:num w:numId="6">
    <w:abstractNumId w:val="8"/>
  </w:num>
  <w:num w:numId="7">
    <w:abstractNumId w:val="29"/>
  </w:num>
  <w:num w:numId="8">
    <w:abstractNumId w:val="26"/>
  </w:num>
  <w:num w:numId="9">
    <w:abstractNumId w:val="7"/>
  </w:num>
  <w:num w:numId="10">
    <w:abstractNumId w:val="37"/>
  </w:num>
  <w:num w:numId="11">
    <w:abstractNumId w:val="31"/>
  </w:num>
  <w:num w:numId="12">
    <w:abstractNumId w:val="30"/>
  </w:num>
  <w:num w:numId="13">
    <w:abstractNumId w:val="20"/>
  </w:num>
  <w:num w:numId="14">
    <w:abstractNumId w:val="14"/>
  </w:num>
  <w:num w:numId="15">
    <w:abstractNumId w:val="10"/>
  </w:num>
  <w:num w:numId="16">
    <w:abstractNumId w:val="33"/>
  </w:num>
  <w:num w:numId="17">
    <w:abstractNumId w:val="4"/>
  </w:num>
  <w:num w:numId="18">
    <w:abstractNumId w:val="1"/>
  </w:num>
  <w:num w:numId="19">
    <w:abstractNumId w:val="35"/>
  </w:num>
  <w:num w:numId="20">
    <w:abstractNumId w:val="36"/>
  </w:num>
  <w:num w:numId="21">
    <w:abstractNumId w:val="22"/>
  </w:num>
  <w:num w:numId="22">
    <w:abstractNumId w:val="21"/>
  </w:num>
  <w:num w:numId="23">
    <w:abstractNumId w:val="5"/>
  </w:num>
  <w:num w:numId="24">
    <w:abstractNumId w:val="28"/>
  </w:num>
  <w:num w:numId="25">
    <w:abstractNumId w:val="16"/>
  </w:num>
  <w:num w:numId="26">
    <w:abstractNumId w:val="17"/>
  </w:num>
  <w:num w:numId="27">
    <w:abstractNumId w:val="25"/>
  </w:num>
  <w:num w:numId="28">
    <w:abstractNumId w:val="19"/>
  </w:num>
  <w:num w:numId="29">
    <w:abstractNumId w:val="27"/>
  </w:num>
  <w:num w:numId="30">
    <w:abstractNumId w:val="3"/>
  </w:num>
  <w:num w:numId="31">
    <w:abstractNumId w:val="9"/>
  </w:num>
  <w:num w:numId="32">
    <w:abstractNumId w:val="18"/>
  </w:num>
  <w:num w:numId="33">
    <w:abstractNumId w:val="0"/>
  </w:num>
  <w:num w:numId="34">
    <w:abstractNumId w:val="32"/>
  </w:num>
  <w:num w:numId="35">
    <w:abstractNumId w:val="6"/>
  </w:num>
  <w:num w:numId="36">
    <w:abstractNumId w:val="11"/>
  </w:num>
  <w:num w:numId="37">
    <w:abstractNumId w:val="12"/>
  </w:num>
  <w:num w:numId="38">
    <w:abstractNumId w:val="15"/>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7A35"/>
    <w:rsid w:val="00006CFF"/>
    <w:rsid w:val="00007A51"/>
    <w:rsid w:val="000172AB"/>
    <w:rsid w:val="00017963"/>
    <w:rsid w:val="000335BD"/>
    <w:rsid w:val="000338EE"/>
    <w:rsid w:val="00035CCA"/>
    <w:rsid w:val="00052419"/>
    <w:rsid w:val="000607E8"/>
    <w:rsid w:val="00060D3B"/>
    <w:rsid w:val="00067A0C"/>
    <w:rsid w:val="000720DA"/>
    <w:rsid w:val="00082077"/>
    <w:rsid w:val="000C5036"/>
    <w:rsid w:val="000D1D9C"/>
    <w:rsid w:val="000D5BD1"/>
    <w:rsid w:val="000E1812"/>
    <w:rsid w:val="000E31D5"/>
    <w:rsid w:val="001004A8"/>
    <w:rsid w:val="00100BC1"/>
    <w:rsid w:val="00102437"/>
    <w:rsid w:val="00102D5B"/>
    <w:rsid w:val="00103A01"/>
    <w:rsid w:val="00115B2A"/>
    <w:rsid w:val="0012785E"/>
    <w:rsid w:val="00140971"/>
    <w:rsid w:val="00145536"/>
    <w:rsid w:val="001559FC"/>
    <w:rsid w:val="00163C72"/>
    <w:rsid w:val="0016529A"/>
    <w:rsid w:val="00166F06"/>
    <w:rsid w:val="00190121"/>
    <w:rsid w:val="00196049"/>
    <w:rsid w:val="001C04CE"/>
    <w:rsid w:val="001C262E"/>
    <w:rsid w:val="001C50F3"/>
    <w:rsid w:val="001D68C8"/>
    <w:rsid w:val="001D710B"/>
    <w:rsid w:val="001F12A3"/>
    <w:rsid w:val="001F4317"/>
    <w:rsid w:val="00201B68"/>
    <w:rsid w:val="0020567C"/>
    <w:rsid w:val="002056D2"/>
    <w:rsid w:val="002146D6"/>
    <w:rsid w:val="0022013F"/>
    <w:rsid w:val="0022573C"/>
    <w:rsid w:val="00231263"/>
    <w:rsid w:val="00236034"/>
    <w:rsid w:val="002A5864"/>
    <w:rsid w:val="002A5E7E"/>
    <w:rsid w:val="002A722A"/>
    <w:rsid w:val="002B323A"/>
    <w:rsid w:val="002C4B37"/>
    <w:rsid w:val="002D4BE5"/>
    <w:rsid w:val="002E3930"/>
    <w:rsid w:val="00314BE9"/>
    <w:rsid w:val="003157A8"/>
    <w:rsid w:val="00336BE6"/>
    <w:rsid w:val="0033713D"/>
    <w:rsid w:val="003379DA"/>
    <w:rsid w:val="0035247C"/>
    <w:rsid w:val="00372E1F"/>
    <w:rsid w:val="00381553"/>
    <w:rsid w:val="00383A7B"/>
    <w:rsid w:val="00387C1A"/>
    <w:rsid w:val="00387EDC"/>
    <w:rsid w:val="00390F4F"/>
    <w:rsid w:val="003914D6"/>
    <w:rsid w:val="0039333F"/>
    <w:rsid w:val="00394083"/>
    <w:rsid w:val="003A0ACF"/>
    <w:rsid w:val="003A37D2"/>
    <w:rsid w:val="003A5C28"/>
    <w:rsid w:val="003A754C"/>
    <w:rsid w:val="003A7A0A"/>
    <w:rsid w:val="003B7D6A"/>
    <w:rsid w:val="003C32BC"/>
    <w:rsid w:val="003D19F7"/>
    <w:rsid w:val="003D3FCF"/>
    <w:rsid w:val="003E248C"/>
    <w:rsid w:val="003F0B87"/>
    <w:rsid w:val="00413DB0"/>
    <w:rsid w:val="00424CAA"/>
    <w:rsid w:val="00432B27"/>
    <w:rsid w:val="004436BC"/>
    <w:rsid w:val="0045167D"/>
    <w:rsid w:val="00456586"/>
    <w:rsid w:val="004567AD"/>
    <w:rsid w:val="00456810"/>
    <w:rsid w:val="00461D92"/>
    <w:rsid w:val="004645DB"/>
    <w:rsid w:val="0047581F"/>
    <w:rsid w:val="00477CBA"/>
    <w:rsid w:val="00482056"/>
    <w:rsid w:val="00490E7B"/>
    <w:rsid w:val="004A226F"/>
    <w:rsid w:val="004A3A4C"/>
    <w:rsid w:val="004A6F0C"/>
    <w:rsid w:val="004B2CA4"/>
    <w:rsid w:val="004B629F"/>
    <w:rsid w:val="004B70FD"/>
    <w:rsid w:val="004B7737"/>
    <w:rsid w:val="004C6FF9"/>
    <w:rsid w:val="004D1CD4"/>
    <w:rsid w:val="004E2E3C"/>
    <w:rsid w:val="004E636D"/>
    <w:rsid w:val="004F3F6C"/>
    <w:rsid w:val="00505D24"/>
    <w:rsid w:val="00527329"/>
    <w:rsid w:val="0053311F"/>
    <w:rsid w:val="005369CB"/>
    <w:rsid w:val="005434E8"/>
    <w:rsid w:val="00552410"/>
    <w:rsid w:val="00555BDF"/>
    <w:rsid w:val="00565F37"/>
    <w:rsid w:val="00576F27"/>
    <w:rsid w:val="0059058F"/>
    <w:rsid w:val="005A2832"/>
    <w:rsid w:val="005A600B"/>
    <w:rsid w:val="005A629E"/>
    <w:rsid w:val="005A719C"/>
    <w:rsid w:val="005B65B9"/>
    <w:rsid w:val="005C7B1A"/>
    <w:rsid w:val="005D4CD3"/>
    <w:rsid w:val="005E01A0"/>
    <w:rsid w:val="005E2796"/>
    <w:rsid w:val="005E6BFF"/>
    <w:rsid w:val="00605A0E"/>
    <w:rsid w:val="006063FD"/>
    <w:rsid w:val="00610EB3"/>
    <w:rsid w:val="006243FC"/>
    <w:rsid w:val="0063109C"/>
    <w:rsid w:val="00637A0C"/>
    <w:rsid w:val="00651865"/>
    <w:rsid w:val="00655F7E"/>
    <w:rsid w:val="00672C48"/>
    <w:rsid w:val="00673E51"/>
    <w:rsid w:val="006B6743"/>
    <w:rsid w:val="006D3C5B"/>
    <w:rsid w:val="006E406D"/>
    <w:rsid w:val="006E7712"/>
    <w:rsid w:val="006F0303"/>
    <w:rsid w:val="00722552"/>
    <w:rsid w:val="007225C5"/>
    <w:rsid w:val="007341F1"/>
    <w:rsid w:val="00743593"/>
    <w:rsid w:val="00751870"/>
    <w:rsid w:val="007529D2"/>
    <w:rsid w:val="00753D4F"/>
    <w:rsid w:val="00760B53"/>
    <w:rsid w:val="007653BB"/>
    <w:rsid w:val="00780D0D"/>
    <w:rsid w:val="0078626D"/>
    <w:rsid w:val="007868B1"/>
    <w:rsid w:val="00791F48"/>
    <w:rsid w:val="007972A9"/>
    <w:rsid w:val="007A71C3"/>
    <w:rsid w:val="007C38E4"/>
    <w:rsid w:val="007D2058"/>
    <w:rsid w:val="007D7841"/>
    <w:rsid w:val="007E1EA8"/>
    <w:rsid w:val="007E2A42"/>
    <w:rsid w:val="007F40BF"/>
    <w:rsid w:val="007F457B"/>
    <w:rsid w:val="007F46E9"/>
    <w:rsid w:val="00812099"/>
    <w:rsid w:val="008277A1"/>
    <w:rsid w:val="00860022"/>
    <w:rsid w:val="00870802"/>
    <w:rsid w:val="0089672C"/>
    <w:rsid w:val="008A31CF"/>
    <w:rsid w:val="008A6289"/>
    <w:rsid w:val="008C30DB"/>
    <w:rsid w:val="008D259D"/>
    <w:rsid w:val="008E7CFB"/>
    <w:rsid w:val="009214FE"/>
    <w:rsid w:val="00921882"/>
    <w:rsid w:val="00923057"/>
    <w:rsid w:val="00923301"/>
    <w:rsid w:val="00936FF8"/>
    <w:rsid w:val="0095168A"/>
    <w:rsid w:val="00964F6F"/>
    <w:rsid w:val="00965080"/>
    <w:rsid w:val="00982EE0"/>
    <w:rsid w:val="0099292A"/>
    <w:rsid w:val="009937BB"/>
    <w:rsid w:val="009A7A0E"/>
    <w:rsid w:val="009B547F"/>
    <w:rsid w:val="009C658A"/>
    <w:rsid w:val="009D2713"/>
    <w:rsid w:val="009E4EF4"/>
    <w:rsid w:val="009E70A3"/>
    <w:rsid w:val="00A065D0"/>
    <w:rsid w:val="00A20726"/>
    <w:rsid w:val="00A20D22"/>
    <w:rsid w:val="00A405C6"/>
    <w:rsid w:val="00A42FD8"/>
    <w:rsid w:val="00A47FDC"/>
    <w:rsid w:val="00A50B62"/>
    <w:rsid w:val="00A63A66"/>
    <w:rsid w:val="00A63FA6"/>
    <w:rsid w:val="00A71F15"/>
    <w:rsid w:val="00A83FFA"/>
    <w:rsid w:val="00AA3CD5"/>
    <w:rsid w:val="00AB5756"/>
    <w:rsid w:val="00AC798E"/>
    <w:rsid w:val="00AE4555"/>
    <w:rsid w:val="00B006BA"/>
    <w:rsid w:val="00B11B8C"/>
    <w:rsid w:val="00B31808"/>
    <w:rsid w:val="00B476A2"/>
    <w:rsid w:val="00B6516A"/>
    <w:rsid w:val="00B66D0D"/>
    <w:rsid w:val="00B71479"/>
    <w:rsid w:val="00B96272"/>
    <w:rsid w:val="00B976B5"/>
    <w:rsid w:val="00BB04D5"/>
    <w:rsid w:val="00BC5A95"/>
    <w:rsid w:val="00BC728F"/>
    <w:rsid w:val="00BD437F"/>
    <w:rsid w:val="00BF1413"/>
    <w:rsid w:val="00BF405D"/>
    <w:rsid w:val="00BF4176"/>
    <w:rsid w:val="00BF7A35"/>
    <w:rsid w:val="00C00083"/>
    <w:rsid w:val="00C232AD"/>
    <w:rsid w:val="00C260DE"/>
    <w:rsid w:val="00C36A0D"/>
    <w:rsid w:val="00C44C3D"/>
    <w:rsid w:val="00C45A26"/>
    <w:rsid w:val="00C53A00"/>
    <w:rsid w:val="00C54990"/>
    <w:rsid w:val="00C6177D"/>
    <w:rsid w:val="00C76678"/>
    <w:rsid w:val="00C97887"/>
    <w:rsid w:val="00CA50A6"/>
    <w:rsid w:val="00CB6D60"/>
    <w:rsid w:val="00D01A7A"/>
    <w:rsid w:val="00D03B94"/>
    <w:rsid w:val="00D14102"/>
    <w:rsid w:val="00D1602B"/>
    <w:rsid w:val="00D21BB7"/>
    <w:rsid w:val="00D23802"/>
    <w:rsid w:val="00D268F2"/>
    <w:rsid w:val="00D27875"/>
    <w:rsid w:val="00D35A3B"/>
    <w:rsid w:val="00D62150"/>
    <w:rsid w:val="00DA367E"/>
    <w:rsid w:val="00DA4EC3"/>
    <w:rsid w:val="00DB11A6"/>
    <w:rsid w:val="00DB604F"/>
    <w:rsid w:val="00DE56C3"/>
    <w:rsid w:val="00DF23F4"/>
    <w:rsid w:val="00DF70A4"/>
    <w:rsid w:val="00E05688"/>
    <w:rsid w:val="00E31924"/>
    <w:rsid w:val="00E31BDC"/>
    <w:rsid w:val="00E3230F"/>
    <w:rsid w:val="00E34F5A"/>
    <w:rsid w:val="00E43570"/>
    <w:rsid w:val="00E456AA"/>
    <w:rsid w:val="00E472A2"/>
    <w:rsid w:val="00E560F4"/>
    <w:rsid w:val="00E60558"/>
    <w:rsid w:val="00E65467"/>
    <w:rsid w:val="00E71923"/>
    <w:rsid w:val="00E73D14"/>
    <w:rsid w:val="00E75B22"/>
    <w:rsid w:val="00E8088D"/>
    <w:rsid w:val="00EC4EA9"/>
    <w:rsid w:val="00EC561C"/>
    <w:rsid w:val="00EC620D"/>
    <w:rsid w:val="00ED04FF"/>
    <w:rsid w:val="00EE7CB9"/>
    <w:rsid w:val="00F04A09"/>
    <w:rsid w:val="00F22FBC"/>
    <w:rsid w:val="00F353EF"/>
    <w:rsid w:val="00F40D9D"/>
    <w:rsid w:val="00F443E2"/>
    <w:rsid w:val="00F47826"/>
    <w:rsid w:val="00F53DB8"/>
    <w:rsid w:val="00F7272B"/>
    <w:rsid w:val="00F84214"/>
    <w:rsid w:val="00F86F10"/>
    <w:rsid w:val="00F9364C"/>
    <w:rsid w:val="00FA7574"/>
    <w:rsid w:val="00FB7926"/>
    <w:rsid w:val="00FD6675"/>
    <w:rsid w:val="00FE42B1"/>
    <w:rsid w:val="00FE5C30"/>
    <w:rsid w:val="00FF35B8"/>
    <w:rsid w:val="00FF7A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541"/>
    <o:shapelayout v:ext="edit">
      <o:idmap v:ext="edit" data="1"/>
    </o:shapelayout>
  </w:shapeDefaults>
  <w:decimalSymbol w:val=","/>
  <w:listSeparator w:val=";"/>
  <w15:chartTrackingRefBased/>
  <w15:docId w15:val="{081F457D-EE56-4E4D-976E-49C6B85AB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6049"/>
    <w:rPr>
      <w:sz w:val="24"/>
      <w:szCs w:val="24"/>
    </w:rPr>
  </w:style>
  <w:style w:type="paragraph" w:styleId="1">
    <w:name w:val="heading 1"/>
    <w:basedOn w:val="a"/>
    <w:next w:val="a"/>
    <w:autoRedefine/>
    <w:qFormat/>
    <w:rsid w:val="008C30DB"/>
    <w:pPr>
      <w:keepNext/>
      <w:numPr>
        <w:numId w:val="2"/>
      </w:numPr>
      <w:tabs>
        <w:tab w:val="clear" w:pos="1259"/>
      </w:tabs>
      <w:spacing w:before="120" w:after="60"/>
      <w:ind w:left="0" w:firstLine="0"/>
      <w:jc w:val="both"/>
      <w:outlineLvl w:val="0"/>
    </w:pPr>
    <w:rPr>
      <w:rFonts w:ascii="Arial" w:hAnsi="Arial" w:cs="Arial"/>
      <w:b/>
      <w:bCs/>
      <w:kern w:val="32"/>
      <w:sz w:val="32"/>
      <w:szCs w:val="32"/>
    </w:rPr>
  </w:style>
  <w:style w:type="paragraph" w:styleId="3">
    <w:name w:val="heading 3"/>
    <w:basedOn w:val="a"/>
    <w:next w:val="a"/>
    <w:link w:val="30"/>
    <w:qFormat/>
    <w:rsid w:val="000720DA"/>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toc 1"/>
    <w:basedOn w:val="a"/>
    <w:next w:val="a"/>
    <w:autoRedefine/>
    <w:semiHidden/>
    <w:rsid w:val="003B7D6A"/>
  </w:style>
  <w:style w:type="character" w:styleId="a3">
    <w:name w:val="Hyperlink"/>
    <w:basedOn w:val="a0"/>
    <w:rsid w:val="003B7D6A"/>
    <w:rPr>
      <w:color w:val="0000FF"/>
      <w:u w:val="single"/>
    </w:rPr>
  </w:style>
  <w:style w:type="paragraph" w:styleId="a4">
    <w:name w:val="footer"/>
    <w:basedOn w:val="a"/>
    <w:rsid w:val="00C54990"/>
    <w:pPr>
      <w:tabs>
        <w:tab w:val="center" w:pos="4677"/>
        <w:tab w:val="right" w:pos="9355"/>
      </w:tabs>
    </w:pPr>
  </w:style>
  <w:style w:type="character" w:styleId="a5">
    <w:name w:val="page number"/>
    <w:basedOn w:val="a0"/>
    <w:rsid w:val="00C54990"/>
  </w:style>
  <w:style w:type="paragraph" w:styleId="a6">
    <w:name w:val="header"/>
    <w:basedOn w:val="a"/>
    <w:rsid w:val="008C30DB"/>
    <w:pPr>
      <w:tabs>
        <w:tab w:val="center" w:pos="4677"/>
        <w:tab w:val="right" w:pos="9355"/>
      </w:tabs>
    </w:pPr>
  </w:style>
  <w:style w:type="paragraph" w:styleId="a7">
    <w:name w:val="Body Text"/>
    <w:basedOn w:val="a"/>
    <w:rsid w:val="00007A51"/>
    <w:rPr>
      <w:color w:val="000000"/>
      <w:szCs w:val="16"/>
    </w:rPr>
  </w:style>
  <w:style w:type="character" w:customStyle="1" w:styleId="30">
    <w:name w:val="Заголовок 3 Знак"/>
    <w:basedOn w:val="a0"/>
    <w:link w:val="3"/>
    <w:rsid w:val="000720DA"/>
    <w:rPr>
      <w:rFonts w:ascii="Arial" w:hAnsi="Arial" w:cs="Arial"/>
      <w:b/>
      <w:bCs/>
      <w:sz w:val="26"/>
      <w:szCs w:val="26"/>
      <w:lang w:val="ru-RU" w:eastAsia="ru-RU" w:bidi="ar-SA"/>
    </w:rPr>
  </w:style>
  <w:style w:type="table" w:styleId="a8">
    <w:name w:val="Table Grid"/>
    <w:basedOn w:val="a1"/>
    <w:rsid w:val="009E4EF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ody Text Indent"/>
    <w:basedOn w:val="a"/>
    <w:rsid w:val="00921882"/>
    <w:pPr>
      <w:spacing w:after="120"/>
      <w:ind w:left="283"/>
    </w:pPr>
  </w:style>
  <w:style w:type="paragraph" w:styleId="2">
    <w:name w:val="Body Text Indent 2"/>
    <w:basedOn w:val="a"/>
    <w:rsid w:val="00921882"/>
    <w:pPr>
      <w:spacing w:after="120" w:line="480" w:lineRule="auto"/>
      <w:ind w:left="283"/>
    </w:pPr>
  </w:style>
  <w:style w:type="paragraph" w:styleId="31">
    <w:name w:val="toc 3"/>
    <w:basedOn w:val="a"/>
    <w:next w:val="a"/>
    <w:autoRedefine/>
    <w:semiHidden/>
    <w:rsid w:val="004645DB"/>
    <w:pPr>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4.wmf"/><Relationship Id="rId671" Type="http://schemas.openxmlformats.org/officeDocument/2006/relationships/oleObject" Target="embeddings/oleObject333.bin"/><Relationship Id="rId769" Type="http://schemas.openxmlformats.org/officeDocument/2006/relationships/image" Target="media/image387.wmf"/><Relationship Id="rId21" Type="http://schemas.openxmlformats.org/officeDocument/2006/relationships/image" Target="media/image8.emf"/><Relationship Id="rId324" Type="http://schemas.openxmlformats.org/officeDocument/2006/relationships/image" Target="media/image156.wmf"/><Relationship Id="rId531" Type="http://schemas.openxmlformats.org/officeDocument/2006/relationships/oleObject" Target="embeddings/oleObject264.bin"/><Relationship Id="rId629" Type="http://schemas.openxmlformats.org/officeDocument/2006/relationships/image" Target="media/image309.png"/><Relationship Id="rId170" Type="http://schemas.openxmlformats.org/officeDocument/2006/relationships/oleObject" Target="embeddings/oleObject84.bin"/><Relationship Id="rId268" Type="http://schemas.openxmlformats.org/officeDocument/2006/relationships/oleObject" Target="embeddings/oleObject133.bin"/><Relationship Id="rId475" Type="http://schemas.openxmlformats.org/officeDocument/2006/relationships/image" Target="media/image232.wmf"/><Relationship Id="rId682" Type="http://schemas.openxmlformats.org/officeDocument/2006/relationships/image" Target="media/image340.wmf"/><Relationship Id="rId32" Type="http://schemas.openxmlformats.org/officeDocument/2006/relationships/oleObject" Target="embeddings/oleObject13.bin"/><Relationship Id="rId128" Type="http://schemas.openxmlformats.org/officeDocument/2006/relationships/oleObject" Target="embeddings/oleObject63.bin"/><Relationship Id="rId335" Type="http://schemas.openxmlformats.org/officeDocument/2006/relationships/oleObject" Target="embeddings/oleObject168.bin"/><Relationship Id="rId542" Type="http://schemas.openxmlformats.org/officeDocument/2006/relationships/oleObject" Target="embeddings/oleObject271.bin"/><Relationship Id="rId181" Type="http://schemas.openxmlformats.org/officeDocument/2006/relationships/image" Target="media/image86.wmf"/><Relationship Id="rId402" Type="http://schemas.openxmlformats.org/officeDocument/2006/relationships/oleObject" Target="embeddings/oleObject201.bin"/><Relationship Id="rId279" Type="http://schemas.openxmlformats.org/officeDocument/2006/relationships/image" Target="media/image135.wmf"/><Relationship Id="rId486" Type="http://schemas.openxmlformats.org/officeDocument/2006/relationships/oleObject" Target="embeddings/oleObject243.bin"/><Relationship Id="rId693" Type="http://schemas.openxmlformats.org/officeDocument/2006/relationships/image" Target="media/image346.wmf"/><Relationship Id="rId707" Type="http://schemas.openxmlformats.org/officeDocument/2006/relationships/image" Target="media/image355.png"/><Relationship Id="rId43" Type="http://schemas.openxmlformats.org/officeDocument/2006/relationships/image" Target="media/image19.png"/><Relationship Id="rId139" Type="http://schemas.openxmlformats.org/officeDocument/2006/relationships/image" Target="media/image65.wmf"/><Relationship Id="rId346" Type="http://schemas.openxmlformats.org/officeDocument/2006/relationships/image" Target="media/image167.wmf"/><Relationship Id="rId553" Type="http://schemas.openxmlformats.org/officeDocument/2006/relationships/image" Target="media/image271.wmf"/><Relationship Id="rId760" Type="http://schemas.openxmlformats.org/officeDocument/2006/relationships/image" Target="media/image383.wmf"/><Relationship Id="rId192" Type="http://schemas.openxmlformats.org/officeDocument/2006/relationships/oleObject" Target="embeddings/oleObject95.bin"/><Relationship Id="rId206" Type="http://schemas.openxmlformats.org/officeDocument/2006/relationships/oleObject" Target="embeddings/oleObject102.bin"/><Relationship Id="rId413" Type="http://schemas.openxmlformats.org/officeDocument/2006/relationships/image" Target="media/image201.wmf"/><Relationship Id="rId497" Type="http://schemas.openxmlformats.org/officeDocument/2006/relationships/image" Target="media/image243.wmf"/><Relationship Id="rId620" Type="http://schemas.openxmlformats.org/officeDocument/2006/relationships/oleObject" Target="embeddings/oleObject311.bin"/><Relationship Id="rId718" Type="http://schemas.openxmlformats.org/officeDocument/2006/relationships/oleObject" Target="embeddings/oleObject351.bin"/><Relationship Id="rId357" Type="http://schemas.openxmlformats.org/officeDocument/2006/relationships/oleObject" Target="embeddings/oleObject179.bin"/><Relationship Id="rId54" Type="http://schemas.openxmlformats.org/officeDocument/2006/relationships/oleObject" Target="embeddings/oleObject24.bin"/><Relationship Id="rId217" Type="http://schemas.openxmlformats.org/officeDocument/2006/relationships/image" Target="media/image104.emf"/><Relationship Id="rId564" Type="http://schemas.openxmlformats.org/officeDocument/2006/relationships/image" Target="media/image278.wmf"/><Relationship Id="rId771" Type="http://schemas.openxmlformats.org/officeDocument/2006/relationships/image" Target="media/image388.wmf"/><Relationship Id="rId424" Type="http://schemas.openxmlformats.org/officeDocument/2006/relationships/oleObject" Target="embeddings/oleObject212.bin"/><Relationship Id="rId631" Type="http://schemas.openxmlformats.org/officeDocument/2006/relationships/oleObject" Target="embeddings/oleObject315.bin"/><Relationship Id="rId729" Type="http://schemas.openxmlformats.org/officeDocument/2006/relationships/image" Target="media/image367.wmf"/><Relationship Id="rId270" Type="http://schemas.openxmlformats.org/officeDocument/2006/relationships/oleObject" Target="embeddings/oleObject134.bin"/><Relationship Id="rId65" Type="http://schemas.openxmlformats.org/officeDocument/2006/relationships/image" Target="media/image30.wmf"/><Relationship Id="rId130" Type="http://schemas.openxmlformats.org/officeDocument/2006/relationships/oleObject" Target="embeddings/oleObject64.bin"/><Relationship Id="rId368" Type="http://schemas.openxmlformats.org/officeDocument/2006/relationships/image" Target="media/image178.emf"/><Relationship Id="rId575" Type="http://schemas.openxmlformats.org/officeDocument/2006/relationships/image" Target="media/image282.wmf"/><Relationship Id="rId782" Type="http://schemas.openxmlformats.org/officeDocument/2006/relationships/theme" Target="theme/theme1.xml"/><Relationship Id="rId228" Type="http://schemas.openxmlformats.org/officeDocument/2006/relationships/oleObject" Target="embeddings/oleObject113.bin"/><Relationship Id="rId435" Type="http://schemas.openxmlformats.org/officeDocument/2006/relationships/image" Target="media/image212.emf"/><Relationship Id="rId642" Type="http://schemas.openxmlformats.org/officeDocument/2006/relationships/oleObject" Target="embeddings/oleObject320.bin"/><Relationship Id="rId281" Type="http://schemas.openxmlformats.org/officeDocument/2006/relationships/image" Target="media/image136.emf"/><Relationship Id="rId502" Type="http://schemas.openxmlformats.org/officeDocument/2006/relationships/oleObject" Target="embeddings/oleObject251.bin"/><Relationship Id="rId76" Type="http://schemas.openxmlformats.org/officeDocument/2006/relationships/oleObject" Target="embeddings/oleObject35.bin"/><Relationship Id="rId141" Type="http://schemas.openxmlformats.org/officeDocument/2006/relationships/image" Target="media/image66.wmf"/><Relationship Id="rId379" Type="http://schemas.openxmlformats.org/officeDocument/2006/relationships/image" Target="media/image184.wmf"/><Relationship Id="rId586" Type="http://schemas.openxmlformats.org/officeDocument/2006/relationships/image" Target="media/image287.wmf"/><Relationship Id="rId7" Type="http://schemas.openxmlformats.org/officeDocument/2006/relationships/image" Target="media/image1.wmf"/><Relationship Id="rId239" Type="http://schemas.openxmlformats.org/officeDocument/2006/relationships/image" Target="media/image115.wmf"/><Relationship Id="rId446" Type="http://schemas.openxmlformats.org/officeDocument/2006/relationships/oleObject" Target="embeddings/oleObject223.bin"/><Relationship Id="rId653" Type="http://schemas.openxmlformats.org/officeDocument/2006/relationships/image" Target="media/image323.wmf"/><Relationship Id="rId292" Type="http://schemas.openxmlformats.org/officeDocument/2006/relationships/oleObject" Target="embeddings/oleObject145.bin"/><Relationship Id="rId306" Type="http://schemas.openxmlformats.org/officeDocument/2006/relationships/oleObject" Target="embeddings/oleObject152.bin"/><Relationship Id="rId87" Type="http://schemas.openxmlformats.org/officeDocument/2006/relationships/image" Target="media/image41.wmf"/><Relationship Id="rId513" Type="http://schemas.openxmlformats.org/officeDocument/2006/relationships/image" Target="media/image251.emf"/><Relationship Id="rId597" Type="http://schemas.openxmlformats.org/officeDocument/2006/relationships/image" Target="media/image293.wmf"/><Relationship Id="rId720" Type="http://schemas.openxmlformats.org/officeDocument/2006/relationships/oleObject" Target="embeddings/oleObject352.bin"/><Relationship Id="rId152" Type="http://schemas.openxmlformats.org/officeDocument/2006/relationships/oleObject" Target="embeddings/oleObject75.bin"/><Relationship Id="rId457" Type="http://schemas.openxmlformats.org/officeDocument/2006/relationships/image" Target="media/image223.wmf"/><Relationship Id="rId664" Type="http://schemas.openxmlformats.org/officeDocument/2006/relationships/image" Target="media/image329.wmf"/><Relationship Id="rId14" Type="http://schemas.openxmlformats.org/officeDocument/2006/relationships/oleObject" Target="embeddings/oleObject4.bin"/><Relationship Id="rId317" Type="http://schemas.openxmlformats.org/officeDocument/2006/relationships/image" Target="media/image154.wmf"/><Relationship Id="rId524" Type="http://schemas.openxmlformats.org/officeDocument/2006/relationships/image" Target="media/image257.png"/><Relationship Id="rId731" Type="http://schemas.openxmlformats.org/officeDocument/2006/relationships/image" Target="media/image368.png"/><Relationship Id="rId98" Type="http://schemas.openxmlformats.org/officeDocument/2006/relationships/oleObject" Target="embeddings/oleObject46.bin"/><Relationship Id="rId163" Type="http://schemas.openxmlformats.org/officeDocument/2006/relationships/image" Target="media/image77.wmf"/><Relationship Id="rId370" Type="http://schemas.openxmlformats.org/officeDocument/2006/relationships/image" Target="media/image179.wmf"/><Relationship Id="rId230" Type="http://schemas.openxmlformats.org/officeDocument/2006/relationships/oleObject" Target="embeddings/oleObject114.bin"/><Relationship Id="rId468" Type="http://schemas.openxmlformats.org/officeDocument/2006/relationships/oleObject" Target="embeddings/oleObject234.bin"/><Relationship Id="rId675" Type="http://schemas.openxmlformats.org/officeDocument/2006/relationships/image" Target="media/image335.png"/><Relationship Id="rId25" Type="http://schemas.openxmlformats.org/officeDocument/2006/relationships/image" Target="media/image10.emf"/><Relationship Id="rId328" Type="http://schemas.openxmlformats.org/officeDocument/2006/relationships/image" Target="media/image158.wmf"/><Relationship Id="rId535" Type="http://schemas.openxmlformats.org/officeDocument/2006/relationships/image" Target="media/image263.wmf"/><Relationship Id="rId742" Type="http://schemas.openxmlformats.org/officeDocument/2006/relationships/oleObject" Target="embeddings/oleObject363.bin"/><Relationship Id="rId174" Type="http://schemas.openxmlformats.org/officeDocument/2006/relationships/oleObject" Target="embeddings/oleObject86.bin"/><Relationship Id="rId381" Type="http://schemas.openxmlformats.org/officeDocument/2006/relationships/image" Target="media/image185.wmf"/><Relationship Id="rId602" Type="http://schemas.openxmlformats.org/officeDocument/2006/relationships/oleObject" Target="embeddings/oleObject302.bin"/><Relationship Id="rId241" Type="http://schemas.openxmlformats.org/officeDocument/2006/relationships/image" Target="media/image116.wmf"/><Relationship Id="rId479" Type="http://schemas.openxmlformats.org/officeDocument/2006/relationships/image" Target="media/image234.wmf"/><Relationship Id="rId686" Type="http://schemas.openxmlformats.org/officeDocument/2006/relationships/image" Target="media/image342.wmf"/><Relationship Id="rId36" Type="http://schemas.openxmlformats.org/officeDocument/2006/relationships/oleObject" Target="embeddings/oleObject15.bin"/><Relationship Id="rId339" Type="http://schemas.openxmlformats.org/officeDocument/2006/relationships/oleObject" Target="embeddings/oleObject170.bin"/><Relationship Id="rId546" Type="http://schemas.openxmlformats.org/officeDocument/2006/relationships/oleObject" Target="embeddings/oleObject273.bin"/><Relationship Id="rId753" Type="http://schemas.openxmlformats.org/officeDocument/2006/relationships/oleObject" Target="embeddings/oleObject368.bin"/><Relationship Id="rId101" Type="http://schemas.openxmlformats.org/officeDocument/2006/relationships/image" Target="media/image48.wmf"/><Relationship Id="rId185" Type="http://schemas.openxmlformats.org/officeDocument/2006/relationships/image" Target="media/image88.wmf"/><Relationship Id="rId406" Type="http://schemas.openxmlformats.org/officeDocument/2006/relationships/oleObject" Target="embeddings/oleObject203.bin"/><Relationship Id="rId392" Type="http://schemas.openxmlformats.org/officeDocument/2006/relationships/oleObject" Target="embeddings/oleObject196.bin"/><Relationship Id="rId613" Type="http://schemas.openxmlformats.org/officeDocument/2006/relationships/image" Target="media/image300.wmf"/><Relationship Id="rId697" Type="http://schemas.openxmlformats.org/officeDocument/2006/relationships/image" Target="media/image349.wmf"/><Relationship Id="rId252" Type="http://schemas.openxmlformats.org/officeDocument/2006/relationships/oleObject" Target="embeddings/oleObject125.bin"/><Relationship Id="rId47" Type="http://schemas.openxmlformats.org/officeDocument/2006/relationships/image" Target="media/image21.png"/><Relationship Id="rId112" Type="http://schemas.openxmlformats.org/officeDocument/2006/relationships/oleObject" Target="embeddings/oleObject55.bin"/><Relationship Id="rId557" Type="http://schemas.openxmlformats.org/officeDocument/2006/relationships/image" Target="media/image273.png"/><Relationship Id="rId764" Type="http://schemas.openxmlformats.org/officeDocument/2006/relationships/oleObject" Target="embeddings/oleObject374.bin"/><Relationship Id="rId196" Type="http://schemas.openxmlformats.org/officeDocument/2006/relationships/oleObject" Target="embeddings/oleObject97.bin"/><Relationship Id="rId417" Type="http://schemas.openxmlformats.org/officeDocument/2006/relationships/image" Target="media/image203.wmf"/><Relationship Id="rId624" Type="http://schemas.openxmlformats.org/officeDocument/2006/relationships/image" Target="media/image306.png"/><Relationship Id="rId263" Type="http://schemas.openxmlformats.org/officeDocument/2006/relationships/image" Target="media/image127.emf"/><Relationship Id="rId470" Type="http://schemas.openxmlformats.org/officeDocument/2006/relationships/oleObject" Target="embeddings/oleObject235.bin"/><Relationship Id="rId58" Type="http://schemas.openxmlformats.org/officeDocument/2006/relationships/oleObject" Target="embeddings/oleObject26.bin"/><Relationship Id="rId123" Type="http://schemas.openxmlformats.org/officeDocument/2006/relationships/image" Target="media/image57.wmf"/><Relationship Id="rId330" Type="http://schemas.openxmlformats.org/officeDocument/2006/relationships/image" Target="media/image159.wmf"/><Relationship Id="rId568" Type="http://schemas.openxmlformats.org/officeDocument/2006/relationships/image" Target="media/image280.png"/><Relationship Id="rId775" Type="http://schemas.openxmlformats.org/officeDocument/2006/relationships/image" Target="media/image390.wmf"/><Relationship Id="rId428" Type="http://schemas.openxmlformats.org/officeDocument/2006/relationships/oleObject" Target="embeddings/oleObject214.bin"/><Relationship Id="rId635" Type="http://schemas.openxmlformats.org/officeDocument/2006/relationships/oleObject" Target="embeddings/oleObject317.bin"/><Relationship Id="rId274" Type="http://schemas.openxmlformats.org/officeDocument/2006/relationships/oleObject" Target="embeddings/oleObject136.bin"/><Relationship Id="rId481" Type="http://schemas.openxmlformats.org/officeDocument/2006/relationships/image" Target="media/image235.wmf"/><Relationship Id="rId702" Type="http://schemas.openxmlformats.org/officeDocument/2006/relationships/oleObject" Target="embeddings/oleObject345.bin"/><Relationship Id="rId69" Type="http://schemas.openxmlformats.org/officeDocument/2006/relationships/image" Target="media/image32.wmf"/><Relationship Id="rId134" Type="http://schemas.openxmlformats.org/officeDocument/2006/relationships/oleObject" Target="embeddings/oleObject66.bin"/><Relationship Id="rId579" Type="http://schemas.openxmlformats.org/officeDocument/2006/relationships/image" Target="media/image284.wmf"/><Relationship Id="rId341" Type="http://schemas.openxmlformats.org/officeDocument/2006/relationships/oleObject" Target="embeddings/oleObject171.bin"/><Relationship Id="rId439" Type="http://schemas.openxmlformats.org/officeDocument/2006/relationships/image" Target="media/image214.emf"/><Relationship Id="rId646" Type="http://schemas.openxmlformats.org/officeDocument/2006/relationships/oleObject" Target="embeddings/oleObject322.bin"/><Relationship Id="rId201" Type="http://schemas.openxmlformats.org/officeDocument/2006/relationships/image" Target="media/image96.emf"/><Relationship Id="rId285" Type="http://schemas.openxmlformats.org/officeDocument/2006/relationships/image" Target="media/image138.wmf"/><Relationship Id="rId506" Type="http://schemas.openxmlformats.org/officeDocument/2006/relationships/oleObject" Target="embeddings/oleObject253.bin"/><Relationship Id="rId492" Type="http://schemas.openxmlformats.org/officeDocument/2006/relationships/oleObject" Target="embeddings/oleObject246.bin"/><Relationship Id="rId713" Type="http://schemas.openxmlformats.org/officeDocument/2006/relationships/image" Target="media/image359.wmf"/><Relationship Id="rId145" Type="http://schemas.openxmlformats.org/officeDocument/2006/relationships/image" Target="media/image68.wmf"/><Relationship Id="rId352" Type="http://schemas.openxmlformats.org/officeDocument/2006/relationships/image" Target="media/image170.wmf"/><Relationship Id="rId212" Type="http://schemas.openxmlformats.org/officeDocument/2006/relationships/oleObject" Target="embeddings/oleObject105.bin"/><Relationship Id="rId657" Type="http://schemas.openxmlformats.org/officeDocument/2006/relationships/image" Target="media/image325.wmf"/><Relationship Id="rId296" Type="http://schemas.openxmlformats.org/officeDocument/2006/relationships/oleObject" Target="embeddings/oleObject147.bin"/><Relationship Id="rId517" Type="http://schemas.openxmlformats.org/officeDocument/2006/relationships/image" Target="media/image253.emf"/><Relationship Id="rId724" Type="http://schemas.openxmlformats.org/officeDocument/2006/relationships/oleObject" Target="embeddings/oleObject354.bin"/><Relationship Id="rId60" Type="http://schemas.openxmlformats.org/officeDocument/2006/relationships/oleObject" Target="embeddings/oleObject27.bin"/><Relationship Id="rId156" Type="http://schemas.openxmlformats.org/officeDocument/2006/relationships/oleObject" Target="embeddings/oleObject77.bin"/><Relationship Id="rId363" Type="http://schemas.openxmlformats.org/officeDocument/2006/relationships/oleObject" Target="embeddings/oleObject182.bin"/><Relationship Id="rId570" Type="http://schemas.openxmlformats.org/officeDocument/2006/relationships/oleObject" Target="embeddings/oleObject283.bin"/><Relationship Id="rId223" Type="http://schemas.openxmlformats.org/officeDocument/2006/relationships/image" Target="media/image107.emf"/><Relationship Id="rId430" Type="http://schemas.openxmlformats.org/officeDocument/2006/relationships/oleObject" Target="embeddings/oleObject215.bin"/><Relationship Id="rId668" Type="http://schemas.openxmlformats.org/officeDocument/2006/relationships/image" Target="media/image331.wmf"/><Relationship Id="rId18" Type="http://schemas.openxmlformats.org/officeDocument/2006/relationships/oleObject" Target="embeddings/oleObject6.bin"/><Relationship Id="rId528" Type="http://schemas.openxmlformats.org/officeDocument/2006/relationships/image" Target="media/image260.wmf"/><Relationship Id="rId735" Type="http://schemas.openxmlformats.org/officeDocument/2006/relationships/image" Target="media/image370.wmf"/><Relationship Id="rId167" Type="http://schemas.openxmlformats.org/officeDocument/2006/relationships/image" Target="media/image79.wmf"/><Relationship Id="rId374" Type="http://schemas.openxmlformats.org/officeDocument/2006/relationships/oleObject" Target="embeddings/oleObject187.bin"/><Relationship Id="rId581" Type="http://schemas.openxmlformats.org/officeDocument/2006/relationships/image" Target="media/image285.png"/><Relationship Id="rId71" Type="http://schemas.openxmlformats.org/officeDocument/2006/relationships/image" Target="media/image33.emf"/><Relationship Id="rId234" Type="http://schemas.openxmlformats.org/officeDocument/2006/relationships/oleObject" Target="embeddings/oleObject116.bin"/><Relationship Id="rId679" Type="http://schemas.openxmlformats.org/officeDocument/2006/relationships/image" Target="media/image338.png"/><Relationship Id="rId2" Type="http://schemas.openxmlformats.org/officeDocument/2006/relationships/styles" Target="styles.xml"/><Relationship Id="rId29" Type="http://schemas.openxmlformats.org/officeDocument/2006/relationships/image" Target="media/image12.emf"/><Relationship Id="rId441" Type="http://schemas.openxmlformats.org/officeDocument/2006/relationships/image" Target="media/image215.emf"/><Relationship Id="rId539" Type="http://schemas.openxmlformats.org/officeDocument/2006/relationships/image" Target="media/image264.wmf"/><Relationship Id="rId746" Type="http://schemas.openxmlformats.org/officeDocument/2006/relationships/oleObject" Target="embeddings/oleObject365.bin"/><Relationship Id="rId178" Type="http://schemas.openxmlformats.org/officeDocument/2006/relationships/oleObject" Target="embeddings/oleObject88.bin"/><Relationship Id="rId301" Type="http://schemas.openxmlformats.org/officeDocument/2006/relationships/image" Target="media/image146.png"/><Relationship Id="rId82" Type="http://schemas.openxmlformats.org/officeDocument/2006/relationships/oleObject" Target="embeddings/oleObject38.bin"/><Relationship Id="rId385" Type="http://schemas.openxmlformats.org/officeDocument/2006/relationships/image" Target="media/image187.emf"/><Relationship Id="rId592" Type="http://schemas.openxmlformats.org/officeDocument/2006/relationships/image" Target="media/image290.wmf"/><Relationship Id="rId606" Type="http://schemas.openxmlformats.org/officeDocument/2006/relationships/oleObject" Target="embeddings/oleObject304.bin"/><Relationship Id="rId245" Type="http://schemas.openxmlformats.org/officeDocument/2006/relationships/image" Target="media/image118.wmf"/><Relationship Id="rId452" Type="http://schemas.openxmlformats.org/officeDocument/2006/relationships/oleObject" Target="embeddings/oleObject226.bin"/><Relationship Id="rId105" Type="http://schemas.openxmlformats.org/officeDocument/2006/relationships/oleObject" Target="embeddings/oleObject50.bin"/><Relationship Id="rId312" Type="http://schemas.openxmlformats.org/officeDocument/2006/relationships/oleObject" Target="embeddings/oleObject155.bin"/><Relationship Id="rId757" Type="http://schemas.openxmlformats.org/officeDocument/2006/relationships/oleObject" Target="embeddings/oleObject370.bin"/><Relationship Id="rId93" Type="http://schemas.openxmlformats.org/officeDocument/2006/relationships/image" Target="media/image44.wmf"/><Relationship Id="rId189" Type="http://schemas.openxmlformats.org/officeDocument/2006/relationships/image" Target="media/image90.wmf"/><Relationship Id="rId396" Type="http://schemas.openxmlformats.org/officeDocument/2006/relationships/oleObject" Target="embeddings/oleObject198.bin"/><Relationship Id="rId617" Type="http://schemas.openxmlformats.org/officeDocument/2006/relationships/image" Target="media/image302.wmf"/><Relationship Id="rId256" Type="http://schemas.openxmlformats.org/officeDocument/2006/relationships/oleObject" Target="embeddings/oleObject127.bin"/><Relationship Id="rId463" Type="http://schemas.openxmlformats.org/officeDocument/2006/relationships/image" Target="media/image226.wmf"/><Relationship Id="rId670" Type="http://schemas.openxmlformats.org/officeDocument/2006/relationships/image" Target="media/image332.wmf"/><Relationship Id="rId116" Type="http://schemas.openxmlformats.org/officeDocument/2006/relationships/oleObject" Target="embeddings/oleObject57.bin"/><Relationship Id="rId323" Type="http://schemas.openxmlformats.org/officeDocument/2006/relationships/oleObject" Target="embeddings/oleObject162.bin"/><Relationship Id="rId530" Type="http://schemas.openxmlformats.org/officeDocument/2006/relationships/image" Target="media/image261.wmf"/><Relationship Id="rId768" Type="http://schemas.openxmlformats.org/officeDocument/2006/relationships/oleObject" Target="embeddings/oleObject376.bin"/><Relationship Id="rId20" Type="http://schemas.openxmlformats.org/officeDocument/2006/relationships/oleObject" Target="embeddings/oleObject7.bin"/><Relationship Id="rId628" Type="http://schemas.openxmlformats.org/officeDocument/2006/relationships/oleObject" Target="embeddings/oleObject314.bin"/><Relationship Id="rId267" Type="http://schemas.openxmlformats.org/officeDocument/2006/relationships/image" Target="media/image129.wmf"/><Relationship Id="rId474" Type="http://schemas.openxmlformats.org/officeDocument/2006/relationships/oleObject" Target="embeddings/oleObject237.bin"/><Relationship Id="rId127" Type="http://schemas.openxmlformats.org/officeDocument/2006/relationships/image" Target="media/image59.emf"/><Relationship Id="rId681" Type="http://schemas.openxmlformats.org/officeDocument/2006/relationships/oleObject" Target="embeddings/oleObject336.bin"/><Relationship Id="rId779" Type="http://schemas.openxmlformats.org/officeDocument/2006/relationships/footer" Target="footer1.xml"/><Relationship Id="rId31" Type="http://schemas.openxmlformats.org/officeDocument/2006/relationships/image" Target="media/image13.emf"/><Relationship Id="rId334" Type="http://schemas.openxmlformats.org/officeDocument/2006/relationships/image" Target="media/image161.emf"/><Relationship Id="rId541" Type="http://schemas.openxmlformats.org/officeDocument/2006/relationships/image" Target="media/image265.wmf"/><Relationship Id="rId639" Type="http://schemas.openxmlformats.org/officeDocument/2006/relationships/image" Target="media/image315.wmf"/><Relationship Id="rId180" Type="http://schemas.openxmlformats.org/officeDocument/2006/relationships/oleObject" Target="embeddings/oleObject89.bin"/><Relationship Id="rId278" Type="http://schemas.openxmlformats.org/officeDocument/2006/relationships/oleObject" Target="embeddings/oleObject138.bin"/><Relationship Id="rId401" Type="http://schemas.openxmlformats.org/officeDocument/2006/relationships/image" Target="media/image195.wmf"/><Relationship Id="rId485" Type="http://schemas.openxmlformats.org/officeDocument/2006/relationships/image" Target="media/image237.wmf"/><Relationship Id="rId692" Type="http://schemas.openxmlformats.org/officeDocument/2006/relationships/image" Target="media/image345.png"/><Relationship Id="rId706" Type="http://schemas.openxmlformats.org/officeDocument/2006/relationships/oleObject" Target="embeddings/oleObject346.bin"/><Relationship Id="rId42" Type="http://schemas.openxmlformats.org/officeDocument/2006/relationships/oleObject" Target="embeddings/oleObject18.bin"/><Relationship Id="rId138" Type="http://schemas.openxmlformats.org/officeDocument/2006/relationships/oleObject" Target="embeddings/oleObject68.bin"/><Relationship Id="rId345" Type="http://schemas.openxmlformats.org/officeDocument/2006/relationships/oleObject" Target="embeddings/oleObject173.bin"/><Relationship Id="rId552" Type="http://schemas.openxmlformats.org/officeDocument/2006/relationships/oleObject" Target="embeddings/oleObject276.bin"/><Relationship Id="rId191" Type="http://schemas.openxmlformats.org/officeDocument/2006/relationships/image" Target="media/image91.emf"/><Relationship Id="rId205" Type="http://schemas.openxmlformats.org/officeDocument/2006/relationships/image" Target="media/image98.emf"/><Relationship Id="rId412" Type="http://schemas.openxmlformats.org/officeDocument/2006/relationships/oleObject" Target="embeddings/oleObject206.bin"/><Relationship Id="rId289" Type="http://schemas.openxmlformats.org/officeDocument/2006/relationships/image" Target="media/image140.emf"/><Relationship Id="rId496" Type="http://schemas.openxmlformats.org/officeDocument/2006/relationships/oleObject" Target="embeddings/oleObject248.bin"/><Relationship Id="rId717" Type="http://schemas.openxmlformats.org/officeDocument/2006/relationships/image" Target="media/image361.wmf"/><Relationship Id="rId11" Type="http://schemas.openxmlformats.org/officeDocument/2006/relationships/image" Target="media/image3.wmf"/><Relationship Id="rId53" Type="http://schemas.openxmlformats.org/officeDocument/2006/relationships/image" Target="media/image24.png"/><Relationship Id="rId149" Type="http://schemas.openxmlformats.org/officeDocument/2006/relationships/image" Target="media/image70.wmf"/><Relationship Id="rId314" Type="http://schemas.openxmlformats.org/officeDocument/2006/relationships/oleObject" Target="embeddings/oleObject156.bin"/><Relationship Id="rId356" Type="http://schemas.openxmlformats.org/officeDocument/2006/relationships/image" Target="media/image172.emf"/><Relationship Id="rId398" Type="http://schemas.openxmlformats.org/officeDocument/2006/relationships/oleObject" Target="embeddings/oleObject199.bin"/><Relationship Id="rId521" Type="http://schemas.openxmlformats.org/officeDocument/2006/relationships/oleObject" Target="embeddings/oleObject260.bin"/><Relationship Id="rId563" Type="http://schemas.openxmlformats.org/officeDocument/2006/relationships/image" Target="media/image277.png"/><Relationship Id="rId619" Type="http://schemas.openxmlformats.org/officeDocument/2006/relationships/image" Target="media/image303.wmf"/><Relationship Id="rId770" Type="http://schemas.openxmlformats.org/officeDocument/2006/relationships/oleObject" Target="embeddings/oleObject377.bin"/><Relationship Id="rId95" Type="http://schemas.openxmlformats.org/officeDocument/2006/relationships/image" Target="media/image45.emf"/><Relationship Id="rId160" Type="http://schemas.openxmlformats.org/officeDocument/2006/relationships/oleObject" Target="embeddings/oleObject79.bin"/><Relationship Id="rId216" Type="http://schemas.openxmlformats.org/officeDocument/2006/relationships/oleObject" Target="embeddings/oleObject107.bin"/><Relationship Id="rId423" Type="http://schemas.openxmlformats.org/officeDocument/2006/relationships/image" Target="media/image206.emf"/><Relationship Id="rId258" Type="http://schemas.openxmlformats.org/officeDocument/2006/relationships/oleObject" Target="embeddings/oleObject128.bin"/><Relationship Id="rId465" Type="http://schemas.openxmlformats.org/officeDocument/2006/relationships/image" Target="media/image227.wmf"/><Relationship Id="rId630" Type="http://schemas.openxmlformats.org/officeDocument/2006/relationships/image" Target="media/image310.wmf"/><Relationship Id="rId672" Type="http://schemas.openxmlformats.org/officeDocument/2006/relationships/image" Target="media/image333.wmf"/><Relationship Id="rId728" Type="http://schemas.openxmlformats.org/officeDocument/2006/relationships/oleObject" Target="embeddings/oleObject356.bin"/><Relationship Id="rId22" Type="http://schemas.openxmlformats.org/officeDocument/2006/relationships/oleObject" Target="embeddings/oleObject8.bin"/><Relationship Id="rId64" Type="http://schemas.openxmlformats.org/officeDocument/2006/relationships/oleObject" Target="embeddings/oleObject29.bin"/><Relationship Id="rId118" Type="http://schemas.openxmlformats.org/officeDocument/2006/relationships/oleObject" Target="embeddings/oleObject58.bin"/><Relationship Id="rId325" Type="http://schemas.openxmlformats.org/officeDocument/2006/relationships/oleObject" Target="embeddings/oleObject163.bin"/><Relationship Id="rId367" Type="http://schemas.openxmlformats.org/officeDocument/2006/relationships/oleObject" Target="embeddings/oleObject184.bin"/><Relationship Id="rId532" Type="http://schemas.openxmlformats.org/officeDocument/2006/relationships/oleObject" Target="embeddings/oleObject265.bin"/><Relationship Id="rId574" Type="http://schemas.openxmlformats.org/officeDocument/2006/relationships/oleObject" Target="embeddings/oleObject287.bin"/><Relationship Id="rId171" Type="http://schemas.openxmlformats.org/officeDocument/2006/relationships/image" Target="media/image81.wmf"/><Relationship Id="rId227" Type="http://schemas.openxmlformats.org/officeDocument/2006/relationships/image" Target="media/image109.emf"/><Relationship Id="rId781" Type="http://schemas.openxmlformats.org/officeDocument/2006/relationships/fontTable" Target="fontTable.xml"/><Relationship Id="rId269" Type="http://schemas.openxmlformats.org/officeDocument/2006/relationships/image" Target="media/image130.wmf"/><Relationship Id="rId434" Type="http://schemas.openxmlformats.org/officeDocument/2006/relationships/oleObject" Target="embeddings/oleObject217.bin"/><Relationship Id="rId476" Type="http://schemas.openxmlformats.org/officeDocument/2006/relationships/oleObject" Target="embeddings/oleObject238.bin"/><Relationship Id="rId641" Type="http://schemas.openxmlformats.org/officeDocument/2006/relationships/image" Target="media/image316.wmf"/><Relationship Id="rId683" Type="http://schemas.openxmlformats.org/officeDocument/2006/relationships/oleObject" Target="embeddings/oleObject337.bin"/><Relationship Id="rId739" Type="http://schemas.openxmlformats.org/officeDocument/2006/relationships/image" Target="media/image372.wmf"/><Relationship Id="rId33" Type="http://schemas.openxmlformats.org/officeDocument/2006/relationships/image" Target="media/image14.emf"/><Relationship Id="rId129" Type="http://schemas.openxmlformats.org/officeDocument/2006/relationships/image" Target="media/image60.emf"/><Relationship Id="rId280" Type="http://schemas.openxmlformats.org/officeDocument/2006/relationships/oleObject" Target="embeddings/oleObject139.bin"/><Relationship Id="rId336" Type="http://schemas.openxmlformats.org/officeDocument/2006/relationships/image" Target="media/image162.emf"/><Relationship Id="rId501" Type="http://schemas.openxmlformats.org/officeDocument/2006/relationships/image" Target="media/image245.wmf"/><Relationship Id="rId543" Type="http://schemas.openxmlformats.org/officeDocument/2006/relationships/image" Target="media/image266.wmf"/><Relationship Id="rId75" Type="http://schemas.openxmlformats.org/officeDocument/2006/relationships/image" Target="media/image35.emf"/><Relationship Id="rId140" Type="http://schemas.openxmlformats.org/officeDocument/2006/relationships/oleObject" Target="embeddings/oleObject69.bin"/><Relationship Id="rId182" Type="http://schemas.openxmlformats.org/officeDocument/2006/relationships/oleObject" Target="embeddings/oleObject90.bin"/><Relationship Id="rId378" Type="http://schemas.openxmlformats.org/officeDocument/2006/relationships/oleObject" Target="embeddings/oleObject189.bin"/><Relationship Id="rId403" Type="http://schemas.openxmlformats.org/officeDocument/2006/relationships/image" Target="media/image196.wmf"/><Relationship Id="rId585" Type="http://schemas.openxmlformats.org/officeDocument/2006/relationships/oleObject" Target="embeddings/oleObject293.bin"/><Relationship Id="rId750" Type="http://schemas.openxmlformats.org/officeDocument/2006/relationships/image" Target="media/image378.wmf"/><Relationship Id="rId6" Type="http://schemas.openxmlformats.org/officeDocument/2006/relationships/endnotes" Target="endnotes.xml"/><Relationship Id="rId238" Type="http://schemas.openxmlformats.org/officeDocument/2006/relationships/oleObject" Target="embeddings/oleObject118.bin"/><Relationship Id="rId445" Type="http://schemas.openxmlformats.org/officeDocument/2006/relationships/image" Target="media/image217.wmf"/><Relationship Id="rId487" Type="http://schemas.openxmlformats.org/officeDocument/2006/relationships/image" Target="media/image238.wmf"/><Relationship Id="rId610" Type="http://schemas.openxmlformats.org/officeDocument/2006/relationships/oleObject" Target="embeddings/oleObject306.bin"/><Relationship Id="rId652" Type="http://schemas.openxmlformats.org/officeDocument/2006/relationships/image" Target="media/image322.png"/><Relationship Id="rId694" Type="http://schemas.openxmlformats.org/officeDocument/2006/relationships/oleObject" Target="embeddings/oleObject342.bin"/><Relationship Id="rId708" Type="http://schemas.openxmlformats.org/officeDocument/2006/relationships/oleObject" Target="embeddings/oleObject347.bin"/><Relationship Id="rId291" Type="http://schemas.openxmlformats.org/officeDocument/2006/relationships/image" Target="media/image141.emf"/><Relationship Id="rId305" Type="http://schemas.openxmlformats.org/officeDocument/2006/relationships/image" Target="media/image148.emf"/><Relationship Id="rId347" Type="http://schemas.openxmlformats.org/officeDocument/2006/relationships/oleObject" Target="embeddings/oleObject174.bin"/><Relationship Id="rId512" Type="http://schemas.openxmlformats.org/officeDocument/2006/relationships/oleObject" Target="embeddings/oleObject256.bin"/><Relationship Id="rId44" Type="http://schemas.openxmlformats.org/officeDocument/2006/relationships/oleObject" Target="embeddings/oleObject19.bin"/><Relationship Id="rId86" Type="http://schemas.openxmlformats.org/officeDocument/2006/relationships/oleObject" Target="embeddings/oleObject40.bin"/><Relationship Id="rId151" Type="http://schemas.openxmlformats.org/officeDocument/2006/relationships/image" Target="media/image71.wmf"/><Relationship Id="rId389" Type="http://schemas.openxmlformats.org/officeDocument/2006/relationships/image" Target="media/image189.wmf"/><Relationship Id="rId554" Type="http://schemas.openxmlformats.org/officeDocument/2006/relationships/oleObject" Target="embeddings/oleObject277.bin"/><Relationship Id="rId596" Type="http://schemas.openxmlformats.org/officeDocument/2006/relationships/oleObject" Target="embeddings/oleObject298.bin"/><Relationship Id="rId761" Type="http://schemas.openxmlformats.org/officeDocument/2006/relationships/oleObject" Target="embeddings/oleObject372.bin"/><Relationship Id="rId193" Type="http://schemas.openxmlformats.org/officeDocument/2006/relationships/image" Target="media/image92.emf"/><Relationship Id="rId207" Type="http://schemas.openxmlformats.org/officeDocument/2006/relationships/image" Target="media/image99.emf"/><Relationship Id="rId249" Type="http://schemas.openxmlformats.org/officeDocument/2006/relationships/image" Target="media/image120.wmf"/><Relationship Id="rId414" Type="http://schemas.openxmlformats.org/officeDocument/2006/relationships/oleObject" Target="embeddings/oleObject207.bin"/><Relationship Id="rId456" Type="http://schemas.openxmlformats.org/officeDocument/2006/relationships/oleObject" Target="embeddings/oleObject228.bin"/><Relationship Id="rId498" Type="http://schemas.openxmlformats.org/officeDocument/2006/relationships/oleObject" Target="embeddings/oleObject249.bin"/><Relationship Id="rId621" Type="http://schemas.openxmlformats.org/officeDocument/2006/relationships/image" Target="media/image304.wmf"/><Relationship Id="rId663" Type="http://schemas.openxmlformats.org/officeDocument/2006/relationships/oleObject" Target="embeddings/oleObject329.bin"/><Relationship Id="rId13" Type="http://schemas.openxmlformats.org/officeDocument/2006/relationships/image" Target="media/image4.wmf"/><Relationship Id="rId109" Type="http://schemas.openxmlformats.org/officeDocument/2006/relationships/oleObject" Target="embeddings/oleObject53.bin"/><Relationship Id="rId260" Type="http://schemas.openxmlformats.org/officeDocument/2006/relationships/oleObject" Target="embeddings/oleObject129.bin"/><Relationship Id="rId316" Type="http://schemas.openxmlformats.org/officeDocument/2006/relationships/oleObject" Target="embeddings/oleObject157.bin"/><Relationship Id="rId523" Type="http://schemas.openxmlformats.org/officeDocument/2006/relationships/oleObject" Target="embeddings/oleObject261.bin"/><Relationship Id="rId719" Type="http://schemas.openxmlformats.org/officeDocument/2006/relationships/image" Target="media/image362.wmf"/><Relationship Id="rId55" Type="http://schemas.openxmlformats.org/officeDocument/2006/relationships/image" Target="media/image25.wmf"/><Relationship Id="rId97" Type="http://schemas.openxmlformats.org/officeDocument/2006/relationships/image" Target="media/image46.wmf"/><Relationship Id="rId120" Type="http://schemas.openxmlformats.org/officeDocument/2006/relationships/oleObject" Target="embeddings/oleObject59.bin"/><Relationship Id="rId358" Type="http://schemas.openxmlformats.org/officeDocument/2006/relationships/image" Target="media/image173.emf"/><Relationship Id="rId565" Type="http://schemas.openxmlformats.org/officeDocument/2006/relationships/oleObject" Target="embeddings/oleObject281.bin"/><Relationship Id="rId730" Type="http://schemas.openxmlformats.org/officeDocument/2006/relationships/oleObject" Target="embeddings/oleObject357.bin"/><Relationship Id="rId772" Type="http://schemas.openxmlformats.org/officeDocument/2006/relationships/oleObject" Target="embeddings/oleObject378.bin"/><Relationship Id="rId162" Type="http://schemas.openxmlformats.org/officeDocument/2006/relationships/oleObject" Target="embeddings/oleObject80.bin"/><Relationship Id="rId218" Type="http://schemas.openxmlformats.org/officeDocument/2006/relationships/oleObject" Target="embeddings/oleObject108.bin"/><Relationship Id="rId425" Type="http://schemas.openxmlformats.org/officeDocument/2006/relationships/image" Target="media/image207.emf"/><Relationship Id="rId467" Type="http://schemas.openxmlformats.org/officeDocument/2006/relationships/image" Target="media/image228.wmf"/><Relationship Id="rId632" Type="http://schemas.openxmlformats.org/officeDocument/2006/relationships/image" Target="media/image311.wmf"/><Relationship Id="rId271" Type="http://schemas.openxmlformats.org/officeDocument/2006/relationships/image" Target="media/image131.wmf"/><Relationship Id="rId674" Type="http://schemas.openxmlformats.org/officeDocument/2006/relationships/image" Target="media/image334.png"/><Relationship Id="rId24" Type="http://schemas.openxmlformats.org/officeDocument/2006/relationships/oleObject" Target="embeddings/oleObject9.bin"/><Relationship Id="rId66" Type="http://schemas.openxmlformats.org/officeDocument/2006/relationships/oleObject" Target="embeddings/oleObject30.bin"/><Relationship Id="rId131" Type="http://schemas.openxmlformats.org/officeDocument/2006/relationships/image" Target="media/image61.emf"/><Relationship Id="rId327" Type="http://schemas.openxmlformats.org/officeDocument/2006/relationships/oleObject" Target="embeddings/oleObject164.bin"/><Relationship Id="rId369" Type="http://schemas.openxmlformats.org/officeDocument/2006/relationships/oleObject" Target="embeddings/oleObject185.bin"/><Relationship Id="rId534" Type="http://schemas.openxmlformats.org/officeDocument/2006/relationships/oleObject" Target="embeddings/oleObject266.bin"/><Relationship Id="rId576" Type="http://schemas.openxmlformats.org/officeDocument/2006/relationships/oleObject" Target="embeddings/oleObject288.bin"/><Relationship Id="rId741" Type="http://schemas.openxmlformats.org/officeDocument/2006/relationships/image" Target="media/image373.wmf"/><Relationship Id="rId173" Type="http://schemas.openxmlformats.org/officeDocument/2006/relationships/image" Target="media/image82.wmf"/><Relationship Id="rId229" Type="http://schemas.openxmlformats.org/officeDocument/2006/relationships/image" Target="media/image110.emf"/><Relationship Id="rId380" Type="http://schemas.openxmlformats.org/officeDocument/2006/relationships/oleObject" Target="embeddings/oleObject190.bin"/><Relationship Id="rId436" Type="http://schemas.openxmlformats.org/officeDocument/2006/relationships/oleObject" Target="embeddings/oleObject218.bin"/><Relationship Id="rId601" Type="http://schemas.openxmlformats.org/officeDocument/2006/relationships/image" Target="media/image294.wmf"/><Relationship Id="rId643" Type="http://schemas.openxmlformats.org/officeDocument/2006/relationships/image" Target="media/image317.wmf"/><Relationship Id="rId240" Type="http://schemas.openxmlformats.org/officeDocument/2006/relationships/oleObject" Target="embeddings/oleObject119.bin"/><Relationship Id="rId478" Type="http://schemas.openxmlformats.org/officeDocument/2006/relationships/oleObject" Target="embeddings/oleObject239.bin"/><Relationship Id="rId685" Type="http://schemas.openxmlformats.org/officeDocument/2006/relationships/oleObject" Target="embeddings/oleObject338.bin"/><Relationship Id="rId35" Type="http://schemas.openxmlformats.org/officeDocument/2006/relationships/image" Target="media/image15.png"/><Relationship Id="rId77" Type="http://schemas.openxmlformats.org/officeDocument/2006/relationships/image" Target="media/image36.emf"/><Relationship Id="rId100" Type="http://schemas.openxmlformats.org/officeDocument/2006/relationships/oleObject" Target="embeddings/oleObject47.bin"/><Relationship Id="rId282" Type="http://schemas.openxmlformats.org/officeDocument/2006/relationships/oleObject" Target="embeddings/oleObject140.bin"/><Relationship Id="rId338" Type="http://schemas.openxmlformats.org/officeDocument/2006/relationships/image" Target="media/image163.wmf"/><Relationship Id="rId503" Type="http://schemas.openxmlformats.org/officeDocument/2006/relationships/image" Target="media/image246.wmf"/><Relationship Id="rId545" Type="http://schemas.openxmlformats.org/officeDocument/2006/relationships/image" Target="media/image267.wmf"/><Relationship Id="rId587" Type="http://schemas.openxmlformats.org/officeDocument/2006/relationships/oleObject" Target="embeddings/oleObject294.bin"/><Relationship Id="rId710" Type="http://schemas.openxmlformats.org/officeDocument/2006/relationships/image" Target="media/image356.png"/><Relationship Id="rId752" Type="http://schemas.openxmlformats.org/officeDocument/2006/relationships/image" Target="media/image379.png"/><Relationship Id="rId8" Type="http://schemas.openxmlformats.org/officeDocument/2006/relationships/oleObject" Target="embeddings/oleObject1.bin"/><Relationship Id="rId142" Type="http://schemas.openxmlformats.org/officeDocument/2006/relationships/oleObject" Target="embeddings/oleObject70.bin"/><Relationship Id="rId184" Type="http://schemas.openxmlformats.org/officeDocument/2006/relationships/oleObject" Target="embeddings/oleObject91.bin"/><Relationship Id="rId391" Type="http://schemas.openxmlformats.org/officeDocument/2006/relationships/image" Target="media/image190.wmf"/><Relationship Id="rId405" Type="http://schemas.openxmlformats.org/officeDocument/2006/relationships/image" Target="media/image197.emf"/><Relationship Id="rId447" Type="http://schemas.openxmlformats.org/officeDocument/2006/relationships/image" Target="media/image218.wmf"/><Relationship Id="rId612" Type="http://schemas.openxmlformats.org/officeDocument/2006/relationships/oleObject" Target="embeddings/oleObject307.bin"/><Relationship Id="rId251" Type="http://schemas.openxmlformats.org/officeDocument/2006/relationships/image" Target="media/image121.emf"/><Relationship Id="rId489" Type="http://schemas.openxmlformats.org/officeDocument/2006/relationships/image" Target="media/image239.wmf"/><Relationship Id="rId654" Type="http://schemas.openxmlformats.org/officeDocument/2006/relationships/oleObject" Target="embeddings/oleObject325.bin"/><Relationship Id="rId696" Type="http://schemas.openxmlformats.org/officeDocument/2006/relationships/image" Target="media/image348.png"/><Relationship Id="rId46" Type="http://schemas.openxmlformats.org/officeDocument/2006/relationships/oleObject" Target="embeddings/oleObject20.bin"/><Relationship Id="rId293" Type="http://schemas.openxmlformats.org/officeDocument/2006/relationships/image" Target="media/image142.wmf"/><Relationship Id="rId307" Type="http://schemas.openxmlformats.org/officeDocument/2006/relationships/image" Target="media/image149.png"/><Relationship Id="rId349" Type="http://schemas.openxmlformats.org/officeDocument/2006/relationships/oleObject" Target="embeddings/oleObject175.bin"/><Relationship Id="rId514" Type="http://schemas.openxmlformats.org/officeDocument/2006/relationships/oleObject" Target="embeddings/oleObject257.bin"/><Relationship Id="rId556" Type="http://schemas.openxmlformats.org/officeDocument/2006/relationships/oleObject" Target="embeddings/oleObject278.bin"/><Relationship Id="rId721" Type="http://schemas.openxmlformats.org/officeDocument/2006/relationships/image" Target="media/image363.wmf"/><Relationship Id="rId763" Type="http://schemas.openxmlformats.org/officeDocument/2006/relationships/oleObject" Target="embeddings/oleObject373.bin"/><Relationship Id="rId88" Type="http://schemas.openxmlformats.org/officeDocument/2006/relationships/oleObject" Target="embeddings/oleObject41.bin"/><Relationship Id="rId111" Type="http://schemas.openxmlformats.org/officeDocument/2006/relationships/image" Target="media/image51.emf"/><Relationship Id="rId153" Type="http://schemas.openxmlformats.org/officeDocument/2006/relationships/image" Target="media/image72.wmf"/><Relationship Id="rId195" Type="http://schemas.openxmlformats.org/officeDocument/2006/relationships/image" Target="media/image93.emf"/><Relationship Id="rId209" Type="http://schemas.openxmlformats.org/officeDocument/2006/relationships/image" Target="media/image100.emf"/><Relationship Id="rId360" Type="http://schemas.openxmlformats.org/officeDocument/2006/relationships/image" Target="media/image174.emf"/><Relationship Id="rId416" Type="http://schemas.openxmlformats.org/officeDocument/2006/relationships/oleObject" Target="embeddings/oleObject208.bin"/><Relationship Id="rId598" Type="http://schemas.openxmlformats.org/officeDocument/2006/relationships/oleObject" Target="embeddings/oleObject299.bin"/><Relationship Id="rId220" Type="http://schemas.openxmlformats.org/officeDocument/2006/relationships/oleObject" Target="embeddings/oleObject109.bin"/><Relationship Id="rId458" Type="http://schemas.openxmlformats.org/officeDocument/2006/relationships/oleObject" Target="embeddings/oleObject229.bin"/><Relationship Id="rId623" Type="http://schemas.openxmlformats.org/officeDocument/2006/relationships/image" Target="media/image305.png"/><Relationship Id="rId665" Type="http://schemas.openxmlformats.org/officeDocument/2006/relationships/oleObject" Target="embeddings/oleObject330.bin"/><Relationship Id="rId15" Type="http://schemas.openxmlformats.org/officeDocument/2006/relationships/image" Target="media/image5.wmf"/><Relationship Id="rId57" Type="http://schemas.openxmlformats.org/officeDocument/2006/relationships/image" Target="media/image26.wmf"/><Relationship Id="rId262" Type="http://schemas.openxmlformats.org/officeDocument/2006/relationships/oleObject" Target="embeddings/oleObject130.bin"/><Relationship Id="rId318" Type="http://schemas.openxmlformats.org/officeDocument/2006/relationships/oleObject" Target="embeddings/oleObject158.bin"/><Relationship Id="rId525" Type="http://schemas.openxmlformats.org/officeDocument/2006/relationships/image" Target="media/image258.png"/><Relationship Id="rId567" Type="http://schemas.openxmlformats.org/officeDocument/2006/relationships/oleObject" Target="embeddings/oleObject282.bin"/><Relationship Id="rId732" Type="http://schemas.openxmlformats.org/officeDocument/2006/relationships/oleObject" Target="embeddings/oleObject358.bin"/><Relationship Id="rId99" Type="http://schemas.openxmlformats.org/officeDocument/2006/relationships/image" Target="media/image47.emf"/><Relationship Id="rId122" Type="http://schemas.openxmlformats.org/officeDocument/2006/relationships/oleObject" Target="embeddings/oleObject60.bin"/><Relationship Id="rId164" Type="http://schemas.openxmlformats.org/officeDocument/2006/relationships/oleObject" Target="embeddings/oleObject81.bin"/><Relationship Id="rId371" Type="http://schemas.openxmlformats.org/officeDocument/2006/relationships/oleObject" Target="embeddings/oleObject186.bin"/><Relationship Id="rId774" Type="http://schemas.openxmlformats.org/officeDocument/2006/relationships/oleObject" Target="embeddings/oleObject379.bin"/><Relationship Id="rId427" Type="http://schemas.openxmlformats.org/officeDocument/2006/relationships/image" Target="media/image208.emf"/><Relationship Id="rId469" Type="http://schemas.openxmlformats.org/officeDocument/2006/relationships/image" Target="media/image229.wmf"/><Relationship Id="rId634" Type="http://schemas.openxmlformats.org/officeDocument/2006/relationships/image" Target="media/image312.wmf"/><Relationship Id="rId676" Type="http://schemas.openxmlformats.org/officeDocument/2006/relationships/image" Target="media/image336.wmf"/><Relationship Id="rId26" Type="http://schemas.openxmlformats.org/officeDocument/2006/relationships/oleObject" Target="embeddings/oleObject10.bin"/><Relationship Id="rId231" Type="http://schemas.openxmlformats.org/officeDocument/2006/relationships/image" Target="media/image111.emf"/><Relationship Id="rId273" Type="http://schemas.openxmlformats.org/officeDocument/2006/relationships/image" Target="media/image132.emf"/><Relationship Id="rId329" Type="http://schemas.openxmlformats.org/officeDocument/2006/relationships/oleObject" Target="embeddings/oleObject165.bin"/><Relationship Id="rId480" Type="http://schemas.openxmlformats.org/officeDocument/2006/relationships/oleObject" Target="embeddings/oleObject240.bin"/><Relationship Id="rId536" Type="http://schemas.openxmlformats.org/officeDocument/2006/relationships/oleObject" Target="embeddings/oleObject267.bin"/><Relationship Id="rId701" Type="http://schemas.openxmlformats.org/officeDocument/2006/relationships/image" Target="media/image351.wmf"/><Relationship Id="rId68" Type="http://schemas.openxmlformats.org/officeDocument/2006/relationships/oleObject" Target="embeddings/oleObject31.bin"/><Relationship Id="rId133" Type="http://schemas.openxmlformats.org/officeDocument/2006/relationships/image" Target="media/image62.emf"/><Relationship Id="rId175" Type="http://schemas.openxmlformats.org/officeDocument/2006/relationships/image" Target="media/image83.wmf"/><Relationship Id="rId340" Type="http://schemas.openxmlformats.org/officeDocument/2006/relationships/image" Target="media/image164.emf"/><Relationship Id="rId578" Type="http://schemas.openxmlformats.org/officeDocument/2006/relationships/oleObject" Target="embeddings/oleObject289.bin"/><Relationship Id="rId743" Type="http://schemas.openxmlformats.org/officeDocument/2006/relationships/image" Target="media/image374.wmf"/><Relationship Id="rId200" Type="http://schemas.openxmlformats.org/officeDocument/2006/relationships/oleObject" Target="embeddings/oleObject99.bin"/><Relationship Id="rId382" Type="http://schemas.openxmlformats.org/officeDocument/2006/relationships/oleObject" Target="embeddings/oleObject191.bin"/><Relationship Id="rId438" Type="http://schemas.openxmlformats.org/officeDocument/2006/relationships/oleObject" Target="embeddings/oleObject219.bin"/><Relationship Id="rId603" Type="http://schemas.openxmlformats.org/officeDocument/2006/relationships/image" Target="media/image295.wmf"/><Relationship Id="rId645" Type="http://schemas.openxmlformats.org/officeDocument/2006/relationships/image" Target="media/image318.wmf"/><Relationship Id="rId687" Type="http://schemas.openxmlformats.org/officeDocument/2006/relationships/oleObject" Target="embeddings/oleObject339.bin"/><Relationship Id="rId242" Type="http://schemas.openxmlformats.org/officeDocument/2006/relationships/oleObject" Target="embeddings/oleObject120.bin"/><Relationship Id="rId284" Type="http://schemas.openxmlformats.org/officeDocument/2006/relationships/oleObject" Target="embeddings/oleObject141.bin"/><Relationship Id="rId491" Type="http://schemas.openxmlformats.org/officeDocument/2006/relationships/image" Target="media/image240.wmf"/><Relationship Id="rId505" Type="http://schemas.openxmlformats.org/officeDocument/2006/relationships/image" Target="media/image247.wmf"/><Relationship Id="rId712" Type="http://schemas.openxmlformats.org/officeDocument/2006/relationships/image" Target="media/image358.png"/><Relationship Id="rId37" Type="http://schemas.openxmlformats.org/officeDocument/2006/relationships/image" Target="media/image16.png"/><Relationship Id="rId79" Type="http://schemas.openxmlformats.org/officeDocument/2006/relationships/image" Target="media/image37.emf"/><Relationship Id="rId102" Type="http://schemas.openxmlformats.org/officeDocument/2006/relationships/oleObject" Target="embeddings/oleObject48.bin"/><Relationship Id="rId144" Type="http://schemas.openxmlformats.org/officeDocument/2006/relationships/oleObject" Target="embeddings/oleObject71.bin"/><Relationship Id="rId547" Type="http://schemas.openxmlformats.org/officeDocument/2006/relationships/image" Target="media/image268.wmf"/><Relationship Id="rId589" Type="http://schemas.openxmlformats.org/officeDocument/2006/relationships/oleObject" Target="embeddings/oleObject295.bin"/><Relationship Id="rId754" Type="http://schemas.openxmlformats.org/officeDocument/2006/relationships/image" Target="media/image380.wmf"/><Relationship Id="rId90" Type="http://schemas.openxmlformats.org/officeDocument/2006/relationships/oleObject" Target="embeddings/oleObject42.bin"/><Relationship Id="rId186" Type="http://schemas.openxmlformats.org/officeDocument/2006/relationships/oleObject" Target="embeddings/oleObject92.bin"/><Relationship Id="rId351" Type="http://schemas.openxmlformats.org/officeDocument/2006/relationships/oleObject" Target="embeddings/oleObject176.bin"/><Relationship Id="rId393" Type="http://schemas.openxmlformats.org/officeDocument/2006/relationships/image" Target="media/image191.wmf"/><Relationship Id="rId407" Type="http://schemas.openxmlformats.org/officeDocument/2006/relationships/image" Target="media/image198.wmf"/><Relationship Id="rId449" Type="http://schemas.openxmlformats.org/officeDocument/2006/relationships/image" Target="media/image219.wmf"/><Relationship Id="rId614" Type="http://schemas.openxmlformats.org/officeDocument/2006/relationships/oleObject" Target="embeddings/oleObject308.bin"/><Relationship Id="rId656" Type="http://schemas.openxmlformats.org/officeDocument/2006/relationships/oleObject" Target="embeddings/oleObject326.bin"/><Relationship Id="rId211" Type="http://schemas.openxmlformats.org/officeDocument/2006/relationships/image" Target="media/image101.emf"/><Relationship Id="rId253" Type="http://schemas.openxmlformats.org/officeDocument/2006/relationships/image" Target="media/image122.wmf"/><Relationship Id="rId295" Type="http://schemas.openxmlformats.org/officeDocument/2006/relationships/image" Target="media/image143.wmf"/><Relationship Id="rId309" Type="http://schemas.openxmlformats.org/officeDocument/2006/relationships/image" Target="media/image150.png"/><Relationship Id="rId460" Type="http://schemas.openxmlformats.org/officeDocument/2006/relationships/oleObject" Target="embeddings/oleObject230.bin"/><Relationship Id="rId516" Type="http://schemas.openxmlformats.org/officeDocument/2006/relationships/oleObject" Target="embeddings/oleObject258.bin"/><Relationship Id="rId698" Type="http://schemas.openxmlformats.org/officeDocument/2006/relationships/oleObject" Target="embeddings/oleObject343.bin"/><Relationship Id="rId48" Type="http://schemas.openxmlformats.org/officeDocument/2006/relationships/oleObject" Target="embeddings/oleObject21.bin"/><Relationship Id="rId113" Type="http://schemas.openxmlformats.org/officeDocument/2006/relationships/image" Target="media/image52.emf"/><Relationship Id="rId320" Type="http://schemas.openxmlformats.org/officeDocument/2006/relationships/oleObject" Target="embeddings/oleObject159.bin"/><Relationship Id="rId558" Type="http://schemas.openxmlformats.org/officeDocument/2006/relationships/image" Target="media/image274.png"/><Relationship Id="rId723" Type="http://schemas.openxmlformats.org/officeDocument/2006/relationships/image" Target="media/image364.wmf"/><Relationship Id="rId765" Type="http://schemas.openxmlformats.org/officeDocument/2006/relationships/image" Target="media/image385.wmf"/><Relationship Id="rId155" Type="http://schemas.openxmlformats.org/officeDocument/2006/relationships/image" Target="media/image73.wmf"/><Relationship Id="rId197" Type="http://schemas.openxmlformats.org/officeDocument/2006/relationships/image" Target="media/image94.emf"/><Relationship Id="rId362" Type="http://schemas.openxmlformats.org/officeDocument/2006/relationships/image" Target="media/image175.wmf"/><Relationship Id="rId418" Type="http://schemas.openxmlformats.org/officeDocument/2006/relationships/oleObject" Target="embeddings/oleObject209.bin"/><Relationship Id="rId625" Type="http://schemas.openxmlformats.org/officeDocument/2006/relationships/image" Target="media/image307.wmf"/><Relationship Id="rId222" Type="http://schemas.openxmlformats.org/officeDocument/2006/relationships/oleObject" Target="embeddings/oleObject110.bin"/><Relationship Id="rId264" Type="http://schemas.openxmlformats.org/officeDocument/2006/relationships/oleObject" Target="embeddings/oleObject131.bin"/><Relationship Id="rId471" Type="http://schemas.openxmlformats.org/officeDocument/2006/relationships/image" Target="media/image230.wmf"/><Relationship Id="rId667" Type="http://schemas.openxmlformats.org/officeDocument/2006/relationships/oleObject" Target="embeddings/oleObject331.bin"/><Relationship Id="rId17" Type="http://schemas.openxmlformats.org/officeDocument/2006/relationships/image" Target="media/image6.emf"/><Relationship Id="rId59" Type="http://schemas.openxmlformats.org/officeDocument/2006/relationships/image" Target="media/image27.emf"/><Relationship Id="rId124" Type="http://schemas.openxmlformats.org/officeDocument/2006/relationships/oleObject" Target="embeddings/oleObject61.bin"/><Relationship Id="rId527" Type="http://schemas.openxmlformats.org/officeDocument/2006/relationships/oleObject" Target="embeddings/oleObject262.bin"/><Relationship Id="rId569" Type="http://schemas.openxmlformats.org/officeDocument/2006/relationships/image" Target="media/image281.wmf"/><Relationship Id="rId734" Type="http://schemas.openxmlformats.org/officeDocument/2006/relationships/oleObject" Target="embeddings/oleObject359.bin"/><Relationship Id="rId776" Type="http://schemas.openxmlformats.org/officeDocument/2006/relationships/oleObject" Target="embeddings/oleObject380.bin"/><Relationship Id="rId70" Type="http://schemas.openxmlformats.org/officeDocument/2006/relationships/oleObject" Target="embeddings/oleObject32.bin"/><Relationship Id="rId166" Type="http://schemas.openxmlformats.org/officeDocument/2006/relationships/oleObject" Target="embeddings/oleObject82.bin"/><Relationship Id="rId331" Type="http://schemas.openxmlformats.org/officeDocument/2006/relationships/oleObject" Target="embeddings/oleObject166.bin"/><Relationship Id="rId373" Type="http://schemas.openxmlformats.org/officeDocument/2006/relationships/image" Target="media/image181.wmf"/><Relationship Id="rId429" Type="http://schemas.openxmlformats.org/officeDocument/2006/relationships/image" Target="media/image209.wmf"/><Relationship Id="rId580" Type="http://schemas.openxmlformats.org/officeDocument/2006/relationships/oleObject" Target="embeddings/oleObject290.bin"/><Relationship Id="rId636" Type="http://schemas.openxmlformats.org/officeDocument/2006/relationships/image" Target="media/image313.wmf"/><Relationship Id="rId1" Type="http://schemas.openxmlformats.org/officeDocument/2006/relationships/numbering" Target="numbering.xml"/><Relationship Id="rId233" Type="http://schemas.openxmlformats.org/officeDocument/2006/relationships/image" Target="media/image112.wmf"/><Relationship Id="rId440" Type="http://schemas.openxmlformats.org/officeDocument/2006/relationships/oleObject" Target="embeddings/oleObject220.bin"/><Relationship Id="rId678" Type="http://schemas.openxmlformats.org/officeDocument/2006/relationships/image" Target="media/image337.png"/><Relationship Id="rId28" Type="http://schemas.openxmlformats.org/officeDocument/2006/relationships/oleObject" Target="embeddings/oleObject11.bin"/><Relationship Id="rId275" Type="http://schemas.openxmlformats.org/officeDocument/2006/relationships/image" Target="media/image133.wmf"/><Relationship Id="rId300" Type="http://schemas.openxmlformats.org/officeDocument/2006/relationships/oleObject" Target="embeddings/oleObject149.bin"/><Relationship Id="rId482" Type="http://schemas.openxmlformats.org/officeDocument/2006/relationships/oleObject" Target="embeddings/oleObject241.bin"/><Relationship Id="rId538" Type="http://schemas.openxmlformats.org/officeDocument/2006/relationships/oleObject" Target="embeddings/oleObject269.bin"/><Relationship Id="rId703" Type="http://schemas.openxmlformats.org/officeDocument/2006/relationships/image" Target="media/image352.png"/><Relationship Id="rId745" Type="http://schemas.openxmlformats.org/officeDocument/2006/relationships/image" Target="media/image375.wmf"/><Relationship Id="rId81" Type="http://schemas.openxmlformats.org/officeDocument/2006/relationships/image" Target="media/image38.wmf"/><Relationship Id="rId135" Type="http://schemas.openxmlformats.org/officeDocument/2006/relationships/image" Target="media/image63.emf"/><Relationship Id="rId177" Type="http://schemas.openxmlformats.org/officeDocument/2006/relationships/image" Target="media/image84.wmf"/><Relationship Id="rId342" Type="http://schemas.openxmlformats.org/officeDocument/2006/relationships/image" Target="media/image165.wmf"/><Relationship Id="rId384" Type="http://schemas.openxmlformats.org/officeDocument/2006/relationships/oleObject" Target="embeddings/oleObject192.bin"/><Relationship Id="rId591" Type="http://schemas.openxmlformats.org/officeDocument/2006/relationships/oleObject" Target="embeddings/oleObject296.bin"/><Relationship Id="rId605" Type="http://schemas.openxmlformats.org/officeDocument/2006/relationships/image" Target="media/image296.wmf"/><Relationship Id="rId202" Type="http://schemas.openxmlformats.org/officeDocument/2006/relationships/oleObject" Target="embeddings/oleObject100.bin"/><Relationship Id="rId244" Type="http://schemas.openxmlformats.org/officeDocument/2006/relationships/oleObject" Target="embeddings/oleObject121.bin"/><Relationship Id="rId647" Type="http://schemas.openxmlformats.org/officeDocument/2006/relationships/image" Target="media/image319.wmf"/><Relationship Id="rId689" Type="http://schemas.openxmlformats.org/officeDocument/2006/relationships/oleObject" Target="embeddings/oleObject340.bin"/><Relationship Id="rId39" Type="http://schemas.openxmlformats.org/officeDocument/2006/relationships/image" Target="media/image17.png"/><Relationship Id="rId286" Type="http://schemas.openxmlformats.org/officeDocument/2006/relationships/oleObject" Target="embeddings/oleObject142.bin"/><Relationship Id="rId451" Type="http://schemas.openxmlformats.org/officeDocument/2006/relationships/image" Target="media/image220.wmf"/><Relationship Id="rId493" Type="http://schemas.openxmlformats.org/officeDocument/2006/relationships/image" Target="media/image241.wmf"/><Relationship Id="rId507" Type="http://schemas.openxmlformats.org/officeDocument/2006/relationships/image" Target="media/image248.wmf"/><Relationship Id="rId549" Type="http://schemas.openxmlformats.org/officeDocument/2006/relationships/image" Target="media/image269.png"/><Relationship Id="rId714" Type="http://schemas.openxmlformats.org/officeDocument/2006/relationships/oleObject" Target="embeddings/oleObject349.bin"/><Relationship Id="rId756" Type="http://schemas.openxmlformats.org/officeDocument/2006/relationships/image" Target="media/image381.wmf"/><Relationship Id="rId50" Type="http://schemas.openxmlformats.org/officeDocument/2006/relationships/oleObject" Target="embeddings/oleObject22.bin"/><Relationship Id="rId104" Type="http://schemas.openxmlformats.org/officeDocument/2006/relationships/oleObject" Target="embeddings/oleObject49.bin"/><Relationship Id="rId146" Type="http://schemas.openxmlformats.org/officeDocument/2006/relationships/oleObject" Target="embeddings/oleObject72.bin"/><Relationship Id="rId188" Type="http://schemas.openxmlformats.org/officeDocument/2006/relationships/oleObject" Target="embeddings/oleObject93.bin"/><Relationship Id="rId311" Type="http://schemas.openxmlformats.org/officeDocument/2006/relationships/image" Target="media/image151.png"/><Relationship Id="rId353" Type="http://schemas.openxmlformats.org/officeDocument/2006/relationships/oleObject" Target="embeddings/oleObject177.bin"/><Relationship Id="rId395" Type="http://schemas.openxmlformats.org/officeDocument/2006/relationships/image" Target="media/image192.emf"/><Relationship Id="rId409" Type="http://schemas.openxmlformats.org/officeDocument/2006/relationships/image" Target="media/image199.emf"/><Relationship Id="rId560" Type="http://schemas.openxmlformats.org/officeDocument/2006/relationships/oleObject" Target="embeddings/oleObject279.bin"/><Relationship Id="rId92" Type="http://schemas.openxmlformats.org/officeDocument/2006/relationships/oleObject" Target="embeddings/oleObject43.bin"/><Relationship Id="rId213" Type="http://schemas.openxmlformats.org/officeDocument/2006/relationships/image" Target="media/image102.emf"/><Relationship Id="rId420" Type="http://schemas.openxmlformats.org/officeDocument/2006/relationships/oleObject" Target="embeddings/oleObject210.bin"/><Relationship Id="rId616" Type="http://schemas.openxmlformats.org/officeDocument/2006/relationships/oleObject" Target="embeddings/oleObject309.bin"/><Relationship Id="rId658" Type="http://schemas.openxmlformats.org/officeDocument/2006/relationships/oleObject" Target="embeddings/oleObject327.bin"/><Relationship Id="rId255" Type="http://schemas.openxmlformats.org/officeDocument/2006/relationships/image" Target="media/image123.emf"/><Relationship Id="rId297" Type="http://schemas.openxmlformats.org/officeDocument/2006/relationships/image" Target="media/image144.wmf"/><Relationship Id="rId462" Type="http://schemas.openxmlformats.org/officeDocument/2006/relationships/oleObject" Target="embeddings/oleObject231.bin"/><Relationship Id="rId518" Type="http://schemas.openxmlformats.org/officeDocument/2006/relationships/oleObject" Target="embeddings/oleObject259.bin"/><Relationship Id="rId725" Type="http://schemas.openxmlformats.org/officeDocument/2006/relationships/image" Target="media/image365.png"/><Relationship Id="rId115" Type="http://schemas.openxmlformats.org/officeDocument/2006/relationships/image" Target="media/image53.wmf"/><Relationship Id="rId157" Type="http://schemas.openxmlformats.org/officeDocument/2006/relationships/image" Target="media/image74.wmf"/><Relationship Id="rId322" Type="http://schemas.openxmlformats.org/officeDocument/2006/relationships/oleObject" Target="embeddings/oleObject161.bin"/><Relationship Id="rId364" Type="http://schemas.openxmlformats.org/officeDocument/2006/relationships/image" Target="media/image176.wmf"/><Relationship Id="rId767" Type="http://schemas.openxmlformats.org/officeDocument/2006/relationships/image" Target="media/image386.wmf"/><Relationship Id="rId61" Type="http://schemas.openxmlformats.org/officeDocument/2006/relationships/image" Target="media/image28.emf"/><Relationship Id="rId199" Type="http://schemas.openxmlformats.org/officeDocument/2006/relationships/image" Target="media/image95.emf"/><Relationship Id="rId571" Type="http://schemas.openxmlformats.org/officeDocument/2006/relationships/oleObject" Target="embeddings/oleObject284.bin"/><Relationship Id="rId627" Type="http://schemas.openxmlformats.org/officeDocument/2006/relationships/image" Target="media/image308.wmf"/><Relationship Id="rId669" Type="http://schemas.openxmlformats.org/officeDocument/2006/relationships/oleObject" Target="embeddings/oleObject332.bin"/><Relationship Id="rId19" Type="http://schemas.openxmlformats.org/officeDocument/2006/relationships/image" Target="media/image7.emf"/><Relationship Id="rId224" Type="http://schemas.openxmlformats.org/officeDocument/2006/relationships/oleObject" Target="embeddings/oleObject111.bin"/><Relationship Id="rId266" Type="http://schemas.openxmlformats.org/officeDocument/2006/relationships/oleObject" Target="embeddings/oleObject132.bin"/><Relationship Id="rId431" Type="http://schemas.openxmlformats.org/officeDocument/2006/relationships/image" Target="media/image210.emf"/><Relationship Id="rId473" Type="http://schemas.openxmlformats.org/officeDocument/2006/relationships/image" Target="media/image231.wmf"/><Relationship Id="rId529" Type="http://schemas.openxmlformats.org/officeDocument/2006/relationships/oleObject" Target="embeddings/oleObject263.bin"/><Relationship Id="rId680" Type="http://schemas.openxmlformats.org/officeDocument/2006/relationships/image" Target="media/image339.wmf"/><Relationship Id="rId736" Type="http://schemas.openxmlformats.org/officeDocument/2006/relationships/oleObject" Target="embeddings/oleObject360.bin"/><Relationship Id="rId30" Type="http://schemas.openxmlformats.org/officeDocument/2006/relationships/oleObject" Target="embeddings/oleObject12.bin"/><Relationship Id="rId126" Type="http://schemas.openxmlformats.org/officeDocument/2006/relationships/oleObject" Target="embeddings/oleObject62.bin"/><Relationship Id="rId168" Type="http://schemas.openxmlformats.org/officeDocument/2006/relationships/oleObject" Target="embeddings/oleObject83.bin"/><Relationship Id="rId333" Type="http://schemas.openxmlformats.org/officeDocument/2006/relationships/oleObject" Target="embeddings/oleObject167.bin"/><Relationship Id="rId540" Type="http://schemas.openxmlformats.org/officeDocument/2006/relationships/oleObject" Target="embeddings/oleObject270.bin"/><Relationship Id="rId778" Type="http://schemas.openxmlformats.org/officeDocument/2006/relationships/oleObject" Target="embeddings/oleObject381.bin"/><Relationship Id="rId72" Type="http://schemas.openxmlformats.org/officeDocument/2006/relationships/oleObject" Target="embeddings/oleObject33.bin"/><Relationship Id="rId375" Type="http://schemas.openxmlformats.org/officeDocument/2006/relationships/image" Target="media/image182.wmf"/><Relationship Id="rId582" Type="http://schemas.openxmlformats.org/officeDocument/2006/relationships/image" Target="media/image286.wmf"/><Relationship Id="rId638" Type="http://schemas.openxmlformats.org/officeDocument/2006/relationships/image" Target="media/image314.png"/><Relationship Id="rId3" Type="http://schemas.openxmlformats.org/officeDocument/2006/relationships/settings" Target="settings.xml"/><Relationship Id="rId235" Type="http://schemas.openxmlformats.org/officeDocument/2006/relationships/image" Target="media/image113.wmf"/><Relationship Id="rId277" Type="http://schemas.openxmlformats.org/officeDocument/2006/relationships/image" Target="media/image134.emf"/><Relationship Id="rId400" Type="http://schemas.openxmlformats.org/officeDocument/2006/relationships/oleObject" Target="embeddings/oleObject200.bin"/><Relationship Id="rId442" Type="http://schemas.openxmlformats.org/officeDocument/2006/relationships/oleObject" Target="embeddings/oleObject221.bin"/><Relationship Id="rId484" Type="http://schemas.openxmlformats.org/officeDocument/2006/relationships/oleObject" Target="embeddings/oleObject242.bin"/><Relationship Id="rId705" Type="http://schemas.openxmlformats.org/officeDocument/2006/relationships/image" Target="media/image354.wmf"/><Relationship Id="rId137" Type="http://schemas.openxmlformats.org/officeDocument/2006/relationships/image" Target="media/image64.wmf"/><Relationship Id="rId302" Type="http://schemas.openxmlformats.org/officeDocument/2006/relationships/oleObject" Target="embeddings/oleObject150.bin"/><Relationship Id="rId344" Type="http://schemas.openxmlformats.org/officeDocument/2006/relationships/image" Target="media/image166.emf"/><Relationship Id="rId691" Type="http://schemas.openxmlformats.org/officeDocument/2006/relationships/oleObject" Target="embeddings/oleObject341.bin"/><Relationship Id="rId747" Type="http://schemas.openxmlformats.org/officeDocument/2006/relationships/image" Target="media/image376.png"/><Relationship Id="rId41" Type="http://schemas.openxmlformats.org/officeDocument/2006/relationships/image" Target="media/image18.png"/><Relationship Id="rId83" Type="http://schemas.openxmlformats.org/officeDocument/2006/relationships/image" Target="media/image39.wmf"/><Relationship Id="rId179" Type="http://schemas.openxmlformats.org/officeDocument/2006/relationships/image" Target="media/image85.wmf"/><Relationship Id="rId386" Type="http://schemas.openxmlformats.org/officeDocument/2006/relationships/oleObject" Target="embeddings/oleObject193.bin"/><Relationship Id="rId551" Type="http://schemas.openxmlformats.org/officeDocument/2006/relationships/oleObject" Target="embeddings/oleObject275.bin"/><Relationship Id="rId593" Type="http://schemas.openxmlformats.org/officeDocument/2006/relationships/oleObject" Target="embeddings/oleObject297.bin"/><Relationship Id="rId607" Type="http://schemas.openxmlformats.org/officeDocument/2006/relationships/image" Target="media/image297.wmf"/><Relationship Id="rId649" Type="http://schemas.openxmlformats.org/officeDocument/2006/relationships/image" Target="media/image320.png"/><Relationship Id="rId190" Type="http://schemas.openxmlformats.org/officeDocument/2006/relationships/oleObject" Target="embeddings/oleObject94.bin"/><Relationship Id="rId204" Type="http://schemas.openxmlformats.org/officeDocument/2006/relationships/oleObject" Target="embeddings/oleObject101.bin"/><Relationship Id="rId246" Type="http://schemas.openxmlformats.org/officeDocument/2006/relationships/oleObject" Target="embeddings/oleObject122.bin"/><Relationship Id="rId288" Type="http://schemas.openxmlformats.org/officeDocument/2006/relationships/oleObject" Target="embeddings/oleObject143.bin"/><Relationship Id="rId411" Type="http://schemas.openxmlformats.org/officeDocument/2006/relationships/image" Target="media/image200.emf"/><Relationship Id="rId453" Type="http://schemas.openxmlformats.org/officeDocument/2006/relationships/image" Target="media/image221.emf"/><Relationship Id="rId509" Type="http://schemas.openxmlformats.org/officeDocument/2006/relationships/image" Target="media/image249.emf"/><Relationship Id="rId660" Type="http://schemas.openxmlformats.org/officeDocument/2006/relationships/image" Target="media/image327.wmf"/><Relationship Id="rId106" Type="http://schemas.openxmlformats.org/officeDocument/2006/relationships/oleObject" Target="embeddings/oleObject51.bin"/><Relationship Id="rId313" Type="http://schemas.openxmlformats.org/officeDocument/2006/relationships/image" Target="media/image152.emf"/><Relationship Id="rId495" Type="http://schemas.openxmlformats.org/officeDocument/2006/relationships/image" Target="media/image242.wmf"/><Relationship Id="rId716" Type="http://schemas.openxmlformats.org/officeDocument/2006/relationships/oleObject" Target="embeddings/oleObject350.bin"/><Relationship Id="rId758" Type="http://schemas.openxmlformats.org/officeDocument/2006/relationships/image" Target="media/image382.wmf"/><Relationship Id="rId10" Type="http://schemas.openxmlformats.org/officeDocument/2006/relationships/oleObject" Target="embeddings/oleObject2.bin"/><Relationship Id="rId52" Type="http://schemas.openxmlformats.org/officeDocument/2006/relationships/oleObject" Target="embeddings/oleObject23.bin"/><Relationship Id="rId94" Type="http://schemas.openxmlformats.org/officeDocument/2006/relationships/oleObject" Target="embeddings/oleObject44.bin"/><Relationship Id="rId148" Type="http://schemas.openxmlformats.org/officeDocument/2006/relationships/oleObject" Target="embeddings/oleObject73.bin"/><Relationship Id="rId355" Type="http://schemas.openxmlformats.org/officeDocument/2006/relationships/oleObject" Target="embeddings/oleObject178.bin"/><Relationship Id="rId397" Type="http://schemas.openxmlformats.org/officeDocument/2006/relationships/image" Target="media/image193.wmf"/><Relationship Id="rId520" Type="http://schemas.openxmlformats.org/officeDocument/2006/relationships/image" Target="media/image255.wmf"/><Relationship Id="rId562" Type="http://schemas.openxmlformats.org/officeDocument/2006/relationships/oleObject" Target="embeddings/oleObject280.bin"/><Relationship Id="rId618" Type="http://schemas.openxmlformats.org/officeDocument/2006/relationships/oleObject" Target="embeddings/oleObject310.bin"/><Relationship Id="rId215" Type="http://schemas.openxmlformats.org/officeDocument/2006/relationships/image" Target="media/image103.emf"/><Relationship Id="rId257" Type="http://schemas.openxmlformats.org/officeDocument/2006/relationships/image" Target="media/image124.wmf"/><Relationship Id="rId422" Type="http://schemas.openxmlformats.org/officeDocument/2006/relationships/oleObject" Target="embeddings/oleObject211.bin"/><Relationship Id="rId464" Type="http://schemas.openxmlformats.org/officeDocument/2006/relationships/oleObject" Target="embeddings/oleObject232.bin"/><Relationship Id="rId299" Type="http://schemas.openxmlformats.org/officeDocument/2006/relationships/image" Target="media/image145.wmf"/><Relationship Id="rId727" Type="http://schemas.openxmlformats.org/officeDocument/2006/relationships/image" Target="media/image366.wmf"/><Relationship Id="rId63" Type="http://schemas.openxmlformats.org/officeDocument/2006/relationships/image" Target="media/image29.wmf"/><Relationship Id="rId159" Type="http://schemas.openxmlformats.org/officeDocument/2006/relationships/image" Target="media/image75.wmf"/><Relationship Id="rId366" Type="http://schemas.openxmlformats.org/officeDocument/2006/relationships/image" Target="media/image177.wmf"/><Relationship Id="rId573" Type="http://schemas.openxmlformats.org/officeDocument/2006/relationships/oleObject" Target="embeddings/oleObject286.bin"/><Relationship Id="rId780" Type="http://schemas.openxmlformats.org/officeDocument/2006/relationships/footer" Target="footer2.xml"/><Relationship Id="rId226" Type="http://schemas.openxmlformats.org/officeDocument/2006/relationships/oleObject" Target="embeddings/oleObject112.bin"/><Relationship Id="rId433" Type="http://schemas.openxmlformats.org/officeDocument/2006/relationships/image" Target="media/image211.wmf"/><Relationship Id="rId640" Type="http://schemas.openxmlformats.org/officeDocument/2006/relationships/oleObject" Target="embeddings/oleObject319.bin"/><Relationship Id="rId738" Type="http://schemas.openxmlformats.org/officeDocument/2006/relationships/oleObject" Target="embeddings/oleObject361.bin"/><Relationship Id="rId74" Type="http://schemas.openxmlformats.org/officeDocument/2006/relationships/oleObject" Target="embeddings/oleObject34.bin"/><Relationship Id="rId377" Type="http://schemas.openxmlformats.org/officeDocument/2006/relationships/image" Target="media/image183.wmf"/><Relationship Id="rId500" Type="http://schemas.openxmlformats.org/officeDocument/2006/relationships/oleObject" Target="embeddings/oleObject250.bin"/><Relationship Id="rId584" Type="http://schemas.openxmlformats.org/officeDocument/2006/relationships/oleObject" Target="embeddings/oleObject292.bin"/><Relationship Id="rId5" Type="http://schemas.openxmlformats.org/officeDocument/2006/relationships/footnotes" Target="footnotes.xml"/><Relationship Id="rId237" Type="http://schemas.openxmlformats.org/officeDocument/2006/relationships/image" Target="media/image114.wmf"/><Relationship Id="rId444" Type="http://schemas.openxmlformats.org/officeDocument/2006/relationships/oleObject" Target="embeddings/oleObject222.bin"/><Relationship Id="rId651" Type="http://schemas.openxmlformats.org/officeDocument/2006/relationships/oleObject" Target="embeddings/oleObject324.bin"/><Relationship Id="rId749" Type="http://schemas.openxmlformats.org/officeDocument/2006/relationships/oleObject" Target="embeddings/oleObject366.bin"/><Relationship Id="rId290" Type="http://schemas.openxmlformats.org/officeDocument/2006/relationships/oleObject" Target="embeddings/oleObject144.bin"/><Relationship Id="rId304" Type="http://schemas.openxmlformats.org/officeDocument/2006/relationships/oleObject" Target="embeddings/oleObject151.bin"/><Relationship Id="rId388" Type="http://schemas.openxmlformats.org/officeDocument/2006/relationships/oleObject" Target="embeddings/oleObject194.bin"/><Relationship Id="rId511" Type="http://schemas.openxmlformats.org/officeDocument/2006/relationships/image" Target="media/image250.wmf"/><Relationship Id="rId609" Type="http://schemas.openxmlformats.org/officeDocument/2006/relationships/image" Target="media/image298.wmf"/><Relationship Id="rId85" Type="http://schemas.openxmlformats.org/officeDocument/2006/relationships/image" Target="media/image40.wmf"/><Relationship Id="rId150" Type="http://schemas.openxmlformats.org/officeDocument/2006/relationships/oleObject" Target="embeddings/oleObject74.bin"/><Relationship Id="rId595" Type="http://schemas.openxmlformats.org/officeDocument/2006/relationships/image" Target="media/image292.wmf"/><Relationship Id="rId248" Type="http://schemas.openxmlformats.org/officeDocument/2006/relationships/oleObject" Target="embeddings/oleObject123.bin"/><Relationship Id="rId455" Type="http://schemas.openxmlformats.org/officeDocument/2006/relationships/image" Target="media/image222.wmf"/><Relationship Id="rId662" Type="http://schemas.openxmlformats.org/officeDocument/2006/relationships/image" Target="media/image328.wmf"/><Relationship Id="rId12" Type="http://schemas.openxmlformats.org/officeDocument/2006/relationships/oleObject" Target="embeddings/oleObject3.bin"/><Relationship Id="rId108" Type="http://schemas.openxmlformats.org/officeDocument/2006/relationships/image" Target="media/image50.wmf"/><Relationship Id="rId315" Type="http://schemas.openxmlformats.org/officeDocument/2006/relationships/image" Target="media/image153.emf"/><Relationship Id="rId522" Type="http://schemas.openxmlformats.org/officeDocument/2006/relationships/image" Target="media/image256.wmf"/><Relationship Id="rId96" Type="http://schemas.openxmlformats.org/officeDocument/2006/relationships/oleObject" Target="embeddings/oleObject45.bin"/><Relationship Id="rId161" Type="http://schemas.openxmlformats.org/officeDocument/2006/relationships/image" Target="media/image76.wmf"/><Relationship Id="rId399" Type="http://schemas.openxmlformats.org/officeDocument/2006/relationships/image" Target="media/image194.emf"/><Relationship Id="rId259" Type="http://schemas.openxmlformats.org/officeDocument/2006/relationships/image" Target="media/image125.emf"/><Relationship Id="rId466" Type="http://schemas.openxmlformats.org/officeDocument/2006/relationships/oleObject" Target="embeddings/oleObject233.bin"/><Relationship Id="rId673" Type="http://schemas.openxmlformats.org/officeDocument/2006/relationships/oleObject" Target="embeddings/oleObject334.bin"/><Relationship Id="rId23" Type="http://schemas.openxmlformats.org/officeDocument/2006/relationships/image" Target="media/image9.emf"/><Relationship Id="rId119" Type="http://schemas.openxmlformats.org/officeDocument/2006/relationships/image" Target="media/image55.wmf"/><Relationship Id="rId326" Type="http://schemas.openxmlformats.org/officeDocument/2006/relationships/image" Target="media/image157.wmf"/><Relationship Id="rId533" Type="http://schemas.openxmlformats.org/officeDocument/2006/relationships/image" Target="media/image262.wmf"/><Relationship Id="rId740" Type="http://schemas.openxmlformats.org/officeDocument/2006/relationships/oleObject" Target="embeddings/oleObject362.bin"/><Relationship Id="rId172" Type="http://schemas.openxmlformats.org/officeDocument/2006/relationships/oleObject" Target="embeddings/oleObject85.bin"/><Relationship Id="rId477" Type="http://schemas.openxmlformats.org/officeDocument/2006/relationships/image" Target="media/image233.wmf"/><Relationship Id="rId600" Type="http://schemas.openxmlformats.org/officeDocument/2006/relationships/oleObject" Target="embeddings/oleObject301.bin"/><Relationship Id="rId684" Type="http://schemas.openxmlformats.org/officeDocument/2006/relationships/image" Target="media/image341.wmf"/><Relationship Id="rId337" Type="http://schemas.openxmlformats.org/officeDocument/2006/relationships/oleObject" Target="embeddings/oleObject169.bin"/><Relationship Id="rId34" Type="http://schemas.openxmlformats.org/officeDocument/2006/relationships/oleObject" Target="embeddings/oleObject14.bin"/><Relationship Id="rId544" Type="http://schemas.openxmlformats.org/officeDocument/2006/relationships/oleObject" Target="embeddings/oleObject272.bin"/><Relationship Id="rId751" Type="http://schemas.openxmlformats.org/officeDocument/2006/relationships/oleObject" Target="embeddings/oleObject367.bin"/><Relationship Id="rId183" Type="http://schemas.openxmlformats.org/officeDocument/2006/relationships/image" Target="media/image87.wmf"/><Relationship Id="rId390" Type="http://schemas.openxmlformats.org/officeDocument/2006/relationships/oleObject" Target="embeddings/oleObject195.bin"/><Relationship Id="rId404" Type="http://schemas.openxmlformats.org/officeDocument/2006/relationships/oleObject" Target="embeddings/oleObject202.bin"/><Relationship Id="rId611" Type="http://schemas.openxmlformats.org/officeDocument/2006/relationships/image" Target="media/image299.wmf"/><Relationship Id="rId250" Type="http://schemas.openxmlformats.org/officeDocument/2006/relationships/oleObject" Target="embeddings/oleObject124.bin"/><Relationship Id="rId488" Type="http://schemas.openxmlformats.org/officeDocument/2006/relationships/oleObject" Target="embeddings/oleObject244.bin"/><Relationship Id="rId695" Type="http://schemas.openxmlformats.org/officeDocument/2006/relationships/image" Target="media/image347.png"/><Relationship Id="rId709" Type="http://schemas.openxmlformats.org/officeDocument/2006/relationships/oleObject" Target="embeddings/oleObject348.bin"/><Relationship Id="rId45" Type="http://schemas.openxmlformats.org/officeDocument/2006/relationships/image" Target="media/image20.png"/><Relationship Id="rId110" Type="http://schemas.openxmlformats.org/officeDocument/2006/relationships/oleObject" Target="embeddings/oleObject54.bin"/><Relationship Id="rId348" Type="http://schemas.openxmlformats.org/officeDocument/2006/relationships/image" Target="media/image168.wmf"/><Relationship Id="rId555" Type="http://schemas.openxmlformats.org/officeDocument/2006/relationships/image" Target="media/image272.wmf"/><Relationship Id="rId762" Type="http://schemas.openxmlformats.org/officeDocument/2006/relationships/image" Target="media/image384.wmf"/><Relationship Id="rId194" Type="http://schemas.openxmlformats.org/officeDocument/2006/relationships/oleObject" Target="embeddings/oleObject96.bin"/><Relationship Id="rId208" Type="http://schemas.openxmlformats.org/officeDocument/2006/relationships/oleObject" Target="embeddings/oleObject103.bin"/><Relationship Id="rId415" Type="http://schemas.openxmlformats.org/officeDocument/2006/relationships/image" Target="media/image202.wmf"/><Relationship Id="rId622" Type="http://schemas.openxmlformats.org/officeDocument/2006/relationships/oleObject" Target="embeddings/oleObject312.bin"/><Relationship Id="rId261" Type="http://schemas.openxmlformats.org/officeDocument/2006/relationships/image" Target="media/image126.emf"/><Relationship Id="rId499" Type="http://schemas.openxmlformats.org/officeDocument/2006/relationships/image" Target="media/image244.wmf"/><Relationship Id="rId56" Type="http://schemas.openxmlformats.org/officeDocument/2006/relationships/oleObject" Target="embeddings/oleObject25.bin"/><Relationship Id="rId359" Type="http://schemas.openxmlformats.org/officeDocument/2006/relationships/oleObject" Target="embeddings/oleObject180.bin"/><Relationship Id="rId566" Type="http://schemas.openxmlformats.org/officeDocument/2006/relationships/image" Target="media/image279.wmf"/><Relationship Id="rId773" Type="http://schemas.openxmlformats.org/officeDocument/2006/relationships/image" Target="media/image389.wmf"/><Relationship Id="rId121" Type="http://schemas.openxmlformats.org/officeDocument/2006/relationships/image" Target="media/image56.wmf"/><Relationship Id="rId219" Type="http://schemas.openxmlformats.org/officeDocument/2006/relationships/image" Target="media/image105.emf"/><Relationship Id="rId426" Type="http://schemas.openxmlformats.org/officeDocument/2006/relationships/oleObject" Target="embeddings/oleObject213.bin"/><Relationship Id="rId633" Type="http://schemas.openxmlformats.org/officeDocument/2006/relationships/oleObject" Target="embeddings/oleObject316.bin"/><Relationship Id="rId67" Type="http://schemas.openxmlformats.org/officeDocument/2006/relationships/image" Target="media/image31.wmf"/><Relationship Id="rId272" Type="http://schemas.openxmlformats.org/officeDocument/2006/relationships/oleObject" Target="embeddings/oleObject135.bin"/><Relationship Id="rId577" Type="http://schemas.openxmlformats.org/officeDocument/2006/relationships/image" Target="media/image283.wmf"/><Relationship Id="rId700" Type="http://schemas.openxmlformats.org/officeDocument/2006/relationships/oleObject" Target="embeddings/oleObject344.bin"/><Relationship Id="rId132" Type="http://schemas.openxmlformats.org/officeDocument/2006/relationships/oleObject" Target="embeddings/oleObject65.bin"/><Relationship Id="rId437" Type="http://schemas.openxmlformats.org/officeDocument/2006/relationships/image" Target="media/image213.emf"/><Relationship Id="rId644" Type="http://schemas.openxmlformats.org/officeDocument/2006/relationships/oleObject" Target="embeddings/oleObject321.bin"/><Relationship Id="rId283" Type="http://schemas.openxmlformats.org/officeDocument/2006/relationships/image" Target="media/image137.emf"/><Relationship Id="rId490" Type="http://schemas.openxmlformats.org/officeDocument/2006/relationships/oleObject" Target="embeddings/oleObject245.bin"/><Relationship Id="rId504" Type="http://schemas.openxmlformats.org/officeDocument/2006/relationships/oleObject" Target="embeddings/oleObject252.bin"/><Relationship Id="rId711" Type="http://schemas.openxmlformats.org/officeDocument/2006/relationships/image" Target="media/image357.png"/><Relationship Id="rId78" Type="http://schemas.openxmlformats.org/officeDocument/2006/relationships/oleObject" Target="embeddings/oleObject36.bin"/><Relationship Id="rId143" Type="http://schemas.openxmlformats.org/officeDocument/2006/relationships/image" Target="media/image67.wmf"/><Relationship Id="rId350" Type="http://schemas.openxmlformats.org/officeDocument/2006/relationships/image" Target="media/image169.wmf"/><Relationship Id="rId588" Type="http://schemas.openxmlformats.org/officeDocument/2006/relationships/image" Target="media/image288.wmf"/><Relationship Id="rId9" Type="http://schemas.openxmlformats.org/officeDocument/2006/relationships/image" Target="media/image2.wmf"/><Relationship Id="rId210" Type="http://schemas.openxmlformats.org/officeDocument/2006/relationships/oleObject" Target="embeddings/oleObject104.bin"/><Relationship Id="rId448" Type="http://schemas.openxmlformats.org/officeDocument/2006/relationships/oleObject" Target="embeddings/oleObject224.bin"/><Relationship Id="rId655" Type="http://schemas.openxmlformats.org/officeDocument/2006/relationships/image" Target="media/image324.wmf"/><Relationship Id="rId294" Type="http://schemas.openxmlformats.org/officeDocument/2006/relationships/oleObject" Target="embeddings/oleObject146.bin"/><Relationship Id="rId308" Type="http://schemas.openxmlformats.org/officeDocument/2006/relationships/oleObject" Target="embeddings/oleObject153.bin"/><Relationship Id="rId515" Type="http://schemas.openxmlformats.org/officeDocument/2006/relationships/image" Target="media/image252.emf"/><Relationship Id="rId722" Type="http://schemas.openxmlformats.org/officeDocument/2006/relationships/oleObject" Target="embeddings/oleObject353.bin"/><Relationship Id="rId89" Type="http://schemas.openxmlformats.org/officeDocument/2006/relationships/image" Target="media/image42.wmf"/><Relationship Id="rId154" Type="http://schemas.openxmlformats.org/officeDocument/2006/relationships/oleObject" Target="embeddings/oleObject76.bin"/><Relationship Id="rId361" Type="http://schemas.openxmlformats.org/officeDocument/2006/relationships/oleObject" Target="embeddings/oleObject181.bin"/><Relationship Id="rId599" Type="http://schemas.openxmlformats.org/officeDocument/2006/relationships/oleObject" Target="embeddings/oleObject300.bin"/><Relationship Id="rId459" Type="http://schemas.openxmlformats.org/officeDocument/2006/relationships/image" Target="media/image224.emf"/><Relationship Id="rId666" Type="http://schemas.openxmlformats.org/officeDocument/2006/relationships/image" Target="media/image330.wmf"/><Relationship Id="rId16" Type="http://schemas.openxmlformats.org/officeDocument/2006/relationships/oleObject" Target="embeddings/oleObject5.bin"/><Relationship Id="rId221" Type="http://schemas.openxmlformats.org/officeDocument/2006/relationships/image" Target="media/image106.emf"/><Relationship Id="rId319" Type="http://schemas.openxmlformats.org/officeDocument/2006/relationships/image" Target="media/image155.wmf"/><Relationship Id="rId526" Type="http://schemas.openxmlformats.org/officeDocument/2006/relationships/image" Target="media/image259.wmf"/><Relationship Id="rId733" Type="http://schemas.openxmlformats.org/officeDocument/2006/relationships/image" Target="media/image369.wmf"/><Relationship Id="rId165" Type="http://schemas.openxmlformats.org/officeDocument/2006/relationships/image" Target="media/image78.wmf"/><Relationship Id="rId372" Type="http://schemas.openxmlformats.org/officeDocument/2006/relationships/image" Target="media/image180.png"/><Relationship Id="rId677" Type="http://schemas.openxmlformats.org/officeDocument/2006/relationships/oleObject" Target="embeddings/oleObject335.bin"/><Relationship Id="rId232" Type="http://schemas.openxmlformats.org/officeDocument/2006/relationships/oleObject" Target="embeddings/oleObject115.bin"/><Relationship Id="rId27" Type="http://schemas.openxmlformats.org/officeDocument/2006/relationships/image" Target="media/image11.emf"/><Relationship Id="rId537" Type="http://schemas.openxmlformats.org/officeDocument/2006/relationships/oleObject" Target="embeddings/oleObject268.bin"/><Relationship Id="rId744" Type="http://schemas.openxmlformats.org/officeDocument/2006/relationships/oleObject" Target="embeddings/oleObject364.bin"/><Relationship Id="rId80" Type="http://schemas.openxmlformats.org/officeDocument/2006/relationships/oleObject" Target="embeddings/oleObject37.bin"/><Relationship Id="rId176" Type="http://schemas.openxmlformats.org/officeDocument/2006/relationships/oleObject" Target="embeddings/oleObject87.bin"/><Relationship Id="rId383" Type="http://schemas.openxmlformats.org/officeDocument/2006/relationships/image" Target="media/image186.emf"/><Relationship Id="rId590" Type="http://schemas.openxmlformats.org/officeDocument/2006/relationships/image" Target="media/image289.wmf"/><Relationship Id="rId604" Type="http://schemas.openxmlformats.org/officeDocument/2006/relationships/oleObject" Target="embeddings/oleObject303.bin"/><Relationship Id="rId243" Type="http://schemas.openxmlformats.org/officeDocument/2006/relationships/image" Target="media/image117.wmf"/><Relationship Id="rId450" Type="http://schemas.openxmlformats.org/officeDocument/2006/relationships/oleObject" Target="embeddings/oleObject225.bin"/><Relationship Id="rId688" Type="http://schemas.openxmlformats.org/officeDocument/2006/relationships/image" Target="media/image343.wmf"/><Relationship Id="rId38" Type="http://schemas.openxmlformats.org/officeDocument/2006/relationships/oleObject" Target="embeddings/oleObject16.bin"/><Relationship Id="rId103" Type="http://schemas.openxmlformats.org/officeDocument/2006/relationships/image" Target="media/image49.wmf"/><Relationship Id="rId310" Type="http://schemas.openxmlformats.org/officeDocument/2006/relationships/oleObject" Target="embeddings/oleObject154.bin"/><Relationship Id="rId548" Type="http://schemas.openxmlformats.org/officeDocument/2006/relationships/oleObject" Target="embeddings/oleObject274.bin"/><Relationship Id="rId755" Type="http://schemas.openxmlformats.org/officeDocument/2006/relationships/oleObject" Target="embeddings/oleObject369.bin"/><Relationship Id="rId91" Type="http://schemas.openxmlformats.org/officeDocument/2006/relationships/image" Target="media/image43.wmf"/><Relationship Id="rId187" Type="http://schemas.openxmlformats.org/officeDocument/2006/relationships/image" Target="media/image89.wmf"/><Relationship Id="rId394" Type="http://schemas.openxmlformats.org/officeDocument/2006/relationships/oleObject" Target="embeddings/oleObject197.bin"/><Relationship Id="rId408" Type="http://schemas.openxmlformats.org/officeDocument/2006/relationships/oleObject" Target="embeddings/oleObject204.bin"/><Relationship Id="rId615" Type="http://schemas.openxmlformats.org/officeDocument/2006/relationships/image" Target="media/image301.wmf"/><Relationship Id="rId254" Type="http://schemas.openxmlformats.org/officeDocument/2006/relationships/oleObject" Target="embeddings/oleObject126.bin"/><Relationship Id="rId699" Type="http://schemas.openxmlformats.org/officeDocument/2006/relationships/image" Target="media/image350.wmf"/><Relationship Id="rId49" Type="http://schemas.openxmlformats.org/officeDocument/2006/relationships/image" Target="media/image22.png"/><Relationship Id="rId114" Type="http://schemas.openxmlformats.org/officeDocument/2006/relationships/oleObject" Target="embeddings/oleObject56.bin"/><Relationship Id="rId461" Type="http://schemas.openxmlformats.org/officeDocument/2006/relationships/image" Target="media/image225.emf"/><Relationship Id="rId559" Type="http://schemas.openxmlformats.org/officeDocument/2006/relationships/image" Target="media/image275.wmf"/><Relationship Id="rId766" Type="http://schemas.openxmlformats.org/officeDocument/2006/relationships/oleObject" Target="embeddings/oleObject375.bin"/><Relationship Id="rId198" Type="http://schemas.openxmlformats.org/officeDocument/2006/relationships/oleObject" Target="embeddings/oleObject98.bin"/><Relationship Id="rId321" Type="http://schemas.openxmlformats.org/officeDocument/2006/relationships/oleObject" Target="embeddings/oleObject160.bin"/><Relationship Id="rId419" Type="http://schemas.openxmlformats.org/officeDocument/2006/relationships/image" Target="media/image204.wmf"/><Relationship Id="rId626" Type="http://schemas.openxmlformats.org/officeDocument/2006/relationships/oleObject" Target="embeddings/oleObject313.bin"/><Relationship Id="rId265" Type="http://schemas.openxmlformats.org/officeDocument/2006/relationships/image" Target="media/image128.emf"/><Relationship Id="rId472" Type="http://schemas.openxmlformats.org/officeDocument/2006/relationships/oleObject" Target="embeddings/oleObject236.bin"/><Relationship Id="rId125" Type="http://schemas.openxmlformats.org/officeDocument/2006/relationships/image" Target="media/image58.emf"/><Relationship Id="rId332" Type="http://schemas.openxmlformats.org/officeDocument/2006/relationships/image" Target="media/image160.wmf"/><Relationship Id="rId777" Type="http://schemas.openxmlformats.org/officeDocument/2006/relationships/image" Target="media/image391.wmf"/><Relationship Id="rId637" Type="http://schemas.openxmlformats.org/officeDocument/2006/relationships/oleObject" Target="embeddings/oleObject318.bin"/><Relationship Id="rId276" Type="http://schemas.openxmlformats.org/officeDocument/2006/relationships/oleObject" Target="embeddings/oleObject137.bin"/><Relationship Id="rId483" Type="http://schemas.openxmlformats.org/officeDocument/2006/relationships/image" Target="media/image236.wmf"/><Relationship Id="rId690" Type="http://schemas.openxmlformats.org/officeDocument/2006/relationships/image" Target="media/image344.wmf"/><Relationship Id="rId704" Type="http://schemas.openxmlformats.org/officeDocument/2006/relationships/image" Target="media/image353.png"/><Relationship Id="rId40" Type="http://schemas.openxmlformats.org/officeDocument/2006/relationships/oleObject" Target="embeddings/oleObject17.bin"/><Relationship Id="rId136" Type="http://schemas.openxmlformats.org/officeDocument/2006/relationships/oleObject" Target="embeddings/oleObject67.bin"/><Relationship Id="rId343" Type="http://schemas.openxmlformats.org/officeDocument/2006/relationships/oleObject" Target="embeddings/oleObject172.bin"/><Relationship Id="rId550" Type="http://schemas.openxmlformats.org/officeDocument/2006/relationships/image" Target="media/image270.wmf"/><Relationship Id="rId203" Type="http://schemas.openxmlformats.org/officeDocument/2006/relationships/image" Target="media/image97.emf"/><Relationship Id="rId648" Type="http://schemas.openxmlformats.org/officeDocument/2006/relationships/oleObject" Target="embeddings/oleObject323.bin"/><Relationship Id="rId287" Type="http://schemas.openxmlformats.org/officeDocument/2006/relationships/image" Target="media/image139.emf"/><Relationship Id="rId410" Type="http://schemas.openxmlformats.org/officeDocument/2006/relationships/oleObject" Target="embeddings/oleObject205.bin"/><Relationship Id="rId494" Type="http://schemas.openxmlformats.org/officeDocument/2006/relationships/oleObject" Target="embeddings/oleObject247.bin"/><Relationship Id="rId508" Type="http://schemas.openxmlformats.org/officeDocument/2006/relationships/oleObject" Target="embeddings/oleObject254.bin"/><Relationship Id="rId715" Type="http://schemas.openxmlformats.org/officeDocument/2006/relationships/image" Target="media/image360.wmf"/><Relationship Id="rId147" Type="http://schemas.openxmlformats.org/officeDocument/2006/relationships/image" Target="media/image69.wmf"/><Relationship Id="rId354" Type="http://schemas.openxmlformats.org/officeDocument/2006/relationships/image" Target="media/image171.emf"/><Relationship Id="rId51" Type="http://schemas.openxmlformats.org/officeDocument/2006/relationships/image" Target="media/image23.png"/><Relationship Id="rId561" Type="http://schemas.openxmlformats.org/officeDocument/2006/relationships/image" Target="media/image276.wmf"/><Relationship Id="rId659" Type="http://schemas.openxmlformats.org/officeDocument/2006/relationships/image" Target="media/image326.png"/><Relationship Id="rId214" Type="http://schemas.openxmlformats.org/officeDocument/2006/relationships/oleObject" Target="embeddings/oleObject106.bin"/><Relationship Id="rId298" Type="http://schemas.openxmlformats.org/officeDocument/2006/relationships/oleObject" Target="embeddings/oleObject148.bin"/><Relationship Id="rId421" Type="http://schemas.openxmlformats.org/officeDocument/2006/relationships/image" Target="media/image205.wmf"/><Relationship Id="rId519" Type="http://schemas.openxmlformats.org/officeDocument/2006/relationships/image" Target="media/image254.png"/><Relationship Id="rId158" Type="http://schemas.openxmlformats.org/officeDocument/2006/relationships/oleObject" Target="embeddings/oleObject78.bin"/><Relationship Id="rId726" Type="http://schemas.openxmlformats.org/officeDocument/2006/relationships/oleObject" Target="embeddings/oleObject355.bin"/><Relationship Id="rId62" Type="http://schemas.openxmlformats.org/officeDocument/2006/relationships/oleObject" Target="embeddings/oleObject28.bin"/><Relationship Id="rId365" Type="http://schemas.openxmlformats.org/officeDocument/2006/relationships/oleObject" Target="embeddings/oleObject183.bin"/><Relationship Id="rId572" Type="http://schemas.openxmlformats.org/officeDocument/2006/relationships/oleObject" Target="embeddings/oleObject285.bin"/><Relationship Id="rId225" Type="http://schemas.openxmlformats.org/officeDocument/2006/relationships/image" Target="media/image108.emf"/><Relationship Id="rId432" Type="http://schemas.openxmlformats.org/officeDocument/2006/relationships/oleObject" Target="embeddings/oleObject216.bin"/><Relationship Id="rId737" Type="http://schemas.openxmlformats.org/officeDocument/2006/relationships/image" Target="media/image371.wmf"/><Relationship Id="rId73" Type="http://schemas.openxmlformats.org/officeDocument/2006/relationships/image" Target="media/image34.emf"/><Relationship Id="rId169" Type="http://schemas.openxmlformats.org/officeDocument/2006/relationships/image" Target="media/image80.wmf"/><Relationship Id="rId376" Type="http://schemas.openxmlformats.org/officeDocument/2006/relationships/oleObject" Target="embeddings/oleObject188.bin"/><Relationship Id="rId583" Type="http://schemas.openxmlformats.org/officeDocument/2006/relationships/oleObject" Target="embeddings/oleObject291.bin"/><Relationship Id="rId4" Type="http://schemas.openxmlformats.org/officeDocument/2006/relationships/webSettings" Target="webSettings.xml"/><Relationship Id="rId236" Type="http://schemas.openxmlformats.org/officeDocument/2006/relationships/oleObject" Target="embeddings/oleObject117.bin"/><Relationship Id="rId443" Type="http://schemas.openxmlformats.org/officeDocument/2006/relationships/image" Target="media/image216.wmf"/><Relationship Id="rId650" Type="http://schemas.openxmlformats.org/officeDocument/2006/relationships/image" Target="media/image321.wmf"/><Relationship Id="rId303" Type="http://schemas.openxmlformats.org/officeDocument/2006/relationships/image" Target="media/image147.png"/><Relationship Id="rId748" Type="http://schemas.openxmlformats.org/officeDocument/2006/relationships/image" Target="media/image377.wmf"/><Relationship Id="rId84" Type="http://schemas.openxmlformats.org/officeDocument/2006/relationships/oleObject" Target="embeddings/oleObject39.bin"/><Relationship Id="rId387" Type="http://schemas.openxmlformats.org/officeDocument/2006/relationships/image" Target="media/image188.emf"/><Relationship Id="rId510" Type="http://schemas.openxmlformats.org/officeDocument/2006/relationships/oleObject" Target="embeddings/oleObject255.bin"/><Relationship Id="rId594" Type="http://schemas.openxmlformats.org/officeDocument/2006/relationships/image" Target="media/image291.png"/><Relationship Id="rId608" Type="http://schemas.openxmlformats.org/officeDocument/2006/relationships/oleObject" Target="embeddings/oleObject305.bin"/><Relationship Id="rId247" Type="http://schemas.openxmlformats.org/officeDocument/2006/relationships/image" Target="media/image119.emf"/><Relationship Id="rId107" Type="http://schemas.openxmlformats.org/officeDocument/2006/relationships/oleObject" Target="embeddings/oleObject52.bin"/><Relationship Id="rId454" Type="http://schemas.openxmlformats.org/officeDocument/2006/relationships/oleObject" Target="embeddings/oleObject227.bin"/><Relationship Id="rId661" Type="http://schemas.openxmlformats.org/officeDocument/2006/relationships/oleObject" Target="embeddings/oleObject328.bin"/><Relationship Id="rId759" Type="http://schemas.openxmlformats.org/officeDocument/2006/relationships/oleObject" Target="embeddings/oleObject371.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14886</Words>
  <Characters>84852</Characters>
  <Application>Microsoft Office Word</Application>
  <DocSecurity>0</DocSecurity>
  <Lines>707</Lines>
  <Paragraphs>199</Paragraphs>
  <ScaleCrop>false</ScaleCrop>
  <HeadingPairs>
    <vt:vector size="2" baseType="variant">
      <vt:variant>
        <vt:lpstr>Название</vt:lpstr>
      </vt:variant>
      <vt:variant>
        <vt:i4>1</vt:i4>
      </vt:variant>
    </vt:vector>
  </HeadingPairs>
  <TitlesOfParts>
    <vt:vector size="1" baseType="lpstr">
      <vt:lpstr>Методичні вказівки "Курс лекцій техніка фізисного експерименту"</vt:lpstr>
    </vt:vector>
  </TitlesOfParts>
  <Company>HOME</Company>
  <LinksUpToDate>false</LinksUpToDate>
  <CharactersWithSpaces>99539</CharactersWithSpaces>
  <SharedDoc>false</SharedDoc>
  <HLinks>
    <vt:vector size="396" baseType="variant">
      <vt:variant>
        <vt:i4>1966143</vt:i4>
      </vt:variant>
      <vt:variant>
        <vt:i4>392</vt:i4>
      </vt:variant>
      <vt:variant>
        <vt:i4>0</vt:i4>
      </vt:variant>
      <vt:variant>
        <vt:i4>5</vt:i4>
      </vt:variant>
      <vt:variant>
        <vt:lpwstr/>
      </vt:variant>
      <vt:variant>
        <vt:lpwstr>_Toc106716988</vt:lpwstr>
      </vt:variant>
      <vt:variant>
        <vt:i4>1966143</vt:i4>
      </vt:variant>
      <vt:variant>
        <vt:i4>386</vt:i4>
      </vt:variant>
      <vt:variant>
        <vt:i4>0</vt:i4>
      </vt:variant>
      <vt:variant>
        <vt:i4>5</vt:i4>
      </vt:variant>
      <vt:variant>
        <vt:lpwstr/>
      </vt:variant>
      <vt:variant>
        <vt:lpwstr>_Toc106716987</vt:lpwstr>
      </vt:variant>
      <vt:variant>
        <vt:i4>1966143</vt:i4>
      </vt:variant>
      <vt:variant>
        <vt:i4>380</vt:i4>
      </vt:variant>
      <vt:variant>
        <vt:i4>0</vt:i4>
      </vt:variant>
      <vt:variant>
        <vt:i4>5</vt:i4>
      </vt:variant>
      <vt:variant>
        <vt:lpwstr/>
      </vt:variant>
      <vt:variant>
        <vt:lpwstr>_Toc106716986</vt:lpwstr>
      </vt:variant>
      <vt:variant>
        <vt:i4>1966143</vt:i4>
      </vt:variant>
      <vt:variant>
        <vt:i4>374</vt:i4>
      </vt:variant>
      <vt:variant>
        <vt:i4>0</vt:i4>
      </vt:variant>
      <vt:variant>
        <vt:i4>5</vt:i4>
      </vt:variant>
      <vt:variant>
        <vt:lpwstr/>
      </vt:variant>
      <vt:variant>
        <vt:lpwstr>_Toc106716985</vt:lpwstr>
      </vt:variant>
      <vt:variant>
        <vt:i4>1966143</vt:i4>
      </vt:variant>
      <vt:variant>
        <vt:i4>368</vt:i4>
      </vt:variant>
      <vt:variant>
        <vt:i4>0</vt:i4>
      </vt:variant>
      <vt:variant>
        <vt:i4>5</vt:i4>
      </vt:variant>
      <vt:variant>
        <vt:lpwstr/>
      </vt:variant>
      <vt:variant>
        <vt:lpwstr>_Toc106716984</vt:lpwstr>
      </vt:variant>
      <vt:variant>
        <vt:i4>1966143</vt:i4>
      </vt:variant>
      <vt:variant>
        <vt:i4>362</vt:i4>
      </vt:variant>
      <vt:variant>
        <vt:i4>0</vt:i4>
      </vt:variant>
      <vt:variant>
        <vt:i4>5</vt:i4>
      </vt:variant>
      <vt:variant>
        <vt:lpwstr/>
      </vt:variant>
      <vt:variant>
        <vt:lpwstr>_Toc106716983</vt:lpwstr>
      </vt:variant>
      <vt:variant>
        <vt:i4>1966143</vt:i4>
      </vt:variant>
      <vt:variant>
        <vt:i4>356</vt:i4>
      </vt:variant>
      <vt:variant>
        <vt:i4>0</vt:i4>
      </vt:variant>
      <vt:variant>
        <vt:i4>5</vt:i4>
      </vt:variant>
      <vt:variant>
        <vt:lpwstr/>
      </vt:variant>
      <vt:variant>
        <vt:lpwstr>_Toc106716982</vt:lpwstr>
      </vt:variant>
      <vt:variant>
        <vt:i4>1966143</vt:i4>
      </vt:variant>
      <vt:variant>
        <vt:i4>350</vt:i4>
      </vt:variant>
      <vt:variant>
        <vt:i4>0</vt:i4>
      </vt:variant>
      <vt:variant>
        <vt:i4>5</vt:i4>
      </vt:variant>
      <vt:variant>
        <vt:lpwstr/>
      </vt:variant>
      <vt:variant>
        <vt:lpwstr>_Toc106716981</vt:lpwstr>
      </vt:variant>
      <vt:variant>
        <vt:i4>1966143</vt:i4>
      </vt:variant>
      <vt:variant>
        <vt:i4>344</vt:i4>
      </vt:variant>
      <vt:variant>
        <vt:i4>0</vt:i4>
      </vt:variant>
      <vt:variant>
        <vt:i4>5</vt:i4>
      </vt:variant>
      <vt:variant>
        <vt:lpwstr/>
      </vt:variant>
      <vt:variant>
        <vt:lpwstr>_Toc106716980</vt:lpwstr>
      </vt:variant>
      <vt:variant>
        <vt:i4>1114175</vt:i4>
      </vt:variant>
      <vt:variant>
        <vt:i4>338</vt:i4>
      </vt:variant>
      <vt:variant>
        <vt:i4>0</vt:i4>
      </vt:variant>
      <vt:variant>
        <vt:i4>5</vt:i4>
      </vt:variant>
      <vt:variant>
        <vt:lpwstr/>
      </vt:variant>
      <vt:variant>
        <vt:lpwstr>_Toc106716979</vt:lpwstr>
      </vt:variant>
      <vt:variant>
        <vt:i4>1114175</vt:i4>
      </vt:variant>
      <vt:variant>
        <vt:i4>332</vt:i4>
      </vt:variant>
      <vt:variant>
        <vt:i4>0</vt:i4>
      </vt:variant>
      <vt:variant>
        <vt:i4>5</vt:i4>
      </vt:variant>
      <vt:variant>
        <vt:lpwstr/>
      </vt:variant>
      <vt:variant>
        <vt:lpwstr>_Toc106716978</vt:lpwstr>
      </vt:variant>
      <vt:variant>
        <vt:i4>1114175</vt:i4>
      </vt:variant>
      <vt:variant>
        <vt:i4>326</vt:i4>
      </vt:variant>
      <vt:variant>
        <vt:i4>0</vt:i4>
      </vt:variant>
      <vt:variant>
        <vt:i4>5</vt:i4>
      </vt:variant>
      <vt:variant>
        <vt:lpwstr/>
      </vt:variant>
      <vt:variant>
        <vt:lpwstr>_Toc106716977</vt:lpwstr>
      </vt:variant>
      <vt:variant>
        <vt:i4>1114175</vt:i4>
      </vt:variant>
      <vt:variant>
        <vt:i4>320</vt:i4>
      </vt:variant>
      <vt:variant>
        <vt:i4>0</vt:i4>
      </vt:variant>
      <vt:variant>
        <vt:i4>5</vt:i4>
      </vt:variant>
      <vt:variant>
        <vt:lpwstr/>
      </vt:variant>
      <vt:variant>
        <vt:lpwstr>_Toc106716976</vt:lpwstr>
      </vt:variant>
      <vt:variant>
        <vt:i4>1114175</vt:i4>
      </vt:variant>
      <vt:variant>
        <vt:i4>314</vt:i4>
      </vt:variant>
      <vt:variant>
        <vt:i4>0</vt:i4>
      </vt:variant>
      <vt:variant>
        <vt:i4>5</vt:i4>
      </vt:variant>
      <vt:variant>
        <vt:lpwstr/>
      </vt:variant>
      <vt:variant>
        <vt:lpwstr>_Toc106716975</vt:lpwstr>
      </vt:variant>
      <vt:variant>
        <vt:i4>1114175</vt:i4>
      </vt:variant>
      <vt:variant>
        <vt:i4>308</vt:i4>
      </vt:variant>
      <vt:variant>
        <vt:i4>0</vt:i4>
      </vt:variant>
      <vt:variant>
        <vt:i4>5</vt:i4>
      </vt:variant>
      <vt:variant>
        <vt:lpwstr/>
      </vt:variant>
      <vt:variant>
        <vt:lpwstr>_Toc106716974</vt:lpwstr>
      </vt:variant>
      <vt:variant>
        <vt:i4>1114175</vt:i4>
      </vt:variant>
      <vt:variant>
        <vt:i4>302</vt:i4>
      </vt:variant>
      <vt:variant>
        <vt:i4>0</vt:i4>
      </vt:variant>
      <vt:variant>
        <vt:i4>5</vt:i4>
      </vt:variant>
      <vt:variant>
        <vt:lpwstr/>
      </vt:variant>
      <vt:variant>
        <vt:lpwstr>_Toc106716973</vt:lpwstr>
      </vt:variant>
      <vt:variant>
        <vt:i4>1114175</vt:i4>
      </vt:variant>
      <vt:variant>
        <vt:i4>296</vt:i4>
      </vt:variant>
      <vt:variant>
        <vt:i4>0</vt:i4>
      </vt:variant>
      <vt:variant>
        <vt:i4>5</vt:i4>
      </vt:variant>
      <vt:variant>
        <vt:lpwstr/>
      </vt:variant>
      <vt:variant>
        <vt:lpwstr>_Toc106716972</vt:lpwstr>
      </vt:variant>
      <vt:variant>
        <vt:i4>1114175</vt:i4>
      </vt:variant>
      <vt:variant>
        <vt:i4>290</vt:i4>
      </vt:variant>
      <vt:variant>
        <vt:i4>0</vt:i4>
      </vt:variant>
      <vt:variant>
        <vt:i4>5</vt:i4>
      </vt:variant>
      <vt:variant>
        <vt:lpwstr/>
      </vt:variant>
      <vt:variant>
        <vt:lpwstr>_Toc106716971</vt:lpwstr>
      </vt:variant>
      <vt:variant>
        <vt:i4>1114175</vt:i4>
      </vt:variant>
      <vt:variant>
        <vt:i4>284</vt:i4>
      </vt:variant>
      <vt:variant>
        <vt:i4>0</vt:i4>
      </vt:variant>
      <vt:variant>
        <vt:i4>5</vt:i4>
      </vt:variant>
      <vt:variant>
        <vt:lpwstr/>
      </vt:variant>
      <vt:variant>
        <vt:lpwstr>_Toc106716970</vt:lpwstr>
      </vt:variant>
      <vt:variant>
        <vt:i4>1048639</vt:i4>
      </vt:variant>
      <vt:variant>
        <vt:i4>278</vt:i4>
      </vt:variant>
      <vt:variant>
        <vt:i4>0</vt:i4>
      </vt:variant>
      <vt:variant>
        <vt:i4>5</vt:i4>
      </vt:variant>
      <vt:variant>
        <vt:lpwstr/>
      </vt:variant>
      <vt:variant>
        <vt:lpwstr>_Toc106716969</vt:lpwstr>
      </vt:variant>
      <vt:variant>
        <vt:i4>1048639</vt:i4>
      </vt:variant>
      <vt:variant>
        <vt:i4>272</vt:i4>
      </vt:variant>
      <vt:variant>
        <vt:i4>0</vt:i4>
      </vt:variant>
      <vt:variant>
        <vt:i4>5</vt:i4>
      </vt:variant>
      <vt:variant>
        <vt:lpwstr/>
      </vt:variant>
      <vt:variant>
        <vt:lpwstr>_Toc106716968</vt:lpwstr>
      </vt:variant>
      <vt:variant>
        <vt:i4>1048639</vt:i4>
      </vt:variant>
      <vt:variant>
        <vt:i4>266</vt:i4>
      </vt:variant>
      <vt:variant>
        <vt:i4>0</vt:i4>
      </vt:variant>
      <vt:variant>
        <vt:i4>5</vt:i4>
      </vt:variant>
      <vt:variant>
        <vt:lpwstr/>
      </vt:variant>
      <vt:variant>
        <vt:lpwstr>_Toc106716967</vt:lpwstr>
      </vt:variant>
      <vt:variant>
        <vt:i4>1048639</vt:i4>
      </vt:variant>
      <vt:variant>
        <vt:i4>260</vt:i4>
      </vt:variant>
      <vt:variant>
        <vt:i4>0</vt:i4>
      </vt:variant>
      <vt:variant>
        <vt:i4>5</vt:i4>
      </vt:variant>
      <vt:variant>
        <vt:lpwstr/>
      </vt:variant>
      <vt:variant>
        <vt:lpwstr>_Toc106716966</vt:lpwstr>
      </vt:variant>
      <vt:variant>
        <vt:i4>1048639</vt:i4>
      </vt:variant>
      <vt:variant>
        <vt:i4>254</vt:i4>
      </vt:variant>
      <vt:variant>
        <vt:i4>0</vt:i4>
      </vt:variant>
      <vt:variant>
        <vt:i4>5</vt:i4>
      </vt:variant>
      <vt:variant>
        <vt:lpwstr/>
      </vt:variant>
      <vt:variant>
        <vt:lpwstr>_Toc106716965</vt:lpwstr>
      </vt:variant>
      <vt:variant>
        <vt:i4>1048639</vt:i4>
      </vt:variant>
      <vt:variant>
        <vt:i4>248</vt:i4>
      </vt:variant>
      <vt:variant>
        <vt:i4>0</vt:i4>
      </vt:variant>
      <vt:variant>
        <vt:i4>5</vt:i4>
      </vt:variant>
      <vt:variant>
        <vt:lpwstr/>
      </vt:variant>
      <vt:variant>
        <vt:lpwstr>_Toc106716964</vt:lpwstr>
      </vt:variant>
      <vt:variant>
        <vt:i4>1048639</vt:i4>
      </vt:variant>
      <vt:variant>
        <vt:i4>242</vt:i4>
      </vt:variant>
      <vt:variant>
        <vt:i4>0</vt:i4>
      </vt:variant>
      <vt:variant>
        <vt:i4>5</vt:i4>
      </vt:variant>
      <vt:variant>
        <vt:lpwstr/>
      </vt:variant>
      <vt:variant>
        <vt:lpwstr>_Toc106716963</vt:lpwstr>
      </vt:variant>
      <vt:variant>
        <vt:i4>1048639</vt:i4>
      </vt:variant>
      <vt:variant>
        <vt:i4>236</vt:i4>
      </vt:variant>
      <vt:variant>
        <vt:i4>0</vt:i4>
      </vt:variant>
      <vt:variant>
        <vt:i4>5</vt:i4>
      </vt:variant>
      <vt:variant>
        <vt:lpwstr/>
      </vt:variant>
      <vt:variant>
        <vt:lpwstr>_Toc106716962</vt:lpwstr>
      </vt:variant>
      <vt:variant>
        <vt:i4>1048639</vt:i4>
      </vt:variant>
      <vt:variant>
        <vt:i4>230</vt:i4>
      </vt:variant>
      <vt:variant>
        <vt:i4>0</vt:i4>
      </vt:variant>
      <vt:variant>
        <vt:i4>5</vt:i4>
      </vt:variant>
      <vt:variant>
        <vt:lpwstr/>
      </vt:variant>
      <vt:variant>
        <vt:lpwstr>_Toc106716961</vt:lpwstr>
      </vt:variant>
      <vt:variant>
        <vt:i4>1048639</vt:i4>
      </vt:variant>
      <vt:variant>
        <vt:i4>224</vt:i4>
      </vt:variant>
      <vt:variant>
        <vt:i4>0</vt:i4>
      </vt:variant>
      <vt:variant>
        <vt:i4>5</vt:i4>
      </vt:variant>
      <vt:variant>
        <vt:lpwstr/>
      </vt:variant>
      <vt:variant>
        <vt:lpwstr>_Toc106716960</vt:lpwstr>
      </vt:variant>
      <vt:variant>
        <vt:i4>1245247</vt:i4>
      </vt:variant>
      <vt:variant>
        <vt:i4>218</vt:i4>
      </vt:variant>
      <vt:variant>
        <vt:i4>0</vt:i4>
      </vt:variant>
      <vt:variant>
        <vt:i4>5</vt:i4>
      </vt:variant>
      <vt:variant>
        <vt:lpwstr/>
      </vt:variant>
      <vt:variant>
        <vt:lpwstr>_Toc106716959</vt:lpwstr>
      </vt:variant>
      <vt:variant>
        <vt:i4>1245247</vt:i4>
      </vt:variant>
      <vt:variant>
        <vt:i4>212</vt:i4>
      </vt:variant>
      <vt:variant>
        <vt:i4>0</vt:i4>
      </vt:variant>
      <vt:variant>
        <vt:i4>5</vt:i4>
      </vt:variant>
      <vt:variant>
        <vt:lpwstr/>
      </vt:variant>
      <vt:variant>
        <vt:lpwstr>_Toc106716958</vt:lpwstr>
      </vt:variant>
      <vt:variant>
        <vt:i4>1245247</vt:i4>
      </vt:variant>
      <vt:variant>
        <vt:i4>206</vt:i4>
      </vt:variant>
      <vt:variant>
        <vt:i4>0</vt:i4>
      </vt:variant>
      <vt:variant>
        <vt:i4>5</vt:i4>
      </vt:variant>
      <vt:variant>
        <vt:lpwstr/>
      </vt:variant>
      <vt:variant>
        <vt:lpwstr>_Toc106716957</vt:lpwstr>
      </vt:variant>
      <vt:variant>
        <vt:i4>1245247</vt:i4>
      </vt:variant>
      <vt:variant>
        <vt:i4>200</vt:i4>
      </vt:variant>
      <vt:variant>
        <vt:i4>0</vt:i4>
      </vt:variant>
      <vt:variant>
        <vt:i4>5</vt:i4>
      </vt:variant>
      <vt:variant>
        <vt:lpwstr/>
      </vt:variant>
      <vt:variant>
        <vt:lpwstr>_Toc106716956</vt:lpwstr>
      </vt:variant>
      <vt:variant>
        <vt:i4>1245247</vt:i4>
      </vt:variant>
      <vt:variant>
        <vt:i4>194</vt:i4>
      </vt:variant>
      <vt:variant>
        <vt:i4>0</vt:i4>
      </vt:variant>
      <vt:variant>
        <vt:i4>5</vt:i4>
      </vt:variant>
      <vt:variant>
        <vt:lpwstr/>
      </vt:variant>
      <vt:variant>
        <vt:lpwstr>_Toc106716955</vt:lpwstr>
      </vt:variant>
      <vt:variant>
        <vt:i4>1245247</vt:i4>
      </vt:variant>
      <vt:variant>
        <vt:i4>188</vt:i4>
      </vt:variant>
      <vt:variant>
        <vt:i4>0</vt:i4>
      </vt:variant>
      <vt:variant>
        <vt:i4>5</vt:i4>
      </vt:variant>
      <vt:variant>
        <vt:lpwstr/>
      </vt:variant>
      <vt:variant>
        <vt:lpwstr>_Toc106716954</vt:lpwstr>
      </vt:variant>
      <vt:variant>
        <vt:i4>1245247</vt:i4>
      </vt:variant>
      <vt:variant>
        <vt:i4>182</vt:i4>
      </vt:variant>
      <vt:variant>
        <vt:i4>0</vt:i4>
      </vt:variant>
      <vt:variant>
        <vt:i4>5</vt:i4>
      </vt:variant>
      <vt:variant>
        <vt:lpwstr/>
      </vt:variant>
      <vt:variant>
        <vt:lpwstr>_Toc106716953</vt:lpwstr>
      </vt:variant>
      <vt:variant>
        <vt:i4>1245247</vt:i4>
      </vt:variant>
      <vt:variant>
        <vt:i4>176</vt:i4>
      </vt:variant>
      <vt:variant>
        <vt:i4>0</vt:i4>
      </vt:variant>
      <vt:variant>
        <vt:i4>5</vt:i4>
      </vt:variant>
      <vt:variant>
        <vt:lpwstr/>
      </vt:variant>
      <vt:variant>
        <vt:lpwstr>_Toc106716952</vt:lpwstr>
      </vt:variant>
      <vt:variant>
        <vt:i4>1245247</vt:i4>
      </vt:variant>
      <vt:variant>
        <vt:i4>170</vt:i4>
      </vt:variant>
      <vt:variant>
        <vt:i4>0</vt:i4>
      </vt:variant>
      <vt:variant>
        <vt:i4>5</vt:i4>
      </vt:variant>
      <vt:variant>
        <vt:lpwstr/>
      </vt:variant>
      <vt:variant>
        <vt:lpwstr>_Toc106716951</vt:lpwstr>
      </vt:variant>
      <vt:variant>
        <vt:i4>1245247</vt:i4>
      </vt:variant>
      <vt:variant>
        <vt:i4>164</vt:i4>
      </vt:variant>
      <vt:variant>
        <vt:i4>0</vt:i4>
      </vt:variant>
      <vt:variant>
        <vt:i4>5</vt:i4>
      </vt:variant>
      <vt:variant>
        <vt:lpwstr/>
      </vt:variant>
      <vt:variant>
        <vt:lpwstr>_Toc106716950</vt:lpwstr>
      </vt:variant>
      <vt:variant>
        <vt:i4>1179711</vt:i4>
      </vt:variant>
      <vt:variant>
        <vt:i4>158</vt:i4>
      </vt:variant>
      <vt:variant>
        <vt:i4>0</vt:i4>
      </vt:variant>
      <vt:variant>
        <vt:i4>5</vt:i4>
      </vt:variant>
      <vt:variant>
        <vt:lpwstr/>
      </vt:variant>
      <vt:variant>
        <vt:lpwstr>_Toc106716949</vt:lpwstr>
      </vt:variant>
      <vt:variant>
        <vt:i4>1179711</vt:i4>
      </vt:variant>
      <vt:variant>
        <vt:i4>152</vt:i4>
      </vt:variant>
      <vt:variant>
        <vt:i4>0</vt:i4>
      </vt:variant>
      <vt:variant>
        <vt:i4>5</vt:i4>
      </vt:variant>
      <vt:variant>
        <vt:lpwstr/>
      </vt:variant>
      <vt:variant>
        <vt:lpwstr>_Toc106716948</vt:lpwstr>
      </vt:variant>
      <vt:variant>
        <vt:i4>1179711</vt:i4>
      </vt:variant>
      <vt:variant>
        <vt:i4>146</vt:i4>
      </vt:variant>
      <vt:variant>
        <vt:i4>0</vt:i4>
      </vt:variant>
      <vt:variant>
        <vt:i4>5</vt:i4>
      </vt:variant>
      <vt:variant>
        <vt:lpwstr/>
      </vt:variant>
      <vt:variant>
        <vt:lpwstr>_Toc106716947</vt:lpwstr>
      </vt:variant>
      <vt:variant>
        <vt:i4>1179711</vt:i4>
      </vt:variant>
      <vt:variant>
        <vt:i4>140</vt:i4>
      </vt:variant>
      <vt:variant>
        <vt:i4>0</vt:i4>
      </vt:variant>
      <vt:variant>
        <vt:i4>5</vt:i4>
      </vt:variant>
      <vt:variant>
        <vt:lpwstr/>
      </vt:variant>
      <vt:variant>
        <vt:lpwstr>_Toc106716946</vt:lpwstr>
      </vt:variant>
      <vt:variant>
        <vt:i4>1179711</vt:i4>
      </vt:variant>
      <vt:variant>
        <vt:i4>134</vt:i4>
      </vt:variant>
      <vt:variant>
        <vt:i4>0</vt:i4>
      </vt:variant>
      <vt:variant>
        <vt:i4>5</vt:i4>
      </vt:variant>
      <vt:variant>
        <vt:lpwstr/>
      </vt:variant>
      <vt:variant>
        <vt:lpwstr>_Toc106716945</vt:lpwstr>
      </vt:variant>
      <vt:variant>
        <vt:i4>1179711</vt:i4>
      </vt:variant>
      <vt:variant>
        <vt:i4>128</vt:i4>
      </vt:variant>
      <vt:variant>
        <vt:i4>0</vt:i4>
      </vt:variant>
      <vt:variant>
        <vt:i4>5</vt:i4>
      </vt:variant>
      <vt:variant>
        <vt:lpwstr/>
      </vt:variant>
      <vt:variant>
        <vt:lpwstr>_Toc106716944</vt:lpwstr>
      </vt:variant>
      <vt:variant>
        <vt:i4>1179711</vt:i4>
      </vt:variant>
      <vt:variant>
        <vt:i4>122</vt:i4>
      </vt:variant>
      <vt:variant>
        <vt:i4>0</vt:i4>
      </vt:variant>
      <vt:variant>
        <vt:i4>5</vt:i4>
      </vt:variant>
      <vt:variant>
        <vt:lpwstr/>
      </vt:variant>
      <vt:variant>
        <vt:lpwstr>_Toc106716943</vt:lpwstr>
      </vt:variant>
      <vt:variant>
        <vt:i4>1179711</vt:i4>
      </vt:variant>
      <vt:variant>
        <vt:i4>116</vt:i4>
      </vt:variant>
      <vt:variant>
        <vt:i4>0</vt:i4>
      </vt:variant>
      <vt:variant>
        <vt:i4>5</vt:i4>
      </vt:variant>
      <vt:variant>
        <vt:lpwstr/>
      </vt:variant>
      <vt:variant>
        <vt:lpwstr>_Toc106716942</vt:lpwstr>
      </vt:variant>
      <vt:variant>
        <vt:i4>1179711</vt:i4>
      </vt:variant>
      <vt:variant>
        <vt:i4>110</vt:i4>
      </vt:variant>
      <vt:variant>
        <vt:i4>0</vt:i4>
      </vt:variant>
      <vt:variant>
        <vt:i4>5</vt:i4>
      </vt:variant>
      <vt:variant>
        <vt:lpwstr/>
      </vt:variant>
      <vt:variant>
        <vt:lpwstr>_Toc106716941</vt:lpwstr>
      </vt:variant>
      <vt:variant>
        <vt:i4>1179711</vt:i4>
      </vt:variant>
      <vt:variant>
        <vt:i4>104</vt:i4>
      </vt:variant>
      <vt:variant>
        <vt:i4>0</vt:i4>
      </vt:variant>
      <vt:variant>
        <vt:i4>5</vt:i4>
      </vt:variant>
      <vt:variant>
        <vt:lpwstr/>
      </vt:variant>
      <vt:variant>
        <vt:lpwstr>_Toc106716940</vt:lpwstr>
      </vt:variant>
      <vt:variant>
        <vt:i4>1376319</vt:i4>
      </vt:variant>
      <vt:variant>
        <vt:i4>98</vt:i4>
      </vt:variant>
      <vt:variant>
        <vt:i4>0</vt:i4>
      </vt:variant>
      <vt:variant>
        <vt:i4>5</vt:i4>
      </vt:variant>
      <vt:variant>
        <vt:lpwstr/>
      </vt:variant>
      <vt:variant>
        <vt:lpwstr>_Toc106716939</vt:lpwstr>
      </vt:variant>
      <vt:variant>
        <vt:i4>1376319</vt:i4>
      </vt:variant>
      <vt:variant>
        <vt:i4>92</vt:i4>
      </vt:variant>
      <vt:variant>
        <vt:i4>0</vt:i4>
      </vt:variant>
      <vt:variant>
        <vt:i4>5</vt:i4>
      </vt:variant>
      <vt:variant>
        <vt:lpwstr/>
      </vt:variant>
      <vt:variant>
        <vt:lpwstr>_Toc106716938</vt:lpwstr>
      </vt:variant>
      <vt:variant>
        <vt:i4>1376319</vt:i4>
      </vt:variant>
      <vt:variant>
        <vt:i4>86</vt:i4>
      </vt:variant>
      <vt:variant>
        <vt:i4>0</vt:i4>
      </vt:variant>
      <vt:variant>
        <vt:i4>5</vt:i4>
      </vt:variant>
      <vt:variant>
        <vt:lpwstr/>
      </vt:variant>
      <vt:variant>
        <vt:lpwstr>_Toc106716937</vt:lpwstr>
      </vt:variant>
      <vt:variant>
        <vt:i4>1376319</vt:i4>
      </vt:variant>
      <vt:variant>
        <vt:i4>80</vt:i4>
      </vt:variant>
      <vt:variant>
        <vt:i4>0</vt:i4>
      </vt:variant>
      <vt:variant>
        <vt:i4>5</vt:i4>
      </vt:variant>
      <vt:variant>
        <vt:lpwstr/>
      </vt:variant>
      <vt:variant>
        <vt:lpwstr>_Toc106716936</vt:lpwstr>
      </vt:variant>
      <vt:variant>
        <vt:i4>1376319</vt:i4>
      </vt:variant>
      <vt:variant>
        <vt:i4>74</vt:i4>
      </vt:variant>
      <vt:variant>
        <vt:i4>0</vt:i4>
      </vt:variant>
      <vt:variant>
        <vt:i4>5</vt:i4>
      </vt:variant>
      <vt:variant>
        <vt:lpwstr/>
      </vt:variant>
      <vt:variant>
        <vt:lpwstr>_Toc106716935</vt:lpwstr>
      </vt:variant>
      <vt:variant>
        <vt:i4>1376319</vt:i4>
      </vt:variant>
      <vt:variant>
        <vt:i4>68</vt:i4>
      </vt:variant>
      <vt:variant>
        <vt:i4>0</vt:i4>
      </vt:variant>
      <vt:variant>
        <vt:i4>5</vt:i4>
      </vt:variant>
      <vt:variant>
        <vt:lpwstr/>
      </vt:variant>
      <vt:variant>
        <vt:lpwstr>_Toc106716934</vt:lpwstr>
      </vt:variant>
      <vt:variant>
        <vt:i4>1376319</vt:i4>
      </vt:variant>
      <vt:variant>
        <vt:i4>62</vt:i4>
      </vt:variant>
      <vt:variant>
        <vt:i4>0</vt:i4>
      </vt:variant>
      <vt:variant>
        <vt:i4>5</vt:i4>
      </vt:variant>
      <vt:variant>
        <vt:lpwstr/>
      </vt:variant>
      <vt:variant>
        <vt:lpwstr>_Toc106716933</vt:lpwstr>
      </vt:variant>
      <vt:variant>
        <vt:i4>1376319</vt:i4>
      </vt:variant>
      <vt:variant>
        <vt:i4>56</vt:i4>
      </vt:variant>
      <vt:variant>
        <vt:i4>0</vt:i4>
      </vt:variant>
      <vt:variant>
        <vt:i4>5</vt:i4>
      </vt:variant>
      <vt:variant>
        <vt:lpwstr/>
      </vt:variant>
      <vt:variant>
        <vt:lpwstr>_Toc106716932</vt:lpwstr>
      </vt:variant>
      <vt:variant>
        <vt:i4>1376319</vt:i4>
      </vt:variant>
      <vt:variant>
        <vt:i4>50</vt:i4>
      </vt:variant>
      <vt:variant>
        <vt:i4>0</vt:i4>
      </vt:variant>
      <vt:variant>
        <vt:i4>5</vt:i4>
      </vt:variant>
      <vt:variant>
        <vt:lpwstr/>
      </vt:variant>
      <vt:variant>
        <vt:lpwstr>_Toc106716931</vt:lpwstr>
      </vt:variant>
      <vt:variant>
        <vt:i4>1376319</vt:i4>
      </vt:variant>
      <vt:variant>
        <vt:i4>44</vt:i4>
      </vt:variant>
      <vt:variant>
        <vt:i4>0</vt:i4>
      </vt:variant>
      <vt:variant>
        <vt:i4>5</vt:i4>
      </vt:variant>
      <vt:variant>
        <vt:lpwstr/>
      </vt:variant>
      <vt:variant>
        <vt:lpwstr>_Toc106716930</vt:lpwstr>
      </vt:variant>
      <vt:variant>
        <vt:i4>1310783</vt:i4>
      </vt:variant>
      <vt:variant>
        <vt:i4>38</vt:i4>
      </vt:variant>
      <vt:variant>
        <vt:i4>0</vt:i4>
      </vt:variant>
      <vt:variant>
        <vt:i4>5</vt:i4>
      </vt:variant>
      <vt:variant>
        <vt:lpwstr/>
      </vt:variant>
      <vt:variant>
        <vt:lpwstr>_Toc106716929</vt:lpwstr>
      </vt:variant>
      <vt:variant>
        <vt:i4>1310783</vt:i4>
      </vt:variant>
      <vt:variant>
        <vt:i4>32</vt:i4>
      </vt:variant>
      <vt:variant>
        <vt:i4>0</vt:i4>
      </vt:variant>
      <vt:variant>
        <vt:i4>5</vt:i4>
      </vt:variant>
      <vt:variant>
        <vt:lpwstr/>
      </vt:variant>
      <vt:variant>
        <vt:lpwstr>_Toc106716928</vt:lpwstr>
      </vt:variant>
      <vt:variant>
        <vt:i4>1310783</vt:i4>
      </vt:variant>
      <vt:variant>
        <vt:i4>26</vt:i4>
      </vt:variant>
      <vt:variant>
        <vt:i4>0</vt:i4>
      </vt:variant>
      <vt:variant>
        <vt:i4>5</vt:i4>
      </vt:variant>
      <vt:variant>
        <vt:lpwstr/>
      </vt:variant>
      <vt:variant>
        <vt:lpwstr>_Toc106716927</vt:lpwstr>
      </vt:variant>
      <vt:variant>
        <vt:i4>1310783</vt:i4>
      </vt:variant>
      <vt:variant>
        <vt:i4>20</vt:i4>
      </vt:variant>
      <vt:variant>
        <vt:i4>0</vt:i4>
      </vt:variant>
      <vt:variant>
        <vt:i4>5</vt:i4>
      </vt:variant>
      <vt:variant>
        <vt:lpwstr/>
      </vt:variant>
      <vt:variant>
        <vt:lpwstr>_Toc106716926</vt:lpwstr>
      </vt:variant>
      <vt:variant>
        <vt:i4>1310783</vt:i4>
      </vt:variant>
      <vt:variant>
        <vt:i4>14</vt:i4>
      </vt:variant>
      <vt:variant>
        <vt:i4>0</vt:i4>
      </vt:variant>
      <vt:variant>
        <vt:i4>5</vt:i4>
      </vt:variant>
      <vt:variant>
        <vt:lpwstr/>
      </vt:variant>
      <vt:variant>
        <vt:lpwstr>_Toc106716925</vt:lpwstr>
      </vt:variant>
      <vt:variant>
        <vt:i4>1310783</vt:i4>
      </vt:variant>
      <vt:variant>
        <vt:i4>8</vt:i4>
      </vt:variant>
      <vt:variant>
        <vt:i4>0</vt:i4>
      </vt:variant>
      <vt:variant>
        <vt:i4>5</vt:i4>
      </vt:variant>
      <vt:variant>
        <vt:lpwstr/>
      </vt:variant>
      <vt:variant>
        <vt:lpwstr>_Toc106716924</vt:lpwstr>
      </vt:variant>
      <vt:variant>
        <vt:i4>1310783</vt:i4>
      </vt:variant>
      <vt:variant>
        <vt:i4>2</vt:i4>
      </vt:variant>
      <vt:variant>
        <vt:i4>0</vt:i4>
      </vt:variant>
      <vt:variant>
        <vt:i4>5</vt:i4>
      </vt:variant>
      <vt:variant>
        <vt:lpwstr/>
      </vt:variant>
      <vt:variant>
        <vt:lpwstr>_Toc106716923</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Методичні вказівки "Курс лекцій техніка фізисного експерименту"</dc:title>
  <dc:subject/>
  <dc:creator>Карплюк Евгений Сергеевич</dc:creator>
  <cp:keywords/>
  <cp:lastModifiedBy>Irina</cp:lastModifiedBy>
  <cp:revision>2</cp:revision>
  <cp:lastPrinted>2005-06-16T17:35:00Z</cp:lastPrinted>
  <dcterms:created xsi:type="dcterms:W3CDTF">2014-08-14T13:02:00Z</dcterms:created>
  <dcterms:modified xsi:type="dcterms:W3CDTF">2014-08-14T13:02:00Z</dcterms:modified>
</cp:coreProperties>
</file>