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1E11" w:rsidRPr="00485CC5" w:rsidRDefault="004C319E" w:rsidP="006B65EE">
      <w:pPr>
        <w:tabs>
          <w:tab w:val="left" w:pos="567"/>
        </w:tabs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-16.3pt;margin-top:-35.1pt;width:514.1pt;height:798.25pt;z-index:251657216;mso-wrap-distance-left:0;mso-wrap-distance-right:0" coordorigin="-681,-752" coordsize="10374,15749">
            <o:lock v:ext="edit" text="t"/>
            <v:rect id="_x0000_s1027" style="position:absolute;left:-681;top:-752;width:10374;height:15749;v-text-anchor:middle" filled="f" strokeweight="2.01pt"/>
            <v:line id="_x0000_s1028" style="position:absolute" from="-165,11941" to="-165,13340" strokeweight=".71mm">
              <v:stroke joinstyle="miter"/>
            </v:line>
            <v:line id="_x0000_s1029" style="position:absolute" from="3281,12772" to="9681,12772" strokeweight=".71mm">
              <v:stroke joinstyle="miter"/>
            </v:line>
            <v:line id="_x0000_s1030" style="position:absolute" from="453,11948" to="453,14988" strokeweight=".71mm">
              <v:stroke joinstyle="miter"/>
            </v:line>
            <v:line id="_x0000_s1031" style="position:absolute" from="1871,11948" to="1871,14988" strokeweight=".71mm">
              <v:stroke joinstyle="miter"/>
            </v:line>
            <v:line id="_x0000_s1032" style="position:absolute" from="2721,11941" to="2721,14987" strokeweight=".71mm">
              <v:stroke joinstyle="miter"/>
            </v:line>
            <v:line id="_x0000_s1033" style="position:absolute" from="3288,11948" to="3288,14980" strokeweight=".71mm">
              <v:stroke joinstyle="miter"/>
            </v:line>
            <v:line id="_x0000_s1034" style="position:absolute" from="-675,14443" to="3277,14443" strokeweight=".35mm">
              <v:stroke joinstyle="miter"/>
            </v:line>
            <v:line id="_x0000_s1035" style="position:absolute" from="-675,14720" to="3277,14720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-653;top:13067;width:456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>Изм.</w:t>
                    </w:r>
                  </w:p>
                </w:txbxContent>
              </v:textbox>
            </v:shape>
            <v:shape id="_x0000_s1037" type="#_x0000_t202" style="position:absolute;left:-136;top:13067;width:569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>Лист</w:t>
                    </w:r>
                  </w:p>
                </w:txbxContent>
              </v:textbox>
            </v:shape>
            <v:shape id="_x0000_s1038" type="#_x0000_t202" style="position:absolute;left:494;top:13067;width:1333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>№ докум.</w:t>
                    </w:r>
                  </w:p>
                </w:txbxContent>
              </v:textbox>
            </v:shape>
            <v:shape id="_x0000_s1039" type="#_x0000_t202" style="position:absolute;left:1903;top:13067;width:794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>Подпись</w:t>
                    </w:r>
                  </w:p>
                </w:txbxContent>
              </v:textbox>
            </v:shape>
            <v:shape id="_x0000_s1040" type="#_x0000_t202" style="position:absolute;left:2744;top:13067;width:517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>Дата</w:t>
                    </w:r>
                  </w:p>
                </w:txbxContent>
              </v:textbox>
            </v:shape>
            <v:shape id="_x0000_s1041" type="#_x0000_t202" style="position:absolute;left:6719;top:13905;width:501;height:241;v-text-anchor:middle" filled="f" stroked="f">
              <v:stroke joinstyle="round"/>
              <v:textbox style="mso-rotate-with-shape:t" inset=".35mm,.35mm,.35mm,.35mm">
                <w:txbxContent>
                  <w:p w:rsidR="00891A42" w:rsidRPr="00740F50" w:rsidRDefault="00891A42">
                    <w:pPr>
                      <w:jc w:val="both"/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 w:rsidRPr="00740F50"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Лист      т</w:t>
                    </w:r>
                  </w:p>
                </w:txbxContent>
              </v:textbox>
            </v:shape>
            <v:shape id="_x0000_s1042" type="#_x0000_t202" style="position:absolute;left:7207;top:13905;width:590;height:242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both"/>
                      <w:rPr>
                        <w:rFonts w:ascii="ISOCPEUR" w:hAnsi="ISOCPEUR"/>
                        <w:i/>
                        <w:sz w:val="18"/>
                        <w:szCs w:val="20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</w:rPr>
                      <w:t xml:space="preserve">        2</w:t>
                    </w:r>
                  </w:p>
                </w:txbxContent>
              </v:textbox>
            </v:shape>
            <v:shape id="_x0000_s1043" type="#_x0000_t202" style="position:absolute;left:3330;top:12167;width:6306;height:373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Journal" w:hAnsi="Journal"/>
                        <w:i/>
                        <w:sz w:val="28"/>
                        <w:szCs w:val="20"/>
                      </w:rPr>
                    </w:pPr>
                    <w:r>
                      <w:rPr>
                        <w:rFonts w:ascii="Journal" w:hAnsi="Journal"/>
                        <w:i/>
                        <w:sz w:val="28"/>
                        <w:szCs w:val="20"/>
                      </w:rPr>
                      <w:t>ХФ ГОУ ВПО СибГУТИ</w:t>
                    </w:r>
                  </w:p>
                </w:txbxContent>
              </v:textbox>
            </v:shape>
            <v:line id="_x0000_s1044" style="position:absolute" from="6704,13050" to="9688,13050" strokeweight=".71mm">
              <v:stroke joinstyle="miter"/>
            </v:line>
            <v:line id="_x0000_s1045" style="position:absolute" from="-667,13330" to="3285,13330" strokeweight=".71mm">
              <v:stroke joinstyle="miter"/>
            </v:line>
            <v:line id="_x0000_s1046" style="position:absolute" from="-675,13050" to="3277,13050" strokeweight=".71mm">
              <v:stroke joinstyle="miter"/>
            </v:line>
            <v:line id="_x0000_s1047" style="position:absolute" from="-675,14162" to="3277,14162" strokeweight=".35mm">
              <v:stroke joinstyle="miter"/>
            </v:line>
            <v:line id="_x0000_s1048" style="position:absolute" from="-675,13882" to="3277,13882" strokeweight=".35mm">
              <v:stroke joinstyle="miter"/>
            </v:line>
            <v:group id="_x0000_s1049" style="position:absolute;left:-661;top:13342;width:2489;height:241;mso-wrap-distance-left:0;mso-wrap-distance-right:0" coordorigin="-661,13342" coordsize="2489,241">
              <o:lock v:ext="edit" text="t"/>
              <v:shape id="_x0000_s1050" type="#_x0000_t202" style="position:absolute;left:-661;top:13342;width:1101;height:241;v-text-anchor:middle" filled="f" stroked="f">
                <v:stroke joinstyle="round"/>
                <v:textbox style="mso-rotate-with-shape:t" inset=".35mm,.35mm,.35mm,.35mm">
                  <w:txbxContent>
                    <w:p w:rsidR="00891A42" w:rsidRPr="007B47DE" w:rsidRDefault="00891A42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lang w:val="uk-UA"/>
                        </w:rPr>
                      </w:pPr>
                      <w:r w:rsidRPr="007B47DE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lang w:val="uk-UA"/>
                        </w:rPr>
                        <w:t xml:space="preserve"> Разраб.</w:t>
                      </w:r>
                    </w:p>
                  </w:txbxContent>
                </v:textbox>
              </v:shape>
              <v:shape id="_x0000_s1051" type="#_x0000_t202" style="position:absolute;left:495;top:13342;width:1333;height:241;v-text-anchor:middle" filled="f" stroked="f">
                <v:stroke joinstyle="round"/>
                <v:textbox style="mso-rotate-with-shape:t" inset=".35mm,.35mm,.35mm,.35mm">
                  <w:txbxContent>
                    <w:p w:rsidR="00891A42" w:rsidRPr="00352694" w:rsidRDefault="00891A42" w:rsidP="0035269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2" style="position:absolute;left:-661;top:13617;width:2489;height:241;mso-wrap-distance-left:0;mso-wrap-distance-right:0" coordorigin="-661,13617" coordsize="2489,241">
              <o:lock v:ext="edit" text="t"/>
              <v:shape id="_x0000_s1053" type="#_x0000_t202" style="position:absolute;left:-661;top:13617;width:1101;height:241;v-text-anchor:middle" filled="f" stroked="f">
                <v:stroke joinstyle="round"/>
                <v:textbox style="mso-rotate-with-shape:t" inset=".35mm,.35mm,.35mm,.35mm">
                  <w:txbxContent>
                    <w:p w:rsidR="00891A42" w:rsidRPr="007B47DE" w:rsidRDefault="00891A42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lang w:val="uk-UA"/>
                        </w:rPr>
                      </w:pPr>
                      <w:r w:rsidRPr="007B47DE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lang w:val="uk-UA"/>
                        </w:rPr>
                        <w:t xml:space="preserve"> Провер.</w:t>
                      </w:r>
                    </w:p>
                  </w:txbxContent>
                </v:textbox>
              </v:shape>
              <v:shape id="_x0000_s1054" type="#_x0000_t202" style="position:absolute;left:495;top:13617;width:1333;height:241;v-text-anchor:middle" filled="f" stroked="f">
                <v:stroke joinstyle="round"/>
                <v:textbox style="mso-rotate-with-shape:t" inset=".35mm,.35mm,.35mm,.35mm">
                  <w:txbxContent>
                    <w:p w:rsidR="00891A42" w:rsidRPr="00352694" w:rsidRDefault="00891A42" w:rsidP="0035269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  <v:group id="_x0000_s1055" style="position:absolute;left:-661;top:13891;width:2489;height:241;mso-wrap-distance-left:0;mso-wrap-distance-right:0" coordorigin="-661,13891" coordsize="2489,241">
              <o:lock v:ext="edit" text="t"/>
              <v:shape id="_x0000_s1056" type="#_x0000_t202" style="position:absolute;left:-661;top:13891;width:1101;height:241;v-text-anchor:middle" filled="f" stroked="f">
                <v:stroke joinstyle="round"/>
              </v:shape>
              <v:shape id="_x0000_s1057" type="#_x0000_t202" style="position:absolute;left:495;top:13891;width:1333;height:241;v-text-anchor:middle" filled="f" stroked="f">
                <v:stroke joinstyle="round"/>
              </v:shape>
            </v:group>
            <v:group id="_x0000_s1058" style="position:absolute;left:-661;top:14458;width:2489;height:241;mso-wrap-distance-left:0;mso-wrap-distance-right:0" coordorigin="-661,14458" coordsize="2489,241">
              <o:lock v:ext="edit" text="t"/>
              <v:shape id="_x0000_s1059" type="#_x0000_t202" style="position:absolute;left:-661;top:14458;width:1101;height:241;v-text-anchor:middle" filled="f" stroked="f">
                <v:stroke joinstyle="round"/>
              </v:shape>
              <v:shape id="_x0000_s1060" type="#_x0000_t202" style="position:absolute;left:495;top:14458;width:1333;height:241;v-text-anchor:middle" filled="f" stroked="f">
                <v:stroke joinstyle="round"/>
              </v:shape>
            </v:group>
            <v:group id="_x0000_s1061" style="position:absolute;left:-661;top:14731;width:2489;height:241;mso-wrap-distance-left:0;mso-wrap-distance-right:0" coordorigin="-661,14731" coordsize="2489,241">
              <o:lock v:ext="edit" text="t"/>
              <v:shape id="_x0000_s1062" type="#_x0000_t202" style="position:absolute;left:-661;top:14731;width:1101;height:241;v-text-anchor:middle" filled="f" stroked="f">
                <v:stroke joinstyle="round"/>
              </v:shape>
              <v:shape id="_x0000_s1063" type="#_x0000_t202" style="position:absolute;left:495;top:14731;width:1333;height:241;v-text-anchor:middle" filled="f" stroked="f">
                <v:stroke joinstyle="round"/>
              </v:shape>
            </v:group>
            <v:line id="_x0000_s1064" style="position:absolute" from="6690,12787" to="6690,14979" strokeweight=".71mm">
              <v:stroke joinstyle="miter"/>
            </v:line>
            <v:shape id="_x0000_s1065" type="#_x0000_t202" style="position:absolute;left:3350;top:12829;width:3262;height:1265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 w:rsidP="00FB239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91A42" w:rsidRPr="00FB239B" w:rsidRDefault="00891A42" w:rsidP="00FB239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B239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Технико-экономический проект развития ГТС</w:t>
                    </w:r>
                  </w:p>
                </w:txbxContent>
              </v:textbox>
            </v:shape>
            <v:line id="_x0000_s1066" style="position:absolute" from="6697,13885" to="9688,13885" strokeweight=".71mm">
              <v:stroke joinstyle="miter"/>
            </v:line>
            <v:line id="_x0000_s1067" style="position:absolute" from="3292,14163" to="9687,14163" strokeweight=".71mm">
              <v:stroke joinstyle="miter"/>
            </v:line>
            <v:line id="_x0000_s1068" style="position:absolute" from="8389,12787" to="8390,13875" strokeweight=".71mm">
              <v:stroke joinstyle="miter"/>
            </v:line>
            <v:shape id="_x0000_s1069" type="#_x0000_t202" style="position:absolute;left:6734;top:12794;width:763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>Лит.</w:t>
                    </w:r>
                  </w:p>
                </w:txbxContent>
              </v:textbox>
            </v:shape>
            <v:shape id="_x0000_s1070" type="#_x0000_t202" style="position:absolute;left:7852;top:13905;width:763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 xml:space="preserve">Листов   </w:t>
                    </w:r>
                  </w:p>
                </w:txbxContent>
              </v:textbox>
            </v:shape>
            <v:shape id="_x0000_s1071" type="#_x0000_t202" style="position:absolute;left:8609;top:13905;width:802;height:241;v-text-anchor:middle" filled="f" stroked="f">
              <v:stroke joinstyle="round"/>
            </v:shape>
            <v:line id="_x0000_s1072" style="position:absolute" from="6974,13067" to="6974,13875" strokeweight=".35mm">
              <v:stroke joinstyle="miter"/>
            </v:line>
            <v:line id="_x0000_s1073" style="position:absolute" from="7257,13067" to="7257,13875" strokeweight=".35mm">
              <v:stroke joinstyle="miter"/>
            </v:line>
            <v:shape id="_x0000_s1074" type="#_x0000_t202" style="position:absolute;left:6734;top:14384;width:2908;height:344;v-text-anchor:middle" filled="f" stroked="f">
              <v:stroke joinstyle="round"/>
              <v:textbox style="mso-rotate-with-shape:t" inset=".35mm,.35mm,.35mm,.35mm">
                <w:txbxContent>
                  <w:p w:rsidR="00891A42" w:rsidRPr="00352694" w:rsidRDefault="00891A42" w:rsidP="0035269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line id="_x0000_s1075" style="position:absolute" from="-675,11937" to="9682,11937" strokeweight=".71mm">
              <v:stroke joinstyle="miter"/>
            </v:line>
            <v:line id="_x0000_s1076" style="position:absolute" from="-675,12216" to="3277,12216" strokeweight=".35mm">
              <v:stroke joinstyle="miter"/>
            </v:line>
            <v:line id="_x0000_s1077" style="position:absolute" from="-675,12493" to="3277,12493" strokeweight=".35mm">
              <v:stroke joinstyle="miter"/>
            </v:line>
            <v:line id="_x0000_s1078" style="position:absolute" from="-675,13607" to="3277,13607" strokeweight=".35mm">
              <v:stroke joinstyle="miter"/>
            </v:line>
            <v:group id="_x0000_s1079" style="position:absolute;left:-661;top:14166;width:2489;height:241;mso-wrap-distance-left:0;mso-wrap-distance-right:0" coordorigin="-661,14166" coordsize="2489,241">
              <o:lock v:ext="edit" text="t"/>
              <v:shape id="_x0000_s1080" type="#_x0000_t202" style="position:absolute;left:-661;top:14166;width:1101;height:241;v-text-anchor:middle" filled="f" stroked="f">
                <v:stroke joinstyle="round"/>
              </v:shape>
              <v:shape id="_x0000_s1081" type="#_x0000_t202" style="position:absolute;left:495;top:14166;width:1333;height:241;v-text-anchor:middle" filled="f" stroked="f">
                <v:stroke joinstyle="round"/>
              </v:shape>
            </v:group>
            <v:line id="_x0000_s1082" style="position:absolute" from="7541,12779" to="7542,13875" strokeweight=".71mm">
              <v:stroke joinstyle="miter"/>
            </v:line>
            <v:shape id="_x0000_s1083" type="#_x0000_t202" style="position:absolute;left:7590;top:12794;width:763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>Масса</w:t>
                    </w:r>
                  </w:p>
                </w:txbxContent>
              </v:textbox>
            </v:shape>
            <v:shape id="_x0000_s1084" type="#_x0000_t202" style="position:absolute;left:8445;top:12794;width:1205;height:241;v-text-anchor:middle" filled="f" stroked="f">
              <v:stroke joinstyle="round"/>
              <v:textbox style="mso-rotate-with-shape:t" inset=".35mm,.35mm,.35mm,.35mm">
                <w:txbxContent>
                  <w:p w:rsidR="00891A42" w:rsidRDefault="00891A42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20"/>
                        <w:lang w:val="uk-UA"/>
                      </w:rPr>
                      <w:t>Масштаб</w:t>
                    </w:r>
                  </w:p>
                </w:txbxContent>
              </v:textbox>
            </v:shape>
            <v:line id="_x0000_s1085" style="position:absolute" from="7824,13891" to="7824,14155" strokeweight=".71mm">
              <v:stroke joinstyle="miter"/>
            </v:line>
            <v:shape id="_x0000_s1086" type="#_x0000_t202" style="position:absolute;left:3351;top:14223;width:3262;height:720;v-text-anchor:middle" filled="f" stroked="f">
              <v:stroke joinstyle="round"/>
            </v:shape>
            <v:shape id="_x0000_s1087" type="#_x0000_t202" style="position:absolute;left:7590;top:13339;width:763;height:241;v-text-anchor:middle" filled="f" stroked="f">
              <v:stroke joinstyle="round"/>
            </v:shape>
            <v:shape id="_x0000_s1088" type="#_x0000_t202" style="position:absolute;left:8445;top:13339;width:1205;height:241;v-text-anchor:middle" filled="f" stroked="f">
              <v:stroke joinstyle="round"/>
            </v:shape>
            <v:line id="_x0000_s1089" style="position:absolute" from="-675,12765" to="3277,12765" strokeweight=".35mm">
              <v:stroke joinstyle="miter"/>
            </v:line>
          </v:group>
        </w:pict>
      </w:r>
      <w:r w:rsidR="00A63722" w:rsidRPr="00485CC5">
        <w:rPr>
          <w:rFonts w:ascii="Times New Roman" w:eastAsia="Times New Roman CYR" w:hAnsi="Times New Roman" w:cs="Times New Roman"/>
          <w:sz w:val="24"/>
          <w:szCs w:val="24"/>
        </w:rPr>
        <w:t>СОДЕРЖАНИЕ</w:t>
      </w:r>
    </w:p>
    <w:p w:rsidR="00C95327" w:rsidRPr="00485CC5" w:rsidRDefault="00C95327" w:rsidP="00C95327">
      <w:pPr>
        <w:tabs>
          <w:tab w:val="left" w:pos="567"/>
        </w:tabs>
        <w:autoSpaceDE w:val="0"/>
        <w:spacing w:after="0" w:line="360" w:lineRule="auto"/>
        <w:ind w:right="-285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стр.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Задание на курсовой проект……………………………………………………………………...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Введение…………………………………………………………………………………………..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1. Сравнительный анализ работы АТС с различным типом оборудования………………….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2. Построение ГТС с узлами входящих сообщений……………………………………………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3. Технико-экономический расчет……………………………………………………………….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3.1. Определение объема линейных сооружений проектируемой АТС………………………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3.2. Определение капитальных затрат на строительство и ввод в эксплуатацию проектируемой АТС………………………………………………………………………………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3.3. Расчет годовых эксплуатационных расходов………………………………………………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4. Расчет доходов………………………………………………………………………………….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5. Расчет показателей экономической эффективности………………………………………..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6. Оценка экономической эффективности предприятия………………………………………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Заключение……………………………………………………………………………………….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Список используемой литературы………………………………………………………………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A63722" w:rsidP="00552177">
      <w:pPr>
        <w:tabs>
          <w:tab w:val="left" w:pos="567"/>
        </w:tabs>
        <w:autoSpaceDE w:val="0"/>
        <w:spacing w:after="0" w:line="240" w:lineRule="auto"/>
        <w:ind w:firstLine="567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lastRenderedPageBreak/>
        <w:t>ЗАДАНИЕ НА КУРСОВОЙ ПРОЕКТ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6F0697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Таблица 1.1 - Количество соединительных линий от проектируемой АТС к другим АТС и УВС (исходящие/входящие)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688"/>
      </w:tblGrid>
      <w:tr w:rsidR="005B1E11" w:rsidRPr="00485CC5"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Вариант 6</w:t>
            </w:r>
          </w:p>
        </w:tc>
      </w:tr>
      <w:tr w:rsidR="005B1E11" w:rsidRPr="00485CC5"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Емкость проектируемой АТС, номеров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8500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6F0697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Таблица 1.2 - Количество соединительных линий от проектируемой АТС к другим АТС и УВС (исходящие/входящие)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688"/>
      </w:tblGrid>
      <w:tr w:rsidR="005B1E11" w:rsidRPr="00485CC5"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Станции УВС</w:t>
            </w:r>
          </w:p>
        </w:tc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 </w:t>
            </w: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(исходящие/входящие) по вариантам</w:t>
            </w:r>
          </w:p>
        </w:tc>
      </w:tr>
      <w:tr w:rsidR="005B1E11" w:rsidRPr="00485CC5"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АТС 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АТС 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АТС 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УВС 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УВС 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УВС 3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34/45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48/46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60/66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98/34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200/70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158/70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6F0697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Таблица 1.3 - Расстояние между проектируемой АТС и другими АТС и УВС (взятые с топографической карты района, где проектируется строительство объектов связи)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688"/>
      </w:tblGrid>
      <w:tr w:rsidR="005B1E11" w:rsidRPr="00485CC5"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Станции и УВС</w:t>
            </w:r>
          </w:p>
        </w:tc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Расстояние в км.</w:t>
            </w:r>
          </w:p>
        </w:tc>
      </w:tr>
      <w:tr w:rsidR="005B1E11" w:rsidRPr="00485CC5"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АТС 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АТС 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АТС 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УВС 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УВС 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УВС 3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6F0697" w:rsidRPr="00485CC5" w:rsidRDefault="006F069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6F0697" w:rsidRPr="00485CC5" w:rsidRDefault="006F069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6F0697" w:rsidRPr="00485CC5" w:rsidRDefault="006F069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6F0697" w:rsidRPr="00485CC5" w:rsidRDefault="006F069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6F0697" w:rsidRPr="00485CC5" w:rsidRDefault="006F069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6F0697" w:rsidRPr="00485CC5" w:rsidRDefault="006F069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6F0697" w:rsidRPr="00485CC5" w:rsidRDefault="006F069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A63722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ВВЕДЕНИЕ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В условиях ускорения темпов научно – технического прогресса, увеличения объёмов производства, усложнения межпроизводственных связей, расширения сфер взаимодействия между товаропроизводителями, повышения масштабов и значимости, решаемых обществом социальных проблем, возрастает роль телефонной связи. Это объясняется тем, что объем информации, возникающий при решении производственных, экономических, социальных и иных задач, растет более высокими темпами, чем объем производства, выраженный материально – вещественными носителями.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Вновь создаваемые и предлагаемые к реализации проекты и проектные управленческие решения сопряжены с затратами, поэтому любое проектное решение, прежде всего, должно быть социально и экономически выгодным.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В курсовом проекте важное место занимают вопросы обоснования принимаемых проектных решений и их экономическое обоснование.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Обосновывая свой проект, покажем технико – экономическое преимущество данного проекта, раскроем его значение для практического применения и докажем экономическую эффективность. Сформулируем необходимые разделы, определим сметы затрат по стадиям жизненного цикла проектируемого предприятия, разработаем рекомендации по повышению эффективности хозяйственной деятельности проектируемого предприятия.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val="en-US"/>
        </w:rPr>
      </w:pPr>
    </w:p>
    <w:p w:rsidR="006B65EE" w:rsidRPr="00485CC5" w:rsidRDefault="006B65EE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val="en-US"/>
        </w:rPr>
      </w:pPr>
    </w:p>
    <w:p w:rsidR="006B65EE" w:rsidRPr="00485CC5" w:rsidRDefault="006B65EE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val="en-US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D45F87" w:rsidRPr="00485CC5" w:rsidRDefault="006B65EE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  <w:lang w:val="en-US"/>
        </w:rPr>
        <w:tab/>
      </w:r>
      <w:r w:rsidR="005A4589"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1 </w:t>
      </w:r>
      <w:r w:rsidR="00CA09BA"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r w:rsidR="00D45F87" w:rsidRPr="00485CC5">
        <w:rPr>
          <w:rFonts w:ascii="Times New Roman" w:eastAsia="Times New Roman CYR" w:hAnsi="Times New Roman" w:cs="Times New Roman"/>
          <w:bCs/>
          <w:sz w:val="24"/>
          <w:szCs w:val="24"/>
        </w:rPr>
        <w:t>СРАВНИТЕЛЬНЫЙ АНАЛИЗ РАБОТЫ</w:t>
      </w:r>
      <w:r w:rsidR="005B1E11"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АТ</w:t>
      </w:r>
      <w:r w:rsidR="00D45F87" w:rsidRPr="00485CC5">
        <w:rPr>
          <w:rFonts w:ascii="Times New Roman" w:eastAsia="Times New Roman CYR" w:hAnsi="Times New Roman" w:cs="Times New Roman"/>
          <w:bCs/>
          <w:sz w:val="24"/>
          <w:szCs w:val="24"/>
        </w:rPr>
        <w:t>С С РАЗЛИЧНЫМ ТИПОМ</w:t>
      </w:r>
    </w:p>
    <w:p w:rsidR="005B1E11" w:rsidRPr="00485CC5" w:rsidRDefault="006B65EE" w:rsidP="006B65EE">
      <w:pPr>
        <w:tabs>
          <w:tab w:val="left" w:pos="567"/>
        </w:tabs>
        <w:autoSpaceDE w:val="0"/>
        <w:spacing w:after="0" w:line="240" w:lineRule="auto"/>
        <w:ind w:left="720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 </w:t>
      </w:r>
      <w:r w:rsidR="00D45F87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ОБОРУДОВАНИЯ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На различных этапах развития техники связи были созданы разные поколения автоматических систем коммутации.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К первому поколению автоматических телефонных станций относятся АТС с непосредственным способом управления (АТС декадно-шаговой системы), основанном на применении электромеханических приборов – искателей, каждый из которых имеет свое собственное управляющее устройство (УУ). Системы коммутации первого поколения имеют ряд серьезных недостатков, среди которых низкое использование индивидуальных управляющих устройств, так как он занимаются не только в процессе установления соединения, но и на все время разговора. Сильный шум, возникающий при работе коммутационных приборов таких телефонных станций, создает большие неудобства обслуживающему персоналу, котор</w:t>
      </w:r>
      <w:r w:rsidR="00CA09BA" w:rsidRPr="00485CC5">
        <w:rPr>
          <w:rFonts w:ascii="Times New Roman" w:eastAsia="Times New Roman CYR" w:hAnsi="Times New Roman" w:cs="Times New Roman"/>
          <w:sz w:val="24"/>
          <w:szCs w:val="24"/>
        </w:rPr>
        <w:t>ый обязан постоянно находиться в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автозале. Эксплуатационные затраты на станциях подобного типа весьма значительны.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Автоматические телефонные станции второго поколения (АТС координатного типа) имеют ряд преимуществ по сравнению со станциями первого поколения. В качестве коммутационных приборов на координатных станциях используются  многократные координатные соединители (МКС). МКС оказались более надежными и быстрыми в эксплуатации, а их использование позволило во много раз снизить уровень шума в автозале. Уменьшение эксплуатационных расходов на обслуживание координатных телефонных станций достигнуто за счет повышения эффективности и надежности работы оборудования. Подобные коммутационные приборы позволили организовать групповые управляющие устройства, так называемые регистры и маркеры. Функции искания и коммутации удалось разделить. Это было важной ступенью на пути совершенствования управляющих устройств.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С целью дальнейшего совершенствования работы АТС и сокращения числа стативов была разработана модернизированная координатная система АТСК-М. В этой системе широко используется современное электронное оборудование.</w:t>
      </w:r>
    </w:p>
    <w:p w:rsidR="005B1E11" w:rsidRPr="00485CC5" w:rsidRDefault="00FE613A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ab/>
      </w:r>
      <w:r w:rsidR="005B1E11" w:rsidRPr="00485CC5">
        <w:rPr>
          <w:rFonts w:ascii="Times New Roman" w:eastAsia="Times New Roman CYR" w:hAnsi="Times New Roman" w:cs="Times New Roman"/>
          <w:sz w:val="24"/>
          <w:szCs w:val="24"/>
        </w:rPr>
        <w:t>К третьему поколению техники автоматической коммутации относятся квазиэлектронные и электронные системы. В квазиэлектронных системах коммутационное поле построено на быстродействующих электромагнитных приборах с герметизированными контактами (герконовое реле, ферриды), а центральное управляющее устройство представляет собой электронную управляющую машину (ЭУМ) – это, в сущности, специализированная ЭВМ. Пример такой системы – АТСКЭ «Квант». В системе коммутации АТСКЭ используется принцип пространственного разделения каналов, как и в АТС первого и второго поколений. Но эти системы имеют меньшие габариты, что дает возможность экономии производственности площади и объема помещения, а технические возможности позволяют сократить количество обслуживающего персонала, что приводит к снижению затрат на эксплуатационное обслуживание.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Одновременно с разработкой квазиэлектронных систем начались работы по созданию полностью электронных систем на основе временного деления каналов и использования импульсивно-кодовой модуляции. Под электронными системами понимают такие, в которых как коммутационное, так и управляющее оборудование реализуется на основе средств электронной техники.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Система управления в электронных АТС строится как с централизованным, так и с децентрализованным управлением. При централизованном управлении две ЭУМ, работая синхронно или в режиме разделения нагрузки, управляют работой всего коммутационного оборудования ЭАТС. Типичным примером АТС первого типа является АТС «Квант», а второго - система МТ 20/25. В АТСЭ с централизованным управлением чаще всего используется одно объединенное коммутационное поле. Наиболее перспективный способ построения управляющих устройств является децентрализовано распределенное управление, при котором процесс обслуживания вызовов осуществляется не ЦУУ, а отдельными управляющими устройствами, образующими в совокупности систему управления АТС. Распространены системы коммутации с управлением по записанной программе. Введение новых дополнительных видов обслуживания представляет собой несложную процедуру и сводится к изменению алгоритмов функционирования УУ путем простой замены или перезаписи программ в ЗУ управляющей машины. Совершенствование уже разработанных современных АТС и создание новых систем коммутации происходит непрерывно и достаточно интенсивно. Внедрение цифровых коммутационных систем является наиболее допустимым вариантом развития городских телефонных сетей. Эти станции более экономичны и дают максимальную прибыль.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6B65EE" w:rsidP="006B65EE">
      <w:pPr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ind w:hanging="513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r w:rsidR="00CA09BA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ПОСТРОЕНИЕ ГТС С УЗЛАМИ ВХОДЯЩИХ СООБЩЕНИЙ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  <w:t xml:space="preserve">При большом количестве районных АТС устройство межстанционной связи по принципу 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“</w:t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каждая с каждой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”</w:t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приводит к увеличению расхода кабеля и затрат на организацию межстанционной связи. Появляется необходимость построения межстанционной связи, которая позволила бы получить достаточно высокое использование СЛ при дальнейшем развитии сети и сооружения новых АТС.</w:t>
      </w:r>
    </w:p>
    <w:p w:rsidR="005B1E11" w:rsidRPr="00485CC5" w:rsidRDefault="006B65EE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  <w:lang w:val="en-US"/>
        </w:rPr>
        <w:tab/>
      </w:r>
      <w:r w:rsidR="005B1E11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Одним из наиболее эффективных способов организации сети является применение на ГТС коммутационных узлов. В настоя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щее время многие городские телефо</w:t>
      </w:r>
      <w:r w:rsidR="005B1E11"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нные сети построены с узлами входящих сообщении (УВС). На этих сетях связь между станциями, находящихся на территориях разных узловых районов, осуществляется через УВС, а внутриузловая связь может осуществляться  либо по схеме 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“</w:t>
      </w:r>
      <w:r w:rsidR="005B1E11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каждая с каждой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”</w:t>
      </w:r>
      <w:r w:rsidR="005B1E11" w:rsidRPr="00485CC5">
        <w:rPr>
          <w:rFonts w:ascii="Times New Roman" w:eastAsia="Times New Roman CYR" w:hAnsi="Times New Roman" w:cs="Times New Roman"/>
          <w:bCs/>
          <w:sz w:val="24"/>
          <w:szCs w:val="24"/>
        </w:rPr>
        <w:t>, либо через свой УВС.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  <w:t xml:space="preserve">При увеличении ёмкости сети выше 90 000 номеров, АТС строится районированная с узлами входящих сообщении (УВС). Территория города делится на узловые районы по плотности телефонной нагрузки. В каждом узловом районе устанавливаются станции, которые связанны между собой по принципу 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“</w:t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каждый с каждым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”</w:t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. В ка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ждом районе устанавливается УВС</w:t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, к которому входящими 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соединительными</w:t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линиями подключаются РАТС соседних узловых районов, исходящими линиями подключаются РАТС собственного района. Система нумерации шестизначная. Первая цифра – номер УВС, вторая – номер станции в данном узловом районе, последние четыре цифры – внутристанционный номер. Ёмкость от 90 000 до 500 000 абонентов.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  <w:t>В курсовом проекте рассматривается телефонная сеть разделена на три узловых района – УР. Проектируемая АТС является четвертой станцией УР, обслуживаемого УВС1.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  <w:t>В каждом УР расположен один УВС. Таким образом, УР – часть территории ГТС, охватывающий несколько РАТС, объединенных одним коммутационным узлом, через который осуществляется входящая связь с этим РАТС.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  <w:t>Коммутационный узел, в котором осуществляется объединение входящих нагрузок к одного УР распределение их по направлениям к этим АТС, называется УВС. На таких сетях связи между станциями разных УР осуще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ствляется через УВС,  а  внутри</w:t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узл</w:t>
      </w:r>
      <w:r w:rsidR="0011265E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овая связь по принципу “каждая с каждой”</w:t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52177" w:rsidRPr="00485CC5" w:rsidRDefault="0055217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52177" w:rsidRPr="00485CC5" w:rsidRDefault="0055217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52177" w:rsidRPr="00485CC5" w:rsidRDefault="0055217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52177" w:rsidRPr="00485CC5" w:rsidRDefault="0055217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A4589" w:rsidP="006B65EE">
      <w:pPr>
        <w:tabs>
          <w:tab w:val="left" w:pos="519"/>
          <w:tab w:val="left" w:pos="567"/>
          <w:tab w:val="left" w:pos="709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</w:r>
      <w:r w:rsidR="006B65EE"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</w: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3</w:t>
      </w:r>
      <w:r w:rsidR="00CE3CD6"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ТЕХНИКО – ЭКОНОМИЧЕСКИЙ РАСЧЕТ</w:t>
      </w:r>
    </w:p>
    <w:p w:rsidR="00CE3CD6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</w:r>
      <w:r w:rsidR="005A4589" w:rsidRPr="00485CC5">
        <w:rPr>
          <w:rFonts w:ascii="Times New Roman" w:eastAsia="Times New Roman CYR" w:hAnsi="Times New Roman" w:cs="Times New Roman"/>
          <w:bCs/>
          <w:sz w:val="24"/>
          <w:szCs w:val="24"/>
        </w:rPr>
        <w:t>3.1</w:t>
      </w:r>
      <w:r w:rsidR="00CE3CD6"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ОПРЕДЕЛЕНИЕ ОБЪЕМА ЛИНЕЙНЫХ СООРУЖЕНИЙ ПРОЕКТИРУЕМОЙ</w:t>
      </w:r>
    </w:p>
    <w:p w:rsidR="005B1E11" w:rsidRPr="00485CC5" w:rsidRDefault="00FE613A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 xml:space="preserve">                </w:t>
      </w:r>
      <w:r w:rsidR="005B1E11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АТС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Определение объема линейных сооружений является основой для расчета капитальных затрат, производственного штата, эксплуатационных расходов.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Расчет объема линейных сооружений состоит из расчета протяженности и емкости кабеля телефонной канализации для организации межстанционной связи.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Общее число соединительных линий (СЛ) межстанционной сети проектируемой АТС рассчитывается по формуле: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Vобщ = </w:t>
      </w:r>
      <w:r w:rsidRPr="00485CC5">
        <w:rPr>
          <w:rFonts w:ascii="Times New Roman" w:eastAsia="Tahoma" w:hAnsi="Times New Roman" w:cs="Times New Roman"/>
          <w:sz w:val="24"/>
          <w:szCs w:val="24"/>
        </w:rPr>
        <w:t>∑(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Vисх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+ Vвх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) + </w:t>
      </w:r>
      <w:r w:rsidRPr="00485CC5">
        <w:rPr>
          <w:rFonts w:ascii="Times New Roman" w:eastAsia="Tahoma" w:hAnsi="Times New Roman" w:cs="Times New Roman"/>
          <w:sz w:val="24"/>
          <w:szCs w:val="24"/>
        </w:rPr>
        <w:t>∑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(Vисх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j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+ Vвх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j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) + 2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зсл + 2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пл., линий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где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1…3 – количество АТС своего УР;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j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1…3 – количество УВС на сети;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Vисх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, Vвх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– количество исходящих и входящих СЛ между проектируемой АТС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и всеми УВС на сети;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зсл – количество заказно – соединительных линий к АМТС (ЗСЛ);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пл – количество прямых линий (ПЛ).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Vобщ = (34+45+48+46+60+66)+(98+34+200+70+158+70)+2×85+2×425=1949 линий</w:t>
      </w:r>
    </w:p>
    <w:p w:rsidR="005B1E11" w:rsidRPr="00485CC5" w:rsidRDefault="006B65EE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  <w:lang w:val="en-US"/>
        </w:rPr>
        <w:tab/>
      </w:r>
      <w:r w:rsidR="005B1E11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Количество заказно – соединительных линий и прямых линий определяется как доля от монтированной емкости АТС: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зсл =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атс ×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Q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зсл ;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пл =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атмс ×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Q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пл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где,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атс — монтируемая емкость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Q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зсл — 0,1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Q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пл — 0,5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Vзсл = 8500 × 0,01 = 85 линий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Vпл = 8500 × 0,05 = 425 линий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Протяженность соединительных линий межстанционной сети определяется по формуле: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L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</w:t>
      </w:r>
      <w:r w:rsidRPr="00485CC5">
        <w:rPr>
          <w:rFonts w:ascii="Times New Roman" w:eastAsia="Tahoma" w:hAnsi="Times New Roman" w:cs="Times New Roman"/>
          <w:sz w:val="24"/>
          <w:szCs w:val="24"/>
        </w:rPr>
        <w:t>∑(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Vисхi + Vвхi) × 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li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+ </w:t>
      </w:r>
      <w:r w:rsidRPr="00485CC5">
        <w:rPr>
          <w:rFonts w:ascii="Times New Roman" w:eastAsia="Tahoma" w:hAnsi="Times New Roman" w:cs="Times New Roman"/>
          <w:sz w:val="24"/>
          <w:szCs w:val="24"/>
        </w:rPr>
        <w:t>∑</w:t>
      </w:r>
      <w:r w:rsidRPr="00485CC5">
        <w:rPr>
          <w:rFonts w:ascii="Times New Roman" w:eastAsia="Tahoma" w:hAnsi="Times New Roman" w:cs="Times New Roman"/>
          <w:sz w:val="24"/>
          <w:szCs w:val="24"/>
          <w:lang w:val="en-US"/>
        </w:rPr>
        <w:t>Vj</w:t>
      </w:r>
      <w:r w:rsidRPr="00485CC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×</w:t>
      </w:r>
      <w:r w:rsidRPr="00485CC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lj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+ 2(Vзсл × ср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>зсл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+ Vпл × ср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>пл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)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где 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li</w:t>
      </w:r>
      <w:r w:rsidRPr="00485CC5">
        <w:rPr>
          <w:rFonts w:ascii="Times New Roman" w:eastAsia="Times New Roman CYR" w:hAnsi="Times New Roman" w:cs="Times New Roman"/>
          <w:iCs/>
          <w:sz w:val="24"/>
          <w:szCs w:val="24"/>
        </w:rPr>
        <w:t xml:space="preserve"> – расстояние между проектируемой АТС и другими станциями своего УР;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iCs/>
          <w:sz w:val="24"/>
          <w:szCs w:val="24"/>
        </w:rPr>
        <w:t xml:space="preserve">       </w:t>
      </w:r>
      <w:r w:rsidRPr="00485CC5">
        <w:rPr>
          <w:rFonts w:ascii="Times New Roman" w:eastAsia="Tahoma" w:hAnsi="Times New Roman" w:cs="Times New Roman"/>
          <w:sz w:val="24"/>
          <w:szCs w:val="24"/>
          <w:lang w:val="en-US"/>
        </w:rPr>
        <w:t>Vj</w:t>
      </w:r>
      <w:r w:rsidRPr="00485CC5">
        <w:rPr>
          <w:rFonts w:ascii="Times New Roman" w:eastAsia="Tahoma" w:hAnsi="Times New Roman" w:cs="Times New Roman"/>
          <w:sz w:val="24"/>
          <w:szCs w:val="24"/>
        </w:rPr>
        <w:t xml:space="preserve"> – количество исходящих СЛ от проектирумой АТС ко всем УВС и количество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485CC5">
        <w:rPr>
          <w:rFonts w:ascii="Times New Roman" w:eastAsia="Tahoma" w:hAnsi="Times New Roman" w:cs="Times New Roman"/>
          <w:sz w:val="24"/>
          <w:szCs w:val="24"/>
        </w:rPr>
        <w:t xml:space="preserve">               входящих СЛ от УВС-1 к проектируемой АТС;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485CC5"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lj</w:t>
      </w:r>
      <w:r w:rsidRPr="00485CC5">
        <w:rPr>
          <w:rFonts w:ascii="Times New Roman" w:eastAsia="Times New Roman CYR" w:hAnsi="Times New Roman" w:cs="Times New Roman"/>
          <w:iCs/>
          <w:sz w:val="24"/>
          <w:szCs w:val="24"/>
        </w:rPr>
        <w:t xml:space="preserve"> – расстояние между проектируемой АТС и УВС на сети;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iCs/>
          <w:sz w:val="24"/>
          <w:szCs w:val="24"/>
        </w:rPr>
        <w:t xml:space="preserve">       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 xml:space="preserve">зсл, 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>пл</w:t>
      </w:r>
      <w:r w:rsidRPr="00485CC5">
        <w:rPr>
          <w:rFonts w:ascii="Times New Roman" w:eastAsia="Times New Roman CYR" w:hAnsi="Times New Roman" w:cs="Times New Roman"/>
          <w:iCs/>
          <w:sz w:val="24"/>
          <w:szCs w:val="24"/>
        </w:rPr>
        <w:t xml:space="preserve"> – средняя длина заказно – соединительных и прямых линий соответственно.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L = [(34+45)×2,5+(48+46)×3,2+(60+66)×4,3+(98+34)×5,4+(200+70)×6,3+(158+70)×7,1] +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 + 2(85×3,6 + 425×2,5) = 197,5+300,8+541,8+712,8+1701+1618,8+2737 = </w:t>
      </w:r>
      <w:smartTag w:uri="urn:schemas-microsoft-com:office:smarttags" w:element="metricconverter">
        <w:smartTagPr>
          <w:attr w:name="ProductID" w:val="10546,7 км"/>
        </w:smartTagPr>
        <w:r w:rsidRPr="00485CC5">
          <w:rPr>
            <w:rFonts w:ascii="Times New Roman" w:eastAsia="Times New Roman CYR" w:hAnsi="Times New Roman" w:cs="Times New Roman"/>
            <w:sz w:val="24"/>
            <w:szCs w:val="24"/>
          </w:rPr>
          <w:t>10546,7</w:t>
        </w:r>
        <w:r w:rsidR="003C3B09" w:rsidRPr="00485CC5">
          <w:rPr>
            <w:rFonts w:ascii="Times New Roman" w:eastAsia="Times New Roman CYR" w:hAnsi="Times New Roman" w:cs="Times New Roman"/>
            <w:sz w:val="24"/>
            <w:szCs w:val="24"/>
            <w:lang w:val="en-US"/>
          </w:rPr>
          <w:t xml:space="preserve"> </w:t>
        </w:r>
        <w:r w:rsidR="003C3B09" w:rsidRPr="00485CC5">
          <w:rPr>
            <w:rFonts w:ascii="Times New Roman" w:eastAsia="Times New Roman CYR" w:hAnsi="Times New Roman" w:cs="Times New Roman"/>
            <w:sz w:val="24"/>
            <w:szCs w:val="24"/>
          </w:rPr>
          <w:t>км</w:t>
        </w:r>
      </w:smartTag>
      <w:r w:rsidR="003C3B09" w:rsidRPr="00485CC5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Общая протяженность телефонной канализации межстанционной сети (МСС):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>lкан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</w:t>
      </w:r>
      <w:r w:rsidR="006B65EE" w:rsidRPr="00485CC5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 filled="t">
            <v:fill color2="black"/>
            <v:imagedata r:id="rId7" o:title=""/>
          </v:shape>
          <o:OLEObject Type="Embed" ProgID="Equation.3" ShapeID="_x0000_i1025" DrawAspect="Content" ObjectID="_1477167445" r:id="rId8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где 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586" w:dyaOrig="566">
          <v:shape id="_x0000_i1026" type="#_x0000_t75" style="width:29.25pt;height:28.5pt" o:ole="" filled="t">
            <v:fill color2="black"/>
            <v:imagedata r:id="rId9" o:title=""/>
          </v:shape>
          <o:OLEObject Type="Embed" ProgID="Equation.3" ShapeID="_x0000_i1026" DrawAspect="Content" ObjectID="_1477167446" r:id="rId10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– учитывает среднюю емкость кабеля в одном телефонном канале.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>lкан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</w:t>
      </w:r>
      <w:r w:rsidR="005A4589" w:rsidRPr="00485CC5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27" type="#_x0000_t75" style="width:75pt;height:30.75pt" o:ole="" filled="t">
            <v:fill color2="black"/>
            <v:imagedata r:id="rId11" o:title=""/>
          </v:shape>
          <o:OLEObject Type="Embed" ProgID="Equation.3" ShapeID="_x0000_i1027" DrawAspect="Content" ObjectID="_1477167447" r:id="rId12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29 кан/км.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Для дальнейших расчетов (капитальных затрат, численности работников) необходимо знать среднюю длину СЛ (ср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  <w:lang w:val="en-US"/>
        </w:rPr>
        <w:t>l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 xml:space="preserve">пл) </w:t>
      </w:r>
      <w:r w:rsidRPr="00485CC5">
        <w:rPr>
          <w:rFonts w:ascii="Times New Roman" w:eastAsia="Times New Roman CYR" w:hAnsi="Times New Roman" w:cs="Times New Roman"/>
          <w:iCs/>
          <w:sz w:val="24"/>
          <w:szCs w:val="24"/>
        </w:rPr>
        <w:t>среднюю емкость кабеля межстанционной связи (и среднюю емкость блока телефонной канализации), которые определяются следующим образом: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iCs/>
          <w:sz w:val="24"/>
          <w:szCs w:val="24"/>
        </w:rPr>
        <w:t>- средняя длина соединительных линии: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ср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>lсл =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737" w:dyaOrig="566">
          <v:shape id="_x0000_i1028" type="#_x0000_t75" style="width:36.75pt;height:28.5pt" o:ole="" filled="t">
            <v:fill color2="black"/>
            <v:imagedata r:id="rId13" o:title=""/>
          </v:shape>
          <o:OLEObject Type="Embed" ProgID="Equation.3" ShapeID="_x0000_i1028" DrawAspect="Content" ObjectID="_1477167448" r:id="rId14"/>
        </w:object>
      </w:r>
      <w:r w:rsidRPr="00485CC5">
        <w:rPr>
          <w:rFonts w:ascii="Times New Roman" w:eastAsia="Times New Roman CYR" w:hAnsi="Times New Roman" w:cs="Times New Roman"/>
          <w:iCs/>
          <w:sz w:val="24"/>
          <w:szCs w:val="24"/>
        </w:rPr>
        <w:t>, км;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ср</w:t>
      </w:r>
      <w:r w:rsidRPr="00485CC5">
        <w:rPr>
          <w:rFonts w:ascii="Times New Roman" w:eastAsia="Times New Roman CYR" w:hAnsi="Times New Roman" w:cs="Times New Roman"/>
          <w:i/>
          <w:iCs/>
          <w:sz w:val="24"/>
          <w:szCs w:val="24"/>
        </w:rPr>
        <w:t>lсл =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944" w:dyaOrig="566">
          <v:shape id="_x0000_i1029" type="#_x0000_t75" style="width:47.25pt;height:28.5pt" o:ole="" filled="t">
            <v:fill color2="black"/>
            <v:imagedata r:id="rId15" o:title=""/>
          </v:shape>
          <o:OLEObject Type="Embed" ProgID="Equation.3" ShapeID="_x0000_i1029" DrawAspect="Content" ObjectID="_1477167449" r:id="rId16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км"/>
        </w:smartTagPr>
        <w:r w:rsidRPr="00485CC5">
          <w:rPr>
            <w:rFonts w:ascii="Times New Roman" w:eastAsia="Times New Roman CYR" w:hAnsi="Times New Roman" w:cs="Times New Roman"/>
            <w:sz w:val="24"/>
            <w:szCs w:val="24"/>
          </w:rPr>
          <w:t>5 км</w:t>
        </w:r>
      </w:smartTag>
      <w:r w:rsidRPr="00485CC5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- средняя емкость кабеля межстанционных линейных сооружений рассчитывается приближенно: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мос =</w:t>
      </w:r>
      <w:r w:rsidRPr="00485CC5">
        <w:rPr>
          <w:rFonts w:ascii="Times New Roman" w:hAnsi="Times New Roman" w:cs="Times New Roman"/>
          <w:position w:val="-30"/>
          <w:sz w:val="24"/>
          <w:szCs w:val="24"/>
        </w:rPr>
        <w:object w:dxaOrig="3340" w:dyaOrig="680">
          <v:shape id="_x0000_i1030" type="#_x0000_t75" style="width:167.25pt;height:33.75pt" o:ole="" filled="t">
            <v:fill color2="black"/>
            <v:imagedata r:id="rId17" o:title=""/>
          </v:shape>
          <o:OLEObject Type="Embed" ProgID="Equation.3" ShapeID="_x0000_i1030" DrawAspect="Content" ObjectID="_1477167450" r:id="rId18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, пар.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мос = </w:t>
      </w:r>
      <w:r w:rsidRPr="00485CC5">
        <w:rPr>
          <w:rFonts w:ascii="Times New Roman" w:hAnsi="Times New Roman" w:cs="Times New Roman"/>
          <w:position w:val="-28"/>
          <w:sz w:val="24"/>
          <w:szCs w:val="24"/>
        </w:rPr>
        <w:object w:dxaOrig="5120" w:dyaOrig="660">
          <v:shape id="_x0000_i1031" type="#_x0000_t75" style="width:255.75pt;height:33pt" o:ole="" filled="t">
            <v:fill color2="black"/>
            <v:imagedata r:id="rId19" o:title=""/>
          </v:shape>
          <o:OLEObject Type="Embed" ProgID="Equation.3" ShapeID="_x0000_i1031" DrawAspect="Content" ObjectID="_1477167451" r:id="rId20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51 пара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Средняя емкость блока телефонной канализации  8500. Общее число соединительных линий меж станционной сети проектируемой АТС = 10546,7 . Протяженность соединительных линий (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L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) = 29.  Средняя емкость меж станционных линейных сооружений = 51 пара.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3C3B09" w:rsidRPr="00485CC5" w:rsidRDefault="003C3B09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3C3B09" w:rsidRPr="00485CC5" w:rsidRDefault="003C3B09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3C3B09" w:rsidRPr="00485CC5" w:rsidRDefault="003C3B09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A4589" w:rsidRPr="00485CC5" w:rsidRDefault="005A4589" w:rsidP="003C3B09">
      <w:pPr>
        <w:tabs>
          <w:tab w:val="left" w:pos="567"/>
        </w:tabs>
        <w:autoSpaceDE w:val="0"/>
        <w:spacing w:after="0" w:line="360" w:lineRule="auto"/>
        <w:ind w:firstLine="567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3.2 ОПРЕДЕЛЕНИЕ КАПИТАЛЬНЫХ ЗАТРАТ И ВВОД В ЭКСПЛУАТАЦИЮ</w:t>
      </w:r>
    </w:p>
    <w:p w:rsidR="005B1E11" w:rsidRPr="00485CC5" w:rsidRDefault="003C3B09" w:rsidP="006B65EE">
      <w:pPr>
        <w:tabs>
          <w:tab w:val="left" w:pos="567"/>
        </w:tabs>
        <w:autoSpaceDE w:val="0"/>
        <w:spacing w:after="0" w:line="360" w:lineRule="auto"/>
        <w:ind w:left="202" w:firstLine="506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   </w:t>
      </w:r>
      <w:r w:rsidR="005A4589" w:rsidRPr="00485CC5">
        <w:rPr>
          <w:rFonts w:ascii="Times New Roman" w:eastAsia="Times New Roman CYR" w:hAnsi="Times New Roman" w:cs="Times New Roman"/>
          <w:bCs/>
          <w:sz w:val="24"/>
          <w:szCs w:val="24"/>
        </w:rPr>
        <w:t>ПРОЕКТИРУЕМОЙ</w:t>
      </w:r>
      <w:r w:rsidR="005B1E11" w:rsidRPr="00485CC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АТС</w:t>
      </w:r>
    </w:p>
    <w:p w:rsidR="005B1E11" w:rsidRPr="00485CC5" w:rsidRDefault="005B1E11" w:rsidP="003C3B09">
      <w:pPr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Капитальные затраты на строительство и ввод в эксплуатацию новой АТС складываются из затрат на строительство станционных и гражданских сооружений, абонентскую сеть линейных сооружений и межстанционную сеть для включения новой АТС в существующую сеть. Для определения полной величины капитальных вложений необходимо рассчитать затраты по каждому виду вводимых сооружений.</w:t>
      </w:r>
    </w:p>
    <w:p w:rsidR="005B1E11" w:rsidRPr="00485CC5" w:rsidRDefault="005B1E11" w:rsidP="003C3B09">
      <w:pPr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>Капитальные затраты на станционное оборудование можно определить укрупненным методом.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Кст = (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ст +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м) ×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атс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где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ст – удельные капитальные затраты на приобретение оборудования, а</w:t>
      </w:r>
    </w:p>
    <w:p w:rsidR="005B1E11" w:rsidRPr="00485CC5" w:rsidRDefault="003F1AE9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</w:t>
      </w:r>
      <w:r w:rsidR="005B1E11"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</w:t>
      </w:r>
      <w:r w:rsidR="005B1E11" w:rsidRPr="00485CC5">
        <w:rPr>
          <w:rFonts w:ascii="Times New Roman" w:eastAsia="Times New Roman CYR" w:hAnsi="Times New Roman" w:cs="Times New Roman"/>
          <w:sz w:val="24"/>
          <w:szCs w:val="24"/>
        </w:rPr>
        <w:t>ст = 2750 руб./ном. монтированной емкости;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м – уделые капитальные </w:t>
      </w:r>
      <w:r w:rsidR="003F1AE9" w:rsidRPr="00485CC5">
        <w:rPr>
          <w:rFonts w:ascii="Times New Roman" w:eastAsia="Times New Roman CYR" w:hAnsi="Times New Roman" w:cs="Times New Roman"/>
          <w:sz w:val="24"/>
          <w:szCs w:val="24"/>
        </w:rPr>
        <w:t>затраты на монтаж оборудования;</w:t>
      </w:r>
    </w:p>
    <w:p w:rsidR="005B1E11" w:rsidRPr="00485CC5" w:rsidRDefault="003F1AE9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</w:t>
      </w:r>
      <w:r w:rsidR="005B1E11"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</w:t>
      </w:r>
      <w:r w:rsidR="005B1E11" w:rsidRPr="00485CC5">
        <w:rPr>
          <w:rFonts w:ascii="Times New Roman" w:eastAsia="Times New Roman CYR" w:hAnsi="Times New Roman" w:cs="Times New Roman"/>
          <w:sz w:val="24"/>
          <w:szCs w:val="24"/>
        </w:rPr>
        <w:t>м = 100 руб./ном. монтированной емкости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Кст = (2750 +100) × 8500 = 24225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Капитальные затраты на строительство линейных сооружений абонентской сети проектируемой АТС определяется в зависимости от средней длины абонентской линии и монтированной емкости самой АТС: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Кл</w:t>
      </w:r>
      <w:r w:rsidRPr="00485CC5">
        <w:rPr>
          <w:rFonts w:ascii="Times New Roman" w:eastAsia="Times New Roman CYR" w:hAnsi="Times New Roman" w:cs="Times New Roman"/>
          <w:sz w:val="24"/>
          <w:szCs w:val="24"/>
          <w:vertAlign w:val="superscript"/>
        </w:rPr>
        <w:t>аб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2085" w:dyaOrig="566">
          <v:shape id="_x0000_i1032" type="#_x0000_t75" style="width:104.25pt;height:28.5pt" o:ole="" filled="t">
            <v:fill color2="black"/>
            <v:imagedata r:id="rId21" o:title=""/>
          </v:shape>
          <o:OLEObject Type="Embed" ProgID="Equation.3" ShapeID="_x0000_i1032" DrawAspect="Content" ObjectID="_1477167452" r:id="rId22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,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где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л</w:t>
      </w:r>
      <w:r w:rsidRPr="00485CC5">
        <w:rPr>
          <w:rFonts w:ascii="Times New Roman" w:eastAsia="Times New Roman CYR" w:hAnsi="Times New Roman" w:cs="Times New Roman"/>
          <w:sz w:val="24"/>
          <w:szCs w:val="24"/>
          <w:vertAlign w:val="superscript"/>
        </w:rPr>
        <w:t>аб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– уделые капитальные затраты на строительство линейных сооружений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           абонентской сети, тыс.руб./1000 ном.;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ki</w:t>
      </w:r>
      <w:r w:rsidRPr="00485CC5">
        <w:rPr>
          <w:rFonts w:ascii="Times New Roman" w:eastAsia="Times New Roman CYR" w:hAnsi="Times New Roman" w:cs="Times New Roman"/>
          <w:sz w:val="24"/>
          <w:szCs w:val="24"/>
          <w:vertAlign w:val="superscript"/>
        </w:rPr>
        <w:t>аб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– коэффициент, учитывающий среднюю длину абонентской линии.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Кл</w:t>
      </w:r>
      <w:r w:rsidRPr="00485CC5">
        <w:rPr>
          <w:rFonts w:ascii="Times New Roman" w:eastAsia="Times New Roman CYR" w:hAnsi="Times New Roman" w:cs="Times New Roman"/>
          <w:sz w:val="24"/>
          <w:szCs w:val="24"/>
          <w:vertAlign w:val="superscript"/>
        </w:rPr>
        <w:t>аб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</w:t>
      </w:r>
      <w:r w:rsidR="00E500A9" w:rsidRPr="00485CC5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33" type="#_x0000_t75" style="width:93.75pt;height:30.75pt" o:ole="" filled="t">
            <v:fill color2="black"/>
            <v:imagedata r:id="rId23" o:title=""/>
          </v:shape>
          <o:OLEObject Type="Embed" ProgID="Equation.3" ShapeID="_x0000_i1033" DrawAspect="Content" ObjectID="_1477167453" r:id="rId24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= 6150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Затраты на межстанционную сеть и канализацию для соединения с УВС и другими АТС определяется по формуле: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Кл</w:t>
      </w:r>
      <w:r w:rsidRPr="00485CC5">
        <w:rPr>
          <w:rFonts w:ascii="Times New Roman" w:eastAsia="Times New Roman CYR" w:hAnsi="Times New Roman" w:cs="Times New Roman"/>
          <w:sz w:val="24"/>
          <w:szCs w:val="24"/>
          <w:vertAlign w:val="superscript"/>
        </w:rPr>
        <w:t>мсс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</w:t>
      </w:r>
      <w:r w:rsidR="00E500A9" w:rsidRPr="00485CC5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034" type="#_x0000_t75" style="width:111.75pt;height:30.75pt" o:ole="" filled="t">
            <v:fill color2="black"/>
            <v:imagedata r:id="rId25" o:title=""/>
          </v:shape>
          <o:OLEObject Type="Embed" ProgID="Equation.3" ShapeID="_x0000_i1034" DrawAspect="Content" ObjectID="_1477167454" r:id="rId26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,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где -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л</w:t>
      </w:r>
      <w:r w:rsidRPr="00485CC5">
        <w:rPr>
          <w:rFonts w:ascii="Times New Roman" w:eastAsia="Times New Roman CYR" w:hAnsi="Times New Roman" w:cs="Times New Roman"/>
          <w:sz w:val="24"/>
          <w:szCs w:val="24"/>
          <w:vertAlign w:val="superscript"/>
        </w:rPr>
        <w:t>мсс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- уделые капитальные затраты на строительство линейных сооружений МСС,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тыс.руб./1000 ном.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     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ki</w:t>
      </w:r>
      <w:r w:rsidRPr="00485CC5">
        <w:rPr>
          <w:rFonts w:ascii="Times New Roman" w:eastAsia="Times New Roman CYR" w:hAnsi="Times New Roman" w:cs="Times New Roman"/>
          <w:sz w:val="24"/>
          <w:szCs w:val="24"/>
          <w:vertAlign w:val="superscript"/>
        </w:rPr>
        <w:t>мсс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– коэффициент, учитывающий среднюю длину соединительной линии МСС.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Кл</w:t>
      </w:r>
      <w:r w:rsidRPr="00485CC5">
        <w:rPr>
          <w:rFonts w:ascii="Times New Roman" w:eastAsia="Times New Roman CYR" w:hAnsi="Times New Roman" w:cs="Times New Roman"/>
          <w:sz w:val="24"/>
          <w:szCs w:val="24"/>
          <w:vertAlign w:val="superscript"/>
        </w:rPr>
        <w:t>мсс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</w:t>
      </w:r>
      <w:r w:rsidR="00E500A9" w:rsidRPr="00485CC5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035" type="#_x0000_t75" style="width:89.25pt;height:30.75pt" o:ole="" filled="t">
            <v:fill color2="black"/>
            <v:imagedata r:id="rId27" o:title=""/>
          </v:shape>
          <o:OLEObject Type="Embed" ProgID="Equation.3" ShapeID="_x0000_i1035" DrawAspect="Content" ObjectID="_1477167455" r:id="rId28"/>
        </w:objec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= 2341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Капитальные затраты на гражданские сооружения допустимо определять приблизительно из расчета 500 руб/номер. Все результаты расчета сведем в таблицу.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Кгр = 500 × </w:t>
      </w:r>
      <w:r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атс = 500 × 8500 = 4250000 руб.</w:t>
      </w:r>
    </w:p>
    <w:p w:rsidR="005B1E11" w:rsidRPr="00485CC5" w:rsidRDefault="003F1AE9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Таблиц 3.2.1 - Капитальные затраты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8"/>
        <w:gridCol w:w="1559"/>
        <w:gridCol w:w="1559"/>
        <w:gridCol w:w="1559"/>
        <w:gridCol w:w="1559"/>
        <w:gridCol w:w="1570"/>
      </w:tblGrid>
      <w:tr w:rsidR="005B1E11" w:rsidRPr="00485CC5">
        <w:tc>
          <w:tcPr>
            <w:tcW w:w="936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Капитальные затраты, тыс.руб.</w:t>
            </w:r>
          </w:p>
        </w:tc>
      </w:tr>
      <w:tr w:rsidR="005B1E11" w:rsidRPr="00485CC5">
        <w:tc>
          <w:tcPr>
            <w:tcW w:w="155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Станционные сооружения</w:t>
            </w:r>
          </w:p>
        </w:tc>
        <w:tc>
          <w:tcPr>
            <w:tcW w:w="467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Линейные сооружения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Гражданские сооружения</w:t>
            </w:r>
          </w:p>
        </w:tc>
        <w:tc>
          <w:tcPr>
            <w:tcW w:w="15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Всего 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по АТС</w:t>
            </w:r>
          </w:p>
        </w:tc>
      </w:tr>
      <w:tr w:rsidR="005B1E11" w:rsidRPr="00485CC5">
        <w:tc>
          <w:tcPr>
            <w:tcW w:w="15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Абон. сеть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МСС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11" w:rsidRPr="00485CC5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24225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8491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B847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B847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4C319E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92" editas="canvas" style="position:absolute;margin-left:0;margin-top:0;width:480.05pt;height:302.05pt;z-index:251654144;mso-position-horizontal-relative:char;mso-position-vertical-relative:line" coordsize="9601,6041">
            <o:lock v:ext="edit" aspectratio="t"/>
            <v:shape id="_x0000_s1091" type="#_x0000_t75" style="position:absolute;width:9601;height:6041" o:preferrelative="f" filled="t">
              <v:fill color2="black"/>
              <v:path o:extrusionok="t" o:connecttype="none"/>
              <o:lock v:ext="edit" text="t"/>
            </v:shape>
            <v:rect id="_x0000_s1093" style="position:absolute;left:93;top:93;width:8929;height:5424" strokecolor="white" strokeweight=".95pt"/>
            <v:shape id="_x0000_s1094" style="position:absolute;left:2251;top:1976;width:1339;height:521" coordsize="1339,521" path="m,130l56,111,130,93r56,l242,74r74,l409,55,465,37r74,l632,18r75,l763,18r74,l949,r74,l1079,r74,l1265,r74,l1339,521,,130xe" fillcolor="#cff" strokeweight=".95pt">
              <v:path arrowok="t"/>
            </v:shape>
            <v:shape id="_x0000_s1095" style="position:absolute;left:1749;top:2106;width:1841;height:391" coordsize="1841,391" path="m,168l37,149,55,131,93,112,149,93,186,75r37,l242,56r55,l335,37,390,19,446,r56,l1841,391,,168xe" fillcolor="#ffc" strokeweight=".95pt">
              <v:path arrowok="t"/>
            </v:shape>
            <v:shape id="_x0000_s1096" style="position:absolute;left:1544;top:2497;width:354;height:876" coordsize="354,876" path="m354,299l298,280,260,261,223,243,186,224,149,205,112,187,93,168,74,150,56,131,37,112,19,94r,-19l,56,,19,,,,578r,19l,634r19,19l19,671r18,19l56,709r18,18l93,746r19,19l149,783r37,19l223,820r37,19l298,858r56,18l354,299xe" fillcolor="#4d1a33" strokeweight=".95pt">
              <v:path arrowok="t"/>
            </v:shape>
            <v:shape id="_x0000_s1097" style="position:absolute;left:1544;top:2274;width:2046;height:522" coordsize="2046,522" path="m354,522l298,503r-38,l223,466,186,447,149,428,130,410,93,391,74,373,56,354,37,335,19,317r,-19l,279,,261,,242,,205,,186,,168,19,149r,-19l56,112r,-19l93,74,112,56,149,37,167,18,205,,2046,223,354,522xe" fillcolor="#936" strokeweight=".95pt">
              <v:path arrowok="t"/>
            </v:shape>
            <v:shape id="_x0000_s1098" style="position:absolute;left:1898;top:2497;width:3739;height:1119" coordsize="3739,1119" path="m3739,r,19l3720,56r,19l3701,94r-18,18l3664,131r-18,19l3627,187r-37,l3571,205r-37,19l3497,261r-37,19l3422,280r-55,37l3329,317r-55,19l3199,355r-37,18l3106,392r-74,18l2976,410r-56,19l2827,448r-56,l2716,466r-93,19l2548,485r-56,l2381,504r-56,l2250,522r-74,l2083,522r-74,l1934,541r-111,l1767,541r-75,l1581,541r-75,l1432,541r-93,-19l1265,522r-75,l1097,522r-74,-18l948,504,855,485r-56,l725,466r-93,l576,448r-56,l465,429,372,410,316,392r-56,l186,373,148,355,93,336,37,317,,299,,876r37,19l93,914r55,18l186,951r74,19l316,970r56,18l465,1007r55,19l576,1026r56,18l725,1044r74,19l855,1063r93,18l1023,1081r74,19l1190,1100r75,l1339,1100r93,19l1506,1119r75,l1692,1119r75,l1823,1119r111,l2009,1100r74,l2176,1100r74,l2325,1081r56,l2492,1063r56,l2623,1063r93,-19l2771,1026r56,l2920,1007r56,-19l3032,988r74,-18l3162,951r37,-19l3274,914r55,-19l3367,895r55,-37l3460,858r37,-19l3534,802r37,-19l3590,765r37,l3646,727r18,-18l3683,690r18,-19l3720,653r,-19l3739,597r,-19l3739,xe" fillcolor="#4d4d80" strokeweight=".95pt">
              <v:path arrowok="t"/>
            </v:shape>
            <v:shape id="_x0000_s1099" style="position:absolute;left:1898;top:1976;width:3739;height:1062" coordsize="3739,1062" path="m1692,r75,l1860,r74,l2009,r111,l2176,18r74,l2362,18r56,19l2492,37r56,l2641,55r75,19l2771,74r93,19l2920,93r56,18l3050,130r56,19l3162,149r74,37l3274,186r55,19l3385,223r37,19l3460,261r37,18l3534,298r37,18l3590,335r37,19l3646,372r18,19l3701,428r,19l3720,466r,18l3739,503r,18l3739,559r-19,18l3720,596r-19,19l3683,633r-19,19l3646,671r-19,37l3590,708r-19,18l3534,764r-37,18l3460,801r-56,19l3367,838r-38,l3255,876r-56,l3162,894r-74,19l3032,931r-56,l2920,950r-93,19l2771,969r-55,18l2623,1006r-75,l2492,1006r-111,19l2325,1025r-75,18l2139,1043r-56,l2009,1043r-112,19l1823,1062r-56,l1692,1062r-111,l1506,1062r-74,l1339,1043r-74,l1190,1043r-93,l1023,1025r-75,l855,1006r-56,l725,987r-93,l576,969r-56,l465,950,372,931,316,913r-56,l186,894,148,876,93,857,37,838,,820,1692,521,1692,xe" fillcolor="#99f" strokeweight=".95pt">
              <v:path arrowok="t"/>
            </v:shape>
            <v:rect id="_x0000_s1100" style="position:absolute;left:5488;top:3280;width:67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24225</w:t>
                    </w:r>
                  </w:p>
                </w:txbxContent>
              </v:textbox>
            </v:rect>
            <v:rect id="_x0000_s1101" style="position:absolute;left:949;top:2982;width:54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6150</w:t>
                    </w:r>
                  </w:p>
                </w:txbxContent>
              </v:textbox>
            </v:rect>
            <v:rect id="_x0000_s1102" style="position:absolute;left:1358;top:1864;width:54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2341</w:t>
                    </w:r>
                  </w:p>
                </w:txbxContent>
              </v:textbox>
            </v:rect>
            <v:rect id="_x0000_s1103" style="position:absolute;left:2288;top:1640;width:54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4250</w:t>
                    </w:r>
                  </w:p>
                </w:txbxContent>
              </v:textbox>
            </v:rect>
            <v:rect id="_x0000_s1104" style="position:absolute;left:7125;top:1416;width:1823;height:2759" strokecolor="white" strokeweight="0"/>
            <v:rect id="_x0000_s1105" style="position:absolute;left:7218;top:1566;width:130;height:130" fillcolor="#99f" strokeweight=".95pt"/>
            <v:rect id="_x0000_s1106" style="position:absolute;left:7423;top:1472;width:156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Станционные</w:t>
                    </w:r>
                  </w:p>
                </w:txbxContent>
              </v:textbox>
            </v:rect>
            <v:rect id="_x0000_s1107" style="position:absolute;left:7423;top:1771;width:136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сооружения</w:t>
                    </w:r>
                  </w:p>
                </w:txbxContent>
              </v:textbox>
            </v:rect>
            <v:rect id="_x0000_s1108" style="position:absolute;left:7218;top:2255;width:130;height:131" fillcolor="#936" strokeweight=".95pt"/>
            <v:rect id="_x0000_s1109" style="position:absolute;left:7423;top:2162;width:117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Абон. сеть</w:t>
                    </w:r>
                  </w:p>
                </w:txbxContent>
              </v:textbox>
            </v:rect>
            <v:rect id="_x0000_s1110" style="position:absolute;left:7218;top:2945;width:130;height:130" fillcolor="#ffc" strokeweight=".95pt"/>
            <v:rect id="_x0000_s1111" style="position:absolute;left:7423;top:2852;width:55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МСС</w:t>
                    </w:r>
                  </w:p>
                </w:txbxContent>
              </v:textbox>
            </v:rect>
            <v:rect id="_x0000_s1112" style="position:absolute;left:7218;top:3634;width:130;height:131" fillcolor="#cff" strokeweight=".95pt"/>
            <v:rect id="_x0000_s1113" style="position:absolute;left:7423;top:3541;width:148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Гражданские</w:t>
                    </w:r>
                  </w:p>
                </w:txbxContent>
              </v:textbox>
            </v:rect>
            <v:rect id="_x0000_s1114" style="position:absolute;left:7423;top:3839;width:136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сооружения</w:t>
                    </w:r>
                  </w:p>
                </w:txbxContent>
              </v:textbox>
            </v:rect>
            <v:rect id="_x0000_s1115" style="position:absolute;left:93;top:93;width:8929;height:5424" filled="f" stroked="f" strokeweight=".95pt"/>
          </v:group>
        </w:pict>
      </w:r>
      <w:r>
        <w:rPr>
          <w:rFonts w:ascii="Times New Roman" w:eastAsia="Times New Roman CYR" w:hAnsi="Times New Roman" w:cs="Times New Roman"/>
          <w:color w:val="C5000B"/>
          <w:sz w:val="24"/>
          <w:szCs w:val="24"/>
        </w:rPr>
        <w:pict>
          <v:shape id="_x0000_i1036" type="#_x0000_t75" style="width:480pt;height:302.25pt">
            <v:imagedata croptop="-65520f" cropbottom="65520f"/>
          </v:shape>
        </w:pic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3F1AE9" w:rsidRPr="00485CC5" w:rsidRDefault="003F1AE9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val="en-US"/>
        </w:rPr>
      </w:pPr>
      <w:r w:rsidRPr="00485CC5">
        <w:rPr>
          <w:rFonts w:ascii="Times New Roman" w:eastAsia="Times New Roman CYR" w:hAnsi="Times New Roman" w:cs="Times New Roman"/>
          <w:color w:val="C5000B"/>
          <w:sz w:val="24"/>
          <w:szCs w:val="24"/>
        </w:rPr>
        <w:tab/>
      </w:r>
      <w:r w:rsidR="009930C6" w:rsidRPr="00485CC5">
        <w:rPr>
          <w:rFonts w:ascii="Times New Roman" w:eastAsia="Times New Roman CYR" w:hAnsi="Times New Roman" w:cs="Times New Roman"/>
          <w:sz w:val="24"/>
          <w:szCs w:val="24"/>
        </w:rPr>
        <w:t>Рисунок 1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59390C"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“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Структура капитальных затрат</w:t>
      </w:r>
      <w:r w:rsidR="0059390C" w:rsidRPr="00485CC5">
        <w:rPr>
          <w:rFonts w:ascii="Times New Roman" w:eastAsia="Times New Roman CYR" w:hAnsi="Times New Roman" w:cs="Times New Roman"/>
          <w:sz w:val="24"/>
          <w:szCs w:val="24"/>
          <w:lang w:val="en-US"/>
        </w:rPr>
        <w:t>”</w:t>
      </w:r>
    </w:p>
    <w:p w:rsidR="005B1E11" w:rsidRPr="00485CC5" w:rsidRDefault="005B1E11" w:rsidP="006B65EE">
      <w:pPr>
        <w:tabs>
          <w:tab w:val="left" w:pos="567"/>
          <w:tab w:val="left" w:pos="3901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C5000B"/>
          <w:sz w:val="24"/>
          <w:szCs w:val="24"/>
        </w:rPr>
      </w:pPr>
    </w:p>
    <w:p w:rsidR="005B1E11" w:rsidRPr="00485CC5" w:rsidRDefault="003F1AE9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ab/>
        <w:t>3.3 РАСЧЕТ ГОДОВЫХ ЭКСПЛУАТАЦИОННЫХ РАСХОДОВ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</w:t>
      </w:r>
      <w:r w:rsidR="003F1AE9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аблица 3.3.1 - Численность штата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9"/>
        <w:gridCol w:w="656"/>
        <w:gridCol w:w="787"/>
        <w:gridCol w:w="801"/>
        <w:gridCol w:w="423"/>
        <w:gridCol w:w="612"/>
        <w:gridCol w:w="626"/>
        <w:gridCol w:w="729"/>
        <w:gridCol w:w="1104"/>
      </w:tblGrid>
      <w:tr w:rsidR="005B1E11" w:rsidRPr="00485CC5">
        <w:tc>
          <w:tcPr>
            <w:tcW w:w="3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6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Оклад, руб.</w:t>
            </w:r>
          </w:p>
        </w:tc>
        <w:tc>
          <w:tcPr>
            <w:tcW w:w="8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Район.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коэф.,60%</w:t>
            </w:r>
          </w:p>
        </w:tc>
        <w:tc>
          <w:tcPr>
            <w:tcW w:w="10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6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Доплата,руб.</w:t>
            </w:r>
          </w:p>
        </w:tc>
        <w:tc>
          <w:tcPr>
            <w:tcW w:w="7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З/п, 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Общий фонд з/п, руб.</w:t>
            </w:r>
          </w:p>
        </w:tc>
      </w:tr>
      <w:tr w:rsidR="005B1E11" w:rsidRPr="00485CC5">
        <w:tc>
          <w:tcPr>
            <w:tcW w:w="3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2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ind w:left="5" w:right="5" w:hanging="3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11" w:rsidRPr="00485CC5">
        <w:tc>
          <w:tcPr>
            <w:tcW w:w="388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Электромеханик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Техник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Инженер 1 категории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Инженер 2 категории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Инженер-электронник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Старший электромеханик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Старший электромонтер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Телефонист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Бригадир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по защите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по обслуживанию канализации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Кабельщик-спайщик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на кабельном пролете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по ремонту телефонных аппаратов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для дежурства в ночное время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по обслуживанию оборудования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по обслуживанию таксофонов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по обслуживанию таксофонов 1 категории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Электромонтер по обслуживанию таксофонов 2 категории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Директор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Главный инженер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Зам. Директора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Инженер по охране труда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Секретарь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Охраник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Уборщица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Бухгалтерия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Отдел кадров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11</w:t>
            </w:r>
          </w:p>
          <w:p w:rsidR="00772EDB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</w:t>
            </w:r>
          </w:p>
          <w:p w:rsidR="00E90B5C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3500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3700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4850</w:t>
            </w:r>
          </w:p>
          <w:p w:rsidR="00772EDB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6500</w:t>
            </w:r>
          </w:p>
          <w:p w:rsidR="00E90B5C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7000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2160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2220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2520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2520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2880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2910</w:t>
            </w:r>
          </w:p>
          <w:p w:rsidR="00772EDB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3900</w:t>
            </w:r>
          </w:p>
          <w:p w:rsidR="00E90B5C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5400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14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772EDB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E90B5C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35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15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772EDB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210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588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E90B5C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772EDB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2700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900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120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772EDB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E90B5C" w:rsidRPr="00485CC5" w:rsidRDefault="00E90B5C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4900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4900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6060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6020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6500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7230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7608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6700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7880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7960</w:t>
            </w:r>
          </w:p>
          <w:p w:rsidR="00772EDB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3400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9900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10500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21300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15900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17400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11300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10700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5020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9700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14700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11600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12120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24080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19500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93990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30432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6700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23640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87560</w:t>
            </w:r>
          </w:p>
          <w:p w:rsidR="00772EDB" w:rsidRPr="00485CC5" w:rsidRDefault="00772EDB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65600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10200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48600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82000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29700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63000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21300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31800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17400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11300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10700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32800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15060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126100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29400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35100</w:t>
            </w:r>
          </w:p>
        </w:tc>
      </w:tr>
      <w:tr w:rsidR="005B1E11" w:rsidRPr="00485CC5">
        <w:tc>
          <w:tcPr>
            <w:tcW w:w="388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989082</w:t>
            </w:r>
          </w:p>
        </w:tc>
      </w:tr>
      <w:tr w:rsidR="005B1E11" w:rsidRPr="00485CC5">
        <w:tc>
          <w:tcPr>
            <w:tcW w:w="388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11868984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Расчет годовых затрат на эксплуатацию вводимого оборудования складывается из следующих основных статей затрат:</w:t>
      </w:r>
    </w:p>
    <w:p w:rsidR="005B1E11" w:rsidRPr="00485CC5" w:rsidRDefault="009930C6" w:rsidP="006B65EE">
      <w:pPr>
        <w:numPr>
          <w:ilvl w:val="0"/>
          <w:numId w:val="5"/>
        </w:numPr>
        <w:tabs>
          <w:tab w:val="left" w:pos="567"/>
        </w:tabs>
        <w:autoSpaceDE w:val="0"/>
        <w:spacing w:after="0" w:line="360" w:lineRule="auto"/>
        <w:ind w:left="709" w:hanging="283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</w:t>
      </w:r>
      <w:r w:rsidR="005B1E11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затраты на оплату труда;</w:t>
      </w:r>
    </w:p>
    <w:p w:rsidR="005B1E11" w:rsidRPr="00485CC5" w:rsidRDefault="005B1E11" w:rsidP="006B65EE">
      <w:pPr>
        <w:numPr>
          <w:ilvl w:val="0"/>
          <w:numId w:val="6"/>
        </w:numPr>
        <w:tabs>
          <w:tab w:val="left" w:pos="567"/>
        </w:tabs>
        <w:autoSpaceDE w:val="0"/>
        <w:spacing w:after="0" w:line="360" w:lineRule="auto"/>
        <w:ind w:hanging="283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единый социальный налог;</w:t>
      </w:r>
    </w:p>
    <w:p w:rsidR="005B1E11" w:rsidRPr="00485CC5" w:rsidRDefault="005B1E11" w:rsidP="006B65EE">
      <w:pPr>
        <w:numPr>
          <w:ilvl w:val="0"/>
          <w:numId w:val="6"/>
        </w:numPr>
        <w:tabs>
          <w:tab w:val="left" w:pos="567"/>
        </w:tabs>
        <w:autoSpaceDE w:val="0"/>
        <w:spacing w:after="0" w:line="360" w:lineRule="auto"/>
        <w:ind w:hanging="283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амортизационные отчисления;</w:t>
      </w:r>
    </w:p>
    <w:p w:rsidR="005B1E11" w:rsidRPr="00485CC5" w:rsidRDefault="005B1E11" w:rsidP="006B65EE">
      <w:pPr>
        <w:numPr>
          <w:ilvl w:val="0"/>
          <w:numId w:val="6"/>
        </w:numPr>
        <w:tabs>
          <w:tab w:val="left" w:pos="567"/>
        </w:tabs>
        <w:autoSpaceDE w:val="0"/>
        <w:spacing w:after="0" w:line="360" w:lineRule="auto"/>
        <w:ind w:hanging="283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затраты на материалы и запасные части;</w:t>
      </w:r>
    </w:p>
    <w:p w:rsidR="005B1E11" w:rsidRPr="00485CC5" w:rsidRDefault="005B1E11" w:rsidP="006B65EE">
      <w:pPr>
        <w:numPr>
          <w:ilvl w:val="0"/>
          <w:numId w:val="6"/>
        </w:numPr>
        <w:tabs>
          <w:tab w:val="left" w:pos="567"/>
        </w:tabs>
        <w:autoSpaceDE w:val="0"/>
        <w:spacing w:after="0" w:line="360" w:lineRule="auto"/>
        <w:ind w:hanging="283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затраты на электроэнергию для производственных нужд;</w:t>
      </w:r>
    </w:p>
    <w:p w:rsidR="005B1E11" w:rsidRPr="00485CC5" w:rsidRDefault="005B1E11" w:rsidP="006B65EE">
      <w:pPr>
        <w:numPr>
          <w:ilvl w:val="0"/>
          <w:numId w:val="6"/>
        </w:numPr>
        <w:tabs>
          <w:tab w:val="left" w:pos="567"/>
        </w:tabs>
        <w:autoSpaceDE w:val="0"/>
        <w:spacing w:after="0" w:line="360" w:lineRule="auto"/>
        <w:ind w:hanging="283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прочие затраты.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Отчисления на социальные нужды:</w:t>
      </w:r>
    </w:p>
    <w:p w:rsidR="005B1E11" w:rsidRPr="00485CC5" w:rsidRDefault="005B1E11" w:rsidP="006B65EE">
      <w:pPr>
        <w:numPr>
          <w:ilvl w:val="0"/>
          <w:numId w:val="3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пенсионный фонд 20% = 11868984 × 20% = 2373797 руб.</w:t>
      </w:r>
    </w:p>
    <w:p w:rsidR="005B1E11" w:rsidRPr="00485CC5" w:rsidRDefault="005B1E11" w:rsidP="006B65EE">
      <w:pPr>
        <w:numPr>
          <w:ilvl w:val="0"/>
          <w:numId w:val="3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социальное страхование 2,9% =  11868984 × 2,9% = 344200 руб.</w:t>
      </w:r>
    </w:p>
    <w:p w:rsidR="005B1E11" w:rsidRPr="00485CC5" w:rsidRDefault="005B1E11" w:rsidP="006B65EE">
      <w:pPr>
        <w:numPr>
          <w:ilvl w:val="0"/>
          <w:numId w:val="3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медицинское страхование 1,1% =  11868984 × 1,1% = 130559 руб.</w:t>
      </w:r>
    </w:p>
    <w:p w:rsidR="005B1E11" w:rsidRPr="00485CC5" w:rsidRDefault="005B1E11" w:rsidP="006B65EE">
      <w:pPr>
        <w:numPr>
          <w:ilvl w:val="0"/>
          <w:numId w:val="3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производственный травматизм 0,2% =  11868984 × 0,2% = 23738 руб.</w:t>
      </w:r>
    </w:p>
    <w:p w:rsidR="005B1E11" w:rsidRPr="00485CC5" w:rsidRDefault="005B1E11" w:rsidP="006B65EE">
      <w:pPr>
        <w:numPr>
          <w:ilvl w:val="0"/>
          <w:numId w:val="3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территориальный коэффициент 2% =  11868984 × 2% = 237379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Всего 26,2 % =  11868984 × 26,2% = 3109674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При определении фонда заработной платы необходимо учесть размер премии и районный коэффициент в размере 60%.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Расчет годового фонда оплаты труда производиться по формуле: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ФОТ = ∑ М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 З × 12 Кр;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где ∑ М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суммарная численность работников линейного и станционного цехов;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З – средняя заробатная плата ГТС;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12 – количество месяцев в году;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Кр – районный коэффициент.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  <w:r w:rsidRPr="00485CC5"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 xml:space="preserve">Амортизационные отчисления  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Амортизационные отчисления на полное восстановление рассчитываются для каждого вида оборудования отдельно по следующей формуле: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Эам = 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1176" w:dyaOrig="566">
          <v:shape id="_x0000_i1037" type="#_x0000_t75" style="width:58.5pt;height:28.5pt" o:ole="" filled="t">
            <v:fill color2="black"/>
            <v:imagedata r:id="rId29" o:title=""/>
          </v:shape>
          <o:OLEObject Type="Embed" ProgID="Equation.3" ShapeID="_x0000_i1037" DrawAspect="Content" ObjectID="_1477167456" r:id="rId30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,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где  Ф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первоначальная стоимость основных фондов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-ого вида (приравнивается к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        капитальным затратам), руб.;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nai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норма амортизационных отчислений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-ого вида оборудования, %.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Амортизационные отчисления  станционных сооружений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Ам =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1404" w:dyaOrig="566">
          <v:shape id="_x0000_i1038" type="#_x0000_t75" style="width:70.5pt;height:28.5pt" o:ole="" filled="t">
            <v:fill color2="black"/>
            <v:imagedata r:id="rId31" o:title=""/>
          </v:shape>
          <o:OLEObject Type="Embed" ProgID="Equation.3" ShapeID="_x0000_i1038" DrawAspect="Content" ObjectID="_1477167457" r:id="rId32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= 2415,8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Амортизационные отчисления линейных сооружений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Ам = 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1277" w:dyaOrig="566">
          <v:shape id="_x0000_i1039" type="#_x0000_t75" style="width:63.75pt;height:28.5pt" o:ole="" filled="t">
            <v:fill color2="black"/>
            <v:imagedata r:id="rId33" o:title=""/>
          </v:shape>
          <o:OLEObject Type="Embed" ProgID="Equation.3" ShapeID="_x0000_i1039" DrawAspect="Content" ObjectID="_1477167458" r:id="rId34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845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Амортизационные отчисления гражданских сооружений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Ам =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1288" w:dyaOrig="566">
          <v:shape id="_x0000_i1040" type="#_x0000_t75" style="width:64.5pt;height:28.5pt" o:ole="" filled="t">
            <v:fill color2="black"/>
            <v:imagedata r:id="rId35" o:title=""/>
          </v:shape>
          <o:OLEObject Type="Embed" ProgID="Equation.3" ShapeID="_x0000_i1040" DrawAspect="Content" ObjectID="_1477167459" r:id="rId36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423,3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ind w:firstLine="708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Все результаты расчета сведем в таблицу.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Таблица 3.3.2</w:t>
      </w:r>
      <w:r w:rsidR="009F03EB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Амортизационные отчисления сооружений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50"/>
      </w:tblGrid>
      <w:tr w:rsidR="005B1E11" w:rsidRPr="00485CC5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Группа и виды ОФ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Норма аморт. Отчислений, %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Стоимость ОФ, тыс.руб.</w:t>
            </w:r>
          </w:p>
        </w:tc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Аморт. Отчисления, тыс.руб.</w:t>
            </w:r>
          </w:p>
        </w:tc>
      </w:tr>
      <w:tr w:rsidR="005B1E11" w:rsidRPr="00485CC5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1. Станционные сооружения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24225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2415,8</w:t>
            </w:r>
          </w:p>
        </w:tc>
      </w:tr>
      <w:tr w:rsidR="005B1E11" w:rsidRPr="00485CC5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2. Линейные сооружения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8491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5B1E11" w:rsidRPr="00485CC5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3. Гражданские сооружения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5B1E11" w:rsidRPr="00485CC5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36966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3684,1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Затраты материалов и запасных частей определяются исходя из удельных затрат на номер, которые составляют 400 рублей в год от монтируемой емкости.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Э =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атс × Зу = 8500 × 400 = 3400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ab/>
        <w:t>Затраты на электроэнергию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ab/>
        <w:t>Затраты на электроэнергию для производственных нужд от посторонних источников электроснабжения определяется в зависимости от потребляемой мощности и тарифов на электроэнергию. Для расчетов следует воспользоваться формулой: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S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эн =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T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1961" w:dyaOrig="566">
          <v:shape id="_x0000_i1041" type="#_x0000_t75" style="width:98.25pt;height:28.5pt" o:ole="" filled="t">
            <v:fill color2="black"/>
            <v:imagedata r:id="rId37" o:title=""/>
          </v:shape>
          <o:OLEObject Type="Embed" ProgID="Equation.3" ShapeID="_x0000_i1041" DrawAspect="Content" ObjectID="_1477167460" r:id="rId38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,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где, Т = 3,6 руб/кВт/час;        в = 9;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J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чнн = 47 А;                    ŋ = 0,7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U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60 В;                        Кчнн = 0,1.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Sэн = 3,6 ×</w:t>
      </w:r>
      <w:r w:rsidR="00FE613A" w:rsidRPr="00FE613A">
        <w:rPr>
          <w:rFonts w:ascii="Times New Roman" w:hAnsi="Times New Roman" w:cs="Times New Roman"/>
          <w:position w:val="-28"/>
          <w:sz w:val="24"/>
          <w:szCs w:val="24"/>
        </w:rPr>
        <w:object w:dxaOrig="1680" w:dyaOrig="660">
          <v:shape id="_x0000_i1042" type="#_x0000_t75" style="width:84pt;height:33pt" o:ole="" filled="t">
            <v:fill color2="black"/>
            <v:imagedata r:id="rId39" o:title=""/>
          </v:shape>
          <o:OLEObject Type="Embed" ProgID="Equation.3" ShapeID="_x0000_i1042" DrawAspect="Content" ObjectID="_1477167461" r:id="rId40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132338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Прочие затраты = 20% × ФОТ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Зпр = 11868984 × 20% = 2373797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Результаты расчетов годовых эксплуатационных расходов сведем в таблицу.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Таблица 3.3.3 </w:t>
      </w:r>
      <w:r w:rsidR="009F03EB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-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Затраты на производство и реализацию услуг связи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9"/>
        <w:gridCol w:w="2403"/>
        <w:gridCol w:w="2492"/>
      </w:tblGrid>
      <w:tr w:rsidR="005B1E11" w:rsidRPr="00485CC5">
        <w:tc>
          <w:tcPr>
            <w:tcW w:w="4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Всего затрат, руб.</w:t>
            </w: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Структура затрат, %</w:t>
            </w:r>
          </w:p>
        </w:tc>
      </w:tr>
      <w:tr w:rsidR="005B1E11" w:rsidRPr="00485CC5">
        <w:tc>
          <w:tcPr>
            <w:tcW w:w="446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1. Затраты на оплату труда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11868984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5B1E11" w:rsidRPr="00485CC5">
        <w:tc>
          <w:tcPr>
            <w:tcW w:w="446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2. Единый социальный налог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3109674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5B1E11" w:rsidRPr="00485CC5">
        <w:tc>
          <w:tcPr>
            <w:tcW w:w="446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3. Аморт. очисления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3684100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1E11" w:rsidRPr="00485CC5">
        <w:tc>
          <w:tcPr>
            <w:tcW w:w="446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4. Затраты на материалы и запасные части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3400000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5B1E11" w:rsidRPr="00485CC5">
        <w:tc>
          <w:tcPr>
            <w:tcW w:w="446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5. затраты на эектроэнергию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132338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B1E11" w:rsidRPr="00485CC5">
        <w:tc>
          <w:tcPr>
            <w:tcW w:w="446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6. Прочие затраты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2373797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B1E11" w:rsidRPr="00485CC5">
        <w:tc>
          <w:tcPr>
            <w:tcW w:w="446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24568893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4C319E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noProof/>
          <w:color w:val="000000"/>
          <w:sz w:val="24"/>
          <w:szCs w:val="24"/>
          <w:lang w:eastAsia="ru-RU"/>
        </w:rPr>
        <w:pict>
          <v:group id="_x0000_s1183" editas="canvas" style="position:absolute;margin-left:-17.85pt;margin-top:-3.1pt;width:497.95pt;height:320.2pt;z-index:251658240" coordorigin="1344,1072" coordsize="9959,6404">
            <o:lock v:ext="edit" aspectratio="t"/>
            <v:shape id="_x0000_s1182" type="#_x0000_t75" style="position:absolute;left:1344;top:1072;width:9959;height:6404" o:preferrelative="f" filled="t" stroked="t" strokecolor="white">
              <v:fill color2="black"/>
              <v:path o:extrusionok="t" o:connecttype="none"/>
              <o:lock v:ext="edit" text="t"/>
            </v:shape>
            <v:rect id="_x0000_s1184" style="position:absolute;left:1791;top:1782;width:9224;height:5598" strokeweight=".95pt"/>
            <v:shape id="_x0000_s1185" style="position:absolute;left:3982;top:3994;width:845;height:385" coordsize="845,385" path="m,58r57,l134,39r58,l269,20r77,l422,20,461,r77,l615,r76,l768,r77,l845,385,,58xe" fillcolor="#ff8080" strokeweight=".95pt">
              <v:path arrowok="t"/>
            </v:shape>
            <v:shape id="_x0000_s1186" style="position:absolute;left:4232;top:3225;width:153;height:789" coordsize="8,41" path="m,l5,,8,41e" filled="f" strokeweight="0">
              <v:path arrowok="t"/>
            </v:shape>
            <v:shape id="_x0000_s1187" style="position:absolute;left:3943;top:4052;width:884;height:327" coordsize="884,327" path="m,19r19,l19,19,39,,884,327,,19xe" fillcolor="#606" strokeweight=".95pt">
              <v:path arrowok="t"/>
            </v:shape>
            <v:shape id="_x0000_s1188" style="position:absolute;left:3770;top:3706;width:192;height:365" coordsize="10,19" path="m,l5,r5,19e" filled="f" strokeweight="0">
              <v:path arrowok="t"/>
            </v:shape>
            <v:shape id="_x0000_s1189" style="position:absolute;left:3367;top:4071;width:1460;height:308" coordsize="1460,308" path="m,289l,270,19,231,38,212,57,193,77,173r38,-19l134,135r58,-19l230,96,269,77,346,58,384,39,442,19,519,r57,l1460,308,,289xe" fillcolor="#cff" strokeweight=".95pt">
              <v:path arrowok="t"/>
            </v:shape>
            <v:shape id="_x0000_s1190" style="position:absolute;left:3328;top:4187;width:212;height:19" coordsize="11,1" path="m,l5,r6,1e" filled="f" strokeweight="0">
              <v:path arrowok="t"/>
            </v:shape>
            <v:shape id="_x0000_s1191" style="position:absolute;left:3367;top:4379;width:538;height:692" coordsize="538,692" path="m538,289r-58,l423,269,365,250r-19,l288,231,250,212,211,192,173,173,134,154r-19,l77,135,57,115,38,96,19,77,,58,,38,,19,,,,404r,19l,442r,20l19,481r19,19l57,519r20,20l115,558r19,l173,577r38,19l250,616r38,19l346,654r19,l423,673r57,19l538,692r,-403xe" fillcolor="#808066" strokeweight=".95pt">
              <v:path arrowok="t"/>
            </v:shape>
            <v:shape id="_x0000_s1192" style="position:absolute;left:3367;top:4360;width:1460;height:308" coordsize="1460,308" path="m538,308r-58,l423,288,365,269,326,250r-57,l230,231,192,211,154,192,115,173,96,154,57,134,38,115,19,96r,-19l,57,,38,,19,,,1460,19,538,308xe" fillcolor="#ffc" strokeweight=".95pt">
              <v:path arrowok="t"/>
            </v:shape>
            <v:shape id="_x0000_s1193" style="position:absolute;left:4981;top:4379;width:1307;height:789" coordsize="1307,789" path="m1307,r,19l1287,38r,20l1268,77r-19,19l1230,115r-39,20l1172,154r-38,19l1095,192r-38,20l999,231r-38,19l884,269r-39,l788,289r-77,19l653,308r-57,19l519,327r-58,19l384,346r-96,19l211,365r-57,l77,385,,385,,789r77,l154,769r57,l288,769r96,-19l461,750r58,-19l596,731r57,-19l711,712r77,-20l845,673r39,l961,654r38,-19l1057,616r38,-20l1134,577r38,-19l1191,539r39,-20l1249,500r19,-19l1287,462r,-20l1307,423r,-19l1307,xe" fillcolor="#4d4d80" strokeweight=".95pt">
              <v:path arrowok="t"/>
            </v:shape>
            <v:shape id="_x0000_s1194" style="position:absolute;left:4827;top:3994;width:1461;height:770" coordsize="1461,770" path="m,l77,r77,l250,r77,l404,20r57,l557,20r77,19l711,39r58,19l826,58r97,19l980,96r39,20l1076,116r77,19l1192,154r38,19l1268,193r39,19l1345,231r39,19l1403,270r19,19l1441,327r,20l1461,366r,19l1461,404r-20,19l1441,443r-19,19l1403,481r-38,39l1345,539r-38,19l1268,558r-38,19l1172,616r-38,l1076,635r-57,19l961,674r-58,19l826,693r-57,19l711,712r-96,19l538,731r-77,19l404,750r-96,l231,770r-77,l,385,,xe" fillcolor="#99f" strokeweight=".95pt">
              <v:path arrowok="t"/>
            </v:shape>
            <v:shape id="_x0000_s1195" style="position:absolute;left:3905;top:4668;width:1076;height:500" coordsize="1076,500" path="m1076,96r-77,l922,96r-77,l768,96r-76,l615,76r-77,l461,76,403,57r-76,l250,57,192,38r-77,l57,19,,,,403r57,20l115,442r77,l250,461r77,l403,461r58,19l538,480r77,l692,500r76,l845,500r77,l999,500r77,l1076,96xe" fillcolor="#4d1a33" strokeweight=".95pt">
              <v:path arrowok="t"/>
            </v:shape>
            <v:shape id="_x0000_s1196" style="position:absolute;left:3905;top:4379;width:1076;height:385" coordsize="1076,385" path="m1076,385r-77,l922,385r-77,l768,385r-76,l615,365r-77,l461,365,403,346r-76,l250,346,192,327r-77,l57,308,,289,922,r154,385xe" fillcolor="#936" strokeweight=".95pt">
              <v:path arrowok="t"/>
            </v:shape>
            <v:rect id="_x0000_s1197" style="position:absolute;left:6364;top:4187;width:840;height:525;mso-wrap-style:none" filled="f" stroked="f">
              <v:textbox style="mso-next-textbox:#_x0000_s1197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48,30%</w:t>
                    </w:r>
                  </w:p>
                </w:txbxContent>
              </v:textbox>
            </v:rect>
            <v:rect id="_x0000_s1198" style="position:absolute;left:3578;top:5206;width:840;height:525;mso-wrap-style:none" filled="f" stroked="f">
              <v:textbox style="mso-next-textbox:#_x0000_s1198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12,60%</w:t>
                    </w:r>
                  </w:p>
                </w:txbxContent>
              </v:textbox>
            </v:rect>
            <v:rect id="_x0000_s1199" style="position:absolute;left:2944;top:4879;width:495;height:525;mso-wrap-style:none" filled="f" stroked="f">
              <v:textbox style="mso-next-textbox:#_x0000_s1199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15%</w:t>
                    </w:r>
                  </w:p>
                </w:txbxContent>
              </v:textbox>
            </v:rect>
            <v:rect id="_x0000_s1200" style="position:absolute;left:2464;top:4033;width:840;height:525;mso-wrap-style:none" filled="f" stroked="f">
              <v:textbox style="mso-next-textbox:#_x0000_s1200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13,80%</w:t>
                    </w:r>
                  </w:p>
                </w:txbxContent>
              </v:textbox>
            </v:rect>
            <v:rect id="_x0000_s1201" style="position:absolute;left:3040;top:3552;width:705;height:525;mso-wrap-style:none" filled="f" stroked="f">
              <v:textbox style="mso-next-textbox:#_x0000_s1201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0,70%</w:t>
                    </w:r>
                  </w:p>
                </w:txbxContent>
              </v:textbox>
            </v:rect>
            <v:rect id="_x0000_s1202" style="position:absolute;left:3501;top:3071;width:705;height:525;mso-wrap-style:none" filled="f" stroked="f">
              <v:textbox style="mso-next-textbox:#_x0000_s1202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9,60%</w:t>
                    </w:r>
                  </w:p>
                </w:txbxContent>
              </v:textbox>
            </v:rect>
            <v:rect id="_x0000_s1203" style="position:absolute;left:7902;top:2436;width:3036;height:4270" strokecolor="white" strokeweight="0"/>
            <v:rect id="_x0000_s1204" style="position:absolute;left:7998;top:2590;width:134;height:135" fillcolor="#99f" strokeweight=".95pt"/>
            <v:rect id="_x0000_s1205" style="position:absolute;left:8209;top:2494;width:2280;height:525;mso-wrap-style:none" filled="f" stroked="f">
              <v:textbox style="mso-next-textbox:#_x0000_s1205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 xml:space="preserve"> Затраты на оплату</w:t>
                    </w:r>
                  </w:p>
                </w:txbxContent>
              </v:textbox>
            </v:rect>
            <v:rect id="_x0000_s1206" style="position:absolute;left:8209;top:2802;width:675;height:525;mso-wrap-style:none" filled="f" stroked="f">
              <v:textbox style="mso-next-textbox:#_x0000_s1206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труда</w:t>
                    </w:r>
                  </w:p>
                </w:txbxContent>
              </v:textbox>
            </v:rect>
            <v:rect id="_x0000_s1207" style="position:absolute;left:7998;top:3302;width:134;height:134" fillcolor="#936" strokeweight=".95pt"/>
            <v:rect id="_x0000_s1208" style="position:absolute;left:8209;top:3206;width:2460;height:525;mso-wrap-style:none" filled="f" stroked="f">
              <v:textbox style="mso-next-textbox:#_x0000_s1208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Единый социальный</w:t>
                    </w:r>
                  </w:p>
                </w:txbxContent>
              </v:textbox>
            </v:rect>
            <v:rect id="_x0000_s1209" style="position:absolute;left:8209;top:3513;width:645;height:525;mso-wrap-style:none" filled="f" stroked="f">
              <v:textbox style="mso-next-textbox:#_x0000_s1209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налог</w:t>
                    </w:r>
                  </w:p>
                </w:txbxContent>
              </v:textbox>
            </v:rect>
            <v:rect id="_x0000_s1210" style="position:absolute;left:7998;top:4014;width:134;height:134" fillcolor="#ffc" strokeweight=".95pt"/>
            <v:rect id="_x0000_s1211" style="position:absolute;left:8209;top:3917;width:2220;height:525;mso-wrap-style:none" filled="f" stroked="f">
              <v:textbox style="mso-next-textbox:#_x0000_s1211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 xml:space="preserve"> Аморт. очисления</w:t>
                    </w:r>
                  </w:p>
                </w:txbxContent>
              </v:textbox>
            </v:rect>
            <v:rect id="_x0000_s1212" style="position:absolute;left:7998;top:4725;width:134;height:135" fillcolor="#cff" strokeweight=".95pt"/>
            <v:rect id="_x0000_s1213" style="position:absolute;left:8209;top:4629;width:2790;height:525;mso-wrap-style:none" filled="f" stroked="f">
              <v:textbox style="mso-next-textbox:#_x0000_s1213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 xml:space="preserve"> Затраты на материалы</w:t>
                    </w:r>
                  </w:p>
                </w:txbxContent>
              </v:textbox>
            </v:rect>
            <v:rect id="_x0000_s1214" style="position:absolute;left:8209;top:4937;width:2085;height:525;mso-wrap-style:none" filled="f" stroked="f">
              <v:textbox style="mso-next-textbox:#_x0000_s1214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и запасные части</w:t>
                    </w:r>
                  </w:p>
                </w:txbxContent>
              </v:textbox>
            </v:rect>
            <v:rect id="_x0000_s1215" style="position:absolute;left:7998;top:5437;width:134;height:135" fillcolor="#606" strokeweight=".95pt"/>
            <v:rect id="_x0000_s1216" style="position:absolute;left:8209;top:5341;width:1365;height:525;mso-wrap-style:none" filled="f" stroked="f">
              <v:textbox style="mso-next-textbox:#_x0000_s1216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 xml:space="preserve"> затраты на</w:t>
                    </w:r>
                  </w:p>
                </w:txbxContent>
              </v:textbox>
            </v:rect>
            <v:rect id="_x0000_s1217" style="position:absolute;left:8209;top:5649;width:1740;height:525;mso-wrap-style:none" filled="f" stroked="f">
              <v:textbox style="mso-next-textbox:#_x0000_s1217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эектроэнергию</w:t>
                    </w:r>
                  </w:p>
                </w:txbxContent>
              </v:textbox>
            </v:rect>
            <v:rect id="_x0000_s1218" style="position:absolute;left:7998;top:6149;width:134;height:134" fillcolor="#ff8080" strokeweight=".95pt"/>
            <v:rect id="_x0000_s1219" style="position:absolute;left:8209;top:6052;width:1965;height:525;mso-wrap-style:none" filled="f" stroked="f">
              <v:textbox style="mso-next-textbox:#_x0000_s1219;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 xml:space="preserve"> Прочие затраты</w:t>
                    </w:r>
                  </w:p>
                </w:txbxContent>
              </v:textbox>
            </v:rect>
            <v:rect id="_x0000_s1220" style="position:absolute;left:1791;top:1782;width:9224;height:5598" filled="f" strokecolor="white" strokeweight=".95pt"/>
          </v:group>
        </w:pic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017F34" w:rsidRPr="00485CC5" w:rsidRDefault="009F03EB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ab/>
      </w:r>
      <w:r w:rsidR="009930C6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Рисунок 2</w:t>
      </w:r>
      <w:r w:rsidR="00017F34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r w:rsidR="00D342C8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“</w:t>
      </w:r>
      <w:r w:rsidR="00017F34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Структура годовых эксплуатационных расходов</w:t>
      </w:r>
      <w:r w:rsidR="00D342C8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”</w:t>
      </w:r>
    </w:p>
    <w:p w:rsidR="005B1E11" w:rsidRPr="00485CC5" w:rsidRDefault="005B1E11" w:rsidP="006B65EE">
      <w:pPr>
        <w:tabs>
          <w:tab w:val="left" w:pos="567"/>
          <w:tab w:val="left" w:pos="3282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3A425D" w:rsidRPr="00485CC5" w:rsidRDefault="003A425D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</w:p>
    <w:p w:rsidR="00FE613A" w:rsidRDefault="00991D5F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ab/>
      </w:r>
    </w:p>
    <w:p w:rsidR="005B1E11" w:rsidRPr="00485CC5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ab/>
      </w:r>
      <w:r w:rsidR="00991D5F" w:rsidRPr="00485CC5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>4</w:t>
      </w:r>
      <w:r w:rsidR="000E50EE" w:rsidRPr="00485CC5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 xml:space="preserve"> РАСЧЕТ ДОХОДОВ</w:t>
      </w:r>
    </w:p>
    <w:p w:rsidR="005B1E11" w:rsidRPr="00485CC5" w:rsidRDefault="005B1E11" w:rsidP="006B65EE">
      <w:pPr>
        <w:tabs>
          <w:tab w:val="left" w:pos="567"/>
          <w:tab w:val="left" w:pos="748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</w:r>
    </w:p>
    <w:p w:rsidR="005B1E11" w:rsidRPr="00485CC5" w:rsidRDefault="005B1E11" w:rsidP="006B65EE">
      <w:pPr>
        <w:tabs>
          <w:tab w:val="left" w:pos="567"/>
          <w:tab w:val="left" w:pos="748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  <w:t>Тарифные доходы бывают разовые и среднегодовые. Разовые тарифные доходы предприятие получает сразу после ввода в эксплуатацию новой АТС благодаря большому количеству новых установок, устройству прямых линий охранкой сигнализации и т. д. Эти доходы не включаются в общую сумму среднегодовых тарифных доходов. Разовые тарифные доходы рассчитываются с помощью таблицы 4.1.</w:t>
      </w:r>
    </w:p>
    <w:p w:rsidR="005B1E11" w:rsidRPr="00485CC5" w:rsidRDefault="005B1E11" w:rsidP="006B65EE">
      <w:pPr>
        <w:tabs>
          <w:tab w:val="left" w:pos="567"/>
          <w:tab w:val="left" w:pos="748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sz w:val="24"/>
          <w:szCs w:val="24"/>
        </w:rPr>
        <w:tab/>
        <w:t>Ввод в эксплуатацию новой АТС на существующей ГТС приводит к росту доходов, значение которых в денежном выражении определяется по формуле: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Д = </w:t>
      </w:r>
      <w:r w:rsidRPr="00485CC5">
        <w:rPr>
          <w:rFonts w:ascii="Times New Roman" w:eastAsia="Tahoma" w:hAnsi="Times New Roman" w:cs="Times New Roman"/>
          <w:color w:val="000000"/>
          <w:sz w:val="24"/>
          <w:szCs w:val="24"/>
        </w:rPr>
        <w:t>∑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 Ц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где 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количество услуг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-го вида;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        Ц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тариф за услугу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i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-го вид,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Коэффициент монтированной емкости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q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з = 0,9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Задействованная емкость станции ρ =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q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з ×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атс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ρ = 0,9 × 8500 = 7650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Из них:</w:t>
      </w:r>
    </w:p>
    <w:p w:rsidR="005B1E11" w:rsidRPr="00485CC5" w:rsidRDefault="005B1E11" w:rsidP="006B65EE">
      <w:pPr>
        <w:numPr>
          <w:ilvl w:val="0"/>
          <w:numId w:val="4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У населения 80% номеров = 7650 × 80% = 6120</w:t>
      </w:r>
      <w:r w:rsidR="00730372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ном.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Из них: 70% по обычному тарифу = 6120 × 70% = 4284</w:t>
      </w:r>
      <w:r w:rsidR="00730372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ном.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     30% по льготному тарифу = 6120 × 30% = 1836</w:t>
      </w:r>
      <w:r w:rsidR="00730372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ном.</w:t>
      </w:r>
    </w:p>
    <w:p w:rsidR="005B1E11" w:rsidRPr="00485CC5" w:rsidRDefault="005B1E11" w:rsidP="006B65EE">
      <w:pPr>
        <w:numPr>
          <w:ilvl w:val="0"/>
          <w:numId w:val="4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Организации 20% = 7650 × 20% = 1530</w:t>
      </w:r>
      <w:r w:rsidR="00730372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ном.</w:t>
      </w:r>
    </w:p>
    <w:p w:rsidR="005B1E11" w:rsidRPr="00485CC5" w:rsidRDefault="005B1E11" w:rsidP="006B65EE">
      <w:pPr>
        <w:numPr>
          <w:ilvl w:val="0"/>
          <w:numId w:val="4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Количество устройств в охранной сигнализации 20% от монтированной емкости = 8500 × 20% = 1700</w:t>
      </w:r>
      <w:r w:rsidR="00730372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ном.</w:t>
      </w:r>
    </w:p>
    <w:p w:rsidR="005B1E11" w:rsidRPr="00485CC5" w:rsidRDefault="005B1E11" w:rsidP="006B65EE">
      <w:pPr>
        <w:numPr>
          <w:ilvl w:val="0"/>
          <w:numId w:val="4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Дополнительные виды обслуживания 5% от монтированной емкости =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ind w:left="720" w:hanging="360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= 8500 × 5% = 425</w:t>
      </w:r>
      <w:r w:rsidR="00730372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ном.</w:t>
      </w:r>
    </w:p>
    <w:p w:rsidR="005B1E11" w:rsidRPr="00485CC5" w:rsidRDefault="00991D5F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Таблица 4.1 -</w:t>
      </w:r>
      <w:r w:rsidR="005B1E11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Разовые доходы от внедрения проектируемой АТС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1"/>
        <w:gridCol w:w="1660"/>
        <w:gridCol w:w="2344"/>
        <w:gridCol w:w="1047"/>
        <w:gridCol w:w="1882"/>
      </w:tblGrid>
      <w:tr w:rsidR="005B1E11" w:rsidRPr="00485CC5"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1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Тариф, руб.</w:t>
            </w:r>
          </w:p>
        </w:tc>
        <w:tc>
          <w:tcPr>
            <w:tcW w:w="1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Доходы, тыс.руб.</w:t>
            </w:r>
          </w:p>
        </w:tc>
      </w:tr>
      <w:tr w:rsidR="005B1E11" w:rsidRPr="00485CC5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1. Установка телефонов населению: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 обычный тариф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 льготный тариф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аппараты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аппараты</w:t>
            </w: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4284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4000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17136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1836</w:t>
            </w:r>
          </w:p>
        </w:tc>
      </w:tr>
      <w:tr w:rsidR="005B1E11" w:rsidRPr="00485CC5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2. Установка телефонов в организации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аппараты</w:t>
            </w: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12240</w:t>
            </w:r>
          </w:p>
        </w:tc>
      </w:tr>
      <w:tr w:rsidR="005B1E11" w:rsidRPr="00485CC5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3. Устройства прямых линий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1275</w:t>
            </w:r>
          </w:p>
        </w:tc>
      </w:tr>
      <w:tr w:rsidR="005B1E11" w:rsidRPr="00485CC5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4. Устройства охранной сигнализации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6800</w:t>
            </w:r>
          </w:p>
        </w:tc>
      </w:tr>
      <w:tr w:rsidR="005B1E11" w:rsidRPr="00485CC5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39287</w:t>
            </w:r>
          </w:p>
        </w:tc>
      </w:tr>
    </w:tbl>
    <w:p w:rsidR="005B1E11" w:rsidRPr="00485CC5" w:rsidRDefault="00991D5F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Таблица 4.2 -</w:t>
      </w:r>
      <w:r w:rsidR="005B1E11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Среднегодовые доходы при внедрении проектируемой АТС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8"/>
        <w:gridCol w:w="1747"/>
        <w:gridCol w:w="1157"/>
        <w:gridCol w:w="1870"/>
        <w:gridCol w:w="1882"/>
      </w:tblGrid>
      <w:tr w:rsidR="005B1E11" w:rsidRPr="00485CC5">
        <w:tc>
          <w:tcPr>
            <w:tcW w:w="2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Тарифы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Доходы за месяц, тыс.руб.</w:t>
            </w:r>
          </w:p>
        </w:tc>
        <w:tc>
          <w:tcPr>
            <w:tcW w:w="1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Годовые доходы, тыс.руб.</w:t>
            </w:r>
          </w:p>
        </w:tc>
      </w:tr>
      <w:tr w:rsidR="005B1E11" w:rsidRPr="00485CC5"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1. Абон. плата: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 население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 предприятия</w:t>
            </w: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6120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0,6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3672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44064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14688</w:t>
            </w:r>
          </w:p>
        </w:tc>
      </w:tr>
      <w:tr w:rsidR="005B1E11" w:rsidRPr="00485CC5"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2. Абон. плата за прямые линии</w:t>
            </w: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1530</w:t>
            </w:r>
          </w:p>
        </w:tc>
      </w:tr>
      <w:tr w:rsidR="005B1E11" w:rsidRPr="00485CC5"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3. Устройства сигнализации</w:t>
            </w: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612</w:t>
            </w:r>
          </w:p>
        </w:tc>
      </w:tr>
      <w:tr w:rsidR="005B1E11" w:rsidRPr="00485CC5"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4. Доходы от дополнительных услуг</w:t>
            </w: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255</w:t>
            </w:r>
          </w:p>
        </w:tc>
      </w:tr>
      <w:tr w:rsidR="005B1E11" w:rsidRPr="00485CC5"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61149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  <w:lang w:val="en-US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  <w:lang w:val="en-US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4C319E" w:rsidP="006B65EE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19" editas="canvas" style="position:absolute;margin-left:0;margin-top:0;width:470.5pt;height:283.5pt;z-index:251655168;mso-position-horizontal-relative:char;mso-position-vertical-relative:line" coordsize="9410,5670">
            <o:lock v:ext="edit" aspectratio="t"/>
            <v:shape id="_x0000_s1118" type="#_x0000_t75" style="position:absolute;width:9410;height:5670" o:preferrelative="f" filled="t">
              <v:fill color2="black"/>
              <v:path o:extrusionok="t" o:connecttype="none"/>
              <o:lock v:ext="edit" text="t"/>
            </v:shape>
            <v:rect id="_x0000_s1120" style="position:absolute;left:94;top:94;width:9033;height:5482" strokecolor="white" strokeweight=".95pt"/>
            <v:shape id="_x0000_s1121" style="position:absolute;left:1656;top:2204;width:1411;height:414" coordsize="1411,414" path="m,207l38,188,75,169r57,l188,151r57,-19l301,113,358,94,414,75r75,l565,56r37,l678,38r75,l828,19r75,l997,r76,l1148,r94,l1317,r94,l1411,414,,207xe" fillcolor="#cff" strokeweight=".95pt">
              <v:path arrowok="t"/>
            </v:shape>
            <v:shape id="_x0000_s1122" style="position:absolute;left:1524;top:2411;width:1543;height:207" coordsize="1543,207" path="m,94l19,75,38,57r19,l76,38,94,19,132,,1543,207,,94xe" fillcolor="#ffc" strokeweight=".95pt">
              <v:path arrowok="t"/>
            </v:shape>
            <v:shape id="_x0000_s1123" style="position:absolute;left:3237;top:2618;width:1430;height:848" coordsize="1430,848" path="m1430,r,19l1411,38r,19l1392,76r-18,19l1355,113r-19,19l1317,151r-37,19l1242,189r-38,19l1148,226r-19,19l1073,264r-57,l960,283r-57,19l847,321r-57,l715,339r-56,19l583,358r-56,19l451,377r-75,l301,396r-94,l150,396r-75,l,415,,848,75,829r75,l207,829r94,l376,810r75,l527,810r56,-19l659,791r56,-18l790,754r57,l903,735r57,-19l1016,697r57,l1129,678r19,-18l1204,641r38,-19l1280,603r37,-19l1336,565r19,-18l1374,528r18,-19l1411,490r,-19l1430,452r,-18l1430,xe" fillcolor="#4d4d80" strokeweight=".95pt">
              <v:path arrowok="t"/>
            </v:shape>
            <v:shape id="_x0000_s1124" style="position:absolute;left:3067;top:2204;width:1600;height:829" coordsize="1600,829" path="m,l76,r94,l245,r75,l414,r57,19l546,19r75,l697,38r75,18l847,56r76,19l979,75r75,19l1111,113r37,l1205,132r56,19l1299,169r56,19l1393,207r38,19l1468,245r38,19l1525,282r19,19l1562,320r19,19l1581,358r19,37l1600,414r,19l1581,452r,19l1562,490r-18,19l1525,527r-19,19l1468,565r-37,19l1393,603r-38,19l1299,640r-38,19l1205,678r-38,19l1111,716r-57,l979,735r-56,18l847,753r-75,19l697,791r-76,l546,791r-56,19l414,810r-94,l245,810r-75,19l,414,,xe" fillcolor="#99f" strokeweight=".95pt">
              <v:path arrowok="t"/>
            </v:shape>
            <v:shape id="_x0000_s1125" style="position:absolute;left:1468;top:2618;width:1769;height:848" coordsize="1769,848" path="m1769,415r-94,l1599,415r-94,l1430,415r-94,-19l1298,396r-94,l1129,396r-75,-19l978,377r-94,l828,358,753,339r-76,l602,321,546,302r-38,l452,283,395,264,339,245,282,226,245,208,188,189,150,170,132,151,94,132,56,113r,-18l38,76,19,57,,38,,19,,,,434r,18l,471r19,19l38,509r18,19l56,547r38,18l132,584r18,19l188,622r57,19l282,660r57,18l395,697r57,19l508,735r38,l602,754r75,19l753,773r75,18l884,810r94,l1054,810r75,19l1204,829r94,l1336,829r94,19l1505,848r94,l1675,848r94,l1769,415xe" fillcolor="#4d1a33" strokeweight=".95pt">
              <v:path arrowok="t"/>
            </v:shape>
            <v:shape id="_x0000_s1126" style="position:absolute;left:1468;top:2505;width:1769;height:528" coordsize="1769,528" path="m1769,528r-94,l1599,528r-94,l1449,528r-75,l1298,509r-94,l1129,509r-75,-19l978,490r-94,l847,471r-76,l696,452,640,434r-76,l508,415,452,396,395,377r-38,l301,358,245,339,207,321,169,302,132,283,94,264,75,245,56,226,38,208,19,189,,151,,132,,113,,94,,76,,57,19,38,38,19,56,,1599,113r170,415xe" fillcolor="#936" strokeweight=".95pt">
              <v:path arrowok="t"/>
            </v:shape>
            <v:rect id="_x0000_s1127" style="position:absolute;left:4761;top:2430;width:67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18972</w:t>
                    </w:r>
                  </w:p>
                </w:txbxContent>
              </v:textbox>
            </v:rect>
            <v:rect id="_x0000_s1128" style="position:absolute;left:1129;top:3353;width:67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12240</w:t>
                    </w:r>
                  </w:p>
                </w:txbxContent>
              </v:textbox>
            </v:rect>
            <v:rect id="_x0000_s1129" style="position:absolute;left:979;top:2223;width:54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1275</w:t>
                    </w:r>
                  </w:p>
                </w:txbxContent>
              </v:textbox>
            </v:rect>
            <v:rect id="_x0000_s1130" style="position:absolute;left:1637;top:1884;width:54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6800</w:t>
                    </w:r>
                  </w:p>
                </w:txbxContent>
              </v:textbox>
            </v:rect>
            <v:rect id="_x0000_s1131" style="position:absolute;left:6078;top:1432;width:2974;height:2787" strokecolor="white" strokeweight="0"/>
            <v:rect id="_x0000_s1132" style="position:absolute;left:6173;top:1582;width:131;height:132" fillcolor="#99f" strokeweight=".95pt"/>
            <v:rect id="_x0000_s1133" style="position:absolute;left:6380;top:1488;width:246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Установка телефонов</w:t>
                    </w:r>
                  </w:p>
                </w:txbxContent>
              </v:textbox>
            </v:rect>
            <v:rect id="_x0000_s1134" style="position:absolute;left:6380;top:1790;width:229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населению, тыс.руб.</w:t>
                    </w:r>
                  </w:p>
                </w:txbxContent>
              </v:textbox>
            </v:rect>
            <v:rect id="_x0000_s1135" style="position:absolute;left:6173;top:2279;width:131;height:132" fillcolor="#936" strokeweight=".95pt"/>
            <v:rect id="_x0000_s1136" style="position:absolute;left:6380;top:2185;width:265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Установка телефонов в</w:t>
                    </w:r>
                  </w:p>
                </w:txbxContent>
              </v:textbox>
            </v:rect>
            <v:rect id="_x0000_s1137" style="position:absolute;left:6380;top:2486;width:249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организации, тыс.руб.</w:t>
                    </w:r>
                  </w:p>
                </w:txbxContent>
              </v:textbox>
            </v:rect>
            <v:rect id="_x0000_s1138" style="position:absolute;left:6173;top:2976;width:131;height:132" fillcolor="#ffc" strokeweight=".95pt"/>
            <v:rect id="_x0000_s1139" style="position:absolute;left:6380;top:2882;width:222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Устройства прямых</w:t>
                    </w:r>
                  </w:p>
                </w:txbxContent>
              </v:textbox>
            </v:rect>
            <v:rect id="_x0000_s1140" style="position:absolute;left:6380;top:3183;width:175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линий, тыс.руб.</w:t>
                    </w:r>
                  </w:p>
                </w:txbxContent>
              </v:textbox>
            </v:rect>
            <v:rect id="_x0000_s1141" style="position:absolute;left:6173;top:3673;width:131;height:132" fillcolor="#cff" strokeweight=".95pt"/>
            <v:rect id="_x0000_s1142" style="position:absolute;left:6380;top:3579;width:243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Устройства охранной</w:t>
                    </w:r>
                  </w:p>
                </w:txbxContent>
              </v:textbox>
            </v:rect>
            <v:rect id="_x0000_s1143" style="position:absolute;left:6380;top:3880;width:262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сигнализации, тыс.руб.</w:t>
                    </w:r>
                  </w:p>
                </w:txbxContent>
              </v:textbox>
            </v:rect>
            <v:rect id="_x0000_s1144" style="position:absolute;left:94;top:94;width:9033;height:5482" filled="f" strokecolor="white" strokeweight=".95pt"/>
          </v:group>
        </w:pict>
      </w:r>
      <w:r>
        <w:rPr>
          <w:rFonts w:ascii="Times New Roman" w:eastAsia="Times New Roman CYR" w:hAnsi="Times New Roman" w:cs="Times New Roman"/>
          <w:color w:val="800000"/>
          <w:sz w:val="24"/>
          <w:szCs w:val="24"/>
        </w:rPr>
        <w:pict>
          <v:shape id="_x0000_i1043" type="#_x0000_t75" style="width:470.25pt;height:283.5pt">
            <v:imagedata croptop="-65520f" cropbottom="65520f"/>
          </v:shape>
        </w:pic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</w:p>
    <w:p w:rsidR="00991D5F" w:rsidRPr="00485CC5" w:rsidRDefault="005E4272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Рисунок 3</w:t>
      </w:r>
      <w:r w:rsidR="00991D5F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r w:rsidR="0059390C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“</w:t>
      </w:r>
      <w:r w:rsidR="00991D5F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Разовые доходы от внедрения проектируемой АТС</w:t>
      </w:r>
      <w:r w:rsidR="0059390C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”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4C319E" w:rsidP="006B65EE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47" editas="canvas" style="position:absolute;margin-left:0;margin-top:0;width:468.2pt;height:291.7pt;z-index:251656192;mso-position-horizontal-relative:char;mso-position-vertical-relative:line" coordsize="9364,5834">
            <o:lock v:ext="edit" aspectratio="t"/>
            <v:shape id="_x0000_s1146" type="#_x0000_t75" style="position:absolute;width:9364;height:5834" o:preferrelative="f" filled="t">
              <v:fill color2="black"/>
              <v:path o:extrusionok="t" o:connecttype="none"/>
              <o:lock v:ext="edit" text="t"/>
            </v:shape>
            <v:shape id="_x0000_s1149" style="position:absolute;left:3002;top:2216;width:57;height:416" coordsize="57,416" path="m,l38,r,l57,r,416l,xe" fillcolor="#606" strokeweight=".95pt">
              <v:path arrowok="t"/>
            </v:shape>
            <v:shape id="_x0000_s1150" style="position:absolute;left:2926;top:852;width:114;height:1364" coordsize="6,72" path="m,l5,,6,72e" filled="f" strokeweight="0">
              <v:path arrowok="t"/>
            </v:shape>
            <v:shape id="_x0000_s1151" style="position:absolute;left:2926;top:2216;width:133;height:416" coordsize="133,416" path="m,l19,,57,,76,r57,416l,xe" fillcolor="#cff" strokeweight=".95pt">
              <v:path arrowok="t"/>
            </v:shape>
            <v:shape id="_x0000_s1152" style="position:absolute;left:2832;top:1326;width:113;height:890" coordsize="6,47" path="m,l5,,6,47e" filled="f" strokeweight="0">
              <v:path arrowok="t"/>
            </v:shape>
            <v:shape id="_x0000_s1153" style="position:absolute;left:2681;top:2216;width:378;height:416" coordsize="378,416" path="m,l75,r76,l245,,378,416,,xe" fillcolor="#ffc" strokeweight=".95pt">
              <v:path arrowok="t"/>
            </v:shape>
            <v:shape id="_x0000_s1154" style="position:absolute;left:2643;top:1799;width:132;height:417" coordsize="7,22" path="m,l5,,7,22e" filled="f" strokeweight="0">
              <v:path arrowok="t"/>
            </v:shape>
            <v:shape id="_x0000_s1155" style="position:absolute;left:1473;top:2632;width:19;height:511" coordsize="19,511" path="m19,76r,-19l,38r,l,19r,l,,,436r,19l,455r,19l,474r19,19l19,511,19,76xe" fillcolor="#4d1a33" strokeweight=".95pt">
              <v:path arrowok="t"/>
            </v:shape>
            <v:shape id="_x0000_s1156" style="position:absolute;left:1473;top:2216;width:1586;height:492" coordsize="1586,492" path="m19,492r,-19l,454,,435,,397,,378,,359,19,340,37,322,56,303,75,284,94,265r38,-19l170,227r37,-19l245,189r38,-19l339,151r38,-19l434,113r75,l566,94,623,75r75,l774,56,849,37r38,l963,19r75,l1132,19,1208,r378,416l19,492xe" fillcolor="#936" strokeweight=".95pt">
              <v:path arrowok="t"/>
            </v:shape>
            <v:shape id="_x0000_s1157" style="position:absolute;left:1492;top:2632;width:3171;height:852" coordsize="3171,852" path="m3171,r,19l3152,38r,19l3134,76r-19,19l3096,133r-38,19l3020,171r-19,19l2945,208r-38,19l2869,246r-56,19l2756,265r-38,19l2662,303r-57,19l2529,322r-56,19l2397,360r-75,l2246,379r-75,l2095,398r-75,l1925,398r-75,l1774,417r-94,l1604,417r-94,l1434,417r-94,l1264,398r-75,l1113,398r-94,-19l944,379r-76,l792,360,717,341r-57,l604,322r-57,l490,303,415,284,358,265,320,246,264,227,226,208,169,190,132,171,94,152,75,133,37,114,18,95,,76,,511r18,19l37,549r38,19l94,587r38,19l169,625r57,19l264,663r56,19l358,701r57,19l490,739r57,19l604,758r56,19l717,777r75,19l868,814r76,l1019,814r94,19l1189,833r75,l1340,852r94,l1510,852r94,l1680,852r94,l1850,833r75,l2020,833r75,l2171,814r75,l2322,796r75,l2473,777r56,-19l2605,758r57,-19l2718,720r38,-19l2813,701r56,-19l2907,663r38,-19l3001,625r19,-19l3058,587r38,-19l3115,530r19,-19l3152,493r,-19l3171,455r,-19l3171,xe" fillcolor="#4d4d80" strokeweight=".95pt">
              <v:path arrowok="t"/>
            </v:shape>
            <v:shape id="_x0000_s1158" style="position:absolute;left:1492;top:2216;width:3171;height:833" coordsize="3171,833" path="m1567,r94,l1736,r76,l1906,r76,l2057,19r95,l2227,37r76,l2378,56r57,l2511,75r56,19l2643,94r56,19l2756,132r57,19l2869,170r38,19l2945,208r56,19l3020,227r38,38l3077,284r19,19l3134,322r,18l3152,359r19,19l3171,397r,38l3152,454r,19l3134,492r-19,19l3096,530r-19,19l3039,568r-38,19l2964,606r-38,18l2869,643r-37,19l2775,681r-57,19l2662,719r-57,19l2529,738r-56,19l2397,776r-75,l2246,795r-75,l2095,814r-75,l1925,814r-75,l1774,833r-94,l1604,833r-94,l1434,833r-94,l1264,814r-75,l1132,814r-75,l981,795r-75,l830,776r-75,l679,757,604,738r-57,l490,719,415,700,358,681,320,662,264,643,226,624,169,606,132,587,94,568,75,549,37,530,18,511,,492,1567,416,1567,xe" fillcolor="#99f" strokeweight=".95pt">
              <v:path arrowok="t"/>
            </v:shape>
            <v:rect id="_x0000_s1159" style="position:absolute;left:4380;top:3371;width:67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44064</w:t>
                    </w:r>
                  </w:p>
                </w:txbxContent>
              </v:textbox>
            </v:rect>
            <v:rect id="_x0000_s1160" style="position:absolute;left:963;top:2121;width:67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14688</w:t>
                    </w:r>
                  </w:p>
                </w:txbxContent>
              </v:textbox>
            </v:rect>
            <v:rect id="_x0000_s1161" style="position:absolute;left:2096;top:1647;width:54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1530</w:t>
                    </w:r>
                  </w:p>
                </w:txbxContent>
              </v:textbox>
            </v:rect>
            <v:rect id="_x0000_s1162" style="position:absolute;left:2417;top:1174;width:40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612</w:t>
                    </w:r>
                  </w:p>
                </w:txbxContent>
              </v:textbox>
            </v:rect>
            <v:rect id="_x0000_s1163" style="position:absolute;left:2511;top:701;width:40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255</w:t>
                    </w:r>
                  </w:p>
                </w:txbxContent>
              </v:textbox>
            </v:rect>
            <v:rect id="_x0000_s1164" style="position:absolute;left:6079;top:322;width:3002;height:5018" strokecolor="white" strokeweight="0"/>
            <v:rect id="_x0000_s1165" style="position:absolute;left:6174;top:473;width:132;height:133" fillcolor="#99f" strokeweight=".95pt"/>
            <v:rect id="_x0000_s1166" style="position:absolute;left:6381;top:379;width:133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Абон. плата</w:t>
                    </w:r>
                  </w:p>
                </w:txbxContent>
              </v:textbox>
            </v:rect>
            <v:rect id="_x0000_s1167" style="position:absolute;left:6381;top:682;width:229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населению, тыс.руб.</w:t>
                    </w:r>
                  </w:p>
                </w:txbxContent>
              </v:textbox>
            </v:rect>
            <v:rect id="_x0000_s1168" style="position:absolute;left:6174;top:1477;width:132;height:133" fillcolor="#936" strokeweight=".95pt"/>
            <v:rect id="_x0000_s1169" style="position:absolute;left:6381;top:1382;width:133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Абон. плата</w:t>
                    </w:r>
                  </w:p>
                </w:txbxContent>
              </v:textbox>
            </v:rect>
            <v:rect id="_x0000_s1170" style="position:absolute;left:6381;top:1685;width:252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предприятия, тыс.руб.</w:t>
                    </w:r>
                  </w:p>
                </w:txbxContent>
              </v:textbox>
            </v:rect>
            <v:rect id="_x0000_s1171" style="position:absolute;left:6174;top:2481;width:132;height:132" fillcolor="#ffc" strokeweight=".95pt"/>
            <v:rect id="_x0000_s1172" style="position:absolute;left:6381;top:2386;width:258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Абон. плата за прямые</w:t>
                    </w:r>
                  </w:p>
                </w:txbxContent>
              </v:textbox>
            </v:rect>
            <v:rect id="_x0000_s1173" style="position:absolute;left:6381;top:2689;width:175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линии, тыс.руб.</w:t>
                    </w:r>
                  </w:p>
                </w:txbxContent>
              </v:textbox>
            </v:rect>
            <v:rect id="_x0000_s1174" style="position:absolute;left:6174;top:3484;width:132;height:133" fillcolor="#cff" strokeweight=".95pt"/>
            <v:rect id="_x0000_s1175" style="position:absolute;left:6381;top:3390;width:129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Устройства</w:t>
                    </w:r>
                  </w:p>
                </w:txbxContent>
              </v:textbox>
            </v:rect>
            <v:rect id="_x0000_s1176" style="position:absolute;left:6381;top:3693;width:262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сигнализации, тыс.руб.</w:t>
                    </w:r>
                  </w:p>
                </w:txbxContent>
              </v:textbox>
            </v:rect>
            <v:rect id="_x0000_s1177" style="position:absolute;left:6174;top:4488;width:132;height:133" fillcolor="#606" strokeweight=".95pt"/>
            <v:rect id="_x0000_s1178" style="position:absolute;left:6381;top:4393;width:1170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Доходы от</w:t>
                    </w:r>
                  </w:p>
                </w:txbxContent>
              </v:textbox>
            </v:rect>
            <v:rect id="_x0000_s1179" style="position:absolute;left:6381;top:4696;width:259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дополнительных услуг,</w:t>
                    </w:r>
                  </w:p>
                </w:txbxContent>
              </v:textbox>
            </v:rect>
            <v:rect id="_x0000_s1180" style="position:absolute;left:6381;top:4999;width:915;height:510;mso-wrap-style:none" filled="f" stroked="f">
              <v:textbox style="mso-fit-shape-to-text:t" inset="0,0,0,0">
                <w:txbxContent>
                  <w:p w:rsidR="00891A42" w:rsidRDefault="00891A4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тыс.руб.</w:t>
                    </w:r>
                  </w:p>
                </w:txbxContent>
              </v:textbox>
            </v:rect>
            <v:rect id="_x0000_s1181" style="position:absolute;left:94;top:95;width:9063;height:5510" filled="f" strokecolor="white" strokeweight=".95pt"/>
          </v:group>
        </w:pict>
      </w:r>
      <w:r>
        <w:rPr>
          <w:rFonts w:ascii="Times New Roman" w:eastAsia="Times New Roman CYR" w:hAnsi="Times New Roman" w:cs="Times New Roman"/>
          <w:color w:val="800000"/>
          <w:sz w:val="24"/>
          <w:szCs w:val="24"/>
        </w:rPr>
        <w:pict>
          <v:shape id="_x0000_i1044" type="#_x0000_t75" style="width:468pt;height:291.75pt">
            <v:imagedata croptop="-65520f" cropbottom="65520f"/>
          </v:shape>
        </w:pict>
      </w:r>
    </w:p>
    <w:p w:rsidR="005B1E11" w:rsidRPr="00485CC5" w:rsidRDefault="005E4272" w:rsidP="006B65EE">
      <w:pPr>
        <w:tabs>
          <w:tab w:val="left" w:pos="567"/>
          <w:tab w:val="left" w:pos="520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Рисунок 4</w:t>
      </w:r>
      <w:r w:rsidR="00991D5F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r w:rsidR="0059390C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“</w:t>
      </w:r>
      <w:r w:rsidR="00991D5F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Среднегодовые доходы при внедрении проектируемой АТС</w:t>
      </w:r>
      <w:r w:rsidR="0059390C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”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</w:p>
    <w:p w:rsidR="005B1E11" w:rsidRPr="00485CC5" w:rsidRDefault="00991D5F" w:rsidP="006B65EE">
      <w:pPr>
        <w:tabs>
          <w:tab w:val="left" w:pos="567"/>
          <w:tab w:val="left" w:pos="299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800000"/>
          <w:sz w:val="24"/>
          <w:szCs w:val="24"/>
        </w:rPr>
        <w:tab/>
      </w:r>
    </w:p>
    <w:p w:rsidR="00991D5F" w:rsidRPr="00485CC5" w:rsidRDefault="00991D5F" w:rsidP="006B65EE">
      <w:pPr>
        <w:tabs>
          <w:tab w:val="left" w:pos="567"/>
          <w:tab w:val="left" w:pos="299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</w:p>
    <w:p w:rsidR="00991D5F" w:rsidRPr="00485CC5" w:rsidRDefault="00991D5F" w:rsidP="006B65EE">
      <w:pPr>
        <w:tabs>
          <w:tab w:val="left" w:pos="567"/>
          <w:tab w:val="left" w:pos="2997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8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DC2300"/>
          <w:sz w:val="24"/>
          <w:szCs w:val="24"/>
        </w:rPr>
        <w:tab/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При расчете доходов от абонентской платы необходимо учесть, что подключение станции будет производиться в течении 5 месяцев. Следовательно вся станция будет приносить доходы только с 5 месяца, поэтому в расчете принять 20% подключенных аппаратов ежемесячно: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январь — подключено 1500 аппаратов;                1500 × 0,24 = 360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февраль — подключено 3500 аппаратов;              3500 × 0,24 = 840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март — подключено 1800 аппаратов;                   1800 × 0,24 = 432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апрель — подключено 1300 аппаратов;                1300 × 0,24 = 312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май — подключено 1300 аппаратов.                     1300 × 0,24 = 312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Умножаем все на тариф 0,24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Тогда доходы от абонентской платы за 5 месяцев составят 2256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На основании расчета тарифных доходов, определим общие доходы: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39287 + 61149 + 2256 = 102692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Для оценки экономической эффективности коммутационной системы зарубежного производства и отечественного может быть использован показатель годового экономического эффекта, определяемый следующим образом: 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Эф = (Э1 + К1 × Е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 аэкв) — (Э2 +  Е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 К2)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где,  Э1, Э2 — эксплуатационные расходы;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 К1,  К2 — капитальные затраты;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 аэкв — коэф. учитывающий услуги качества систем = 0,8;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 Е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-  коэф. экономической эффективности = 0,12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Эф = (24568893 + 36966000 × 0,12 × 0,8) - (Э2 +  Е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n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 К2)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Э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vertAlign w:val="subscript"/>
        </w:rPr>
        <w:t>(-10% )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24568893 - 2456889,3 = 22112003,7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К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vertAlign w:val="subscript"/>
        </w:rPr>
        <w:t>(-10% )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36966000 - 3696600 = 33269400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Э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vertAlign w:val="subscript"/>
        </w:rPr>
        <w:t>(+10% )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24568893 + 2456889,3 = 27025782,3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К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vertAlign w:val="subscript"/>
        </w:rPr>
        <w:t>(+10% )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36966000 + 3696600 = 40662600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Эф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vertAlign w:val="subscript"/>
        </w:rPr>
        <w:t>(-10% )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(28117629) - (26104331,7) = 2013297,3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Эф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vertAlign w:val="subscript"/>
        </w:rPr>
        <w:t>(+10% )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(28117629) - (31905294,3) = - 3787665,3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color w:val="DC2300"/>
          <w:sz w:val="24"/>
          <w:szCs w:val="24"/>
        </w:rPr>
        <w:tab/>
      </w:r>
      <w:r w:rsidRPr="00485CC5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>5</w:t>
      </w:r>
      <w:r w:rsidR="00991D5F" w:rsidRPr="00485CC5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 xml:space="preserve"> РАСЧЕТ ПОКАЗАТЕЛЕЙ ЭКОНОМИЧЕСКОЙ ЭФФЕКТИВНОСТИ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Прибыль — это абсолютный показатель эффективности производства. Его расчет производится по формуле: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П = Добщ - Э;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где П — прибыль от оказания услуг, руб.;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Э — затраты на производство услуг связи,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П = 102692000 — 24568893 = 78123107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Срок окупаемости проекта представляет собой рсчетную дату, начиная с которой чистый дисконтированный доход принимает устойчивое положительное значение.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Ток =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382" w:dyaOrig="566">
          <v:shape id="_x0000_i1045" type="#_x0000_t75" style="width:18.75pt;height:28.5pt" o:ole="" filled="t">
            <v:fill color2="black"/>
            <v:imagedata r:id="rId41" o:title=""/>
          </v:shape>
          <o:OLEObject Type="Embed" ProgID="Equation.3" ShapeID="_x0000_i1045" DrawAspect="Content" ObjectID="_1477167462" r:id="rId42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где К — капитальные затраты, в руб.;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П — прибыль.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Ток =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1129" w:dyaOrig="566">
          <v:shape id="_x0000_i1046" type="#_x0000_t75" style="width:56.25pt;height:28.5pt" o:ole="" filled="t">
            <v:fill color2="black"/>
            <v:imagedata r:id="rId43" o:title=""/>
          </v:shape>
          <o:OLEObject Type="Embed" ProgID="Equation.3" ShapeID="_x0000_i1046" DrawAspect="Content" ObjectID="_1477167463" r:id="rId44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0,5 (5 мес. окуп.)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Рентабельность: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R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382" w:dyaOrig="566">
          <v:shape id="_x0000_i1047" type="#_x0000_t75" style="width:18.75pt;height:28.5pt" o:ole="" filled="t">
            <v:fill color2="black"/>
            <v:imagedata r:id="rId45" o:title=""/>
          </v:shape>
          <o:OLEObject Type="Embed" ProgID="Equation.3" ShapeID="_x0000_i1047" DrawAspect="Content" ObjectID="_1477167464" r:id="rId46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 100%;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где П — прибыль;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К — капитальные вложения, в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R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1129" w:dyaOrig="566">
          <v:shape id="_x0000_i1048" type="#_x0000_t75" style="width:56.25pt;height:28.5pt" o:ole="" filled="t">
            <v:fill color2="black"/>
            <v:imagedata r:id="rId47" o:title=""/>
          </v:shape>
          <o:OLEObject Type="Embed" ProgID="Equation.3" ShapeID="_x0000_i1048" DrawAspect="Content" ObjectID="_1477167465" r:id="rId48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 100 = </w:t>
      </w:r>
      <w:r w:rsidR="00C202B7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9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1,3 %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Себестоимость 100 рублей дохода: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С = 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910" w:dyaOrig="566">
          <v:shape id="_x0000_i1049" type="#_x0000_t75" style="width:45.75pt;height:28.5pt" o:ole="" filled="t">
            <v:fill color2="black"/>
            <v:imagedata r:id="rId49" o:title=""/>
          </v:shape>
          <o:OLEObject Type="Embed" ProgID="Equation.3" ShapeID="_x0000_i1049" DrawAspect="Content" ObjectID="_1477167466" r:id="rId50"/>
        </w:objec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С = 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1702" w:dyaOrig="566">
          <v:shape id="_x0000_i1050" type="#_x0000_t75" style="width:84.75pt;height:28.5pt" o:ole="" filled="t">
            <v:fill color2="black"/>
            <v:imagedata r:id="rId51" o:title=""/>
          </v:shape>
          <o:OLEObject Type="Embed" ProgID="Equation.3" ShapeID="_x0000_i1050" DrawAspect="Content" ObjectID="_1477167467" r:id="rId52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24 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Фо = 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385" w:dyaOrig="566">
          <v:shape id="_x0000_i1051" type="#_x0000_t75" style="width:19.5pt;height:28.5pt" o:ole="" filled="t">
            <v:fill color2="black"/>
            <v:imagedata r:id="rId53" o:title=""/>
          </v:shape>
          <o:OLEObject Type="Embed" ProgID="Equation.3" ShapeID="_x0000_i1051" DrawAspect="Content" ObjectID="_1477167468" r:id="rId54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=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1247" w:dyaOrig="566">
          <v:shape id="_x0000_i1052" type="#_x0000_t75" style="width:62.25pt;height:28.5pt" o:ole="" filled="t">
            <v:fill color2="black"/>
            <v:imagedata r:id="rId55" o:title=""/>
          </v:shape>
          <o:OLEObject Type="Embed" ProgID="Equation.3" ShapeID="_x0000_i1052" DrawAspect="Content" ObjectID="_1477167469" r:id="rId56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2,7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Фе =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385" w:dyaOrig="566">
          <v:shape id="_x0000_i1053" type="#_x0000_t75" style="width:19.5pt;height:28.5pt" o:ole="" filled="t">
            <v:fill color2="black"/>
            <v:imagedata r:id="rId57" o:title=""/>
          </v:shape>
          <o:OLEObject Type="Embed" ProgID="Equation.3" ShapeID="_x0000_i1053" DrawAspect="Content" ObjectID="_1477167470" r:id="rId58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1247" w:dyaOrig="566">
          <v:shape id="_x0000_i1054" type="#_x0000_t75" style="width:62.25pt;height:28.5pt" o:ole="" filled="t">
            <v:fill color2="black"/>
            <v:imagedata r:id="rId59" o:title=""/>
          </v:shape>
          <o:OLEObject Type="Embed" ProgID="Equation.3" ShapeID="_x0000_i1054" DrawAspect="Content" ObjectID="_1477167471" r:id="rId60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0,36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Фв = 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365" w:dyaOrig="566">
          <v:shape id="_x0000_i1055" type="#_x0000_t75" style="width:18pt;height:28.5pt" o:ole="" filled="t">
            <v:fill color2="black"/>
            <v:imagedata r:id="rId61" o:title=""/>
          </v:shape>
          <o:OLEObject Type="Embed" ProgID="Equation.3" ShapeID="_x0000_i1055" DrawAspect="Content" ObjectID="_1477167472" r:id="rId62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763" w:dyaOrig="566">
          <v:shape id="_x0000_i1056" type="#_x0000_t75" style="width:38.25pt;height:28.5pt" o:ole="" filled="t">
            <v:fill color2="black"/>
            <v:imagedata r:id="rId63" o:title=""/>
          </v:shape>
          <o:OLEObject Type="Embed" ProgID="Equation.3" ShapeID="_x0000_i1056" DrawAspect="Content" ObjectID="_1477167473" r:id="rId64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100,5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ab/>
      </w:r>
    </w:p>
    <w:p w:rsidR="005B1E11" w:rsidRPr="00485CC5" w:rsidRDefault="00C202B7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bCs/>
          <w:i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bCs/>
          <w:i/>
          <w:color w:val="000000"/>
          <w:sz w:val="24"/>
          <w:szCs w:val="24"/>
        </w:rPr>
        <w:tab/>
      </w:r>
      <w:r w:rsidR="005B1E11" w:rsidRPr="00485CC5">
        <w:rPr>
          <w:rFonts w:ascii="Times New Roman" w:eastAsia="Times New Roman CYR" w:hAnsi="Times New Roman" w:cs="Times New Roman"/>
          <w:bCs/>
          <w:i/>
          <w:color w:val="000000"/>
          <w:sz w:val="24"/>
          <w:szCs w:val="24"/>
        </w:rPr>
        <w:t>Расчет динамического показателя эффективности.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DC23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Данный раздел включает следующие показатели: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ЧДД (чистый дисконтированный доход) — превышение результатов над затратами.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ИД (индекс доходности) — характеризуется количеством дисконтированной прибыли, приходящейся на объем дисконтных затрат.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При ЧДД &gt; 0 и ИД &gt; 1, можно говорить об эффективности проекта.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На 1 шаге дисконтирования капитальные затраты дисконтирования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Kt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-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K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Kt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ЧДДпред ×  α;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ЧДД =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Pt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Kt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где,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Pt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-  дисконтированный результат.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Р = Эам + (Др + Д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t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Э) × 0,65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где, Эам — эксплуатационные расходы для амортизационных отчислений;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Др — доходы разовые;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Д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t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— доходы текущие;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Э — эксплуатационные расходы.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ИД =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425" w:dyaOrig="566">
          <v:shape id="_x0000_i1057" type="#_x0000_t75" style="width:21pt;height:28.5pt" o:ole="" filled="t">
            <v:fill color2="black"/>
            <v:imagedata r:id="rId65" o:title=""/>
          </v:shape>
          <o:OLEObject Type="Embed" ProgID="Equation.3" ShapeID="_x0000_i1057" DrawAspect="Content" ObjectID="_1477167474" r:id="rId66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;    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Pt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=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P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× α;     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Таблица</w:t>
      </w:r>
      <w:r w:rsidR="00A9670C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5.1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- Расчет динамического показателя эффективности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7"/>
        <w:gridCol w:w="685"/>
        <w:gridCol w:w="815"/>
        <w:gridCol w:w="890"/>
        <w:gridCol w:w="780"/>
        <w:gridCol w:w="703"/>
        <w:gridCol w:w="699"/>
        <w:gridCol w:w="728"/>
        <w:gridCol w:w="874"/>
        <w:gridCol w:w="893"/>
        <w:gridCol w:w="941"/>
        <w:gridCol w:w="629"/>
      </w:tblGrid>
      <w:tr w:rsidR="005B1E11" w:rsidRPr="00485CC5">
        <w:tc>
          <w:tcPr>
            <w:tcW w:w="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3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Тыс.руб.</w:t>
            </w:r>
          </w:p>
        </w:tc>
      </w:tr>
      <w:tr w:rsidR="005B1E11" w:rsidRPr="00485CC5"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α</w:t>
            </w:r>
            <w:r w:rsidRPr="00485C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Kt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Д</w:t>
            </w: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Р</w:t>
            </w: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ЧДД</w:t>
            </w:r>
          </w:p>
        </w:tc>
        <w:tc>
          <w:tcPr>
            <w:tcW w:w="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ИД</w:t>
            </w:r>
          </w:p>
        </w:tc>
      </w:tr>
      <w:tr w:rsidR="005B1E11" w:rsidRPr="00485CC5"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3684,1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39287</w:t>
            </w: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61149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24568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52998,3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52998,3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16032,3</w:t>
            </w:r>
          </w:p>
        </w:tc>
        <w:tc>
          <w:tcPr>
            <w:tcW w:w="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1,4</w:t>
            </w:r>
          </w:p>
        </w:tc>
      </w:tr>
      <w:tr w:rsidR="005B1E11" w:rsidRPr="00485CC5"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13948,1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3684,1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61149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24568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27461,7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23891,7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9943,6</w:t>
            </w:r>
          </w:p>
        </w:tc>
        <w:tc>
          <w:tcPr>
            <w:tcW w:w="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1,7</w:t>
            </w:r>
          </w:p>
        </w:tc>
      </w:tr>
      <w:tr w:rsidR="005B1E11" w:rsidRPr="00485CC5"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7557,1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3684,1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61149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24568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27461,7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20870,9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13313,8</w:t>
            </w:r>
          </w:p>
        </w:tc>
        <w:tc>
          <w:tcPr>
            <w:tcW w:w="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2,7</w:t>
            </w:r>
          </w:p>
        </w:tc>
      </w:tr>
      <w:tr w:rsidR="005B1E11" w:rsidRPr="00485CC5"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8654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3684,1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61149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24568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27461,7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17850,1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9196,1</w:t>
            </w:r>
          </w:p>
        </w:tc>
        <w:tc>
          <w:tcPr>
            <w:tcW w:w="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</w:tr>
      <w:tr w:rsidR="005B1E11" w:rsidRPr="00485CC5"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5241,8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3684,1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61149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24568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27461,7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15653,2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10411,4</w:t>
            </w:r>
          </w:p>
        </w:tc>
        <w:tc>
          <w:tcPr>
            <w:tcW w:w="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</w:tc>
      </w:tr>
      <w:tr w:rsidR="005B1E11" w:rsidRPr="00485CC5"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5205,7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3684,1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61149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24568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27461,7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13730,8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8525,1</w:t>
            </w:r>
          </w:p>
        </w:tc>
        <w:tc>
          <w:tcPr>
            <w:tcW w:w="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2,6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ВНД (внутренняя норма доходности) определяется по формуле: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ВНД =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d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1 + (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1549" w:dyaOrig="566">
          <v:shape id="_x0000_i1058" type="#_x0000_t75" style="width:77.25pt;height:28.5pt" o:ole="" filled="t">
            <v:fill color2="black"/>
            <v:imagedata r:id="rId67" o:title=""/>
          </v:shape>
          <o:OLEObject Type="Embed" ProgID="Equation.3" ShapeID="_x0000_i1058" DrawAspect="Content" ObjectID="_1477167475" r:id="rId68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) × (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d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2 –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d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1);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где 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d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1 — значение дисконта, минимизирующее положительное значение ЧДД, %;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d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2 — значение дисконта, минимизирующее отрицательное значение ЧДД, %;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ЧДД1, ЧДД2 — значение ЧДД при 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d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1 и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d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2 соответственно, тыс.руб.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ВНДо = 1 + (</w:t>
      </w:r>
      <w:r w:rsidRPr="00485CC5">
        <w:rPr>
          <w:rFonts w:ascii="Times New Roman" w:hAnsi="Times New Roman" w:cs="Times New Roman"/>
          <w:position w:val="-16"/>
          <w:sz w:val="24"/>
          <w:szCs w:val="24"/>
        </w:rPr>
        <w:object w:dxaOrig="1808" w:dyaOrig="566">
          <v:shape id="_x0000_i1059" type="#_x0000_t75" style="width:90.75pt;height:28.5pt" o:ole="" filled="t">
            <v:fill color2="black"/>
            <v:imagedata r:id="rId69" o:title=""/>
          </v:shape>
          <o:OLEObject Type="Embed" ProgID="Equation.3" ShapeID="_x0000_i1059" DrawAspect="Content" ObjectID="_1477167476" r:id="rId70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) × (0,87 - 1) = 0,65 %;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ВНД1 = 0,87 + (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1808" w:dyaOrig="566">
          <v:shape id="_x0000_i1060" type="#_x0000_t75" style="width:90.75pt;height:28.5pt" o:ole="" filled="t">
            <v:fill color2="black"/>
            <v:imagedata r:id="rId71" o:title=""/>
          </v:shape>
          <o:OLEObject Type="Embed" ProgID="Equation.3" ShapeID="_x0000_i1060" DrawAspect="Content" ObjectID="_1477167477" r:id="rId72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) × (0,76 - 0,87) = 1,19 %;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ВНД2 = 0,76 + (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1805" w:dyaOrig="566">
          <v:shape id="_x0000_i1061" type="#_x0000_t75" style="width:90pt;height:28.5pt" o:ole="" filled="t">
            <v:fill color2="black"/>
            <v:imagedata r:id="rId73" o:title=""/>
          </v:shape>
          <o:OLEObject Type="Embed" ProgID="Equation.3" ShapeID="_x0000_i1061" DrawAspect="Content" ObjectID="_1477167478" r:id="rId74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) × (0,65 - 0,76) = 0,4 %;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ВНД3 = 0,65 + (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1809" w:dyaOrig="566">
          <v:shape id="_x0000_i1062" type="#_x0000_t75" style="width:90.75pt;height:28.5pt" o:ole="" filled="t">
            <v:fill color2="black"/>
            <v:imagedata r:id="rId75" o:title=""/>
          </v:shape>
          <o:OLEObject Type="Embed" ProgID="Equation.3" ShapeID="_x0000_i1062" DrawAspect="Content" ObjectID="_1477167479" r:id="rId76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) × (0,57 - 0,65) = 1,25 %;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ВНД4 = 0,57 + (</w:t>
      </w:r>
      <w:r w:rsidRPr="00485CC5">
        <w:rPr>
          <w:rFonts w:ascii="Times New Roman" w:hAnsi="Times New Roman" w:cs="Times New Roman"/>
          <w:position w:val="-17"/>
          <w:sz w:val="24"/>
          <w:szCs w:val="24"/>
        </w:rPr>
        <w:object w:dxaOrig="1807" w:dyaOrig="566">
          <v:shape id="_x0000_i1063" type="#_x0000_t75" style="width:90pt;height:28.5pt" o:ole="" filled="t">
            <v:fill color2="black"/>
            <v:imagedata r:id="rId77" o:title=""/>
          </v:shape>
          <o:OLEObject Type="Embed" ProgID="Equation.3" ShapeID="_x0000_i1063" DrawAspect="Content" ObjectID="_1477167480" r:id="rId78"/>
        </w:objec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) × (0,5 - 0,57) = 0,18 %.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E500A9" w:rsidRPr="00485CC5" w:rsidRDefault="00E500A9" w:rsidP="006B65EE">
      <w:pPr>
        <w:tabs>
          <w:tab w:val="left" w:pos="567"/>
        </w:tabs>
        <w:autoSpaceDE w:val="0"/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Критерием экономической эффективности проекта является положительное значение ЧДД и ИД, превышающий 1. Так как в расчетах ЧДД 8525,1 &gt; 0, а ИД 2,6 &gt; 1, можно считать проект эффективным.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5B1E11" w:rsidRPr="00485CC5" w:rsidRDefault="004C319E" w:rsidP="00914233">
      <w:pPr>
        <w:tabs>
          <w:tab w:val="left" w:pos="567"/>
        </w:tabs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pict>
          <v:group id="_x0000_s1223" editas="canvas" style="width:476.25pt;height:326.65pt;mso-position-horizontal-relative:char;mso-position-vertical-relative:line" coordsize="9525,6533">
            <o:lock v:ext="edit" aspectratio="t"/>
            <v:shape id="_x0000_s1222" type="#_x0000_t75" style="position:absolute;width:9525;height:6533" o:preferrelative="f" filled="t">
              <v:fill color2="black"/>
              <v:path o:extrusionok="t" o:connecttype="none"/>
              <o:lock v:ext="edit" text="t"/>
            </v:shape>
            <v:rect id="_x0000_s1224" style="position:absolute;left:97;top:97;width:9312;height:5670" strokeweight=".95pt"/>
            <v:rect id="_x0000_s1225" style="position:absolute;left:1259;top:1189;width:6246;height:3780" stroked="f"/>
            <v:line id="_x0000_s1226" style="position:absolute" from="1242,4423" to="7488,4423" strokeweight="0"/>
            <v:line id="_x0000_s1227" style="position:absolute" from="1242,3897" to="7488,3897" strokeweight="0"/>
            <v:line id="_x0000_s1228" style="position:absolute" from="1242,3351" to="7488,3351" strokeweight="0"/>
            <v:line id="_x0000_s1229" style="position:absolute" from="1242,2806" to="7488,2806" strokeweight="0"/>
            <v:line id="_x0000_s1230" style="position:absolute" from="1242,2260" to="7488,2260" strokeweight="0"/>
            <v:line id="_x0000_s1231" style="position:absolute" from="1242,1734" to="7488,1734" strokeweight="0"/>
            <v:line id="_x0000_s1232" style="position:absolute" from="1242,1189" to="7488,1189" strokeweight="0"/>
            <v:rect id="_x0000_s1233" style="position:absolute;left:1242;top:1189;width:6246;height:3780" filled="f" strokecolor="gray" strokeweight=".95pt"/>
            <v:line id="_x0000_s1234" style="position:absolute" from="1242,1189" to="1242,4969" strokeweight="0"/>
            <v:line id="_x0000_s1235" style="position:absolute" from="1164,4969" to="1319,4969" strokeweight="0"/>
            <v:line id="_x0000_s1236" style="position:absolute" from="1164,4423" to="1319,4423" strokeweight="0"/>
            <v:line id="_x0000_s1237" style="position:absolute" from="1164,3897" to="1319,3897" strokeweight="0"/>
            <v:line id="_x0000_s1238" style="position:absolute" from="1164,3351" to="1319,3351" strokeweight="0"/>
            <v:line id="_x0000_s1239" style="position:absolute" from="1164,2806" to="1319,2806" strokeweight="0"/>
            <v:line id="_x0000_s1240" style="position:absolute" from="1164,2260" to="1319,2260" strokeweight="0"/>
            <v:line id="_x0000_s1241" style="position:absolute" from="1164,1734" to="1319,1734" strokeweight="0"/>
            <v:line id="_x0000_s1242" style="position:absolute" from="1164,1189" to="1319,1189" strokeweight="0"/>
            <v:line id="_x0000_s1243" style="position:absolute" from="1242,4969" to="7488,4969" strokeweight="0"/>
            <v:line id="_x0000_s1244" style="position:absolute;flip:y" from="1242,4891" to="1242,5047" strokeweight="0"/>
            <v:line id="_x0000_s1245" style="position:absolute;flip:y" from="2813,4891" to="2813,5047" strokeweight="0"/>
            <v:line id="_x0000_s1246" style="position:absolute;flip:y" from="4365,4891" to="4365,5047" strokeweight="0"/>
            <v:line id="_x0000_s1247" style="position:absolute;flip:y" from="5936,4891" to="5936,5047" strokeweight="0"/>
            <v:line id="_x0000_s1248" style="position:absolute;flip:y" from="7488,4891" to="7488,5047" strokeweight="0"/>
            <v:shape id="_x0000_s1249" style="position:absolute;left:1242;top:1754;width:1571;height:1461" coordsize="1571,1461" path="m,1461l194,1247,388,1013,582,760,795,506,989,292r97,-98l1183,117r97,-59l1377,19,1474,r97,e" filled="f" strokecolor="navy" strokeweight="1.95pt">
              <v:path arrowok="t"/>
            </v:shape>
            <v:shape id="_x0000_s1250" style="position:absolute;left:2813;top:1754;width:1552;height:2143" coordsize="1552,2143" path="m,l97,39r97,78l291,233r97,156l485,545r97,195l776,1130r194,370l1067,1675r97,156l1261,1968r97,97l1455,2123r97,20e" filled="f" strokecolor="navy" strokeweight="1.95pt">
              <v:path arrowok="t"/>
            </v:shape>
            <v:shape id="_x0000_s1251" style="position:absolute;left:4365;top:1598;width:1571;height:2299" coordsize="1571,2299" path="m,2299r97,-39l194,2182r97,-117l388,1909r97,-175l582,1539,776,1110,892,877,989,682r97,-195l1183,312r97,-137l1377,78,1474,r97,e" filled="f" strokecolor="navy" strokeweight="1.95pt">
              <v:path arrowok="t"/>
            </v:shape>
            <v:shape id="_x0000_s1252" style="position:absolute;left:5936;top:1598;width:1552;height:2883" coordsize="1552,2883" path="m,l97,39r97,78l291,214r97,136l485,526r97,175l679,896r97,214l970,1578r194,468l1358,2494r97,195l1552,2883e" filled="f" strokecolor="navy" strokeweight="1.95pt">
              <v:path arrowok="t"/>
            </v:shape>
            <v:rect id="_x0000_s1253" style="position:absolute;left:4501;top:273;width:129;height:509;mso-wrap-style:none" filled="f" stroked="f">
              <v:textbox style="mso-fit-shape-to-text:t" inset="0,0,0,0">
                <w:txbxContent>
                  <w:p w:rsidR="00891A42" w:rsidRPr="00217A11" w:rsidRDefault="00891A42" w:rsidP="00217A11"/>
                </w:txbxContent>
              </v:textbox>
            </v:rect>
            <v:rect id="_x0000_s1254" style="position:absolute;left:1416;top:3059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0,65%</w:t>
                    </w:r>
                  </w:p>
                </w:txbxContent>
              </v:textbox>
            </v:rect>
            <v:rect id="_x0000_s1255" style="position:absolute;left:2987;top:1598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1,19%</w:t>
                    </w:r>
                  </w:p>
                </w:txbxContent>
              </v:textbox>
            </v:rect>
            <v:rect id="_x0000_s1256" style="position:absolute;left:4539;top:3741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0,40%</w:t>
                    </w:r>
                  </w:p>
                </w:txbxContent>
              </v:textbox>
            </v:rect>
            <v:rect id="_x0000_s1257" style="position:absolute;left:6111;top:1442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1,25%</w:t>
                    </w:r>
                  </w:p>
                </w:txbxContent>
              </v:textbox>
            </v:rect>
            <v:rect id="_x0000_s1258" style="position:absolute;left:7663;top:4326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0,18%</w:t>
                    </w:r>
                  </w:p>
                </w:txbxContent>
              </v:textbox>
            </v:rect>
            <v:rect id="_x0000_s1259" style="position:absolute;left:330;top:4813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0,00%</w:t>
                    </w:r>
                  </w:p>
                </w:txbxContent>
              </v:textbox>
            </v:rect>
            <v:rect id="_x0000_s1260" style="position:absolute;left:330;top:4267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0,20%</w:t>
                    </w:r>
                  </w:p>
                </w:txbxContent>
              </v:textbox>
            </v:rect>
            <v:rect id="_x0000_s1261" style="position:absolute;left:330;top:3741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0,40%</w:t>
                    </w:r>
                  </w:p>
                </w:txbxContent>
              </v:textbox>
            </v:rect>
            <v:rect id="_x0000_s1262" style="position:absolute;left:330;top:3195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0,60%</w:t>
                    </w:r>
                  </w:p>
                </w:txbxContent>
              </v:textbox>
            </v:rect>
            <v:rect id="_x0000_s1263" style="position:absolute;left:330;top:2650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0,80%</w:t>
                    </w:r>
                  </w:p>
                </w:txbxContent>
              </v:textbox>
            </v:rect>
            <v:rect id="_x0000_s1264" style="position:absolute;left:330;top:2104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1,00%</w:t>
                    </w:r>
                  </w:p>
                </w:txbxContent>
              </v:textbox>
            </v:rect>
            <v:rect id="_x0000_s1265" style="position:absolute;left:330;top:1578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1,20%</w:t>
                    </w:r>
                  </w:p>
                </w:txbxContent>
              </v:textbox>
            </v:rect>
            <v:rect id="_x0000_s1266" style="position:absolute;left:330;top:1033;width:615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1,40%</w:t>
                    </w:r>
                  </w:p>
                </w:txbxContent>
              </v:textbox>
            </v:rect>
            <v:rect id="_x0000_s1267" style="position:absolute;left:912;top:5183;width:621;height:1350" filled="f" stroked="f">
              <v:textbox style="mso-fit-shape-to-text:t" inset="0,0,0,0">
                <w:txbxContent>
                  <w:p w:rsidR="00891A42" w:rsidRPr="003A1D9A" w:rsidRDefault="00891A42" w:rsidP="00217A1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/>
                        <w:sz w:val="24"/>
                        <w:szCs w:val="24"/>
                      </w:rPr>
                      <w:t>ВНД0</w:t>
                    </w:r>
                  </w:p>
                  <w:p w:rsidR="00891A42" w:rsidRPr="00217A11" w:rsidRDefault="00891A42" w:rsidP="00217A11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268" style="position:absolute;left:2483;top:5183;width:651;height:525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/>
                        <w:sz w:val="24"/>
                        <w:szCs w:val="24"/>
                      </w:rPr>
                      <w:t>ВНД1</w:t>
                    </w:r>
                  </w:p>
                </w:txbxContent>
              </v:textbox>
            </v:rect>
            <v:rect id="_x0000_s1269" style="position:absolute;left:4035;top:5183;width:681;height:782" filled="f" stroked="f">
              <v:textbox inset="0,0,0,0">
                <w:txbxContent>
                  <w:p w:rsidR="00891A42" w:rsidRPr="003A1D9A" w:rsidRDefault="00891A42" w:rsidP="00217A1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/>
                        <w:sz w:val="24"/>
                        <w:szCs w:val="24"/>
                      </w:rPr>
                      <w:t>ВНД2</w:t>
                    </w:r>
                  </w:p>
                  <w:p w:rsidR="00891A42" w:rsidRPr="00217A11" w:rsidRDefault="00891A42" w:rsidP="00217A11"/>
                </w:txbxContent>
              </v:textbox>
            </v:rect>
            <v:rect id="_x0000_s1270" style="position:absolute;left:5606;top:5183;width:630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ВНД</w:t>
                    </w: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71" style="position:absolute;left:7158;top:5183;width:630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ВНД</w:t>
                    </w:r>
                    <w:r w:rsidRPr="003A1D9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72" style="position:absolute;left:8070;top:2864;width:1261;height:409" strokeweight="0"/>
            <v:line id="_x0000_s1273" style="position:absolute" from="8167,3098" to="8691,3098" strokecolor="navy" strokeweight="1.95pt"/>
            <v:rect id="_x0000_s1274" style="position:absolute;left:8749;top:2923;width:510;height:525;mso-wrap-style:none" filled="f" stroked="f">
              <v:textbox style="mso-fit-shape-to-text:t" inset="0,0,0,0">
                <w:txbxContent>
                  <w:p w:rsidR="00891A42" w:rsidRPr="003A1D9A" w:rsidRDefault="00891A4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A1D9A">
                      <w:rPr>
                        <w:rFonts w:ascii="Times New Roman" w:hAnsi="Times New Roman"/>
                        <w:sz w:val="24"/>
                        <w:szCs w:val="24"/>
                      </w:rPr>
                      <w:t>ВНД</w:t>
                    </w:r>
                  </w:p>
                </w:txbxContent>
              </v:textbox>
            </v:rect>
            <v:rect id="_x0000_s1275" style="position:absolute;left:97;top:97;width:9312;height:5670" filled="f" strokecolor="white" strokeweight=".95pt"/>
            <w10:wrap type="none"/>
            <w10:anchorlock/>
          </v:group>
        </w:pict>
      </w:r>
    </w:p>
    <w:p w:rsidR="005B1E11" w:rsidRPr="00485CC5" w:rsidRDefault="00914233" w:rsidP="00914233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Рисунок 5 “Внутренняя норма доходности”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4C319E" w:rsidP="003E7189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pict>
          <v:group id="_x0000_s1374" editas="canvas" style="width:473.65pt;height:304.55pt;mso-position-horizontal-relative:char;mso-position-vertical-relative:line" coordsize="9872,6348">
            <o:lock v:ext="edit" aspectratio="t"/>
            <v:shape id="_x0000_s1373" type="#_x0000_t75" style="position:absolute;width:9872;height:6348" o:preferrelative="f">
              <v:fill o:detectmouseclick="t"/>
              <v:path o:extrusionok="t" o:connecttype="none"/>
              <o:lock v:ext="edit" text="t"/>
            </v:shape>
            <v:rect id="_x0000_s1375" style="position:absolute;left:18;top:187;width:9854;height:5889" strokecolor="white" strokeweight="1.05pt"/>
            <v:rect id="_x0000_s1376" style="position:absolute;left:1670;top:534;width:6138;height:4701" stroked="f"/>
            <v:line id="_x0000_s1377" style="position:absolute" from="1704,4721" to="7842,4721" strokeweight="0"/>
            <v:line id="_x0000_s1378" style="position:absolute" from="1704,4188" to="7842,4188" strokeweight="0"/>
            <v:line id="_x0000_s1379" style="position:absolute" from="1704,3674" to="7842,3674" strokeweight="0"/>
            <v:line id="_x0000_s1380" style="position:absolute" from="1704,3141" to="7842,3141" strokeweight="0"/>
            <v:line id="_x0000_s1381" style="position:absolute" from="1704,2628" to="7842,2628" strokeweight="0"/>
            <v:line id="_x0000_s1382" style="position:absolute" from="1704,2094" to="7842,2094" strokeweight="0"/>
            <v:line id="_x0000_s1383" style="position:absolute" from="1704,1581" to="7842,1581" strokeweight="0"/>
            <v:line id="_x0000_s1384" style="position:absolute" from="1704,1047" to="7842,1047" strokeweight="0"/>
            <v:line id="_x0000_s1385" style="position:absolute" from="1704,534" to="7842,534" strokeweight="0"/>
            <v:rect id="_x0000_s1386" style="position:absolute;left:1704;top:534;width:6138;height:4701" filled="f" strokecolor="gray" strokeweight="1.05pt"/>
            <v:line id="_x0000_s1387" style="position:absolute" from="1704,534" to="1704,5235" strokeweight="0"/>
            <v:line id="_x0000_s1388" style="position:absolute" from="1622,5235" to="1786,5235" strokeweight="0"/>
            <v:line id="_x0000_s1389" style="position:absolute" from="1622,4721" to="1786,4721" strokeweight="0"/>
            <v:line id="_x0000_s1390" style="position:absolute" from="1622,4188" to="1786,4188" strokeweight="0"/>
            <v:line id="_x0000_s1391" style="position:absolute" from="1622,3674" to="1786,3674" strokeweight="0"/>
            <v:line id="_x0000_s1392" style="position:absolute" from="1622,3141" to="1786,3141" strokeweight="0"/>
            <v:line id="_x0000_s1393" style="position:absolute" from="1622,2628" to="1786,2628" strokeweight="0"/>
            <v:line id="_x0000_s1394" style="position:absolute" from="1622,2094" to="1786,2094" strokeweight="0"/>
            <v:line id="_x0000_s1395" style="position:absolute" from="1622,1581" to="1786,1581" strokeweight="0"/>
            <v:line id="_x0000_s1396" style="position:absolute" from="1622,1047" to="1786,1047" strokeweight="0"/>
            <v:line id="_x0000_s1397" style="position:absolute" from="1622,534" to="1786,534" strokeweight="0"/>
            <v:line id="_x0000_s1398" style="position:absolute" from="1704,5235" to="7842,5235" strokeweight="0"/>
            <v:line id="_x0000_s1399" style="position:absolute;flip:y" from="1704,5153" to="1704,5317" strokeweight="0"/>
            <v:line id="_x0000_s1400" style="position:absolute;flip:y" from="2936,5153" to="2936,5317" strokeweight="0"/>
            <v:line id="_x0000_s1401" style="position:absolute;flip:y" from="4168,5153" to="4168,5317" strokeweight="0"/>
            <v:line id="_x0000_s1402" style="position:absolute;flip:y" from="5379,5153" to="5379,5317" strokeweight="0"/>
            <v:line id="_x0000_s1403" style="position:absolute;flip:y" from="6611,5153" to="6611,5317" strokeweight="0"/>
            <v:line id="_x0000_s1404" style="position:absolute;flip:y" from="7842,5153" to="7842,5317" strokeweight="0"/>
            <v:shape id="_x0000_s1405" style="position:absolute;left:1704;top:1047;width:1232;height:1581" coordsize="1232,1581" path="m,l144,205,308,452,452,698,616,944r144,226l924,1355r82,82l1068,1498r82,42l1232,1581e" filled="f" strokecolor="navy" strokeweight="2.05pt">
              <v:path arrowok="t"/>
            </v:shape>
            <v:shape id="_x0000_s1406" style="position:absolute;left:2936;top:1765;width:1232;height:863" coordsize="1232,863" path="m,863r82,l164,863r62,-41l308,780,472,637,616,473,780,288,924,144r82,-61l1088,41,1149,r83,e" filled="f" strokecolor="navy" strokeweight="2.05pt">
              <v:path arrowok="t"/>
            </v:shape>
            <v:shape id="_x0000_s1407" style="position:absolute;left:4168;top:1765;width:1211;height:1068" coordsize="1211,1068" path="m,l82,21r61,20l225,103r82,62l451,329,595,493,759,678,903,863r164,123l1129,1027r82,41e" filled="f" strokecolor="navy" strokeweight="2.05pt">
              <v:path arrowok="t"/>
            </v:shape>
            <v:shape id="_x0000_s1408" style="position:absolute;left:5379;top:2525;width:1232;height:328" coordsize="1232,328" path="m,308r143,20l308,308,451,267,616,185,759,123,924,62,1067,r165,e" filled="f" strokecolor="navy" strokeweight="2.05pt">
              <v:path arrowok="t"/>
            </v:shape>
            <v:shape id="_x0000_s1409" style="position:absolute;left:6611;top:2525;width:1231;height:493" coordsize="1231,493" path="m,l143,20,307,62r144,61l615,205,923,349r308,144e" filled="f" strokecolor="navy" strokeweight="2.05pt">
              <v:path arrowok="t"/>
            </v:shape>
            <v:rect id="_x0000_s1410" style="position:absolute;left:1889;top:883;width:813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16032,3</w:t>
                    </w:r>
                  </w:p>
                </w:txbxContent>
              </v:textbox>
            </v:rect>
            <v:rect id="_x0000_s1411" style="position:absolute;left:3121;top:2616;width:688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9943,6</w:t>
                    </w:r>
                  </w:p>
                </w:txbxContent>
              </v:textbox>
            </v:rect>
            <v:rect id="_x0000_s1412" style="position:absolute;left:4352;top:1601;width:813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13313,8</w:t>
                    </w:r>
                  </w:p>
                </w:txbxContent>
              </v:textbox>
            </v:rect>
            <v:rect id="_x0000_s1413" style="position:absolute;left:5564;top:2822;width:688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9196,1</w:t>
                    </w:r>
                  </w:p>
                </w:txbxContent>
              </v:textbox>
            </v:rect>
            <v:rect id="_x0000_s1414" style="position:absolute;left:6795;top:2361;width:812;height:51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10411,4</w:t>
                    </w:r>
                  </w:p>
                </w:txbxContent>
              </v:textbox>
            </v:rect>
            <v:rect id="_x0000_s1415" style="position:absolute;left:7959;top:2870;width:687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8525,1</w:t>
                    </w:r>
                  </w:p>
                </w:txbxContent>
              </v:textbox>
            </v:rect>
            <v:rect id="_x0000_s1416" style="position:absolute;left:1355;top:5070;width:146;height:554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sz w:val="21"/>
                      </w:rPr>
                    </w:pPr>
                    <w:r w:rsidRPr="00CE40D9">
                      <w:rPr>
                        <w:rFonts w:ascii="Arial" w:hAnsi="Arial" w:cs="Arial"/>
                        <w:color w:val="000000"/>
                        <w:sz w:val="25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17" style="position:absolute;left:924;top:4558;width:501;height:51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2000</w:t>
                    </w:r>
                  </w:p>
                </w:txbxContent>
              </v:textbox>
            </v:rect>
            <v:rect id="_x0000_s1418" style="position:absolute;left:924;top:4023;width:501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4000</w:t>
                    </w:r>
                  </w:p>
                </w:txbxContent>
              </v:textbox>
            </v:rect>
            <v:rect id="_x0000_s1419" style="position:absolute;left:924;top:3510;width:501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6000</w:t>
                    </w:r>
                  </w:p>
                </w:txbxContent>
              </v:textbox>
            </v:rect>
            <v:rect id="_x0000_s1420" style="position:absolute;left:924;top:2977;width:501;height:51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8000</w:t>
                    </w:r>
                  </w:p>
                </w:txbxContent>
              </v:textbox>
            </v:rect>
            <v:rect id="_x0000_s1421" style="position:absolute;left:780;top:2463;width:547;height:484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1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1"/>
                        <w:lang w:val="en-US"/>
                      </w:rPr>
                      <w:t>10000</w:t>
                    </w:r>
                  </w:p>
                </w:txbxContent>
              </v:textbox>
            </v:rect>
            <v:rect id="_x0000_s1422" style="position:absolute;left:780;top:1930;width:625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12000</w:t>
                    </w:r>
                  </w:p>
                </w:txbxContent>
              </v:textbox>
            </v:rect>
            <v:rect id="_x0000_s1423" style="position:absolute;left:780;top:1416;width:625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14000</w:t>
                    </w:r>
                  </w:p>
                </w:txbxContent>
              </v:textbox>
            </v:rect>
            <v:rect id="_x0000_s1424" style="position:absolute;left:780;top:883;width:625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16000</w:t>
                    </w:r>
                  </w:p>
                </w:txbxContent>
              </v:textbox>
            </v:rect>
            <v:rect id="_x0000_s1425" style="position:absolute;left:780;top:370;width:625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18000</w:t>
                    </w:r>
                  </w:p>
                </w:txbxContent>
              </v:textbox>
            </v:rect>
            <v:rect id="_x0000_s1426" style="position:absolute;left:1355;top:5460;width:594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</w:rPr>
                      <w:t>ЧДД</w:t>
                    </w: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27" style="position:absolute;left:2587;top:5460;width:594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</w:rPr>
                      <w:t>ЧДД1</w:t>
                    </w:r>
                  </w:p>
                </w:txbxContent>
              </v:textbox>
            </v:rect>
            <v:rect id="_x0000_s1428" style="position:absolute;left:3819;top:5460;width:594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</w:rPr>
                      <w:t>ЧДД2</w:t>
                    </w:r>
                  </w:p>
                </w:txbxContent>
              </v:textbox>
            </v:rect>
            <v:rect id="_x0000_s1429" style="position:absolute;left:5030;top:5460;width:594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</w:rPr>
                      <w:t>ЧДД3</w:t>
                    </w:r>
                  </w:p>
                </w:txbxContent>
              </v:textbox>
            </v:rect>
            <v:rect id="_x0000_s1430" style="position:absolute;left:6262;top:5460;width:594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</w:rPr>
                      <w:t>ЧДД4</w:t>
                    </w:r>
                  </w:p>
                </w:txbxContent>
              </v:textbox>
            </v:rect>
            <v:rect id="_x0000_s1431" style="position:absolute;left:7493;top:5460;width:594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</w:rPr>
                      <w:t>ЧДД5</w:t>
                    </w:r>
                  </w:p>
                </w:txbxContent>
              </v:textbox>
            </v:rect>
            <v:rect id="_x0000_s1433" style="position:absolute;left:8313;top:2114;width:1299;height:431" strokeweight="0"/>
            <v:line id="_x0000_s1434" style="position:absolute" from="8417,2361" to="8971,2361" strokecolor="navy" strokeweight="2.05pt"/>
            <v:rect id="_x0000_s1435" style="position:absolute;left:9033;top:2176;width:469;height:516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3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3"/>
                        <w:szCs w:val="24"/>
                      </w:rPr>
                      <w:t>ЧДД</w:t>
                    </w:r>
                  </w:p>
                </w:txbxContent>
              </v:textbox>
            </v:rect>
            <v:rect id="_x0000_s1436" style="position:absolute;top:86;width:9854;height:5973" filled="f" strokecolor="white" strokeweight="1.05pt"/>
            <w10:wrap type="none"/>
            <w10:anchorlock/>
          </v:group>
        </w:pic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3E7189" w:rsidP="003E7189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Рисунок 6 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“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Чистый дисконтированный доход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”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C26053" w:rsidRDefault="004C319E" w:rsidP="00C26053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</w:r>
      <w:r>
        <w:rPr>
          <w:rFonts w:ascii="Times New Roman" w:eastAsia="Times New Roman CYR" w:hAnsi="Times New Roman" w:cs="Times New Roman"/>
          <w:sz w:val="24"/>
          <w:szCs w:val="24"/>
        </w:rPr>
        <w:pict>
          <v:group id="_x0000_s1439" editas="canvas" style="width:483.05pt;height:306.3pt;mso-position-horizontal-relative:char;mso-position-vertical-relative:line" coordsize="9661,6126">
            <o:lock v:ext="edit" aspectratio="t"/>
            <v:shape id="_x0000_s1438" type="#_x0000_t75" style="position:absolute;width:9661;height:6126" o:preferrelative="f">
              <v:fill o:detectmouseclick="t"/>
              <v:path o:extrusionok="t" o:connecttype="none"/>
              <o:lock v:ext="edit" text="t"/>
            </v:shape>
            <v:rect id="_x0000_s1440" style="position:absolute;left:98;top:98;width:9445;height:5730" strokeweight="1pt"/>
            <v:rect id="_x0000_s1441" style="position:absolute;left:1259;top:512;width:6356;height:4509" stroked="f"/>
            <v:line id="_x0000_s1442" style="position:absolute" from="1259,4371" to="7615,4371" strokeweight="0"/>
            <v:line id="_x0000_s1443" style="position:absolute" from="1259,3741" to="7615,3741" strokeweight="0"/>
            <v:line id="_x0000_s1444" style="position:absolute" from="1259,3091" to="7615,3091" strokeweight="0"/>
            <v:line id="_x0000_s1445" style="position:absolute" from="1259,2442" to="7615,2442" strokeweight="0"/>
            <v:line id="_x0000_s1446" style="position:absolute" from="1259,1792" to="7615,1792" strokeweight="0"/>
            <v:line id="_x0000_s1447" style="position:absolute" from="1259,1162" to="7615,1162" strokeweight="0"/>
            <v:line id="_x0000_s1448" style="position:absolute" from="1259,512" to="7615,512" strokeweight="0"/>
            <v:rect id="_x0000_s1449" style="position:absolute;left:1259;top:512;width:6356;height:4509" filled="f" strokecolor="gray" strokeweight="1pt"/>
            <v:line id="_x0000_s1450" style="position:absolute" from="1259,512" to="1259,5021" strokeweight="0"/>
            <v:line id="_x0000_s1451" style="position:absolute" from="1181,5021" to="1338,5021" strokeweight="0"/>
            <v:line id="_x0000_s1452" style="position:absolute" from="1181,4371" to="1338,4371" strokeweight="0"/>
            <v:line id="_x0000_s1453" style="position:absolute" from="1181,3741" to="1338,3741" strokeweight="0"/>
            <v:line id="_x0000_s1454" style="position:absolute" from="1181,3091" to="1338,3091" strokeweight="0"/>
            <v:line id="_x0000_s1455" style="position:absolute" from="1181,2442" to="1338,2442" strokeweight="0"/>
            <v:line id="_x0000_s1456" style="position:absolute" from="1181,1792" to="1338,1792" strokeweight="0"/>
            <v:line id="_x0000_s1457" style="position:absolute" from="1181,1162" to="1338,1162" strokeweight="0"/>
            <v:line id="_x0000_s1458" style="position:absolute" from="1181,512" to="1338,512" strokeweight="0"/>
            <v:line id="_x0000_s1459" style="position:absolute" from="1259,5021" to="7615,5021" strokeweight="0"/>
            <v:line id="_x0000_s1460" style="position:absolute;flip:y" from="1259,4942" to="1259,5100" strokeweight="0"/>
            <v:line id="_x0000_s1461" style="position:absolute;flip:y" from="2538,4942" to="2538,5100" strokeweight="0"/>
            <v:line id="_x0000_s1462" style="position:absolute;flip:y" from="3798,4942" to="3798,5100" strokeweight="0"/>
            <v:line id="_x0000_s1463" style="position:absolute;flip:y" from="5076,4942" to="5076,5100" strokeweight="0"/>
            <v:line id="_x0000_s1464" style="position:absolute;flip:y" from="6336,4942" to="6336,5100" strokeweight="0"/>
            <v:line id="_x0000_s1465" style="position:absolute;flip:y" from="7615,4942" to="7615,5100" strokeweight="0"/>
            <v:shape id="_x0000_s1466" style="position:absolute;left:1259;top:2835;width:1279;height:375" coordsize="1279,375" path="m,375l315,296,650,237,807,217,964,158,1122,99,1279,e" filled="f" strokecolor="navy" strokeweight="1.95pt">
              <v:path arrowok="t"/>
            </v:shape>
            <v:shape id="_x0000_s1467" style="position:absolute;left:2538;top:1536;width:1260;height:1299" coordsize="1260,1299" path="m,1299r79,-59l158,1162,315,984,472,788,630,571,787,374,945,197r78,-79l1102,59r79,-39l1260,e" filled="f" strokecolor="navy" strokeweight="1.95pt">
              <v:path arrowok="t"/>
            </v:shape>
            <v:shape id="_x0000_s1468" style="position:absolute;left:3798;top:1536;width:1278;height:906" coordsize="1278,906" path="m,l78,r79,20l236,59r78,59l472,276,629,453,806,630,964,788r78,59l1121,886r79,20l1278,906e" filled="f" strokecolor="navy" strokeweight="1.95pt">
              <v:path arrowok="t"/>
            </v:shape>
            <v:shape id="_x0000_s1469" style="position:absolute;left:5076;top:1162;width:1260;height:1280" coordsize="1260,1280" path="m,1280r79,-20l158,1221r79,-79l315,1063,473,886,630,669,788,453,945,236r79,-79l1102,98r79,-59l1260,e" filled="f" strokecolor="navy" strokeweight="1.95pt">
              <v:path arrowok="t"/>
            </v:shape>
            <v:shape id="_x0000_s1470" style="position:absolute;left:6336;top:1142;width:1279;height:532" coordsize="1279,532" path="m,20l157,,315,20,472,79r157,79l964,354r157,99l1279,532e" filled="f" strokecolor="navy" strokeweight="1.95pt">
              <v:path arrowok="t"/>
            </v:shape>
            <v:rect id="_x0000_s1471" style="position:absolute;left:1436;top:315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1,40%</w:t>
                    </w:r>
                  </w:p>
                </w:txbxContent>
              </v:textbox>
            </v:rect>
            <v:rect id="_x0000_s1472" style="position:absolute;left:2715;top:2678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1,70%</w:t>
                    </w:r>
                  </w:p>
                </w:txbxContent>
              </v:textbox>
            </v:rect>
            <v:rect id="_x0000_s1473" style="position:absolute;left:4009;top:1378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2,70%</w:t>
                    </w:r>
                  </w:p>
                </w:txbxContent>
              </v:textbox>
            </v:rect>
            <v:rect id="_x0000_s1474" style="position:absolute;left:5288;top:2301;width:3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2%</w:t>
                    </w:r>
                  </w:p>
                </w:txbxContent>
              </v:textbox>
            </v:rect>
            <v:rect id="_x0000_s1475" style="position:absolute;left:6513;top:868;width:3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3%</w:t>
                    </w:r>
                  </w:p>
                </w:txbxContent>
              </v:textbox>
            </v:rect>
            <v:rect id="_x0000_s1476" style="position:absolute;left:7724;top:1550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2,60%</w:t>
                    </w:r>
                  </w:p>
                </w:txbxContent>
              </v:textbox>
            </v:rect>
            <v:rect id="_x0000_s1477" style="position:absolute;left:334;top:486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0,00%</w:t>
                    </w:r>
                  </w:p>
                </w:txbxContent>
              </v:textbox>
            </v:rect>
            <v:rect id="_x0000_s1478" style="position:absolute;left:334;top:421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0,50%</w:t>
                    </w:r>
                  </w:p>
                </w:txbxContent>
              </v:textbox>
            </v:rect>
            <v:rect id="_x0000_s1479" style="position:absolute;left:334;top:358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1,00%</w:t>
                    </w:r>
                  </w:p>
                </w:txbxContent>
              </v:textbox>
            </v:rect>
            <v:rect id="_x0000_s1480" style="position:absolute;left:334;top:293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1,50%</w:t>
                    </w:r>
                  </w:p>
                </w:txbxContent>
              </v:textbox>
            </v:rect>
            <v:rect id="_x0000_s1481" style="position:absolute;left:334;top:228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2,00%</w:t>
                    </w:r>
                  </w:p>
                </w:txbxContent>
              </v:textbox>
            </v:rect>
            <v:rect id="_x0000_s1482" style="position:absolute;left:334;top:163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2,50%</w:t>
                    </w:r>
                  </w:p>
                </w:txbxContent>
              </v:textbox>
            </v:rect>
            <v:rect id="_x0000_s1483" style="position:absolute;left:334;top:100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3,00%</w:t>
                    </w:r>
                  </w:p>
                </w:txbxContent>
              </v:textbox>
            </v:rect>
            <v:rect id="_x0000_s1484" style="position:absolute;left:334;top:354;width:61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3,50%</w:t>
                    </w:r>
                  </w:p>
                </w:txbxContent>
              </v:textbox>
            </v:rect>
            <v:rect id="_x0000_s1485" style="position:absolute;left:1023;top:5238;width:46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ИД0</w:t>
                    </w:r>
                  </w:p>
                </w:txbxContent>
              </v:textbox>
            </v:rect>
            <v:rect id="_x0000_s1486" style="position:absolute;left:2302;top:5238;width:46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ИД1</w:t>
                    </w:r>
                  </w:p>
                </w:txbxContent>
              </v:textbox>
            </v:rect>
            <v:rect id="_x0000_s1487" style="position:absolute;left:3561;top:5238;width:46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ИД2</w:t>
                    </w:r>
                  </w:p>
                </w:txbxContent>
              </v:textbox>
            </v:rect>
            <v:rect id="_x0000_s1488" style="position:absolute;left:4840;top:5238;width:46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ИД3</w:t>
                    </w:r>
                  </w:p>
                </w:txbxContent>
              </v:textbox>
            </v:rect>
            <v:rect id="_x0000_s1489" style="position:absolute;left:6100;top:5238;width:46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ИД4</w:t>
                    </w:r>
                  </w:p>
                </w:txbxContent>
              </v:textbox>
            </v:rect>
            <v:rect id="_x0000_s1490" style="position:absolute;left:7379;top:5238;width:420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Ид5</w:t>
                    </w:r>
                  </w:p>
                </w:txbxContent>
              </v:textbox>
            </v:rect>
            <v:rect id="_x0000_s1491" style="position:absolute;left:8073;top:2560;width:1156;height:413" strokeweight="0"/>
            <v:line id="_x0000_s1492" style="position:absolute" from="8205,2796" to="8736,2796" strokecolor="navy" strokeweight="1.95pt"/>
            <v:rect id="_x0000_s1493" style="position:absolute;left:8795;top:2619;width:345;height:525;mso-wrap-style:none" filled="f" stroked="f">
              <v:textbox style="mso-fit-shape-to-text:t" inset="0,0,0,0">
                <w:txbxContent>
                  <w:p w:rsidR="00891A42" w:rsidRPr="00CE40D9" w:rsidRDefault="00891A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E40D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ИД</w:t>
                    </w:r>
                  </w:p>
                </w:txbxContent>
              </v:textbox>
            </v:rect>
            <v:rect id="_x0000_s1494" style="position:absolute;left:98;top:98;width:9445;height:5730" filled="f" strokecolor="white" strokeweight="1pt"/>
            <w10:wrap type="none"/>
            <w10:anchorlock/>
          </v:group>
        </w:pic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FE613A" w:rsidRDefault="00FE613A" w:rsidP="00FE613A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Рисунок 7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“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Индекс доходности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”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35269B" w:rsidRPr="00485CC5" w:rsidRDefault="0035269B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35269B" w:rsidRPr="00485CC5" w:rsidRDefault="0035269B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35269B" w:rsidRDefault="0035269B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E613A" w:rsidRPr="00485CC5" w:rsidRDefault="00FE613A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5B1E11" w:rsidRPr="00485CC5" w:rsidRDefault="00EF6CD2" w:rsidP="006B65EE">
      <w:pPr>
        <w:tabs>
          <w:tab w:val="left" w:pos="567"/>
          <w:tab w:val="left" w:pos="2578"/>
        </w:tabs>
        <w:autoSpaceDE w:val="0"/>
        <w:spacing w:after="0" w:line="360" w:lineRule="auto"/>
        <w:ind w:left="758" w:hanging="360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 </w:t>
      </w:r>
      <w:r w:rsidR="005B1E11" w:rsidRPr="00485CC5">
        <w:rPr>
          <w:rFonts w:ascii="Times New Roman" w:eastAsia="Times New Roman CYR" w:hAnsi="Times New Roman" w:cs="Times New Roman"/>
          <w:sz w:val="24"/>
          <w:szCs w:val="24"/>
        </w:rPr>
        <w:t>6</w:t>
      </w:r>
      <w:r w:rsidR="00A9670C"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 ОЦЕНКА ЭКОНОМИЧЕСКОЙ ЭФФЕКТИВНОСТИ ПРЕДПРИЯТИЯ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ab/>
        <w:t>Эффективность проекта может быть разной: техническая, технологическая, социальная, организационная. Наряду с техническими критериями выбора проекта руководители организаций предъявляют экономические ограничения на проекты, стремясь обеспечить себе гарантию не только возврата вложенных средств, но и получения дохода. Важным фактором, который учитывают руководители, является также период, в течение которого будут возмещены понесенные расходы, а также период, необходимый для получения расчетной прибыли. Основными методами экономической эффективности являются:</w:t>
      </w:r>
    </w:p>
    <w:p w:rsidR="005B1E11" w:rsidRPr="00485CC5" w:rsidRDefault="005B1E11" w:rsidP="006B65EE">
      <w:pPr>
        <w:numPr>
          <w:ilvl w:val="0"/>
          <w:numId w:val="7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метод чистого дисконтированного дохода (ЧДД);</w:t>
      </w:r>
    </w:p>
    <w:p w:rsidR="005B1E11" w:rsidRPr="00485CC5" w:rsidRDefault="005B1E11" w:rsidP="006B65EE">
      <w:pPr>
        <w:numPr>
          <w:ilvl w:val="0"/>
          <w:numId w:val="7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метод срока окупаемости;</w:t>
      </w:r>
    </w:p>
    <w:p w:rsidR="005B1E11" w:rsidRPr="00485CC5" w:rsidRDefault="005B1E11" w:rsidP="006B65EE">
      <w:pPr>
        <w:numPr>
          <w:ilvl w:val="0"/>
          <w:numId w:val="7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метод индекса доходности и рентабельности проекта;</w:t>
      </w:r>
    </w:p>
    <w:p w:rsidR="005B1E11" w:rsidRPr="00485CC5" w:rsidRDefault="005B1E11" w:rsidP="006B65EE">
      <w:pPr>
        <w:numPr>
          <w:ilvl w:val="0"/>
          <w:numId w:val="7"/>
        </w:num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метод внутренней нормы доходности (ВНД).</w:t>
      </w:r>
    </w:p>
    <w:p w:rsidR="005B1E11" w:rsidRPr="00485CC5" w:rsidRDefault="005B1E11" w:rsidP="00A7605E">
      <w:pPr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Экономическая экспертиза проекта предполагает проведение профакторного</w:t>
      </w: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анализа чувствительности, когда анализируемый показатель изменяется на 10% в сторону негативного отклонения. Если после этого ЧДД проекта остается положительным, то проект считается нечувствительным к измен</w:t>
      </w:r>
      <w:r w:rsidR="00A7605E" w:rsidRPr="00485CC5">
        <w:rPr>
          <w:rFonts w:ascii="Times New Roman" w:eastAsia="Times New Roman CYR" w:hAnsi="Times New Roman" w:cs="Times New Roman"/>
          <w:sz w:val="24"/>
          <w:szCs w:val="24"/>
        </w:rPr>
        <w:t>ен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ию данного фактора. Если ЧДД принимает отрицательное значение, проект имеет чувствительность менее 10%-го уровня и </w:t>
      </w:r>
      <w:r w:rsidR="00A7605E" w:rsidRPr="00485CC5">
        <w:rPr>
          <w:rFonts w:ascii="Times New Roman" w:eastAsia="Times New Roman CYR" w:hAnsi="Times New Roman" w:cs="Times New Roman"/>
          <w:sz w:val="24"/>
          <w:szCs w:val="24"/>
        </w:rPr>
        <w:t>признается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рискованным по данному фактору. В качестве анализируемых показателей следует </w:t>
      </w:r>
      <w:r w:rsidR="00A7605E" w:rsidRPr="00485CC5">
        <w:rPr>
          <w:rFonts w:ascii="Times New Roman" w:eastAsia="Times New Roman CYR" w:hAnsi="Times New Roman" w:cs="Times New Roman"/>
          <w:sz w:val="24"/>
          <w:szCs w:val="24"/>
        </w:rPr>
        <w:t>рассмотреть</w:t>
      </w:r>
      <w:r w:rsidRPr="00485CC5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5B1E11" w:rsidRPr="00485CC5" w:rsidRDefault="005B1E11" w:rsidP="006B65EE">
      <w:pPr>
        <w:numPr>
          <w:ilvl w:val="0"/>
          <w:numId w:val="7"/>
        </w:numPr>
        <w:tabs>
          <w:tab w:val="left" w:pos="567"/>
        </w:tabs>
        <w:autoSpaceDE w:val="0"/>
        <w:spacing w:after="0" w:line="360" w:lineRule="auto"/>
        <w:ind w:left="735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фонд оплаты труда;</w:t>
      </w:r>
    </w:p>
    <w:p w:rsidR="005B1E11" w:rsidRPr="00485CC5" w:rsidRDefault="005B1E11" w:rsidP="006B65EE">
      <w:pPr>
        <w:numPr>
          <w:ilvl w:val="0"/>
          <w:numId w:val="7"/>
        </w:numPr>
        <w:tabs>
          <w:tab w:val="left" w:pos="567"/>
        </w:tabs>
        <w:autoSpaceDE w:val="0"/>
        <w:spacing w:after="0" w:line="360" w:lineRule="auto"/>
        <w:ind w:left="735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затраты на электроэнергию;</w:t>
      </w:r>
    </w:p>
    <w:p w:rsidR="005B1E11" w:rsidRPr="00485CC5" w:rsidRDefault="005B1E11" w:rsidP="006B65EE">
      <w:pPr>
        <w:numPr>
          <w:ilvl w:val="0"/>
          <w:numId w:val="7"/>
        </w:numPr>
        <w:tabs>
          <w:tab w:val="left" w:pos="567"/>
        </w:tabs>
        <w:autoSpaceDE w:val="0"/>
        <w:spacing w:after="0" w:line="360" w:lineRule="auto"/>
        <w:ind w:left="735"/>
        <w:rPr>
          <w:rFonts w:ascii="Times New Roman" w:eastAsia="Times New Roman CYR" w:hAnsi="Times New Roman" w:cs="Times New Roman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тарифы.</w:t>
      </w:r>
    </w:p>
    <w:p w:rsidR="005B1E11" w:rsidRPr="00485CC5" w:rsidRDefault="00A9670C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val="en-US"/>
        </w:rPr>
      </w:pPr>
      <w:r w:rsidRPr="00485CC5">
        <w:rPr>
          <w:rFonts w:ascii="Times New Roman" w:eastAsia="Times New Roman CYR" w:hAnsi="Times New Roman" w:cs="Times New Roman"/>
          <w:sz w:val="24"/>
          <w:szCs w:val="24"/>
        </w:rPr>
        <w:t>Таблица 5.1 -</w:t>
      </w:r>
      <w:r w:rsidR="005B1E11" w:rsidRPr="00485CC5">
        <w:rPr>
          <w:rFonts w:ascii="Times New Roman" w:eastAsia="Times New Roman CYR" w:hAnsi="Times New Roman" w:cs="Times New Roman"/>
          <w:sz w:val="24"/>
          <w:szCs w:val="24"/>
        </w:rPr>
        <w:t xml:space="preserve"> Расчет показателей </w:t>
      </w:r>
      <w:r w:rsidR="00361569" w:rsidRPr="00485CC5">
        <w:rPr>
          <w:rFonts w:ascii="Times New Roman" w:eastAsia="Times New Roman CYR" w:hAnsi="Times New Roman" w:cs="Times New Roman"/>
          <w:sz w:val="24"/>
          <w:szCs w:val="24"/>
        </w:rPr>
        <w:t>чувствительности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9"/>
        <w:gridCol w:w="1560"/>
        <w:gridCol w:w="1299"/>
        <w:gridCol w:w="1299"/>
        <w:gridCol w:w="1299"/>
        <w:gridCol w:w="1305"/>
      </w:tblGrid>
      <w:tr w:rsidR="005B1E11" w:rsidRPr="00485CC5">
        <w:tc>
          <w:tcPr>
            <w:tcW w:w="26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76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Значение ЧДД при изменении значений показателей, тыс.руб.</w:t>
            </w:r>
          </w:p>
        </w:tc>
      </w:tr>
      <w:tr w:rsidR="005B1E11" w:rsidRPr="00485CC5">
        <w:tc>
          <w:tcPr>
            <w:tcW w:w="26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20,00%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30,00%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40,00%</w:t>
            </w:r>
          </w:p>
        </w:tc>
      </w:tr>
      <w:tr w:rsidR="005B1E11" w:rsidRPr="00485CC5">
        <w:tc>
          <w:tcPr>
            <w:tcW w:w="26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11868,9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1186,89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2373,78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3560,67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4747,56</w:t>
            </w:r>
          </w:p>
        </w:tc>
      </w:tr>
      <w:tr w:rsidR="005B1E11" w:rsidRPr="00485CC5">
        <w:tc>
          <w:tcPr>
            <w:tcW w:w="26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 xml:space="preserve">Затраты  </w:t>
            </w: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на электроэнергию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39,69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52,92</w:t>
            </w:r>
          </w:p>
        </w:tc>
      </w:tr>
      <w:tr w:rsidR="005B1E11" w:rsidRPr="00485CC5">
        <w:tc>
          <w:tcPr>
            <w:tcW w:w="26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>Сведем все рассчитанные показатели проекта в итоговую таблицу 5.2.</w:t>
      </w:r>
    </w:p>
    <w:p w:rsidR="005B1E11" w:rsidRPr="00485CC5" w:rsidRDefault="00A9670C" w:rsidP="006B65EE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Таблица 5.2 -</w:t>
      </w:r>
      <w:r w:rsidR="005B1E11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Технико-эк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ономические показатели проекта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8"/>
      </w:tblGrid>
      <w:tr w:rsidR="005B1E11" w:rsidRPr="00485CC5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1. Монтированная емкость АТС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8500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2. Капитальные затраты на 1 номер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тыс.руб.,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руб/номер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36966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4349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3. Годовые эксплуатационные расходы, всего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BA0770">
            <w:pPr>
              <w:pStyle w:val="aa"/>
              <w:tabs>
                <w:tab w:val="left" w:pos="567"/>
                <w:tab w:val="center" w:pos="1504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24568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4. Численность штата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118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5. Доходы: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 разовые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 текущие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тыс.руб.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39287</w:t>
            </w:r>
          </w:p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61149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6. Себестоимость 100 рублей дохода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24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7. Рентабельность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211,3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8. Срок окупаемости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5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9. Фондоотдача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tabs>
                <w:tab w:val="left" w:pos="567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10. Фондоемкость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0,36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11. Фондовооруженность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E90B5C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100,5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12. ЧДД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8525,1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13. ИД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2,6</w:t>
            </w:r>
          </w:p>
        </w:tc>
      </w:tr>
      <w:tr w:rsidR="005B1E11" w:rsidRPr="00485CC5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14. ВНД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11" w:rsidRPr="00485CC5" w:rsidRDefault="005B1E11" w:rsidP="006B65E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85CC5">
              <w:rPr>
                <w:rFonts w:ascii="Times New Roman" w:eastAsia="Times New Roman CYR" w:hAnsi="Times New Roman" w:cs="Times New Roman"/>
                <w:sz w:val="24"/>
                <w:szCs w:val="24"/>
              </w:rPr>
              <w:t>0,18</w:t>
            </w:r>
          </w:p>
        </w:tc>
      </w:tr>
    </w:tbl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A9670C" w:rsidP="006B65EE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CC5">
        <w:rPr>
          <w:rFonts w:ascii="Times New Roman" w:hAnsi="Times New Roman" w:cs="Times New Roman"/>
          <w:bCs/>
          <w:sz w:val="24"/>
          <w:szCs w:val="24"/>
        </w:rPr>
        <w:tab/>
        <w:t>ЗАКЛЮЧЕНИЕ</w:t>
      </w:r>
    </w:p>
    <w:p w:rsidR="005B1E11" w:rsidRPr="00485CC5" w:rsidRDefault="005B1E11" w:rsidP="00F61EB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ab/>
        <w:t>С целью повышения эффективности производства, увеличения его рентабельности, предприятия связи должны стремиться организовать свою деятельность так, чтобы, не изменяя тарифы обеспечить рост объема услуг за счет расширения и изменения сети связи, улучшения их потребительских свойств, внедрение новых видов услуг и форм обслуживания абонентов.</w:t>
      </w:r>
    </w:p>
    <w:p w:rsidR="005B1E11" w:rsidRPr="00485CC5" w:rsidRDefault="005B1E11" w:rsidP="00F61EB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ab/>
        <w:t>Важная роль при этом принадлежит мероприятиям по росту производительности труда, улучшению использования ОПФ и производственных мощностей, экономному расходованию всех видов затрат, связанных с эксплуатацией средств связи.</w:t>
      </w:r>
    </w:p>
    <w:p w:rsidR="0059087A" w:rsidRPr="00485CC5" w:rsidRDefault="005B1E11" w:rsidP="0059087A">
      <w:pPr>
        <w:tabs>
          <w:tab w:val="left" w:pos="567"/>
        </w:tabs>
        <w:autoSpaceDE w:val="0"/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ab/>
        <w:t>В данном курсовом проекте необходимо было разработать экономическую часть проектирования и ввода в эксплуатацию нового районного узла с численностью абонентов 8500. За основу была взята станция МТ 20/25. Был рассчитан штат станции</w:t>
      </w:r>
      <w:r w:rsidR="00F61EB8" w:rsidRPr="00485CC5">
        <w:rPr>
          <w:rFonts w:ascii="Times New Roman" w:hAnsi="Times New Roman" w:cs="Times New Roman"/>
          <w:sz w:val="24"/>
          <w:szCs w:val="24"/>
        </w:rPr>
        <w:t xml:space="preserve"> (необходимое количество 118 человек)</w:t>
      </w:r>
      <w:r w:rsidRPr="00485CC5">
        <w:rPr>
          <w:rFonts w:ascii="Times New Roman" w:hAnsi="Times New Roman" w:cs="Times New Roman"/>
          <w:sz w:val="24"/>
          <w:szCs w:val="24"/>
        </w:rPr>
        <w:t>,</w:t>
      </w:r>
      <w:r w:rsidR="00F61EB8" w:rsidRPr="00485CC5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485CC5">
        <w:rPr>
          <w:rFonts w:ascii="Times New Roman" w:hAnsi="Times New Roman" w:cs="Times New Roman"/>
          <w:sz w:val="24"/>
          <w:szCs w:val="24"/>
        </w:rPr>
        <w:t xml:space="preserve"> заработн</w:t>
      </w:r>
      <w:r w:rsidR="00F61EB8" w:rsidRPr="00485CC5">
        <w:rPr>
          <w:rFonts w:ascii="Times New Roman" w:hAnsi="Times New Roman" w:cs="Times New Roman"/>
          <w:sz w:val="24"/>
          <w:szCs w:val="24"/>
        </w:rPr>
        <w:t>ой</w:t>
      </w:r>
      <w:r w:rsidRPr="00485CC5">
        <w:rPr>
          <w:rFonts w:ascii="Times New Roman" w:hAnsi="Times New Roman" w:cs="Times New Roman"/>
          <w:sz w:val="24"/>
          <w:szCs w:val="24"/>
        </w:rPr>
        <w:t xml:space="preserve"> плат</w:t>
      </w:r>
      <w:r w:rsidR="00F61EB8" w:rsidRPr="00485CC5">
        <w:rPr>
          <w:rFonts w:ascii="Times New Roman" w:hAnsi="Times New Roman" w:cs="Times New Roman"/>
          <w:sz w:val="24"/>
          <w:szCs w:val="24"/>
        </w:rPr>
        <w:t>ы</w:t>
      </w:r>
      <w:r w:rsidRPr="00485CC5">
        <w:rPr>
          <w:rFonts w:ascii="Times New Roman" w:hAnsi="Times New Roman" w:cs="Times New Roman"/>
          <w:sz w:val="24"/>
          <w:szCs w:val="24"/>
        </w:rPr>
        <w:t xml:space="preserve"> работников станции</w:t>
      </w:r>
      <w:r w:rsidR="00F61EB8" w:rsidRPr="00485CC5">
        <w:rPr>
          <w:rFonts w:ascii="Times New Roman" w:hAnsi="Times New Roman" w:cs="Times New Roman"/>
          <w:sz w:val="24"/>
          <w:szCs w:val="24"/>
        </w:rPr>
        <w:t xml:space="preserve"> </w:t>
      </w:r>
      <w:r w:rsidR="00F61EB8" w:rsidRPr="00485CC5">
        <w:rPr>
          <w:rFonts w:ascii="Times New Roman" w:eastAsia="Times New Roman CYR" w:hAnsi="Times New Roman" w:cs="Times New Roman"/>
          <w:sz w:val="24"/>
          <w:szCs w:val="24"/>
        </w:rPr>
        <w:t>11868984 руб./год</w:t>
      </w:r>
      <w:r w:rsidR="00A441A5" w:rsidRPr="00485CC5">
        <w:rPr>
          <w:rFonts w:ascii="Times New Roman" w:hAnsi="Times New Roman" w:cs="Times New Roman"/>
          <w:sz w:val="24"/>
          <w:szCs w:val="24"/>
        </w:rPr>
        <w:t>,</w:t>
      </w:r>
      <w:r w:rsidRPr="00485CC5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F61EB8" w:rsidRPr="00485CC5">
        <w:rPr>
          <w:rFonts w:ascii="Times New Roman" w:hAnsi="Times New Roman" w:cs="Times New Roman"/>
          <w:sz w:val="24"/>
          <w:szCs w:val="24"/>
        </w:rPr>
        <w:t xml:space="preserve"> 100436 тыс.руб.</w:t>
      </w:r>
      <w:r w:rsidRPr="00485CC5">
        <w:rPr>
          <w:rFonts w:ascii="Times New Roman" w:hAnsi="Times New Roman" w:cs="Times New Roman"/>
          <w:sz w:val="24"/>
          <w:szCs w:val="24"/>
        </w:rPr>
        <w:t xml:space="preserve"> и затраты на эксплуатацию станции</w:t>
      </w:r>
      <w:r w:rsidR="00F61EB8" w:rsidRPr="00485CC5">
        <w:rPr>
          <w:rFonts w:ascii="Times New Roman" w:hAnsi="Times New Roman" w:cs="Times New Roman"/>
          <w:sz w:val="24"/>
          <w:szCs w:val="24"/>
        </w:rPr>
        <w:t xml:space="preserve"> 24568 тыс.руб.</w:t>
      </w:r>
      <w:r w:rsidRPr="00485CC5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A441A5" w:rsidRPr="00485CC5">
        <w:rPr>
          <w:rFonts w:ascii="Times New Roman" w:hAnsi="Times New Roman" w:cs="Times New Roman"/>
          <w:sz w:val="24"/>
          <w:szCs w:val="24"/>
        </w:rPr>
        <w:t>е</w:t>
      </w:r>
      <w:r w:rsidRPr="00485CC5">
        <w:rPr>
          <w:rFonts w:ascii="Times New Roman" w:hAnsi="Times New Roman" w:cs="Times New Roman"/>
          <w:sz w:val="24"/>
          <w:szCs w:val="24"/>
        </w:rPr>
        <w:t xml:space="preserve"> года. В результате р</w:t>
      </w:r>
      <w:r w:rsidR="00A441A5" w:rsidRPr="00485CC5">
        <w:rPr>
          <w:rFonts w:ascii="Times New Roman" w:hAnsi="Times New Roman" w:cs="Times New Roman"/>
          <w:sz w:val="24"/>
          <w:szCs w:val="24"/>
        </w:rPr>
        <w:t>аботы получены следующие данные</w:t>
      </w:r>
      <w:r w:rsidRPr="00485CC5">
        <w:rPr>
          <w:rFonts w:ascii="Times New Roman" w:hAnsi="Times New Roman" w:cs="Times New Roman"/>
          <w:sz w:val="24"/>
          <w:szCs w:val="24"/>
        </w:rPr>
        <w:t>: окупаемость станции в течени</w:t>
      </w:r>
      <w:r w:rsidR="00A441A5" w:rsidRPr="00485CC5">
        <w:rPr>
          <w:rFonts w:ascii="Times New Roman" w:hAnsi="Times New Roman" w:cs="Times New Roman"/>
          <w:sz w:val="24"/>
          <w:szCs w:val="24"/>
        </w:rPr>
        <w:t>е</w:t>
      </w:r>
      <w:r w:rsidRPr="00485CC5">
        <w:rPr>
          <w:rFonts w:ascii="Times New Roman" w:hAnsi="Times New Roman" w:cs="Times New Roman"/>
          <w:sz w:val="24"/>
          <w:szCs w:val="24"/>
        </w:rPr>
        <w:t xml:space="preserve"> 5 месяцев, рентабельность </w:t>
      </w:r>
      <w:r w:rsidR="00160E95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9</w:t>
      </w:r>
      <w:r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1,3</w:t>
      </w:r>
      <w:r w:rsidRPr="00485CC5">
        <w:rPr>
          <w:rFonts w:ascii="Times New Roman" w:hAnsi="Times New Roman" w:cs="Times New Roman"/>
          <w:sz w:val="24"/>
          <w:szCs w:val="24"/>
        </w:rPr>
        <w:t xml:space="preserve">%. </w:t>
      </w:r>
      <w:r w:rsidR="0012496F" w:rsidRPr="00485CC5">
        <w:rPr>
          <w:rFonts w:ascii="Times New Roman" w:hAnsi="Times New Roman" w:cs="Times New Roman"/>
          <w:sz w:val="24"/>
          <w:szCs w:val="24"/>
        </w:rPr>
        <w:t xml:space="preserve">Индекс доходности характеризуется количеством дисконтированной прибыли приходящейся на </w:t>
      </w:r>
      <w:r w:rsidR="009D0B36" w:rsidRPr="00485CC5">
        <w:rPr>
          <w:rFonts w:ascii="Times New Roman" w:hAnsi="Times New Roman" w:cs="Times New Roman"/>
          <w:sz w:val="24"/>
          <w:szCs w:val="24"/>
        </w:rPr>
        <w:t xml:space="preserve">объем дисконтных затрат и составляет 2,6%. </w:t>
      </w:r>
      <w:r w:rsidR="0059087A" w:rsidRPr="00485CC5">
        <w:rPr>
          <w:rFonts w:ascii="Times New Roman" w:eastAsia="Times New Roman CYR" w:hAnsi="Times New Roman" w:cs="Times New Roman"/>
          <w:color w:val="000000"/>
          <w:sz w:val="24"/>
          <w:szCs w:val="24"/>
        </w:rPr>
        <w:t>Критерием экономической эффективности проекта является положительное значение ЧДД и ИД, превышающий 1. Так как в расчетах ЧДД 8525,1 &gt; 0, а ИД 2,6 &gt; 1, можно считать проект эффективным.</w:t>
      </w:r>
    </w:p>
    <w:p w:rsidR="005B1E11" w:rsidRPr="00485CC5" w:rsidRDefault="005B1E11" w:rsidP="00F61EB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5B1E11" w:rsidP="006B65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E11" w:rsidRPr="00485CC5" w:rsidRDefault="00A9670C" w:rsidP="00A441A5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5B1E11" w:rsidRPr="00485CC5">
        <w:rPr>
          <w:rFonts w:ascii="Times New Roman" w:hAnsi="Times New Roman" w:cs="Times New Roman"/>
          <w:sz w:val="24"/>
          <w:szCs w:val="24"/>
        </w:rPr>
        <w:t>: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>Болтенкова С.А. Задание и методические указания</w:t>
      </w:r>
      <w:r w:rsidR="00A9670C" w:rsidRPr="00485CC5">
        <w:rPr>
          <w:rFonts w:ascii="Times New Roman" w:hAnsi="Times New Roman" w:cs="Times New Roman"/>
          <w:sz w:val="24"/>
          <w:szCs w:val="24"/>
        </w:rPr>
        <w:t xml:space="preserve"> для выполнения курсовой работы, 2006г.;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>Голубицкая Е.А. Экономика связи, М, Радио и Связь, 2002</w:t>
      </w:r>
      <w:r w:rsidR="00A9670C" w:rsidRPr="00485CC5">
        <w:rPr>
          <w:rFonts w:ascii="Times New Roman" w:hAnsi="Times New Roman" w:cs="Times New Roman"/>
          <w:sz w:val="24"/>
          <w:szCs w:val="24"/>
        </w:rPr>
        <w:t>г.</w:t>
      </w:r>
      <w:r w:rsidRPr="00485CC5">
        <w:rPr>
          <w:rFonts w:ascii="Times New Roman" w:hAnsi="Times New Roman" w:cs="Times New Roman"/>
          <w:sz w:val="24"/>
          <w:szCs w:val="24"/>
        </w:rPr>
        <w:t>;</w:t>
      </w:r>
    </w:p>
    <w:p w:rsidR="005B1E11" w:rsidRPr="00485CC5" w:rsidRDefault="00A441A5" w:rsidP="00A441A5">
      <w:pPr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>Быков, Егунов</w:t>
      </w:r>
      <w:r w:rsidR="005B1E11" w:rsidRPr="00485CC5">
        <w:rPr>
          <w:rFonts w:ascii="Times New Roman" w:hAnsi="Times New Roman" w:cs="Times New Roman"/>
          <w:sz w:val="24"/>
          <w:szCs w:val="24"/>
        </w:rPr>
        <w:t>,</w:t>
      </w:r>
      <w:r w:rsidRPr="00485CC5">
        <w:rPr>
          <w:rFonts w:ascii="Times New Roman" w:hAnsi="Times New Roman" w:cs="Times New Roman"/>
          <w:sz w:val="24"/>
          <w:szCs w:val="24"/>
        </w:rPr>
        <w:t xml:space="preserve"> </w:t>
      </w:r>
      <w:r w:rsidR="005B1E11" w:rsidRPr="00485CC5">
        <w:rPr>
          <w:rFonts w:ascii="Times New Roman" w:hAnsi="Times New Roman" w:cs="Times New Roman"/>
          <w:sz w:val="24"/>
          <w:szCs w:val="24"/>
        </w:rPr>
        <w:t>Справочные материалы по курсовому и дипломному проектированию, 2007</w:t>
      </w:r>
      <w:r w:rsidR="00A9670C" w:rsidRPr="00485CC5">
        <w:rPr>
          <w:rFonts w:ascii="Times New Roman" w:hAnsi="Times New Roman" w:cs="Times New Roman"/>
          <w:sz w:val="24"/>
          <w:szCs w:val="24"/>
        </w:rPr>
        <w:t>г.;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>Демина, Резникова «Менеджмент предприятий электросвязи» Радио связь, 2001</w:t>
      </w:r>
      <w:r w:rsidR="00A9670C" w:rsidRPr="00485CC5">
        <w:rPr>
          <w:rFonts w:ascii="Times New Roman" w:hAnsi="Times New Roman" w:cs="Times New Roman"/>
          <w:sz w:val="24"/>
          <w:szCs w:val="24"/>
        </w:rPr>
        <w:t>г.;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>Журихина Н.М. Современные АТС, 1999</w:t>
      </w:r>
      <w:r w:rsidR="00A9670C" w:rsidRPr="00485CC5">
        <w:rPr>
          <w:rFonts w:ascii="Times New Roman" w:hAnsi="Times New Roman" w:cs="Times New Roman"/>
          <w:sz w:val="24"/>
          <w:szCs w:val="24"/>
        </w:rPr>
        <w:t>г.;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 xml:space="preserve">В. В. Романов, В. П. Кубанов , Системы и сети </w:t>
      </w:r>
      <w:r w:rsidRPr="00485CC5">
        <w:rPr>
          <w:rStyle w:val="a5"/>
          <w:rFonts w:ascii="Times New Roman" w:hAnsi="Times New Roman" w:cs="Times New Roman"/>
          <w:i w:val="0"/>
          <w:sz w:val="24"/>
          <w:szCs w:val="24"/>
        </w:rPr>
        <w:t>электросвязи, 2007</w:t>
      </w:r>
      <w:r w:rsidR="00A9670C" w:rsidRPr="00485CC5">
        <w:rPr>
          <w:rStyle w:val="a5"/>
          <w:rFonts w:ascii="Times New Roman" w:hAnsi="Times New Roman" w:cs="Times New Roman"/>
          <w:i w:val="0"/>
          <w:sz w:val="24"/>
          <w:szCs w:val="24"/>
        </w:rPr>
        <w:t>г.;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 xml:space="preserve">Кудряшов В.А. </w:t>
      </w:r>
      <w:r w:rsidRPr="00485CC5">
        <w:rPr>
          <w:rFonts w:ascii="Times New Roman" w:hAnsi="Times New Roman" w:cs="Times New Roman"/>
          <w:bCs/>
          <w:sz w:val="24"/>
          <w:szCs w:val="24"/>
        </w:rPr>
        <w:t>Сети электросвязи, 2006</w:t>
      </w:r>
      <w:r w:rsidR="00A9670C" w:rsidRPr="00485CC5">
        <w:rPr>
          <w:rFonts w:ascii="Times New Roman" w:hAnsi="Times New Roman" w:cs="Times New Roman"/>
          <w:bCs/>
          <w:sz w:val="24"/>
          <w:szCs w:val="24"/>
        </w:rPr>
        <w:t>г.;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 xml:space="preserve">Горячев В.М. </w:t>
      </w:r>
      <w:r w:rsidRPr="00485CC5">
        <w:rPr>
          <w:rStyle w:val="a5"/>
          <w:rFonts w:ascii="Times New Roman" w:hAnsi="Times New Roman" w:cs="Times New Roman"/>
          <w:i w:val="0"/>
          <w:sz w:val="24"/>
          <w:szCs w:val="24"/>
        </w:rPr>
        <w:t>Электросвязь</w:t>
      </w:r>
      <w:r w:rsidRPr="00485CC5">
        <w:rPr>
          <w:rFonts w:ascii="Times New Roman" w:hAnsi="Times New Roman" w:cs="Times New Roman"/>
          <w:sz w:val="24"/>
          <w:szCs w:val="24"/>
        </w:rPr>
        <w:t xml:space="preserve"> // Информ Курьер Связь, 2008</w:t>
      </w:r>
      <w:r w:rsidR="00A9670C" w:rsidRPr="00485CC5">
        <w:rPr>
          <w:rFonts w:ascii="Times New Roman" w:hAnsi="Times New Roman" w:cs="Times New Roman"/>
          <w:sz w:val="24"/>
          <w:szCs w:val="24"/>
        </w:rPr>
        <w:t>г.;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>Шеремет А. Д. Комплексный экономический анализ деятельности предприятия (вопросы методологии).-М.:Экономика, 2001</w:t>
      </w:r>
      <w:r w:rsidR="00A9670C" w:rsidRPr="00485CC5">
        <w:rPr>
          <w:rFonts w:ascii="Times New Roman" w:hAnsi="Times New Roman" w:cs="Times New Roman"/>
          <w:sz w:val="24"/>
          <w:szCs w:val="24"/>
        </w:rPr>
        <w:t>г.;</w:t>
      </w:r>
    </w:p>
    <w:p w:rsidR="005B1E11" w:rsidRPr="00485CC5" w:rsidRDefault="005B1E11" w:rsidP="00A441A5">
      <w:pPr>
        <w:numPr>
          <w:ilvl w:val="1"/>
          <w:numId w:val="4"/>
        </w:numPr>
        <w:tabs>
          <w:tab w:val="left" w:pos="567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bCs/>
          <w:sz w:val="24"/>
          <w:szCs w:val="24"/>
        </w:rPr>
        <w:t xml:space="preserve">Парфенов Б. Электросвязь на переломе // Информ Курьер Связь. </w:t>
      </w:r>
      <w:r w:rsidR="00A9670C" w:rsidRPr="00485CC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85CC5">
        <w:rPr>
          <w:rFonts w:ascii="Times New Roman" w:hAnsi="Times New Roman" w:cs="Times New Roman"/>
          <w:bCs/>
          <w:sz w:val="24"/>
          <w:szCs w:val="24"/>
        </w:rPr>
        <w:t>2005</w:t>
      </w:r>
      <w:r w:rsidR="00A9670C" w:rsidRPr="00485CC5">
        <w:rPr>
          <w:rFonts w:ascii="Times New Roman" w:hAnsi="Times New Roman" w:cs="Times New Roman"/>
          <w:bCs/>
          <w:sz w:val="24"/>
          <w:szCs w:val="24"/>
        </w:rPr>
        <w:t>г.;</w:t>
      </w:r>
      <w:bookmarkStart w:id="0" w:name="_GoBack"/>
      <w:bookmarkEnd w:id="0"/>
    </w:p>
    <w:sectPr w:rsidR="005B1E11" w:rsidRPr="00485CC5" w:rsidSect="00552177">
      <w:footnotePr>
        <w:pos w:val="beneathText"/>
      </w:footnotePr>
      <w:pgSz w:w="11905" w:h="16837"/>
      <w:pgMar w:top="1134" w:right="850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CC" w:rsidRDefault="007D2FCC" w:rsidP="006F0697">
      <w:pPr>
        <w:spacing w:after="0" w:line="240" w:lineRule="auto"/>
      </w:pPr>
      <w:r>
        <w:separator/>
      </w:r>
    </w:p>
  </w:endnote>
  <w:endnote w:type="continuationSeparator" w:id="0">
    <w:p w:rsidR="007D2FCC" w:rsidRDefault="007D2FCC" w:rsidP="006F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CC" w:rsidRDefault="007D2FCC" w:rsidP="006F0697">
      <w:pPr>
        <w:spacing w:after="0" w:line="240" w:lineRule="auto"/>
      </w:pPr>
      <w:r>
        <w:separator/>
      </w:r>
    </w:p>
  </w:footnote>
  <w:footnote w:type="continuationSeparator" w:id="0">
    <w:p w:rsidR="007D2FCC" w:rsidRDefault="007D2FCC" w:rsidP="006F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126571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31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1CA5D54"/>
    <w:multiLevelType w:val="hybridMultilevel"/>
    <w:tmpl w:val="A4A4C19E"/>
    <w:lvl w:ilvl="0" w:tplc="BDB435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8A45CF"/>
    <w:multiLevelType w:val="hybridMultilevel"/>
    <w:tmpl w:val="BF0499CA"/>
    <w:lvl w:ilvl="0" w:tplc="7496FAA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 fill="f" fillcolor="white" strokecolor="white">
      <v:fill color="white" on="f"/>
      <v:stroke color="white" weight="1.05pt"/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E11"/>
    <w:rsid w:val="00017F34"/>
    <w:rsid w:val="000A58D8"/>
    <w:rsid w:val="000E50EE"/>
    <w:rsid w:val="0011265E"/>
    <w:rsid w:val="0012496F"/>
    <w:rsid w:val="00126AFD"/>
    <w:rsid w:val="00160E95"/>
    <w:rsid w:val="00187B58"/>
    <w:rsid w:val="001C0224"/>
    <w:rsid w:val="001C5E21"/>
    <w:rsid w:val="001D12AA"/>
    <w:rsid w:val="00213441"/>
    <w:rsid w:val="00217A11"/>
    <w:rsid w:val="002F3A03"/>
    <w:rsid w:val="003162D0"/>
    <w:rsid w:val="00352694"/>
    <w:rsid w:val="0035269B"/>
    <w:rsid w:val="00353DD7"/>
    <w:rsid w:val="00361569"/>
    <w:rsid w:val="003800E3"/>
    <w:rsid w:val="003A1D9A"/>
    <w:rsid w:val="003A425D"/>
    <w:rsid w:val="003C3B09"/>
    <w:rsid w:val="003E7189"/>
    <w:rsid w:val="003F1AE9"/>
    <w:rsid w:val="0040097D"/>
    <w:rsid w:val="00431079"/>
    <w:rsid w:val="00485CC5"/>
    <w:rsid w:val="004C319E"/>
    <w:rsid w:val="005164D2"/>
    <w:rsid w:val="00552177"/>
    <w:rsid w:val="0059087A"/>
    <w:rsid w:val="0059390C"/>
    <w:rsid w:val="005A4589"/>
    <w:rsid w:val="005B1E11"/>
    <w:rsid w:val="005D0F80"/>
    <w:rsid w:val="005E4272"/>
    <w:rsid w:val="00690D7B"/>
    <w:rsid w:val="00696B84"/>
    <w:rsid w:val="006B65EE"/>
    <w:rsid w:val="006F0697"/>
    <w:rsid w:val="00713E0B"/>
    <w:rsid w:val="0071506B"/>
    <w:rsid w:val="00730372"/>
    <w:rsid w:val="00740F50"/>
    <w:rsid w:val="00765DDD"/>
    <w:rsid w:val="00772EDB"/>
    <w:rsid w:val="007B47DE"/>
    <w:rsid w:val="007B5897"/>
    <w:rsid w:val="007D2FCC"/>
    <w:rsid w:val="008313D8"/>
    <w:rsid w:val="008347D1"/>
    <w:rsid w:val="00843000"/>
    <w:rsid w:val="008441DB"/>
    <w:rsid w:val="00891A42"/>
    <w:rsid w:val="008B43C2"/>
    <w:rsid w:val="008E0FEA"/>
    <w:rsid w:val="00912F2B"/>
    <w:rsid w:val="00914233"/>
    <w:rsid w:val="00991D5F"/>
    <w:rsid w:val="009930C6"/>
    <w:rsid w:val="009D0B36"/>
    <w:rsid w:val="009F03EB"/>
    <w:rsid w:val="009F412F"/>
    <w:rsid w:val="00A441A5"/>
    <w:rsid w:val="00A63722"/>
    <w:rsid w:val="00A7605E"/>
    <w:rsid w:val="00A85773"/>
    <w:rsid w:val="00A9670C"/>
    <w:rsid w:val="00AE4BEE"/>
    <w:rsid w:val="00B77E7C"/>
    <w:rsid w:val="00BA0770"/>
    <w:rsid w:val="00BE024D"/>
    <w:rsid w:val="00BE7154"/>
    <w:rsid w:val="00C07A3B"/>
    <w:rsid w:val="00C202B7"/>
    <w:rsid w:val="00C26053"/>
    <w:rsid w:val="00C26633"/>
    <w:rsid w:val="00C95327"/>
    <w:rsid w:val="00CA09BA"/>
    <w:rsid w:val="00CA33BF"/>
    <w:rsid w:val="00CB595E"/>
    <w:rsid w:val="00CE10CA"/>
    <w:rsid w:val="00CE3CD6"/>
    <w:rsid w:val="00CE40D9"/>
    <w:rsid w:val="00CF6C07"/>
    <w:rsid w:val="00D342C8"/>
    <w:rsid w:val="00D45F87"/>
    <w:rsid w:val="00D706AC"/>
    <w:rsid w:val="00E163B7"/>
    <w:rsid w:val="00E40CAC"/>
    <w:rsid w:val="00E500A9"/>
    <w:rsid w:val="00E61675"/>
    <w:rsid w:val="00E90B5C"/>
    <w:rsid w:val="00EA3BC5"/>
    <w:rsid w:val="00EF6CD2"/>
    <w:rsid w:val="00F61EB8"/>
    <w:rsid w:val="00F93A3B"/>
    <w:rsid w:val="00FB239B"/>
    <w:rsid w:val="00FD391F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 fill="f" fillcolor="white" strokecolor="white">
      <v:fill color="white" on="f"/>
      <v:stroke color="white" weight="1.05pt"/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73CAA7C2-492C-4B46-91D6-5EE6E8CC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Emphasis"/>
    <w:basedOn w:val="2"/>
    <w:qFormat/>
    <w:rPr>
      <w:i/>
      <w:i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Чертежный"/>
    <w:rsid w:val="00A85773"/>
    <w:pPr>
      <w:jc w:val="both"/>
    </w:pPr>
    <w:rPr>
      <w:rFonts w:ascii="ISOCPEUR" w:eastAsia="Batang" w:hAnsi="ISOCPEUR"/>
      <w:i/>
      <w:sz w:val="28"/>
      <w:lang w:val="uk-UA"/>
    </w:rPr>
  </w:style>
  <w:style w:type="paragraph" w:styleId="ad">
    <w:name w:val="header"/>
    <w:basedOn w:val="a"/>
    <w:link w:val="ae"/>
    <w:rsid w:val="006F0697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rsid w:val="006F0697"/>
    <w:rPr>
      <w:rFonts w:ascii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rsid w:val="006F0697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rsid w:val="006F0697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e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77" Type="http://schemas.openxmlformats.org/officeDocument/2006/relationships/image" Target="media/image36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emf"/><Relationship Id="rId2" Type="http://schemas.openxmlformats.org/officeDocument/2006/relationships/styles" Target="styles.xml"/><Relationship Id="rId29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4748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cp:lastPrinted>2010-04-06T16:18:00Z</cp:lastPrinted>
  <dcterms:created xsi:type="dcterms:W3CDTF">2014-11-10T21:30:00Z</dcterms:created>
  <dcterms:modified xsi:type="dcterms:W3CDTF">2014-11-10T21:30:00Z</dcterms:modified>
</cp:coreProperties>
</file>