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F6" w:rsidRDefault="00901042">
      <w:pPr>
        <w:pStyle w:val="1"/>
        <w:jc w:val="center"/>
      </w:pPr>
      <w:r>
        <w:t>Технологическая практика в страховой компании</w:t>
      </w:r>
    </w:p>
    <w:p w:rsidR="00BE33F6" w:rsidRPr="00901042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t>Как известно, во многих странах мира страхование стало неотъемлемой чертой цивилизованной жизни. Услугами страховых компаний пользуются частные лица, государственные и коммерческие структуры, бизнесмены, крупные корпорации. Именно поэтому страхование является одним из самых мощных финансовых институтов и играет важную роль в социально-экономической жизни своих стран.</w:t>
      </w:r>
    </w:p>
    <w:p w:rsidR="00BE33F6" w:rsidRDefault="00901042">
      <w:pPr>
        <w:pStyle w:val="a3"/>
        <w:divId w:val="1611666795"/>
      </w:pPr>
      <w:r>
        <w:rPr>
          <w:i/>
          <w:iCs/>
        </w:rPr>
        <w:t>В России, несмотря на все сложности становления рыночных отношений, формируется круг крупных страховых компаний. В 1999 году продолжалась тенденция по увеличению их удельного веса на российском страховом рынке. Если в 1998 году первые сто по величине компаний страны собрали 57,6% страховых взносов, то в 1999 году этот показатель составил уже 64,2%. Ведущее место среди них занимает Российское страховое народное общество (РОСНО). По данным Департамента страхового надзора Министерства финансов РФ, РОСНО на протяжении 3 лет лидирует по сбору страховых премий в России. Эффективность работы повысилась в результате проведённой реструктуризации и использования современных методов управления. Существенную информационную и техническую поддержку РОСНО оказывают консалтинговые и аудиторские компании Coopers &amp; Lybrand и Andersen Consulting. РОСНО имеет долгосрочные и прочные деловые отношения с западными перестраховочными и брокерскими компаниями: "Cologne Re", "Munich Re", "Sedgwick Group", "Jardine Insurance International". Характерная черта РОСНО – разработка, совершенствование и предложение страхователям новых, самых современных продуктов. Спектр страховых предложенй РОСНО юридическим и физическим лицам является самым широким среди российских страховых компаний. Разнообразие и качество услуг позволяют компании еженедельно заключать более 500 договоров страхования. РОСНО готово предложить каждому гражданину, трудовому коллективу, предприятию и организации комплексный подход к страхованию, обеспечивающий полный учет потребностей и возможностей сторон в целях устойчивости и благополучия в обществе.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1.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Общие положения: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i/>
          <w:iCs/>
        </w:rPr>
        <w:t>Открытое акционерное общество Российское страховое народное общество (ОАО РОСНО) создано в октябре 1991 года в Москве и зарегистрировано в качестве юридического лица Московской регистрационной палатой 14 января 1992 года (Свидетельство – серия МРП №007.205). В числе его акционеров: правительство Москвы, Федерация независимых профсоюзов России, Московская федерация профсоюзов,          АФК</w:t>
      </w:r>
      <w:r>
        <w:t xml:space="preserve"> </w:t>
      </w:r>
      <w:r>
        <w:rPr>
          <w:i/>
          <w:iCs/>
        </w:rPr>
        <w:t>"Система", а также ряд других крупнейших организаций и предприятий России.</w:t>
      </w:r>
    </w:p>
    <w:p w:rsidR="00BE33F6" w:rsidRDefault="00901042">
      <w:pPr>
        <w:pStyle w:val="a3"/>
        <w:divId w:val="1611666795"/>
      </w:pPr>
      <w:r>
        <w:rPr>
          <w:i/>
          <w:iCs/>
        </w:rPr>
        <w:t>Местонахождение: РФ, г. Москва</w:t>
      </w:r>
    </w:p>
    <w:p w:rsidR="00BE33F6" w:rsidRDefault="00901042">
      <w:pPr>
        <w:pStyle w:val="a3"/>
        <w:divId w:val="1611666795"/>
      </w:pPr>
      <w:r>
        <w:rPr>
          <w:i/>
          <w:iCs/>
        </w:rPr>
        <w:lastRenderedPageBreak/>
        <w:t>Почтовый адрес: 129010, г. Москва, Протопоповский пер., д.25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1"/>
        <w:divId w:val="1611666795"/>
      </w:pPr>
      <w:r>
        <w:t>Основная цель и предмет деятельности ОАО РОСНО:</w:t>
      </w:r>
    </w:p>
    <w:p w:rsidR="00BE33F6" w:rsidRDefault="00901042">
      <w:pPr>
        <w:pStyle w:val="2"/>
        <w:divId w:val="1611666795"/>
      </w:pPr>
      <w:r>
        <w:t>Основной целью создания и деятельности ОАО РОСНО является развитие страхования для обеспечения защиты имущественных интересов юридических лиц, предприятий и организаций различных форм собственности, и граждан РФ, иностранных юридических лиц и граждан, на договорной основе, как на территории РФ, так и за границей, в различных сферах их деятельности, посредством аккумулирования страховых платежей и выплат сумм по страховым обязательствам, а также получение прибыли, на основе добровольного соглашения юридических и физических лиц, объединяющих свои средства путем выпуска акций.</w:t>
      </w:r>
    </w:p>
    <w:p w:rsidR="00BE33F6" w:rsidRDefault="00901042">
      <w:pPr>
        <w:pStyle w:val="2"/>
        <w:divId w:val="1611666795"/>
      </w:pPr>
      <w:r>
        <w:t>Для достижения этой цели ОАО РОСНО осуществляет следующие виды деятельности:</w:t>
      </w:r>
    </w:p>
    <w:p w:rsidR="00BE33F6" w:rsidRDefault="00901042">
      <w:pPr>
        <w:pStyle w:val="2"/>
        <w:divId w:val="1611666795"/>
      </w:pPr>
      <w:r>
        <w:t>ü Все виды личного и имущественного страхования;</w:t>
      </w:r>
    </w:p>
    <w:p w:rsidR="00BE33F6" w:rsidRPr="00901042" w:rsidRDefault="00901042">
      <w:pPr>
        <w:pStyle w:val="a3"/>
        <w:divId w:val="1611666795"/>
      </w:pPr>
      <w:r>
        <w:t xml:space="preserve">ü </w:t>
      </w:r>
      <w:r>
        <w:rPr>
          <w:i/>
          <w:iCs/>
        </w:rPr>
        <w:t>Проведение всех видов перестрахования и сострахования;</w:t>
      </w:r>
    </w:p>
    <w:p w:rsidR="00BE33F6" w:rsidRDefault="00901042">
      <w:pPr>
        <w:pStyle w:val="a3"/>
        <w:divId w:val="1611666795"/>
      </w:pPr>
      <w:r>
        <w:t xml:space="preserve">ü </w:t>
      </w:r>
      <w:r>
        <w:rPr>
          <w:i/>
          <w:iCs/>
        </w:rPr>
        <w:t>Развитие различных видов деятельности, предотвращающих наступление страховых случаев и их последствий;</w:t>
      </w:r>
    </w:p>
    <w:p w:rsidR="00BE33F6" w:rsidRDefault="00901042">
      <w:pPr>
        <w:pStyle w:val="a3"/>
        <w:divId w:val="1611666795"/>
      </w:pPr>
      <w:r>
        <w:t xml:space="preserve">ü </w:t>
      </w:r>
      <w:r>
        <w:rPr>
          <w:i/>
          <w:iCs/>
        </w:rPr>
        <w:t>Инвестиционная деятельность в интересах развития системы страхования, расширения технических, а также региональных возможностей деятельности ОАО РОСНО, создания новых направлений деятельности для осуществления его уставных функций, повышения эффективности и стабильности договорных отношений ОАО РОСНО, экономических, производственных и коммерческих связей с партнерами, а также в целях развития инфраструктуры.</w:t>
      </w:r>
    </w:p>
    <w:p w:rsidR="00BE33F6" w:rsidRDefault="00901042">
      <w:pPr>
        <w:pStyle w:val="a3"/>
        <w:divId w:val="1611666795"/>
      </w:pPr>
      <w:r>
        <w:t xml:space="preserve">ü </w:t>
      </w:r>
      <w:r>
        <w:rPr>
          <w:i/>
          <w:iCs/>
        </w:rPr>
        <w:t>Организация и проведение благотворительных акций в отношении социально незащищенных групп населения.</w:t>
      </w:r>
    </w:p>
    <w:p w:rsidR="00BE33F6" w:rsidRDefault="00901042">
      <w:pPr>
        <w:pStyle w:val="a3"/>
        <w:divId w:val="1611666795"/>
      </w:pPr>
      <w:r>
        <w:t xml:space="preserve">ü </w:t>
      </w:r>
      <w:r>
        <w:rPr>
          <w:i/>
          <w:iCs/>
        </w:rPr>
        <w:t>Общество вправе, помимо изложенного, осуществлять и иную необходимую деятельность, соответствующую его целям и не запрещенную действующим законодательством. .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Правовой статус:</w:t>
      </w:r>
    </w:p>
    <w:p w:rsidR="00BE33F6" w:rsidRDefault="00901042">
      <w:pPr>
        <w:pStyle w:val="a3"/>
        <w:divId w:val="1611666795"/>
      </w:pPr>
      <w:r>
        <w:t>ОАО РОСНО является юридическим лицом, имеет самостоятельный баланс, расчетный, валютный и др. счета,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BE33F6" w:rsidRDefault="00901042">
      <w:pPr>
        <w:pStyle w:val="a3"/>
        <w:divId w:val="1611666795"/>
      </w:pPr>
      <w:r>
        <w:rPr>
          <w:i/>
          <w:iCs/>
        </w:rPr>
        <w:t>ОАО РОСНО является собственником принадлежащего ему имущества, включая имущество, переданное ему акционерами. ОАО РОСНО осуществляет согласно действующему законодательству владение и распоряжение находящимся в его собственности имуществом в соответствии с целями своей деятельности и назначением имущества. Филиалы, представительства и др. обособленные подразделения ОАО РОСНО, не имеющие прав юридического лица, наделяются основными и оборотными средствами за счет ОАО РОСНО. Общество несет ответственность по своим обязательствам всем принадлежащим ему имуществом. Акционеры не отвечают по обязательствам общества и несут  риск убытков, связанных с деятельностью общества, в пределах стоимости принадлежащих им акций.</w:t>
      </w:r>
    </w:p>
    <w:p w:rsidR="00BE33F6" w:rsidRDefault="00901042">
      <w:pPr>
        <w:pStyle w:val="a3"/>
        <w:divId w:val="1611666795"/>
      </w:pPr>
      <w:r>
        <w:rPr>
          <w:i/>
          <w:iCs/>
        </w:rPr>
        <w:t> </w:t>
      </w:r>
    </w:p>
    <w:p w:rsidR="00BE33F6" w:rsidRDefault="00901042">
      <w:pPr>
        <w:pStyle w:val="a3"/>
        <w:divId w:val="1611666795"/>
      </w:pPr>
      <w:r>
        <w:rPr>
          <w:b/>
          <w:bCs/>
          <w:i/>
          <w:iCs/>
        </w:rPr>
        <w:t>Уставный капитал:</w:t>
      </w:r>
    </w:p>
    <w:p w:rsidR="00BE33F6" w:rsidRDefault="00901042">
      <w:pPr>
        <w:pStyle w:val="a3"/>
        <w:divId w:val="1611666795"/>
      </w:pPr>
      <w:r>
        <w:t>Уставный капитал компании в 1997 году составил 14 млрд. рублей. В мае 1998 года на годовом общем собрании акционеров РОСНО принято решение об увеличении уставного капитала до 324 млн. деноминированных рублей.</w:t>
      </w:r>
    </w:p>
    <w:p w:rsidR="00BE33F6" w:rsidRDefault="00BE33F6"/>
    <w:p w:rsidR="00BE33F6" w:rsidRPr="00901042" w:rsidRDefault="00591C32">
      <w:pPr>
        <w:pStyle w:val="a3"/>
        <w:divId w:val="90014305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7.5pt;height:254.25pt">
            <v:imagedata r:id="rId4" o:title=""/>
          </v:shape>
        </w:pict>
      </w:r>
    </w:p>
    <w:p w:rsidR="00BE33F6" w:rsidRDefault="00901042">
      <w:pPr>
        <w:pStyle w:val="a3"/>
        <w:divId w:val="900143053"/>
      </w:pPr>
      <w:r>
        <w:rPr>
          <w:b/>
          <w:bCs/>
        </w:rPr>
        <w:t>Организационная структура ОАО РОСНО.</w:t>
      </w:r>
    </w:p>
    <w:p w:rsidR="00BE33F6" w:rsidRDefault="00BE33F6"/>
    <w:p w:rsidR="00BE33F6" w:rsidRPr="00901042" w:rsidRDefault="00901042">
      <w:pPr>
        <w:pStyle w:val="a3"/>
        <w:divId w:val="709957765"/>
      </w:pPr>
      <w:r>
        <w:rPr>
          <w:b/>
          <w:bCs/>
        </w:rPr>
        <w:t>2.</w:t>
      </w:r>
    </w:p>
    <w:p w:rsidR="00BE33F6" w:rsidRDefault="00901042">
      <w:pPr>
        <w:pStyle w:val="a3"/>
        <w:divId w:val="709957765"/>
      </w:pPr>
      <w:r>
        <w:rPr>
          <w:b/>
          <w:bCs/>
          <w:i/>
          <w:iCs/>
        </w:rPr>
        <w:t>Общие положения:</w:t>
      </w:r>
    </w:p>
    <w:p w:rsidR="00BE33F6" w:rsidRDefault="00901042">
      <w:pPr>
        <w:pStyle w:val="a3"/>
        <w:divId w:val="709957765"/>
      </w:pPr>
      <w:r>
        <w:rPr>
          <w:b/>
          <w:bCs/>
          <w:i/>
          <w:iCs/>
        </w:rPr>
        <w:t> </w:t>
      </w:r>
    </w:p>
    <w:p w:rsidR="00BE33F6" w:rsidRDefault="00901042">
      <w:pPr>
        <w:pStyle w:val="a3"/>
        <w:divId w:val="709957765"/>
      </w:pPr>
      <w:r>
        <w:t>Нижегородский филиал РОСНО (НФ РОСНО) является составной частью Российского страхового народного общества РОСНО и создан в целях расширения технических, а также региональных возможностей деятельности ОАО РОСНО, создания новых направлений деятельности для осуществления его уставных функций, повышения эффективности и стабильности договорных отношений ОАО РОСНО, экономических, производственных и коммерческих связей с партнерами, а также в целях развития инфраструктуры. НФ РОСНО создан по решению Правления ОАО РОСНО, протокол № 17 от 8 декабря 1992 года, которое оформлено Приказом Председателя Правления ОАО РОСНО № 169 от 8 декабря 1992 года.</w:t>
      </w:r>
    </w:p>
    <w:p w:rsidR="00BE33F6" w:rsidRDefault="00901042">
      <w:pPr>
        <w:pStyle w:val="a3"/>
        <w:divId w:val="709957765"/>
      </w:pPr>
      <w:r>
        <w:t>Местоположение: город Нижний Новгород.</w:t>
      </w:r>
    </w:p>
    <w:p w:rsidR="00BE33F6" w:rsidRDefault="00901042">
      <w:pPr>
        <w:pStyle w:val="a3"/>
        <w:divId w:val="709957765"/>
      </w:pPr>
      <w:r>
        <w:t>Почтовый адрес: 603000, г. Н-Новгород, ул. Ковалихинская 4-б</w:t>
      </w:r>
    </w:p>
    <w:p w:rsidR="00BE33F6" w:rsidRDefault="00901042">
      <w:pPr>
        <w:pStyle w:val="a3"/>
        <w:divId w:val="709957765"/>
      </w:pPr>
      <w:r>
        <w:rPr>
          <w:i/>
          <w:iCs/>
        </w:rPr>
        <w:t> </w:t>
      </w:r>
    </w:p>
    <w:p w:rsidR="00BE33F6" w:rsidRDefault="00901042">
      <w:pPr>
        <w:pStyle w:val="a3"/>
        <w:divId w:val="709957765"/>
      </w:pPr>
      <w:r>
        <w:rPr>
          <w:i/>
          <w:iCs/>
        </w:rPr>
        <w:t> </w:t>
      </w:r>
    </w:p>
    <w:p w:rsidR="00BE33F6" w:rsidRDefault="00901042">
      <w:pPr>
        <w:pStyle w:val="a3"/>
        <w:divId w:val="709957765"/>
      </w:pPr>
      <w:r>
        <w:rPr>
          <w:b/>
          <w:bCs/>
          <w:i/>
          <w:iCs/>
        </w:rPr>
        <w:t>Юридический статус филиала:</w:t>
      </w:r>
    </w:p>
    <w:p w:rsidR="00BE33F6" w:rsidRDefault="00901042">
      <w:pPr>
        <w:pStyle w:val="a3"/>
        <w:divId w:val="709957765"/>
      </w:pPr>
      <w:r>
        <w:rPr>
          <w:b/>
          <w:bCs/>
          <w:i/>
          <w:iCs/>
        </w:rPr>
        <w:t> </w:t>
      </w:r>
    </w:p>
    <w:p w:rsidR="00BE33F6" w:rsidRDefault="00901042">
      <w:pPr>
        <w:pStyle w:val="a3"/>
        <w:divId w:val="709957765"/>
      </w:pPr>
      <w:r>
        <w:rPr>
          <w:i/>
          <w:iCs/>
        </w:rPr>
        <w:t>Филиал не обладает правами юридического лица. Источниками формирования средств филиала являются:</w:t>
      </w:r>
    </w:p>
    <w:p w:rsidR="00BE33F6" w:rsidRDefault="00901042">
      <w:pPr>
        <w:pStyle w:val="a3"/>
        <w:divId w:val="709957765"/>
      </w:pPr>
      <w:r>
        <w:t xml:space="preserve">ü </w:t>
      </w:r>
      <w:r>
        <w:rPr>
          <w:i/>
          <w:iCs/>
        </w:rPr>
        <w:t>Средства ОАО РОСНО, выделяемые на развитие страхования и иных видов деятельности по смете, утверждаемой Правлением ОАО РОСНО;</w:t>
      </w:r>
    </w:p>
    <w:p w:rsidR="00BE33F6" w:rsidRDefault="00901042">
      <w:pPr>
        <w:pStyle w:val="a3"/>
        <w:divId w:val="709957765"/>
      </w:pPr>
      <w:r>
        <w:t xml:space="preserve">ü </w:t>
      </w:r>
      <w:r>
        <w:rPr>
          <w:i/>
          <w:iCs/>
        </w:rPr>
        <w:t>Поступления, полученные от страховой деятельности, реализации продукции, работ, услуг, а также от других видов производственно-хозяйственной и иной деятельности, в части относимой на доходы филиала, определяемой решением Правления;</w:t>
      </w:r>
    </w:p>
    <w:p w:rsidR="00BE33F6" w:rsidRDefault="00901042">
      <w:pPr>
        <w:pStyle w:val="a3"/>
        <w:divId w:val="709957765"/>
      </w:pPr>
      <w:r>
        <w:t xml:space="preserve">ü </w:t>
      </w:r>
      <w:r>
        <w:rPr>
          <w:i/>
          <w:iCs/>
        </w:rPr>
        <w:t>Иные источники, не запрещенные действующим законодательством и Уставом ОАО РОСНО.</w:t>
      </w:r>
    </w:p>
    <w:p w:rsidR="00BE33F6" w:rsidRDefault="00901042">
      <w:pPr>
        <w:pStyle w:val="a3"/>
        <w:divId w:val="709957765"/>
      </w:pPr>
      <w:r>
        <w:t>Филиал обладает имущественными правами:</w:t>
      </w:r>
    </w:p>
    <w:p w:rsidR="00BE33F6" w:rsidRDefault="00901042">
      <w:pPr>
        <w:pStyle w:val="a3"/>
        <w:divId w:val="709957765"/>
      </w:pPr>
      <w:r>
        <w:t>ü Иметь в своем распоряжении имущество, созданное или приобретенное за счет собственных или заемных средств;</w:t>
      </w:r>
    </w:p>
    <w:p w:rsidR="00BE33F6" w:rsidRDefault="00901042">
      <w:pPr>
        <w:pStyle w:val="a3"/>
        <w:divId w:val="709957765"/>
      </w:pPr>
      <w:r>
        <w:t>ü Приобретать или арендовать движимое и недвижимое имущество;</w:t>
      </w:r>
    </w:p>
    <w:p w:rsidR="00BE33F6" w:rsidRDefault="00901042">
      <w:pPr>
        <w:pStyle w:val="a3"/>
        <w:divId w:val="709957765"/>
      </w:pPr>
      <w:r>
        <w:t>ü Заключать соглашения с третьей стороной по использованию имущества в рамках своей деятельности, самостоятельно согласовывая свои цели;</w:t>
      </w:r>
    </w:p>
    <w:p w:rsidR="00BE33F6" w:rsidRDefault="00901042">
      <w:pPr>
        <w:pStyle w:val="a3"/>
        <w:divId w:val="709957765"/>
      </w:pPr>
      <w:r>
        <w:t>ü Оказывать на коммерческой основе услуги российским и иностранным юридическим лицам</w:t>
      </w:r>
    </w:p>
    <w:p w:rsidR="00BE33F6" w:rsidRDefault="00BE33F6">
      <w:pPr>
        <w:divId w:val="709957765"/>
      </w:pPr>
    </w:p>
    <w:p w:rsidR="00BE33F6" w:rsidRPr="00901042" w:rsidRDefault="00901042">
      <w:pPr>
        <w:pStyle w:val="a3"/>
        <w:divId w:val="709957765"/>
      </w:pPr>
      <w:r>
        <w:rPr>
          <w:b/>
          <w:bCs/>
        </w:rPr>
        <w:t>Виды деятельности филиала:</w:t>
      </w:r>
    </w:p>
    <w:p w:rsidR="00BE33F6" w:rsidRDefault="00901042">
      <w:pPr>
        <w:pStyle w:val="a3"/>
        <w:divId w:val="709957765"/>
      </w:pPr>
      <w:r>
        <w:rPr>
          <w:b/>
          <w:bCs/>
        </w:rPr>
        <w:t> </w:t>
      </w:r>
    </w:p>
    <w:p w:rsidR="00BE33F6" w:rsidRDefault="00901042">
      <w:pPr>
        <w:pStyle w:val="a3"/>
        <w:divId w:val="709957765"/>
      </w:pPr>
      <w:r>
        <w:t>Филиал осуществляет следующие виды деятельности:</w:t>
      </w:r>
    </w:p>
    <w:p w:rsidR="00BE33F6" w:rsidRDefault="00901042">
      <w:pPr>
        <w:pStyle w:val="a3"/>
        <w:divId w:val="709957765"/>
      </w:pPr>
      <w:r>
        <w:t>ü Имущественное страхование;</w:t>
      </w:r>
    </w:p>
    <w:p w:rsidR="00BE33F6" w:rsidRDefault="00901042">
      <w:pPr>
        <w:pStyle w:val="a3"/>
        <w:divId w:val="709957765"/>
      </w:pPr>
      <w:r>
        <w:t>ü Добровольное медицинское страхование;</w:t>
      </w:r>
    </w:p>
    <w:p w:rsidR="00BE33F6" w:rsidRDefault="00901042">
      <w:pPr>
        <w:pStyle w:val="a3"/>
        <w:divId w:val="709957765"/>
      </w:pPr>
      <w:r>
        <w:t>ü Иные виды страхования юридических лиц и граждан;</w:t>
      </w:r>
    </w:p>
    <w:p w:rsidR="00BE33F6" w:rsidRDefault="00901042">
      <w:pPr>
        <w:pStyle w:val="a3"/>
        <w:divId w:val="709957765"/>
      </w:pPr>
      <w:r>
        <w:t>ü  Развитие любых видов деятельности, предотвращающих наступление страховых событий, а также их последствий.</w:t>
      </w:r>
    </w:p>
    <w:p w:rsidR="00BE33F6" w:rsidRDefault="00BE33F6"/>
    <w:p w:rsidR="00BE33F6" w:rsidRPr="00901042" w:rsidRDefault="00591C32">
      <w:pPr>
        <w:pStyle w:val="a3"/>
        <w:divId w:val="1050349456"/>
      </w:pPr>
      <w:r>
        <w:rPr>
          <w:noProof/>
        </w:rPr>
        <w:pict>
          <v:shape id="_x0000_i1033" type="#_x0000_t75" style="width:487.5pt;height:248.25pt">
            <v:imagedata r:id="rId5" o:title=""/>
          </v:shape>
        </w:pict>
      </w:r>
    </w:p>
    <w:p w:rsidR="00BE33F6" w:rsidRDefault="00901042">
      <w:pPr>
        <w:pStyle w:val="a3"/>
        <w:divId w:val="1050349456"/>
      </w:pPr>
      <w:r>
        <w:rPr>
          <w:i/>
          <w:iCs/>
        </w:rPr>
        <w:t>Организационная структура филиала ОАО РОСНО.</w:t>
      </w:r>
    </w:p>
    <w:p w:rsidR="00BE33F6" w:rsidRDefault="00BE33F6"/>
    <w:p w:rsidR="00BE33F6" w:rsidRPr="00901042" w:rsidRDefault="00901042">
      <w:pPr>
        <w:pStyle w:val="a3"/>
        <w:divId w:val="443231903"/>
      </w:pPr>
      <w:r>
        <w:rPr>
          <w:b/>
          <w:bCs/>
        </w:rPr>
        <w:t>3.</w:t>
      </w:r>
    </w:p>
    <w:p w:rsidR="00BE33F6" w:rsidRDefault="00901042">
      <w:pPr>
        <w:pStyle w:val="a3"/>
        <w:divId w:val="443231903"/>
      </w:pPr>
      <w:r>
        <w:rPr>
          <w:b/>
          <w:bCs/>
        </w:rPr>
        <w:t> </w:t>
      </w:r>
    </w:p>
    <w:p w:rsidR="00BE33F6" w:rsidRDefault="00901042">
      <w:pPr>
        <w:pStyle w:val="a3"/>
        <w:divId w:val="443231903"/>
      </w:pPr>
      <w:r>
        <w:t>ОАО РОСНО имеет право на проведение страховой деятельности в соответствии с лицензией № 1357 Д, выданной  Министерством финансов РФ. По этой лицензии ОАО РОСНО вправе заключать следующие договоры:</w:t>
      </w:r>
    </w:p>
    <w:p w:rsidR="00BE33F6" w:rsidRDefault="00901042">
      <w:pPr>
        <w:pStyle w:val="a3"/>
        <w:divId w:val="443231903"/>
      </w:pPr>
      <w:r>
        <w:t>1.  По личному страхованию:</w:t>
      </w:r>
    </w:p>
    <w:p w:rsidR="00BE33F6" w:rsidRDefault="00901042">
      <w:pPr>
        <w:pStyle w:val="a3"/>
        <w:divId w:val="443231903"/>
      </w:pPr>
      <w:r>
        <w:t>ü Добровольное страхование жизни – уже из названия видно, что этот вид страхования основан на жизни страхователя. Выплаты осуществляются только в случае смерти клиента. Полисы могут быть разделены на две группы:</w:t>
      </w:r>
    </w:p>
    <w:p w:rsidR="00BE33F6" w:rsidRDefault="00901042">
      <w:pPr>
        <w:pStyle w:val="a3"/>
        <w:divId w:val="443231903"/>
      </w:pPr>
      <w:r>
        <w:t xml:space="preserve">Страхование собственной жизни, в которых страхователь и человек, чья жизнь защищена по полису, представляют собой одно и то же лицо. Большинство полисов принадлежат этой группе </w:t>
      </w:r>
    </w:p>
    <w:p w:rsidR="00BE33F6" w:rsidRDefault="00901042">
      <w:pPr>
        <w:pStyle w:val="a3"/>
        <w:divId w:val="443231903"/>
      </w:pPr>
      <w:r>
        <w:t>Страхование жизни третьего лица, по которым полис защищает     жизнь отличного от страхователя названного лица, конечно, при условии наличия страхового интереса в жизни этого третьего лица.</w:t>
      </w:r>
    </w:p>
    <w:p w:rsidR="00BE33F6" w:rsidRDefault="00901042">
      <w:pPr>
        <w:pStyle w:val="a3"/>
        <w:divId w:val="443231903"/>
      </w:pPr>
      <w:r>
        <w:t>ü Добровольное страхование от несчастных случаев и болезней – выплаты по этому виду страхования определяются следующим образом: телесные повреждения, исключительно и непосредственно вызванные происшествием вследствие воздействия внешних факторов и четко определенных причин, которые, непосредственно и независимо от любых иных причин, привели к смерти или нетрудоспособности(инвалидности).</w:t>
      </w:r>
    </w:p>
    <w:p w:rsidR="00BE33F6" w:rsidRDefault="00901042">
      <w:pPr>
        <w:pStyle w:val="a3"/>
        <w:divId w:val="443231903"/>
      </w:pPr>
      <w:r>
        <w:t>ü Обязательное страхование от несчастных случаев и болезней.</w:t>
      </w:r>
    </w:p>
    <w:p w:rsidR="00BE33F6" w:rsidRDefault="00901042">
      <w:pPr>
        <w:pStyle w:val="a3"/>
        <w:divId w:val="443231903"/>
      </w:pPr>
      <w:r>
        <w:t>ü Добровольное медицинское страхование – т.е. страхование медицинских расходов. Обеспечивает покрытие медицинских расходов страхователя. Работодатели получают пользу от существования такого страхования, и многие готовы частично или полностью оплачивать взносы.</w:t>
      </w:r>
    </w:p>
    <w:p w:rsidR="00BE33F6" w:rsidRDefault="00901042">
      <w:pPr>
        <w:pStyle w:val="a3"/>
        <w:divId w:val="443231903"/>
      </w:pPr>
      <w:r>
        <w:t>2.  По имущественному страхованию:</w:t>
      </w:r>
    </w:p>
    <w:p w:rsidR="00BE33F6" w:rsidRDefault="00901042">
      <w:pPr>
        <w:pStyle w:val="a3"/>
        <w:divId w:val="443231903"/>
      </w:pPr>
      <w:r>
        <w:t>ü Добровольное страхование средств наземного транспорта – выплаты по этому виду страхования осуществляются при повреждении, частичном или полном разрушении или краже транспортного средства, после оценки страхового события экспертами.</w:t>
      </w:r>
    </w:p>
    <w:p w:rsidR="00BE33F6" w:rsidRDefault="00901042">
      <w:pPr>
        <w:pStyle w:val="a3"/>
        <w:divId w:val="443231903"/>
      </w:pPr>
      <w:r>
        <w:t>ü Добровольное страхование средств воздушного транспорта.</w:t>
      </w:r>
    </w:p>
    <w:p w:rsidR="00BE33F6" w:rsidRDefault="00901042">
      <w:pPr>
        <w:pStyle w:val="a3"/>
        <w:divId w:val="443231903"/>
      </w:pPr>
      <w:r>
        <w:t>ü Добровольное страхование средств водного транспорта.</w:t>
      </w:r>
    </w:p>
    <w:p w:rsidR="00BE33F6" w:rsidRDefault="00901042">
      <w:pPr>
        <w:pStyle w:val="a3"/>
        <w:divId w:val="443231903"/>
      </w:pPr>
      <w:r>
        <w:t xml:space="preserve">ü Добровольное страхование грузов - покрытие включает потерю или повреждение товаров в результате кражи, несчастного случая, пожара, произошедших в то время, когда товары загружались, перевозились или выгружались из оборудованных двигателем транспортных средств, а также во время краткосрочного отстоя в гараже в процессе транзита. </w:t>
      </w:r>
    </w:p>
    <w:p w:rsidR="00BE33F6" w:rsidRDefault="00901042">
      <w:pPr>
        <w:pStyle w:val="a3"/>
        <w:divId w:val="443231903"/>
      </w:pPr>
      <w:r>
        <w:t>ü Добровольное страхование других видов имущества.</w:t>
      </w:r>
    </w:p>
    <w:p w:rsidR="00BE33F6" w:rsidRDefault="00901042">
      <w:pPr>
        <w:pStyle w:val="a3"/>
        <w:divId w:val="443231903"/>
      </w:pPr>
      <w:r>
        <w:t>ü Добровольное страхование финансовых рисков.</w:t>
      </w:r>
    </w:p>
    <w:p w:rsidR="00BE33F6" w:rsidRDefault="00901042">
      <w:pPr>
        <w:pStyle w:val="a3"/>
        <w:divId w:val="443231903"/>
      </w:pPr>
      <w:r>
        <w:t>3.  По страхованию ответственности:</w:t>
      </w:r>
    </w:p>
    <w:p w:rsidR="00BE33F6" w:rsidRDefault="00901042">
      <w:pPr>
        <w:pStyle w:val="a3"/>
        <w:divId w:val="443231903"/>
      </w:pPr>
      <w:r>
        <w:t> </w:t>
      </w:r>
    </w:p>
    <w:p w:rsidR="00BE33F6" w:rsidRDefault="00901042">
      <w:pPr>
        <w:pStyle w:val="a3"/>
        <w:divId w:val="443231903"/>
      </w:pPr>
      <w:r>
        <w:t>ü Добровольное страхование гражданской ответственности владельцев автотранспортных средств – страховое покрытие распространяется на ответственность страхователя в случае смерти или увечья, причиненного третьим лицам, и повреждения их собственности.</w:t>
      </w:r>
    </w:p>
    <w:p w:rsidR="00BE33F6" w:rsidRDefault="00901042">
      <w:pPr>
        <w:pStyle w:val="a3"/>
        <w:divId w:val="443231903"/>
      </w:pPr>
      <w:r>
        <w:t>ü Добровольное страхование гражданской ответственности перевозчика.</w:t>
      </w:r>
    </w:p>
    <w:p w:rsidR="00BE33F6" w:rsidRDefault="00901042">
      <w:pPr>
        <w:pStyle w:val="a3"/>
        <w:divId w:val="443231903"/>
      </w:pPr>
      <w:r>
        <w:t>ü Добровольное страхование гражданской ответственности предприятий – источников повышенной опасности.</w:t>
      </w:r>
    </w:p>
    <w:p w:rsidR="00BE33F6" w:rsidRDefault="00901042">
      <w:pPr>
        <w:pStyle w:val="a3"/>
        <w:divId w:val="443231903"/>
      </w:pPr>
      <w:r>
        <w:t>ü Добровольное страхование профессиональной ответственности.</w:t>
      </w:r>
    </w:p>
    <w:p w:rsidR="00BE33F6" w:rsidRDefault="00901042">
      <w:pPr>
        <w:pStyle w:val="a3"/>
        <w:divId w:val="443231903"/>
      </w:pPr>
      <w:r>
        <w:t>ü Добровольное страхование иных видов ответственности.</w:t>
      </w:r>
    </w:p>
    <w:p w:rsidR="00BE33F6" w:rsidRDefault="00901042">
      <w:pPr>
        <w:pStyle w:val="a3"/>
        <w:divId w:val="443231903"/>
      </w:pPr>
      <w:r>
        <w:rPr>
          <w:b/>
          <w:bCs/>
        </w:rPr>
        <w:t>4.</w:t>
      </w:r>
    </w:p>
    <w:p w:rsidR="00BE33F6" w:rsidRDefault="00901042">
      <w:pPr>
        <w:pStyle w:val="a3"/>
        <w:divId w:val="443231903"/>
      </w:pPr>
      <w:r>
        <w:rPr>
          <w:b/>
          <w:bCs/>
        </w:rPr>
        <w:t> </w:t>
      </w:r>
    </w:p>
    <w:p w:rsidR="00BE33F6" w:rsidRDefault="00901042">
      <w:pPr>
        <w:pStyle w:val="a3"/>
        <w:divId w:val="443231903"/>
      </w:pPr>
      <w:r>
        <w:rPr>
          <w:b/>
          <w:bCs/>
        </w:rPr>
        <w:t>Страхование ответственности:</w:t>
      </w:r>
    </w:p>
    <w:p w:rsidR="00BE33F6" w:rsidRDefault="00901042">
      <w:pPr>
        <w:pStyle w:val="a3"/>
        <w:divId w:val="443231903"/>
      </w:pPr>
      <w:r>
        <w:rPr>
          <w:b/>
          <w:bCs/>
        </w:rPr>
        <w:t> </w:t>
      </w:r>
    </w:p>
    <w:p w:rsidR="00BE33F6" w:rsidRDefault="00901042">
      <w:pPr>
        <w:pStyle w:val="a3"/>
        <w:divId w:val="443231903"/>
      </w:pPr>
      <w:r>
        <w:t>В любой момент причиной несчастного случая или материального ущерба может оказаться наша небрежность. Не углубляясь в тонкости закона, можно сказать, что "небрежность" означает недостаток внимания при выполнении какой-либо работы или пренебрежение какими-то своими функциональными обязанностями. Если мы проявили небрежность (и суд признал это), то мы обязаны возместить ущерб. И даже если мы сумеем доказать свою невиновность, потребуется какая-то сумма денег для консультации юриста или ведения процесса защиты. Обо всем этом можно позаботиться заранее, заключив договор страхования ответственности. Небрежность является наиболее распространенной формой нарушения норм гражданского права и может быть поводом для иска о возмещении убытка. Существует также "злоупотребление" и "проступок", но они гораздо реже являются причиной страхового случая даже при страховании ответственности. Страховое покрытие полиса не учитывает их.</w:t>
      </w:r>
    </w:p>
    <w:p w:rsidR="00BE33F6" w:rsidRDefault="00901042">
      <w:pPr>
        <w:pStyle w:val="a3"/>
        <w:divId w:val="443231903"/>
      </w:pPr>
      <w:r>
        <w:t>Работодатель может нести ответственность за увечье своего работника и должен застраховаться от уплаты компенсации в случае проигрыша дела в суде. На практике многие претензии удовлетворяются и без обращения в суд. Страхование ответственности, возможно, является видом страхования, при котором легче всего установить меру возмещения. Она определяется решением суда, включает "внесудебные" платежи, судебные издержки, а также расходы, оговоренные в договоре страхования.</w:t>
      </w:r>
    </w:p>
    <w:p w:rsidR="00BE33F6" w:rsidRDefault="00901042">
      <w:pPr>
        <w:pStyle w:val="a3"/>
        <w:divId w:val="443231903"/>
      </w:pPr>
      <w:r>
        <w:t xml:space="preserve">Рассмотрим подробнее </w:t>
      </w:r>
      <w:r>
        <w:rPr>
          <w:b/>
          <w:bCs/>
        </w:rPr>
        <w:t>страхование ответственности за причинение вреда при эксплуатации опасных производственных объектов</w:t>
      </w:r>
      <w:r>
        <w:t xml:space="preserve"> в ОАО РОСНО.</w:t>
      </w:r>
    </w:p>
    <w:p w:rsidR="00BE33F6" w:rsidRDefault="00901042">
      <w:pPr>
        <w:pStyle w:val="a3"/>
        <w:divId w:val="443231903"/>
      </w:pPr>
      <w:r>
        <w:t>Технологический процесс состоит из двух этапов:</w:t>
      </w:r>
    </w:p>
    <w:p w:rsidR="00BE33F6" w:rsidRDefault="00901042">
      <w:pPr>
        <w:pStyle w:val="a3"/>
        <w:divId w:val="443231903"/>
      </w:pPr>
      <w:r>
        <w:t>1.  Заключение договора:</w:t>
      </w:r>
    </w:p>
    <w:p w:rsidR="00BE33F6" w:rsidRDefault="00901042">
      <w:pPr>
        <w:pStyle w:val="a3"/>
        <w:divId w:val="443231903"/>
      </w:pPr>
      <w:r>
        <w:t>ü Предприятие, имеющее опасные производственные объекты, подает заявление (образец - приложение №1) в отдел страхования технических рисков ОАО РОСНО.</w:t>
      </w:r>
    </w:p>
    <w:p w:rsidR="00BE33F6" w:rsidRDefault="00901042">
      <w:pPr>
        <w:pStyle w:val="a3"/>
        <w:divId w:val="443231903"/>
      </w:pPr>
      <w:r>
        <w:t>ü ОАО РОСНО организует экспертную оценку Предприятия и находящихся в эксплуатации опасных производственных объектов. Результаты экспертизы в письменном виде предоставляются в отдел страхования технических рисков ОАО РОСНО.</w:t>
      </w:r>
    </w:p>
    <w:p w:rsidR="00BE33F6" w:rsidRDefault="00901042">
      <w:pPr>
        <w:pStyle w:val="a3"/>
        <w:divId w:val="443231903"/>
      </w:pPr>
      <w:r>
        <w:t>ü Собранная информация анализируется и разрабатывается индивидуальная программа страхования данного Предприятия. Страховой  агент заключает договор с Предприятием (образец – приложение №2), который вступает в силу после визирования директором филиала.</w:t>
      </w:r>
    </w:p>
    <w:p w:rsidR="00BE33F6" w:rsidRDefault="00901042">
      <w:pPr>
        <w:pStyle w:val="a3"/>
        <w:divId w:val="443231903"/>
      </w:pPr>
      <w:r>
        <w:t>ü Договор отправляется в экономический отдел для фиксирования его в базе данных.</w:t>
      </w:r>
    </w:p>
    <w:p w:rsidR="00BE33F6" w:rsidRDefault="00901042">
      <w:pPr>
        <w:pStyle w:val="a3"/>
        <w:divId w:val="443231903"/>
      </w:pPr>
      <w:r>
        <w:t>ü Договор передается в Бухгалтерию, где происходит начисление заработной платы Страховому агенту.</w:t>
      </w:r>
    </w:p>
    <w:p w:rsidR="00BE33F6" w:rsidRDefault="00901042">
      <w:pPr>
        <w:pStyle w:val="a3"/>
        <w:divId w:val="443231903"/>
      </w:pPr>
      <w:r>
        <w:t xml:space="preserve">ü Бухгалтерия производит выплату зарплаты агенту. </w:t>
      </w:r>
    </w:p>
    <w:p w:rsidR="00BE33F6" w:rsidRDefault="00591C32">
      <w:pPr>
        <w:pStyle w:val="a3"/>
        <w:divId w:val="443231903"/>
      </w:pPr>
      <w:r>
        <w:rPr>
          <w:noProof/>
        </w:rPr>
        <w:pict>
          <v:shape id="_x0000_i1036" type="#_x0000_t75" style="width:415.5pt;height:151.5pt">
            <v:imagedata r:id="rId6" o:title=""/>
          </v:shape>
        </w:pict>
      </w:r>
    </w:p>
    <w:p w:rsidR="00BE33F6" w:rsidRDefault="00901042">
      <w:pPr>
        <w:pStyle w:val="a3"/>
        <w:divId w:val="443231903"/>
      </w:pPr>
      <w:r>
        <w:rPr>
          <w:i/>
          <w:iCs/>
        </w:rPr>
        <w:t>Технология заключения договора страхования ответственности за причинение вреда при эксплуатации опасных производственных объектов.</w:t>
      </w:r>
    </w:p>
    <w:p w:rsidR="00BE33F6" w:rsidRDefault="00901042">
      <w:pPr>
        <w:pStyle w:val="a3"/>
        <w:divId w:val="443231903"/>
      </w:pPr>
      <w:r>
        <w:t>2.  Выплата по договору:</w:t>
      </w:r>
    </w:p>
    <w:p w:rsidR="00BE33F6" w:rsidRDefault="00901042">
      <w:pPr>
        <w:pStyle w:val="a3"/>
        <w:divId w:val="443231903"/>
      </w:pPr>
      <w:r>
        <w:t>ü При наступлении страхового события Предприятие-клиент направляет претензию в суд и в отдел выплат филиала ОАО РОСНО.</w:t>
      </w:r>
    </w:p>
    <w:p w:rsidR="00BE33F6" w:rsidRDefault="00901042">
      <w:pPr>
        <w:pStyle w:val="a3"/>
        <w:divId w:val="443231903"/>
      </w:pPr>
      <w:r>
        <w:t>ü Суд принимает решение и направляет его в отдел выплат ОАО РОСНО.</w:t>
      </w:r>
    </w:p>
    <w:p w:rsidR="00BE33F6" w:rsidRDefault="00901042">
      <w:pPr>
        <w:pStyle w:val="a3"/>
        <w:divId w:val="443231903"/>
      </w:pPr>
      <w:r>
        <w:t>ü Отдел выплат передает решение о выплате в Бухгалтерию, и информацию о наступлении страхового события в экономический отдел.</w:t>
      </w:r>
    </w:p>
    <w:p w:rsidR="00BE33F6" w:rsidRDefault="00901042">
      <w:pPr>
        <w:pStyle w:val="a3"/>
        <w:divId w:val="443231903"/>
      </w:pPr>
      <w:r>
        <w:t>ü Бухгалтерия направляет информацию о выплате в экономический отдел.</w:t>
      </w:r>
    </w:p>
    <w:p w:rsidR="00BE33F6" w:rsidRDefault="00901042">
      <w:pPr>
        <w:pStyle w:val="a3"/>
        <w:divId w:val="443231903"/>
      </w:pPr>
      <w:r>
        <w:t>ü Экономический отдел собирает информацию и она фиксируется в базе данных.</w:t>
      </w:r>
    </w:p>
    <w:p w:rsidR="00BE33F6" w:rsidRDefault="00901042">
      <w:pPr>
        <w:pStyle w:val="a3"/>
        <w:divId w:val="443231903"/>
      </w:pPr>
      <w:r>
        <w:t>ü Бухгалтерия производит выплату Предприятию.</w:t>
      </w:r>
    </w:p>
    <w:p w:rsidR="00BE33F6" w:rsidRDefault="00591C32">
      <w:pPr>
        <w:pStyle w:val="a3"/>
        <w:divId w:val="443231903"/>
      </w:pPr>
      <w:r>
        <w:rPr>
          <w:noProof/>
        </w:rPr>
        <w:pict>
          <v:shape id="_x0000_i1039" type="#_x0000_t75" style="width:415.5pt;height:151.5pt">
            <v:imagedata r:id="rId7" o:title=""/>
          </v:shape>
        </w:pict>
      </w:r>
    </w:p>
    <w:p w:rsidR="00BE33F6" w:rsidRDefault="00901042">
      <w:pPr>
        <w:pStyle w:val="a3"/>
        <w:divId w:val="443231903"/>
      </w:pPr>
      <w:r>
        <w:rPr>
          <w:i/>
          <w:iCs/>
        </w:rPr>
        <w:t>Технология выплаты по договору страхования ответственности за причинение вреда при эксплуатации опасных производственных объектов.</w:t>
      </w:r>
    </w:p>
    <w:p w:rsidR="00BE33F6" w:rsidRDefault="00901042">
      <w:pPr>
        <w:pStyle w:val="a3"/>
        <w:divId w:val="443231903"/>
      </w:pPr>
      <w:r>
        <w:rPr>
          <w:i/>
          <w:iCs/>
        </w:rPr>
        <w:t> </w:t>
      </w:r>
    </w:p>
    <w:p w:rsidR="00BE33F6" w:rsidRDefault="00901042">
      <w:pPr>
        <w:pStyle w:val="a3"/>
        <w:divId w:val="443231903"/>
      </w:pPr>
      <w:r>
        <w:rPr>
          <w:b/>
          <w:bCs/>
        </w:rPr>
        <w:t>5.</w:t>
      </w:r>
    </w:p>
    <w:p w:rsidR="00BE33F6" w:rsidRDefault="00901042">
      <w:pPr>
        <w:pStyle w:val="a3"/>
        <w:divId w:val="443231903"/>
      </w:pPr>
      <w:r>
        <w:rPr>
          <w:b/>
          <w:bCs/>
        </w:rPr>
        <w:t>Использование информационных технологий:</w:t>
      </w:r>
    </w:p>
    <w:p w:rsidR="00BE33F6" w:rsidRDefault="00901042">
      <w:pPr>
        <w:pStyle w:val="a3"/>
        <w:divId w:val="443231903"/>
      </w:pPr>
      <w:r>
        <w:rPr>
          <w:b/>
          <w:bCs/>
        </w:rPr>
        <w:t> </w:t>
      </w:r>
    </w:p>
    <w:p w:rsidR="00BE33F6" w:rsidRDefault="00901042">
      <w:pPr>
        <w:pStyle w:val="a3"/>
        <w:divId w:val="443231903"/>
      </w:pPr>
      <w:r>
        <w:t>В своей деятельности ОАО РОСНО широко использует последние достижения в компьютерных технологиях. В 1998 году была внедрена информационная система, обеспечивающая работу круглосуточного пульта, позволяющего вести обслуживание клиентов непрерывно. В ОАО РОСНО эффективно применяется локальная сеть, а также разветвленная система электронной почты, которая имеет особое значение в связи с тем, что подразделения и филиалы ОАО РОСНО расположены на значительном удалении друг от друга. Использование собственных программных средств позволяет РОСНО полностью удовлетворять свои информационные потребности. Уже в 1997 году ОАО РОСНО разработало и открыло в Интернете свое собственное представительство на русском и английском языках.</w:t>
      </w:r>
    </w:p>
    <w:p w:rsidR="00BE33F6" w:rsidRDefault="00901042">
      <w:pPr>
        <w:pStyle w:val="a3"/>
        <w:divId w:val="443231903"/>
      </w:pPr>
      <w:r>
        <w:t>Офис НФ ОАО РОСНО оборудован по последнему слову техники; здесь есть все, что необходимо для успешной работы современного предприятия. Основной информационной базой является локальная сеть составленная из компьютеров Pentium и Pentium II, есть корпоративный выход в глобальную сеть Интернет. Все  информационные ресурсы хранятся в компьютере, что обеспечивает практически мгновенный доступ к необходимой информации. На случай сбоя в компьютерах существует "бумажный" архив.</w:t>
      </w:r>
    </w:p>
    <w:p w:rsidR="00BE33F6" w:rsidRDefault="00901042">
      <w:pPr>
        <w:pStyle w:val="a3"/>
        <w:divId w:val="443231903"/>
      </w:pPr>
      <w:r>
        <w:rPr>
          <w:b/>
          <w:bCs/>
        </w:rPr>
        <w:t>6.</w:t>
      </w:r>
    </w:p>
    <w:p w:rsidR="00BE33F6" w:rsidRDefault="00901042">
      <w:pPr>
        <w:pStyle w:val="a3"/>
        <w:divId w:val="443231903"/>
      </w:pPr>
      <w:r>
        <w:rPr>
          <w:b/>
          <w:bCs/>
        </w:rPr>
        <w:t> </w:t>
      </w:r>
    </w:p>
    <w:p w:rsidR="00BE33F6" w:rsidRDefault="00901042">
      <w:pPr>
        <w:pStyle w:val="a3"/>
        <w:divId w:val="443231903"/>
      </w:pPr>
      <w:r>
        <w:t>Деятельность страховой компании всецело зависит от людей, которые работают в ней, т.к. самое важное – это поиск клиентов. Не каждый человек может работать страховым агентом, потому что это чрезвычайно сложный в психологическом, да и в физическом плане труд. В НФ ОАО РОСНО работают люди, прошедшие все стадии формирования деловых качеств, необходимых страховщикам; к примеру директор НФ начинала простым страховым агентом. В целом атмосфера в деловом коллективе НФ ОАО РОСНО дружелюбная, что конечно же сказывается на результатах деятельности фирмы. По словам сотрудников НФ: "Главное – это кадры" можно понять, что основная ставка в процветании компании делается на профессионализм сотрудников.</w:t>
      </w:r>
    </w:p>
    <w:p w:rsidR="00BE33F6" w:rsidRDefault="00901042">
      <w:pPr>
        <w:pStyle w:val="a3"/>
        <w:divId w:val="443231903"/>
      </w:pPr>
      <w:r>
        <w:t xml:space="preserve">Очень хорошая техническая оснащенность НФ ОАО РОСНО тоже способствует достижению высоких результатов в страховой деятельности. </w:t>
      </w:r>
    </w:p>
    <w:p w:rsidR="00BE33F6" w:rsidRDefault="00901042">
      <w:pPr>
        <w:pStyle w:val="a3"/>
        <w:divId w:val="443231903"/>
      </w:pPr>
      <w:r>
        <w:t>Было бы разумно для менеджеров фирмы разделить поля деятельности между страховыми агентами, т.к. существует нездоровая конкуренция за перспективные договоры между ними.</w:t>
      </w:r>
    </w:p>
    <w:p w:rsidR="00BE33F6" w:rsidRDefault="00901042">
      <w:pPr>
        <w:pStyle w:val="a3"/>
        <w:divId w:val="443231903"/>
      </w:pPr>
      <w:r>
        <w:t xml:space="preserve">Существует великое множество различных факторов, влияющих на успех страховой деятельности. В течение практики, которую я проходил в НФ ОАО РОСНО, у меня создалось очень хорошее представление о самой фирме и о людях, работающих в ней. </w:t>
      </w:r>
    </w:p>
    <w:p w:rsidR="00BE33F6" w:rsidRDefault="00901042">
      <w:pPr>
        <w:pStyle w:val="a3"/>
        <w:divId w:val="443231903"/>
      </w:pPr>
      <w:r>
        <w:t xml:space="preserve">  </w:t>
      </w:r>
      <w:bookmarkStart w:id="0" w:name="_GoBack"/>
      <w:bookmarkEnd w:id="0"/>
    </w:p>
    <w:sectPr w:rsidR="00BE33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042"/>
    <w:rsid w:val="00591C32"/>
    <w:rsid w:val="00901042"/>
    <w:rsid w:val="00B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41A852E-2875-4CE6-AFE2-7BD26A37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2431</Words>
  <Characters>13860</Characters>
  <Application>Microsoft Office Word</Application>
  <DocSecurity>0</DocSecurity>
  <Lines>115</Lines>
  <Paragraphs>32</Paragraphs>
  <ScaleCrop>false</ScaleCrop>
  <Company>diakov.net</Company>
  <LinksUpToDate>false</LinksUpToDate>
  <CharactersWithSpaces>16259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практика в страховой компании</dc:title>
  <dc:subject/>
  <dc:creator>Irina</dc:creator>
  <cp:keywords/>
  <dc:description/>
  <cp:lastModifiedBy>Irina</cp:lastModifiedBy>
  <cp:revision>2</cp:revision>
  <dcterms:created xsi:type="dcterms:W3CDTF">2014-09-24T06:57:00Z</dcterms:created>
  <dcterms:modified xsi:type="dcterms:W3CDTF">2014-09-24T06:57:00Z</dcterms:modified>
</cp:coreProperties>
</file>