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E9" w:rsidRDefault="002C50E9">
      <w:pPr>
        <w:pStyle w:val="a3"/>
      </w:pPr>
      <w:r>
        <w:t>ТОМ</w:t>
      </w:r>
    </w:p>
    <w:p w:rsidR="002C50E9" w:rsidRDefault="002C50E9">
      <w:pPr>
        <w:jc w:val="center"/>
        <w:rPr>
          <w:b/>
          <w:bCs/>
          <w:sz w:val="40"/>
        </w:rPr>
      </w:pPr>
    </w:p>
    <w:p w:rsidR="002C50E9" w:rsidRDefault="002C50E9">
      <w:pPr>
        <w:numPr>
          <w:ilvl w:val="0"/>
          <w:numId w:val="1"/>
        </w:numPr>
        <w:jc w:val="center"/>
        <w:rPr>
          <w:color w:val="0000FF"/>
          <w:sz w:val="28"/>
        </w:rPr>
      </w:pPr>
      <w:r>
        <w:rPr>
          <w:color w:val="0000FF"/>
          <w:sz w:val="28"/>
        </w:rPr>
        <w:t>Пластмассы и способы их переработки в изделия</w:t>
      </w:r>
    </w:p>
    <w:p w:rsidR="002C50E9" w:rsidRDefault="002C50E9"/>
    <w:p w:rsidR="002C50E9" w:rsidRDefault="002C50E9">
      <w:pPr>
        <w:numPr>
          <w:ilvl w:val="0"/>
          <w:numId w:val="6"/>
        </w:numPr>
      </w:pPr>
      <w:r>
        <w:rPr>
          <w:b/>
          <w:bCs/>
        </w:rPr>
        <w:t xml:space="preserve">Пластмассы </w:t>
      </w:r>
      <w:r>
        <w:t>– искусственные материалы, получаемые на основе высокомолекулярных органических веществ – полимеров.</w:t>
      </w:r>
    </w:p>
    <w:p w:rsidR="002C50E9" w:rsidRDefault="002C50E9">
      <w:pPr>
        <w:numPr>
          <w:ilvl w:val="0"/>
          <w:numId w:val="6"/>
        </w:numPr>
      </w:pPr>
      <w:r>
        <w:rPr>
          <w:b/>
          <w:bCs/>
        </w:rPr>
        <w:t xml:space="preserve">Термопласты </w:t>
      </w:r>
      <w:r>
        <w:t>– при повышении температуры переходят в вязкотекучее состояние, при охлаждении – затвердевают. Структура: линейная, разветвленная.</w:t>
      </w:r>
    </w:p>
    <w:p w:rsidR="002C50E9" w:rsidRDefault="002C50E9">
      <w:pPr>
        <w:numPr>
          <w:ilvl w:val="0"/>
          <w:numId w:val="6"/>
        </w:numPr>
      </w:pPr>
      <w:r>
        <w:rPr>
          <w:b/>
          <w:bCs/>
        </w:rPr>
        <w:t xml:space="preserve">Реактопласты </w:t>
      </w:r>
      <w:r>
        <w:t xml:space="preserve">– при повышении температуры переходят в вязкотекучее состояние, с увеличением продолжительности действия повыш.температур – в твердое состояние. Структура – пространственная. Свойства: высокая твердость и термостойкость.  </w:t>
      </w:r>
    </w:p>
    <w:p w:rsidR="002C50E9" w:rsidRDefault="002C50E9">
      <w:pPr>
        <w:numPr>
          <w:ilvl w:val="0"/>
          <w:numId w:val="6"/>
        </w:numPr>
      </w:pPr>
      <w:r>
        <w:rPr>
          <w:b/>
          <w:bCs/>
        </w:rPr>
        <w:t>Состав пластмасс</w:t>
      </w:r>
      <w:r>
        <w:t xml:space="preserve"> – </w:t>
      </w:r>
      <w:r>
        <w:rPr>
          <w:b/>
          <w:bCs/>
          <w:i/>
          <w:iCs/>
        </w:rPr>
        <w:t>простые</w:t>
      </w:r>
      <w:r>
        <w:t xml:space="preserve"> (только из одного полимера) и </w:t>
      </w:r>
      <w:r>
        <w:rPr>
          <w:b/>
          <w:bCs/>
          <w:i/>
          <w:iCs/>
        </w:rPr>
        <w:t>сложные</w:t>
      </w:r>
      <w:r>
        <w:t xml:space="preserve"> (входят наполнители, пластификаторы, отвердители, красители).</w:t>
      </w:r>
    </w:p>
    <w:p w:rsidR="002C50E9" w:rsidRDefault="002C50E9">
      <w:pPr>
        <w:numPr>
          <w:ilvl w:val="0"/>
          <w:numId w:val="6"/>
        </w:numPr>
      </w:pPr>
      <w:r>
        <w:rPr>
          <w:b/>
          <w:bCs/>
        </w:rPr>
        <w:t>Наполнители</w:t>
      </w:r>
      <w:r>
        <w:t xml:space="preserve"> – необходимы для удешевления и придания пластмассам определенных физико-механических свойств. (</w:t>
      </w:r>
      <w:r>
        <w:rPr>
          <w:b/>
          <w:bCs/>
          <w:i/>
          <w:iCs/>
        </w:rPr>
        <w:t>Асбест</w:t>
      </w:r>
      <w:r>
        <w:t xml:space="preserve"> – теплостойкость + фрикционные свойства; </w:t>
      </w:r>
      <w:r>
        <w:rPr>
          <w:b/>
          <w:bCs/>
          <w:i/>
          <w:iCs/>
        </w:rPr>
        <w:t>графит</w:t>
      </w:r>
      <w:r>
        <w:t xml:space="preserve"> - износостойкость).</w:t>
      </w:r>
    </w:p>
    <w:p w:rsidR="002C50E9" w:rsidRDefault="002C50E9">
      <w:pPr>
        <w:numPr>
          <w:ilvl w:val="0"/>
          <w:numId w:val="6"/>
        </w:numPr>
      </w:pPr>
      <w:r>
        <w:rPr>
          <w:b/>
          <w:bCs/>
        </w:rPr>
        <w:t>Пластификаторы</w:t>
      </w:r>
      <w:r>
        <w:t xml:space="preserve"> – для повышения эластичности и пластичности при переработке пластмасс в изделия и увеличения их морозостойкости. Выполняют роль смазывающих веществ.</w:t>
      </w:r>
    </w:p>
    <w:p w:rsidR="002C50E9" w:rsidRDefault="002C50E9">
      <w:pPr>
        <w:numPr>
          <w:ilvl w:val="0"/>
          <w:numId w:val="6"/>
        </w:numPr>
      </w:pPr>
      <w:r>
        <w:rPr>
          <w:b/>
          <w:bCs/>
        </w:rPr>
        <w:t>Связующие вещества</w:t>
      </w:r>
      <w:r>
        <w:t xml:space="preserve"> – роль таких веществ выполняют полимеры/смесь полимеров, содержание которых в сложных пластмассах – 30-70%. Полимеры: природные (природные смолы, целлюлоза, белки), синтетические (эпоксидные смолы, полиамиды).</w:t>
      </w:r>
    </w:p>
    <w:p w:rsidR="002C50E9" w:rsidRDefault="002C50E9">
      <w:pPr>
        <w:ind w:left="360"/>
      </w:pPr>
      <w:r>
        <w:rPr>
          <w:b/>
          <w:bCs/>
        </w:rPr>
        <w:t>9</w:t>
      </w:r>
      <w:r>
        <w:t>. Основные способы переработки: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>Прямое (компрессионное) прессование</w:t>
      </w:r>
      <w:r>
        <w:t xml:space="preserve"> – материал загружается в оформляющуюся полость пресс-формы, где происходит его формирование под давлением и отвердение при повышенной температуре. 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 xml:space="preserve">Литьевое </w:t>
      </w:r>
      <w:r>
        <w:t>– материал загружается в камеру, доводится до вязкотекучего состояния, затем выдавливается в оформленную полость пресс-формы.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 xml:space="preserve">Литьё под давлением </w:t>
      </w:r>
      <w:r>
        <w:t>– исходный материал в виде гранул, порошка поступает в рабочий цилиндр изделия, там нагревается и выдавливается в пресс-форму.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 xml:space="preserve">Центробежное литье </w:t>
      </w:r>
      <w:r>
        <w:t>– для изготовления изделий, имеющих форму тел вращения. Темп.литьевой формы на 20-30 градусов выше, чем температура плавления. Форму вращают со скоростью 600-1800 оборотов.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 xml:space="preserve">Экструзия (выдавливание) </w:t>
      </w:r>
      <w:r>
        <w:t>– непрерывный процесс получения изделий путём продавливания полимерных материалов через фильеру соответствующего сечения.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 xml:space="preserve">Каландрование </w:t>
      </w:r>
      <w:r>
        <w:t xml:space="preserve">– процесс изготовления листов или ленты путём пропускания размягченного термопластичного материала через зазор между несколькими параллельными валками. </w:t>
      </w:r>
    </w:p>
    <w:p w:rsidR="002C50E9" w:rsidRDefault="002C50E9">
      <w:pPr>
        <w:numPr>
          <w:ilvl w:val="1"/>
          <w:numId w:val="1"/>
        </w:numPr>
      </w:pPr>
      <w:r>
        <w:rPr>
          <w:b/>
          <w:bCs/>
        </w:rPr>
        <w:t xml:space="preserve">Термоформирование </w:t>
      </w:r>
      <w:r>
        <w:t xml:space="preserve">– изготовление полных объемных изделий из листовых термопластичных материалов. </w:t>
      </w:r>
    </w:p>
    <w:p w:rsidR="002C50E9" w:rsidRDefault="002C50E9">
      <w:pPr>
        <w:ind w:left="360"/>
      </w:pPr>
    </w:p>
    <w:p w:rsidR="002C50E9" w:rsidRDefault="002C50E9">
      <w:pPr>
        <w:ind w:left="360"/>
      </w:pPr>
    </w:p>
    <w:p w:rsidR="002C50E9" w:rsidRDefault="002C50E9">
      <w:pPr>
        <w:ind w:left="360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2. Свойства конструкционных материалов</w:t>
      </w:r>
    </w:p>
    <w:p w:rsidR="002C50E9" w:rsidRDefault="002C50E9">
      <w:pPr>
        <w:numPr>
          <w:ilvl w:val="0"/>
          <w:numId w:val="3"/>
        </w:numPr>
      </w:pPr>
      <w:r>
        <w:rPr>
          <w:b/>
          <w:bCs/>
        </w:rPr>
        <w:t xml:space="preserve">Механические свойства материалов </w:t>
      </w:r>
      <w:r>
        <w:t xml:space="preserve">– характеристики, определяющие поведение материала под действием приложенных внешних сил. Они являются главными, так как они определяют служебные свойства материалов. Их показатели – прочность, твердость, пластичность, ударная вязкость. </w:t>
      </w:r>
    </w:p>
    <w:p w:rsidR="002C50E9" w:rsidRDefault="002C50E9">
      <w:pPr>
        <w:numPr>
          <w:ilvl w:val="0"/>
          <w:numId w:val="3"/>
        </w:numPr>
      </w:pPr>
      <w:r>
        <w:rPr>
          <w:b/>
          <w:bCs/>
        </w:rPr>
        <w:t xml:space="preserve">Деформация </w:t>
      </w:r>
      <w:r>
        <w:t xml:space="preserve">– напряжение, приложенное к твёрдому телу; изменение размеров и формы тела под действием внешних в внутренних сил. Деформация, исчезающая после прекращения действия силы – </w:t>
      </w:r>
      <w:r>
        <w:rPr>
          <w:b/>
          <w:bCs/>
        </w:rPr>
        <w:t>упругая</w:t>
      </w:r>
      <w:r>
        <w:t xml:space="preserve">, а остающаяся в теле – </w:t>
      </w:r>
      <w:r>
        <w:rPr>
          <w:b/>
          <w:bCs/>
        </w:rPr>
        <w:t>остаточная (пластическая)</w:t>
      </w:r>
      <w:r>
        <w:t xml:space="preserve">. </w:t>
      </w:r>
      <w:r>
        <w:rPr>
          <w:b/>
          <w:bCs/>
        </w:rPr>
        <w:t>Ползучесть</w:t>
      </w:r>
      <w:r>
        <w:t xml:space="preserve"> – способность материала непрерывно пластически деформироваться под действием постоянной силы.</w:t>
      </w:r>
    </w:p>
    <w:p w:rsidR="002C50E9" w:rsidRDefault="002C50E9">
      <w:pPr>
        <w:numPr>
          <w:ilvl w:val="0"/>
          <w:numId w:val="3"/>
        </w:numPr>
      </w:pPr>
      <w:r>
        <w:rPr>
          <w:b/>
          <w:bCs/>
        </w:rPr>
        <w:t xml:space="preserve">Прочность материала – </w:t>
      </w:r>
      <w:r>
        <w:t xml:space="preserve">способность материала сопротивляться деформации и разрушению. </w:t>
      </w:r>
      <w:r>
        <w:rPr>
          <w:b/>
          <w:bCs/>
        </w:rPr>
        <w:t>Физический предел текучести</w:t>
      </w:r>
      <w:r>
        <w:t xml:space="preserve"> – наименьшее напряжение, при котором образец пластически деформируется без заметного увеличения растягивающей нагрузки. </w:t>
      </w:r>
      <w:r>
        <w:rPr>
          <w:b/>
          <w:bCs/>
        </w:rPr>
        <w:t>Временное сопротивление разрыву</w:t>
      </w:r>
      <w:r>
        <w:t xml:space="preserve"> – напряжение, отвечающее большей нагрузке, предшествующее разрушению образца.</w:t>
      </w:r>
    </w:p>
    <w:p w:rsidR="002C50E9" w:rsidRDefault="002C50E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Твердость материала – </w:t>
      </w:r>
      <w:r>
        <w:t>сопротивление проникновению в него другого более твердого тела, не испытывающего при этом остаточных деформаций. Методы определения: по Бриннелю (</w:t>
      </w:r>
      <w:r>
        <w:rPr>
          <w:lang w:val="en-US"/>
        </w:rPr>
        <w:t>HB</w:t>
      </w:r>
      <w:r>
        <w:t xml:space="preserve"> – вдавливание стального шарика в металлическую пластину), Роквеллу (</w:t>
      </w:r>
      <w:r>
        <w:rPr>
          <w:lang w:val="en-US"/>
        </w:rPr>
        <w:t>HRC</w:t>
      </w:r>
      <w:r>
        <w:t xml:space="preserve">, </w:t>
      </w:r>
      <w:r>
        <w:rPr>
          <w:lang w:val="en-US"/>
        </w:rPr>
        <w:t>HRB</w:t>
      </w:r>
      <w:r>
        <w:t xml:space="preserve">, </w:t>
      </w:r>
      <w:r>
        <w:rPr>
          <w:lang w:val="en-US"/>
        </w:rPr>
        <w:t>HRA</w:t>
      </w:r>
      <w:r>
        <w:t>), Виккерсу (вдавливание алмазного конуса в пластину, измерение диагонали отпечатка).</w:t>
      </w:r>
    </w:p>
    <w:p w:rsidR="002C50E9" w:rsidRDefault="002C50E9">
      <w:pPr>
        <w:numPr>
          <w:ilvl w:val="0"/>
          <w:numId w:val="3"/>
        </w:numPr>
      </w:pPr>
      <w:r>
        <w:rPr>
          <w:b/>
          <w:bCs/>
        </w:rPr>
        <w:t>Пластичность</w:t>
      </w:r>
      <w:r>
        <w:t xml:space="preserve"> – способность материалов пластически деформироваться под действием внешних сил без разрушения. </w:t>
      </w:r>
      <w:r>
        <w:rPr>
          <w:b/>
          <w:bCs/>
          <w:i/>
          <w:iCs/>
        </w:rPr>
        <w:t>Хрупкость</w:t>
      </w:r>
      <w:r>
        <w:t xml:space="preserve"> – отсутствие или малое значение пластичности. </w:t>
      </w:r>
      <w:r>
        <w:rPr>
          <w:b/>
          <w:bCs/>
          <w:i/>
          <w:iCs/>
        </w:rPr>
        <w:t>Относительное удлинение</w:t>
      </w:r>
      <w:r>
        <w:t xml:space="preserve"> – отношение в процентах приращения расчётной длины образца после разрыва к его первоначальной длине. </w:t>
      </w:r>
      <w:r>
        <w:rPr>
          <w:b/>
          <w:bCs/>
          <w:i/>
          <w:iCs/>
        </w:rPr>
        <w:t>Относительное сужение</w:t>
      </w:r>
      <w:r>
        <w:t xml:space="preserve"> – отношение разности начальной площади и минимальной площади поперечного сечения образца после разрыва к его первоначальной площади.</w:t>
      </w:r>
    </w:p>
    <w:p w:rsidR="002C50E9" w:rsidRDefault="002C50E9"/>
    <w:p w:rsidR="002C50E9" w:rsidRDefault="002C50E9">
      <w:pPr>
        <w:numPr>
          <w:ilvl w:val="0"/>
          <w:numId w:val="3"/>
        </w:numPr>
      </w:pPr>
      <w:r>
        <w:rPr>
          <w:b/>
          <w:bCs/>
        </w:rPr>
        <w:t>Ударная вязкость</w:t>
      </w:r>
      <w:r>
        <w:t xml:space="preserve"> – работа удара, отнесенная к начальной площади поперечного сечения образца в месте надреза.</w:t>
      </w:r>
    </w:p>
    <w:p w:rsidR="002C50E9" w:rsidRDefault="002C50E9"/>
    <w:p w:rsidR="002C50E9" w:rsidRDefault="002C50E9">
      <w:pPr>
        <w:numPr>
          <w:ilvl w:val="0"/>
          <w:numId w:val="3"/>
        </w:numPr>
      </w:pPr>
      <w:r>
        <w:rPr>
          <w:b/>
          <w:bCs/>
        </w:rPr>
        <w:t>Физические свойства материала</w:t>
      </w:r>
      <w:r>
        <w:t xml:space="preserve"> – характеристики, определяющие поведение материала под действием приложенных внешних сил. Физические испытания могут выполняться в условиях динамического или статистического нагружения, а так же при переменных нагрузках.</w:t>
      </w:r>
    </w:p>
    <w:p w:rsidR="002C50E9" w:rsidRDefault="002C50E9">
      <w:pPr>
        <w:numPr>
          <w:ilvl w:val="0"/>
          <w:numId w:val="5"/>
        </w:numPr>
      </w:pPr>
      <w:r>
        <w:rPr>
          <w:b/>
          <w:bCs/>
        </w:rPr>
        <w:t xml:space="preserve">Химические свойства. Химическая стойкость </w:t>
      </w:r>
      <w:r>
        <w:t xml:space="preserve">– способность материала сопротивляться действию внешних агрессивных сред. </w:t>
      </w:r>
      <w:r>
        <w:rPr>
          <w:b/>
          <w:bCs/>
        </w:rPr>
        <w:t>Химическая активность</w:t>
      </w:r>
      <w:r>
        <w:t xml:space="preserve"> – способность материала взаимодействовать с внешними средами.</w:t>
      </w:r>
    </w:p>
    <w:p w:rsidR="002C50E9" w:rsidRDefault="002C50E9">
      <w:pPr>
        <w:numPr>
          <w:ilvl w:val="0"/>
          <w:numId w:val="5"/>
        </w:numPr>
      </w:pPr>
      <w:r>
        <w:rPr>
          <w:b/>
          <w:bCs/>
        </w:rPr>
        <w:t xml:space="preserve">Технологические свойства </w:t>
      </w:r>
      <w:r>
        <w:t xml:space="preserve">– способность материала поддаваться тем или иным видам обработки. </w:t>
      </w:r>
      <w:r>
        <w:rPr>
          <w:b/>
          <w:bCs/>
        </w:rPr>
        <w:t xml:space="preserve">Деформируемость </w:t>
      </w:r>
      <w:r>
        <w:t xml:space="preserve">– способность материала деформироваться без разрушения. </w:t>
      </w:r>
      <w:r>
        <w:rPr>
          <w:b/>
          <w:bCs/>
        </w:rPr>
        <w:t>Свариваемость</w:t>
      </w:r>
      <w:r>
        <w:t xml:space="preserve"> - способность материала обрабатывать различными материалами резания.</w:t>
      </w:r>
    </w:p>
    <w:p w:rsidR="002C50E9" w:rsidRDefault="002C50E9">
      <w:pPr>
        <w:numPr>
          <w:ilvl w:val="0"/>
          <w:numId w:val="5"/>
        </w:numPr>
      </w:pPr>
      <w:r>
        <w:rPr>
          <w:b/>
          <w:bCs/>
        </w:rPr>
        <w:t xml:space="preserve">Эксплуатационные </w:t>
      </w:r>
      <w:r>
        <w:t>– определяются специальными испытаниями в зависимости от условий работы машины (жаростойкость, хладостойкость).</w:t>
      </w:r>
    </w:p>
    <w:p w:rsidR="002C50E9" w:rsidRDefault="002C50E9">
      <w:pPr>
        <w:ind w:left="360"/>
      </w:pPr>
    </w:p>
    <w:p w:rsidR="002C50E9" w:rsidRDefault="002C50E9">
      <w:pPr>
        <w:ind w:left="360"/>
      </w:pPr>
    </w:p>
    <w:p w:rsidR="002C50E9" w:rsidRDefault="002C50E9">
      <w:pPr>
        <w:numPr>
          <w:ilvl w:val="0"/>
          <w:numId w:val="7"/>
        </w:numPr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Порошковая металлургия</w:t>
      </w:r>
    </w:p>
    <w:p w:rsidR="002C50E9" w:rsidRDefault="002C50E9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Порошковая металлургия: характеристика и возможности метода.</w:t>
      </w:r>
    </w:p>
    <w:p w:rsidR="002C50E9" w:rsidRDefault="002C50E9">
      <w:pPr>
        <w:pStyle w:val="a4"/>
      </w:pPr>
      <w:r>
        <w:t>ПМ – область техники, охватывающая производство металлических порошков и изделий из них. ПМ изготавливает алмазно-металлические материалы, характеризующиеся высокими режущими свойствами.</w:t>
      </w:r>
    </w:p>
    <w:p w:rsidR="002C50E9" w:rsidRDefault="002C50E9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Изделия, получаемые методом ПМ</w:t>
      </w:r>
    </w:p>
    <w:p w:rsidR="002C50E9" w:rsidRDefault="002C50E9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Типовая технологическая схема получения изделий методом порошковой металлургии</w:t>
      </w:r>
    </w:p>
    <w:p w:rsidR="002C50E9" w:rsidRDefault="002C50E9">
      <w:pPr>
        <w:numPr>
          <w:ilvl w:val="1"/>
          <w:numId w:val="1"/>
        </w:numPr>
      </w:pPr>
      <w:r>
        <w:t>получение порошков исходных материалов</w:t>
      </w:r>
    </w:p>
    <w:p w:rsidR="002C50E9" w:rsidRDefault="002C50E9">
      <w:pPr>
        <w:numPr>
          <w:ilvl w:val="1"/>
          <w:numId w:val="1"/>
        </w:numPr>
        <w:rPr>
          <w:b/>
          <w:bCs/>
        </w:rPr>
      </w:pPr>
      <w:r>
        <w:t>приготовление смеси заданного состава и формообразование заготовки</w:t>
      </w:r>
    </w:p>
    <w:p w:rsidR="002C50E9" w:rsidRDefault="002C50E9">
      <w:pPr>
        <w:numPr>
          <w:ilvl w:val="1"/>
          <w:numId w:val="1"/>
        </w:numPr>
        <w:rPr>
          <w:b/>
          <w:bCs/>
        </w:rPr>
      </w:pPr>
      <w:r>
        <w:t>спекание заготовки</w:t>
      </w:r>
    </w:p>
    <w:p w:rsidR="002C50E9" w:rsidRDefault="002C50E9">
      <w:pPr>
        <w:numPr>
          <w:ilvl w:val="1"/>
          <w:numId w:val="1"/>
        </w:numPr>
        <w:rPr>
          <w:b/>
          <w:bCs/>
        </w:rPr>
      </w:pPr>
      <w:r>
        <w:t>окончательная обработка спеченного изделия</w:t>
      </w:r>
    </w:p>
    <w:p w:rsidR="002C50E9" w:rsidRDefault="002C50E9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Способы получения металлических порошков</w:t>
      </w:r>
    </w:p>
    <w:p w:rsidR="002C50E9" w:rsidRDefault="002C50E9">
      <w:pPr>
        <w:numPr>
          <w:ilvl w:val="0"/>
          <w:numId w:val="8"/>
        </w:numPr>
      </w:pPr>
      <w:r>
        <w:rPr>
          <w:b/>
          <w:bCs/>
        </w:rPr>
        <w:t xml:space="preserve">Основные способы формообразования изделий: </w:t>
      </w:r>
      <w:r>
        <w:rPr>
          <w:b/>
          <w:bCs/>
          <w:i/>
          <w:iCs/>
        </w:rPr>
        <w:t>прокатка</w:t>
      </w:r>
      <w:r>
        <w:t xml:space="preserve"> (пропускание через валки материал; получаем полосы и ленты), </w:t>
      </w:r>
      <w:r>
        <w:rPr>
          <w:b/>
          <w:bCs/>
          <w:i/>
          <w:iCs/>
        </w:rPr>
        <w:t>выдавливание</w:t>
      </w:r>
      <w:r>
        <w:t xml:space="preserve"> (формование металлического порошка с пластификатором путём продавливания через отверстие материала; получаем трубы, профили), </w:t>
      </w:r>
      <w:r>
        <w:rPr>
          <w:b/>
          <w:bCs/>
          <w:i/>
          <w:iCs/>
        </w:rPr>
        <w:t>прессование</w:t>
      </w:r>
      <w:r>
        <w:t xml:space="preserve"> (наиболее распространённый способ: горячее, изостатическое, гидростатическое, газостатическое).</w:t>
      </w:r>
    </w:p>
    <w:p w:rsidR="002C50E9" w:rsidRDefault="002C50E9">
      <w:pPr>
        <w:numPr>
          <w:ilvl w:val="0"/>
          <w:numId w:val="8"/>
        </w:numPr>
      </w:pPr>
    </w:p>
    <w:p w:rsidR="002C50E9" w:rsidRDefault="002C50E9">
      <w:pPr>
        <w:ind w:left="360"/>
      </w:pPr>
      <w:r>
        <w:rPr>
          <w:b/>
          <w:bCs/>
        </w:rPr>
        <w:t xml:space="preserve">Спекание </w:t>
      </w:r>
      <w:r>
        <w:t>- для придания изделиям необходимой прочности и твердости. Его производят в инертной среде для уменьшения окисления металлических порошков.</w:t>
      </w:r>
    </w:p>
    <w:p w:rsidR="002C50E9" w:rsidRDefault="002C50E9">
      <w:pPr>
        <w:ind w:left="360"/>
      </w:pPr>
    </w:p>
    <w:p w:rsidR="002C50E9" w:rsidRDefault="002C50E9">
      <w:pPr>
        <w:ind w:left="360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4. Металлургия</w:t>
      </w:r>
    </w:p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Исходные материалы доменного производства</w:t>
      </w:r>
    </w:p>
    <w:p w:rsidR="002C50E9" w:rsidRDefault="002C50E9">
      <w:pPr>
        <w:pStyle w:val="1"/>
        <w:rPr>
          <w:sz w:val="24"/>
        </w:rPr>
      </w:pPr>
      <w:r>
        <w:rPr>
          <w:sz w:val="24"/>
        </w:rPr>
        <w:t>К ним относятся – железные и марганцевые руды, топливо и флюсы. Железные руды – красный, бурый, магнитный, шпатовый железняк. Марганцевые руды – содержат марганец в виде различных оксидов, применяются при выплавке чугуна, ферромарганца. Флюсы – необходимы для удаления из печи тугоплавкой пустой породы и золы топлива (в качестве флюсов используют доломитизированный известняк). Топливо служит не только для получения необходимых температур, но так же участвует в химических процессах восстановления металлов при плавке. Основное топливо – КОКС – получают путём спекания коксующихся сортов угля без доступа воздуха в спец.коксовых батареях.</w:t>
      </w:r>
    </w:p>
    <w:p w:rsidR="002C50E9" w:rsidRDefault="002C50E9"/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Продукты доменного производства и их применение</w:t>
      </w:r>
    </w:p>
    <w:p w:rsidR="002C50E9" w:rsidRDefault="002C50E9">
      <w:pPr>
        <w:ind w:left="360"/>
      </w:pPr>
      <w:r>
        <w:t>Основные и побочные. Основные: а) доменные чугуны (передельные 80-85% – для передела в сталь, литейные – для производства отливок на машиностроительных заводах), б) ферросплавы (зеркальный чугун 20-25%</w:t>
      </w:r>
      <w:r>
        <w:rPr>
          <w:lang w:val="en-US"/>
        </w:rPr>
        <w:t>Mn</w:t>
      </w:r>
      <w:r>
        <w:t>, ферромарганцы -  до 75%</w:t>
      </w:r>
      <w:r>
        <w:rPr>
          <w:lang w:val="en-US"/>
        </w:rPr>
        <w:t>Mn</w:t>
      </w:r>
      <w:r>
        <w:t>, ферросилиций). Побочные: а) Шлаки, б) доменный газ (используется в качестве топлива в воздухонагревателях).</w:t>
      </w:r>
    </w:p>
    <w:p w:rsidR="002C50E9" w:rsidRDefault="002C50E9">
      <w:pPr>
        <w:ind w:left="360"/>
        <w:rPr>
          <w:b/>
          <w:bCs/>
        </w:rPr>
      </w:pP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>Устройство доменной печи</w:t>
      </w:r>
    </w:p>
    <w:p w:rsidR="002C50E9" w:rsidRDefault="002C50E9">
      <w:pPr>
        <w:ind w:left="360"/>
        <w:rPr>
          <w:lang w:val="en-US"/>
        </w:rPr>
      </w:pPr>
      <w:r>
        <w:t>- вертикальная печь шахтного типа, имеющая наружный металлический кожух, выложенный внутри (футурованный) огнеупорными материалами. Состоит из: верхней части – колошника (в нём устройство для загрузки шихты и трубы для отвода доменного газа), шахты (в ней начинаются процессы восстановления железа и его науглероживание),  распара (плавление пустой породы с образованием шлаков), заплечика (заканчивается процесс восстановления железа). Основной характеристикой домны является её объем – от оси чугунной лётки до верхнего уровня засыпки материалов. Домна работает по принципу противотока. Каждая печь имеет 3-4 воздухонагревателя, работающих попеременно (состоит из: камеры сгорания и насадки)</w:t>
      </w:r>
    </w:p>
    <w:p w:rsidR="002C50E9" w:rsidRDefault="002C50E9">
      <w:pPr>
        <w:ind w:left="360"/>
        <w:rPr>
          <w:lang w:val="en-US"/>
        </w:rPr>
      </w:pPr>
    </w:p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Основные технико-экономические показатели работы доменной печи</w:t>
      </w:r>
    </w:p>
    <w:p w:rsidR="002C50E9" w:rsidRDefault="002C50E9">
      <w:pPr>
        <w:pStyle w:val="a4"/>
        <w:numPr>
          <w:ilvl w:val="1"/>
          <w:numId w:val="4"/>
        </w:numPr>
      </w:pPr>
      <w:r>
        <w:t xml:space="preserve">Коэффициент использования полезного объема печи КИПО = полезный объём/суточная производит чугуна (кубометр/тонна). </w:t>
      </w:r>
    </w:p>
    <w:p w:rsidR="002C50E9" w:rsidRDefault="002C50E9">
      <w:pPr>
        <w:numPr>
          <w:ilvl w:val="1"/>
          <w:numId w:val="4"/>
        </w:numPr>
      </w:pPr>
      <w:r>
        <w:t>Удельный расход кокса К=А/Р = кг/т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>Чугун</w:t>
      </w:r>
      <w:r>
        <w:t xml:space="preserve"> – сплав железа с углеродом. Содержание углерода: С&gt;2,14%. В чёрной металлургии является первичным продуктом металлургического производства, получаемым из железных руд.</w:t>
      </w:r>
    </w:p>
    <w:p w:rsidR="002C50E9" w:rsidRDefault="002C50E9">
      <w:pPr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</w:rPr>
        <w:t>Сталь -</w:t>
      </w:r>
      <w:r>
        <w:rPr>
          <w:b/>
          <w:bCs/>
          <w:color w:val="FF0000"/>
        </w:rPr>
        <w:t xml:space="preserve"> </w:t>
      </w:r>
      <w:r>
        <w:t>сплав железа с углеродом. Содержание углерода: С&lt;2,14%. Кроме углерода: марганец&lt;0,8%, сера&lt;0,06%, кремний&lt;0,4%, фосфор&lt;0,07%.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>Сущность передела чугуна в сталь: с</w:t>
      </w:r>
      <w:r>
        <w:t>таль содержит углерод и имеет меньше посторооних примесей, чем чугун. Следовательно, сущностью любого металлургического передела чугун а в сталь является снижение содержания этих примесей путём из избирательного окисления и перевода в шлак и газы в процессе плавки. Для ускорения окисления примесей в печь добавляют окалину или ведут продувку кислородом. В начале плавки окисляется кремний, марганец, фосфор, а углерод окисляется с поглощением тепла в середине и конце плавки.</w:t>
      </w:r>
    </w:p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Производство стали в конвертерах</w:t>
      </w:r>
    </w:p>
    <w:p w:rsidR="002C50E9" w:rsidRDefault="002C50E9">
      <w:pPr>
        <w:pStyle w:val="a4"/>
      </w:pPr>
      <w:r>
        <w:t xml:space="preserve">- процесс выплавки стали из жидкого передельного чугуна с добавлением скрапа в конвертере с продувкой кислородом сверху. Конвертер наклоняют, заливают жидкий чугун при </w:t>
      </w:r>
      <w:r>
        <w:rPr>
          <w:lang w:val="en-US"/>
        </w:rPr>
        <w:t>t</w:t>
      </w:r>
      <w:r>
        <w:t>1300-1400 градусов.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Устройство и принцип действия конвертера </w:t>
      </w:r>
      <w:r>
        <w:t>Конвертер имеет металлический кожух, выложенный внутри огнеупорными материалами. Емкость конвертера – от 10 до 400 тонн. Имеет лётку (выпуск стали) и горловину (для заливки чугуна, загрузки скрапа, ввода фурмы и слива шлака), поворачивается вокруг своей оси. Конвертер наклоняют и через горловину загружают скрап. Затем из ковшей заливают жидкий чугун. После конвертер поворачивают в рабочее положение ,вводят фурму и продувают кислородом. Одновременно загружают шлакообразующие (плавиковый шпат, известь, железную руду, бокситы). Струи кислорода перемешивают металл со шлаком. Подачу кислорода прекращают, когда содержание углерода в стали достигнет заданного. Фурму выводят из конвертера, его наклоняют и через лётку выпускают сталь. Затем конвертер направляют в противоположную сторону и через горловину сливают шлак. Плюс: высокая производительность (400-500 тонн стали в час). Минус: выплавляет только углеродистые и низколегированные стали.</w:t>
      </w:r>
    </w:p>
    <w:p w:rsidR="002C50E9" w:rsidRDefault="002C50E9">
      <w:pPr>
        <w:pStyle w:val="a4"/>
      </w:pPr>
    </w:p>
    <w:p w:rsidR="002C50E9" w:rsidRDefault="002C50E9">
      <w:pPr>
        <w:pStyle w:val="a4"/>
        <w:rPr>
          <w:b/>
          <w:bCs/>
        </w:rPr>
      </w:pP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Производство стали в Мортыновских печах </w:t>
      </w:r>
      <w:r>
        <w:t>Состоит из пода, свода, передней стенки с рабочими окнами для загрузки шихты, задней стенки с лёткой для выпуска стали. К устройству с обеих сторон примыкают головки с каналами для подачи топлива (мазут, смесь природного, доменного, коксового газов) и нагретого воздуха. Каждая головка сообщается с одним/двумя регенераторами. В этих печах меньший угар элементов, что позволяет выплавить углеродистые конструкционные и инструментальные стали. Плавка в печах ведётся двумя способами: 1) Скрап-процесс -  шихта содержит до 75% скрапа – остальное твёрдый передельный чугун, применяется при отсутствии доменного производства; 2) Скрап-рудный процесс – до 75% жидкого передельного чугуна, остальное – скрап + железная руда.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Производство стали в электродуговых печах </w:t>
      </w:r>
      <w:r>
        <w:t>Способы плавки – с полным окислением примесей (шихта-до 90% скрап, остальное – твердый чугун), без окисления (сводится к переплаву близких по составу сталей).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 Устройство и принцип действия дуговой электропечи </w:t>
      </w:r>
      <w:r>
        <w:t>Емкость – от 5 до 400 тонн. Состоит из пода, свода, передней стенки (желоб для выпуска готовой стали), и задней стенки. Расплав и нагрев металла осуществляется тремя мощными электродугами, горящими между тремя графитированными электродугами и шихтой. Электроды установлены в своде и могут перемещаться вверх-вниз для поддержания постоянной длины дуги. Напряжение – 600-800вольт, сила тока – 1-10килоампер, расход энергии – 500-800кВт/тонна, длительность плавки – 3-6 часов.</w:t>
      </w:r>
    </w:p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Производство стали в индукционных печах </w:t>
      </w:r>
      <w:r>
        <w:t>Ток, проходящий по индуктору, вызывает в металле в тигле токи Фуко, приводящие к расплавлению шихты. Электромагнитное поле индуктора вызывает интенсивное перемешивание металла. Длительность плавки: 30мин-2 часа. Плюсы: отсутствие высокотемпературных дуг уменьшает угар металла. Малые габариты печей позволяют помещать их в вакуумные камеры (где улучшается качество стали).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Устройство и принцип работы индукционной печи </w:t>
      </w:r>
      <w:r>
        <w:t xml:space="preserve">Емкость – 60кг – 60 тонн. Предназначен для выплавки особо высококачественной и специальной стали. Состоит из тигля (выполнен из огнеупорных материалов, вокруг которого размещён спиральный многовитковый индуктор). Индуктор подключается к генератору. Индукционный печи бывают: высокочастотные, повышенной частоты, промышленной частоты. 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Способы разливки стали </w:t>
      </w:r>
      <w:r>
        <w:t>Выбор способа разливки стали зависит от массы, марки стали и др. Из печи сталь выпускают в хорошо прогретый сталеразливочный ковш, который в днище имеет отверстие, закрываемое стопорным механизмом. Емкость ковшей – 5-480 тонн. Из ковша сталь разливают в изложницы или установки непрерывной разливки стали.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Способы разливки стали в изложницы </w:t>
      </w:r>
      <w:r>
        <w:t>Сверху – возможность получения слитков любой массы, простое оборудование, низкая себестоимость разливки. Низкая производительность. Поверхность слитка неровная из-за разбрызгивания металла. Снизу – сифонная – Из ковша металл поступает в центральный летник, а из него по каналам – в изложницы. Одновременно можно заливать от 2 до 60 изложниц, но массой до 20 тонн.</w:t>
      </w:r>
    </w:p>
    <w:p w:rsidR="002C50E9" w:rsidRDefault="002C50E9">
      <w:pPr>
        <w:numPr>
          <w:ilvl w:val="0"/>
          <w:numId w:val="4"/>
        </w:numPr>
      </w:pPr>
      <w:r>
        <w:rPr>
          <w:b/>
          <w:bCs/>
        </w:rPr>
        <w:t xml:space="preserve">Непрерывная разливка стали </w:t>
      </w:r>
      <w:r>
        <w:t>Сталь из ковша заливают в промежуточное устройство, а из него в охлаждаемый водой кристаллизатор. Перед началом заливки в кристаллизатор вводят стальное дно – затравку – со штангой. Первые порции стали кристаллизуются на стенках изложницы и на затравке, которая с помощью штанги и валков вытягивается из кристаллизатора, извлекая за собой слиток. Окончательное затвердевание стали в сердцевине слитка происходит за счёт охлаждения водой из брызгал. В нижней части установки непрерывный слиток разрезается газовым резаком на заготовки мерной длины.</w:t>
      </w:r>
    </w:p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Способы улучшения качества стального слитка</w:t>
      </w:r>
    </w:p>
    <w:p w:rsidR="002C50E9" w:rsidRDefault="002C50E9">
      <w:pPr>
        <w:pStyle w:val="a4"/>
        <w:numPr>
          <w:ilvl w:val="1"/>
          <w:numId w:val="4"/>
        </w:numPr>
      </w:pPr>
      <w:r>
        <w:t xml:space="preserve">Разливка стали под слоем синтетического шлака. В электропечах из плавикового шпата, извести выплавляют шлак, который перед заливкой стали заливают в изложницу. </w:t>
      </w:r>
    </w:p>
    <w:p w:rsidR="002C50E9" w:rsidRDefault="002C50E9">
      <w:pPr>
        <w:numPr>
          <w:ilvl w:val="1"/>
          <w:numId w:val="4"/>
        </w:numPr>
      </w:pPr>
      <w:r>
        <w:t>Разливка в инертной атмосфере. Между ковшом и изложницей создают уплотнение и перед заливкой стали пропускают инертный газ.</w:t>
      </w:r>
    </w:p>
    <w:p w:rsidR="002C50E9" w:rsidRDefault="002C50E9">
      <w:pPr>
        <w:numPr>
          <w:ilvl w:val="1"/>
          <w:numId w:val="4"/>
        </w:numPr>
      </w:pPr>
      <w:r>
        <w:t>Вакуумная разливка (дегазация) – ковш со сталью помещают в вакуумную камеру, откачивают воздух, за счёт разности давлений в металле он очищается от газов и  включений.</w:t>
      </w:r>
    </w:p>
    <w:p w:rsidR="002C50E9" w:rsidRDefault="002C50E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Спокойная сталь: строение слитка, преимущества </w:t>
      </w:r>
      <w:r>
        <w:t xml:space="preserve">Стали раскислены в печи, ковше полностью. Структура слитка имеет 3 зоны кристаллизации: </w:t>
      </w:r>
      <w:r>
        <w:rPr>
          <w:b/>
          <w:bCs/>
        </w:rPr>
        <w:t xml:space="preserve">наружная </w:t>
      </w:r>
      <w:r>
        <w:t xml:space="preserve">(состоит из мелких различно ориентированных кристаллов, образуется за счёт большой скорости охлаждения при соприкосновении металла с холодными стенками изложницы), </w:t>
      </w:r>
      <w:r>
        <w:rPr>
          <w:b/>
          <w:bCs/>
        </w:rPr>
        <w:t>зона столбчатых кристаллов</w:t>
      </w:r>
      <w:r>
        <w:t xml:space="preserve"> (растут перпендикулярно стенкам изложницы, которые являются наименьшим путём для отвода тепла), </w:t>
      </w:r>
      <w:r>
        <w:rPr>
          <w:b/>
          <w:bCs/>
        </w:rPr>
        <w:t xml:space="preserve">зона крупных равноосных кристаллов. </w:t>
      </w:r>
      <w:r>
        <w:t>У этого типа стали образуется усадочная раковина, которую перед прокаткой срезают.</w:t>
      </w:r>
    </w:p>
    <w:p w:rsidR="002C50E9" w:rsidRDefault="002C50E9">
      <w:pPr>
        <w:numPr>
          <w:ilvl w:val="0"/>
          <w:numId w:val="4"/>
        </w:numPr>
        <w:rPr>
          <w:sz w:val="28"/>
        </w:rPr>
      </w:pPr>
      <w:r>
        <w:rPr>
          <w:b/>
          <w:bCs/>
        </w:rPr>
        <w:t xml:space="preserve">Кипящая сталь: её преимущества и недостатки </w:t>
      </w:r>
      <w:r>
        <w:t>Сталь раскислена в печи не полностью. Её раскисление продолжается в изложнице. Газы выделяются в виде пузырьков, вызывают кипение стали. При прокатке эти пузырьки завариваются. Из этой стали изготавливают слитки малоуглеродистой стали с низким содержанием магния и кремния, хорошо штампуется и сваривается.</w:t>
      </w:r>
    </w:p>
    <w:p w:rsidR="002C50E9" w:rsidRDefault="002C50E9">
      <w:pPr>
        <w:ind w:left="360"/>
        <w:rPr>
          <w:sz w:val="28"/>
        </w:rPr>
      </w:pPr>
    </w:p>
    <w:p w:rsidR="002C50E9" w:rsidRDefault="002C50E9">
      <w:pPr>
        <w:ind w:left="360"/>
      </w:pPr>
    </w:p>
    <w:p w:rsidR="002C50E9" w:rsidRDefault="002C50E9">
      <w:pPr>
        <w:ind w:left="360"/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5. Литейное производство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Сущность литейного производства, его преимущества</w:t>
      </w:r>
    </w:p>
    <w:p w:rsidR="002C50E9" w:rsidRDefault="002C50E9">
      <w:pPr>
        <w:pStyle w:val="a4"/>
      </w:pPr>
      <w:r>
        <w:t>Технологический процесс получения заготовок или деталей путём заливки расплавленного металла в литейную форму. Литьём получают детали как простой, так и сложной формы, которые другим способом получить невозможно. Масса – от нескольких грамм до сотен тонн из разнообразных металлов. Это относительно простой и экономичный способ, но есть относительно высокий брак, свойства литого металла ниже, чем у деформированного.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Изготовление отливок в песчано-глинистых формах</w:t>
      </w:r>
    </w:p>
    <w:p w:rsidR="002C50E9" w:rsidRDefault="002C50E9">
      <w:pPr>
        <w:pStyle w:val="a4"/>
      </w:pPr>
      <w:r>
        <w:t xml:space="preserve">ПГФ является универсальным и экономичным производством, применяется в единичном, серийном, массовом производстве отливок из разнообразных металлов. Минусы: невысокие размерные точности, минимальная чистота поверхности, экологически вредный процесс. 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Модельный комплект</w:t>
      </w:r>
    </w:p>
    <w:p w:rsidR="002C50E9" w:rsidRDefault="002C50E9">
      <w:pPr>
        <w:ind w:left="360"/>
      </w:pPr>
      <w:r>
        <w:t xml:space="preserve">В его состав входят модель, стержневые ящики, модельные плиты (для закрепления модели, элементов литниковой системы и установки на формовочные машины), элементы литниковой системы и опоки (прочные металлические рамы, нужны для контроля формы во время её изготовления и транспортировки). 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Назначение литейной модели</w:t>
      </w:r>
    </w:p>
    <w:p w:rsidR="002C50E9" w:rsidRDefault="002C50E9">
      <w:pPr>
        <w:ind w:left="360"/>
        <w:rPr>
          <w:b/>
          <w:bCs/>
        </w:rPr>
      </w:pPr>
      <w:r>
        <w:t>Модель предназначена для получения полости литейных форм, соответствующих внешним очертаниям отливки.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Назначение стержней</w:t>
      </w:r>
    </w:p>
    <w:p w:rsidR="002C50E9" w:rsidRDefault="002C50E9">
      <w:pPr>
        <w:pStyle w:val="a4"/>
      </w:pPr>
      <w:r>
        <w:t>Стержни предназначены для получения отверстий или полостей в отливке. Их изготавливают из песка со связующими материалами в неразъемных стержневых ящиках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Требования, предъявляемые к моделям и стержневым ящикам</w:t>
      </w:r>
    </w:p>
    <w:p w:rsidR="002C50E9" w:rsidRDefault="002C50E9">
      <w:pPr>
        <w:pStyle w:val="a4"/>
      </w:pPr>
      <w:r>
        <w:t>Состоят в том, что они должны быть прочными, легкими, жесткими (чтобы противостоять колебанию), иметь конструкцию, размеры, обеспечивающие извлечение модели из формы, а так же получение отливок требуемых форм и размеров.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Разработка чертежа модели</w:t>
      </w:r>
    </w:p>
    <w:p w:rsidR="002C50E9" w:rsidRDefault="002C50E9">
      <w:pPr>
        <w:pStyle w:val="a4"/>
      </w:pPr>
      <w:r>
        <w:t xml:space="preserve">При разработке чертежа модели выбирают поверхность разъема модели формы. В соответствии с чертежом детали назначают на модели припуски на механическую обработку. Все вертикальные поверхности моделей делают с уклонами для облегчения выемки модели из формы. Размеры модели должны быть больше соответствующих размеров отливки на величину усадки. Затем наносят </w:t>
      </w:r>
      <w:r>
        <w:rPr>
          <w:b/>
          <w:bCs/>
        </w:rPr>
        <w:t>галтели</w:t>
      </w:r>
      <w:r>
        <w:t xml:space="preserve"> – закругления, предотвращающие появление трещин в углах отливки.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Литниковая система и её назначение</w:t>
      </w:r>
    </w:p>
    <w:p w:rsidR="002C50E9" w:rsidRDefault="002C50E9">
      <w:pPr>
        <w:pStyle w:val="a4"/>
      </w:pPr>
      <w:r>
        <w:t xml:space="preserve">Система каналов и элементов литейной формы, предназначенная для подвода металла к полости литейной формы, её равномерного непрерывного заполнения жидким металлом, а так же для питания отливки жидким металлом  во время её затвердевания. Она предотвращает попадание песка и других неметаллических включений в отливку. Состоит из </w:t>
      </w:r>
      <w:r>
        <w:rPr>
          <w:b/>
          <w:bCs/>
          <w:i/>
          <w:iCs/>
        </w:rPr>
        <w:t>литниковой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чаши</w:t>
      </w:r>
      <w:r>
        <w:t xml:space="preserve">, </w:t>
      </w:r>
      <w:r>
        <w:rPr>
          <w:b/>
          <w:bCs/>
          <w:i/>
          <w:iCs/>
        </w:rPr>
        <w:t>стояка</w:t>
      </w:r>
      <w:r>
        <w:t xml:space="preserve"> (для передачи металла другим элементам литниковой системы), </w:t>
      </w:r>
      <w:r>
        <w:rPr>
          <w:b/>
          <w:bCs/>
          <w:i/>
          <w:iCs/>
        </w:rPr>
        <w:t>шлакоуловителя</w:t>
      </w:r>
      <w:r>
        <w:t xml:space="preserve"> и </w:t>
      </w:r>
      <w:r>
        <w:rPr>
          <w:b/>
          <w:bCs/>
          <w:i/>
          <w:iCs/>
        </w:rPr>
        <w:t>питателей</w:t>
      </w:r>
      <w:r>
        <w:t xml:space="preserve">. Литниковая система для стального литья включает в себя </w:t>
      </w:r>
      <w:r>
        <w:rPr>
          <w:b/>
          <w:bCs/>
          <w:i/>
          <w:iCs/>
        </w:rPr>
        <w:t xml:space="preserve">выпоры </w:t>
      </w:r>
      <w:r>
        <w:t xml:space="preserve">(для удаления пара и газов из формы) и </w:t>
      </w:r>
      <w:r>
        <w:rPr>
          <w:b/>
          <w:bCs/>
          <w:i/>
          <w:iCs/>
        </w:rPr>
        <w:t xml:space="preserve">прибыли </w:t>
      </w:r>
      <w:r>
        <w:t>(для питания отливки жидким металлом во время кристаллизации).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Свойства формовочных смесей</w:t>
      </w:r>
    </w:p>
    <w:p w:rsidR="002C50E9" w:rsidRDefault="002C50E9">
      <w:pPr>
        <w:ind w:left="360"/>
      </w:pPr>
      <w:r>
        <w:rPr>
          <w:b/>
          <w:bCs/>
          <w:i/>
          <w:iCs/>
        </w:rPr>
        <w:t>Прочность</w:t>
      </w:r>
      <w:r>
        <w:t xml:space="preserve"> (способность смеси не разрушаться под действием собственного веса, а так же при транспортировке, сборке форм и их заливки металлом), </w:t>
      </w:r>
      <w:r>
        <w:rPr>
          <w:b/>
          <w:bCs/>
          <w:i/>
          <w:iCs/>
        </w:rPr>
        <w:t>пластичность</w:t>
      </w:r>
      <w:r>
        <w:t xml:space="preserve"> (способность получать точные очертания модели под действием внешней силы и сохранять их после прекращения действия силы), </w:t>
      </w:r>
      <w:r>
        <w:rPr>
          <w:b/>
          <w:bCs/>
          <w:i/>
          <w:iCs/>
        </w:rPr>
        <w:t>податливость</w:t>
      </w:r>
      <w:r>
        <w:t xml:space="preserve"> (способность уменьшаться в объеме под действием сжимающих сил отливки при усадке), </w:t>
      </w:r>
      <w:r>
        <w:rPr>
          <w:b/>
          <w:bCs/>
          <w:i/>
          <w:iCs/>
        </w:rPr>
        <w:t>газопроницаемость</w:t>
      </w:r>
      <w:r>
        <w:t xml:space="preserve"> (способность пропускать газы и пары через себя), </w:t>
      </w:r>
      <w:r>
        <w:rPr>
          <w:b/>
          <w:bCs/>
          <w:i/>
          <w:iCs/>
        </w:rPr>
        <w:t>огнеупорность</w:t>
      </w:r>
      <w:r>
        <w:t xml:space="preserve"> (способность не оплавляться при взаимодействии с жидким металлом и не образовывать с ним химических соединений).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Изготовление литейных песчано-глинистых форм</w:t>
      </w:r>
    </w:p>
    <w:p w:rsidR="002C50E9" w:rsidRDefault="002C50E9">
      <w:pPr>
        <w:pStyle w:val="a4"/>
      </w:pPr>
      <w:r>
        <w:t>ПГФ являются разовыми формами, так как после затвердевания отливки их разрушают. Изготовление литейных ПГФ – формовка. Она бывает ручной, машинной на полу –автоматических линиях. Наиболее распространена машинная формовка, при которой механизируются – уплотнение смеси в форме и выемка модели из формы.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Способы уплотнения формовочной смеси при машинной формовке</w:t>
      </w:r>
    </w:p>
    <w:p w:rsidR="002C50E9" w:rsidRDefault="002C50E9">
      <w:pPr>
        <w:pStyle w:val="a4"/>
      </w:pPr>
      <w:r>
        <w:t>Наиболее часто применяется машинная формовка в парных опоках. На модельную плиту с моделью и элементами литниковой системы устанавливается опока, которая заполняется формовочной смесью из бункера, расположенного над каждой машиной. Затем смесь уплотняют. Готовую полуформу снимают с машины, устанавливают на приемное устройство и отделывают. В нижнюю полуформу устанавливают стержни и накрывают верхней полуформой, после чего их скрепляют для предотвращения подъёма верхней полуформы под действием газа.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Уплотнение формовочной смеси встряхиванием</w:t>
      </w:r>
    </w:p>
    <w:p w:rsidR="002C50E9" w:rsidRDefault="002C50E9">
      <w:pPr>
        <w:pStyle w:val="a4"/>
      </w:pPr>
      <w:r>
        <w:t>На столе формовочной машины закрепляется модельная плита с моделью, на плиту ставится опока, которая заполняется формовочной смесью. Под действием сжатого воздуха стол поднимается на 80-100мм, при этом открывается отверстие, через которое уходит сжатый воздух. Стол падает и ударяется о станину. Уплотнение смеси происходит за счёт сил инерции. Машина делает 30-50 ударов в минуту. При этом методе наибольшее уплотнение - у модели.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Способы извлечения моделей из форм</w:t>
      </w:r>
    </w:p>
    <w:p w:rsidR="002C50E9" w:rsidRDefault="002C50E9">
      <w:pPr>
        <w:pStyle w:val="a4"/>
      </w:pPr>
      <w:r>
        <w:t>Применяются машины: со штифтовым подъемом опок, с протяжной плитой, которая предохраняет снизу форму от выпадения, с поворотной плитой, с перекидной плитой.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Специальные методы литья, их преимущества</w:t>
      </w:r>
    </w:p>
    <w:p w:rsidR="002C50E9" w:rsidRDefault="002C50E9">
      <w:pPr>
        <w:pStyle w:val="a4"/>
      </w:pPr>
      <w:r>
        <w:t>Эти методы позволяют получить отливки высокой точности с повышенной чистотой поверхности, с минимальными припусками на обработку, с высокими служебными свойствами. Эти способы отличаются меньшими материало-, энерго-, трудоёмкостью, позволяют существенно улучшить условия труда, уменьшить вредное влияние на окружающую среду. Минусы – ограниченная масса отливок, высокая стоимость продукции.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Литьё по выплавляемым моделям</w:t>
      </w:r>
    </w:p>
    <w:p w:rsidR="002C50E9" w:rsidRDefault="002C50E9">
      <w:pPr>
        <w:pStyle w:val="a4"/>
      </w:pPr>
      <w:r>
        <w:t>Позволяет получать отливки высокой точности из различных сплавов с толщиной стенок от 0,8мм с чистой поверхностью. Процесс автоматизирован. Сущность заключается в использовании неразъемной разовой модели,  по которой из жидких формовочных смесей изготавливается неразъемная керамическая форма. Перед заливкой металла в форму модель из неё выплавляется. Выплавляемые модели изготавливают из легкоплавкого сплава. В модели собирают звенья вместе с элементами литниковой системы. Звенья собирают в блоки, наносят слой огнеупорного покрытия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Литьё в оболочковые формы</w:t>
      </w:r>
    </w:p>
    <w:p w:rsidR="002C50E9" w:rsidRDefault="002C50E9">
      <w:pPr>
        <w:pStyle w:val="a4"/>
      </w:pPr>
      <w:r>
        <w:t>Формовочная смесь, состоящая из кварца, песка и 6-8%термореактивной смолы засыпают в поворотный бункер, на который крепятся нагретые модельная плита  с моделью. Затем бункер переворачивают, формовочная смесь покрывает модель, на которой образуется слой спекшейся смеси. Бункер возвращают в исходное положение. Плиту с оболочковой полуформой помещают в печь для окончательного затвердевания оболочки. Затем полуформы скрепляют и помещают в опоки. Плюсы – отливки имеют повышенную точность и частоту поверхности, формы при затвердевании легко разрушаются. Минус – дефицитные материалы, ограничена сложность отливок.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Литьё в металлические формы</w:t>
      </w:r>
    </w:p>
    <w:p w:rsidR="002C50E9" w:rsidRDefault="002C50E9">
      <w:pPr>
        <w:pStyle w:val="a4"/>
      </w:pPr>
      <w:r>
        <w:t>Этим способом получают отливки из различных сплавов. Стойкость металлических форм – от 100 до нескольких тысяч заливок. Плюс – получение точных отливок с высокими механическими свойствами. Минус – ограничены габариты и сложность отливок, быстрое охлаждение приводит к потере жидкотекучести, высокая стоимость форм.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Литьё в кокиль </w:t>
      </w:r>
    </w:p>
    <w:p w:rsidR="002C50E9" w:rsidRDefault="002C50E9">
      <w:pPr>
        <w:ind w:left="360"/>
      </w:pPr>
      <w:r>
        <w:rPr>
          <w:b/>
          <w:bCs/>
          <w:i/>
          <w:iCs/>
        </w:rPr>
        <w:t>Кокиль</w:t>
      </w:r>
      <w:r>
        <w:t xml:space="preserve"> – разъемная металлическая форма, состоящая в зависимости от сложности отливки из двух или нескольких разъемных частей. Для предохранения внутренней поверхности кокиля от разъедания жидким металлом и снижения скорости охлаждения отливок внутреннюю поверхность кокиля покрывают огнеупорными материалами – </w:t>
      </w:r>
      <w:r>
        <w:rPr>
          <w:b/>
          <w:bCs/>
          <w:i/>
          <w:iCs/>
        </w:rPr>
        <w:t>облицованный</w:t>
      </w:r>
      <w:r>
        <w:t xml:space="preserve"> кокиль. 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Литьё под давлением</w:t>
      </w:r>
    </w:p>
    <w:p w:rsidR="002C50E9" w:rsidRDefault="002C50E9">
      <w:pPr>
        <w:pStyle w:val="a4"/>
      </w:pPr>
      <w:r>
        <w:t>Самый высокопроизводительный способ получения отливок в основном из цветных сплавов. Машины литья под давление имеют холодные или горячие камер прессования, расположенные вертикально или горизонтально. Минусы – может наблюдаться газовая пористость в толстостенных отливках.</w:t>
      </w:r>
    </w:p>
    <w:p w:rsidR="002C50E9" w:rsidRDefault="002C50E9">
      <w:pPr>
        <w:pStyle w:val="a4"/>
      </w:pPr>
    </w:p>
    <w:p w:rsidR="002C50E9" w:rsidRDefault="002C50E9">
      <w:pPr>
        <w:pStyle w:val="a4"/>
      </w:pP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Центробежное литьё</w:t>
      </w:r>
    </w:p>
    <w:p w:rsidR="002C50E9" w:rsidRDefault="002C50E9">
      <w:pPr>
        <w:pStyle w:val="a4"/>
      </w:pPr>
      <w:r>
        <w:t>Перед началом заливки металла форма приводится во вращение. Формирование отливки происходит под действием центробежных сил. Отливки получаются плотными, а все газовые и шлаковые включения скапливаются на внутренних поверхностях. Машины имеют горизонтальную или вертикальную ось вращения.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Сплавы, применяемые для изготовления отливок</w:t>
      </w:r>
    </w:p>
    <w:p w:rsidR="002C50E9" w:rsidRDefault="002C50E9">
      <w:pPr>
        <w:ind w:left="360"/>
      </w:pPr>
      <w:r>
        <w:t>~75% - Чугун, ~23% - Сталь, ~2% - Цветные сплавы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Основные литейные свойства сплавов</w:t>
      </w:r>
    </w:p>
    <w:p w:rsidR="002C50E9" w:rsidRDefault="002C50E9">
      <w:pPr>
        <w:ind w:left="360"/>
      </w:pPr>
      <w:r>
        <w:t xml:space="preserve">Жидкотекучесть, усадка (линейная, объемная). Наилучшей жидкотекучестью обладают силумины, серый чугун, углеродистая сталь, белый чугун, магниевые сплавы. Усадка: чугун – 1%, сталь-2,5%, цветные сплавы-1,5%. Меры борьбы с усадками: равномерное охлаждение различных сечений, установка прибылей в местах толстых сечений. Тогда раковина образуется в прибыли.  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Усадка литейных сплавов</w:t>
      </w:r>
    </w:p>
    <w:p w:rsidR="002C50E9" w:rsidRDefault="002C50E9">
      <w:pPr>
        <w:ind w:left="360"/>
      </w:pPr>
      <w:r>
        <w:rPr>
          <w:b/>
          <w:bCs/>
          <w:i/>
          <w:iCs/>
        </w:rPr>
        <w:t xml:space="preserve">Усадка </w:t>
      </w:r>
      <w:r>
        <w:t xml:space="preserve">– уменьшение литейных и объемных размеров отливок при их кристаллизации и охлаждении. Обозначается в процентах. Зависит от температуры металла и его химического состава. В связи с </w:t>
      </w:r>
      <w:r>
        <w:rPr>
          <w:b/>
          <w:bCs/>
          <w:i/>
          <w:iCs/>
        </w:rPr>
        <w:t>линейной</w:t>
      </w:r>
      <w:r>
        <w:t xml:space="preserve"> усадкой возможно коробление и образование трещин. Для предотвращения этого предусматривают галтели, а так же равномерное охлаждение различных сечений за счёт установки холодильников. </w:t>
      </w:r>
      <w:r>
        <w:rPr>
          <w:b/>
          <w:bCs/>
          <w:i/>
          <w:iCs/>
        </w:rPr>
        <w:t>Объемная</w:t>
      </w:r>
      <w:r>
        <w:t xml:space="preserve"> усадка – в результате неравномерного охлаждения различных сечений отливки.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Жидкотекучесть литейных сплавов</w:t>
      </w:r>
    </w:p>
    <w:p w:rsidR="002C50E9" w:rsidRDefault="002C50E9">
      <w:pPr>
        <w:ind w:left="360"/>
        <w:rPr>
          <w:b/>
          <w:bCs/>
        </w:rPr>
      </w:pPr>
      <w:r>
        <w:rPr>
          <w:b/>
          <w:bCs/>
          <w:i/>
          <w:iCs/>
        </w:rPr>
        <w:t>Жидкотекучесть</w:t>
      </w:r>
      <w:r>
        <w:t xml:space="preserve"> – способность жидкого металла свободно течь в литейной форме, полностью заполняя её объём и точно воспроизводя её рельеф. При недостаточной жидкотекучести возможен недолив или образование холодных спаев. Зависит от температуры металла и его химического состава.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Серый чугун  </w:t>
      </w:r>
      <w:r>
        <w:t>Серый чугун</w:t>
      </w:r>
      <w:r>
        <w:rPr>
          <w:b/>
          <w:bCs/>
        </w:rPr>
        <w:t xml:space="preserve"> –</w:t>
      </w:r>
      <w:r>
        <w:t xml:space="preserve"> сплав железа с углеродом и другими примесями, в котором большая часть углерода находится в свободном виде в виде графитов пластинчатой формы. Оставшаяся часть углерода находится в связанном состоянии в виде цементита. Механические свойства СЧ зависят от величины зерна металла, размера, формы и характера распределения включений графита, а так же от соотношения между связанным и свободным углеродом. Различают: ферритные серые чугуны, перлитно-ферритные, перлитные.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Высокопрочный чугун</w:t>
      </w:r>
    </w:p>
    <w:p w:rsidR="002C50E9" w:rsidRDefault="002C50E9">
      <w:pPr>
        <w:pStyle w:val="a4"/>
      </w:pPr>
      <w:r>
        <w:t>Содержит весь углерод или часть его в свободном виде в виде графита шаровидной формы. В зависимости от содержания связанного углерода ВЧ как и СЧ может иметь ферритную, ферритно-перлитную, перлитную структуру металлической матрицы. Получают ВЧ путём модифицирования (введения малых добавок) серого чугуна магнием, церием и другими редкоземельными металлами. При этом образуется не пластинчатая, а шаровидная форма графита, которая является меньшим концентратором напряжения и поэтому ВЧ имеет большую прочность и повышенную пластичность по сравнению с СЧ. В ряде случаев ВЧ заменяет сталь и из него изготавливают коленчатые валы, зубчатые колёса и т.д.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Ковкий чугун</w:t>
      </w:r>
    </w:p>
    <w:p w:rsidR="002C50E9" w:rsidRDefault="002C50E9">
      <w:pPr>
        <w:pStyle w:val="a4"/>
      </w:pPr>
      <w:r>
        <w:t>КЧ получается в результате специального графитизирующего отжига отливок из белого чугуна в котором весь углерод находится в связанном виде в виде цементита. Следовательно белый чугун имеет очень высокую твёрдость и практически не обрабатывается резанием. Ковкий чугун имеет повышенную пластичность по сравнению с СЧ. Из него изготавливают детали, работающие с ударными и знакопеременными нагрузками.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Литейные стали</w:t>
      </w:r>
    </w:p>
    <w:p w:rsidR="002C50E9" w:rsidRDefault="002C50E9">
      <w:pPr>
        <w:pStyle w:val="a4"/>
      </w:pPr>
      <w:r>
        <w:t>Литейные стали по назначению делятся на конструкционные (углеродистые и низколегированные) и стали со специальными физ., хим., другими свойствами (легированные и высоколегированные).</w:t>
      </w:r>
    </w:p>
    <w:p w:rsidR="002C50E9" w:rsidRDefault="002C50E9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Плавильные агрегаты</w:t>
      </w:r>
    </w:p>
    <w:p w:rsidR="002C50E9" w:rsidRDefault="002C50E9">
      <w:pPr>
        <w:pStyle w:val="a4"/>
      </w:pPr>
      <w:r>
        <w:t>Шихта для чугунного литья состоит из доменного литейного чугуна, ферросплавов, возврата собственного производства (брак и литники), чугунного и стального лома, брикетированной чугунной, стальной стружки. Основным плавильным агрегатом в чугунно-литейном цехе является вагранка (вертикальная печь шахтного типа, шахта которой установлена на плите, плита – на 4 колоннах; в плите имеется рабочее окно для ремонта плавильного пояса вагранки). КЧ и ВЧ очень часто плавят дуплекс-процессом: вагранка – электропечь, электропечь – электропечь. Дуплекс процессом получают чугуны более точные по химическому составу и имеющим большую температуру расплава.</w:t>
      </w:r>
    </w:p>
    <w:p w:rsidR="002C50E9" w:rsidRDefault="002C50E9">
      <w:pPr>
        <w:pStyle w:val="a4"/>
      </w:pPr>
    </w:p>
    <w:p w:rsidR="002C50E9" w:rsidRDefault="002C50E9">
      <w:pPr>
        <w:pStyle w:val="a4"/>
      </w:pPr>
    </w:p>
    <w:p w:rsidR="002C50E9" w:rsidRDefault="002C50E9">
      <w:pPr>
        <w:pStyle w:val="a4"/>
        <w:rPr>
          <w:b/>
          <w:bCs/>
        </w:rPr>
      </w:pPr>
      <w:r>
        <w:rPr>
          <w:b/>
          <w:bCs/>
        </w:rPr>
        <w:t>Маркировка</w:t>
      </w:r>
    </w:p>
    <w:p w:rsidR="002C50E9" w:rsidRDefault="002C50E9">
      <w:pPr>
        <w:pStyle w:val="a4"/>
      </w:pPr>
      <w:r>
        <w:t>СЧ серый чугун</w:t>
      </w:r>
    </w:p>
    <w:p w:rsidR="002C50E9" w:rsidRDefault="002C50E9">
      <w:pPr>
        <w:pStyle w:val="a4"/>
        <w:rPr>
          <w:b/>
          <w:bCs/>
        </w:rPr>
      </w:pPr>
      <w:r>
        <w:rPr>
          <w:b/>
          <w:bCs/>
        </w:rPr>
        <w:t>СЧ 21</w:t>
      </w:r>
    </w:p>
    <w:p w:rsidR="002C50E9" w:rsidRDefault="002C50E9">
      <w:pPr>
        <w:pStyle w:val="a4"/>
        <w:rPr>
          <w:vertAlign w:val="superscript"/>
        </w:rPr>
      </w:pPr>
      <w:r>
        <w:t>- серый чугун со временным сопротивлением разрыву 21 мПа*1/10 кгс/мм</w:t>
      </w:r>
      <w:r>
        <w:rPr>
          <w:vertAlign w:val="superscript"/>
        </w:rPr>
        <w:t>2</w:t>
      </w:r>
    </w:p>
    <w:p w:rsidR="002C50E9" w:rsidRDefault="002C50E9">
      <w:pPr>
        <w:pStyle w:val="a4"/>
      </w:pPr>
    </w:p>
    <w:p w:rsidR="002C50E9" w:rsidRDefault="002C50E9">
      <w:pPr>
        <w:pStyle w:val="a4"/>
      </w:pPr>
      <w:r>
        <w:t>ВЧ высокопрочный чугун</w:t>
      </w:r>
    </w:p>
    <w:p w:rsidR="002C50E9" w:rsidRDefault="002C50E9">
      <w:pPr>
        <w:pStyle w:val="a4"/>
        <w:rPr>
          <w:b/>
          <w:bCs/>
        </w:rPr>
      </w:pPr>
      <w:r>
        <w:rPr>
          <w:b/>
          <w:bCs/>
        </w:rPr>
        <w:t>ВЧ35</w:t>
      </w:r>
    </w:p>
    <w:p w:rsidR="002C50E9" w:rsidRDefault="002C50E9">
      <w:pPr>
        <w:pStyle w:val="a4"/>
        <w:rPr>
          <w:vertAlign w:val="superscript"/>
        </w:rPr>
      </w:pPr>
      <w:r>
        <w:t xml:space="preserve">      - высокопрочный чугун со временным сопротивлением разрыву 35 мПа*1/10 кгс/мм</w:t>
      </w:r>
      <w:r>
        <w:rPr>
          <w:vertAlign w:val="superscript"/>
        </w:rPr>
        <w:t>2</w:t>
      </w:r>
    </w:p>
    <w:p w:rsidR="002C50E9" w:rsidRDefault="002C50E9">
      <w:pPr>
        <w:pStyle w:val="a4"/>
        <w:ind w:left="0"/>
      </w:pPr>
    </w:p>
    <w:p w:rsidR="002C50E9" w:rsidRDefault="002C50E9">
      <w:pPr>
        <w:pStyle w:val="a4"/>
        <w:ind w:left="0"/>
      </w:pPr>
      <w:r>
        <w:t xml:space="preserve">     КЧ ковкий чугун</w:t>
      </w:r>
    </w:p>
    <w:p w:rsidR="002C50E9" w:rsidRDefault="002C50E9">
      <w:pPr>
        <w:pStyle w:val="a4"/>
        <w:ind w:left="0"/>
        <w:rPr>
          <w:b/>
          <w:bCs/>
        </w:rPr>
      </w:pPr>
      <w:r>
        <w:rPr>
          <w:b/>
          <w:bCs/>
        </w:rPr>
        <w:t xml:space="preserve">     КЧ37-12</w:t>
      </w:r>
    </w:p>
    <w:p w:rsidR="002C50E9" w:rsidRDefault="002C50E9">
      <w:pPr>
        <w:pStyle w:val="a4"/>
      </w:pPr>
      <w:r>
        <w:rPr>
          <w:b/>
          <w:bCs/>
        </w:rPr>
        <w:t xml:space="preserve">- </w:t>
      </w:r>
      <w:r>
        <w:t>ковкий чугун</w:t>
      </w:r>
      <w:r>
        <w:rPr>
          <w:b/>
          <w:bCs/>
        </w:rPr>
        <w:t xml:space="preserve"> </w:t>
      </w:r>
      <w:r>
        <w:t>со временным сопротивлением разрыву 37 мПа*1/10 кгс/мм</w:t>
      </w:r>
      <w:r>
        <w:rPr>
          <w:vertAlign w:val="superscript"/>
        </w:rPr>
        <w:t xml:space="preserve">2 </w:t>
      </w:r>
      <w:r>
        <w:t>и минимальным относительным удлинением 12%.</w:t>
      </w:r>
    </w:p>
    <w:p w:rsidR="002C50E9" w:rsidRDefault="002C50E9">
      <w:pPr>
        <w:pStyle w:val="a4"/>
      </w:pPr>
    </w:p>
    <w:p w:rsidR="002C50E9" w:rsidRDefault="002C50E9">
      <w:pPr>
        <w:pStyle w:val="a4"/>
      </w:pPr>
      <w:r>
        <w:t>Углеродистые стали</w:t>
      </w:r>
    </w:p>
    <w:p w:rsidR="002C50E9" w:rsidRDefault="002C50E9">
      <w:pPr>
        <w:pStyle w:val="a4"/>
        <w:rPr>
          <w:b/>
          <w:bCs/>
        </w:rPr>
      </w:pPr>
      <w:r>
        <w:rPr>
          <w:b/>
          <w:bCs/>
        </w:rPr>
        <w:t xml:space="preserve">Сталь 30Л </w:t>
      </w:r>
    </w:p>
    <w:p w:rsidR="002C50E9" w:rsidRDefault="002C50E9">
      <w:pPr>
        <w:pStyle w:val="a4"/>
      </w:pPr>
      <w:r>
        <w:t xml:space="preserve"> - углеродистая конструкционная сталь, содержащая 0,3% углерода, литейная.</w:t>
      </w:r>
    </w:p>
    <w:p w:rsidR="002C50E9" w:rsidRDefault="002C50E9">
      <w:pPr>
        <w:pStyle w:val="a4"/>
      </w:pPr>
    </w:p>
    <w:p w:rsidR="002C50E9" w:rsidRDefault="002C50E9">
      <w:pPr>
        <w:pStyle w:val="a4"/>
      </w:pPr>
      <w:r>
        <w:t>Легированные стали</w:t>
      </w:r>
    </w:p>
    <w:p w:rsidR="002C50E9" w:rsidRDefault="002C50E9">
      <w:pPr>
        <w:pStyle w:val="a4"/>
        <w:rPr>
          <w:b/>
          <w:bCs/>
        </w:rPr>
      </w:pPr>
      <w:r>
        <w:rPr>
          <w:b/>
          <w:bCs/>
        </w:rPr>
        <w:t>Сталь 30ХГСА</w:t>
      </w:r>
    </w:p>
    <w:p w:rsidR="002C50E9" w:rsidRDefault="002C50E9">
      <w:pPr>
        <w:pStyle w:val="a4"/>
      </w:pPr>
      <w:r>
        <w:rPr>
          <w:b/>
          <w:bCs/>
        </w:rPr>
        <w:t xml:space="preserve">- </w:t>
      </w:r>
      <w:r>
        <w:t>легированная конструкционная сталь с содержанием углерода – 0,3%, 1% хрома, 1% марганца, 1% кремния, высококачественная (А).</w:t>
      </w:r>
    </w:p>
    <w:p w:rsidR="002C50E9" w:rsidRDefault="002C50E9">
      <w:pPr>
        <w:pStyle w:val="a4"/>
      </w:pPr>
      <w:r>
        <w:t>А – Азот (если стоит в середине марки)</w:t>
      </w:r>
    </w:p>
    <w:p w:rsidR="002C50E9" w:rsidRDefault="002C50E9">
      <w:pPr>
        <w:pStyle w:val="a4"/>
      </w:pPr>
      <w:r>
        <w:t>Б - Ниобий</w:t>
      </w:r>
    </w:p>
    <w:p w:rsidR="002C50E9" w:rsidRDefault="002C50E9">
      <w:pPr>
        <w:pStyle w:val="a4"/>
      </w:pPr>
      <w:r>
        <w:t>В - Вольфрам</w:t>
      </w:r>
    </w:p>
    <w:p w:rsidR="002C50E9" w:rsidRDefault="002C50E9">
      <w:pPr>
        <w:pStyle w:val="a4"/>
      </w:pPr>
      <w:r>
        <w:t>Г - Марганец</w:t>
      </w:r>
    </w:p>
    <w:p w:rsidR="002C50E9" w:rsidRDefault="002C50E9">
      <w:pPr>
        <w:pStyle w:val="a4"/>
      </w:pPr>
      <w:r>
        <w:t>Л - Медь</w:t>
      </w:r>
    </w:p>
    <w:p w:rsidR="002C50E9" w:rsidRDefault="002C50E9">
      <w:pPr>
        <w:pStyle w:val="a4"/>
      </w:pPr>
      <w:r>
        <w:t>К - Кобальт</w:t>
      </w:r>
    </w:p>
    <w:p w:rsidR="002C50E9" w:rsidRDefault="002C50E9">
      <w:pPr>
        <w:pStyle w:val="a4"/>
      </w:pPr>
      <w:r>
        <w:t>М - Молибден</w:t>
      </w:r>
    </w:p>
    <w:p w:rsidR="002C50E9" w:rsidRDefault="002C50E9">
      <w:pPr>
        <w:pStyle w:val="a4"/>
      </w:pPr>
      <w:r>
        <w:t>Н - Никель</w:t>
      </w:r>
    </w:p>
    <w:p w:rsidR="002C50E9" w:rsidRDefault="002C50E9">
      <w:pPr>
        <w:pStyle w:val="a4"/>
      </w:pPr>
      <w:r>
        <w:t>С - Кремний</w:t>
      </w:r>
    </w:p>
    <w:p w:rsidR="002C50E9" w:rsidRDefault="002C50E9">
      <w:pPr>
        <w:pStyle w:val="a4"/>
      </w:pPr>
      <w:r>
        <w:t>Т - Титан</w:t>
      </w:r>
    </w:p>
    <w:p w:rsidR="002C50E9" w:rsidRDefault="002C50E9">
      <w:pPr>
        <w:pStyle w:val="a4"/>
      </w:pPr>
      <w:r>
        <w:t>Х - Хром</w:t>
      </w:r>
    </w:p>
    <w:p w:rsidR="002C50E9" w:rsidRDefault="002C50E9">
      <w:pPr>
        <w:pStyle w:val="a4"/>
      </w:pPr>
      <w:r>
        <w:t>Ц - Церий</w:t>
      </w:r>
    </w:p>
    <w:p w:rsidR="002C50E9" w:rsidRDefault="002C50E9">
      <w:pPr>
        <w:pStyle w:val="a4"/>
        <w:tabs>
          <w:tab w:val="left" w:pos="1170"/>
        </w:tabs>
      </w:pPr>
      <w:r>
        <w:t>Ф - Ванадий</w:t>
      </w:r>
    </w:p>
    <w:p w:rsidR="002C50E9" w:rsidRDefault="002C50E9">
      <w:pPr>
        <w:pStyle w:val="a4"/>
        <w:tabs>
          <w:tab w:val="left" w:pos="1170"/>
        </w:tabs>
      </w:pPr>
      <w:r>
        <w:t>Ю - Алюминий</w:t>
      </w:r>
      <w:r>
        <w:tab/>
      </w:r>
    </w:p>
    <w:p w:rsidR="002C50E9" w:rsidRDefault="002C50E9">
      <w:pPr>
        <w:pStyle w:val="a4"/>
      </w:pPr>
    </w:p>
    <w:p w:rsidR="002C50E9" w:rsidRDefault="002C50E9">
      <w:pPr>
        <w:pStyle w:val="a4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таль 12Х18Н9М3ТЛ</w:t>
      </w:r>
    </w:p>
    <w:p w:rsidR="002C50E9" w:rsidRDefault="002C50E9">
      <w:pPr>
        <w:pStyle w:val="a4"/>
      </w:pPr>
      <w:r>
        <w:t>- лергированная конструкционная сталь, содержащая 0,12% углерода, 18% хрома, 9% никеля, 3%молибдена ,1% титана, литейная.</w:t>
      </w:r>
    </w:p>
    <w:p w:rsidR="002C50E9" w:rsidRDefault="002C50E9">
      <w:pPr>
        <w:pStyle w:val="a4"/>
        <w:ind w:left="0"/>
        <w:rPr>
          <w:b/>
          <w:bCs/>
        </w:rPr>
      </w:pPr>
      <w:bookmarkStart w:id="0" w:name="_GoBack"/>
      <w:bookmarkEnd w:id="0"/>
    </w:p>
    <w:sectPr w:rsidR="002C50E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8AA"/>
    <w:multiLevelType w:val="hybridMultilevel"/>
    <w:tmpl w:val="595E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44065"/>
    <w:multiLevelType w:val="hybridMultilevel"/>
    <w:tmpl w:val="068811CE"/>
    <w:lvl w:ilvl="0" w:tplc="FC249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819D4"/>
    <w:multiLevelType w:val="hybridMultilevel"/>
    <w:tmpl w:val="9EDE3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E3D14"/>
    <w:multiLevelType w:val="hybridMultilevel"/>
    <w:tmpl w:val="449C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868AE"/>
    <w:multiLevelType w:val="hybridMultilevel"/>
    <w:tmpl w:val="799CB8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24B00"/>
    <w:multiLevelType w:val="hybridMultilevel"/>
    <w:tmpl w:val="5A4E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E3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A332E"/>
    <w:multiLevelType w:val="hybridMultilevel"/>
    <w:tmpl w:val="FBD8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CA05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724DB9"/>
    <w:multiLevelType w:val="hybridMultilevel"/>
    <w:tmpl w:val="A1A0FF92"/>
    <w:lvl w:ilvl="0" w:tplc="4A448C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A2768"/>
    <w:multiLevelType w:val="hybridMultilevel"/>
    <w:tmpl w:val="A964F2E2"/>
    <w:lvl w:ilvl="0" w:tplc="27787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272"/>
    <w:rsid w:val="001E0341"/>
    <w:rsid w:val="002C50E9"/>
    <w:rsid w:val="008F6272"/>
    <w:rsid w:val="00A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1DB34-DC37-464C-A701-185909B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 Indent"/>
    <w:basedOn w:val="a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</vt:lpstr>
    </vt:vector>
  </TitlesOfParts>
  <Company>Home</Company>
  <LinksUpToDate>false</LinksUpToDate>
  <CharactersWithSpaces>27728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</dc:title>
  <dc:subject/>
  <dc:creator>TheCat</dc:creator>
  <cp:keywords/>
  <dc:description/>
  <cp:lastModifiedBy>Irina</cp:lastModifiedBy>
  <cp:revision>2</cp:revision>
  <dcterms:created xsi:type="dcterms:W3CDTF">2014-08-03T13:40:00Z</dcterms:created>
  <dcterms:modified xsi:type="dcterms:W3CDTF">2014-08-03T13:40:00Z</dcterms:modified>
</cp:coreProperties>
</file>