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F61C3" w:rsidRDefault="00BF61C3" w:rsidP="00BF61C3">
      <w:pPr>
        <w:pStyle w:val="ae"/>
      </w:pPr>
      <w:r w:rsidRPr="00944725">
        <w:t>Федеральное агентство по образованию</w:t>
      </w:r>
    </w:p>
    <w:p w:rsidR="00BF61C3" w:rsidRPr="00944725" w:rsidRDefault="00BF61C3" w:rsidP="00BF61C3">
      <w:pPr>
        <w:pStyle w:val="ae"/>
      </w:pPr>
      <w:r w:rsidRPr="00944725">
        <w:t>Самарский государственный экономический университет</w:t>
      </w:r>
    </w:p>
    <w:p w:rsidR="00BF61C3" w:rsidRPr="00944725" w:rsidRDefault="00BF61C3" w:rsidP="00BF61C3">
      <w:pPr>
        <w:pStyle w:val="ae"/>
        <w:rPr>
          <w:szCs w:val="36"/>
        </w:rPr>
      </w:pPr>
      <w:r w:rsidRPr="00944725">
        <w:t>Кафедра промышленной технологии и товароведения</w:t>
      </w:r>
    </w:p>
    <w:p w:rsidR="00BF61C3" w:rsidRDefault="00BF61C3" w:rsidP="00BF61C3">
      <w:pPr>
        <w:pStyle w:val="ae"/>
        <w:rPr>
          <w:b/>
          <w:szCs w:val="36"/>
        </w:rPr>
      </w:pPr>
    </w:p>
    <w:p w:rsidR="00BF61C3" w:rsidRDefault="00BF61C3" w:rsidP="00BF61C3">
      <w:pPr>
        <w:pStyle w:val="ae"/>
        <w:rPr>
          <w:b/>
          <w:szCs w:val="36"/>
        </w:rPr>
      </w:pPr>
    </w:p>
    <w:p w:rsidR="00BF61C3" w:rsidRDefault="00BF61C3" w:rsidP="00BF61C3">
      <w:pPr>
        <w:pStyle w:val="ae"/>
        <w:rPr>
          <w:b/>
          <w:szCs w:val="36"/>
        </w:rPr>
      </w:pPr>
    </w:p>
    <w:p w:rsidR="00BF61C3" w:rsidRDefault="00BF61C3" w:rsidP="00BF61C3">
      <w:pPr>
        <w:pStyle w:val="ae"/>
        <w:rPr>
          <w:b/>
          <w:szCs w:val="36"/>
        </w:rPr>
      </w:pPr>
    </w:p>
    <w:p w:rsidR="00BF61C3" w:rsidRDefault="00BF61C3" w:rsidP="00BF61C3">
      <w:pPr>
        <w:pStyle w:val="ae"/>
        <w:rPr>
          <w:b/>
          <w:szCs w:val="36"/>
        </w:rPr>
      </w:pPr>
    </w:p>
    <w:p w:rsidR="00BF61C3" w:rsidRDefault="00BF61C3" w:rsidP="00BF61C3">
      <w:pPr>
        <w:pStyle w:val="ae"/>
        <w:rPr>
          <w:b/>
          <w:szCs w:val="36"/>
        </w:rPr>
      </w:pPr>
    </w:p>
    <w:p w:rsidR="00BF61C3" w:rsidRDefault="00BF61C3" w:rsidP="00BF61C3">
      <w:pPr>
        <w:pStyle w:val="ae"/>
        <w:rPr>
          <w:b/>
          <w:szCs w:val="36"/>
        </w:rPr>
      </w:pPr>
    </w:p>
    <w:p w:rsidR="00BF61C3" w:rsidRPr="00944725" w:rsidRDefault="00BF61C3" w:rsidP="00BF61C3">
      <w:pPr>
        <w:pStyle w:val="ae"/>
        <w:rPr>
          <w:b/>
          <w:szCs w:val="36"/>
        </w:rPr>
      </w:pPr>
      <w:r w:rsidRPr="00944725">
        <w:rPr>
          <w:b/>
          <w:szCs w:val="36"/>
        </w:rPr>
        <w:t>РЕФЕРАТ</w:t>
      </w:r>
    </w:p>
    <w:p w:rsidR="00BF61C3" w:rsidRPr="00944725" w:rsidRDefault="00BF61C3" w:rsidP="00BF61C3">
      <w:pPr>
        <w:pStyle w:val="ae"/>
      </w:pPr>
      <w:r w:rsidRPr="00944725">
        <w:t>по техническим основам производства</w:t>
      </w:r>
    </w:p>
    <w:p w:rsidR="00BF61C3" w:rsidRDefault="00BF61C3" w:rsidP="00BF61C3">
      <w:pPr>
        <w:pStyle w:val="ae"/>
      </w:pPr>
      <w:r w:rsidRPr="00944725">
        <w:t>на тему:</w:t>
      </w:r>
      <w:r>
        <w:t xml:space="preserve"> "</w:t>
      </w:r>
      <w:r w:rsidRPr="00944725">
        <w:t>Технологические основы производства цветных металлов: меди, алюминия, магния, титана</w:t>
      </w:r>
      <w:r>
        <w:t>"</w:t>
      </w:r>
    </w:p>
    <w:p w:rsidR="00BF61C3" w:rsidRDefault="00BF61C3" w:rsidP="00BF61C3">
      <w:pPr>
        <w:pStyle w:val="ae"/>
      </w:pPr>
    </w:p>
    <w:p w:rsidR="00BF61C3" w:rsidRDefault="00BF61C3" w:rsidP="00BF61C3">
      <w:pPr>
        <w:pStyle w:val="ae"/>
      </w:pPr>
    </w:p>
    <w:p w:rsidR="00BF61C3" w:rsidRDefault="00BF61C3" w:rsidP="00BF61C3">
      <w:pPr>
        <w:pStyle w:val="ae"/>
      </w:pPr>
    </w:p>
    <w:p w:rsidR="00BF61C3" w:rsidRDefault="00BF61C3" w:rsidP="00BF61C3">
      <w:pPr>
        <w:pStyle w:val="ae"/>
        <w:jc w:val="left"/>
      </w:pPr>
      <w:r w:rsidRPr="00944725">
        <w:t>Выполнили: студентки</w:t>
      </w:r>
    </w:p>
    <w:p w:rsidR="00BF61C3" w:rsidRPr="00944725" w:rsidRDefault="00BF61C3" w:rsidP="00BF61C3">
      <w:pPr>
        <w:pStyle w:val="ae"/>
        <w:jc w:val="left"/>
      </w:pPr>
      <w:r w:rsidRPr="00944725">
        <w:t>2 курса ПЭФ ЭОТ</w:t>
      </w:r>
    </w:p>
    <w:p w:rsidR="00BF61C3" w:rsidRPr="00944725" w:rsidRDefault="00BF61C3" w:rsidP="00BF61C3">
      <w:pPr>
        <w:pStyle w:val="ae"/>
        <w:jc w:val="left"/>
      </w:pPr>
      <w:r w:rsidRPr="00944725">
        <w:t>Толстова Татьяна</w:t>
      </w:r>
    </w:p>
    <w:p w:rsidR="00BF61C3" w:rsidRPr="00944725" w:rsidRDefault="00BF61C3" w:rsidP="00BF61C3">
      <w:pPr>
        <w:pStyle w:val="ae"/>
        <w:jc w:val="left"/>
      </w:pPr>
      <w:r w:rsidRPr="00944725">
        <w:t>Липей Елена</w:t>
      </w:r>
    </w:p>
    <w:p w:rsidR="00BF61C3" w:rsidRDefault="00BF61C3" w:rsidP="00BF61C3">
      <w:pPr>
        <w:pStyle w:val="ae"/>
        <w:jc w:val="left"/>
      </w:pPr>
      <w:r w:rsidRPr="00944725">
        <w:t>Науч. рук</w:t>
      </w:r>
      <w:r>
        <w:t>.:</w:t>
      </w:r>
      <w:r w:rsidRPr="00944725">
        <w:t xml:space="preserve"> Тарасов А</w:t>
      </w:r>
      <w:r>
        <w:t>.В.</w:t>
      </w:r>
    </w:p>
    <w:p w:rsidR="00BF61C3" w:rsidRDefault="00BF61C3" w:rsidP="00BF61C3">
      <w:pPr>
        <w:pStyle w:val="ae"/>
        <w:jc w:val="left"/>
      </w:pPr>
      <w:r w:rsidRPr="00944725">
        <w:t>Оценка: ______________</w:t>
      </w:r>
    </w:p>
    <w:p w:rsidR="00BF61C3" w:rsidRDefault="00BF61C3" w:rsidP="00BF61C3">
      <w:pPr>
        <w:pStyle w:val="ae"/>
      </w:pPr>
    </w:p>
    <w:p w:rsidR="00BF61C3" w:rsidRDefault="00BF61C3" w:rsidP="00BF61C3">
      <w:pPr>
        <w:pStyle w:val="ae"/>
      </w:pPr>
    </w:p>
    <w:p w:rsidR="00BF61C3" w:rsidRDefault="00BF61C3" w:rsidP="00BF61C3">
      <w:pPr>
        <w:pStyle w:val="ae"/>
      </w:pPr>
    </w:p>
    <w:p w:rsidR="00BF61C3" w:rsidRDefault="00BF61C3" w:rsidP="00BF61C3">
      <w:pPr>
        <w:pStyle w:val="ae"/>
      </w:pPr>
    </w:p>
    <w:p w:rsidR="00BF61C3" w:rsidRDefault="00BF61C3" w:rsidP="00BF61C3">
      <w:pPr>
        <w:pStyle w:val="ae"/>
      </w:pPr>
    </w:p>
    <w:p w:rsidR="00BF61C3" w:rsidRPr="00944725" w:rsidRDefault="00BF61C3" w:rsidP="00BF61C3">
      <w:pPr>
        <w:pStyle w:val="ae"/>
      </w:pPr>
      <w:r w:rsidRPr="00944725">
        <w:t>Самара - 2009</w:t>
      </w:r>
    </w:p>
    <w:p w:rsidR="00BF61C3" w:rsidRPr="00944725" w:rsidRDefault="00BF61C3" w:rsidP="00BF61C3">
      <w:pPr>
        <w:pStyle w:val="afe"/>
      </w:pPr>
      <w:r>
        <w:br w:type="page"/>
      </w:r>
      <w:r w:rsidRPr="00944725">
        <w:lastRenderedPageBreak/>
        <w:t>Содержание</w:t>
      </w:r>
    </w:p>
    <w:p w:rsidR="00BF61C3" w:rsidRDefault="00BF61C3" w:rsidP="00BF61C3"/>
    <w:p w:rsidR="00BF61C3" w:rsidRDefault="00BF61C3" w:rsidP="00BF61C3">
      <w:pPr>
        <w:pStyle w:val="20"/>
        <w:rPr>
          <w:smallCaps w:val="0"/>
          <w:noProof/>
          <w:sz w:val="24"/>
          <w:szCs w:val="24"/>
        </w:rPr>
      </w:pPr>
      <w:r w:rsidRPr="00892D1A">
        <w:rPr>
          <w:rStyle w:val="af1"/>
          <w:noProof/>
        </w:rPr>
        <w:t>Введение</w:t>
      </w:r>
    </w:p>
    <w:p w:rsidR="00BF61C3" w:rsidRDefault="00BF61C3" w:rsidP="00BF61C3">
      <w:pPr>
        <w:pStyle w:val="20"/>
        <w:rPr>
          <w:smallCaps w:val="0"/>
          <w:noProof/>
          <w:sz w:val="24"/>
          <w:szCs w:val="24"/>
        </w:rPr>
      </w:pPr>
      <w:r w:rsidRPr="00892D1A">
        <w:rPr>
          <w:rStyle w:val="af1"/>
          <w:noProof/>
        </w:rPr>
        <w:t>Глава 1. Производство меди</w:t>
      </w:r>
    </w:p>
    <w:p w:rsidR="00BF61C3" w:rsidRDefault="00BF61C3" w:rsidP="00BF61C3">
      <w:pPr>
        <w:pStyle w:val="20"/>
        <w:rPr>
          <w:smallCaps w:val="0"/>
          <w:noProof/>
          <w:sz w:val="24"/>
          <w:szCs w:val="24"/>
        </w:rPr>
      </w:pPr>
      <w:r w:rsidRPr="00892D1A">
        <w:rPr>
          <w:rStyle w:val="af1"/>
          <w:noProof/>
        </w:rPr>
        <w:t>Глава 2. Производство алюминия</w:t>
      </w:r>
    </w:p>
    <w:p w:rsidR="00BF61C3" w:rsidRDefault="00BF61C3" w:rsidP="00BF61C3">
      <w:pPr>
        <w:pStyle w:val="20"/>
        <w:rPr>
          <w:smallCaps w:val="0"/>
          <w:noProof/>
          <w:sz w:val="24"/>
          <w:szCs w:val="24"/>
        </w:rPr>
      </w:pPr>
      <w:r w:rsidRPr="00892D1A">
        <w:rPr>
          <w:rStyle w:val="af1"/>
          <w:noProof/>
        </w:rPr>
        <w:t>Глава 3. Производство магния</w:t>
      </w:r>
    </w:p>
    <w:p w:rsidR="00BF61C3" w:rsidRDefault="00BF61C3" w:rsidP="00BF61C3">
      <w:pPr>
        <w:pStyle w:val="20"/>
        <w:rPr>
          <w:smallCaps w:val="0"/>
          <w:noProof/>
          <w:sz w:val="24"/>
          <w:szCs w:val="24"/>
        </w:rPr>
      </w:pPr>
      <w:r w:rsidRPr="00892D1A">
        <w:rPr>
          <w:rStyle w:val="af1"/>
          <w:noProof/>
        </w:rPr>
        <w:t>Глава 4. Производство титана</w:t>
      </w:r>
    </w:p>
    <w:p w:rsidR="00BF61C3" w:rsidRDefault="00BF61C3" w:rsidP="00BF61C3">
      <w:pPr>
        <w:pStyle w:val="20"/>
        <w:rPr>
          <w:smallCaps w:val="0"/>
          <w:noProof/>
          <w:sz w:val="24"/>
          <w:szCs w:val="24"/>
        </w:rPr>
      </w:pPr>
      <w:r w:rsidRPr="00892D1A">
        <w:rPr>
          <w:rStyle w:val="af1"/>
          <w:noProof/>
        </w:rPr>
        <w:t>Заключение</w:t>
      </w:r>
    </w:p>
    <w:p w:rsidR="00BF61C3" w:rsidRDefault="00BF61C3" w:rsidP="00BF61C3">
      <w:pPr>
        <w:pStyle w:val="20"/>
        <w:rPr>
          <w:smallCaps w:val="0"/>
          <w:noProof/>
          <w:sz w:val="24"/>
          <w:szCs w:val="24"/>
        </w:rPr>
      </w:pPr>
      <w:r w:rsidRPr="00892D1A">
        <w:rPr>
          <w:rStyle w:val="af1"/>
          <w:noProof/>
        </w:rPr>
        <w:t>Список использованной литературы</w:t>
      </w:r>
    </w:p>
    <w:p w:rsidR="00BF61C3" w:rsidRDefault="00BF61C3" w:rsidP="00BF61C3"/>
    <w:p w:rsidR="00BF61C3" w:rsidRPr="00944725" w:rsidRDefault="00BF61C3" w:rsidP="00BF61C3">
      <w:pPr>
        <w:pStyle w:val="2"/>
      </w:pPr>
      <w:r>
        <w:br w:type="page"/>
      </w:r>
      <w:bookmarkStart w:id="0" w:name="_Toc249752265"/>
      <w:r w:rsidRPr="00944725">
        <w:t>Введение</w:t>
      </w:r>
      <w:bookmarkEnd w:id="0"/>
    </w:p>
    <w:p w:rsidR="00BF61C3" w:rsidRDefault="00BF61C3" w:rsidP="00BF61C3"/>
    <w:p w:rsidR="00BF61C3" w:rsidRDefault="00BF61C3" w:rsidP="00BF61C3">
      <w:r w:rsidRPr="00944725">
        <w:t>Из цветных металлов важное промышленное значение имеют алюминий, медь, магний, свинец, цинк, олово, титан. Но стоимость цветных металлов по сравнению с черными высока, поэтому во всех случаях, когда это допустимо, их стараются заменить черными металлами или неметаллическими материалами.</w:t>
      </w:r>
    </w:p>
    <w:p w:rsidR="00BF61C3" w:rsidRDefault="00BF61C3" w:rsidP="00BF61C3">
      <w:r w:rsidRPr="00944725">
        <w:t xml:space="preserve">Технология металлов </w:t>
      </w:r>
      <w:r>
        <w:t>-</w:t>
      </w:r>
      <w:r w:rsidRPr="00944725">
        <w:t xml:space="preserve"> наука о свойствах, способах получения и обработки металлов.</w:t>
      </w:r>
    </w:p>
    <w:p w:rsidR="00BF61C3" w:rsidRDefault="00BF61C3" w:rsidP="00BF61C3">
      <w:r w:rsidRPr="00944725">
        <w:t>Технология металлов и других конструкционных материалов является комплексной дисциплиной, содержащей основные сведения о способах получения машиностроительных материалов и средствах их физико-химической переработки с целью придания им свойств и конфигураций, необходимых в машиностроительном производстве. Технология металлов и материалов освещает технологические методы формообразования заготовок литьем, обработкой давлением, сваркой, а так же методы обработки материалов резанием.</w:t>
      </w:r>
    </w:p>
    <w:p w:rsidR="00BF61C3" w:rsidRDefault="00BF61C3" w:rsidP="00BF61C3">
      <w:r w:rsidRPr="00944725">
        <w:t>Карл Маркс в первом томе</w:t>
      </w:r>
      <w:r>
        <w:t xml:space="preserve"> "</w:t>
      </w:r>
      <w:r w:rsidRPr="00944725">
        <w:t>Капитала</w:t>
      </w:r>
      <w:r>
        <w:t xml:space="preserve">" </w:t>
      </w:r>
      <w:r w:rsidRPr="00944725">
        <w:t>указывает, что</w:t>
      </w:r>
      <w:r>
        <w:t xml:space="preserve"> "</w:t>
      </w:r>
      <w:r w:rsidRPr="00944725">
        <w:t>экономические эпохи различаются не тем, что производится, а тем, как производится, какими средствами труда</w:t>
      </w:r>
      <w:r>
        <w:t xml:space="preserve">". </w:t>
      </w:r>
      <w:r w:rsidRPr="00944725">
        <w:t>Маркс отмечает, что доисторические времена подвергаются разделению</w:t>
      </w:r>
      <w:r>
        <w:t xml:space="preserve"> "</w:t>
      </w:r>
      <w:r w:rsidRPr="00944725">
        <w:t>по материалу орудий и оружия: каменный век, бронзовый век, железный век</w:t>
      </w:r>
      <w:r>
        <w:t xml:space="preserve">". </w:t>
      </w:r>
      <w:r w:rsidRPr="00944725">
        <w:t xml:space="preserve">Свыше 6 млрд. тонн металла, заключенного в машинах, сооружениях, средствах транспорта и </w:t>
      </w:r>
      <w:r>
        <w:t>т.п.,</w:t>
      </w:r>
      <w:r w:rsidRPr="00944725">
        <w:t xml:space="preserve"> являются той базой, на которой основана современная материальная культура.</w:t>
      </w:r>
    </w:p>
    <w:p w:rsidR="00BF61C3" w:rsidRDefault="00BF61C3" w:rsidP="00BF61C3">
      <w:r w:rsidRPr="00944725">
        <w:t>Развитие металлурги своими истоками уходит в глубокую древность. Добыча железной руды и получение из неё металла производились на территории древней Руси задолго до нашей эры.</w:t>
      </w:r>
    </w:p>
    <w:p w:rsidR="00BF61C3" w:rsidRDefault="00BF61C3" w:rsidP="00BF61C3">
      <w:r w:rsidRPr="00944725">
        <w:t>Металлургия цветных металлов в дореволюционной России носила весьма ограниченный характер. Потребность страны в цветных металлах удовлетворялась преимущественно путём импорта. За годы индустриализации у нас в стране не только увеличено производство меди, свинца, цинка, но и созданы совершенно новые отрасли промышленности. Выпускающие металлы, ранее не производившиеся в России, такие как алюминий, магий, никель, титан, вольфрам, молибден, германий.</w:t>
      </w:r>
    </w:p>
    <w:p w:rsidR="00BF61C3" w:rsidRDefault="00BF61C3" w:rsidP="00BF61C3">
      <w:r w:rsidRPr="00944725">
        <w:t>В области разработки и совершенствования технологии металлургического производства велика роль отечественных учёных, научно-исследовательских институтов и новаторов производства. Крупным вкладом в дело развития металлургии чугуна являются труды акад. М</w:t>
      </w:r>
      <w:r>
        <w:t xml:space="preserve">.А. </w:t>
      </w:r>
      <w:r w:rsidRPr="00944725">
        <w:t>Павлова, на основе которых проектируются и эксплуатируются современные доменные печи. Важные работы в области металлургии, особенно по внедрению кислорода в производство, выполнены под руководством акад. И</w:t>
      </w:r>
      <w:r>
        <w:t xml:space="preserve">.П. </w:t>
      </w:r>
      <w:r w:rsidRPr="00944725">
        <w:t xml:space="preserve">Бардина. У нас в стране зародилась наука о строении металлов </w:t>
      </w:r>
      <w:r>
        <w:t>-</w:t>
      </w:r>
      <w:r w:rsidRPr="00944725">
        <w:t xml:space="preserve"> металлография</w:t>
      </w:r>
      <w:r>
        <w:t xml:space="preserve"> (</w:t>
      </w:r>
      <w:r w:rsidRPr="00944725">
        <w:t>металловедение), основоположником которой был Д</w:t>
      </w:r>
      <w:r>
        <w:t xml:space="preserve">.К. </w:t>
      </w:r>
      <w:r w:rsidRPr="00944725">
        <w:t>Чернов. Это дало возможность поставить на научную основу процессы горячей обработки металлов.</w:t>
      </w:r>
    </w:p>
    <w:p w:rsidR="00BF61C3" w:rsidRDefault="00BF61C3" w:rsidP="00BF61C3">
      <w:r w:rsidRPr="00944725">
        <w:t>Технологические процессы производства и обработки металлов непрерывно совершенствуются. Внедрение новой отечественной и зарубежной технологи даёт возможность повышать производительность действующих и проектируемых установок, готовить изделия с минимальным расходом металла. Особое внимание при этом уделяется механизации и автоматизации процессов.</w:t>
      </w:r>
    </w:p>
    <w:p w:rsidR="00BF61C3" w:rsidRPr="00944725" w:rsidRDefault="00BF61C3" w:rsidP="00BF61C3">
      <w:pPr>
        <w:pStyle w:val="2"/>
      </w:pPr>
      <w:r>
        <w:br w:type="page"/>
      </w:r>
      <w:bookmarkStart w:id="1" w:name="_Toc249752266"/>
      <w:r w:rsidRPr="00944725">
        <w:t>Глава 1. Производство меди</w:t>
      </w:r>
      <w:bookmarkEnd w:id="1"/>
    </w:p>
    <w:p w:rsidR="00BF61C3" w:rsidRDefault="00BF61C3" w:rsidP="00BF61C3"/>
    <w:p w:rsidR="00BF61C3" w:rsidRDefault="00BF61C3" w:rsidP="00BF61C3">
      <w:r w:rsidRPr="00944725">
        <w:t>Медь как золото и серебро встречается в самородном виде и поэтому в древности человек, который ещё не знал металлургии</w:t>
      </w:r>
      <w:r>
        <w:t xml:space="preserve"> (</w:t>
      </w:r>
      <w:r w:rsidRPr="00944725">
        <w:t>восстановление металла из руд) уже мог находить и применять медь. В настоящее время медь производят металлургическим способом, отделением ее от кислорода и серы. Не смотря на то, что содержание меди в земной коре невелико</w:t>
      </w:r>
      <w:r>
        <w:t xml:space="preserve"> (</w:t>
      </w:r>
      <w:r w:rsidRPr="00944725">
        <w:t xml:space="preserve">0,01%), она не рассеянный метал и концентрируется в медных рудах, где содержание её порядка 5%. По свойствам медь близка к серебру и золоту. Последние на воздухе не окисляются и поэтому называются благородными металлами; медь окисляется слабо, поэтому её называют полублагородным металлом. Чистая медь имеет ряд ценных технических свойств. Высокая пластичность, высокая электро- и теплопроводность, малая окисляемость </w:t>
      </w:r>
      <w:r>
        <w:t>-</w:t>
      </w:r>
      <w:r w:rsidRPr="00944725">
        <w:t xml:space="preserve"> всё это обусловило широкое применение меди. Кроме того медь является основой важнейших сплавов </w:t>
      </w:r>
      <w:r>
        <w:t>-</w:t>
      </w:r>
      <w:r w:rsidRPr="00944725">
        <w:t xml:space="preserve"> латуней и бронз. Высокая электропроводность меди обусловливает её преимущественное применение в электротехнике как проводникового металла. После серебра медь стоит на втором месте по электропроводности. Все примеси уменьшают электропроводность меди, наклеп так же уменьшает её</w:t>
      </w:r>
      <w:r>
        <w:t xml:space="preserve"> </w:t>
      </w:r>
      <w:r w:rsidRPr="00944725">
        <w:t>электропроводность. Поэтому, если провода не должны быть особо прочными, то применяют отожженную медь. Для подвесных же проводов, где требуется прочность, применяют нагартованную медь или медь с небольшими добавками активных упрочнителей.</w:t>
      </w:r>
    </w:p>
    <w:p w:rsidR="00BF61C3" w:rsidRDefault="00BF61C3" w:rsidP="00BF61C3">
      <w:pPr>
        <w:rPr>
          <w:b/>
        </w:rPr>
      </w:pPr>
      <w:r w:rsidRPr="00944725">
        <w:rPr>
          <w:b/>
        </w:rPr>
        <w:t>Сплавы меди с цинком</w:t>
      </w:r>
      <w:r>
        <w:rPr>
          <w:b/>
        </w:rPr>
        <w:t xml:space="preserve"> (</w:t>
      </w:r>
      <w:r w:rsidRPr="00944725">
        <w:rPr>
          <w:b/>
        </w:rPr>
        <w:t>латуни)</w:t>
      </w:r>
      <w:r>
        <w:rPr>
          <w:b/>
        </w:rPr>
        <w:t>.</w:t>
      </w:r>
    </w:p>
    <w:p w:rsidR="00BF61C3" w:rsidRDefault="00BF61C3" w:rsidP="00BF61C3">
      <w:r w:rsidRPr="00944725">
        <w:t>Практическое применение имеют медные сплавы с содержанием цинка до 45%, которые называются латунями. При комнатной температуре практически применяемые латуни либо состоят из одних альфа кристаллов, либо являются смесью альфа и бета кристаллов.</w:t>
      </w:r>
    </w:p>
    <w:p w:rsidR="00BF61C3" w:rsidRDefault="00BF61C3" w:rsidP="00BF61C3">
      <w:r w:rsidRPr="00944725">
        <w:t>Цинк повышает прочность и пластичность сплава. Максимальной пластичностью обладает сплав с 30% содержанием цинка. Литейные свойства латуней определяются взаимным расположением линий ликвидус и солидус. Латунь легко поддается пластической деформации, поэтому из латуней изготавливают катаный полуфабрикат</w:t>
      </w:r>
      <w:r>
        <w:t xml:space="preserve"> (</w:t>
      </w:r>
      <w:r w:rsidRPr="00944725">
        <w:t>листы, ленты, профили). Латуни маркируют буквой Л</w:t>
      </w:r>
      <w:r>
        <w:t>.,</w:t>
      </w:r>
      <w:r w:rsidRPr="00944725">
        <w:t xml:space="preserve"> за которой следует цифра, показывающая среднее содержание меди в сплаве. Так как цинк дешевле меди, то чем больше в латуни цинка, тем она дешевле.</w:t>
      </w:r>
    </w:p>
    <w:p w:rsidR="00BF61C3" w:rsidRDefault="00BF61C3" w:rsidP="00BF61C3">
      <w:r w:rsidRPr="00944725">
        <w:t xml:space="preserve">Кроме простых латуней </w:t>
      </w:r>
      <w:r>
        <w:t>-</w:t>
      </w:r>
      <w:r w:rsidRPr="00944725">
        <w:t xml:space="preserve"> сплавов только меди и цинка, применяют специальные латуни, в которых для придания тех или иных свойств дополнительно вводят различные элементы: свинец для улучшения обрабатываемости, олово для повышения сопротивления коррозии в морской воде, алюминий и никель для повышения механических свойств.</w:t>
      </w:r>
    </w:p>
    <w:p w:rsidR="00BF61C3" w:rsidRDefault="00BF61C3" w:rsidP="00BF61C3">
      <w:pPr>
        <w:rPr>
          <w:b/>
        </w:rPr>
      </w:pPr>
    </w:p>
    <w:p w:rsidR="00BF61C3" w:rsidRPr="00E2654E" w:rsidRDefault="00BF61C3" w:rsidP="00BF61C3">
      <w:pPr>
        <w:rPr>
          <w:b/>
        </w:rPr>
      </w:pPr>
      <w:r w:rsidRPr="00134E52">
        <w:rPr>
          <w:b/>
        </w:rPr>
        <w:t xml:space="preserve">Диаграмма состояния </w:t>
      </w:r>
      <w:r>
        <w:rPr>
          <w:b/>
          <w:lang w:val="en-US"/>
        </w:rPr>
        <w:t>Cu - Zn</w:t>
      </w:r>
    </w:p>
    <w:p w:rsidR="00BF61C3" w:rsidRDefault="00EB6122" w:rsidP="00BF61C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3.5pt;height:208.5pt">
            <v:imagedata r:id="rId7" o:title=""/>
          </v:shape>
        </w:pict>
      </w:r>
    </w:p>
    <w:p w:rsidR="00BF61C3" w:rsidRDefault="00BF61C3" w:rsidP="00BF61C3">
      <w:pPr>
        <w:rPr>
          <w:b/>
        </w:rPr>
      </w:pPr>
    </w:p>
    <w:p w:rsidR="00BF61C3" w:rsidRDefault="00BF61C3" w:rsidP="00BF61C3">
      <w:pPr>
        <w:rPr>
          <w:b/>
        </w:rPr>
      </w:pPr>
      <w:r>
        <w:rPr>
          <w:b/>
        </w:rPr>
        <w:t>Микроструктура латуни, х 200 А) альфа  латунь</w:t>
      </w:r>
    </w:p>
    <w:p w:rsidR="00BF61C3" w:rsidRPr="00F34DCB" w:rsidRDefault="00BF61C3" w:rsidP="00BF61C3">
      <w:pPr>
        <w:rPr>
          <w:b/>
        </w:rPr>
      </w:pPr>
      <w:r>
        <w:rPr>
          <w:b/>
        </w:rPr>
        <w:t>Б) альфа + бета латунь</w:t>
      </w:r>
    </w:p>
    <w:p w:rsidR="00BF61C3" w:rsidRPr="00944725" w:rsidRDefault="00EB6122" w:rsidP="00BF61C3">
      <w:pPr>
        <w:rPr>
          <w:lang w:val="en-US"/>
        </w:rPr>
      </w:pPr>
      <w:r>
        <w:pict>
          <v:shape id="_x0000_i1026" type="#_x0000_t75" style="width:237.75pt;height:115.5pt">
            <v:imagedata r:id="rId8" o:title=""/>
          </v:shape>
        </w:pict>
      </w:r>
    </w:p>
    <w:p w:rsidR="00BF61C3" w:rsidRDefault="00BF61C3" w:rsidP="00BF61C3">
      <w:pPr>
        <w:rPr>
          <w:b/>
        </w:rPr>
      </w:pPr>
    </w:p>
    <w:p w:rsidR="00BF61C3" w:rsidRDefault="00BF61C3" w:rsidP="00BF61C3">
      <w:pPr>
        <w:rPr>
          <w:b/>
        </w:rPr>
      </w:pPr>
      <w:r w:rsidRPr="00944725">
        <w:rPr>
          <w:b/>
        </w:rPr>
        <w:t>Сплавы меди с оловом</w:t>
      </w:r>
      <w:r>
        <w:rPr>
          <w:b/>
        </w:rPr>
        <w:t xml:space="preserve"> (</w:t>
      </w:r>
      <w:r w:rsidRPr="00944725">
        <w:rPr>
          <w:b/>
        </w:rPr>
        <w:t>оловянистые бронзы)</w:t>
      </w:r>
      <w:r>
        <w:rPr>
          <w:b/>
        </w:rPr>
        <w:t>.</w:t>
      </w:r>
    </w:p>
    <w:p w:rsidR="00BF61C3" w:rsidRDefault="00BF61C3" w:rsidP="00BF61C3">
      <w:r w:rsidRPr="00944725">
        <w:t>Высокие литейные свойства бронз определяются исключительно малой усадкой, которую имеют бронзы. Наиболее сложные по конфигурации отливки обычно изготавливают из бронзы. Жидкотекучесть бронзы невелика из-за большой разницы в температурах между линиями ликвидус и солидус. По этой же причине бронза не дает концентрированной усадочной раковины и для отливки из бронз высокой плотности она не годится.</w:t>
      </w:r>
    </w:p>
    <w:p w:rsidR="00BF61C3" w:rsidRDefault="00BF61C3" w:rsidP="00BF61C3">
      <w:r w:rsidRPr="00944725">
        <w:t>Влияние олова на механические свойства меди аналогично влиянию цинка, но проявляется более резко. Уже при 5% олова пластичность начинает падать. Благодаря высокой технической стойкости бронз из них изготавливают арматуру</w:t>
      </w:r>
      <w:r>
        <w:t xml:space="preserve"> (</w:t>
      </w:r>
      <w:r w:rsidRPr="00944725">
        <w:t xml:space="preserve">паровую, водяную и пр). Таким образом, основное применение бронз </w:t>
      </w:r>
      <w:r>
        <w:t>-</w:t>
      </w:r>
      <w:r w:rsidRPr="00944725">
        <w:t xml:space="preserve"> сложные отливки, вкладыши подшипников и др. Для удешевления в большинство промышленных бронз добавляют 5 </w:t>
      </w:r>
      <w:r>
        <w:t>-</w:t>
      </w:r>
      <w:r w:rsidRPr="00944725">
        <w:t xml:space="preserve"> 10% цинка. Цинк в этих количествах растворяется в меди и не оказывает существенного влияния на структуру. Фосфор вводят в бронзу как раскислитель и он устраняет хрупкие включения окиси олова. При наличии около 1% фосфора, такую бронзу называют фосфористой.</w:t>
      </w:r>
    </w:p>
    <w:p w:rsidR="00BF61C3" w:rsidRDefault="00BF61C3" w:rsidP="00BF61C3">
      <w:r w:rsidRPr="00944725">
        <w:t>Бронзу маркируют начальными буквами Бр, затем следуют буквы, показывающие, какие легирующие элементы содержит бронза, а потом цифры, показывающие количество этих элементов в целых процентах.</w:t>
      </w:r>
    </w:p>
    <w:p w:rsidR="00BF61C3" w:rsidRDefault="00BF61C3" w:rsidP="00BF61C3">
      <w:pPr>
        <w:rPr>
          <w:b/>
        </w:rPr>
      </w:pPr>
    </w:p>
    <w:p w:rsidR="00BF61C3" w:rsidRPr="00134E52" w:rsidRDefault="00BF61C3" w:rsidP="00BF61C3">
      <w:pPr>
        <w:rPr>
          <w:b/>
        </w:rPr>
      </w:pPr>
      <w:r w:rsidRPr="00134E52">
        <w:rPr>
          <w:b/>
        </w:rPr>
        <w:t xml:space="preserve">Диаграмма состояния </w:t>
      </w:r>
      <w:r w:rsidRPr="00134E52">
        <w:rPr>
          <w:b/>
          <w:lang w:val="en-US"/>
        </w:rPr>
        <w:t xml:space="preserve"> Cu - Sn</w:t>
      </w:r>
    </w:p>
    <w:p w:rsidR="00BF61C3" w:rsidRDefault="00EB6122" w:rsidP="00BF61C3">
      <w:r>
        <w:pict>
          <v:shape id="_x0000_i1027" type="#_x0000_t75" style="width:286.5pt;height:185.25pt">
            <v:imagedata r:id="rId9" o:title=""/>
          </v:shape>
        </w:pict>
      </w:r>
    </w:p>
    <w:p w:rsidR="00BF61C3" w:rsidRDefault="00BF61C3" w:rsidP="00BF61C3">
      <w:pPr>
        <w:rPr>
          <w:b/>
        </w:rPr>
      </w:pPr>
      <w:r>
        <w:br w:type="page"/>
      </w:r>
      <w:r>
        <w:rPr>
          <w:b/>
        </w:rPr>
        <w:t>Структура литой бронзы с 6%</w:t>
      </w:r>
      <w:r w:rsidRPr="00F34DCB">
        <w:rPr>
          <w:b/>
        </w:rPr>
        <w:t xml:space="preserve"> </w:t>
      </w:r>
      <w:r>
        <w:rPr>
          <w:b/>
          <w:lang w:val="en-US"/>
        </w:rPr>
        <w:t>Sn</w:t>
      </w:r>
      <w:r>
        <w:rPr>
          <w:b/>
        </w:rPr>
        <w:t>, х 200 А) после отжига</w:t>
      </w:r>
    </w:p>
    <w:p w:rsidR="00BF61C3" w:rsidRPr="00F34DCB" w:rsidRDefault="00BF61C3" w:rsidP="00BF61C3">
      <w:pPr>
        <w:rPr>
          <w:b/>
        </w:rPr>
      </w:pPr>
      <w:r>
        <w:rPr>
          <w:b/>
        </w:rPr>
        <w:t>Б) до отжига</w:t>
      </w:r>
    </w:p>
    <w:p w:rsidR="00BF61C3" w:rsidRPr="00944725" w:rsidRDefault="00EB6122" w:rsidP="00BF61C3">
      <w:r>
        <w:pict>
          <v:shape id="_x0000_i1028" type="#_x0000_t75" style="width:231pt;height:164.25pt">
            <v:imagedata r:id="rId10" o:title=""/>
          </v:shape>
        </w:pict>
      </w:r>
    </w:p>
    <w:p w:rsidR="00BF61C3" w:rsidRDefault="00BF61C3" w:rsidP="00BF61C3">
      <w:pPr>
        <w:rPr>
          <w:b/>
        </w:rPr>
      </w:pPr>
    </w:p>
    <w:p w:rsidR="00BF61C3" w:rsidRDefault="00BF61C3" w:rsidP="00BF61C3">
      <w:r w:rsidRPr="00944725">
        <w:rPr>
          <w:b/>
        </w:rPr>
        <w:t>Сплавы меди с алюминием, кремнием, бериллием и другими элементами</w:t>
      </w:r>
      <w:r w:rsidRPr="00944725">
        <w:t>.</w:t>
      </w:r>
    </w:p>
    <w:p w:rsidR="00BF61C3" w:rsidRDefault="00BF61C3" w:rsidP="00BF61C3">
      <w:r w:rsidRPr="00944725">
        <w:t>Сплавы меди с алюминием, кремнием, бериллием и другими элементами</w:t>
      </w:r>
      <w:r w:rsidRPr="00944725">
        <w:rPr>
          <w:b/>
        </w:rPr>
        <w:t xml:space="preserve"> </w:t>
      </w:r>
      <w:r w:rsidRPr="00944725">
        <w:t xml:space="preserve">же называются бронзами; в отличие от оловянистых их называют соответственно алюминиевыми, кремнистыми и </w:t>
      </w:r>
      <w:r>
        <w:t>т.д.</w:t>
      </w:r>
      <w:r w:rsidRPr="00944725">
        <w:t xml:space="preserve"> Малой величиной усадки оловянистая бронза превосходит эти бронзы, но они в свою очередь превосходят оловянистую в других отношениях: по механическим свойствам, по химической стойкости, по жидкотекучести. Олово </w:t>
      </w:r>
      <w:r>
        <w:t>-</w:t>
      </w:r>
      <w:r w:rsidRPr="00944725">
        <w:t xml:space="preserve"> дефицитный элемент, поэтому эти бронзы, кроме, разумеется, бериллиевой, дешевле оловянистой. Бериллиевая бронза отличается от остальных высокими твердостью и упругостью.</w:t>
      </w:r>
    </w:p>
    <w:p w:rsidR="00BF61C3" w:rsidRDefault="00BF61C3" w:rsidP="00BF61C3">
      <w:r w:rsidRPr="00944725">
        <w:t>Свинцовистая бронза, содержащая 30% свинца, является высококачественным антифрикционным материалом, широко применяемым в машиностроении. Структура такого сплава состоит из отдельных зерен меди и свинца. Высокие антифрикционные свойства сплава обеспечиваются равномерным вкраплением свинца в медь.</w:t>
      </w:r>
    </w:p>
    <w:p w:rsidR="00BF61C3" w:rsidRPr="00944725" w:rsidRDefault="00BF61C3" w:rsidP="00BF61C3">
      <w:pPr>
        <w:rPr>
          <w:b/>
        </w:rPr>
      </w:pPr>
      <w:r w:rsidRPr="00944725">
        <w:rPr>
          <w:b/>
        </w:rPr>
        <w:t>Получение меди</w:t>
      </w:r>
      <w:r>
        <w:rPr>
          <w:b/>
        </w:rPr>
        <w:t>.</w:t>
      </w:r>
    </w:p>
    <w:p w:rsidR="00BF61C3" w:rsidRDefault="00BF61C3" w:rsidP="00BF61C3">
      <w:r w:rsidRPr="00944725">
        <w:t xml:space="preserve">Медь получают главным образом пирометаллургическим способом, сущность которого состоит в производстве меди из медных руд, включающем ее обогащение, обжиг, плавку на полупродукт </w:t>
      </w:r>
      <w:r>
        <w:t>-</w:t>
      </w:r>
      <w:r w:rsidRPr="00944725">
        <w:t xml:space="preserve"> штейн, выплавку из штейна черновой меди и ее очистку от примесей</w:t>
      </w:r>
      <w:r>
        <w:t xml:space="preserve"> (</w:t>
      </w:r>
      <w:r w:rsidRPr="00944725">
        <w:t>рафинирование).</w:t>
      </w:r>
    </w:p>
    <w:p w:rsidR="00BF61C3" w:rsidRDefault="00BF61C3" w:rsidP="00BF61C3">
      <w:r w:rsidRPr="00944725">
        <w:t xml:space="preserve">Для производства меди применяют медные руды, содержащие 1 </w:t>
      </w:r>
      <w:r>
        <w:t>-</w:t>
      </w:r>
      <w:r w:rsidRPr="00944725">
        <w:t xml:space="preserve"> 6% Cu, а также отходы меди и ее сплавов. В рудах медь обычно находится в виде сернистых соединений, оксидов или гидрокарбонатов. Перед плавкой медные руды обогащают и получают концентра</w:t>
      </w:r>
      <w:r>
        <w:t>т. Д</w:t>
      </w:r>
      <w:r w:rsidRPr="00944725">
        <w:t>ля уменьшения содержания серы в концентрате его подвергают окислительному обжигу. Полученный концентрат переплавляют в отражательных или электрических печах. Восстанавливаются оксид меди</w:t>
      </w:r>
      <w:r>
        <w:t xml:space="preserve"> (</w:t>
      </w:r>
      <w:r w:rsidRPr="00944725">
        <w:t>CuO) и высшие оксиды железа.</w:t>
      </w:r>
    </w:p>
    <w:p w:rsidR="00BF61C3" w:rsidRDefault="00BF61C3" w:rsidP="00BF61C3">
      <w:r w:rsidRPr="00944725">
        <w:t>Сульфиды меди и железа сплавляются и образуют штейн, а расплавленные силикаты железа растворяют другие оксиды и образуют шлак. После этого расплавленный медный штейн заливают в конвертеры и продувают воздухом для окисления сульфидов меди и железа и получения черновой меди. Черновая медь содержит 98,4-99,4% Cu и небольшое количество примесей. Эту медь разливают в изложницы. Черновую медь рафинируют для удаления вредных примесей и газов. Сначала производят огневое рафинирование в отражательных печах. Примеси S, Fe, Ni, As, Sb и другие окисляются кислородом воздуха, подаваемым по стальным трубкам, погруженным в расплавленную черновую медь. Затем удаляют газы, для чего снимают шлак и погружают в медь сырое дерево. Пары воды перемешивают медь и способствуют удалению других газов. Ванну жидкой меди покрывают древесным углем и погружают в нее деревянные жерди. При сухой перегонке древесины, погруженной в медь, образуются углеводороды.</w:t>
      </w:r>
    </w:p>
    <w:p w:rsidR="00BF61C3" w:rsidRDefault="00BF61C3" w:rsidP="00BF61C3">
      <w:r w:rsidRPr="00944725">
        <w:t>После огневого рафинирования получают медь чистотой 99-99,5%. Из нее отливают чушки для выплавки сплавов меди</w:t>
      </w:r>
      <w:r>
        <w:t xml:space="preserve"> (</w:t>
      </w:r>
      <w:r w:rsidRPr="00944725">
        <w:t>бронзы и латуни) или плиты для электролитического рафинирования.</w:t>
      </w:r>
    </w:p>
    <w:p w:rsidR="00BF61C3" w:rsidRDefault="00BF61C3" w:rsidP="00BF61C3">
      <w:r w:rsidRPr="00944725">
        <w:t>Электролитическое рафинирование проводят для получения чистой от примесей меди</w:t>
      </w:r>
      <w:r>
        <w:t xml:space="preserve"> (</w:t>
      </w:r>
      <w:r w:rsidRPr="00944725">
        <w:t xml:space="preserve">99,5% Cu). Электролиз ведут в ваннах, покрытых изнутри винипластом или свинцом. Аноды делают из меди огневого рафинирования, а катоды </w:t>
      </w:r>
      <w:r>
        <w:t>-</w:t>
      </w:r>
      <w:r w:rsidRPr="00944725">
        <w:t xml:space="preserve"> из листов чистой меди. При пропускании постоянного тока анод растворяется, медь переходит в раствор, а на катодах разряжаются ионы меди.</w:t>
      </w:r>
    </w:p>
    <w:p w:rsidR="00BF61C3" w:rsidRDefault="00BF61C3" w:rsidP="00BF61C3">
      <w:r w:rsidRPr="00944725">
        <w:t>Примеси</w:t>
      </w:r>
      <w:r>
        <w:t xml:space="preserve"> (</w:t>
      </w:r>
      <w:r w:rsidRPr="00944725">
        <w:t xml:space="preserve">мышьяк, сурьма, висмут и </w:t>
      </w:r>
      <w:r>
        <w:t>др.)</w:t>
      </w:r>
      <w:r w:rsidRPr="00944725">
        <w:t xml:space="preserve"> осаждаются на дно ванны, их удаляют и перерабатывают для извлечения этих металлов. Катоды выгружают, промывают и переплавляют в электропечах.</w:t>
      </w:r>
    </w:p>
    <w:p w:rsidR="00BF61C3" w:rsidRDefault="00BF61C3" w:rsidP="00BF61C3"/>
    <w:p w:rsidR="00BF61C3" w:rsidRDefault="00EB6122" w:rsidP="00BF61C3">
      <w:r>
        <w:pict>
          <v:shape id="_x0000_i1029" type="#_x0000_t75" style="width:202.5pt;height:341.25pt">
            <v:imagedata r:id="rId11" o:title=""/>
          </v:shape>
        </w:pict>
      </w:r>
    </w:p>
    <w:p w:rsidR="00BF61C3" w:rsidRDefault="00BF61C3" w:rsidP="00BF61C3">
      <w:r w:rsidRPr="00C824CD">
        <w:rPr>
          <w:b/>
        </w:rPr>
        <w:t>Упрощенная схема получения меди из сульфидных руд пирометаллургическим</w:t>
      </w:r>
      <w:r>
        <w:rPr>
          <w:b/>
        </w:rPr>
        <w:t xml:space="preserve"> способом</w:t>
      </w:r>
    </w:p>
    <w:p w:rsidR="00BF61C3" w:rsidRDefault="00BF61C3" w:rsidP="00BF61C3"/>
    <w:p w:rsidR="00BF61C3" w:rsidRDefault="00BF61C3" w:rsidP="00BF61C3">
      <w:r w:rsidRPr="00944725">
        <w:t xml:space="preserve">Реализация этой схемы на различных переделах, особенно на начальных этапах до получения медного штейна, может проводиться в различных печах и в различных технологических вариантах. В рассматриваемой схеме первый передел медной руды </w:t>
      </w:r>
      <w:r>
        <w:t>-</w:t>
      </w:r>
      <w:r w:rsidRPr="00944725">
        <w:t xml:space="preserve"> это обогащение. Однако бывают случаи, когда руды, обогащенные серой</w:t>
      </w:r>
      <w:r>
        <w:t xml:space="preserve"> (</w:t>
      </w:r>
      <w:r w:rsidRPr="00944725">
        <w:t>свыше 35%), плавят без обогащения для извлечения из них не только меди, но и серы. Однако основная масса добываемой из недр земли сульфидной медной руды подвергается флотационному обогащению.</w:t>
      </w:r>
    </w:p>
    <w:p w:rsidR="00BF61C3" w:rsidRDefault="00BF61C3" w:rsidP="00BF61C3"/>
    <w:p w:rsidR="00BF61C3" w:rsidRPr="00944725" w:rsidRDefault="00BF61C3" w:rsidP="00BF61C3">
      <w:pPr>
        <w:pStyle w:val="2"/>
      </w:pPr>
      <w:bookmarkStart w:id="2" w:name="_Toc249752267"/>
      <w:r w:rsidRPr="00944725">
        <w:t>Глава 2. Производство алюминия</w:t>
      </w:r>
      <w:bookmarkEnd w:id="2"/>
    </w:p>
    <w:p w:rsidR="00BF61C3" w:rsidRDefault="00BF61C3" w:rsidP="00BF61C3"/>
    <w:p w:rsidR="00BF61C3" w:rsidRDefault="00BF61C3" w:rsidP="00BF61C3">
      <w:r w:rsidRPr="00944725">
        <w:t>Сущность процесса производства алюминия заключается в получении безводного, свободного от примесей оксида алюминия</w:t>
      </w:r>
      <w:r>
        <w:t xml:space="preserve"> (</w:t>
      </w:r>
      <w:r w:rsidRPr="00944725">
        <w:t>глинозема) с последующим получением металлического алюминия путем электролиза растворенного глинозема в криолите.</w:t>
      </w:r>
    </w:p>
    <w:p w:rsidR="00BF61C3" w:rsidRDefault="00BF61C3" w:rsidP="00BF61C3">
      <w:r w:rsidRPr="00944725">
        <w:t>В современной алюминиевой промышленности применяется несколько способов получения окиси алюминия; их можно разбить на три группы.</w:t>
      </w:r>
    </w:p>
    <w:p w:rsidR="00BF61C3" w:rsidRDefault="00BF61C3" w:rsidP="00BF61C3">
      <w:r w:rsidRPr="00944725">
        <w:t>Суть электротермических способов заключается в восстановлении алюминиевой руды в электропечи; примеси, имеющиеся в руде, восстанавливают до элементарного состояния и, переводя их в металл</w:t>
      </w:r>
      <w:r>
        <w:t xml:space="preserve"> (</w:t>
      </w:r>
      <w:r w:rsidRPr="00944725">
        <w:t>кремнистый чугун), оставляют в шлаке невосстановленной только окись алюминия. В шлаке остаются также некоторые частично невосстановленные примеси. Полученный таким образом глинозем может использоваться для изготовления шлифовальных кругов и других абразивных изделий, но для производства высококачественного алюминия такой глинозем не пригоден.</w:t>
      </w:r>
    </w:p>
    <w:p w:rsidR="00BF61C3" w:rsidRDefault="00BF61C3" w:rsidP="00BF61C3">
      <w:r w:rsidRPr="00944725">
        <w:t>Кислотные способы сводятся к тому, что алюминиевая руда подвергается обработке какой-либо кислотой, например соляной или серной. Кислота взаимодействует с окисью алюминия и получается соответствующая растворимая соль</w:t>
      </w:r>
      <w:r>
        <w:t xml:space="preserve"> (</w:t>
      </w:r>
      <w:r w:rsidRPr="00944725">
        <w:t>например, хлористый алюминий). Основные примеси</w:t>
      </w:r>
      <w:r>
        <w:t xml:space="preserve"> (</w:t>
      </w:r>
      <w:r w:rsidRPr="00944725">
        <w:t xml:space="preserve">кремнезем, окись кальция и </w:t>
      </w:r>
      <w:r>
        <w:t>др.)</w:t>
      </w:r>
      <w:r w:rsidRPr="00944725">
        <w:t xml:space="preserve"> с кислотами не реагируют. Однако ряд примесей</w:t>
      </w:r>
      <w:r>
        <w:t xml:space="preserve"> (</w:t>
      </w:r>
      <w:r w:rsidRPr="00944725">
        <w:t>например окислы железа) взаимодействуют со многими кислотами, что создает большие дополнительные трудности, так как полностью отделить соли железа от солей алюминия в растворе очень трудно. Эти способы применяются мало, однако на них существует много патентов и за границей и у нас. А поскольку руду можно обрабатывать кислотой только в кислотоупорной аппаратуре, это дополнительно удорожает и осложняет производство глинозема.</w:t>
      </w:r>
    </w:p>
    <w:p w:rsidR="00BF61C3" w:rsidRDefault="00BF61C3" w:rsidP="00BF61C3">
      <w:r w:rsidRPr="00944725">
        <w:t>Щелочные способы в большинстве стран применяют и для получения чистой окиси алюминия. Суть щелочных способов заключается в том, что алюминиевая руда подвергается воздействию какой-либо щелочи.</w:t>
      </w:r>
    </w:p>
    <w:p w:rsidR="00BF61C3" w:rsidRDefault="00BF61C3" w:rsidP="00BF61C3">
      <w:r w:rsidRPr="00944725">
        <w:t>В результате взаимодействия окиси алюминия, имеющейся в руде, например с едким натром, при определенных условиях образуются так называемые алюминаты натрия. Алюминаты щелочных металлов хорошо растворяются в воде. Основная масса имеющихся в алюминиевой руде примесей со щелочами не взаимодействует и поэтому остается в нерастворенном состоянии, а алюминий переходит в раствор. Но есть примеси, которые могут взаимодействовать со щелочами. Важнейшая из них - кремнезем. Освободить раствор от него не просто.</w:t>
      </w:r>
    </w:p>
    <w:p w:rsidR="00BF61C3" w:rsidRDefault="00BF61C3" w:rsidP="00BF61C3">
      <w:r w:rsidRPr="00944725">
        <w:t>Однако щелочные способы экономичнее кислотных, потому что все операции можно проводить в стальной и чугунной аппаратуре.</w:t>
      </w:r>
    </w:p>
    <w:p w:rsidR="00BF61C3" w:rsidRDefault="00BF61C3" w:rsidP="00BF61C3">
      <w:r w:rsidRPr="00944725">
        <w:t>Разберем более подробно один из наиболее употребительных щелочных способов получения окиси алюминия - способ спекания. Примерная схема этого способа представлена на рисунке:</w:t>
      </w:r>
    </w:p>
    <w:p w:rsidR="00BF61C3" w:rsidRDefault="00BF61C3" w:rsidP="00BF61C3"/>
    <w:p w:rsidR="00BF61C3" w:rsidRDefault="00EB6122" w:rsidP="00BF61C3">
      <w:r>
        <w:pict>
          <v:shape id="_x0000_i1030" type="#_x0000_t75" style="width:177.75pt;height:234.75pt">
            <v:imagedata r:id="rId12" o:title=""/>
          </v:shape>
        </w:pict>
      </w:r>
    </w:p>
    <w:p w:rsidR="00BF61C3" w:rsidRDefault="00BF61C3" w:rsidP="00BF61C3">
      <w:pPr>
        <w:rPr>
          <w:b/>
        </w:rPr>
      </w:pPr>
      <w:r w:rsidRPr="00380BB7">
        <w:rPr>
          <w:b/>
        </w:rPr>
        <w:t>Схема получения глинозёма способом спекания</w:t>
      </w:r>
    </w:p>
    <w:p w:rsidR="00BF61C3" w:rsidRPr="00944725" w:rsidRDefault="00BF61C3" w:rsidP="00BF61C3">
      <w:pPr>
        <w:rPr>
          <w:vertAlign w:val="subscript"/>
        </w:rPr>
      </w:pPr>
      <w:r>
        <w:rPr>
          <w:b/>
        </w:rPr>
        <w:br w:type="page"/>
      </w:r>
      <w:r w:rsidRPr="00944725">
        <w:t>Боксит и известняк дробят и дозируют с раствором соды в следующей пропорции: на один моль А1</w:t>
      </w:r>
      <w:r w:rsidRPr="00944725">
        <w:rPr>
          <w:vertAlign w:val="subscript"/>
        </w:rPr>
        <w:t>2</w:t>
      </w:r>
      <w:r w:rsidRPr="00944725">
        <w:t>0</w:t>
      </w:r>
      <w:r w:rsidRPr="00944725">
        <w:rPr>
          <w:vertAlign w:val="subscript"/>
        </w:rPr>
        <w:t>3</w:t>
      </w:r>
      <w:r w:rsidRPr="00944725">
        <w:t xml:space="preserve"> и </w:t>
      </w:r>
      <w:r w:rsidRPr="00944725">
        <w:rPr>
          <w:lang w:val="en-US"/>
        </w:rPr>
        <w:t>Fe</w:t>
      </w:r>
      <w:r w:rsidRPr="00944725">
        <w:rPr>
          <w:vertAlign w:val="subscript"/>
        </w:rPr>
        <w:t>2</w:t>
      </w:r>
      <w:r w:rsidRPr="00944725">
        <w:t>0</w:t>
      </w:r>
      <w:r w:rsidRPr="00944725">
        <w:rPr>
          <w:vertAlign w:val="subscript"/>
        </w:rPr>
        <w:t>3</w:t>
      </w:r>
      <w:r w:rsidRPr="00944725">
        <w:t xml:space="preserve"> добавляют один моль соды и на один моль кремнезема в шихту вводятся два моля </w:t>
      </w:r>
      <w:r w:rsidRPr="00944725">
        <w:rPr>
          <w:lang w:val="en-US"/>
        </w:rPr>
        <w:t>CaCO</w:t>
      </w:r>
      <w:r w:rsidRPr="00944725">
        <w:rPr>
          <w:vertAlign w:val="subscript"/>
          <w:lang w:val="en-US"/>
        </w:rPr>
        <w:t>s</w:t>
      </w:r>
    </w:p>
    <w:p w:rsidR="00BF61C3" w:rsidRDefault="00BF61C3" w:rsidP="00BF61C3">
      <w:r w:rsidRPr="00944725">
        <w:t>Полученную мокрую шихту тонко размалывают в шаровых мельницах и она выходит из них в виде жидкой пульпы. Пульпу после проверки и некоторой корректировки ее состава направляют в медленно вращающиеся трубчатые печи длиной 80-120 м и диаметром 2,5-3,5 м. Пульпу подают в</w:t>
      </w:r>
      <w:r>
        <w:t xml:space="preserve"> "</w:t>
      </w:r>
      <w:r w:rsidRPr="00944725">
        <w:t>холодный</w:t>
      </w:r>
      <w:r>
        <w:t xml:space="preserve">" </w:t>
      </w:r>
      <w:r w:rsidRPr="00944725">
        <w:t>конец печи, где она встречается с отходящими печными газами, имеющими температуру порядка 300-400 °С. В результате влага испаряется; высохшая шихта, постепенно нагреваясь, перемещается в горячую зону, в которой температура достигает 1200-1250</w:t>
      </w:r>
      <w:r>
        <w:t xml:space="preserve"> "</w:t>
      </w:r>
      <w:r w:rsidRPr="00944725">
        <w:t>С.</w:t>
      </w:r>
    </w:p>
    <w:p w:rsidR="00BF61C3" w:rsidRDefault="00BF61C3" w:rsidP="00BF61C3">
      <w:r w:rsidRPr="00944725">
        <w:t>По мере нагревания в шихте протекают сложные химические процессы. В печи спекания протекают многие другие процессы, которые приводят к образованию алюминатов и ферритов кальция, некоторых других комплексных соединений.</w:t>
      </w:r>
    </w:p>
    <w:p w:rsidR="00BF61C3" w:rsidRDefault="00BF61C3" w:rsidP="00BF61C3">
      <w:r w:rsidRPr="00944725">
        <w:t xml:space="preserve">Продукты реакций выделяются из печи в виде так называемого </w:t>
      </w:r>
      <w:r w:rsidRPr="00944725">
        <w:rPr>
          <w:i/>
          <w:iCs/>
        </w:rPr>
        <w:t>опека</w:t>
      </w:r>
      <w:r>
        <w:rPr>
          <w:i/>
          <w:iCs/>
        </w:rPr>
        <w:t xml:space="preserve"> (</w:t>
      </w:r>
      <w:r w:rsidRPr="00944725">
        <w:t>напоминающего пористую гальку серого цвета), состоящего главным образом из алюмината натрия, феррита натрия и силиката кальция.</w:t>
      </w:r>
    </w:p>
    <w:p w:rsidR="00BF61C3" w:rsidRDefault="00BF61C3" w:rsidP="00BF61C3">
      <w:r w:rsidRPr="00944725">
        <w:t>Полученный спек охлаждают, дробят и подвергают выщелачиванию, сущность которого заключается в воздействии на спек слабых растворов соды. В результате выщелачивания из спека в раствор переходит алюминат натрия, а также происходит гидролиз ферритов натрия. Образовавшаяся гидроокись</w:t>
      </w:r>
      <w:r w:rsidRPr="00944725">
        <w:rPr>
          <w:smallCaps/>
        </w:rPr>
        <w:t xml:space="preserve"> </w:t>
      </w:r>
      <w:r w:rsidRPr="00944725">
        <w:t>железа выпадает в осадок, а раствор обогащается едким натром. Полученный раствор отделяют от нерастворившихся примесей отстаиванием и фильтрацией.</w:t>
      </w:r>
    </w:p>
    <w:p w:rsidR="00BF61C3" w:rsidRDefault="00BF61C3" w:rsidP="00BF61C3">
      <w:r w:rsidRPr="00944725">
        <w:t>Наряду с этими желательными реакциями происходят и реакции, осложняющие производство чистой окиси алюминия. Так, например, в раствор переходит некоторое количество силикатов натрия, что заставляет проводить специальную операцию, называемую обескремниванием раствора. Сущность этой операции заключается в длительном нагревании с перемешиванием алюминатного раствора и известкового молока в прочных закрытых цилиндрических сосудах со сферическими днищами - автоклавах - при температуре 150-180°С. В результате протекает ряд химических процессов.</w:t>
      </w:r>
    </w:p>
    <w:p w:rsidR="00BF61C3" w:rsidRDefault="00BF61C3" w:rsidP="00BF61C3">
      <w:r w:rsidRPr="00944725">
        <w:t>После фильтрации раствора от взвешенных в нем частиц чистый алюминатный раствор подвергают карбонизации. Назначением этой операции является выделение из раствора чистой гидроокиси алюминия, не загрязненной другими веществами. Эту операцию проводят в цилиндрических баках с мешалками - карбонизаторах, в которые подают углекислый газ</w:t>
      </w:r>
      <w:r>
        <w:t xml:space="preserve"> (</w:t>
      </w:r>
      <w:r w:rsidRPr="00944725">
        <w:t>обычно очищенные печные газы). Под действием С0</w:t>
      </w:r>
      <w:r w:rsidRPr="00944725">
        <w:rPr>
          <w:vertAlign w:val="subscript"/>
        </w:rPr>
        <w:t>2</w:t>
      </w:r>
      <w:r w:rsidRPr="00944725">
        <w:t xml:space="preserve"> алюминатный раствор разлагается, из него выпадает белый осадок - гидрат окиси алюминия, который отделяется от раствора соды. Оставшийся раствор соды после добавления в него некоторого количества свежей соды возвращают на подготовку шихты для очередного спекания, а гидрат окиси алюминия прокаливают в трубчатых печах</w:t>
      </w:r>
      <w:r>
        <w:t xml:space="preserve"> (</w:t>
      </w:r>
      <w:r w:rsidRPr="00944725">
        <w:t>аналогичных печам спекания) при температуре 1200 °С, в результате чего получается безводный, негигроскопичный глинозем, вполне пригодный для последующего электролиза.</w:t>
      </w:r>
    </w:p>
    <w:p w:rsidR="00BF61C3" w:rsidRDefault="00BF61C3" w:rsidP="00BF61C3">
      <w:r w:rsidRPr="00944725">
        <w:t xml:space="preserve">Основное сырье для производства алюминия </w:t>
      </w:r>
      <w:r>
        <w:t>-</w:t>
      </w:r>
      <w:r w:rsidRPr="00944725">
        <w:t xml:space="preserve"> алюминиевые руды: бокситы, нефелины, алуниты, каолины. Наибольшее значение имеют бокситы.</w:t>
      </w:r>
    </w:p>
    <w:p w:rsidR="00BF61C3" w:rsidRDefault="00BF61C3" w:rsidP="00BF61C3">
      <w:r w:rsidRPr="00944725">
        <w:t xml:space="preserve">Металлический алюминий получают электролизом расплавленных солей, </w:t>
      </w:r>
      <w:r>
        <w:t>т.е.</w:t>
      </w:r>
      <w:r w:rsidRPr="00944725">
        <w:t xml:space="preserve"> пропуская постоянный электрический ток через расплавленный криолит, в котором растворен глинозем. Сущность этого процесса можно понять, рассмотрев рисунок:</w:t>
      </w:r>
    </w:p>
    <w:p w:rsidR="00BF61C3" w:rsidRDefault="00BF61C3" w:rsidP="00BF61C3"/>
    <w:p w:rsidR="00BF61C3" w:rsidRPr="00944725" w:rsidRDefault="00EB6122" w:rsidP="00BF61C3">
      <w:r>
        <w:pict>
          <v:shape id="_x0000_i1031" type="#_x0000_t75" style="width:171.75pt;height:169.5pt">
            <v:imagedata r:id="rId13" o:title=""/>
          </v:shape>
        </w:pict>
      </w:r>
    </w:p>
    <w:p w:rsidR="00BF61C3" w:rsidRDefault="00BF61C3" w:rsidP="00BF61C3"/>
    <w:p w:rsidR="00BF61C3" w:rsidRDefault="00BF61C3" w:rsidP="00BF61C3">
      <w:r w:rsidRPr="00944725">
        <w:t xml:space="preserve">Электролизер состоит из основного корпуса 1, футерованного внутри угольными блоками; в его подовую часть с помощью шин </w:t>
      </w:r>
      <w:r w:rsidRPr="00944725">
        <w:rPr>
          <w:i/>
          <w:iCs/>
        </w:rPr>
        <w:t xml:space="preserve">2 </w:t>
      </w:r>
      <w:r w:rsidRPr="00944725">
        <w:t xml:space="preserve">и </w:t>
      </w:r>
      <w:r w:rsidRPr="00944725">
        <w:rPr>
          <w:i/>
          <w:iCs/>
        </w:rPr>
        <w:t xml:space="preserve">3 </w:t>
      </w:r>
      <w:r w:rsidRPr="00944725">
        <w:t xml:space="preserve">подведен отрицательный полюс источника тока. Над корпусом подвешен угольный анод 8, к которому с помощью шин </w:t>
      </w:r>
      <w:r w:rsidRPr="00944725">
        <w:rPr>
          <w:i/>
          <w:iCs/>
        </w:rPr>
        <w:t xml:space="preserve">9 </w:t>
      </w:r>
      <w:r w:rsidRPr="00944725">
        <w:t xml:space="preserve">и </w:t>
      </w:r>
      <w:r w:rsidRPr="00944725">
        <w:rPr>
          <w:i/>
          <w:iCs/>
        </w:rPr>
        <w:t xml:space="preserve">10 </w:t>
      </w:r>
      <w:r w:rsidRPr="00944725">
        <w:t xml:space="preserve">присоединен положительный полюс источника напряжения. Если в электролизер залить расплав, состоящий из криолита и глинозема, опустить в этот расплав анод и пропускать через расплав постоянный ток большой силы и необходимого напряжения, то через определенное время на дне электролизера можно обнаружить расплавленный алюминий </w:t>
      </w:r>
      <w:r w:rsidRPr="00944725">
        <w:rPr>
          <w:i/>
          <w:iCs/>
        </w:rPr>
        <w:t xml:space="preserve">4 </w:t>
      </w:r>
      <w:r w:rsidRPr="00944725">
        <w:t xml:space="preserve">под слоем расплавленного электролита </w:t>
      </w:r>
      <w:r w:rsidRPr="00944725">
        <w:rPr>
          <w:i/>
          <w:iCs/>
        </w:rPr>
        <w:t xml:space="preserve">6, </w:t>
      </w:r>
      <w:r w:rsidRPr="00944725">
        <w:t xml:space="preserve">состоящего из криолита </w:t>
      </w:r>
      <w:r w:rsidRPr="00944725">
        <w:rPr>
          <w:lang w:val="en-US"/>
        </w:rPr>
        <w:t>Na</w:t>
      </w:r>
      <w:r w:rsidRPr="00944725">
        <w:rPr>
          <w:vertAlign w:val="subscript"/>
        </w:rPr>
        <w:t>3</w:t>
      </w:r>
      <w:r w:rsidRPr="00944725">
        <w:rPr>
          <w:lang w:val="en-US"/>
        </w:rPr>
        <w:t>AlF</w:t>
      </w:r>
      <w:r w:rsidRPr="00944725">
        <w:rPr>
          <w:vertAlign w:val="subscript"/>
        </w:rPr>
        <w:t>6</w:t>
      </w:r>
      <w:r w:rsidRPr="00944725">
        <w:t>, в котором при температуре, близкой к 1000 С, обычно растворено от 1 до 10% глинозема. Электролит поддерживается в расплавленном состоянии только за счет теплоты, выделяющейся при прохождении через него электрического тока, поэтому часть электролита всегда застывает на холодных стенках и образует твердую застывшую корку 5, на которую сверху насыпают порошкообразную окись алюминия 7.</w:t>
      </w:r>
    </w:p>
    <w:p w:rsidR="00BF61C3" w:rsidRDefault="00EB6122" w:rsidP="00BF61C3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-226.5pt;margin-top:247.65pt;width:207pt;height:67.35pt;z-index:251658240" stroked="f">
            <v:textbox style="mso-next-textbox:#_x0000_s1027">
              <w:txbxContent>
                <w:p w:rsidR="00BF61C3" w:rsidRPr="0062376C" w:rsidRDefault="00BF61C3" w:rsidP="00BF61C3">
                  <w:pPr>
                    <w:rPr>
                      <w:b/>
                    </w:rPr>
                  </w:pPr>
                  <w:r w:rsidRPr="0062376C">
                    <w:rPr>
                      <w:b/>
                    </w:rPr>
                    <w:t>Схематический чертёж алюминиевой ванны с верхним подводом тока к самообжигающемуся аноду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26" type="#_x0000_t202" style="position:absolute;left:0;text-align:left;margin-left:0;margin-top:-757.6pt;width:243pt;height:9pt;z-index:251657216" stroked="f">
            <v:textbox style="mso-next-textbox:#_x0000_s1026">
              <w:txbxContent>
                <w:p w:rsidR="00BF61C3" w:rsidRPr="005F5BFE" w:rsidRDefault="00BF61C3" w:rsidP="00BF61C3">
                  <w:pPr>
                    <w:rPr>
                      <w:b/>
                    </w:rPr>
                  </w:pPr>
                </w:p>
              </w:txbxContent>
            </v:textbox>
            <w10:wrap type="square"/>
          </v:shape>
        </w:pict>
      </w:r>
      <w:r w:rsidR="00BF61C3" w:rsidRPr="00944725">
        <w:t>В настоящее время наиболее широко применяют электролизеры, рассчитанные на силу тока, превышающую 100 кА, с заранее обожженными анодами или с верхним подводом тока к самообжигающимся анодам</w:t>
      </w:r>
      <w:r w:rsidR="00BF61C3">
        <w:t xml:space="preserve"> (</w:t>
      </w:r>
      <w:r w:rsidR="00BF61C3" w:rsidRPr="00944725">
        <w:t>см. рисунок ниже). Получение алюминия в таком электролизере осуществляется непрерывно в течение двух-трех лет; при этом выполняются следующие основные операции: наблюдение за составом электролита, обеспечение своевременной загрузки глинозема и извлечения алюминия, наблюдение за напряжением и обслуживание самообжигающейся анодной системы.</w:t>
      </w:r>
    </w:p>
    <w:p w:rsidR="00BF61C3" w:rsidRDefault="00BF61C3" w:rsidP="00BF61C3"/>
    <w:p w:rsidR="00BF61C3" w:rsidRDefault="00EB6122" w:rsidP="00BF61C3">
      <w:r>
        <w:pict>
          <v:shape id="_x0000_i1032" type="#_x0000_t75" style="width:198.75pt;height:161.25pt">
            <v:imagedata r:id="rId14" o:title=""/>
          </v:shape>
        </w:pict>
      </w:r>
      <w:r>
        <w:pict>
          <v:shape id="_x0000_i1033" type="#_x0000_t75" style="width:234pt;height:60.75pt">
            <v:imagedata r:id="rId15" o:title=""/>
          </v:shape>
        </w:pict>
      </w:r>
    </w:p>
    <w:p w:rsidR="00BF61C3" w:rsidRDefault="00BF61C3" w:rsidP="00BF61C3"/>
    <w:p w:rsidR="00BF61C3" w:rsidRDefault="00BF61C3" w:rsidP="00BF61C3">
      <w:r w:rsidRPr="00944725">
        <w:t>Процесс электролиза сводится к разряду ионов А1</w:t>
      </w:r>
      <w:r w:rsidRPr="00944725">
        <w:rPr>
          <w:vertAlign w:val="superscript"/>
        </w:rPr>
        <w:t>3+</w:t>
      </w:r>
      <w:r w:rsidRPr="00944725">
        <w:t xml:space="preserve"> и 0</w:t>
      </w:r>
      <w:r w:rsidRPr="00944725">
        <w:rPr>
          <w:vertAlign w:val="superscript"/>
        </w:rPr>
        <w:t>2+</w:t>
      </w:r>
      <w:r w:rsidRPr="00944725">
        <w:t>, из которых состоит глинозем, который непрерывно расходуется. Криолит не подвергается непосредственному электролизу и расходуется мало, однако из-за его физических потерь</w:t>
      </w:r>
      <w:r>
        <w:t xml:space="preserve"> (</w:t>
      </w:r>
      <w:r w:rsidRPr="00944725">
        <w:t xml:space="preserve">испарения, выплескивания и </w:t>
      </w:r>
      <w:r>
        <w:t>т.д.)</w:t>
      </w:r>
      <w:r w:rsidRPr="00944725">
        <w:t>, а также взаимодействия его отдельных составляющих с примесями глинозема и футеровкой электролизера приходится систематически следить за его уровнем в ванне</w:t>
      </w:r>
      <w:r>
        <w:t xml:space="preserve"> (</w:t>
      </w:r>
      <w:r w:rsidRPr="00944725">
        <w:t>толщина слоя 18-25 см) и химическим составом.</w:t>
      </w:r>
    </w:p>
    <w:p w:rsidR="00BF61C3" w:rsidRDefault="00BF61C3" w:rsidP="00BF61C3">
      <w:r w:rsidRPr="00944725">
        <w:t xml:space="preserve">Некоторые заводы вводят в электролит небольшие добавки </w:t>
      </w:r>
      <w:r w:rsidRPr="00944725">
        <w:rPr>
          <w:lang w:val="en-US"/>
        </w:rPr>
        <w:t>CaF</w:t>
      </w:r>
      <w:r w:rsidRPr="00944725">
        <w:rPr>
          <w:vertAlign w:val="subscript"/>
        </w:rPr>
        <w:t>2</w:t>
      </w:r>
      <w:r w:rsidRPr="00944725">
        <w:t xml:space="preserve"> и </w:t>
      </w:r>
      <w:r w:rsidRPr="00944725">
        <w:rPr>
          <w:lang w:val="en-US"/>
        </w:rPr>
        <w:t>MgF</w:t>
      </w:r>
      <w:r w:rsidRPr="00944725">
        <w:rPr>
          <w:vertAlign w:val="subscript"/>
        </w:rPr>
        <w:t>2</w:t>
      </w:r>
      <w:r w:rsidRPr="00944725">
        <w:t xml:space="preserve"> для снижения температуры плавления электролита на несколько десятков градусов.</w:t>
      </w:r>
    </w:p>
    <w:p w:rsidR="00BF61C3" w:rsidRDefault="00BF61C3" w:rsidP="00BF61C3">
      <w:r w:rsidRPr="00944725">
        <w:t>Когда в электролите остается мало глинозема</w:t>
      </w:r>
      <w:r>
        <w:t xml:space="preserve"> (</w:t>
      </w:r>
      <w:r w:rsidRPr="00944725">
        <w:t>менее 1%), возникает анодный эффект. Внешне он проявляется в быстром скачке напряжения на электролизере от обычных 4,0-4,7 В до 30-50 В; в области анода появляются электрические дуги, электролит начинает перегреваться и бурлить. Для ликвидации анодного эффекта пробивают корку электролита и, перемешивая, растворяют в нем глинозем</w:t>
      </w:r>
      <w:r>
        <w:t xml:space="preserve"> (</w:t>
      </w:r>
      <w:r w:rsidRPr="00944725">
        <w:t>очередная порция которого всегда заранее насыпается на корку электролита).</w:t>
      </w:r>
    </w:p>
    <w:p w:rsidR="00BF61C3" w:rsidRDefault="00BF61C3" w:rsidP="00BF61C3">
      <w:r w:rsidRPr="00944725">
        <w:t>После растворения глинозема в электролите анодный эффект обычно прекращается и напряжение делается нормальным. Анодный эффект в процессе получения алюминия играет как положительную, так и отрицательную роль. С одной стороны, он сигнализирует о недостатке в электролите глинозема и дает возможность получить представление о ходе электролиза, с другой стороны - он приводит к перерасходу электроэнергии и нарушению теплового равновесия ванны. На заводах стремятся предотвратить частое появление анодных эффектов, вводя глинозем до их появления. В свою очередь, избыток глинозема, введенного в электролит, не растворяется, оседает на дно под слой алюминия, затрудняет нормальный ход электролиза. Поэтому считают нормальным возникновение в электролизере одного-двух анодных эффектов в сутки.</w:t>
      </w:r>
    </w:p>
    <w:p w:rsidR="00BF61C3" w:rsidRDefault="00BF61C3" w:rsidP="00BF61C3">
      <w:r w:rsidRPr="00944725">
        <w:t>Изучением природы анодного эффекта занималось много исследователей. На основе исследований, проведенных в Московском институте цветных металлов и золота под руководством проф</w:t>
      </w:r>
      <w:r>
        <w:t xml:space="preserve">.А.И. </w:t>
      </w:r>
      <w:r w:rsidRPr="00944725">
        <w:t>Беляева, можно сделать вывод, что причиной, вызывающей анодный эффект, является различная смачиваемость угольного анода расплавленным электролитом при различном содержании в нем окислов. Когда в электролите имеется значительное количество окиси алюминия, электролит хорошо смачивает угольную поверхность анода и поэтому образующиеся анодные газы легко удаляются с его поверхности, не препятствуя прохождению электрического тока. При уменьшении количества глинозема смачиваемость электролитом медленно изменяется и при содержании глинозема менее 1% количество переходит в качество - электролит перестает смачивать угольную поверхность; в результате между электролитом и угольным анодом образуется газовая пленка, препятствующая прохождению электрического тока, что и приводит к резкому повышению напряжения на ванне.</w:t>
      </w:r>
    </w:p>
    <w:p w:rsidR="00BF61C3" w:rsidRDefault="00BF61C3" w:rsidP="00BF61C3">
      <w:r w:rsidRPr="00944725">
        <w:t xml:space="preserve">Алюминий извлекают из электролизера, пробивая корку застывшего электролита и опуская на дно футерованную огнеупором стальную трубку, через которую алюминий откачивают в вакуумный ковш. На современной алюминиевой ванне, рассчитанной на силу тока 100 кА, получают в сутки около </w:t>
      </w:r>
      <w:smartTag w:uri="urn:schemas-microsoft-com:office:smarttags" w:element="metricconverter">
        <w:smartTagPr>
          <w:attr w:name="ProductID" w:val="700 кг"/>
        </w:smartTagPr>
        <w:r w:rsidRPr="00944725">
          <w:t>700 кг</w:t>
        </w:r>
      </w:smartTag>
      <w:r w:rsidRPr="00944725">
        <w:t xml:space="preserve"> алюминия, поэтому извлечение металла проводят не чаще чем один раз в сутки</w:t>
      </w:r>
      <w:r>
        <w:t xml:space="preserve"> (</w:t>
      </w:r>
      <w:r w:rsidRPr="00944725">
        <w:t>из менее мощных ванн один раз за двое суток).</w:t>
      </w:r>
    </w:p>
    <w:p w:rsidR="00BF61C3" w:rsidRDefault="00BF61C3" w:rsidP="00BF61C3">
      <w:r w:rsidRPr="00944725">
        <w:t>По мере извлечения алюминия анод постепенно опускают, при этом тщательно регулируют напряжение и межполюсное расстояние электролизера. Поскольку нижняя часть анода сгорает и он постепенно опускается, его необходимо наращивать в верхней части. В кожух анода систематически загружают анодную массу, которая коксуется на горячем конусе анода за счет теплоты из ванны. Токоподводящие стальные штыри постепенно опускаются с анодом и во избежание расплавления их поочередно выдергивают из его тела и поднимают на более высокий уровень, а в образовавшуюся полость затекает анодная масса</w:t>
      </w:r>
      <w:r w:rsidRPr="00944725">
        <w:rPr>
          <w:vertAlign w:val="superscript"/>
        </w:rPr>
        <w:t xml:space="preserve">1 </w:t>
      </w:r>
      <w:r w:rsidRPr="00944725">
        <w:t>и коксуется в ней.</w:t>
      </w:r>
    </w:p>
    <w:p w:rsidR="00BF61C3" w:rsidRDefault="00BF61C3" w:rsidP="00BF61C3">
      <w:r w:rsidRPr="00944725">
        <w:t>На получение 1 т первичного алюминия электролизом расходуется 15 000-17 000 кВт-ч электроэнергии и почти 2 т глинозема.</w:t>
      </w:r>
    </w:p>
    <w:p w:rsidR="00BF61C3" w:rsidRDefault="00BF61C3" w:rsidP="00BF61C3">
      <w:r w:rsidRPr="00944725">
        <w:t>Для удаления неметаллических включений</w:t>
      </w:r>
      <w:r>
        <w:t xml:space="preserve"> (</w:t>
      </w:r>
      <w:r w:rsidRPr="00944725">
        <w:t xml:space="preserve">частичек угля, глинозема, фтористых солей и </w:t>
      </w:r>
      <w:r>
        <w:t>т.д.)</w:t>
      </w:r>
      <w:r w:rsidRPr="00944725">
        <w:t xml:space="preserve"> извлеченный из электролизеров алюминий часто подвергают 10-15-минутному хлорированию в ковше при температуре 750 °С. Потом алюминий направляют в большие электропечи сопротивления, из которых проводится его полунепрерывная разливка в калиброванные заготовки для производства труб, проволоки и листа</w:t>
      </w:r>
      <w:r>
        <w:t xml:space="preserve"> (рис.1</w:t>
      </w:r>
      <w:r w:rsidRPr="00944725">
        <w:t>7</w:t>
      </w:r>
      <w:r>
        <w:t>.8</w:t>
      </w:r>
      <w:r w:rsidRPr="00944725">
        <w:t>). Эти же печи применяются для получения многих сплавов на алюминиевой основе.</w:t>
      </w:r>
    </w:p>
    <w:p w:rsidR="00BF61C3" w:rsidRDefault="00BF61C3" w:rsidP="00BF61C3">
      <w:r w:rsidRPr="00944725">
        <w:t>Часть первичного алюминия после отстаивания от примесей в печах САН разливается в чушки на конвейерной машине.</w:t>
      </w:r>
    </w:p>
    <w:p w:rsidR="00BF61C3" w:rsidRDefault="00BF61C3" w:rsidP="00BF61C3">
      <w:r w:rsidRPr="00944725">
        <w:t xml:space="preserve">В конце 70-х годов на алюминиевых электролизных заводах СССР резко увеличили объем бесслитковой прокатки листа из расплавленного первичного алюминия. Эти прогрессивные методы значительно экономят труд и электроэнергию, так как отпадает необходимость изготовления слитков, их транспортировки и последующего повторного нагрева. На </w:t>
      </w:r>
      <w:r>
        <w:t>рис.1</w:t>
      </w:r>
      <w:r w:rsidRPr="00944725">
        <w:t>7</w:t>
      </w:r>
      <w:r>
        <w:t>.9</w:t>
      </w:r>
      <w:r w:rsidRPr="00944725">
        <w:t xml:space="preserve"> показана схема установки для получения алюминиевого листа непосредственно из расплавленного металла.</w:t>
      </w:r>
    </w:p>
    <w:p w:rsidR="00BF61C3" w:rsidRDefault="00BF61C3" w:rsidP="00BF61C3">
      <w:r w:rsidRPr="00944725">
        <w:t xml:space="preserve">Первичный алюминий выпускают 13 марок, которые делятся на три группы: алюминий </w:t>
      </w:r>
      <w:r w:rsidRPr="00944725">
        <w:rPr>
          <w:i/>
          <w:iCs/>
        </w:rPr>
        <w:t xml:space="preserve">особой чистоты </w:t>
      </w:r>
      <w:r w:rsidRPr="00944725">
        <w:t xml:space="preserve">марки А999, четыре марки алюминия </w:t>
      </w:r>
      <w:r w:rsidRPr="00944725">
        <w:rPr>
          <w:i/>
          <w:iCs/>
        </w:rPr>
        <w:t xml:space="preserve">высокой чистоты </w:t>
      </w:r>
      <w:r w:rsidRPr="00944725">
        <w:t xml:space="preserve">и восемь марок алюминия </w:t>
      </w:r>
      <w:r w:rsidRPr="00944725">
        <w:rPr>
          <w:i/>
          <w:iCs/>
        </w:rPr>
        <w:t xml:space="preserve">технической чистоты. </w:t>
      </w:r>
      <w:r w:rsidRPr="00944725">
        <w:t>В первичном металле допускается содержание примесей от 0,15 до 1,0%, причем название марки указывает на степень чистоты металла. Так, марка алюминия технической чистоты А8 обозначает, что в нем 99,8% алюминия, а примесей</w:t>
      </w:r>
      <w:r>
        <w:t xml:space="preserve"> (</w:t>
      </w:r>
      <w:r w:rsidRPr="00944725">
        <w:t>в основном кремния и железа) только 0,2%. В алюминии высокой чистоты марки А99 - соответственно 99,99% алюминия и только 0,01% примесей.</w:t>
      </w:r>
    </w:p>
    <w:p w:rsidR="00BF61C3" w:rsidRDefault="00BF61C3" w:rsidP="00BF61C3">
      <w:r w:rsidRPr="00944725">
        <w:t>В электролизных ваннах получают алюминий технической чистоты. Для получения алюминия более высоких марок требуется его дополнительное рафинирование.</w:t>
      </w:r>
    </w:p>
    <w:p w:rsidR="00BF61C3" w:rsidRDefault="00BF61C3" w:rsidP="00BF61C3"/>
    <w:p w:rsidR="00BF61C3" w:rsidRPr="00944725" w:rsidRDefault="00BF61C3" w:rsidP="00BF61C3">
      <w:pPr>
        <w:pStyle w:val="2"/>
      </w:pPr>
      <w:bookmarkStart w:id="3" w:name="_Toc249752268"/>
      <w:r w:rsidRPr="00944725">
        <w:t>Глава 3. Производство магния</w:t>
      </w:r>
      <w:bookmarkEnd w:id="3"/>
    </w:p>
    <w:p w:rsidR="00BF61C3" w:rsidRDefault="00BF61C3" w:rsidP="00BF61C3">
      <w:pPr>
        <w:rPr>
          <w:i/>
          <w:iCs/>
        </w:rPr>
      </w:pPr>
    </w:p>
    <w:p w:rsidR="00BF61C3" w:rsidRDefault="00BF61C3" w:rsidP="00BF61C3">
      <w:r w:rsidRPr="00944725">
        <w:rPr>
          <w:i/>
          <w:iCs/>
        </w:rPr>
        <w:t xml:space="preserve">Магний - </w:t>
      </w:r>
      <w:r w:rsidRPr="00944725">
        <w:t>серебристо-белый металл. Важнейшее его физическое свойство - малая плотность</w:t>
      </w:r>
      <w:r>
        <w:t xml:space="preserve"> (</w:t>
      </w:r>
      <w:r w:rsidRPr="00944725">
        <w:t>р = 1,74 г/см при 20 °С). В электронной оболочке атома магния имеется двенадцать электронов. Два электрона 3</w:t>
      </w:r>
      <w:r w:rsidRPr="00944725">
        <w:rPr>
          <w:lang w:val="en-US"/>
        </w:rPr>
        <w:t>s</w:t>
      </w:r>
      <w:r w:rsidRPr="00944725">
        <w:t xml:space="preserve">, находящиеся на внешней орбите, легко могут быть оторваны, что приводит к образованию иона </w:t>
      </w:r>
      <w:r w:rsidRPr="00944725">
        <w:rPr>
          <w:lang w:val="en-US"/>
        </w:rPr>
        <w:t>Mg</w:t>
      </w:r>
      <w:r w:rsidRPr="00944725">
        <w:t>'</w:t>
      </w:r>
      <w:r w:rsidRPr="00944725">
        <w:rPr>
          <w:vertAlign w:val="superscript"/>
        </w:rPr>
        <w:t>2+</w:t>
      </w:r>
      <w:r w:rsidRPr="00944725">
        <w:t>, поэтому магний двухвалентен во всех известных соединениях.</w:t>
      </w:r>
    </w:p>
    <w:p w:rsidR="00BF61C3" w:rsidRDefault="00BF61C3" w:rsidP="00BF61C3">
      <w:r w:rsidRPr="00944725">
        <w:t>Природный магний состоит из смеси трех стабильных изотопов. Причем искусственный изотоп</w:t>
      </w:r>
      <w:r>
        <w:t>.2</w:t>
      </w:r>
      <w:r w:rsidRPr="00944725">
        <w:rPr>
          <w:vertAlign w:val="superscript"/>
        </w:rPr>
        <w:t>7</w:t>
      </w:r>
      <w:r w:rsidRPr="00944725">
        <w:rPr>
          <w:lang w:val="en-US"/>
        </w:rPr>
        <w:t>Mg</w:t>
      </w:r>
      <w:r w:rsidRPr="00944725">
        <w:t xml:space="preserve"> с полураспадом 10,2 ч может быть применен в качестве радиоактивного индикатора. Кристаллы магния обладают компактной гексагональной структурой.</w:t>
      </w:r>
    </w:p>
    <w:p w:rsidR="00BF61C3" w:rsidRDefault="00BF61C3" w:rsidP="00BF61C3">
      <w:r w:rsidRPr="00944725">
        <w:t>При хранении магния на сухом воздухе на его поверхности образуется окисная пленка, предохраняющая металл при небольшом нагревании</w:t>
      </w:r>
      <w:r>
        <w:t xml:space="preserve"> (</w:t>
      </w:r>
      <w:r w:rsidRPr="00944725">
        <w:t>до 200 °С) от дальнейшего окисления; в этих условиях коррозионная стойкость чистого магния превышает стойкость низкоуглеродистой стали. Однако во влажном воздухе его коррозия значительно усиливается. На него практически не действует керосин, бензин и минеральные масла. Однако он не стоек в водных растворах солей</w:t>
      </w:r>
      <w:r>
        <w:t xml:space="preserve"> (</w:t>
      </w:r>
      <w:r w:rsidRPr="00944725">
        <w:t>кроме фтористых) и растворяется во многих минеральных и органических кислотах.</w:t>
      </w:r>
    </w:p>
    <w:p w:rsidR="00BF61C3" w:rsidRDefault="00BF61C3" w:rsidP="00BF61C3">
      <w:r w:rsidRPr="00944725">
        <w:t>Магний в виде слитков или изделий не огнеопасен. Возгорание магния может произойти лишь при температуре, близкой к точке его плавления</w:t>
      </w:r>
      <w:r>
        <w:t xml:space="preserve"> (</w:t>
      </w:r>
      <w:r w:rsidRPr="00944725">
        <w:t>651 °С) или после расплавления, если он не изолирован от кислорода воздуха. Покрытый флюсом, металл можно нагребать и плавить. Порошкообразный магний или тонкая магниевая лента легко загорается от спички и горит ослепительно белым пламенем. Магний немагнитен и не искрит при ударах пли трении.</w:t>
      </w:r>
    </w:p>
    <w:p w:rsidR="00BF61C3" w:rsidRDefault="00BF61C3" w:rsidP="00BF61C3">
      <w:r w:rsidRPr="00944725">
        <w:t>В свободном виде он не встречается, но входит в виде карбонатов, силикатов в состав многих горных пород, а также растворен в морской и озерной воде в виде хлоридов и сульфатов.</w:t>
      </w:r>
    </w:p>
    <w:p w:rsidR="00BF61C3" w:rsidRDefault="00BF61C3" w:rsidP="00BF61C3">
      <w:r w:rsidRPr="00944725">
        <w:t>В настоящее время для получения магния применяют магнезит, доломит, карналлит, а также морскую воду и отходы ряда производств.</w:t>
      </w:r>
    </w:p>
    <w:p w:rsidR="00BF61C3" w:rsidRDefault="00BF61C3" w:rsidP="00BF61C3">
      <w:r w:rsidRPr="00944725">
        <w:t xml:space="preserve">Природный минерал </w:t>
      </w:r>
      <w:r w:rsidRPr="00944725">
        <w:rPr>
          <w:i/>
          <w:iCs/>
        </w:rPr>
        <w:t xml:space="preserve">магнезит </w:t>
      </w:r>
      <w:r w:rsidRPr="00944725">
        <w:t xml:space="preserve">кроме карбоната магния </w:t>
      </w:r>
      <w:r w:rsidRPr="00944725">
        <w:rPr>
          <w:lang w:val="en-US"/>
        </w:rPr>
        <w:t>MgC</w:t>
      </w:r>
      <w:r w:rsidRPr="00944725">
        <w:t>0</w:t>
      </w:r>
      <w:r w:rsidRPr="00944725">
        <w:rPr>
          <w:vertAlign w:val="subscript"/>
        </w:rPr>
        <w:t xml:space="preserve">3 </w:t>
      </w:r>
      <w:r w:rsidRPr="00944725">
        <w:t xml:space="preserve">обычно содержит карбонат кальция, кварц, а также примеси других минералов, включающих окислы алюминия и железа. Для производства магния применяют только чистый каустический магнезит, полученный по реакции </w:t>
      </w:r>
      <w:r w:rsidRPr="00944725">
        <w:rPr>
          <w:lang w:val="en-US"/>
        </w:rPr>
        <w:t>MgC</w:t>
      </w:r>
      <w:r w:rsidRPr="00944725">
        <w:t>0</w:t>
      </w:r>
      <w:r w:rsidRPr="00944725">
        <w:rPr>
          <w:vertAlign w:val="subscript"/>
        </w:rPr>
        <w:t>3</w:t>
      </w:r>
      <w:r w:rsidRPr="00944725">
        <w:t xml:space="preserve"> = </w:t>
      </w:r>
      <w:r w:rsidRPr="00944725">
        <w:rPr>
          <w:lang w:val="en-US"/>
        </w:rPr>
        <w:t>MgO</w:t>
      </w:r>
      <w:r w:rsidRPr="00944725">
        <w:t xml:space="preserve"> + </w:t>
      </w:r>
      <w:r w:rsidRPr="00944725">
        <w:rPr>
          <w:lang w:val="en-US"/>
        </w:rPr>
        <w:t>CO</w:t>
      </w:r>
      <w:r w:rsidRPr="00944725">
        <w:rPr>
          <w:vertAlign w:val="subscript"/>
        </w:rPr>
        <w:t>2</w:t>
      </w:r>
      <w:r w:rsidRPr="00944725">
        <w:t xml:space="preserve"> при нагревании</w:t>
      </w:r>
      <w:r>
        <w:t xml:space="preserve"> (</w:t>
      </w:r>
      <w:r w:rsidRPr="00944725">
        <w:t>обжиге) природного магнезита до 700-900 °С.</w:t>
      </w:r>
    </w:p>
    <w:p w:rsidR="00BF61C3" w:rsidRDefault="00BF61C3" w:rsidP="00BF61C3">
      <w:r w:rsidRPr="00944725">
        <w:rPr>
          <w:i/>
          <w:iCs/>
        </w:rPr>
        <w:t xml:space="preserve">Доломит - </w:t>
      </w:r>
      <w:r w:rsidRPr="00944725">
        <w:t xml:space="preserve">горная порода, представляющая собой двойной карбонат кальция и магния </w:t>
      </w:r>
      <w:r w:rsidRPr="00944725">
        <w:rPr>
          <w:lang w:val="en-US"/>
        </w:rPr>
        <w:t>MgC</w:t>
      </w:r>
      <w:r w:rsidRPr="00944725">
        <w:t>0</w:t>
      </w:r>
      <w:r w:rsidRPr="00944725">
        <w:rPr>
          <w:vertAlign w:val="subscript"/>
        </w:rPr>
        <w:t>3</w:t>
      </w:r>
      <w:r w:rsidRPr="00944725">
        <w:t>-СаС0</w:t>
      </w:r>
      <w:r w:rsidRPr="00944725">
        <w:rPr>
          <w:vertAlign w:val="subscript"/>
        </w:rPr>
        <w:t>3</w:t>
      </w:r>
      <w:r w:rsidRPr="00944725">
        <w:t xml:space="preserve">. Доломиты обычно содержат примеси кварца, кальцита, гипса и др. Содержание и окраска примесей определяют цвет породы. Доломит широко распространен в природе и составляет около 0,1% всех горных пород, входящих в состав земной коры. Доломит, так же как и магнезит, предварительно обжигают до получения смеси окислов </w:t>
      </w:r>
      <w:r w:rsidRPr="00944725">
        <w:rPr>
          <w:lang w:val="en-US"/>
        </w:rPr>
        <w:t>MgO</w:t>
      </w:r>
      <w:r w:rsidRPr="00944725">
        <w:t xml:space="preserve"> и СаО.</w:t>
      </w:r>
    </w:p>
    <w:p w:rsidR="00BF61C3" w:rsidRDefault="00BF61C3" w:rsidP="00BF61C3">
      <w:r w:rsidRPr="00944725">
        <w:rPr>
          <w:i/>
          <w:iCs/>
        </w:rPr>
        <w:t xml:space="preserve">Карналлит - </w:t>
      </w:r>
      <w:r w:rsidRPr="00944725">
        <w:t>природный хлорид магния и калия - очень гигроскопичное кристаллическое вещество, обычно окрашенное примесями в розовый, желтый пли серый цвет. Карналлит подвергают гидрохимической обработке для выделения из него брома и некоторого количества хлористого натрия и калия, в результате чего получается так называемый искусственный карналлит, который применяется в магниевой промышленности.</w:t>
      </w:r>
    </w:p>
    <w:p w:rsidR="00BF61C3" w:rsidRDefault="00BF61C3" w:rsidP="00BF61C3">
      <w:r w:rsidRPr="00944725">
        <w:t xml:space="preserve">Неисчерпаемы запасы магния в виде бишофита </w:t>
      </w:r>
      <w:r w:rsidRPr="00944725">
        <w:rPr>
          <w:lang w:val="en-US"/>
        </w:rPr>
        <w:t>MgCl</w:t>
      </w:r>
      <w:r w:rsidRPr="00944725">
        <w:rPr>
          <w:vertAlign w:val="subscript"/>
        </w:rPr>
        <w:t>2</w:t>
      </w:r>
      <w:r w:rsidRPr="00944725">
        <w:t xml:space="preserve"> * 6Н,0 в морской воде; в среднем там содержится 0,38% </w:t>
      </w:r>
      <w:r w:rsidRPr="00944725">
        <w:rPr>
          <w:lang w:val="en-US"/>
        </w:rPr>
        <w:t>MgCl</w:t>
      </w:r>
      <w:r w:rsidRPr="00944725">
        <w:rPr>
          <w:vertAlign w:val="subscript"/>
        </w:rPr>
        <w:t>2</w:t>
      </w:r>
      <w:r w:rsidRPr="00944725">
        <w:t>. Кроме того, в мор</w:t>
      </w:r>
      <w:r>
        <w:t>с</w:t>
      </w:r>
      <w:r w:rsidRPr="00944725">
        <w:t xml:space="preserve">кой воде имеются соединения магния </w:t>
      </w:r>
      <w:r w:rsidRPr="00944725">
        <w:rPr>
          <w:lang w:val="en-US"/>
        </w:rPr>
        <w:t>MgS</w:t>
      </w:r>
      <w:r w:rsidRPr="00944725">
        <w:t>0</w:t>
      </w:r>
      <w:r w:rsidRPr="00944725">
        <w:rPr>
          <w:vertAlign w:val="subscript"/>
        </w:rPr>
        <w:t>4</w:t>
      </w:r>
      <w:r>
        <w:t xml:space="preserve"> (</w:t>
      </w:r>
      <w:r w:rsidRPr="00944725">
        <w:t>0,17%</w:t>
      </w:r>
      <w:r w:rsidRPr="00944725">
        <w:rPr>
          <w:i/>
          <w:iCs/>
        </w:rPr>
        <w:t xml:space="preserve">) </w:t>
      </w:r>
      <w:r w:rsidRPr="00944725">
        <w:t xml:space="preserve">и </w:t>
      </w:r>
      <w:r w:rsidRPr="00944725">
        <w:rPr>
          <w:lang w:val="en-US"/>
        </w:rPr>
        <w:t>MgBr</w:t>
      </w:r>
      <w:r w:rsidRPr="00944725">
        <w:rPr>
          <w:vertAlign w:val="subscript"/>
        </w:rPr>
        <w:t>2</w:t>
      </w:r>
      <w:r>
        <w:t xml:space="preserve"> (</w:t>
      </w:r>
      <w:r w:rsidRPr="00944725">
        <w:t>0,01%).</w:t>
      </w:r>
    </w:p>
    <w:p w:rsidR="00BF61C3" w:rsidRDefault="00BF61C3" w:rsidP="00BF61C3">
      <w:r w:rsidRPr="00944725">
        <w:t>Морская вода пока редко используется для получения бишофита, так как во многих странах имеются соляные озера, в воде которых содержание хлористого магния значительно выше. В некоторых озе</w:t>
      </w:r>
      <w:r w:rsidRPr="00944725">
        <w:rPr>
          <w:lang w:val="en-US"/>
        </w:rPr>
        <w:t>pax</w:t>
      </w:r>
      <w:r w:rsidRPr="00944725">
        <w:t xml:space="preserve"> перекопской группы, например, содержание хлористого магния</w:t>
      </w:r>
      <w:r>
        <w:t xml:space="preserve"> </w:t>
      </w:r>
      <w:r w:rsidRPr="00944725">
        <w:t>к концу лета достигает 15%. Кроме того, сырьем для получения</w:t>
      </w:r>
      <w:r>
        <w:t xml:space="preserve"> </w:t>
      </w:r>
      <w:r w:rsidRPr="00944725">
        <w:t>магния теперь служат отходы ряда производств. При этом особенно, широко используют хлористый магний, получаемый при извлечении титана из его руд.</w:t>
      </w:r>
    </w:p>
    <w:p w:rsidR="00BF61C3" w:rsidRDefault="00BF61C3" w:rsidP="00BF61C3">
      <w:r w:rsidRPr="00944725">
        <w:t>Понятие об электролитической способе получения магния. В основном магний получают электролитическим способом, важнейшими стадиями которого являются: а) получение чистых безводных солей магния; б) электролиз расплава этих солей и в) рафинирование магния.</w:t>
      </w:r>
    </w:p>
    <w:p w:rsidR="00BF61C3" w:rsidRDefault="00BF61C3" w:rsidP="00BF61C3">
      <w:r w:rsidRPr="00944725">
        <w:t>Варианты электролитического способа получения магния различаются по составу солей, поступающих на электролиз</w:t>
      </w:r>
      <w:r>
        <w:t xml:space="preserve"> (</w:t>
      </w:r>
      <w:r w:rsidRPr="00944725">
        <w:t xml:space="preserve">карналлит, хлористый магний и </w:t>
      </w:r>
      <w:r>
        <w:t>т.д.)</w:t>
      </w:r>
      <w:r w:rsidRPr="00944725">
        <w:t>, и по способу получения этих солей</w:t>
      </w:r>
      <w:r>
        <w:t xml:space="preserve"> (</w:t>
      </w:r>
      <w:r w:rsidRPr="00944725">
        <w:t>хлорирование магнезита, обезвоживание бишофита или карналлита). Хлорирование магнезита можно проводить аналогично хлорированию окиси титана. Обезвоживание карналлита обычно проводят в две стадии: вначале медленным нагреванием природного карналлита в трубчатых печах, а затем плавлением соединения К</w:t>
      </w:r>
      <w:r w:rsidRPr="00944725">
        <w:rPr>
          <w:lang w:val="en-US"/>
        </w:rPr>
        <w:t>Cl</w:t>
      </w:r>
      <w:r w:rsidRPr="00944725">
        <w:t xml:space="preserve">* </w:t>
      </w:r>
      <w:r w:rsidRPr="00944725">
        <w:rPr>
          <w:lang w:val="en-US"/>
        </w:rPr>
        <w:t>MgCl</w:t>
      </w:r>
      <w:r w:rsidRPr="00944725">
        <w:rPr>
          <w:vertAlign w:val="subscript"/>
        </w:rPr>
        <w:t>2</w:t>
      </w:r>
      <w:r w:rsidRPr="00944725">
        <w:t xml:space="preserve"> * Н</w:t>
      </w:r>
      <w:r w:rsidRPr="00944725">
        <w:rPr>
          <w:vertAlign w:val="subscript"/>
        </w:rPr>
        <w:t>2</w:t>
      </w:r>
      <w:r w:rsidRPr="00944725">
        <w:t>0 до полного удаления гидратной влаги.</w:t>
      </w:r>
    </w:p>
    <w:p w:rsidR="00BF61C3" w:rsidRDefault="00BF61C3" w:rsidP="00BF61C3">
      <w:r w:rsidRPr="00944725">
        <w:t>Электролиз проводят в расплавленных хлоридах магния, калия, натрия и кальция, так как при электролизе водных растворов его солей из-за отрицательного потенциала магния на катоде выделяется только водород.</w:t>
      </w:r>
    </w:p>
    <w:p w:rsidR="00BF61C3" w:rsidRDefault="00BF61C3" w:rsidP="00BF61C3">
      <w:r w:rsidRPr="00944725">
        <w:t>Схема электролизера для получения магния изображена на рисунке:</w:t>
      </w:r>
    </w:p>
    <w:p w:rsidR="00BF61C3" w:rsidRDefault="00BF61C3" w:rsidP="00BF61C3"/>
    <w:p w:rsidR="00BF61C3" w:rsidRDefault="00EB6122" w:rsidP="00BF61C3">
      <w:r>
        <w:pict>
          <v:shape id="_x0000_i1034" type="#_x0000_t75" style="width:291pt;height:171.75pt">
            <v:imagedata r:id="rId16" o:title=""/>
          </v:shape>
        </w:pict>
      </w:r>
    </w:p>
    <w:p w:rsidR="00BF61C3" w:rsidRPr="00944725" w:rsidRDefault="00BF61C3" w:rsidP="00BF61C3">
      <w:r w:rsidRPr="003B09D6">
        <w:rPr>
          <w:b/>
        </w:rPr>
        <w:t>Электролизер для  получения</w:t>
      </w:r>
      <w:r>
        <w:rPr>
          <w:b/>
        </w:rPr>
        <w:t xml:space="preserve"> магния.</w:t>
      </w:r>
    </w:p>
    <w:p w:rsidR="00BF61C3" w:rsidRDefault="00BF61C3" w:rsidP="00BF61C3"/>
    <w:p w:rsidR="00BF61C3" w:rsidRDefault="00BF61C3" w:rsidP="00BF61C3">
      <w:r w:rsidRPr="00944725">
        <w:t xml:space="preserve">Анодами служат графитные плиты </w:t>
      </w:r>
      <w:r w:rsidRPr="00944725">
        <w:rPr>
          <w:i/>
          <w:iCs/>
        </w:rPr>
        <w:t xml:space="preserve">4, </w:t>
      </w:r>
      <w:r w:rsidRPr="00944725">
        <w:t xml:space="preserve">катодами - стальные пластины </w:t>
      </w:r>
      <w:r w:rsidRPr="00944725">
        <w:rPr>
          <w:i/>
          <w:iCs/>
        </w:rPr>
        <w:t xml:space="preserve">2. </w:t>
      </w:r>
      <w:r w:rsidRPr="00944725">
        <w:t>Так как плотность расплавленного электролита больше, чем плотность магния в этих же температурных условиях, то выделяющийся на катоде жидкий магний, не растворяясь в электролите, в виде капель всплывает на поверхность. На аноде выделяется газообразный хло</w:t>
      </w:r>
      <w:r w:rsidRPr="00944725">
        <w:rPr>
          <w:lang w:val="en-US"/>
        </w:rPr>
        <w:t>p</w:t>
      </w:r>
      <w:r w:rsidRPr="00944725">
        <w:t>, который также поднимается и выбрасывается из электролита. Во избежание взаимодействия хлора и магния и короткого замыкания анода и катода расплавленным магнием вверху устанавливают перегородку 1, которую принято называть диафрагмой. Во время электролиза расходуется хлористый магний, периодически вводимый в электролит.</w:t>
      </w:r>
    </w:p>
    <w:p w:rsidR="00BF61C3" w:rsidRDefault="00BF61C3" w:rsidP="00BF61C3">
      <w:r w:rsidRPr="00944725">
        <w:t xml:space="preserve">Собирающийся на поверхности катодного пространства магний периодически удаляют. Выделяющийся в анодном пространстве хлор всасывают через трубы </w:t>
      </w:r>
      <w:r w:rsidRPr="00944725">
        <w:rPr>
          <w:i/>
          <w:iCs/>
        </w:rPr>
        <w:t xml:space="preserve">3 </w:t>
      </w:r>
      <w:r w:rsidRPr="00944725">
        <w:t>и используют, например, для хлорирования окиси магния или окиси титана.</w:t>
      </w:r>
    </w:p>
    <w:p w:rsidR="00BF61C3" w:rsidRDefault="00BF61C3" w:rsidP="00BF61C3">
      <w:r w:rsidRPr="00944725">
        <w:t>Магний можно получить электролизом чистого расплавленного безводного хлористого магния, однако высокая температура плавления, низкая электропроводность и другие неблагоприятные свойства этой соли вынуждают прибегать к электролитам более сложного состава. Практически удобнее вести электролиз карналлита, который обычно содержит в виде примеси хлористый натрий. Такой электролит обладает более низкой температурой плавления, более высокой электропроводностью и меньше растворяет магний. Поэтому при работе с ним достигается меньший расход электроэнергии.</w:t>
      </w:r>
    </w:p>
    <w:p w:rsidR="00BF61C3" w:rsidRDefault="00BF61C3" w:rsidP="00BF61C3">
      <w:r w:rsidRPr="00944725">
        <w:t>Магниевые ванны соединяются между собой последовательно в серии по 60-100 шт. Число ванн в серии определяется напряжением источника постоянного электрического тока; напряжение ванны, которое зависит от ее конструкции, межполюсного расстояния, состава электролита, колеблется в пределах 5,5-7,5 В.</w:t>
      </w:r>
    </w:p>
    <w:p w:rsidR="00BF61C3" w:rsidRDefault="00BF61C3" w:rsidP="00BF61C3">
      <w:r w:rsidRPr="00944725">
        <w:t>Обслуживание ванн заключается в выполнении следующих основных операций: а) питании электролитом; б) регулировании температуры; в) извлечении магния; г) удалении шлама.</w:t>
      </w:r>
    </w:p>
    <w:p w:rsidR="00BF61C3" w:rsidRDefault="00BF61C3" w:rsidP="00BF61C3">
      <w:r w:rsidRPr="00944725">
        <w:t>Питание ванн электролитом. В процессе электролиза идет непрерывное разложение хлористого магния, поэтому для восполнения го расхода в ванну периодически вводят свежие расплавленные мористые соли. Наиболее удобно добавлять в электролит безводный Хлористый магний, получающийся при восстановлении хлорида титана магнием. В случае автономного расположения магниевого завода бишофит приходится предварительно обезвоживать. Можно вводить в ванну и безводный карналлит, но тогда необходимо сливать часть электролита, так как иначе в нем будет избыток хлорида калия. Из отработанного электролита получают калийные удобрения.</w:t>
      </w:r>
    </w:p>
    <w:p w:rsidR="00BF61C3" w:rsidRDefault="00BF61C3" w:rsidP="00BF61C3">
      <w:r w:rsidRPr="00944725">
        <w:t xml:space="preserve">Регулирование температуры. Электролиз должен протекать при температуре 690-720 °С, при этом нижнего предела желательно придерживаться при питании ванн хлористым магнием, а верхнего - при питании карналлитом. В процессе электролиза необходимо наблюдать за температурой электролита, так как отклонение от нормы, особенно в сторону повышения, значительно ухудшает показатели </w:t>
      </w:r>
      <w:r w:rsidRPr="00944725">
        <w:rPr>
          <w:lang w:val="en-US"/>
        </w:rPr>
        <w:t>I</w:t>
      </w:r>
      <w:r w:rsidRPr="00944725">
        <w:t>процесса.</w:t>
      </w:r>
    </w:p>
    <w:p w:rsidR="00BF61C3" w:rsidRDefault="00BF61C3" w:rsidP="00BF61C3">
      <w:r w:rsidRPr="00944725">
        <w:t>В магниевых ваннах для регулирования температуры не меняют межполюсное расстояние, как это принято при электролитическом получении алюминия, а изменяют состав, а с ним и электропроводность электролита. Так, например, чтобы поднять температуру электролита, следует залить в него больше чистого хлористого магния, что увеличит сопротивление электролита. Изменения температуры в</w:t>
      </w:r>
      <w:r w:rsidRPr="00944725">
        <w:rPr>
          <w:i/>
          <w:iCs/>
        </w:rPr>
        <w:t xml:space="preserve"> </w:t>
      </w:r>
      <w:r w:rsidRPr="00944725">
        <w:t>пределах 20-30 °С можно добиться, варьируя количество отсасываемых газов из катодного пространства ванны.</w:t>
      </w:r>
    </w:p>
    <w:p w:rsidR="00BF61C3" w:rsidRDefault="00BF61C3" w:rsidP="00BF61C3">
      <w:r w:rsidRPr="00944725">
        <w:t>В случае перегрева электролита применяют загрузку твердого хлористого натрия; при чрезмерном падении температуры, например при выключении ванны, используют подогрев электролита переменным током, опуская в катодные ячейки нихромовые спирали.</w:t>
      </w:r>
    </w:p>
    <w:p w:rsidR="00BF61C3" w:rsidRDefault="00BF61C3" w:rsidP="00BF61C3">
      <w:r w:rsidRPr="00944725">
        <w:t>Извлечение магния из электролизера. Это обычно производят не реже одного раза в сутки, применяя вакуумные ковши. Ковш предварительно нагревается вмонтированными в него нагревательными элементами и затем подается к ваннам мостовым краном. После создания в нем разрежения 730-800 кПа в ячейку ванны опускают всасывающую</w:t>
      </w:r>
      <w:r w:rsidRPr="00944725">
        <w:rPr>
          <w:vertAlign w:val="superscript"/>
        </w:rPr>
        <w:t xml:space="preserve"> </w:t>
      </w:r>
      <w:r w:rsidRPr="00944725">
        <w:t>трубу и открывают клапан. Металл и часть электролита засасываются в ковш. Затем клапан закрывают и повторяют операцию в других ячейках ванны.</w:t>
      </w:r>
    </w:p>
    <w:p w:rsidR="00BF61C3" w:rsidRDefault="00BF61C3" w:rsidP="00BF61C3">
      <w:r w:rsidRPr="00944725">
        <w:t>Удаление шлама. В электролит с хлористым магнием поступает и окись магния; кроме того, может протекать гидролиз электролита с образованием окиси магния. Она оседает на дно электролизера, увлекая за собой другие продукты и образуя шлам. Шлам удаляют один раз в два-три дня, не допуская значительного накопления его на дне ванны, так как это иногда приводит к замыканию анода с катодом и ухудшает условия осаждения магния на катоде.</w:t>
      </w:r>
    </w:p>
    <w:p w:rsidR="00BF61C3" w:rsidRPr="00944725" w:rsidRDefault="00BF61C3" w:rsidP="00BF61C3">
      <w:pPr>
        <w:pStyle w:val="2"/>
      </w:pPr>
      <w:r>
        <w:br w:type="page"/>
      </w:r>
      <w:bookmarkStart w:id="4" w:name="_Toc249752269"/>
      <w:r w:rsidRPr="00944725">
        <w:t>Глава 4. Производство титана</w:t>
      </w:r>
      <w:bookmarkEnd w:id="4"/>
    </w:p>
    <w:p w:rsidR="00BF61C3" w:rsidRDefault="00BF61C3" w:rsidP="00BF61C3"/>
    <w:p w:rsidR="00BF61C3" w:rsidRDefault="00BF61C3" w:rsidP="00BF61C3">
      <w:r w:rsidRPr="00944725">
        <w:t>Титан получают магнийтермическим способом, сущность которого состоит в обогащении титановых руд, выплавке из них титанового шлака с последующим получением из него четыреххлористого титана и восстановлении из последнего металлического титана магнием.</w:t>
      </w:r>
    </w:p>
    <w:p w:rsidR="00BF61C3" w:rsidRDefault="00BF61C3" w:rsidP="00BF61C3">
      <w:r w:rsidRPr="00944725">
        <w:t>Сырьем для получения титана являются титаномагнетитовые руды, из которых выделяют ильменитовый концентрат, содержащий 40-45% TiO</w:t>
      </w:r>
      <w:r w:rsidRPr="00944725">
        <w:rPr>
          <w:vertAlign w:val="subscript"/>
        </w:rPr>
        <w:t>2</w:t>
      </w:r>
      <w:r w:rsidRPr="00944725">
        <w:t>, ~30% FeO, 20% Fe</w:t>
      </w:r>
      <w:r w:rsidRPr="00944725">
        <w:rPr>
          <w:vertAlign w:val="subscript"/>
        </w:rPr>
        <w:t>2</w:t>
      </w:r>
      <w:r w:rsidRPr="00944725">
        <w:t>O</w:t>
      </w:r>
      <w:r w:rsidRPr="00944725">
        <w:rPr>
          <w:vertAlign w:val="subscript"/>
        </w:rPr>
        <w:t xml:space="preserve">3 </w:t>
      </w:r>
      <w:r w:rsidRPr="00944725">
        <w:t>и 5-7% пустой породы. Название этот концентрат получил по наличию в нем минерала ильменита FeО*TiO</w:t>
      </w:r>
      <w:r w:rsidRPr="00944725">
        <w:rPr>
          <w:vertAlign w:val="subscript"/>
        </w:rPr>
        <w:t>2</w:t>
      </w:r>
      <w:r w:rsidRPr="00944725">
        <w:t>.</w:t>
      </w:r>
    </w:p>
    <w:p w:rsidR="00BF61C3" w:rsidRDefault="00BF61C3" w:rsidP="00BF61C3">
      <w:r w:rsidRPr="00944725">
        <w:t>Ильменитовый концентрат плавят в смеси с древесным углем, антрацитом в рудно-термических печах, где оксиды железа и титана восстанавливаются</w:t>
      </w:r>
      <w:r>
        <w:t>.</w:t>
      </w:r>
    </w:p>
    <w:p w:rsidR="00BF61C3" w:rsidRDefault="00BF61C3" w:rsidP="00BF61C3">
      <w:r w:rsidRPr="00944725">
        <w:t>Образующееся железо науглероживается, и получается чугун, а низшие оксиды титана переходят в шлак. Чугун и шлак разливают отдельно в изложницы</w:t>
      </w:r>
      <w:r>
        <w:t>.</w:t>
      </w:r>
    </w:p>
    <w:p w:rsidR="00BF61C3" w:rsidRDefault="00BF61C3" w:rsidP="00BF61C3">
      <w:r w:rsidRPr="00944725">
        <w:t>Основной продукт этого процесса-титановый шлак. Побочный продукт этого процесса - чугун используют в металлургическом производстве. Полученный титановый шлак подвергают хлорированию в специальных печах. В нижней части печи располагают угольную насадку, нагревающуюся при пропускании через нее электрического тока. В печь подают брикеты титанового шлака, а через фурмы внутрь печи-хлор. При температуре 800 - 1250° С в присутствии углерода образуется четыреххлористый титан, а также хлориды.</w:t>
      </w:r>
    </w:p>
    <w:p w:rsidR="00BF61C3" w:rsidRDefault="00BF61C3" w:rsidP="00BF61C3">
      <w:r w:rsidRPr="00944725">
        <w:t>Четыреххлористый титан отделяется и очищается от остальных хлоридов благодаря различию температуры кипения этих хлоридов методом ректификации в специальных установках.</w:t>
      </w:r>
    </w:p>
    <w:p w:rsidR="00BF61C3" w:rsidRDefault="00BF61C3" w:rsidP="00BF61C3">
      <w:r w:rsidRPr="00944725">
        <w:t>Титан из четыреххлористого титана восстанавливают в реакторах при температуре 950-1000° С. В реактор загружают чушковый магний; после откачки воздуха и заполнения полости реактора аргоном внутрь его подают парообразный четыреххлористый титан. Между жидким магнием и четыреххлористым титаном происходит реакция 2Mg+TiCl</w:t>
      </w:r>
      <w:r w:rsidRPr="00944725">
        <w:rPr>
          <w:vertAlign w:val="subscript"/>
        </w:rPr>
        <w:t>4</w:t>
      </w:r>
      <w:r w:rsidRPr="00944725">
        <w:t>=Ti+2MgCl</w:t>
      </w:r>
      <w:r w:rsidRPr="00944725">
        <w:rPr>
          <w:vertAlign w:val="subscript"/>
        </w:rPr>
        <w:t>2</w:t>
      </w:r>
      <w:r w:rsidRPr="00944725">
        <w:t>.</w:t>
      </w:r>
    </w:p>
    <w:p w:rsidR="00BF61C3" w:rsidRDefault="00BF61C3" w:rsidP="00BF61C3">
      <w:r w:rsidRPr="00944725">
        <w:t>Твердые частицы титана спекаются в пористую массу-губку, а жидкий MgCl</w:t>
      </w:r>
      <w:r w:rsidRPr="00944725">
        <w:rPr>
          <w:vertAlign w:val="subscript"/>
        </w:rPr>
        <w:t>2</w:t>
      </w:r>
      <w:r w:rsidRPr="00944725">
        <w:t xml:space="preserve"> выпускают через летку реактора. Титановая губка содержит 35-40% магния и хлористого магния</w:t>
      </w:r>
      <w:r>
        <w:t>.</w:t>
      </w:r>
    </w:p>
    <w:p w:rsidR="00BF61C3" w:rsidRDefault="00BF61C3" w:rsidP="00BF61C3">
      <w:r w:rsidRPr="00944725">
        <w:t>Для удаления из титановой губки этих примесей ее нагревают до температуры 900-950° С в вакууме. Титановую губку плавят методом вакуумно-дугового переплава</w:t>
      </w:r>
      <w:r>
        <w:t>.</w:t>
      </w:r>
    </w:p>
    <w:p w:rsidR="00BF61C3" w:rsidRDefault="00BF61C3" w:rsidP="00BF61C3">
      <w:r w:rsidRPr="00944725">
        <w:t>Вакуум в печи предохраняет титан от окисления и способствует очистке его от примесей. Полученные слитки титана имеют дефекты, поэтому их вторично переплавляют, используя как расходуемые электроды. После этого чистота титана составляет 99,6 - 99,7%. После вторичного переплава слитки используют для обработки давлением.</w:t>
      </w:r>
    </w:p>
    <w:p w:rsidR="00BF61C3" w:rsidRDefault="00BF61C3" w:rsidP="00BF61C3"/>
    <w:p w:rsidR="00BF61C3" w:rsidRDefault="00EB6122" w:rsidP="00BF61C3">
      <w:r>
        <w:pict>
          <v:shape id="_x0000_i1035" type="#_x0000_t75" style="width:192.75pt;height:289.5pt">
            <v:imagedata r:id="rId17" o:title=""/>
          </v:shape>
        </w:pict>
      </w:r>
    </w:p>
    <w:p w:rsidR="00BF61C3" w:rsidRPr="006253CC" w:rsidRDefault="00BF61C3" w:rsidP="00BF61C3">
      <w:pPr>
        <w:rPr>
          <w:b/>
        </w:rPr>
      </w:pPr>
      <w:r w:rsidRPr="006253CC">
        <w:rPr>
          <w:b/>
        </w:rPr>
        <w:t>Упрощенная схема получения титана</w:t>
      </w:r>
    </w:p>
    <w:p w:rsidR="00BF61C3" w:rsidRPr="00944725" w:rsidRDefault="00BF61C3" w:rsidP="00BF61C3">
      <w:pPr>
        <w:pStyle w:val="2"/>
      </w:pPr>
      <w:r>
        <w:br w:type="page"/>
      </w:r>
      <w:bookmarkStart w:id="5" w:name="_Toc249752270"/>
      <w:r w:rsidRPr="00944725">
        <w:t>Заключение</w:t>
      </w:r>
      <w:bookmarkEnd w:id="5"/>
    </w:p>
    <w:p w:rsidR="00BF61C3" w:rsidRDefault="00BF61C3" w:rsidP="00BF61C3"/>
    <w:p w:rsidR="00BF61C3" w:rsidRDefault="00BF61C3" w:rsidP="00BF61C3">
      <w:r w:rsidRPr="00944725">
        <w:t>Подводя итоги, можно сделать следующий вывод: в настоящее время цветные металлы и сплавы на их основе находят весьма широкое применение. Наибольшее применение получили сплавы на основе меди, алюминия, магния. Указанные металлы в чистом виде в промышленности не применяют, но технически чистые, содержащие небольшое количество примесей, используют достаточно часто.</w:t>
      </w:r>
    </w:p>
    <w:p w:rsidR="00BF61C3" w:rsidRDefault="00BF61C3" w:rsidP="00BF61C3">
      <w:pPr>
        <w:rPr>
          <w:i/>
          <w:iCs/>
        </w:rPr>
      </w:pPr>
      <w:r w:rsidRPr="00944725">
        <w:t xml:space="preserve">Медь выпускают в виде листов, лент нормальной и повышенной точности, проволоки, прутков разного сечения. Медь является основой важнейших сплавов - латуней и бронз. Сплавы меди с цинком называют </w:t>
      </w:r>
      <w:r w:rsidRPr="00944725">
        <w:rPr>
          <w:i/>
          <w:iCs/>
        </w:rPr>
        <w:t xml:space="preserve">латунями, </w:t>
      </w:r>
      <w:r w:rsidRPr="00944725">
        <w:t>а сплавы со всеми другими элементами - оловом, алюминием, бериллием и др. -</w:t>
      </w:r>
      <w:r>
        <w:t xml:space="preserve"> </w:t>
      </w:r>
      <w:r w:rsidRPr="00944725">
        <w:rPr>
          <w:i/>
          <w:iCs/>
        </w:rPr>
        <w:t>бронзами.</w:t>
      </w:r>
    </w:p>
    <w:p w:rsidR="00BF61C3" w:rsidRDefault="00BF61C3" w:rsidP="00BF61C3">
      <w:r w:rsidRPr="00944725">
        <w:t xml:space="preserve">Широко используются в народном хозяйстве сплавы меди с никелем - </w:t>
      </w:r>
      <w:r w:rsidRPr="00944725">
        <w:rPr>
          <w:i/>
          <w:iCs/>
        </w:rPr>
        <w:t xml:space="preserve">мелъхиоры, </w:t>
      </w:r>
      <w:r w:rsidRPr="00944725">
        <w:t>иногда с небольшими добавками железа и марганца, а также меди с цинком и никелем</w:t>
      </w:r>
      <w:r>
        <w:t xml:space="preserve"> (</w:t>
      </w:r>
      <w:r w:rsidRPr="00944725">
        <w:t xml:space="preserve">иногда с добавлением кобальта) - </w:t>
      </w:r>
      <w:r w:rsidRPr="00944725">
        <w:rPr>
          <w:i/>
          <w:iCs/>
        </w:rPr>
        <w:t xml:space="preserve">нейзильберы. </w:t>
      </w:r>
      <w:r w:rsidRPr="00944725">
        <w:t xml:space="preserve">Мельхиоры отличаются высокой химической стойкостью в морской воде, растворах солей, органических кислотах, они весьма пластичны. Их применяют в морском судостроении, для изготовления разменной монеты, медицинского инструмента, деталей аппаратуры точной механики и др. Нейзильберы обладают высокими прочностью и коррозионной стойкостью. Они используются в производстве точных приборов, часов и </w:t>
      </w:r>
      <w:r>
        <w:t>т.д.</w:t>
      </w:r>
    </w:p>
    <w:p w:rsidR="00BF61C3" w:rsidRDefault="00BF61C3" w:rsidP="00BF61C3">
      <w:r w:rsidRPr="00944725">
        <w:t>Алюминий. Благодаря ряду положительных свойств алюминия и большого количества его в земной коре</w:t>
      </w:r>
      <w:r>
        <w:t xml:space="preserve"> (</w:t>
      </w:r>
      <w:r w:rsidRPr="00944725">
        <w:t>до 7,45%) он широко применяется в производстве в виде различных сплавов. Чистый алюминий из-за высокой химической активности в природе не встречается и в технике не применяется.</w:t>
      </w:r>
    </w:p>
    <w:p w:rsidR="00BF61C3" w:rsidRDefault="00BF61C3" w:rsidP="00BF61C3">
      <w:r w:rsidRPr="00944725">
        <w:t>Алюминий - мягкий металл серебристо-белого цвета. Имеет высокие электро- и теплопроводность, большую скрытую теплоту плавления. Технически чистый алюминий выпускается нескольких марок и применяется в основном для изготовления радиоэлектронной аппаратуры</w:t>
      </w:r>
      <w:r>
        <w:t xml:space="preserve"> (</w:t>
      </w:r>
      <w:r w:rsidRPr="00944725">
        <w:t xml:space="preserve">электролитических конденсаторов, фольги и </w:t>
      </w:r>
      <w:r>
        <w:t>др.)</w:t>
      </w:r>
      <w:r w:rsidRPr="00944725">
        <w:t>. Сплавы алюминия применяются практически во всех отраслях промышленности</w:t>
      </w:r>
      <w:r>
        <w:t xml:space="preserve"> (</w:t>
      </w:r>
      <w:r w:rsidRPr="00944725">
        <w:t xml:space="preserve">авиационной, ракетостроительной, приборостроительной и </w:t>
      </w:r>
      <w:r>
        <w:t>др.)</w:t>
      </w:r>
      <w:r w:rsidRPr="00944725">
        <w:t>. Наибольшее применение имеют сплавы алюминия с кремнием, магнием и медью</w:t>
      </w:r>
      <w:r>
        <w:t xml:space="preserve"> (</w:t>
      </w:r>
      <w:r w:rsidRPr="00944725">
        <w:t>литейные и деформируемые).</w:t>
      </w:r>
    </w:p>
    <w:p w:rsidR="00BF61C3" w:rsidRDefault="00BF61C3" w:rsidP="00BF61C3">
      <w:r w:rsidRPr="00944725">
        <w:t>Лучшим деформируемым сплавов на алюминиево-медной основе является дюралюминий. Дюралюминий, имея малую плотность</w:t>
      </w:r>
      <w:r>
        <w:t xml:space="preserve"> (</w:t>
      </w:r>
      <w:r w:rsidRPr="00944725">
        <w:t>2,85 г/см</w:t>
      </w:r>
      <w:r w:rsidRPr="00944725">
        <w:rPr>
          <w:vertAlign w:val="superscript"/>
        </w:rPr>
        <w:t>3</w:t>
      </w:r>
      <w:r w:rsidRPr="00944725">
        <w:t>), обладает высокими механическими свойствами, не уступающими свойствам низкоуглеродистых сталей. Свойства дюралюминия повышаются с проведением закалки и старения сплава.</w:t>
      </w:r>
    </w:p>
    <w:p w:rsidR="00BF61C3" w:rsidRDefault="00BF61C3" w:rsidP="00BF61C3">
      <w:r w:rsidRPr="00944725">
        <w:t>Лучшими литейными сплавами являются силумины</w:t>
      </w:r>
      <w:r>
        <w:t xml:space="preserve"> (</w:t>
      </w:r>
      <w:r w:rsidRPr="00944725">
        <w:t>на основе алюминий - кремний), из которых изготовляют детали различных приборов и радиоаппаратов, корпуса турбонасосных агрегатов и др.</w:t>
      </w:r>
    </w:p>
    <w:p w:rsidR="00BF61C3" w:rsidRDefault="00BF61C3" w:rsidP="00BF61C3">
      <w:r w:rsidRPr="00944725">
        <w:t>Магний быстро окисляется на воздухе, имеет весьма низкие механические свойства. Поэтому как конструкционный материал он не применяется, а вводится в качестве компонента в сплавы. Магниевые сплавы делятся на деформируемые и литейные. Широкое применение магниевого литья объясняется, в частности, малой плотностью магния, что обеспечивает получение деталей малой массы.</w:t>
      </w:r>
    </w:p>
    <w:p w:rsidR="00BF61C3" w:rsidRDefault="00BF61C3" w:rsidP="00BF61C3">
      <w:r w:rsidRPr="00944725">
        <w:t>Титан - малопрочный серебристо-серый металл. В чистом виде в технике не применяется. Введение в титан различных компонентов позволяет получать требуемые свойства сплавов.</w:t>
      </w:r>
    </w:p>
    <w:p w:rsidR="00BF61C3" w:rsidRDefault="00BF61C3" w:rsidP="00BF61C3">
      <w:r w:rsidRPr="00944725">
        <w:t>Применяют также литейные титановые сплавы, обеспечивающие высокую плотность отливок. Эти сплавы дают малую линейную усадку, не подвержены образованию трещин в горячем состоянии, что позволяет изготовлять отливки сложной формы.</w:t>
      </w:r>
    </w:p>
    <w:p w:rsidR="00BF61C3" w:rsidRDefault="00BF61C3" w:rsidP="00BF61C3">
      <w:r w:rsidRPr="00944725">
        <w:t>Плавка и разливка титановых сплавов производится в защитной атмосфере и вакууме.</w:t>
      </w:r>
    </w:p>
    <w:p w:rsidR="00BF61C3" w:rsidRPr="00944725" w:rsidRDefault="00BF61C3" w:rsidP="00BF61C3">
      <w:pPr>
        <w:pStyle w:val="2"/>
      </w:pPr>
      <w:r>
        <w:br w:type="page"/>
      </w:r>
      <w:bookmarkStart w:id="6" w:name="_Toc249752271"/>
      <w:r w:rsidRPr="00944725">
        <w:t>Список использованной литературы</w:t>
      </w:r>
      <w:bookmarkEnd w:id="6"/>
    </w:p>
    <w:p w:rsidR="00BF61C3" w:rsidRDefault="00BF61C3" w:rsidP="00BF61C3"/>
    <w:p w:rsidR="00BF61C3" w:rsidRPr="00944725" w:rsidRDefault="00BF61C3" w:rsidP="00BF61C3">
      <w:pPr>
        <w:pStyle w:val="a1"/>
        <w:tabs>
          <w:tab w:val="clear" w:pos="360"/>
          <w:tab w:val="num" w:pos="0"/>
          <w:tab w:val="left" w:pos="420"/>
        </w:tabs>
      </w:pPr>
      <w:r w:rsidRPr="00944725">
        <w:t>Кузьмин Б</w:t>
      </w:r>
      <w:r>
        <w:t xml:space="preserve">.А., </w:t>
      </w:r>
      <w:r w:rsidRPr="00944725">
        <w:t>Самохоцкий А</w:t>
      </w:r>
      <w:r>
        <w:t xml:space="preserve">.И. </w:t>
      </w:r>
      <w:r w:rsidRPr="00944725">
        <w:t>Металлургия, металловедение и конструкционные материалы: учебник для механических и машиностроительных техникумов, М</w:t>
      </w:r>
      <w:r>
        <w:t>.:</w:t>
      </w:r>
      <w:r w:rsidRPr="00944725">
        <w:t xml:space="preserve"> Высшая школа, 1984</w:t>
      </w:r>
    </w:p>
    <w:p w:rsidR="00BF61C3" w:rsidRPr="00944725" w:rsidRDefault="00BF61C3" w:rsidP="00BF61C3">
      <w:pPr>
        <w:pStyle w:val="a1"/>
        <w:tabs>
          <w:tab w:val="clear" w:pos="360"/>
          <w:tab w:val="num" w:pos="0"/>
          <w:tab w:val="left" w:pos="420"/>
        </w:tabs>
      </w:pPr>
      <w:r w:rsidRPr="00944725">
        <w:t>Браун Д</w:t>
      </w:r>
      <w:r>
        <w:t xml:space="preserve">.А., </w:t>
      </w:r>
      <w:r w:rsidRPr="00944725">
        <w:t>Разыграев А</w:t>
      </w:r>
      <w:r>
        <w:t xml:space="preserve">.М. </w:t>
      </w:r>
      <w:r w:rsidRPr="00944725">
        <w:t>Технология металлов и конструкционные материалы, М</w:t>
      </w:r>
      <w:r>
        <w:t>.:</w:t>
      </w:r>
      <w:r w:rsidRPr="00944725">
        <w:t xml:space="preserve"> Высшая школа, 1965</w:t>
      </w:r>
    </w:p>
    <w:p w:rsidR="00BF61C3" w:rsidRPr="00944725" w:rsidRDefault="00BF61C3" w:rsidP="00BF61C3">
      <w:pPr>
        <w:pStyle w:val="a1"/>
        <w:tabs>
          <w:tab w:val="clear" w:pos="360"/>
          <w:tab w:val="num" w:pos="0"/>
          <w:tab w:val="left" w:pos="420"/>
        </w:tabs>
      </w:pPr>
      <w:r w:rsidRPr="00944725">
        <w:t>Технология металлов и других конструкционных материалов под ред. проф. Дубинина Н</w:t>
      </w:r>
      <w:r>
        <w:t xml:space="preserve">.П., </w:t>
      </w:r>
      <w:r w:rsidRPr="00944725">
        <w:t>М</w:t>
      </w:r>
      <w:r>
        <w:t>.:</w:t>
      </w:r>
      <w:r w:rsidRPr="00944725">
        <w:t xml:space="preserve"> Высшая школа, 1969</w:t>
      </w:r>
    </w:p>
    <w:p w:rsidR="00BF61C3" w:rsidRPr="00944725" w:rsidRDefault="00BF61C3" w:rsidP="00BF61C3">
      <w:pPr>
        <w:pStyle w:val="a1"/>
        <w:tabs>
          <w:tab w:val="clear" w:pos="360"/>
          <w:tab w:val="num" w:pos="0"/>
          <w:tab w:val="left" w:pos="420"/>
        </w:tabs>
      </w:pPr>
      <w:r w:rsidRPr="00944725">
        <w:t>Архипов В</w:t>
      </w:r>
      <w:r>
        <w:t xml:space="preserve">.В., </w:t>
      </w:r>
      <w:r w:rsidRPr="00944725">
        <w:t>Касенко М</w:t>
      </w:r>
      <w:r>
        <w:t xml:space="preserve">.А., </w:t>
      </w:r>
      <w:r w:rsidRPr="00944725">
        <w:t>Ларин М</w:t>
      </w:r>
      <w:r>
        <w:t xml:space="preserve">.Н. </w:t>
      </w:r>
      <w:r w:rsidRPr="00944725">
        <w:t>и др. Технология металлов, М</w:t>
      </w:r>
      <w:r>
        <w:t>.:</w:t>
      </w:r>
      <w:r w:rsidRPr="00944725">
        <w:t xml:space="preserve"> Высшая школа, 1964</w:t>
      </w:r>
    </w:p>
    <w:p w:rsidR="003F0DC0" w:rsidRDefault="00BF61C3" w:rsidP="00BF61C3">
      <w:pPr>
        <w:pStyle w:val="a1"/>
        <w:tabs>
          <w:tab w:val="clear" w:pos="360"/>
          <w:tab w:val="num" w:pos="0"/>
          <w:tab w:val="left" w:pos="420"/>
        </w:tabs>
      </w:pPr>
      <w:r w:rsidRPr="00944725">
        <w:t>Никифоров В</w:t>
      </w:r>
      <w:r>
        <w:t xml:space="preserve">.М. </w:t>
      </w:r>
      <w:r w:rsidRPr="00944725">
        <w:t>Технология металлов и конструкционные материалы: учебник для средних специальных учебных заведений, Л</w:t>
      </w:r>
      <w:r>
        <w:t>.:</w:t>
      </w:r>
      <w:r w:rsidRPr="00944725">
        <w:t xml:space="preserve"> Машиностроение, Ленинградское отделение, 1986.</w:t>
      </w:r>
      <w:bookmarkStart w:id="7" w:name="_GoBack"/>
      <w:bookmarkEnd w:id="7"/>
    </w:p>
    <w:sectPr w:rsidR="003F0DC0" w:rsidSect="00BF61C3">
      <w:headerReference w:type="even" r:id="rId18"/>
      <w:headerReference w:type="default" r:id="rId19"/>
      <w:pgSz w:w="11906" w:h="16838"/>
      <w:pgMar w:top="1134" w:right="850" w:bottom="1134" w:left="1701" w:header="680" w:footer="680" w:gutter="0"/>
      <w:pgNumType w:start="1"/>
      <w:cols w:space="708"/>
      <w:noEndnote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679FF" w:rsidRDefault="00D679FF">
      <w:pPr>
        <w:spacing w:line="240" w:lineRule="auto"/>
      </w:pPr>
      <w:r>
        <w:separator/>
      </w:r>
    </w:p>
  </w:endnote>
  <w:endnote w:type="continuationSeparator" w:id="0">
    <w:p w:rsidR="00D679FF" w:rsidRDefault="00D679F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679FF" w:rsidRDefault="00D679FF">
      <w:pPr>
        <w:spacing w:line="240" w:lineRule="auto"/>
      </w:pPr>
      <w:r>
        <w:separator/>
      </w:r>
    </w:p>
  </w:footnote>
  <w:footnote w:type="continuationSeparator" w:id="0">
    <w:p w:rsidR="00D679FF" w:rsidRDefault="00D679FF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674A0" w:rsidRDefault="005674A0" w:rsidP="005674A0">
    <w:pPr>
      <w:pStyle w:val="a6"/>
      <w:framePr w:wrap="around" w:vAnchor="text" w:hAnchor="margin" w:xAlign="right" w:y="1"/>
      <w:rPr>
        <w:rStyle w:val="af6"/>
      </w:rPr>
    </w:pPr>
  </w:p>
  <w:p w:rsidR="005674A0" w:rsidRDefault="005674A0" w:rsidP="005674A0">
    <w:pPr>
      <w:pStyle w:val="a6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674A0" w:rsidRDefault="00892D1A" w:rsidP="005674A0">
    <w:pPr>
      <w:pStyle w:val="a6"/>
      <w:framePr w:wrap="around" w:vAnchor="text" w:hAnchor="margin" w:xAlign="right" w:y="1"/>
      <w:rPr>
        <w:rStyle w:val="af6"/>
      </w:rPr>
    </w:pPr>
    <w:r>
      <w:rPr>
        <w:rStyle w:val="af6"/>
      </w:rPr>
      <w:t>2</w:t>
    </w:r>
  </w:p>
  <w:p w:rsidR="005674A0" w:rsidRDefault="005674A0" w:rsidP="005674A0">
    <w:pPr>
      <w:pStyle w:val="a6"/>
      <w:ind w:right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347EBD"/>
    <w:multiLevelType w:val="hybridMultilevel"/>
    <w:tmpl w:val="5F128D90"/>
    <w:lvl w:ilvl="0" w:tplc="72E2BE26">
      <w:start w:val="1"/>
      <w:numFmt w:val="bullet"/>
      <w:pStyle w:val="a"/>
      <w:lvlText w:val=""/>
      <w:lvlJc w:val="left"/>
      <w:pPr>
        <w:tabs>
          <w:tab w:val="num" w:pos="1077"/>
        </w:tabs>
        <w:ind w:firstLine="720"/>
      </w:pPr>
      <w:rPr>
        <w:rFonts w:ascii="Symbol" w:hAnsi="Symbol" w:cs="Symbol" w:hint="default"/>
        <w:sz w:val="24"/>
        <w:szCs w:val="24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">
    <w:nsid w:val="11CE3F71"/>
    <w:multiLevelType w:val="hybridMultilevel"/>
    <w:tmpl w:val="7A2EBA20"/>
    <w:lvl w:ilvl="0" w:tplc="C8C25410">
      <w:start w:val="1"/>
      <w:numFmt w:val="decimal"/>
      <w:lvlText w:val="%1."/>
      <w:lvlJc w:val="left"/>
      <w:pPr>
        <w:tabs>
          <w:tab w:val="num" w:pos="1698"/>
        </w:tabs>
        <w:ind w:left="1698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">
    <w:nsid w:val="3388387A"/>
    <w:multiLevelType w:val="hybridMultilevel"/>
    <w:tmpl w:val="9918B8C0"/>
    <w:lvl w:ilvl="0" w:tplc="CE5C2A84">
      <w:start w:val="1"/>
      <w:numFmt w:val="decimal"/>
      <w:pStyle w:val="a0"/>
      <w:lvlText w:val="%1."/>
      <w:lvlJc w:val="left"/>
      <w:pPr>
        <w:tabs>
          <w:tab w:val="num" w:pos="0"/>
        </w:tabs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7DD34BEA"/>
    <w:multiLevelType w:val="singleLevel"/>
    <w:tmpl w:val="6FF6B1F0"/>
    <w:lvl w:ilvl="0">
      <w:start w:val="1"/>
      <w:numFmt w:val="decimal"/>
      <w:pStyle w:val="a1"/>
      <w:lvlText w:val="%1."/>
      <w:lvlJc w:val="left"/>
      <w:pPr>
        <w:tabs>
          <w:tab w:val="num" w:pos="0"/>
        </w:tabs>
        <w:ind w:firstLine="720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2"/>
  </w:num>
  <w:num w:numId="5">
    <w:abstractNumId w:val="2"/>
  </w:num>
  <w:num w:numId="6">
    <w:abstractNumId w:val="2"/>
  </w:num>
  <w:num w:numId="7">
    <w:abstractNumId w:val="2"/>
  </w:num>
  <w:num w:numId="8">
    <w:abstractNumId w:val="2"/>
  </w:num>
  <w:num w:numId="9">
    <w:abstractNumId w:val="2"/>
  </w:num>
  <w:num w:numId="10">
    <w:abstractNumId w:val="2"/>
  </w:num>
  <w:num w:numId="11">
    <w:abstractNumId w:val="2"/>
  </w:num>
  <w:num w:numId="12">
    <w:abstractNumId w:val="2"/>
  </w:num>
  <w:num w:numId="13">
    <w:abstractNumId w:val="2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revisionView w:markup="0"/>
  <w:doNotTrackMoves/>
  <w:doNotTrackFormatting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F61C3"/>
    <w:rsid w:val="000020F0"/>
    <w:rsid w:val="00006A0E"/>
    <w:rsid w:val="00007D92"/>
    <w:rsid w:val="00007DD6"/>
    <w:rsid w:val="0001108E"/>
    <w:rsid w:val="000154A0"/>
    <w:rsid w:val="000368CD"/>
    <w:rsid w:val="000506CE"/>
    <w:rsid w:val="00053FC4"/>
    <w:rsid w:val="000A02C7"/>
    <w:rsid w:val="000A66BA"/>
    <w:rsid w:val="000A7B2B"/>
    <w:rsid w:val="000B57FA"/>
    <w:rsid w:val="000D1576"/>
    <w:rsid w:val="000F1502"/>
    <w:rsid w:val="00101BB4"/>
    <w:rsid w:val="00101C4A"/>
    <w:rsid w:val="001260B0"/>
    <w:rsid w:val="00177098"/>
    <w:rsid w:val="00177974"/>
    <w:rsid w:val="00185898"/>
    <w:rsid w:val="001A04C0"/>
    <w:rsid w:val="001B3C31"/>
    <w:rsid w:val="0021342A"/>
    <w:rsid w:val="00264424"/>
    <w:rsid w:val="002719AF"/>
    <w:rsid w:val="00276E07"/>
    <w:rsid w:val="0028334B"/>
    <w:rsid w:val="00297AC6"/>
    <w:rsid w:val="002B73F7"/>
    <w:rsid w:val="002C3DBB"/>
    <w:rsid w:val="0036240A"/>
    <w:rsid w:val="003A5FD3"/>
    <w:rsid w:val="003C38C3"/>
    <w:rsid w:val="003C5A06"/>
    <w:rsid w:val="003C6D98"/>
    <w:rsid w:val="003D40A2"/>
    <w:rsid w:val="003D4D18"/>
    <w:rsid w:val="003D6E52"/>
    <w:rsid w:val="003E37A8"/>
    <w:rsid w:val="003E5B60"/>
    <w:rsid w:val="003F0DC0"/>
    <w:rsid w:val="003F58B5"/>
    <w:rsid w:val="0040126B"/>
    <w:rsid w:val="00403362"/>
    <w:rsid w:val="004152DA"/>
    <w:rsid w:val="00416BD3"/>
    <w:rsid w:val="004461B8"/>
    <w:rsid w:val="004518C0"/>
    <w:rsid w:val="00467B33"/>
    <w:rsid w:val="00480878"/>
    <w:rsid w:val="00493D59"/>
    <w:rsid w:val="0051502E"/>
    <w:rsid w:val="005218BF"/>
    <w:rsid w:val="00521B94"/>
    <w:rsid w:val="005248C2"/>
    <w:rsid w:val="0053058F"/>
    <w:rsid w:val="005310EF"/>
    <w:rsid w:val="005409E4"/>
    <w:rsid w:val="005477C5"/>
    <w:rsid w:val="00555DE8"/>
    <w:rsid w:val="005674A0"/>
    <w:rsid w:val="005741A6"/>
    <w:rsid w:val="005804BD"/>
    <w:rsid w:val="005965AF"/>
    <w:rsid w:val="005B49B6"/>
    <w:rsid w:val="005C43AB"/>
    <w:rsid w:val="005D7097"/>
    <w:rsid w:val="005E1396"/>
    <w:rsid w:val="005E480A"/>
    <w:rsid w:val="005E4876"/>
    <w:rsid w:val="006002C4"/>
    <w:rsid w:val="00616252"/>
    <w:rsid w:val="006572C2"/>
    <w:rsid w:val="00671901"/>
    <w:rsid w:val="00676D26"/>
    <w:rsid w:val="006915D9"/>
    <w:rsid w:val="00693AA2"/>
    <w:rsid w:val="00697E9F"/>
    <w:rsid w:val="006D46D3"/>
    <w:rsid w:val="007000BB"/>
    <w:rsid w:val="007036BB"/>
    <w:rsid w:val="007224C4"/>
    <w:rsid w:val="00742D31"/>
    <w:rsid w:val="00746716"/>
    <w:rsid w:val="007511CE"/>
    <w:rsid w:val="00753E6D"/>
    <w:rsid w:val="007B793E"/>
    <w:rsid w:val="007D3EFF"/>
    <w:rsid w:val="00866311"/>
    <w:rsid w:val="008832D9"/>
    <w:rsid w:val="00892D1A"/>
    <w:rsid w:val="00893DD2"/>
    <w:rsid w:val="008A2C82"/>
    <w:rsid w:val="008C1453"/>
    <w:rsid w:val="008D32C1"/>
    <w:rsid w:val="008E14F7"/>
    <w:rsid w:val="008E2DC4"/>
    <w:rsid w:val="008E4D12"/>
    <w:rsid w:val="00907631"/>
    <w:rsid w:val="00920813"/>
    <w:rsid w:val="00952341"/>
    <w:rsid w:val="00974ACB"/>
    <w:rsid w:val="009A09A1"/>
    <w:rsid w:val="009A6AA7"/>
    <w:rsid w:val="009B18DB"/>
    <w:rsid w:val="009D5AE0"/>
    <w:rsid w:val="00A1477D"/>
    <w:rsid w:val="00A45EFF"/>
    <w:rsid w:val="00A64528"/>
    <w:rsid w:val="00A94137"/>
    <w:rsid w:val="00AA4627"/>
    <w:rsid w:val="00AC6A8B"/>
    <w:rsid w:val="00AF7116"/>
    <w:rsid w:val="00B2017E"/>
    <w:rsid w:val="00B313A4"/>
    <w:rsid w:val="00B43D8C"/>
    <w:rsid w:val="00B61F19"/>
    <w:rsid w:val="00B62B2B"/>
    <w:rsid w:val="00B64048"/>
    <w:rsid w:val="00B70235"/>
    <w:rsid w:val="00BA6FB0"/>
    <w:rsid w:val="00BB3465"/>
    <w:rsid w:val="00BC6648"/>
    <w:rsid w:val="00BD1F65"/>
    <w:rsid w:val="00BD2A7B"/>
    <w:rsid w:val="00BF61C3"/>
    <w:rsid w:val="00C03794"/>
    <w:rsid w:val="00C53E8F"/>
    <w:rsid w:val="00C71A16"/>
    <w:rsid w:val="00C96DA2"/>
    <w:rsid w:val="00CB49FC"/>
    <w:rsid w:val="00CC1E92"/>
    <w:rsid w:val="00CD070A"/>
    <w:rsid w:val="00CE1E3C"/>
    <w:rsid w:val="00D127F3"/>
    <w:rsid w:val="00D14AD1"/>
    <w:rsid w:val="00D501E6"/>
    <w:rsid w:val="00D634D1"/>
    <w:rsid w:val="00D679FF"/>
    <w:rsid w:val="00D75377"/>
    <w:rsid w:val="00D8404F"/>
    <w:rsid w:val="00D84DCB"/>
    <w:rsid w:val="00DB0793"/>
    <w:rsid w:val="00DB1645"/>
    <w:rsid w:val="00DC65F5"/>
    <w:rsid w:val="00DD6A71"/>
    <w:rsid w:val="00DF354E"/>
    <w:rsid w:val="00E14CEB"/>
    <w:rsid w:val="00E22C21"/>
    <w:rsid w:val="00E345E3"/>
    <w:rsid w:val="00E5280A"/>
    <w:rsid w:val="00E6158F"/>
    <w:rsid w:val="00E81D9C"/>
    <w:rsid w:val="00E85635"/>
    <w:rsid w:val="00E876AA"/>
    <w:rsid w:val="00EA2D4C"/>
    <w:rsid w:val="00EB6122"/>
    <w:rsid w:val="00ED10F5"/>
    <w:rsid w:val="00EE47C3"/>
    <w:rsid w:val="00EF44C9"/>
    <w:rsid w:val="00F14CBB"/>
    <w:rsid w:val="00F30A01"/>
    <w:rsid w:val="00F46C29"/>
    <w:rsid w:val="00F96A9E"/>
    <w:rsid w:val="00FD01F0"/>
    <w:rsid w:val="00FD6A3F"/>
    <w:rsid w:val="00FF08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40"/>
    <o:shapelayout v:ext="edit">
      <o:idmap v:ext="edit" data="1"/>
    </o:shapelayout>
  </w:shapeDefaults>
  <w:decimalSymbol w:val=","/>
  <w:listSeparator w:val=";"/>
  <w15:chartTrackingRefBased/>
  <w15:docId w15:val="{56578D7A-F2DD-4576-B310-8479F099F6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autoRedefine/>
    <w:qFormat/>
    <w:rsid w:val="00BF61C3"/>
    <w:pPr>
      <w:spacing w:line="360" w:lineRule="auto"/>
      <w:ind w:firstLine="720"/>
      <w:jc w:val="both"/>
    </w:pPr>
    <w:rPr>
      <w:sz w:val="28"/>
      <w:szCs w:val="28"/>
    </w:rPr>
  </w:style>
  <w:style w:type="paragraph" w:styleId="1">
    <w:name w:val="heading 1"/>
    <w:basedOn w:val="a2"/>
    <w:next w:val="a2"/>
    <w:qFormat/>
    <w:rsid w:val="000A02C7"/>
    <w:pPr>
      <w:keepNext/>
      <w:ind w:firstLine="0"/>
      <w:jc w:val="center"/>
      <w:outlineLvl w:val="0"/>
    </w:pPr>
    <w:rPr>
      <w:b/>
      <w:bCs/>
      <w:caps/>
      <w:noProof/>
      <w:kern w:val="16"/>
    </w:rPr>
  </w:style>
  <w:style w:type="paragraph" w:styleId="2">
    <w:name w:val="heading 2"/>
    <w:basedOn w:val="a2"/>
    <w:next w:val="a2"/>
    <w:autoRedefine/>
    <w:qFormat/>
    <w:rsid w:val="003D6E52"/>
    <w:pPr>
      <w:keepNext/>
      <w:tabs>
        <w:tab w:val="left" w:pos="6285"/>
      </w:tabs>
      <w:ind w:firstLine="0"/>
      <w:jc w:val="center"/>
      <w:outlineLvl w:val="1"/>
    </w:pPr>
    <w:rPr>
      <w:b/>
      <w:i/>
      <w:smallCaps/>
      <w:noProof/>
      <w:color w:val="000000"/>
      <w:kern w:val="36"/>
      <w:position w:val="-4"/>
    </w:rPr>
  </w:style>
  <w:style w:type="paragraph" w:styleId="3">
    <w:name w:val="heading 3"/>
    <w:basedOn w:val="a2"/>
    <w:next w:val="a2"/>
    <w:qFormat/>
    <w:rsid w:val="000A02C7"/>
    <w:pPr>
      <w:keepNext/>
      <w:outlineLvl w:val="2"/>
    </w:pPr>
    <w:rPr>
      <w:b/>
      <w:bCs/>
      <w:noProof/>
    </w:rPr>
  </w:style>
  <w:style w:type="paragraph" w:styleId="4">
    <w:name w:val="heading 4"/>
    <w:basedOn w:val="a2"/>
    <w:next w:val="a2"/>
    <w:qFormat/>
    <w:rsid w:val="000A02C7"/>
    <w:pPr>
      <w:keepNext/>
      <w:ind w:firstLine="0"/>
      <w:jc w:val="center"/>
      <w:outlineLvl w:val="3"/>
    </w:pPr>
    <w:rPr>
      <w:i/>
      <w:iCs/>
      <w:noProof/>
    </w:rPr>
  </w:style>
  <w:style w:type="paragraph" w:styleId="5">
    <w:name w:val="heading 5"/>
    <w:basedOn w:val="a2"/>
    <w:next w:val="a2"/>
    <w:qFormat/>
    <w:rsid w:val="000A02C7"/>
    <w:pPr>
      <w:keepNext/>
      <w:ind w:left="737" w:firstLine="0"/>
      <w:jc w:val="left"/>
      <w:outlineLvl w:val="4"/>
    </w:pPr>
  </w:style>
  <w:style w:type="paragraph" w:styleId="6">
    <w:name w:val="heading 6"/>
    <w:basedOn w:val="a2"/>
    <w:next w:val="a2"/>
    <w:qFormat/>
    <w:rsid w:val="000A02C7"/>
    <w:pPr>
      <w:keepNext/>
      <w:jc w:val="center"/>
      <w:outlineLvl w:val="5"/>
    </w:pPr>
    <w:rPr>
      <w:b/>
      <w:bCs/>
      <w:sz w:val="30"/>
      <w:szCs w:val="30"/>
    </w:rPr>
  </w:style>
  <w:style w:type="paragraph" w:styleId="7">
    <w:name w:val="heading 7"/>
    <w:basedOn w:val="a2"/>
    <w:next w:val="a2"/>
    <w:qFormat/>
    <w:rsid w:val="000A02C7"/>
    <w:pPr>
      <w:keepNext/>
      <w:outlineLvl w:val="6"/>
    </w:pPr>
    <w:rPr>
      <w:sz w:val="24"/>
      <w:szCs w:val="24"/>
    </w:rPr>
  </w:style>
  <w:style w:type="paragraph" w:styleId="8">
    <w:name w:val="heading 8"/>
    <w:basedOn w:val="a2"/>
    <w:next w:val="a2"/>
    <w:qFormat/>
    <w:rsid w:val="000A02C7"/>
    <w:pPr>
      <w:keepNext/>
      <w:outlineLvl w:val="7"/>
    </w:pPr>
    <w:rPr>
      <w:rFonts w:ascii="Arial" w:hAnsi="Arial" w:cs="Arial"/>
      <w:b/>
      <w:bCs/>
      <w:sz w:val="32"/>
      <w:szCs w:val="3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customStyle="1" w:styleId="10">
    <w:name w:val="Звичайний1"/>
    <w:autoRedefine/>
    <w:rsid w:val="007B793E"/>
    <w:pPr>
      <w:spacing w:line="360" w:lineRule="auto"/>
      <w:ind w:firstLine="720"/>
      <w:jc w:val="both"/>
    </w:pPr>
    <w:rPr>
      <w:snapToGrid w:val="0"/>
      <w:sz w:val="28"/>
    </w:rPr>
  </w:style>
  <w:style w:type="paragraph" w:styleId="a6">
    <w:name w:val="header"/>
    <w:basedOn w:val="a2"/>
    <w:next w:val="a7"/>
    <w:link w:val="a8"/>
    <w:rsid w:val="00CB49FC"/>
    <w:pPr>
      <w:tabs>
        <w:tab w:val="center" w:pos="4677"/>
        <w:tab w:val="right" w:pos="9355"/>
      </w:tabs>
      <w:spacing w:line="240" w:lineRule="auto"/>
      <w:ind w:firstLine="0"/>
      <w:jc w:val="right"/>
    </w:pPr>
    <w:rPr>
      <w:noProof/>
      <w:kern w:val="16"/>
    </w:rPr>
  </w:style>
  <w:style w:type="paragraph" w:styleId="a7">
    <w:name w:val="Body Text"/>
    <w:basedOn w:val="a2"/>
    <w:rsid w:val="00A1477D"/>
    <w:pPr>
      <w:ind w:firstLine="0"/>
    </w:pPr>
  </w:style>
  <w:style w:type="character" w:customStyle="1" w:styleId="a9">
    <w:name w:val="Верхний колонтитул Знак"/>
    <w:rsid w:val="000A02C7"/>
    <w:rPr>
      <w:kern w:val="16"/>
      <w:sz w:val="24"/>
      <w:szCs w:val="24"/>
    </w:rPr>
  </w:style>
  <w:style w:type="paragraph" w:customStyle="1" w:styleId="aa">
    <w:name w:val="выделение"/>
    <w:rsid w:val="000A02C7"/>
    <w:pPr>
      <w:spacing w:line="360" w:lineRule="auto"/>
      <w:ind w:firstLine="709"/>
      <w:jc w:val="both"/>
    </w:pPr>
    <w:rPr>
      <w:b/>
      <w:bCs/>
      <w:i/>
      <w:iCs/>
      <w:noProof/>
      <w:sz w:val="28"/>
      <w:szCs w:val="28"/>
    </w:rPr>
  </w:style>
  <w:style w:type="character" w:styleId="ab">
    <w:name w:val="footnote reference"/>
    <w:semiHidden/>
    <w:rsid w:val="000A02C7"/>
    <w:rPr>
      <w:sz w:val="20"/>
      <w:szCs w:val="28"/>
      <w:vertAlign w:val="superscript"/>
    </w:rPr>
  </w:style>
  <w:style w:type="paragraph" w:styleId="11">
    <w:name w:val="toc 1"/>
    <w:basedOn w:val="a2"/>
    <w:next w:val="a2"/>
    <w:autoRedefine/>
    <w:semiHidden/>
    <w:rsid w:val="00521B94"/>
    <w:pPr>
      <w:tabs>
        <w:tab w:val="right" w:leader="dot" w:pos="1400"/>
      </w:tabs>
      <w:ind w:firstLine="0"/>
    </w:pPr>
  </w:style>
  <w:style w:type="paragraph" w:styleId="20">
    <w:name w:val="toc 2"/>
    <w:basedOn w:val="a2"/>
    <w:next w:val="a2"/>
    <w:autoRedefine/>
    <w:semiHidden/>
    <w:rsid w:val="008832D9"/>
    <w:pPr>
      <w:tabs>
        <w:tab w:val="left" w:leader="dot" w:pos="3500"/>
      </w:tabs>
      <w:ind w:firstLine="0"/>
      <w:jc w:val="left"/>
    </w:pPr>
    <w:rPr>
      <w:smallCaps/>
    </w:rPr>
  </w:style>
  <w:style w:type="paragraph" w:styleId="30">
    <w:name w:val="toc 3"/>
    <w:basedOn w:val="a2"/>
    <w:next w:val="a2"/>
    <w:autoRedefine/>
    <w:semiHidden/>
    <w:rsid w:val="00521B94"/>
    <w:pPr>
      <w:ind w:firstLine="0"/>
      <w:jc w:val="left"/>
    </w:pPr>
    <w:rPr>
      <w:iCs/>
    </w:rPr>
  </w:style>
  <w:style w:type="paragraph" w:customStyle="1" w:styleId="a">
    <w:name w:val="список ненумерованный"/>
    <w:autoRedefine/>
    <w:rsid w:val="000A02C7"/>
    <w:pPr>
      <w:numPr>
        <w:numId w:val="1"/>
      </w:numPr>
      <w:tabs>
        <w:tab w:val="clear" w:pos="1077"/>
        <w:tab w:val="num" w:pos="360"/>
      </w:tabs>
      <w:spacing w:line="360" w:lineRule="auto"/>
      <w:ind w:firstLine="0"/>
      <w:jc w:val="both"/>
    </w:pPr>
    <w:rPr>
      <w:noProof/>
      <w:sz w:val="28"/>
      <w:szCs w:val="28"/>
      <w:lang w:val="uk-UA"/>
    </w:rPr>
  </w:style>
  <w:style w:type="paragraph" w:customStyle="1" w:styleId="a1">
    <w:name w:val="список нумерованный"/>
    <w:autoRedefine/>
    <w:rsid w:val="000A02C7"/>
    <w:pPr>
      <w:numPr>
        <w:numId w:val="2"/>
      </w:numPr>
      <w:tabs>
        <w:tab w:val="clear" w:pos="0"/>
        <w:tab w:val="num" w:pos="360"/>
      </w:tabs>
      <w:spacing w:line="360" w:lineRule="auto"/>
      <w:ind w:firstLine="0"/>
      <w:jc w:val="both"/>
    </w:pPr>
    <w:rPr>
      <w:noProof/>
      <w:sz w:val="28"/>
      <w:szCs w:val="28"/>
    </w:rPr>
  </w:style>
  <w:style w:type="paragraph" w:customStyle="1" w:styleId="ac">
    <w:name w:val="схема"/>
    <w:basedOn w:val="a2"/>
    <w:autoRedefine/>
    <w:rsid w:val="005218BF"/>
    <w:pPr>
      <w:spacing w:line="240" w:lineRule="auto"/>
      <w:ind w:firstLine="0"/>
      <w:jc w:val="center"/>
    </w:pPr>
    <w:rPr>
      <w:sz w:val="20"/>
      <w:szCs w:val="20"/>
    </w:rPr>
  </w:style>
  <w:style w:type="paragraph" w:customStyle="1" w:styleId="ad">
    <w:name w:val="ТАБЛИЦА"/>
    <w:next w:val="a2"/>
    <w:autoRedefine/>
    <w:rsid w:val="000506CE"/>
    <w:pPr>
      <w:spacing w:line="360" w:lineRule="auto"/>
    </w:pPr>
    <w:rPr>
      <w:color w:val="000000"/>
    </w:rPr>
  </w:style>
  <w:style w:type="paragraph" w:customStyle="1" w:styleId="ae">
    <w:name w:val="титут"/>
    <w:autoRedefine/>
    <w:rsid w:val="000A02C7"/>
    <w:pPr>
      <w:spacing w:line="360" w:lineRule="auto"/>
      <w:jc w:val="center"/>
    </w:pPr>
    <w:rPr>
      <w:noProof/>
      <w:sz w:val="28"/>
      <w:szCs w:val="28"/>
    </w:rPr>
  </w:style>
  <w:style w:type="paragraph" w:styleId="af">
    <w:name w:val="footnote text"/>
    <w:basedOn w:val="a2"/>
    <w:link w:val="af0"/>
    <w:autoRedefine/>
    <w:semiHidden/>
    <w:rsid w:val="008C1453"/>
    <w:rPr>
      <w:color w:val="000000"/>
      <w:sz w:val="20"/>
      <w:szCs w:val="20"/>
    </w:rPr>
  </w:style>
  <w:style w:type="paragraph" w:styleId="40">
    <w:name w:val="toc 4"/>
    <w:basedOn w:val="a2"/>
    <w:next w:val="a2"/>
    <w:autoRedefine/>
    <w:semiHidden/>
    <w:rsid w:val="000A02C7"/>
    <w:pPr>
      <w:tabs>
        <w:tab w:val="right" w:leader="dot" w:pos="9345"/>
      </w:tabs>
      <w:ind w:firstLine="0"/>
    </w:pPr>
    <w:rPr>
      <w:noProof/>
    </w:rPr>
  </w:style>
  <w:style w:type="paragraph" w:styleId="50">
    <w:name w:val="toc 5"/>
    <w:basedOn w:val="a2"/>
    <w:next w:val="a2"/>
    <w:autoRedefine/>
    <w:semiHidden/>
    <w:rsid w:val="000A02C7"/>
    <w:pPr>
      <w:ind w:left="958"/>
    </w:pPr>
  </w:style>
  <w:style w:type="paragraph" w:customStyle="1" w:styleId="100">
    <w:name w:val="Стиль Оглавление 1 + Первая строка:  0 см"/>
    <w:basedOn w:val="11"/>
    <w:autoRedefine/>
    <w:rsid w:val="000A02C7"/>
    <w:rPr>
      <w:b/>
    </w:rPr>
  </w:style>
  <w:style w:type="paragraph" w:customStyle="1" w:styleId="200">
    <w:name w:val="Стиль Оглавление 2 + Слева:  0 см Первая строка:  0 см"/>
    <w:basedOn w:val="20"/>
    <w:autoRedefine/>
    <w:rsid w:val="008E4D12"/>
  </w:style>
  <w:style w:type="paragraph" w:customStyle="1" w:styleId="31250">
    <w:name w:val="Стиль Оглавление 3 + Слева:  125 см Первая строка:  0 см"/>
    <w:basedOn w:val="30"/>
    <w:autoRedefine/>
    <w:rsid w:val="000A02C7"/>
    <w:rPr>
      <w:i/>
    </w:rPr>
  </w:style>
  <w:style w:type="character" w:styleId="af1">
    <w:name w:val="Hyperlink"/>
    <w:rsid w:val="00907631"/>
    <w:rPr>
      <w:color w:val="0000FF"/>
      <w:u w:val="single"/>
    </w:rPr>
  </w:style>
  <w:style w:type="character" w:customStyle="1" w:styleId="af2">
    <w:name w:val="Текст Знак"/>
    <w:link w:val="af3"/>
    <w:locked/>
    <w:rsid w:val="000A02C7"/>
    <w:rPr>
      <w:rFonts w:ascii="Consolas" w:eastAsia="Calibri" w:hAnsi="Consolas" w:cs="Consolas"/>
      <w:sz w:val="21"/>
      <w:szCs w:val="21"/>
      <w:lang w:val="uk-UA" w:eastAsia="en-US" w:bidi="ar-SA"/>
    </w:rPr>
  </w:style>
  <w:style w:type="paragraph" w:styleId="af3">
    <w:name w:val="Plain Text"/>
    <w:basedOn w:val="a2"/>
    <w:link w:val="af2"/>
    <w:rsid w:val="000A02C7"/>
    <w:rPr>
      <w:rFonts w:ascii="Consolas" w:eastAsia="Calibri" w:hAnsi="Consolas" w:cs="Consolas"/>
      <w:sz w:val="21"/>
      <w:szCs w:val="21"/>
      <w:lang w:val="uk-UA" w:eastAsia="en-US"/>
    </w:rPr>
  </w:style>
  <w:style w:type="character" w:customStyle="1" w:styleId="af4">
    <w:name w:val="Нижній колонтитул Знак"/>
    <w:link w:val="af5"/>
    <w:semiHidden/>
    <w:locked/>
    <w:rsid w:val="000A02C7"/>
    <w:rPr>
      <w:sz w:val="28"/>
      <w:szCs w:val="28"/>
      <w:lang w:val="ru-RU" w:eastAsia="ru-RU" w:bidi="ar-SA"/>
    </w:rPr>
  </w:style>
  <w:style w:type="paragraph" w:styleId="af5">
    <w:name w:val="footer"/>
    <w:basedOn w:val="a2"/>
    <w:link w:val="af4"/>
    <w:semiHidden/>
    <w:rsid w:val="000A02C7"/>
    <w:pPr>
      <w:tabs>
        <w:tab w:val="center" w:pos="4819"/>
        <w:tab w:val="right" w:pos="9639"/>
      </w:tabs>
    </w:pPr>
  </w:style>
  <w:style w:type="character" w:customStyle="1" w:styleId="a8">
    <w:name w:val="Верхній колонтитул Знак"/>
    <w:link w:val="a6"/>
    <w:semiHidden/>
    <w:locked/>
    <w:rsid w:val="00CB49FC"/>
    <w:rPr>
      <w:noProof/>
      <w:kern w:val="16"/>
      <w:sz w:val="28"/>
      <w:szCs w:val="28"/>
      <w:lang w:val="ru-RU" w:eastAsia="ru-RU" w:bidi="ar-SA"/>
    </w:rPr>
  </w:style>
  <w:style w:type="character" w:styleId="af6">
    <w:name w:val="page number"/>
    <w:basedOn w:val="a3"/>
    <w:rsid w:val="000A02C7"/>
  </w:style>
  <w:style w:type="paragraph" w:styleId="af7">
    <w:name w:val="Normal (Web)"/>
    <w:basedOn w:val="a2"/>
    <w:rsid w:val="000A02C7"/>
    <w:pPr>
      <w:spacing w:before="100" w:beforeAutospacing="1" w:after="100" w:afterAutospacing="1"/>
    </w:pPr>
    <w:rPr>
      <w:lang w:val="uk-UA" w:eastAsia="uk-UA"/>
    </w:rPr>
  </w:style>
  <w:style w:type="paragraph" w:customStyle="1" w:styleId="a0">
    <w:name w:val="лит"/>
    <w:autoRedefine/>
    <w:rsid w:val="00B70235"/>
    <w:pPr>
      <w:numPr>
        <w:numId w:val="18"/>
      </w:numPr>
      <w:tabs>
        <w:tab w:val="clear" w:pos="0"/>
        <w:tab w:val="num" w:pos="360"/>
      </w:tabs>
      <w:spacing w:line="360" w:lineRule="auto"/>
      <w:jc w:val="both"/>
    </w:pPr>
    <w:rPr>
      <w:sz w:val="28"/>
      <w:szCs w:val="28"/>
    </w:rPr>
  </w:style>
  <w:style w:type="paragraph" w:customStyle="1" w:styleId="101">
    <w:name w:val="Стиль Оглавление 1 + Первая строка:  0 см1"/>
    <w:basedOn w:val="11"/>
    <w:autoRedefine/>
    <w:rsid w:val="000A02C7"/>
    <w:rPr>
      <w:b/>
    </w:rPr>
  </w:style>
  <w:style w:type="character" w:customStyle="1" w:styleId="af8">
    <w:name w:val="номер страницы"/>
    <w:rsid w:val="000A02C7"/>
    <w:rPr>
      <w:sz w:val="28"/>
      <w:szCs w:val="28"/>
    </w:rPr>
  </w:style>
  <w:style w:type="paragraph" w:customStyle="1" w:styleId="21">
    <w:name w:val="Заголовок 2 дипл"/>
    <w:basedOn w:val="a2"/>
    <w:next w:val="af9"/>
    <w:rsid w:val="005741A6"/>
    <w:pPr>
      <w:widowControl w:val="0"/>
      <w:autoSpaceDE w:val="0"/>
      <w:autoSpaceDN w:val="0"/>
      <w:adjustRightInd w:val="0"/>
      <w:ind w:firstLine="709"/>
    </w:pPr>
    <w:rPr>
      <w:lang w:val="en-US" w:eastAsia="en-US"/>
    </w:rPr>
  </w:style>
  <w:style w:type="paragraph" w:styleId="af9">
    <w:name w:val="Body Text Indent"/>
    <w:basedOn w:val="a2"/>
    <w:rsid w:val="000A02C7"/>
    <w:pPr>
      <w:shd w:val="clear" w:color="auto" w:fill="FFFFFF"/>
      <w:spacing w:before="192"/>
      <w:ind w:right="-5" w:firstLine="360"/>
    </w:pPr>
  </w:style>
  <w:style w:type="character" w:styleId="afa">
    <w:name w:val="endnote reference"/>
    <w:semiHidden/>
    <w:rsid w:val="000A02C7"/>
    <w:rPr>
      <w:vertAlign w:val="superscript"/>
    </w:rPr>
  </w:style>
  <w:style w:type="paragraph" w:styleId="22">
    <w:name w:val="Body Text Indent 2"/>
    <w:basedOn w:val="a2"/>
    <w:rsid w:val="000A02C7"/>
    <w:pPr>
      <w:shd w:val="clear" w:color="auto" w:fill="FFFFFF"/>
      <w:tabs>
        <w:tab w:val="left" w:pos="163"/>
      </w:tabs>
      <w:ind w:firstLine="360"/>
    </w:pPr>
  </w:style>
  <w:style w:type="paragraph" w:styleId="31">
    <w:name w:val="Body Text Indent 3"/>
    <w:basedOn w:val="a2"/>
    <w:rsid w:val="000A02C7"/>
    <w:pPr>
      <w:shd w:val="clear" w:color="auto" w:fill="FFFFFF"/>
      <w:tabs>
        <w:tab w:val="left" w:pos="4262"/>
        <w:tab w:val="left" w:pos="5640"/>
      </w:tabs>
      <w:ind w:left="720"/>
    </w:pPr>
  </w:style>
  <w:style w:type="paragraph" w:styleId="afb">
    <w:name w:val="endnote text"/>
    <w:basedOn w:val="a2"/>
    <w:semiHidden/>
    <w:rsid w:val="000A02C7"/>
    <w:rPr>
      <w:sz w:val="20"/>
      <w:szCs w:val="20"/>
    </w:rPr>
  </w:style>
  <w:style w:type="paragraph" w:customStyle="1" w:styleId="afc">
    <w:name w:val="Стиль ТАБЛИЦА + Междустр.интервал:  полуторный"/>
    <w:basedOn w:val="ad"/>
    <w:rsid w:val="00CD070A"/>
  </w:style>
  <w:style w:type="paragraph" w:customStyle="1" w:styleId="12">
    <w:name w:val="Стиль ТАБЛИЦА + Междустр.интервал:  полуторный1"/>
    <w:basedOn w:val="ad"/>
    <w:autoRedefine/>
    <w:rsid w:val="00A94137"/>
  </w:style>
  <w:style w:type="table" w:styleId="afd">
    <w:name w:val="Table Grid"/>
    <w:basedOn w:val="a4"/>
    <w:rsid w:val="00416BD3"/>
    <w:pPr>
      <w:spacing w:line="360" w:lineRule="auto"/>
    </w:pPr>
    <w:tblPr>
      <w:jc w:val="center"/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jc w:val="center"/>
    </w:trPr>
  </w:style>
  <w:style w:type="paragraph" w:customStyle="1" w:styleId="afe">
    <w:name w:val="содержание"/>
    <w:rsid w:val="00403362"/>
    <w:pPr>
      <w:spacing w:line="360" w:lineRule="auto"/>
      <w:jc w:val="center"/>
    </w:pPr>
    <w:rPr>
      <w:b/>
      <w:bCs/>
      <w:i/>
      <w:iCs/>
      <w:smallCaps/>
      <w:noProof/>
      <w:sz w:val="28"/>
      <w:szCs w:val="28"/>
    </w:rPr>
  </w:style>
  <w:style w:type="table" w:customStyle="1" w:styleId="13">
    <w:name w:val="Стиль таблицы1"/>
    <w:basedOn w:val="a4"/>
    <w:rsid w:val="00697E9F"/>
    <w:pPr>
      <w:spacing w:line="360" w:lineRule="auto"/>
    </w:pPr>
    <w:tblPr>
      <w:jc w:val="center"/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jc w:val="center"/>
    </w:trPr>
  </w:style>
  <w:style w:type="table" w:styleId="-1">
    <w:name w:val="Table Web 1"/>
    <w:basedOn w:val="a4"/>
    <w:rsid w:val="00416BD3"/>
    <w:pPr>
      <w:widowControl w:val="0"/>
      <w:autoSpaceDE w:val="0"/>
      <w:autoSpaceDN w:val="0"/>
      <w:adjustRightInd w:val="0"/>
      <w:spacing w:line="360" w:lineRule="auto"/>
      <w:ind w:firstLine="709"/>
      <w:jc w:val="both"/>
    </w:p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customStyle="1" w:styleId="af0">
    <w:name w:val="Текст виноски Знак"/>
    <w:link w:val="af"/>
    <w:rsid w:val="008C1453"/>
    <w:rPr>
      <w:color w:val="000000"/>
      <w:lang w:val="ru-RU" w:eastAsia="ru-RU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19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6068</Words>
  <Characters>34593</Characters>
  <Application>Microsoft Office Word</Application>
  <DocSecurity>0</DocSecurity>
  <Lines>288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Федеральное агентство по образованию</vt:lpstr>
    </vt:vector>
  </TitlesOfParts>
  <Company>Diapsalmata</Company>
  <LinksUpToDate>false</LinksUpToDate>
  <CharactersWithSpaces>40580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Федеральное агентство по образованию</dc:title>
  <dc:subject/>
  <dc:creator>Diapsalmata</dc:creator>
  <cp:keywords/>
  <dc:description/>
  <cp:lastModifiedBy>Irina</cp:lastModifiedBy>
  <cp:revision>2</cp:revision>
  <dcterms:created xsi:type="dcterms:W3CDTF">2014-08-11T16:34:00Z</dcterms:created>
  <dcterms:modified xsi:type="dcterms:W3CDTF">2014-08-11T16:34:00Z</dcterms:modified>
</cp:coreProperties>
</file>