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0B" w:rsidRPr="00817FDE" w:rsidRDefault="00975C0B" w:rsidP="00373A80">
      <w:pPr>
        <w:pStyle w:val="a3"/>
        <w:spacing w:after="0" w:line="360" w:lineRule="auto"/>
        <w:ind w:right="850"/>
        <w:jc w:val="center"/>
        <w:rPr>
          <w:sz w:val="28"/>
          <w:szCs w:val="28"/>
        </w:rPr>
      </w:pPr>
      <w:r w:rsidRPr="00817FDE">
        <w:rPr>
          <w:sz w:val="28"/>
          <w:szCs w:val="28"/>
        </w:rPr>
        <w:t>Министерство образования Республики Беларусь</w:t>
      </w:r>
    </w:p>
    <w:p w:rsidR="00975C0B" w:rsidRPr="00817FDE" w:rsidRDefault="00975C0B" w:rsidP="00373A80">
      <w:pPr>
        <w:pStyle w:val="a3"/>
        <w:spacing w:after="0" w:line="360" w:lineRule="auto"/>
        <w:ind w:right="850"/>
        <w:jc w:val="center"/>
        <w:rPr>
          <w:sz w:val="28"/>
          <w:szCs w:val="28"/>
        </w:rPr>
      </w:pPr>
      <w:r w:rsidRPr="00817FDE">
        <w:rPr>
          <w:sz w:val="28"/>
          <w:szCs w:val="28"/>
        </w:rPr>
        <w:t>Учреждение образования</w:t>
      </w:r>
    </w:p>
    <w:p w:rsidR="00975C0B" w:rsidRPr="00817FDE" w:rsidRDefault="00975C0B" w:rsidP="00373A80">
      <w:pPr>
        <w:pStyle w:val="a3"/>
        <w:spacing w:after="0" w:line="360" w:lineRule="auto"/>
        <w:ind w:right="850"/>
        <w:jc w:val="center"/>
        <w:rPr>
          <w:sz w:val="28"/>
          <w:szCs w:val="28"/>
        </w:rPr>
      </w:pPr>
      <w:r w:rsidRPr="00817FDE">
        <w:rPr>
          <w:sz w:val="28"/>
          <w:szCs w:val="28"/>
        </w:rPr>
        <w:t>«БЕЛОРУССКИЙ ГОСУДАРСТВЕННЫЙ УНИВЕРСИТЕТ</w:t>
      </w:r>
    </w:p>
    <w:p w:rsidR="00975C0B" w:rsidRPr="00817FDE" w:rsidRDefault="00975C0B" w:rsidP="00373A80">
      <w:pPr>
        <w:pStyle w:val="a3"/>
        <w:spacing w:after="0" w:line="360" w:lineRule="auto"/>
        <w:ind w:right="850"/>
        <w:jc w:val="center"/>
        <w:rPr>
          <w:sz w:val="28"/>
          <w:szCs w:val="28"/>
        </w:rPr>
      </w:pPr>
      <w:r w:rsidRPr="00817FDE">
        <w:rPr>
          <w:sz w:val="28"/>
          <w:szCs w:val="28"/>
        </w:rPr>
        <w:t>ИНФОРМАТИКИ И РАДИОЭЛЕКТРОНИКИ»</w:t>
      </w:r>
    </w:p>
    <w:p w:rsidR="00975C0B" w:rsidRPr="00817FDE" w:rsidRDefault="00975C0B" w:rsidP="00373A80">
      <w:pPr>
        <w:pStyle w:val="a3"/>
        <w:spacing w:after="0" w:line="360" w:lineRule="auto"/>
        <w:ind w:right="850"/>
        <w:jc w:val="center"/>
        <w:rPr>
          <w:sz w:val="28"/>
          <w:szCs w:val="28"/>
        </w:rPr>
      </w:pPr>
    </w:p>
    <w:p w:rsidR="00975C0B" w:rsidRPr="00817FDE" w:rsidRDefault="00975C0B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</w:p>
    <w:p w:rsidR="00975C0B" w:rsidRPr="00817FDE" w:rsidRDefault="00975C0B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</w:p>
    <w:p w:rsidR="00975C0B" w:rsidRPr="00817FDE" w:rsidRDefault="00975C0B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</w:p>
    <w:p w:rsidR="00975C0B" w:rsidRPr="00817FDE" w:rsidRDefault="00975C0B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  <w:r w:rsidRPr="00817FDE">
        <w:rPr>
          <w:b/>
          <w:bCs/>
          <w:sz w:val="28"/>
          <w:szCs w:val="28"/>
        </w:rPr>
        <w:t>РЕФЕРАТ</w:t>
      </w:r>
    </w:p>
    <w:p w:rsidR="00975C0B" w:rsidRPr="00817FDE" w:rsidRDefault="00975C0B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  <w:r w:rsidRPr="00817FDE">
        <w:rPr>
          <w:b/>
          <w:bCs/>
          <w:sz w:val="28"/>
          <w:szCs w:val="28"/>
        </w:rPr>
        <w:t>На тему:</w:t>
      </w:r>
    </w:p>
    <w:p w:rsidR="00975C0B" w:rsidRPr="00817FDE" w:rsidRDefault="00975C0B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</w:p>
    <w:p w:rsidR="00817FDE" w:rsidRPr="008966E3" w:rsidRDefault="00975C0B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  <w:r w:rsidRPr="00817FDE">
        <w:rPr>
          <w:b/>
          <w:bCs/>
          <w:sz w:val="28"/>
          <w:szCs w:val="28"/>
        </w:rPr>
        <w:t>«</w:t>
      </w:r>
      <w:r w:rsidR="002945D6" w:rsidRPr="00817FDE">
        <w:rPr>
          <w:b/>
          <w:bCs/>
          <w:sz w:val="28"/>
          <w:szCs w:val="28"/>
        </w:rPr>
        <w:t>ТЕХНОЛОГИЧЕСКИЙ</w:t>
      </w:r>
      <w:r w:rsidR="006E3790" w:rsidRPr="00817FDE">
        <w:rPr>
          <w:b/>
          <w:bCs/>
          <w:sz w:val="28"/>
          <w:szCs w:val="28"/>
        </w:rPr>
        <w:t xml:space="preserve"> ПРОЦЕСС</w:t>
      </w:r>
      <w:r w:rsidR="002945D6" w:rsidRPr="00817FDE">
        <w:rPr>
          <w:b/>
          <w:bCs/>
          <w:sz w:val="28"/>
          <w:szCs w:val="28"/>
        </w:rPr>
        <w:t xml:space="preserve"> </w:t>
      </w:r>
      <w:r w:rsidR="006E3790" w:rsidRPr="00817FDE">
        <w:rPr>
          <w:b/>
          <w:bCs/>
          <w:sz w:val="28"/>
          <w:szCs w:val="28"/>
        </w:rPr>
        <w:t>ОБРАБОТКИ</w:t>
      </w:r>
    </w:p>
    <w:p w:rsidR="006E3790" w:rsidRPr="00817FDE" w:rsidRDefault="006E3790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  <w:r w:rsidRPr="00817FDE">
        <w:rPr>
          <w:b/>
          <w:bCs/>
          <w:sz w:val="28"/>
          <w:szCs w:val="28"/>
        </w:rPr>
        <w:t>ОПТИЧЕСКИХ ДЕТАЛЕЙ (общие основы)</w:t>
      </w:r>
      <w:r w:rsidR="00975C0B" w:rsidRPr="00817FDE">
        <w:rPr>
          <w:b/>
          <w:bCs/>
          <w:sz w:val="28"/>
          <w:szCs w:val="28"/>
        </w:rPr>
        <w:t>»</w:t>
      </w:r>
    </w:p>
    <w:p w:rsidR="00975C0B" w:rsidRPr="00817FDE" w:rsidRDefault="00975C0B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</w:p>
    <w:p w:rsidR="00975C0B" w:rsidRPr="00817FDE" w:rsidRDefault="00975C0B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</w:p>
    <w:p w:rsidR="00975C0B" w:rsidRPr="00817FDE" w:rsidRDefault="00975C0B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</w:p>
    <w:p w:rsidR="00975C0B" w:rsidRPr="00817FDE" w:rsidRDefault="00975C0B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</w:p>
    <w:p w:rsidR="00975C0B" w:rsidRPr="00817FDE" w:rsidRDefault="00975C0B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</w:p>
    <w:p w:rsidR="00975C0B" w:rsidRPr="00817FDE" w:rsidRDefault="00975C0B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</w:p>
    <w:p w:rsidR="00975C0B" w:rsidRPr="00817FDE" w:rsidRDefault="00975C0B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</w:p>
    <w:p w:rsidR="00975C0B" w:rsidRPr="00817FDE" w:rsidRDefault="00975C0B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</w:p>
    <w:p w:rsidR="00975C0B" w:rsidRPr="00817FDE" w:rsidRDefault="00975C0B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</w:p>
    <w:p w:rsidR="00975C0B" w:rsidRPr="00817FDE" w:rsidRDefault="00975C0B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</w:p>
    <w:p w:rsidR="00975C0B" w:rsidRPr="00817FDE" w:rsidRDefault="00975C0B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</w:p>
    <w:p w:rsidR="00975C0B" w:rsidRPr="00817FDE" w:rsidRDefault="00975C0B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</w:p>
    <w:p w:rsidR="00817FDE" w:rsidRPr="008966E3" w:rsidRDefault="00817FDE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</w:p>
    <w:p w:rsidR="00817FDE" w:rsidRPr="008966E3" w:rsidRDefault="00817FDE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</w:p>
    <w:p w:rsidR="00817FDE" w:rsidRPr="008966E3" w:rsidRDefault="00817FDE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</w:p>
    <w:p w:rsidR="00817FDE" w:rsidRPr="008966E3" w:rsidRDefault="00817FDE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</w:p>
    <w:p w:rsidR="00975C0B" w:rsidRPr="00817FDE" w:rsidRDefault="00975C0B" w:rsidP="00373A80">
      <w:pPr>
        <w:spacing w:line="360" w:lineRule="auto"/>
        <w:ind w:right="850"/>
        <w:jc w:val="center"/>
        <w:rPr>
          <w:b/>
          <w:bCs/>
          <w:sz w:val="28"/>
          <w:szCs w:val="28"/>
        </w:rPr>
      </w:pPr>
      <w:r w:rsidRPr="00817FDE">
        <w:rPr>
          <w:b/>
          <w:bCs/>
          <w:sz w:val="28"/>
          <w:szCs w:val="28"/>
        </w:rPr>
        <w:t>МИНСК, 2008</w:t>
      </w:r>
    </w:p>
    <w:p w:rsidR="006E3790" w:rsidRPr="00817FDE" w:rsidRDefault="00975C0B" w:rsidP="00817FDE">
      <w:pPr>
        <w:spacing w:line="360" w:lineRule="auto"/>
        <w:ind w:right="850" w:firstLine="720"/>
        <w:jc w:val="both"/>
        <w:rPr>
          <w:b/>
          <w:bCs/>
          <w:sz w:val="28"/>
          <w:szCs w:val="28"/>
        </w:rPr>
      </w:pPr>
      <w:r w:rsidRPr="00817FDE">
        <w:rPr>
          <w:b/>
          <w:bCs/>
          <w:sz w:val="28"/>
          <w:szCs w:val="28"/>
        </w:rPr>
        <w:br w:type="page"/>
      </w:r>
      <w:r w:rsidR="006E3790" w:rsidRPr="00817FDE">
        <w:rPr>
          <w:b/>
          <w:bCs/>
          <w:sz w:val="28"/>
          <w:szCs w:val="28"/>
        </w:rPr>
        <w:t>Основные технологические операции</w:t>
      </w:r>
    </w:p>
    <w:p w:rsidR="006E3790" w:rsidRPr="00817FDE" w:rsidRDefault="006E3790" w:rsidP="00817FDE">
      <w:pPr>
        <w:spacing w:line="360" w:lineRule="auto"/>
        <w:ind w:right="850" w:firstLine="720"/>
        <w:jc w:val="both"/>
        <w:rPr>
          <w:sz w:val="28"/>
          <w:szCs w:val="28"/>
        </w:rPr>
      </w:pPr>
    </w:p>
    <w:p w:rsidR="006E3790" w:rsidRPr="00817FDE" w:rsidRDefault="006E3790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Технологический процесс изготовления оптических деталей состоит в обработке их рабочих и крепежных поверхностей. Заготовкам (кусковое стекло, плитки, прессовка и др.) придают нужные размеры, а поверхностям — структуру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соответственно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с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их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назначением</w:t>
      </w:r>
    </w:p>
    <w:p w:rsidR="006E3790" w:rsidRPr="00817FDE" w:rsidRDefault="006E3790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При составлении наиболее целесообразного технологического процесса должны учитываться вид сырья, количество деталей в партии, имеющиеся технические средства (оборудование, ин</w:t>
      </w:r>
      <w:r w:rsidR="002945D6" w:rsidRPr="00817FDE">
        <w:rPr>
          <w:sz w:val="28"/>
          <w:szCs w:val="28"/>
        </w:rPr>
        <w:t>струмент и др.) и требуемая точ</w:t>
      </w:r>
      <w:r w:rsidRPr="00817FDE">
        <w:rPr>
          <w:sz w:val="28"/>
          <w:szCs w:val="28"/>
        </w:rPr>
        <w:t>ность изготовления. О</w:t>
      </w:r>
      <w:r w:rsidR="002945D6" w:rsidRPr="00817FDE">
        <w:rPr>
          <w:sz w:val="28"/>
          <w:szCs w:val="28"/>
        </w:rPr>
        <w:t>бработку многих оптических дета</w:t>
      </w:r>
      <w:r w:rsidRPr="00817FDE">
        <w:rPr>
          <w:sz w:val="28"/>
          <w:szCs w:val="28"/>
        </w:rPr>
        <w:t>лей можно разбить на</w:t>
      </w:r>
      <w:r w:rsidR="002945D6" w:rsidRPr="00817FDE">
        <w:rPr>
          <w:sz w:val="28"/>
          <w:szCs w:val="28"/>
        </w:rPr>
        <w:t xml:space="preserve"> несколько основных этапов, каж</w:t>
      </w:r>
      <w:r w:rsidRPr="00817FDE">
        <w:rPr>
          <w:sz w:val="28"/>
          <w:szCs w:val="28"/>
        </w:rPr>
        <w:t>дый из которых имеет определенное назначение.</w:t>
      </w:r>
    </w:p>
    <w:p w:rsidR="006E3790" w:rsidRPr="00817FDE" w:rsidRDefault="006E3790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i/>
          <w:iCs/>
          <w:sz w:val="28"/>
          <w:szCs w:val="28"/>
        </w:rPr>
        <w:t>Заготовка.</w:t>
      </w:r>
      <w:r w:rsidRPr="00817FDE">
        <w:rPr>
          <w:sz w:val="28"/>
          <w:szCs w:val="28"/>
        </w:rPr>
        <w:t xml:space="preserve"> </w:t>
      </w:r>
      <w:r w:rsidR="001C4D2A" w:rsidRPr="00817FDE">
        <w:rPr>
          <w:sz w:val="28"/>
          <w:szCs w:val="28"/>
        </w:rPr>
        <w:t>Заготовительные операции — это удаление лишнего материала, придание заготовке детали точной формы, выдерживание н</w:t>
      </w:r>
      <w:r w:rsidR="002945D6" w:rsidRPr="00817FDE">
        <w:rPr>
          <w:sz w:val="28"/>
          <w:szCs w:val="28"/>
        </w:rPr>
        <w:t>ужных размеров, обеспечение нуж</w:t>
      </w:r>
      <w:r w:rsidR="001C4D2A" w:rsidRPr="00817FDE">
        <w:rPr>
          <w:sz w:val="28"/>
          <w:szCs w:val="28"/>
        </w:rPr>
        <w:t>ной структуры поверхности (матовости) для последующей мелкой шлифовки.</w:t>
      </w:r>
    </w:p>
    <w:p w:rsidR="006E3790" w:rsidRPr="00817FDE" w:rsidRDefault="006E3790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Операции для получения полуфабриката могут быть самыми разнообразными. Это резка стекла, распиловка, фрезеровка, сверление, кругление, обдирка, средняя шлифовка, снятие фасок и др. Обработка производится абразивами в свободном или в связанном состоянии (круги, фрезы, алмазный металлокерамический инструмент). На многих операциях (сферошлифование, центрировка, фрезеровка, фасетировка) широко применяется инструмент из синтетических алмазов на металлокерамической связке.</w:t>
      </w:r>
    </w:p>
    <w:p w:rsidR="006E3790" w:rsidRPr="00817FDE" w:rsidRDefault="006E3790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Вспомогательные операции (наклейка, склейка, блокировка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и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др.)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служат</w:t>
      </w:r>
      <w:r w:rsidR="002945D6" w:rsidRPr="00817FDE">
        <w:rPr>
          <w:sz w:val="28"/>
          <w:szCs w:val="28"/>
        </w:rPr>
        <w:t xml:space="preserve"> </w:t>
      </w:r>
      <w:r w:rsidR="00817FDE">
        <w:rPr>
          <w:sz w:val="28"/>
          <w:szCs w:val="28"/>
        </w:rPr>
        <w:t xml:space="preserve">для </w:t>
      </w:r>
      <w:r w:rsidRPr="00817FDE">
        <w:rPr>
          <w:sz w:val="28"/>
          <w:szCs w:val="28"/>
        </w:rPr>
        <w:t>крепления</w:t>
      </w:r>
      <w:r w:rsidR="004961FE" w:rsidRP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деталей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на приспособлениях и группировки их для совместной дальнейшей обработки или для удаления всевозможных загрязнений (промывка,</w:t>
      </w:r>
      <w:r w:rsidR="002945D6" w:rsidRP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протирка).</w:t>
      </w:r>
    </w:p>
    <w:p w:rsidR="006E3790" w:rsidRPr="00817FDE" w:rsidRDefault="006E3790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i/>
          <w:iCs/>
          <w:sz w:val="28"/>
          <w:szCs w:val="28"/>
        </w:rPr>
        <w:t>Мелкая шлифовка</w:t>
      </w:r>
      <w:r w:rsidRPr="00817FDE">
        <w:rPr>
          <w:sz w:val="28"/>
          <w:szCs w:val="28"/>
        </w:rPr>
        <w:t>. Это подготовка поверхности оптической детали к полировке, т. е. снятие припусков на заготовке и доведение размеров сторон до заданных за счет последовательной обработки абразивами различной крупности (так называемые переходы). В результате мелкой шлифовки получается матовая фактура поверхности с очень тонкой структурой.</w:t>
      </w:r>
    </w:p>
    <w:p w:rsidR="006E3790" w:rsidRPr="00817FDE" w:rsidRDefault="006E3790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 xml:space="preserve">Абразивные зерна при перекатывании между стеклом и шлифовальником </w:t>
      </w:r>
      <w:r w:rsidR="002945D6" w:rsidRPr="00817FDE">
        <w:rPr>
          <w:sz w:val="28"/>
          <w:szCs w:val="28"/>
        </w:rPr>
        <w:t>своими режущими кромками повреж</w:t>
      </w:r>
      <w:r w:rsidRPr="00817FDE">
        <w:rPr>
          <w:sz w:val="28"/>
          <w:szCs w:val="28"/>
        </w:rPr>
        <w:t>дают стекло. Благодаря ударно-вибрационному действию зерен абразива на стекле образуется поврежденный поверхностный слой (выступы и раковистые изломы), а под ним внутренний трещиноватый сло</w:t>
      </w:r>
      <w:r w:rsidR="002945D6" w:rsidRPr="00817FDE">
        <w:rPr>
          <w:sz w:val="28"/>
          <w:szCs w:val="28"/>
        </w:rPr>
        <w:t>й. Глубина трещинова</w:t>
      </w:r>
      <w:r w:rsidRPr="00817FDE">
        <w:rPr>
          <w:sz w:val="28"/>
          <w:szCs w:val="28"/>
        </w:rPr>
        <w:t>того слоя в несколько раз (4 и более) больше глубины выколок поверхностног</w:t>
      </w:r>
      <w:r w:rsidR="002945D6" w:rsidRPr="00817FDE">
        <w:rPr>
          <w:sz w:val="28"/>
          <w:szCs w:val="28"/>
        </w:rPr>
        <w:t>о слоя (исследования Н. Н. Кача</w:t>
      </w:r>
      <w:r w:rsidRPr="00817FDE">
        <w:rPr>
          <w:sz w:val="28"/>
          <w:szCs w:val="28"/>
        </w:rPr>
        <w:t>лова, К. Г. Куманина и других ученых).</w:t>
      </w:r>
    </w:p>
    <w:p w:rsidR="006E3790" w:rsidRPr="00817FDE" w:rsidRDefault="006E3790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Если при шлифовке имеется избыток воды</w:t>
      </w:r>
      <w:r w:rsidR="001C4D2A" w:rsidRPr="00817FDE">
        <w:rPr>
          <w:sz w:val="28"/>
          <w:szCs w:val="28"/>
        </w:rPr>
        <w:t xml:space="preserve"> - </w:t>
      </w:r>
      <w:r w:rsidRPr="00817FDE">
        <w:rPr>
          <w:sz w:val="28"/>
          <w:szCs w:val="28"/>
        </w:rPr>
        <w:t xml:space="preserve">зерна смываются, давление на каждое оставшееся зерно возрастает, происходит их раздавливание или заклинивание. При этом неизбежны царапины </w:t>
      </w:r>
      <w:r w:rsidR="002945D6" w:rsidRPr="00817FDE">
        <w:rPr>
          <w:sz w:val="28"/>
          <w:szCs w:val="28"/>
        </w:rPr>
        <w:t>и выколки. Избыток абразива, ме</w:t>
      </w:r>
      <w:r w:rsidRPr="00817FDE">
        <w:rPr>
          <w:sz w:val="28"/>
          <w:szCs w:val="28"/>
        </w:rPr>
        <w:t>шая зернам свободно перекатываться, вызывает царапины, снижает производител</w:t>
      </w:r>
      <w:r w:rsidR="002945D6" w:rsidRPr="00817FDE">
        <w:rPr>
          <w:sz w:val="28"/>
          <w:szCs w:val="28"/>
        </w:rPr>
        <w:t>ьность. Шлифование наиболее про</w:t>
      </w:r>
      <w:r w:rsidRPr="00817FDE">
        <w:rPr>
          <w:sz w:val="28"/>
          <w:szCs w:val="28"/>
        </w:rPr>
        <w:t>изводительно при распределении абразивных зерен в один слой.</w:t>
      </w:r>
    </w:p>
    <w:p w:rsidR="006E3790" w:rsidRPr="00817FDE" w:rsidRDefault="006E3790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Скорость вращения шпинделя влияет на частоту перекатывания зерен и на их ударно-вибрационное действие. Чрезмерное увеличение скорости вызывает, под влиянием центробежной силы, сбрасывание еще не отработавших зерен.</w:t>
      </w:r>
    </w:p>
    <w:p w:rsidR="006E3790" w:rsidRPr="00817FDE" w:rsidRDefault="006E3790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Величина сошлифовывания пропорциональна величине давления. Практически предельным является такое давление, при котором зерно раздавливается (раздавливающее усилие). Величина его зависит от прочности применяемого абразива.</w:t>
      </w:r>
    </w:p>
    <w:p w:rsidR="002945D6" w:rsidRPr="008966E3" w:rsidRDefault="006E3790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Установлено, что вода вызывает на поверхности стекла химические процессы, в результате которых создаются расклинивающие усилия, способствующие отделению частиц стекла от обрабатываемой поверхности</w:t>
      </w:r>
    </w:p>
    <w:p w:rsidR="00626C2F" w:rsidRPr="00817FDE" w:rsidRDefault="002945D6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i/>
          <w:iCs/>
          <w:sz w:val="28"/>
          <w:szCs w:val="28"/>
        </w:rPr>
        <w:t>Полировка</w:t>
      </w:r>
      <w:r w:rsidRPr="00817FDE">
        <w:rPr>
          <w:sz w:val="28"/>
          <w:szCs w:val="28"/>
        </w:rPr>
        <w:t>. Это операция снятия оставшихся неровностей на поверхности оптической детали после мелкой</w:t>
      </w:r>
      <w:r w:rsidR="006E3790" w:rsidRPr="00817FDE"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>шлифовки до получения требуемого класса шероховатости и чистоты, а также до получения заданной точности по плоскостности или кривизне обрабатываемой поверхности. Процесс основан на совместном действии ряда факторов: механических, химических и физико-химических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 xml:space="preserve">Применение разнообразных смачивающих жидкостей, как показали опыты, может ускорить или замедлить ход процесса полировки. Доказано, что </w:t>
      </w:r>
      <w:r w:rsidR="001C4D2A" w:rsidRPr="00817FDE">
        <w:rPr>
          <w:sz w:val="28"/>
          <w:szCs w:val="28"/>
        </w:rPr>
        <w:t>кремнистые</w:t>
      </w:r>
      <w:r w:rsidRPr="00817FDE">
        <w:rPr>
          <w:sz w:val="28"/>
          <w:szCs w:val="28"/>
        </w:rPr>
        <w:t xml:space="preserve"> соединения стекла под влиянием воды образуют тончайшую (от 0,0015 до 0,007 мкм) пленку, прекращающую доступ воды к более глубоким слоям стекла и ее химическое воздействие на них. Благодаря механически</w:t>
      </w:r>
      <w:r w:rsidR="006E3790" w:rsidRPr="00817FDE">
        <w:rPr>
          <w:sz w:val="28"/>
          <w:szCs w:val="28"/>
        </w:rPr>
        <w:t>м</w:t>
      </w:r>
      <w:r w:rsidRPr="00817FDE">
        <w:rPr>
          <w:sz w:val="28"/>
          <w:szCs w:val="28"/>
        </w:rPr>
        <w:t xml:space="preserve"> силам эта пленка срывается, обнажая свежий слой стекла, который снова подвергается воздействию воды. В результате образуется новый слой пленки, который тут же срывается и т.д. Сама пленка способна силами сцепления удерживать на своей поверхности частицы полирующего материала.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В качестве полировочного инструмента применяют планшайбы, грибы и чашки, на которые наносится слой смолы или волокнистых материалов</w:t>
      </w:r>
    </w:p>
    <w:p w:rsidR="002945D6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 xml:space="preserve">Для двусторонней полировки витражных, зеркальных, строительных стекол, декорирования сортовой стеклянной посуды большое значение имеет совершенствование способов химической (кислотной) обработки поверхности стекол травлением. </w:t>
      </w:r>
      <w:r w:rsidR="001C4D2A" w:rsidRPr="00817FDE">
        <w:rPr>
          <w:sz w:val="28"/>
          <w:szCs w:val="28"/>
        </w:rPr>
        <w:t>Этот</w:t>
      </w:r>
      <w:r w:rsidRPr="00817FDE">
        <w:rPr>
          <w:sz w:val="28"/>
          <w:szCs w:val="28"/>
        </w:rPr>
        <w:t xml:space="preserve"> метод может применяться вместо механической полировки поверхности стекла иногда в комбинации с механическими способами</w:t>
      </w:r>
      <w:r w:rsidR="002945D6" w:rsidRPr="00817FDE">
        <w:rPr>
          <w:sz w:val="28"/>
          <w:szCs w:val="28"/>
        </w:rPr>
        <w:t xml:space="preserve"> </w:t>
      </w:r>
    </w:p>
    <w:p w:rsidR="002945D6" w:rsidRDefault="002945D6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i/>
          <w:iCs/>
          <w:sz w:val="28"/>
          <w:szCs w:val="28"/>
        </w:rPr>
        <w:t>Центрировка.</w:t>
      </w:r>
      <w:r w:rsidRPr="00817FDE">
        <w:rPr>
          <w:sz w:val="28"/>
          <w:szCs w:val="28"/>
        </w:rPr>
        <w:t xml:space="preserve"> Это операция обработки детали по диаметру симметрично ее оптической оси, при которой и оптическая, и геометрическая оси линзы совмещаются. Необходимость выполнения операция вызвана следующими обстоятельствами. В процессе изготовления заготовок, например при круглении столбиков (рис. 1 , а), обдирке, шлифовке и полировке из-за неравномерного снятия слоя стекла линзы могут иметь клиновидность, которая характеризуется неравнотолщинностью деталей по краю (Рис.1,б). У такой детали при нанесении сферы происходит смещение центров сферических поверхностей, а, следовательно, и оптической оси относительно геометрической оси линзы.</w:t>
      </w:r>
    </w:p>
    <w:p w:rsidR="00373A80" w:rsidRPr="00817FDE" w:rsidRDefault="00373A80" w:rsidP="00817FDE">
      <w:pPr>
        <w:spacing w:line="360" w:lineRule="auto"/>
        <w:ind w:right="850" w:firstLine="720"/>
        <w:jc w:val="both"/>
        <w:rPr>
          <w:sz w:val="28"/>
          <w:szCs w:val="28"/>
        </w:rPr>
      </w:pPr>
    </w:p>
    <w:p w:rsidR="00626C2F" w:rsidRPr="00817FDE" w:rsidRDefault="00E16261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60.75pt">
            <v:imagedata r:id="rId5" o:title="" gain="2.5" blacklevel="-3932f"/>
          </v:shape>
        </w:pict>
      </w:r>
    </w:p>
    <w:p w:rsidR="002945D6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Рис.1</w:t>
      </w:r>
      <w:r w:rsidR="006E3790" w:rsidRPr="00817FDE">
        <w:rPr>
          <w:sz w:val="28"/>
          <w:szCs w:val="28"/>
        </w:rPr>
        <w:t>.</w:t>
      </w:r>
      <w:r w:rsidRPr="00817FDE">
        <w:rPr>
          <w:sz w:val="28"/>
          <w:szCs w:val="28"/>
        </w:rPr>
        <w:t xml:space="preserve"> Схема образования децентрировки:</w:t>
      </w:r>
    </w:p>
    <w:p w:rsidR="00626C2F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а — перекос оси столбика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заготовок;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б — смещение центра сферической поверхности</w:t>
      </w:r>
    </w:p>
    <w:p w:rsidR="00373A80" w:rsidRPr="00817FDE" w:rsidRDefault="00373A80" w:rsidP="00817FDE">
      <w:pPr>
        <w:spacing w:line="360" w:lineRule="auto"/>
        <w:ind w:right="850" w:firstLine="720"/>
        <w:jc w:val="both"/>
        <w:rPr>
          <w:sz w:val="28"/>
          <w:szCs w:val="28"/>
        </w:rPr>
      </w:pPr>
    </w:p>
    <w:p w:rsidR="00626C2F" w:rsidRPr="00817FDE" w:rsidRDefault="00E16261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25pt;height:98.25pt">
            <v:imagedata r:id="rId6" o:title="" gain="10" blacklevel="-7864f"/>
          </v:shape>
        </w:pict>
      </w:r>
    </w:p>
    <w:p w:rsidR="002945D6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Рис. 2</w:t>
      </w:r>
      <w:r w:rsidR="006E3790" w:rsidRPr="00817FDE">
        <w:rPr>
          <w:sz w:val="28"/>
          <w:szCs w:val="28"/>
        </w:rPr>
        <w:t>.</w:t>
      </w:r>
      <w:r w:rsidRPr="00817FDE">
        <w:rPr>
          <w:sz w:val="28"/>
          <w:szCs w:val="28"/>
        </w:rPr>
        <w:t xml:space="preserve"> Децентрировка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в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линзе:</w:t>
      </w:r>
    </w:p>
    <w:p w:rsidR="00626C2F" w:rsidRDefault="00817FDE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>а — оптическая</w:t>
      </w:r>
      <w:r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>ось</w:t>
      </w:r>
      <w:r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>параллельна</w:t>
      </w:r>
      <w:r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>геометрической оси; б — оптическая</w:t>
      </w:r>
      <w:r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>ось</w:t>
      </w:r>
      <w:r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>под углом геометрической оси</w:t>
      </w:r>
    </w:p>
    <w:p w:rsidR="00373A80" w:rsidRPr="00817FDE" w:rsidRDefault="00373A80" w:rsidP="00817FDE">
      <w:pPr>
        <w:spacing w:line="360" w:lineRule="auto"/>
        <w:ind w:right="850" w:firstLine="720"/>
        <w:jc w:val="both"/>
        <w:rPr>
          <w:sz w:val="28"/>
          <w:szCs w:val="28"/>
        </w:rPr>
      </w:pPr>
    </w:p>
    <w:p w:rsidR="00626C2F" w:rsidRPr="00817FDE" w:rsidRDefault="00E16261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23.5pt;height:81.75pt">
            <v:imagedata r:id="rId7" o:title="" gain="6.25" blacklevel="-7864f"/>
          </v:shape>
        </w:pict>
      </w:r>
    </w:p>
    <w:p w:rsidR="00626C2F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Рис. 3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Схематическое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изображение</w:t>
      </w:r>
    </w:p>
    <w:p w:rsidR="00373A80" w:rsidRPr="00817FDE" w:rsidRDefault="00373A80" w:rsidP="00817FDE">
      <w:pPr>
        <w:spacing w:line="360" w:lineRule="auto"/>
        <w:ind w:right="850" w:firstLine="720"/>
        <w:jc w:val="both"/>
        <w:rPr>
          <w:sz w:val="28"/>
          <w:szCs w:val="28"/>
        </w:rPr>
      </w:pPr>
    </w:p>
    <w:p w:rsidR="00626C2F" w:rsidRPr="00817FDE" w:rsidRDefault="00E16261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05.75pt;height:87.75pt;mso-wrap-distance-left:2pt;mso-wrap-distance-right:2pt;mso-position-horizontal-relative:margin" o:allowoverlap="f">
            <v:imagedata r:id="rId8" o:title="" gain="2147483647f" blacklevel="-7864f"/>
          </v:shape>
        </w:pic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Рис.</w:t>
      </w:r>
      <w:r w:rsidR="00270FE5" w:rsidRPr="00817FDE">
        <w:rPr>
          <w:sz w:val="28"/>
          <w:szCs w:val="28"/>
        </w:rPr>
        <w:t xml:space="preserve">4. </w:t>
      </w:r>
      <w:r w:rsidRPr="00817FDE">
        <w:rPr>
          <w:sz w:val="28"/>
          <w:szCs w:val="28"/>
        </w:rPr>
        <w:t>Автоматическая</w:t>
      </w:r>
      <w:r w:rsidR="002945D6" w:rsidRP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установка линзы сжатием</w:t>
      </w:r>
      <w:r w:rsidR="002945D6" w:rsidRP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между патронами: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966E3">
        <w:rPr>
          <w:sz w:val="28"/>
          <w:szCs w:val="28"/>
        </w:rPr>
        <w:t>1</w:t>
      </w:r>
      <w:r w:rsidRPr="00817FDE">
        <w:rPr>
          <w:sz w:val="28"/>
          <w:szCs w:val="28"/>
        </w:rPr>
        <w:t>—линза; 2—патроны</w:t>
      </w:r>
    </w:p>
    <w:p w:rsidR="002945D6" w:rsidRPr="00817FDE" w:rsidRDefault="002945D6" w:rsidP="00817FDE">
      <w:pPr>
        <w:spacing w:line="360" w:lineRule="auto"/>
        <w:ind w:right="850" w:firstLine="720"/>
        <w:jc w:val="both"/>
        <w:rPr>
          <w:sz w:val="28"/>
          <w:szCs w:val="28"/>
        </w:rPr>
      </w:pP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Оптическая ось линзы до операции центрировки может быть параллельна ее геометрической оси (рис.</w:t>
      </w:r>
      <w:r w:rsidR="00270FE5" w:rsidRPr="00817FDE">
        <w:rPr>
          <w:sz w:val="28"/>
          <w:szCs w:val="28"/>
        </w:rPr>
        <w:t>2</w:t>
      </w:r>
      <w:r w:rsidR="001C4D2A" w:rsidRPr="00817FDE">
        <w:rPr>
          <w:sz w:val="28"/>
          <w:szCs w:val="28"/>
        </w:rPr>
        <w:t>,</w:t>
      </w:r>
      <w:r w:rsidRPr="00817FDE">
        <w:rPr>
          <w:sz w:val="28"/>
          <w:szCs w:val="28"/>
        </w:rPr>
        <w:t xml:space="preserve"> а) или идти под некоторым углом к ней (рис.</w:t>
      </w:r>
      <w:r w:rsidR="00270FE5" w:rsidRPr="00817FDE">
        <w:rPr>
          <w:sz w:val="28"/>
          <w:szCs w:val="28"/>
        </w:rPr>
        <w:t>2</w:t>
      </w:r>
      <w:r w:rsidR="001C4D2A" w:rsidRPr="00817FDE">
        <w:rPr>
          <w:sz w:val="28"/>
          <w:szCs w:val="28"/>
        </w:rPr>
        <w:t>,</w:t>
      </w:r>
      <w:r w:rsidRPr="00817FDE">
        <w:rPr>
          <w:sz w:val="28"/>
          <w:szCs w:val="28"/>
        </w:rPr>
        <w:t xml:space="preserve"> б). У такой линзы ее края расположены на разных расстояниях от оптической оси и имеют разную толщину. Такую линзу нельзя поставить в оправу прибора, так как изображение будет плохое (оптическая ось линзы не совпадает с геометрической осью оправы). </w:t>
      </w:r>
      <w:r w:rsidR="001C4D2A" w:rsidRPr="00817FDE">
        <w:rPr>
          <w:sz w:val="28"/>
          <w:szCs w:val="28"/>
        </w:rPr>
        <w:t xml:space="preserve">У центрированной линзы края имеют одинаковую толщину, а оптическая и геометрическая оси совмещены в пределах допуска на децентрировку (рис. </w:t>
      </w:r>
      <w:r w:rsidR="00270FE5" w:rsidRPr="00817FDE">
        <w:rPr>
          <w:sz w:val="28"/>
          <w:szCs w:val="28"/>
        </w:rPr>
        <w:t>3</w:t>
      </w:r>
      <w:r w:rsidR="001C4D2A" w:rsidRPr="00817FDE">
        <w:rPr>
          <w:sz w:val="28"/>
          <w:szCs w:val="28"/>
        </w:rPr>
        <w:t>, б).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Установка линзы на патроне перед центрировкой производится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оптическим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или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механическим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способом.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Оптический способ — установка по «блику» на глаз или под оптическую трубку. Линза закрепляется центрировочной смолой на вращающемся патроне в положении, при котором обеспечена неподвижность изображения нити лампы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или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изображения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«блика»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в оптической трубке.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Механический способ (самоцентрировка) заключается в том, что линза устанавливается автоматически сжатием между двумя патронами, расположенными строго на одной оси (рис.</w:t>
      </w:r>
      <w:r w:rsidR="00270FE5" w:rsidRPr="00817FDE">
        <w:rPr>
          <w:sz w:val="28"/>
          <w:szCs w:val="28"/>
        </w:rPr>
        <w:t>4</w:t>
      </w:r>
      <w:r w:rsidR="001C4D2A" w:rsidRPr="00817FDE">
        <w:rPr>
          <w:sz w:val="28"/>
          <w:szCs w:val="28"/>
        </w:rPr>
        <w:t>)</w:t>
      </w:r>
      <w:r w:rsidRPr="00817FDE">
        <w:rPr>
          <w:sz w:val="28"/>
          <w:szCs w:val="28"/>
        </w:rPr>
        <w:t>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При обоих способах правильность установки гарантируется хорошей подготовкой и подрезкой установочной кромки патронов и отсутствием биения центрируемой детали при вращении.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i/>
          <w:iCs/>
          <w:sz w:val="28"/>
          <w:szCs w:val="28"/>
        </w:rPr>
        <w:t>Склейка.</w:t>
      </w:r>
      <w:r w:rsidRPr="00817FDE">
        <w:rPr>
          <w:sz w:val="28"/>
          <w:szCs w:val="28"/>
        </w:rPr>
        <w:t xml:space="preserve"> Задачей склейки является получение жестко скрепленной и центрированной системы.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В некоторых случаях (особенно для плоских деталей) склейку заменяют оптическим контактом (молекулярное сцепление двух полированных поверхностей).</w:t>
      </w:r>
    </w:p>
    <w:p w:rsidR="00626C2F" w:rsidRPr="00817FDE" w:rsidRDefault="00B70CB9" w:rsidP="00817FDE">
      <w:pPr>
        <w:spacing w:line="360" w:lineRule="auto"/>
        <w:ind w:right="850" w:firstLine="720"/>
        <w:jc w:val="both"/>
        <w:rPr>
          <w:b/>
          <w:bCs/>
          <w:sz w:val="28"/>
          <w:szCs w:val="28"/>
        </w:rPr>
      </w:pPr>
      <w:r w:rsidRPr="008966E3">
        <w:rPr>
          <w:b/>
          <w:bCs/>
          <w:sz w:val="28"/>
          <w:szCs w:val="28"/>
        </w:rPr>
        <w:br w:type="page"/>
      </w:r>
      <w:r w:rsidR="00626C2F" w:rsidRPr="00817FDE">
        <w:rPr>
          <w:b/>
          <w:bCs/>
          <w:sz w:val="28"/>
          <w:szCs w:val="28"/>
        </w:rPr>
        <w:t>Вспомогательные технологические операции</w:t>
      </w:r>
    </w:p>
    <w:p w:rsidR="005500EA" w:rsidRPr="00817FDE" w:rsidRDefault="005500EA" w:rsidP="00817FDE">
      <w:pPr>
        <w:spacing w:line="360" w:lineRule="auto"/>
        <w:ind w:right="850" w:firstLine="720"/>
        <w:jc w:val="both"/>
        <w:rPr>
          <w:sz w:val="28"/>
          <w:szCs w:val="28"/>
        </w:rPr>
      </w:pP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Наиболее ответственная вспомогательная операция блокировка — соединение деталей или заготовок с приспособлением (наклейкой, механическим способом, методом оптического контакта, вакуумным креплением, посадкой в сепараторы и др.) для совместной дальнейшей их обработки. Сочетание приспособления и закрепленных на нем деталей или заготовок называется блоком. От правильного выбора способа блокировки, в зависимости от размеров и формы деталей, заданной точности зависит в большой степени качество изделия и экономичность технологического процесса.</w:t>
      </w:r>
    </w:p>
    <w:p w:rsidR="001C4D2A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 xml:space="preserve">Блокировка должна обеспечить: </w:t>
      </w:r>
    </w:p>
    <w:p w:rsidR="001C4D2A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1) закрепление максимально большого числа заготовок;</w:t>
      </w:r>
    </w:p>
    <w:p w:rsidR="001C4D2A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2) удобство обработки на данной операции (например: шлифовке, полировке);</w:t>
      </w:r>
    </w:p>
    <w:p w:rsidR="001C4D2A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 xml:space="preserve">3) удобство производить в процессе работы необходимые замеры; </w:t>
      </w:r>
    </w:p>
    <w:p w:rsidR="001C4D2A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 xml:space="preserve">4) надежность крепления при наиболее интенсивном режиме работы; </w:t>
      </w:r>
    </w:p>
    <w:p w:rsidR="001C4D2A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 xml:space="preserve">5) отсутствие механических повреждений и деформаций заготовок или деталей; </w:t>
      </w:r>
    </w:p>
    <w:p w:rsidR="001C4D2A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6) правильное и симметричное расположение обрабатываемых поверхностей относительно приспособления и обрабатывающего инструмента;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7) простоту и быстроту блокировки и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разблокировки.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В оптическом производстве применяется несколько способов блокировки. Однако самым распространенным до сих пор является способ эластичного крепления.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i/>
          <w:iCs/>
          <w:sz w:val="28"/>
          <w:szCs w:val="28"/>
        </w:rPr>
        <w:t>Эластичное крепление</w:t>
      </w:r>
      <w:r w:rsidRPr="00817FDE">
        <w:rPr>
          <w:sz w:val="28"/>
          <w:szCs w:val="28"/>
        </w:rPr>
        <w:t>. Применяется в мелкосерийном и массовом производстве для деталей средней точности. Эта операция включает в себя следующие переходы: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1.</w:t>
      </w:r>
      <w:r w:rsidR="00011325" w:rsidRP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Наклейка на одну из обрабатываемых сторон детали смоляных подушек ручным способом или на специальном полуавтомате.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2.</w:t>
      </w:r>
      <w:r w:rsidR="00011325" w:rsidRP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 xml:space="preserve">Зачистка второй </w:t>
      </w:r>
      <w:r w:rsidR="001C4D2A" w:rsidRPr="00817FDE">
        <w:rPr>
          <w:sz w:val="28"/>
          <w:szCs w:val="28"/>
        </w:rPr>
        <w:t>обрабатываемой</w:t>
      </w:r>
      <w:r w:rsidRPr="00817FDE">
        <w:rPr>
          <w:sz w:val="28"/>
          <w:szCs w:val="28"/>
        </w:rPr>
        <w:t xml:space="preserve"> поверхности линзы</w:t>
      </w:r>
    </w:p>
    <w:p w:rsidR="00626C2F" w:rsidRPr="00817FDE" w:rsidRDefault="00011325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 xml:space="preserve">3. </w:t>
      </w:r>
      <w:r w:rsidR="00626C2F" w:rsidRPr="00817FDE">
        <w:rPr>
          <w:sz w:val="28"/>
          <w:szCs w:val="28"/>
        </w:rPr>
        <w:t>Притирка линз к тщательно зачищенной поверхности</w:t>
      </w:r>
      <w:r w:rsidR="00987D01" w:rsidRPr="00817FDE"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>притирочного приспособления (гриб, чашка, планшайба).</w:t>
      </w:r>
    </w:p>
    <w:p w:rsidR="00626C2F" w:rsidRPr="00817FDE" w:rsidRDefault="00011325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 xml:space="preserve">4. </w:t>
      </w:r>
      <w:r w:rsidR="00626C2F" w:rsidRPr="00817FDE">
        <w:rPr>
          <w:sz w:val="28"/>
          <w:szCs w:val="28"/>
        </w:rPr>
        <w:t>Приклейка деталей к наклеечному приспособлению.</w:t>
      </w:r>
    </w:p>
    <w:p w:rsidR="00626C2F" w:rsidRPr="00817FDE" w:rsidRDefault="00011325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 xml:space="preserve">5. </w:t>
      </w:r>
      <w:r w:rsidR="00626C2F" w:rsidRPr="00817FDE">
        <w:rPr>
          <w:sz w:val="28"/>
          <w:szCs w:val="28"/>
        </w:rPr>
        <w:t>Охлаждение блока.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Толщина слоя смолы после охлаждения должна быть 0,1— 0,2</w:t>
      </w:r>
      <w:r w:rsidRPr="00817FDE">
        <w:rPr>
          <w:sz w:val="28"/>
          <w:szCs w:val="28"/>
          <w:lang w:val="en-US"/>
        </w:rPr>
        <w:t>d</w:t>
      </w:r>
      <w:r w:rsidRPr="00817FDE">
        <w:rPr>
          <w:sz w:val="28"/>
          <w:szCs w:val="28"/>
        </w:rPr>
        <w:t xml:space="preserve"> (</w:t>
      </w:r>
      <w:r w:rsidRPr="00817FDE">
        <w:rPr>
          <w:sz w:val="28"/>
          <w:szCs w:val="28"/>
          <w:lang w:val="en-US"/>
        </w:rPr>
        <w:t>d</w:t>
      </w:r>
      <w:r w:rsidRPr="00817FDE">
        <w:rPr>
          <w:sz w:val="28"/>
          <w:szCs w:val="28"/>
        </w:rPr>
        <w:t xml:space="preserve"> — диаметр линзы), но не менее 1 мм (для линз малого диаметра</w:t>
      </w:r>
      <w:r w:rsidR="00270FE5" w:rsidRPr="00817FDE">
        <w:rPr>
          <w:sz w:val="28"/>
          <w:szCs w:val="28"/>
        </w:rPr>
        <w:t>). Так, например, для линзы диа</w:t>
      </w:r>
      <w:r w:rsidRPr="00817FDE">
        <w:rPr>
          <w:sz w:val="28"/>
          <w:szCs w:val="28"/>
        </w:rPr>
        <w:t>метром 30 мм высота смоляной подушки 3—6 мм. Диаметр смоляной подушки равен диаметру детали и делается с небольшой конусностью для удобства блокировки (рис. 5). Разблокировка производится в холодильнике, а иногда просто деревянным молоточком.</w:t>
      </w:r>
    </w:p>
    <w:p w:rsidR="00270FE5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Заливка применяется для линз малого диаметра и малого радиуса кривизны. На притертые и соответственно расположенные на поверхности притирочного приспособления линзы капают сверху расплавленной смолой. Смола заполняет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чашку,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прогревает линзы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и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приклеивается к ним. Пока смола не зат</w:t>
      </w:r>
      <w:r w:rsidR="00270FE5" w:rsidRPr="00817FDE">
        <w:rPr>
          <w:sz w:val="28"/>
          <w:szCs w:val="28"/>
        </w:rPr>
        <w:t>вердела, в нее вводится разогре</w:t>
      </w:r>
      <w:r w:rsidRPr="00817FDE">
        <w:rPr>
          <w:sz w:val="28"/>
          <w:szCs w:val="28"/>
        </w:rPr>
        <w:t>тое наклеечное приспосо</w:t>
      </w:r>
      <w:r w:rsidR="00270FE5" w:rsidRPr="00817FDE">
        <w:rPr>
          <w:sz w:val="28"/>
          <w:szCs w:val="28"/>
        </w:rPr>
        <w:t>бление, например гриб. После до</w:t>
      </w:r>
      <w:r w:rsidRPr="00817FDE">
        <w:rPr>
          <w:sz w:val="28"/>
          <w:szCs w:val="28"/>
        </w:rPr>
        <w:t>статочного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погружения в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смолу и выравнивания с тем, чтобы оси приспособлений совпадали, блок охлаждается, После зачистки поверхн</w:t>
      </w:r>
      <w:r w:rsidR="00011325" w:rsidRPr="00817FDE">
        <w:rPr>
          <w:sz w:val="28"/>
          <w:szCs w:val="28"/>
        </w:rPr>
        <w:t>ость блока промывается раствори</w:t>
      </w:r>
      <w:r w:rsidRPr="00817FDE">
        <w:rPr>
          <w:sz w:val="28"/>
          <w:szCs w:val="28"/>
        </w:rPr>
        <w:t>телем и водой.</w:t>
      </w:r>
      <w:r w:rsidR="00742F50" w:rsidRP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Разблокировка производится разогревом блока.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i/>
          <w:iCs/>
          <w:sz w:val="28"/>
          <w:szCs w:val="28"/>
        </w:rPr>
        <w:t xml:space="preserve"> Жесткое крепление</w:t>
      </w:r>
      <w:r w:rsidRPr="00817FDE">
        <w:rPr>
          <w:sz w:val="28"/>
          <w:szCs w:val="28"/>
        </w:rPr>
        <w:t>. Применяется в массовом и крупносерийном производстве деталей с допусками на точность поверхностей от 0,5 кольца и более, на толщину от 0,05 мм и выше.</w:t>
      </w:r>
    </w:p>
    <w:p w:rsidR="00626C2F" w:rsidRPr="00B70CB9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Для обработки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первой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стороны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линзы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(прессовки) жестко наклеиваются непосредственно на приспособление</w:t>
      </w:r>
      <w:r w:rsidR="00B70CB9" w:rsidRPr="00B70CB9">
        <w:rPr>
          <w:sz w:val="28"/>
          <w:szCs w:val="28"/>
        </w:rPr>
        <w:t xml:space="preserve"> </w:t>
      </w:r>
      <w:r w:rsidR="00B70CB9" w:rsidRPr="00817FDE">
        <w:rPr>
          <w:sz w:val="28"/>
          <w:szCs w:val="28"/>
        </w:rPr>
        <w:t>в специальные гнезда или площадки (рис. 6, а).</w:t>
      </w:r>
    </w:p>
    <w:p w:rsidR="00626C2F" w:rsidRPr="00817FDE" w:rsidRDefault="00B70CB9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6261">
        <w:rPr>
          <w:sz w:val="28"/>
          <w:szCs w:val="28"/>
        </w:rPr>
        <w:pict>
          <v:shape id="_x0000_i1029" type="#_x0000_t75" style="width:190.5pt;height:87.75pt">
            <v:imagedata r:id="rId9" o:title="" gain="6.25" blacklevel="-7864f"/>
          </v:shape>
        </w:pic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Рис. 5. Вид смоляных подушек</w:t>
      </w:r>
    </w:p>
    <w:p w:rsidR="00270FE5" w:rsidRPr="00817FDE" w:rsidRDefault="00270FE5" w:rsidP="00817FDE">
      <w:pPr>
        <w:spacing w:line="360" w:lineRule="auto"/>
        <w:ind w:right="850" w:firstLine="720"/>
        <w:jc w:val="both"/>
        <w:rPr>
          <w:sz w:val="28"/>
          <w:szCs w:val="28"/>
        </w:rPr>
      </w:pPr>
    </w:p>
    <w:p w:rsidR="00626C2F" w:rsidRPr="00817FDE" w:rsidRDefault="001C4D2A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 xml:space="preserve">Приспособление разогревают до температуры около 100° С. Одновременно с этим слегка подогревают и детали. </w:t>
      </w:r>
      <w:r w:rsidR="00626C2F" w:rsidRPr="00817FDE">
        <w:rPr>
          <w:sz w:val="28"/>
          <w:szCs w:val="28"/>
        </w:rPr>
        <w:t xml:space="preserve">На крепежную поверхность приспособления наносят тонкий слой смолы или просмоленную матерчатую прокладку (при обработке второй стороны). После наложения линз палочкой максимально выживают смолу из-под детали. </w:t>
      </w:r>
      <w:r w:rsidRPr="00817FDE">
        <w:rPr>
          <w:sz w:val="28"/>
          <w:szCs w:val="28"/>
        </w:rPr>
        <w:t>После обработки первой стороны (обдирка или фрезеровка, среднее и мелкое шлифование, полировка) всю поверхность детали покрывают лаком и в такой же последовательности обрабатывают с второй стороны.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i/>
          <w:iCs/>
          <w:sz w:val="28"/>
          <w:szCs w:val="28"/>
        </w:rPr>
        <w:t>Полужесткое крепление.</w:t>
      </w:r>
      <w:r w:rsidRPr="00817FDE">
        <w:rPr>
          <w:sz w:val="28"/>
          <w:szCs w:val="28"/>
        </w:rPr>
        <w:t xml:space="preserve"> Применяют для тонких линз с большим радиусом</w:t>
      </w:r>
      <w:r w:rsidR="00270FE5" w:rsidRPr="00817FDE">
        <w:rPr>
          <w:sz w:val="28"/>
          <w:szCs w:val="28"/>
        </w:rPr>
        <w:t xml:space="preserve"> кривизны обрабатываемой поверх</w:t>
      </w:r>
      <w:r w:rsidRPr="00817FDE">
        <w:rPr>
          <w:sz w:val="28"/>
          <w:szCs w:val="28"/>
        </w:rPr>
        <w:t>ности. Линза наклеивается при помощи просмоленной матерчатой прокладки на металлическую шайбу в свою очередь, наклеенную на приспособление (рис. 6,б)</w:t>
      </w:r>
      <w:r w:rsidR="001C4D2A" w:rsidRPr="00817FDE">
        <w:rPr>
          <w:sz w:val="28"/>
          <w:szCs w:val="28"/>
        </w:rPr>
        <w:t>. В</w:t>
      </w:r>
      <w:r w:rsidRPr="00817FDE">
        <w:rPr>
          <w:sz w:val="28"/>
          <w:szCs w:val="28"/>
        </w:rPr>
        <w:t xml:space="preserve"> очковом производстве применяют наклейку разогретых заготовок непосредственно на смоляной слой. Для обеспечения точности такого крепления специальное приспособление формует на смоляном слое посадочные места</w:t>
      </w:r>
      <w:r w:rsidR="005500EA" w:rsidRP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обратной формы. Они определяют место линз при блокировке (рис. 6, в).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i/>
          <w:iCs/>
          <w:sz w:val="28"/>
          <w:szCs w:val="28"/>
        </w:rPr>
        <w:t>Механическое крепление</w:t>
      </w:r>
      <w:r w:rsidRPr="00817FDE">
        <w:rPr>
          <w:sz w:val="28"/>
          <w:szCs w:val="28"/>
        </w:rPr>
        <w:t>. Чаще всего п</w:t>
      </w:r>
      <w:r w:rsidR="00270FE5" w:rsidRPr="00817FDE">
        <w:rPr>
          <w:sz w:val="28"/>
          <w:szCs w:val="28"/>
        </w:rPr>
        <w:t xml:space="preserve">рименяется при заготовительных </w:t>
      </w:r>
      <w:r w:rsidRPr="00817FDE">
        <w:rPr>
          <w:sz w:val="28"/>
          <w:szCs w:val="28"/>
        </w:rPr>
        <w:t>операциях, например для крепления призм.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Детали ставят вплотную друг к другу в металлические приспособления с соответствующими вырезами. Крайние детали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удерживаются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винтовыми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или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пружинными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зажимами. Под крайние детали подкладывают эластичную прокладку (резину, картон).</w:t>
      </w:r>
    </w:p>
    <w:p w:rsidR="005500EA" w:rsidRPr="00817FDE" w:rsidRDefault="00E16261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79.75pt;height:3in;mso-wrap-distance-left:504.05pt;mso-wrap-distance-right:504.05pt;mso-position-horizontal-relative:margin" o:allowoverlap="f">
            <v:imagedata r:id="rId10" o:title="" gain="2147483647f" blacklevel="-5898f"/>
          </v:shape>
        </w:pict>
      </w:r>
    </w:p>
    <w:p w:rsidR="001C4D2A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Рис. 6. Схема наклейки (жесткий и полужесткий методы):</w:t>
      </w:r>
    </w:p>
    <w:p w:rsidR="001C4D2A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 xml:space="preserve">а </w:t>
      </w:r>
      <w:r w:rsidR="00011325" w:rsidRPr="00817FDE">
        <w:rPr>
          <w:sz w:val="28"/>
          <w:szCs w:val="28"/>
        </w:rPr>
        <w:t>-</w:t>
      </w:r>
      <w:r w:rsidRPr="00817FDE">
        <w:rPr>
          <w:sz w:val="28"/>
          <w:szCs w:val="28"/>
        </w:rPr>
        <w:t xml:space="preserve"> жесткий метод; б </w:t>
      </w:r>
      <w:r w:rsidR="00011325" w:rsidRPr="00817FDE">
        <w:rPr>
          <w:sz w:val="28"/>
          <w:szCs w:val="28"/>
        </w:rPr>
        <w:t>-</w:t>
      </w:r>
      <w:r w:rsidRPr="00817FDE">
        <w:rPr>
          <w:sz w:val="28"/>
          <w:szCs w:val="28"/>
        </w:rPr>
        <w:t xml:space="preserve"> полужесткий метод</w:t>
      </w:r>
      <w:r w:rsidR="00011325" w:rsidRPr="00817FDE">
        <w:rPr>
          <w:sz w:val="28"/>
          <w:szCs w:val="28"/>
        </w:rPr>
        <w:t>; в - наклейка на смоляные выступы</w:t>
      </w:r>
    </w:p>
    <w:p w:rsidR="00011325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 xml:space="preserve">(1 </w:t>
      </w:r>
      <w:r w:rsidR="00011325" w:rsidRPr="00817FDE">
        <w:rPr>
          <w:sz w:val="28"/>
          <w:szCs w:val="28"/>
        </w:rPr>
        <w:t>-</w:t>
      </w:r>
      <w:r w:rsidRPr="00817FDE">
        <w:rPr>
          <w:sz w:val="28"/>
          <w:szCs w:val="28"/>
        </w:rPr>
        <w:t xml:space="preserve"> линза; 2 </w:t>
      </w:r>
      <w:r w:rsidR="00011325" w:rsidRPr="00817FDE">
        <w:rPr>
          <w:sz w:val="28"/>
          <w:szCs w:val="28"/>
        </w:rPr>
        <w:t>-</w:t>
      </w:r>
      <w:r w:rsidRPr="00817FDE">
        <w:rPr>
          <w:sz w:val="28"/>
          <w:szCs w:val="28"/>
        </w:rPr>
        <w:t xml:space="preserve"> просмоленная матерчатая прокладка; 3 </w:t>
      </w:r>
      <w:r w:rsidR="00011325" w:rsidRPr="00817FDE">
        <w:rPr>
          <w:sz w:val="28"/>
          <w:szCs w:val="28"/>
        </w:rPr>
        <w:t>-</w:t>
      </w:r>
      <w:r w:rsidRPr="00817FDE">
        <w:rPr>
          <w:sz w:val="28"/>
          <w:szCs w:val="28"/>
        </w:rPr>
        <w:t xml:space="preserve"> сферическая пластинка;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 xml:space="preserve">4 </w:t>
      </w:r>
      <w:r w:rsidR="00011325" w:rsidRPr="00817FDE">
        <w:rPr>
          <w:sz w:val="28"/>
          <w:szCs w:val="28"/>
        </w:rPr>
        <w:t>-</w:t>
      </w:r>
      <w:r w:rsidRPr="00817FDE">
        <w:rPr>
          <w:sz w:val="28"/>
          <w:szCs w:val="28"/>
        </w:rPr>
        <w:t xml:space="preserve"> смола; 5 </w:t>
      </w:r>
      <w:r w:rsidR="00011325" w:rsidRPr="00817FDE">
        <w:rPr>
          <w:sz w:val="28"/>
          <w:szCs w:val="28"/>
        </w:rPr>
        <w:t>-</w:t>
      </w:r>
      <w:r w:rsidRPr="00817FDE">
        <w:rPr>
          <w:sz w:val="28"/>
          <w:szCs w:val="28"/>
        </w:rPr>
        <w:t xml:space="preserve"> приспособление наклеечное);</w:t>
      </w:r>
    </w:p>
    <w:p w:rsidR="005500EA" w:rsidRPr="00817FDE" w:rsidRDefault="005500EA" w:rsidP="00817FDE">
      <w:pPr>
        <w:spacing w:line="360" w:lineRule="auto"/>
        <w:ind w:right="850" w:firstLine="720"/>
        <w:jc w:val="both"/>
        <w:rPr>
          <w:sz w:val="28"/>
          <w:szCs w:val="28"/>
        </w:rPr>
      </w:pPr>
    </w:p>
    <w:p w:rsidR="00626C2F" w:rsidRDefault="00626C2F" w:rsidP="00817FDE">
      <w:pPr>
        <w:spacing w:line="360" w:lineRule="auto"/>
        <w:ind w:right="850" w:firstLine="720"/>
        <w:jc w:val="both"/>
        <w:rPr>
          <w:sz w:val="28"/>
          <w:szCs w:val="28"/>
          <w:lang w:val="en-US"/>
        </w:rPr>
      </w:pPr>
      <w:r w:rsidRPr="00817FDE">
        <w:rPr>
          <w:i/>
          <w:iCs/>
          <w:sz w:val="28"/>
          <w:szCs w:val="28"/>
        </w:rPr>
        <w:t>Гипсовка</w:t>
      </w:r>
      <w:r w:rsidRPr="00817FDE">
        <w:rPr>
          <w:sz w:val="28"/>
          <w:szCs w:val="28"/>
        </w:rPr>
        <w:t>. Способ применяется чаще всего для крепления призм с допусками на углы от 3' и выше и крупных кусков стекла. Гипсовка состоит из заливки водного раствора гипса с цементом в приспособление в виде котелка, корпуса и т. п. (рис. 7) прямо на детали, притертые к планшайбе. Днище котелка крепится к кольцу винтами или другим способом. Часто ограничиваются оберткой притирочной планшайбы резиновым ободом. После затвердения гипса и закрепления в нем днища, установленного прямо в гипс, обод снимается. Промежутки между</w:t>
      </w:r>
    </w:p>
    <w:p w:rsidR="00626C2F" w:rsidRPr="00817FDE" w:rsidRDefault="00B70CB9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E16261">
        <w:rPr>
          <w:sz w:val="28"/>
          <w:szCs w:val="28"/>
        </w:rPr>
        <w:pict>
          <v:shape id="_x0000_i1031" type="#_x0000_t75" style="width:258pt;height:92.25pt">
            <v:imagedata r:id="rId11" o:title=""/>
          </v:shape>
        </w:pic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Рис. 7. Схема гипсовки:</w:t>
      </w:r>
    </w:p>
    <w:p w:rsidR="00626C2F" w:rsidRPr="00817FDE" w:rsidRDefault="005500EA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1</w:t>
      </w:r>
      <w:r w:rsidR="00626C2F" w:rsidRPr="00817FDE">
        <w:rPr>
          <w:sz w:val="28"/>
          <w:szCs w:val="28"/>
        </w:rPr>
        <w:t xml:space="preserve"> </w:t>
      </w:r>
      <w:r w:rsidR="00011325" w:rsidRPr="00817FDE">
        <w:rPr>
          <w:sz w:val="28"/>
          <w:szCs w:val="28"/>
        </w:rPr>
        <w:t>-</w:t>
      </w:r>
      <w:r w:rsidR="00626C2F" w:rsidRPr="00817FDE">
        <w:rPr>
          <w:sz w:val="28"/>
          <w:szCs w:val="28"/>
        </w:rPr>
        <w:t xml:space="preserve"> призма; 2 </w:t>
      </w:r>
      <w:r w:rsidR="00011325" w:rsidRPr="00817FDE">
        <w:rPr>
          <w:sz w:val="28"/>
          <w:szCs w:val="28"/>
        </w:rPr>
        <w:t>-</w:t>
      </w:r>
      <w:r w:rsidR="00626C2F" w:rsidRPr="00817FDE">
        <w:rPr>
          <w:sz w:val="28"/>
          <w:szCs w:val="28"/>
        </w:rPr>
        <w:t xml:space="preserve"> притирочная планшайба; 3 </w:t>
      </w:r>
      <w:r w:rsidR="00011325" w:rsidRPr="00817FDE">
        <w:rPr>
          <w:sz w:val="28"/>
          <w:szCs w:val="28"/>
        </w:rPr>
        <w:t>-</w:t>
      </w:r>
      <w:r w:rsidR="00626C2F" w:rsidRPr="00817FDE">
        <w:rPr>
          <w:sz w:val="28"/>
          <w:szCs w:val="28"/>
        </w:rPr>
        <w:t xml:space="preserve"> пластинка; 4 </w:t>
      </w:r>
      <w:r w:rsidR="00011325" w:rsidRPr="00817FDE">
        <w:rPr>
          <w:sz w:val="28"/>
          <w:szCs w:val="28"/>
        </w:rPr>
        <w:t>-</w:t>
      </w:r>
      <w:r w:rsidR="00626C2F" w:rsidRPr="00817FDE">
        <w:rPr>
          <w:sz w:val="28"/>
          <w:szCs w:val="28"/>
        </w:rPr>
        <w:t xml:space="preserve"> днище;</w:t>
      </w:r>
      <w:r w:rsidRPr="00817FDE"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 xml:space="preserve">5 </w:t>
      </w:r>
      <w:r w:rsidR="00011325" w:rsidRPr="00817FDE">
        <w:rPr>
          <w:sz w:val="28"/>
          <w:szCs w:val="28"/>
        </w:rPr>
        <w:t>-</w:t>
      </w:r>
      <w:r w:rsidR="00626C2F" w:rsidRPr="00817FDE">
        <w:rPr>
          <w:sz w:val="28"/>
          <w:szCs w:val="28"/>
        </w:rPr>
        <w:t xml:space="preserve"> кольцо корпуса</w:t>
      </w:r>
      <w:r w:rsidRPr="00817FDE"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>призмами после затвердения гипса зачищают проволочной щеткой на глубину 2</w:t>
      </w:r>
      <w:r w:rsidR="00011325" w:rsidRPr="00817FDE">
        <w:rPr>
          <w:sz w:val="28"/>
          <w:szCs w:val="28"/>
        </w:rPr>
        <w:t>-</w:t>
      </w:r>
      <w:r w:rsidR="00626C2F" w:rsidRPr="00817FDE">
        <w:rPr>
          <w:sz w:val="28"/>
          <w:szCs w:val="28"/>
        </w:rPr>
        <w:t>3 мм и промывают.</w:t>
      </w:r>
    </w:p>
    <w:p w:rsidR="005500EA" w:rsidRPr="00817FDE" w:rsidRDefault="005500EA" w:rsidP="00817FDE">
      <w:pPr>
        <w:spacing w:line="360" w:lineRule="auto"/>
        <w:ind w:right="850" w:firstLine="720"/>
        <w:jc w:val="both"/>
        <w:rPr>
          <w:sz w:val="28"/>
          <w:szCs w:val="28"/>
        </w:rPr>
      </w:pP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Для обеспечения зачистки блока пространство между призмами до заливки засыпают мелко просеянными сухими древесными опилками, а металлический обод ставится на 3—4 пластинки толщиной 2—3 мм. Для защиты от влаги и осыпания гипса зачищенное пространство покрывают расплавленным парафином.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Разблокировка производится раскалыванием гипса деревянным молотком или на специальном разгипсовочном прессе. Использование пресса снижает трудоемкость процесса разблокировки и обеспечивает более высокое качество, так как почти все призмы полностью освобождаются от гипса.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i/>
          <w:iCs/>
          <w:sz w:val="28"/>
          <w:szCs w:val="28"/>
        </w:rPr>
        <w:t>Метод оптического контакта</w:t>
      </w:r>
      <w:r w:rsidRPr="00817FDE">
        <w:rPr>
          <w:sz w:val="28"/>
          <w:szCs w:val="28"/>
        </w:rPr>
        <w:t>. При обработке деталей с точными поверхностями (до 0,05 кольца), угловыми размерами 1—2</w:t>
      </w:r>
      <w:r w:rsidR="00270FE5" w:rsidRPr="00817FDE">
        <w:rPr>
          <w:sz w:val="28"/>
          <w:szCs w:val="28"/>
        </w:rPr>
        <w:t>”</w:t>
      </w:r>
      <w:r w:rsidRPr="00817FDE">
        <w:rPr>
          <w:sz w:val="28"/>
          <w:szCs w:val="28"/>
        </w:rPr>
        <w:t>, параллельностью 1 —10</w:t>
      </w:r>
      <w:r w:rsidR="00270FE5" w:rsidRPr="00817FDE">
        <w:rPr>
          <w:sz w:val="28"/>
          <w:szCs w:val="28"/>
        </w:rPr>
        <w:t>”</w:t>
      </w:r>
      <w:r w:rsidRPr="00817FDE">
        <w:rPr>
          <w:sz w:val="28"/>
          <w:szCs w:val="28"/>
        </w:rPr>
        <w:t xml:space="preserve"> (точные пластины, зеркала, клинья, призмы) применяется крепление оптическим контактом. При этом отполированные «с цветом» 0,5—2 кольца поверхности деталей тщательно очищаются</w:t>
      </w:r>
      <w:r w:rsidR="005500EA" w:rsidRP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 xml:space="preserve">и обезжириваются (спирт, эфир, беличья кисточка, </w:t>
      </w:r>
      <w:r w:rsidR="00270FE5" w:rsidRPr="00817FDE">
        <w:rPr>
          <w:sz w:val="28"/>
          <w:szCs w:val="28"/>
        </w:rPr>
        <w:t>ба</w:t>
      </w:r>
      <w:r w:rsidRPr="00817FDE">
        <w:rPr>
          <w:sz w:val="28"/>
          <w:szCs w:val="28"/>
        </w:rPr>
        <w:t>тистовые салфетки) и плавно опускаются и прижимаются к также тщательно подготовленной полированной поверхности контактного приспособления. Нажим производят до исчезновения интерференционной картины. Промежуток между деталями замазывают лаком, или раствором шеллака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в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ректификате.</w:t>
      </w:r>
    </w:p>
    <w:p w:rsidR="006E3790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Контактные приспособления могут быть разной формы и размеров (рис. 8) в зависимости от формы и размеров</w:t>
      </w:r>
    </w:p>
    <w:p w:rsidR="00373A80" w:rsidRPr="00817FDE" w:rsidRDefault="00373A80" w:rsidP="00817FDE">
      <w:pPr>
        <w:spacing w:line="360" w:lineRule="auto"/>
        <w:ind w:right="850" w:firstLine="720"/>
        <w:jc w:val="both"/>
        <w:rPr>
          <w:sz w:val="28"/>
          <w:szCs w:val="28"/>
        </w:rPr>
      </w:pPr>
    </w:p>
    <w:p w:rsidR="00626C2F" w:rsidRPr="00817FDE" w:rsidRDefault="00E16261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40.75pt;height:80.25pt;mso-wrap-distance-left:504.05pt;mso-wrap-distance-right:504.05pt;mso-position-horizontal-relative:margin" o:allowoverlap="f">
            <v:imagedata r:id="rId12" o:title=""/>
          </v:shape>
        </w:pict>
      </w:r>
      <w:r>
        <w:rPr>
          <w:sz w:val="28"/>
          <w:szCs w:val="28"/>
        </w:rPr>
        <w:pict>
          <v:shape id="_x0000_i1033" type="#_x0000_t75" style="width:77.25pt;height:80.25pt">
            <v:imagedata r:id="rId13" o:title=""/>
          </v:shape>
        </w:pict>
      </w:r>
    </w:p>
    <w:p w:rsidR="005500EA" w:rsidRPr="00817FDE" w:rsidRDefault="00626C2F" w:rsidP="00373A80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Рис. 8. Контактные приспособления для пластин и призм:</w:t>
      </w:r>
      <w:r w:rsidR="00373A80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а</w:t>
      </w:r>
      <w:r w:rsidR="00011325" w:rsidRPr="00817FDE">
        <w:rPr>
          <w:sz w:val="28"/>
          <w:szCs w:val="28"/>
        </w:rPr>
        <w:t xml:space="preserve"> - </w:t>
      </w:r>
      <w:r w:rsidRPr="00817FDE">
        <w:rPr>
          <w:sz w:val="28"/>
          <w:szCs w:val="28"/>
        </w:rPr>
        <w:t xml:space="preserve">контактная пластина с плоскопараллельными пластинками (1 </w:t>
      </w:r>
      <w:r w:rsidR="00011325" w:rsidRPr="00817FDE">
        <w:rPr>
          <w:sz w:val="28"/>
          <w:szCs w:val="28"/>
        </w:rPr>
        <w:t>-</w:t>
      </w:r>
      <w:r w:rsidRPr="00817FDE">
        <w:rPr>
          <w:sz w:val="28"/>
          <w:szCs w:val="28"/>
        </w:rPr>
        <w:t xml:space="preserve"> пластинки; 2 </w:t>
      </w:r>
      <w:r w:rsidR="00011325" w:rsidRPr="00817FDE">
        <w:rPr>
          <w:sz w:val="28"/>
          <w:szCs w:val="28"/>
        </w:rPr>
        <w:t>-</w:t>
      </w:r>
      <w:r w:rsidRPr="00817FDE">
        <w:rPr>
          <w:sz w:val="28"/>
          <w:szCs w:val="28"/>
        </w:rPr>
        <w:t xml:space="preserve"> контактная пластина); б</w:t>
      </w:r>
      <w:r w:rsidR="00011325" w:rsidRPr="00817FDE">
        <w:rPr>
          <w:sz w:val="28"/>
          <w:szCs w:val="28"/>
        </w:rPr>
        <w:t xml:space="preserve"> - </w:t>
      </w:r>
      <w:r w:rsidRPr="00817FDE">
        <w:rPr>
          <w:sz w:val="28"/>
          <w:szCs w:val="28"/>
        </w:rPr>
        <w:t>приспособление для призм и клиньев (1</w:t>
      </w:r>
      <w:r w:rsidR="00011325" w:rsidRPr="00817FDE">
        <w:rPr>
          <w:sz w:val="28"/>
          <w:szCs w:val="28"/>
        </w:rPr>
        <w:t xml:space="preserve"> - </w:t>
      </w:r>
      <w:r w:rsidRPr="00817FDE">
        <w:rPr>
          <w:sz w:val="28"/>
          <w:szCs w:val="28"/>
        </w:rPr>
        <w:t>призмы; 2</w:t>
      </w:r>
      <w:r w:rsidR="00011325" w:rsidRPr="00817FDE">
        <w:rPr>
          <w:sz w:val="28"/>
          <w:szCs w:val="28"/>
        </w:rPr>
        <w:t xml:space="preserve"> -</w:t>
      </w:r>
      <w:r w:rsidRPr="00817FDE">
        <w:rPr>
          <w:sz w:val="28"/>
          <w:szCs w:val="28"/>
        </w:rPr>
        <w:t xml:space="preserve"> контактное</w:t>
      </w:r>
      <w:r w:rsidR="004961FE" w:rsidRP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приспособление</w:t>
      </w:r>
      <w:r w:rsidR="001C4D2A" w:rsidRPr="00817FDE">
        <w:rPr>
          <w:sz w:val="28"/>
          <w:szCs w:val="28"/>
        </w:rPr>
        <w:t>) о</w:t>
      </w:r>
      <w:r w:rsidRPr="00817FDE">
        <w:rPr>
          <w:sz w:val="28"/>
          <w:szCs w:val="28"/>
        </w:rPr>
        <w:t>брабатываемых деталей.</w:t>
      </w:r>
    </w:p>
    <w:p w:rsidR="005500EA" w:rsidRPr="00817FDE" w:rsidRDefault="005500EA" w:rsidP="00817FDE">
      <w:pPr>
        <w:spacing w:line="360" w:lineRule="auto"/>
        <w:ind w:right="850" w:firstLine="720"/>
        <w:jc w:val="both"/>
        <w:rPr>
          <w:sz w:val="28"/>
          <w:szCs w:val="28"/>
        </w:rPr>
      </w:pP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Поверхность их должна быть отполирована с точностью до 0,1—0,5 кольца. Если необходима параллельность, ее выдерживают до 1—2</w:t>
      </w:r>
      <w:r w:rsidR="00270FE5" w:rsidRPr="00817FDE">
        <w:rPr>
          <w:sz w:val="28"/>
          <w:szCs w:val="28"/>
        </w:rPr>
        <w:t>”</w:t>
      </w:r>
      <w:r w:rsidRPr="00817FDE">
        <w:rPr>
          <w:sz w:val="28"/>
          <w:szCs w:val="28"/>
        </w:rPr>
        <w:t>. Точность углов также выдерживается строго, так как от точности угловых размеров, параллельности и качества поверхности контактных приспособлений зависит качество изделия.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При снятии с контакта применяют разогрев или охлаждение. Тонкие детали (0,1—0,5 мм) можно аккуратно снять лезвием бритвы или каплей эфира, налитой на поверхность детали.</w:t>
      </w:r>
    </w:p>
    <w:p w:rsidR="00626C2F" w:rsidRDefault="00626C2F" w:rsidP="00817FDE">
      <w:pPr>
        <w:spacing w:line="360" w:lineRule="auto"/>
        <w:ind w:right="850" w:firstLine="720"/>
        <w:jc w:val="both"/>
        <w:rPr>
          <w:sz w:val="28"/>
          <w:szCs w:val="28"/>
          <w:lang w:val="en-US"/>
        </w:rPr>
      </w:pPr>
      <w:r w:rsidRPr="00817FDE">
        <w:rPr>
          <w:i/>
          <w:iCs/>
          <w:sz w:val="28"/>
          <w:szCs w:val="28"/>
        </w:rPr>
        <w:t>Крепление в сепараторах</w:t>
      </w:r>
      <w:r w:rsidRPr="00817FDE">
        <w:rPr>
          <w:sz w:val="28"/>
          <w:szCs w:val="28"/>
        </w:rPr>
        <w:t>. Сепараторы или разделяющие устройства применяют в заготовке и на окончательных операциях при точной доводке поверхности и угловых размеров. Сепаратор представляет собой обойму, имеющую вырезы,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в которые закладываются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обрабатываемые де</w:t>
      </w:r>
      <w:r w:rsidR="00270FE5" w:rsidRPr="00817FDE">
        <w:rPr>
          <w:sz w:val="28"/>
          <w:szCs w:val="28"/>
        </w:rPr>
        <w:t xml:space="preserve">тали. Обработка таких деталей, </w:t>
      </w:r>
      <w:r w:rsidRPr="00817FDE">
        <w:rPr>
          <w:sz w:val="28"/>
          <w:szCs w:val="28"/>
        </w:rPr>
        <w:t>например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 xml:space="preserve">в заготовке, может вестись одновременно с двух сторон (рис. 9, а). Для точной доводки применяют </w:t>
      </w:r>
      <w:r w:rsidR="005500EA" w:rsidRPr="00817FDE">
        <w:rPr>
          <w:sz w:val="28"/>
          <w:szCs w:val="28"/>
        </w:rPr>
        <w:t>толстые стеклянные</w:t>
      </w:r>
      <w:r w:rsidRPr="00817FDE">
        <w:rPr>
          <w:sz w:val="28"/>
          <w:szCs w:val="28"/>
        </w:rPr>
        <w:t xml:space="preserve"> пластины с вырезами разного диаметра, в которые закладываются различные детали (рис. 9, б). Вырезы не дают</w:t>
      </w:r>
      <w:r w:rsidR="00B70CB9" w:rsidRPr="00B70CB9">
        <w:rPr>
          <w:sz w:val="28"/>
          <w:szCs w:val="28"/>
        </w:rPr>
        <w:t xml:space="preserve"> </w:t>
      </w:r>
      <w:r w:rsidR="00B70CB9" w:rsidRPr="00817FDE">
        <w:rPr>
          <w:sz w:val="28"/>
          <w:szCs w:val="28"/>
        </w:rPr>
        <w:t>детали возможности упасть за пределы полировальника.</w:t>
      </w:r>
    </w:p>
    <w:p w:rsidR="00626C2F" w:rsidRPr="00817FDE" w:rsidRDefault="00B70CB9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E16261">
        <w:rPr>
          <w:sz w:val="28"/>
          <w:szCs w:val="28"/>
        </w:rPr>
        <w:pict>
          <v:shape id="_x0000_i1034" type="#_x0000_t75" style="width:174.75pt;height:98.25pt;mso-wrap-distance-left:504.05pt;mso-wrap-distance-right:504.05pt;mso-position-horizontal-relative:margin" o:allowoverlap="f">
            <v:imagedata r:id="rId14" o:title=""/>
          </v:shape>
        </w:pict>
      </w:r>
      <w:r w:rsidR="00E16261">
        <w:rPr>
          <w:sz w:val="28"/>
          <w:szCs w:val="28"/>
        </w:rPr>
        <w:pict>
          <v:shape id="_x0000_i1035" type="#_x0000_t75" style="width:161.25pt;height:99pt;mso-wrap-distance-left:504.05pt;mso-wrap-distance-right:504.05pt;mso-position-horizontal-relative:margin" o:allowoverlap="f">
            <v:imagedata r:id="rId15" o:title=""/>
          </v:shape>
        </w:pic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Рис. 9. Сепаратор:</w:t>
      </w:r>
      <w:r w:rsidR="00742F50" w:rsidRP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а — схема двусторонней шлифовки (1 — сепаратор; 2 — пластинки; 3 — шлифовальники); б—стеклянный сепаратор для механизированной доводки плоских деталей</w:t>
      </w:r>
    </w:p>
    <w:p w:rsidR="005500EA" w:rsidRPr="00817FDE" w:rsidRDefault="005500EA" w:rsidP="00817FDE">
      <w:pPr>
        <w:spacing w:line="360" w:lineRule="auto"/>
        <w:ind w:right="850" w:firstLine="720"/>
        <w:jc w:val="both"/>
        <w:rPr>
          <w:sz w:val="28"/>
          <w:szCs w:val="28"/>
        </w:rPr>
      </w:pP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Сам сепаратор в процессе работы все время исправляет поверхность полировальника, тем самым поддерживая его в хорошем состоянии, т. е. является и формовочным диском.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Если на детали (пластинке, клине) требуется увеличить или уменьшить угол клина, то на ее край наклеивают мягким воском груз, благодаря которому и происходит более сильное срабатывание нужного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участка</w:t>
      </w:r>
      <w:r w:rsidR="00011325" w:rsidRPr="00817FDE">
        <w:rPr>
          <w:sz w:val="28"/>
          <w:szCs w:val="28"/>
        </w:rPr>
        <w:t>.</w:t>
      </w:r>
    </w:p>
    <w:p w:rsidR="00626C2F" w:rsidRPr="00817FDE" w:rsidRDefault="005500EA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Соотношение площади отверстий и целой части сепаратора определяется расчетом.</w:t>
      </w:r>
    </w:p>
    <w:p w:rsidR="00373A80" w:rsidRDefault="00373A80" w:rsidP="00817FDE">
      <w:pPr>
        <w:spacing w:line="360" w:lineRule="auto"/>
        <w:ind w:right="850" w:firstLine="720"/>
        <w:jc w:val="both"/>
        <w:rPr>
          <w:b/>
          <w:bCs/>
          <w:sz w:val="28"/>
          <w:szCs w:val="28"/>
        </w:rPr>
      </w:pPr>
    </w:p>
    <w:p w:rsidR="00626C2F" w:rsidRPr="008966E3" w:rsidRDefault="00626C2F" w:rsidP="00817FDE">
      <w:pPr>
        <w:spacing w:line="360" w:lineRule="auto"/>
        <w:ind w:right="850" w:firstLine="720"/>
        <w:jc w:val="both"/>
        <w:rPr>
          <w:b/>
          <w:bCs/>
          <w:sz w:val="28"/>
          <w:szCs w:val="28"/>
        </w:rPr>
      </w:pPr>
      <w:r w:rsidRPr="00817FDE">
        <w:rPr>
          <w:b/>
          <w:bCs/>
          <w:sz w:val="28"/>
          <w:szCs w:val="28"/>
        </w:rPr>
        <w:t>Изготовление комплекта шлифовальников</w:t>
      </w:r>
    </w:p>
    <w:p w:rsidR="00270FE5" w:rsidRPr="008966E3" w:rsidRDefault="00270FE5" w:rsidP="00817FDE">
      <w:pPr>
        <w:spacing w:line="360" w:lineRule="auto"/>
        <w:ind w:right="850" w:firstLine="720"/>
        <w:jc w:val="both"/>
        <w:rPr>
          <w:sz w:val="28"/>
          <w:szCs w:val="28"/>
        </w:rPr>
      </w:pPr>
    </w:p>
    <w:p w:rsidR="005500EA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Расшлифовка выпуклой поверхности при переходе от более крупных абразивов к более мелким всегда начинается с края. Этим обеспечивается выдерживание нужной толщины линзы по центру и равномерное сошлифовывание всей поверхности от краев к центру.</w:t>
      </w:r>
      <w:r w:rsidR="00742F50" w:rsidRP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Радиусы кривизны шлифовального инструмента меняются подрезкой при переходе от более крупных абрази</w:t>
      </w:r>
      <w:r w:rsidR="005500EA" w:rsidRPr="00817FDE">
        <w:rPr>
          <w:sz w:val="28"/>
          <w:szCs w:val="28"/>
        </w:rPr>
        <w:t>вов</w:t>
      </w:r>
      <w:r w:rsidR="00011325" w:rsidRPr="00817FDE">
        <w:rPr>
          <w:sz w:val="28"/>
          <w:szCs w:val="28"/>
        </w:rPr>
        <w:t xml:space="preserve"> к более мелким.</w:t>
      </w:r>
    </w:p>
    <w:p w:rsidR="004961FE" w:rsidRPr="00817FDE" w:rsidRDefault="00373A80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6261">
        <w:rPr>
          <w:sz w:val="28"/>
          <w:szCs w:val="28"/>
        </w:rPr>
        <w:pict>
          <v:shape id="_x0000_i1036" type="#_x0000_t75" style="width:251.25pt;height:98.25pt;mso-wrap-distance-left:504.05pt;mso-wrap-distance-right:504.05pt;mso-position-horizontal-relative:margin" o:allowoverlap="f">
            <v:imagedata r:id="rId16" o:title=""/>
          </v:shape>
        </w:pict>
      </w:r>
    </w:p>
    <w:p w:rsidR="001C4D2A" w:rsidRPr="00817FDE" w:rsidRDefault="004961FE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Рис. 10. Схематические изображения изменения радиуса кривизны поверхности инструмента чашки (а) и гриба (б):</w:t>
      </w:r>
    </w:p>
    <w:p w:rsidR="00373A80" w:rsidRDefault="00373A80" w:rsidP="00817FDE">
      <w:pPr>
        <w:spacing w:line="360" w:lineRule="auto"/>
        <w:ind w:right="850" w:firstLine="720"/>
        <w:jc w:val="both"/>
        <w:rPr>
          <w:sz w:val="28"/>
          <w:szCs w:val="28"/>
        </w:rPr>
      </w:pPr>
    </w:p>
    <w:p w:rsidR="004961FE" w:rsidRPr="00817FDE" w:rsidRDefault="001C4D2A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  <w:lang w:val="en-US"/>
        </w:rPr>
        <w:t>R</w:t>
      </w:r>
      <w:r w:rsidRPr="00817FDE">
        <w:rPr>
          <w:sz w:val="28"/>
          <w:szCs w:val="28"/>
          <w:vertAlign w:val="subscript"/>
        </w:rPr>
        <w:t>1</w:t>
      </w:r>
      <w:r w:rsidRPr="00817FDE">
        <w:rPr>
          <w:sz w:val="28"/>
          <w:szCs w:val="28"/>
        </w:rPr>
        <w:t xml:space="preserve"> — радиус кривизны обдирочного инструмента; </w:t>
      </w:r>
      <w:r w:rsidRPr="00817FDE">
        <w:rPr>
          <w:sz w:val="28"/>
          <w:szCs w:val="28"/>
          <w:lang w:val="en-US"/>
        </w:rPr>
        <w:t>R</w:t>
      </w:r>
      <w:r w:rsidRPr="00817FDE">
        <w:rPr>
          <w:sz w:val="28"/>
          <w:szCs w:val="28"/>
          <w:vertAlign w:val="subscript"/>
        </w:rPr>
        <w:t>2</w:t>
      </w:r>
      <w:r w:rsidRPr="00817FDE">
        <w:rPr>
          <w:sz w:val="28"/>
          <w:szCs w:val="28"/>
        </w:rPr>
        <w:t xml:space="preserve"> — радиус кривизны инструмента для средней шлифовки; </w:t>
      </w:r>
      <w:r w:rsidRPr="00817FDE">
        <w:rPr>
          <w:sz w:val="28"/>
          <w:szCs w:val="28"/>
          <w:lang w:val="en-US"/>
        </w:rPr>
        <w:t>R</w:t>
      </w:r>
      <w:r w:rsidRPr="00817FDE">
        <w:rPr>
          <w:sz w:val="28"/>
          <w:szCs w:val="28"/>
          <w:vertAlign w:val="subscript"/>
        </w:rPr>
        <w:t>3</w:t>
      </w:r>
      <w:r w:rsidRPr="00817FDE">
        <w:rPr>
          <w:sz w:val="28"/>
          <w:szCs w:val="28"/>
        </w:rPr>
        <w:t xml:space="preserve"> — радиус кривизны инструмента для мелкой шлифовки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Радиусы кривизны чашек постепенно уменьшаются (рис. 10,</w:t>
      </w:r>
      <w:r w:rsidR="00DA0AC1" w:rsidRPr="00817FDE">
        <w:rPr>
          <w:sz w:val="28"/>
          <w:szCs w:val="28"/>
        </w:rPr>
        <w:t>а</w:t>
      </w:r>
      <w:r w:rsidRPr="00817FDE">
        <w:rPr>
          <w:sz w:val="28"/>
          <w:szCs w:val="28"/>
        </w:rPr>
        <w:t>), а грибов, наоборот, увеличиваются (рис. 10, б).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При расшлифовке инструмента поверхности его придается нужный радиус кривизны или точная плоскостность. Одновременно с этим поверхность прошлифовывается до удаления следов резца или шабера.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Последовательность операции следующая.</w:t>
      </w:r>
    </w:p>
    <w:p w:rsidR="00626C2F" w:rsidRPr="00817FDE" w:rsidRDefault="00270FE5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 xml:space="preserve">1. </w:t>
      </w:r>
      <w:r w:rsidR="00626C2F" w:rsidRPr="00817FDE">
        <w:rPr>
          <w:sz w:val="28"/>
          <w:szCs w:val="28"/>
        </w:rPr>
        <w:t>Поверхность инструмента для последнего этапа шлифования подгоняют подрезкой по шаблону заданного радиуса и после этого блокируют на нем блок из бракованных деталей.</w:t>
      </w:r>
    </w:p>
    <w:p w:rsidR="00626C2F" w:rsidRPr="00817FDE" w:rsidRDefault="00270FE5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 xml:space="preserve">2. </w:t>
      </w:r>
      <w:r w:rsidR="00626C2F" w:rsidRPr="00817FDE">
        <w:rPr>
          <w:sz w:val="28"/>
          <w:szCs w:val="28"/>
        </w:rPr>
        <w:t>На этом же инструменте блок шлифуется и полируется.</w:t>
      </w:r>
      <w:r w:rsidR="00817FDE"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>Просматривается</w:t>
      </w:r>
      <w:r w:rsidR="00817FDE"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>интерференционная</w:t>
      </w:r>
      <w:r w:rsidR="00817FDE"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>картина</w:t>
      </w:r>
      <w:r w:rsidR="004961FE" w:rsidRPr="00817FDE"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>(«цвет»).</w:t>
      </w:r>
    </w:p>
    <w:p w:rsidR="004961FE" w:rsidRDefault="00270FE5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 xml:space="preserve">3. </w:t>
      </w:r>
      <w:r w:rsidR="00626C2F" w:rsidRPr="00817FDE">
        <w:rPr>
          <w:sz w:val="28"/>
          <w:szCs w:val="28"/>
        </w:rPr>
        <w:t>Если «цвет» не соответствует требованиям, которые</w:t>
      </w:r>
      <w:r w:rsidR="004961FE" w:rsidRPr="00817FDE"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>предъявляются к данному комплекту шлифовальников, то</w:t>
      </w:r>
      <w:r w:rsidR="004961FE" w:rsidRPr="00817FDE"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>производят повторную подрезку шлифовальника, повторную шлифовку, полировку и просмотр «цвета».</w:t>
      </w:r>
    </w:p>
    <w:p w:rsidR="00626C2F" w:rsidRPr="00817FDE" w:rsidRDefault="00373A80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6261">
        <w:rPr>
          <w:sz w:val="28"/>
          <w:szCs w:val="28"/>
        </w:rPr>
        <w:pict>
          <v:shape id="_x0000_i1037" type="#_x0000_t75" style="width:114.75pt;height:88.5pt;mso-wrap-distance-left:2pt;mso-wrap-distance-right:2pt;mso-position-horizontal-relative:page" o:allowoverlap="f">
            <v:imagedata r:id="rId17" o:title=""/>
          </v:shape>
        </w:pict>
      </w:r>
    </w:p>
    <w:p w:rsidR="00270FE5" w:rsidRPr="008966E3" w:rsidRDefault="004961FE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Рис. 11. Схема притирки:</w:t>
      </w:r>
    </w:p>
    <w:p w:rsidR="004961FE" w:rsidRPr="00817FDE" w:rsidRDefault="004961FE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а — поверхности малой кривизны; б — поверхности большой кривизны (</w:t>
      </w:r>
      <w:r w:rsidRPr="00817FDE">
        <w:rPr>
          <w:sz w:val="28"/>
          <w:szCs w:val="28"/>
          <w:lang w:val="en-US"/>
        </w:rPr>
        <w:t>D</w:t>
      </w:r>
      <w:r w:rsidRPr="00817FDE">
        <w:rPr>
          <w:sz w:val="28"/>
          <w:szCs w:val="28"/>
          <w:vertAlign w:val="subscript"/>
        </w:rPr>
        <w:t>бл</w:t>
      </w:r>
      <w:r w:rsidRPr="00817FDE">
        <w:rPr>
          <w:sz w:val="28"/>
          <w:szCs w:val="28"/>
        </w:rPr>
        <w:t xml:space="preserve"> — диаметр блока)</w:t>
      </w:r>
    </w:p>
    <w:p w:rsidR="004961FE" w:rsidRPr="00817FDE" w:rsidRDefault="004961FE" w:rsidP="00817FDE">
      <w:pPr>
        <w:spacing w:line="360" w:lineRule="auto"/>
        <w:ind w:right="850" w:firstLine="720"/>
        <w:jc w:val="both"/>
        <w:rPr>
          <w:sz w:val="28"/>
          <w:szCs w:val="28"/>
        </w:rPr>
      </w:pPr>
    </w:p>
    <w:p w:rsidR="00626C2F" w:rsidRPr="00817FDE" w:rsidRDefault="00270FE5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 xml:space="preserve">4. </w:t>
      </w:r>
      <w:r w:rsidR="00626C2F" w:rsidRPr="00817FDE">
        <w:rPr>
          <w:sz w:val="28"/>
          <w:szCs w:val="28"/>
        </w:rPr>
        <w:t>По достижении требуемого «цвета» инструмент шлифуется до выведения следов резца или шабера и блок еще</w:t>
      </w:r>
      <w:r w:rsidR="004961FE" w:rsidRPr="00817FDE"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>раз окончательно проверяется по пробному стеклу.</w:t>
      </w:r>
    </w:p>
    <w:p w:rsidR="00626C2F" w:rsidRPr="00817FDE" w:rsidRDefault="00270FE5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 xml:space="preserve">5. </w:t>
      </w:r>
      <w:r w:rsidR="001C4D2A" w:rsidRPr="00817FDE">
        <w:rPr>
          <w:sz w:val="28"/>
          <w:szCs w:val="28"/>
        </w:rPr>
        <w:t xml:space="preserve">Когда подготовлен последний шлифовальник, например для шлифовки микропорошком М10, производится подгонка (уже по притирке) шлифовальника, предшествующего последнему, например для шлифовки микропорошком М20. </w:t>
      </w:r>
      <w:r w:rsidR="00626C2F" w:rsidRPr="00817FDE">
        <w:rPr>
          <w:sz w:val="28"/>
          <w:szCs w:val="28"/>
        </w:rPr>
        <w:t>Для этого на нем шлифуют пробный блок и подгоняют его притирку к инструменту для</w:t>
      </w:r>
      <w:r w:rsidR="00817FDE"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>последнего</w:t>
      </w:r>
      <w:r w:rsidR="00817FDE"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>шлифования. Блоки с малой кривизной</w:t>
      </w:r>
      <w:r w:rsidR="004961FE" w:rsidRPr="00817FDE"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 xml:space="preserve">(с большими радиусами кривизны) должны притираться не менее чем на </w:t>
      </w:r>
      <w:r w:rsidR="004961FE" w:rsidRPr="00817FDE">
        <w:rPr>
          <w:sz w:val="28"/>
          <w:szCs w:val="28"/>
        </w:rPr>
        <w:t>¼</w:t>
      </w:r>
      <w:r w:rsidR="00626C2F" w:rsidRPr="00817FDE">
        <w:rPr>
          <w:sz w:val="28"/>
          <w:szCs w:val="28"/>
        </w:rPr>
        <w:t xml:space="preserve"> своего диаметра, а блоки большой кривизны на 1/6—1/7 диаметра (рис. 11). В производстве еще бытуют названия: «слабые радиусы» (большие радиусы кривизны), «сильные радиусы», или «крутые сферы» (малые радиусы кривизны). Эти названия применять не</w:t>
      </w:r>
      <w:r w:rsidR="00817FDE"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>следует.</w:t>
      </w:r>
    </w:p>
    <w:p w:rsidR="00742F50" w:rsidRPr="008966E3" w:rsidRDefault="00742F50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 xml:space="preserve">6. </w:t>
      </w:r>
      <w:r w:rsidR="00626C2F" w:rsidRPr="00817FDE">
        <w:rPr>
          <w:sz w:val="28"/>
          <w:szCs w:val="28"/>
        </w:rPr>
        <w:t xml:space="preserve">Под выправленный шлифовальник подгоняют предшествующий ему и т. д. до тех пор, пока не будет налажен весь </w:t>
      </w:r>
      <w:r w:rsidR="001C4D2A" w:rsidRPr="00817FDE">
        <w:rPr>
          <w:sz w:val="28"/>
          <w:szCs w:val="28"/>
        </w:rPr>
        <w:t>комплект.</w:t>
      </w:r>
    </w:p>
    <w:p w:rsidR="00626C2F" w:rsidRPr="00817FDE" w:rsidRDefault="00742F50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7.</w:t>
      </w:r>
      <w:r w:rsidR="001C4D2A" w:rsidRPr="00817FDE">
        <w:rPr>
          <w:sz w:val="28"/>
          <w:szCs w:val="28"/>
        </w:rPr>
        <w:t xml:space="preserve"> Каждый</w:t>
      </w:r>
      <w:r w:rsidR="00817FDE"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>шлифовальник</w:t>
      </w:r>
      <w:r w:rsidR="00817FDE"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>из</w:t>
      </w:r>
      <w:r w:rsidR="00817FDE"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>комплекта</w:t>
      </w:r>
      <w:r w:rsidR="00817FDE">
        <w:rPr>
          <w:sz w:val="28"/>
          <w:szCs w:val="28"/>
        </w:rPr>
        <w:t xml:space="preserve"> </w:t>
      </w:r>
      <w:r w:rsidR="00626C2F" w:rsidRPr="00817FDE">
        <w:rPr>
          <w:sz w:val="28"/>
          <w:szCs w:val="28"/>
        </w:rPr>
        <w:t>шлифуется</w:t>
      </w:r>
      <w:r w:rsidR="005500EA" w:rsidRP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 xml:space="preserve">абразивом той крупности </w:t>
      </w:r>
      <w:r w:rsidR="00626C2F" w:rsidRPr="00817FDE">
        <w:rPr>
          <w:sz w:val="28"/>
          <w:szCs w:val="28"/>
        </w:rPr>
        <w:t>для которой он предназначен.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8.</w:t>
      </w:r>
      <w:r w:rsidR="00742F50" w:rsidRP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Для нормального полирования блоков, т</w:t>
      </w:r>
      <w:r w:rsidR="00011325" w:rsidRPr="00817FDE">
        <w:rPr>
          <w:sz w:val="28"/>
          <w:szCs w:val="28"/>
        </w:rPr>
        <w:t>.</w:t>
      </w:r>
      <w:r w:rsidRPr="00817FDE">
        <w:rPr>
          <w:sz w:val="28"/>
          <w:szCs w:val="28"/>
        </w:rPr>
        <w:t>е</w:t>
      </w:r>
      <w:r w:rsidR="00011325" w:rsidRPr="00817FDE">
        <w:rPr>
          <w:sz w:val="28"/>
          <w:szCs w:val="28"/>
        </w:rPr>
        <w:t>.</w:t>
      </w:r>
      <w:r w:rsidRPr="00817FDE">
        <w:rPr>
          <w:sz w:val="28"/>
          <w:szCs w:val="28"/>
        </w:rPr>
        <w:t xml:space="preserve"> для более интенсивного полирования края блока, «цвет» </w:t>
      </w:r>
      <w:r w:rsidR="001C4D2A" w:rsidRPr="00817FDE">
        <w:rPr>
          <w:sz w:val="28"/>
          <w:szCs w:val="28"/>
        </w:rPr>
        <w:t>сошлифовки</w:t>
      </w:r>
      <w:r w:rsidRPr="00817FDE">
        <w:rPr>
          <w:sz w:val="28"/>
          <w:szCs w:val="28"/>
        </w:rPr>
        <w:t xml:space="preserve"> должен давать «яму» с запасом в несколько колец (2-3) против заданного по чертежу.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Например, готовая деталь должна иметь «цвет» N = 3 после расшлифовки инструмент для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шлифовки последним микропорошком, например М10 должен дать под пробное стекло на блоке «яму» в 5—6 колец.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9.</w:t>
      </w:r>
      <w:r w:rsidR="00742F50" w:rsidRP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Планшайбы должны быть слегка выпуклыми, т.е</w:t>
      </w:r>
      <w:r w:rsidR="00011325" w:rsidRPr="00817FDE">
        <w:rPr>
          <w:sz w:val="28"/>
          <w:szCs w:val="28"/>
        </w:rPr>
        <w:t>.</w:t>
      </w:r>
      <w:r w:rsidR="005500EA" w:rsidRP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давать на детали небольшую «яму» около 2—3 мкм.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Контроль правильности формы поверхности производится пробным стеклом, стеклянной линейкой или прибором ортотест. Прибор устанавливают тремя опорными штифтами на планшайбу. Подвижной наконечник, находящийся в центре и соединенный со стрелкой, укажет</w:t>
      </w:r>
      <w:r w:rsidR="005500EA" w:rsidRP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величину прогиба. Отклонение стрелки вправо укажет наличие «бугра», влево — «ямы». Центральное положение стрелки на шкале циферблата (нулевое положение) означает хорошую плоскость. Шкала дает показания в микрометрах (мкм).</w:t>
      </w:r>
    </w:p>
    <w:p w:rsidR="00373A80" w:rsidRDefault="00373A80" w:rsidP="00817FDE">
      <w:pPr>
        <w:spacing w:line="360" w:lineRule="auto"/>
        <w:ind w:right="850" w:firstLine="720"/>
        <w:jc w:val="both"/>
        <w:rPr>
          <w:b/>
          <w:bCs/>
          <w:sz w:val="28"/>
          <w:szCs w:val="28"/>
        </w:rPr>
      </w:pP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b/>
          <w:bCs/>
          <w:sz w:val="28"/>
          <w:szCs w:val="28"/>
        </w:rPr>
      </w:pPr>
      <w:r w:rsidRPr="00817FDE">
        <w:rPr>
          <w:b/>
          <w:bCs/>
          <w:sz w:val="28"/>
          <w:szCs w:val="28"/>
        </w:rPr>
        <w:t>Изготовление полировальников</w:t>
      </w:r>
    </w:p>
    <w:p w:rsidR="00742F50" w:rsidRPr="00817FDE" w:rsidRDefault="00742F50" w:rsidP="00817FDE">
      <w:pPr>
        <w:spacing w:line="360" w:lineRule="auto"/>
        <w:ind w:right="850" w:firstLine="720"/>
        <w:jc w:val="both"/>
        <w:rPr>
          <w:sz w:val="28"/>
          <w:szCs w:val="28"/>
        </w:rPr>
      </w:pP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i/>
          <w:iCs/>
          <w:sz w:val="28"/>
          <w:szCs w:val="28"/>
        </w:rPr>
        <w:t>Смоляной полировальник</w:t>
      </w:r>
      <w:r w:rsidRPr="00817FDE">
        <w:rPr>
          <w:sz w:val="28"/>
          <w:szCs w:val="28"/>
        </w:rPr>
        <w:t>. Соответствующий по форме и размерам инструмент (гриб, чашка, планшайба) разогревается и на него выливается расплавленная не до очень жидкого состояния смола. Иногда на разогретый инструмент насыпают размельченную в виде небольших комочков смолу и выравнивают ее специальной лопаточкой, выдерживая при этом нужную толщину и равномерность слоя по всей поверхности инструмента.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После некоторого загустения смоляной подложки производится ее окончательная формовка увлажненным блоком или специальным формовочным приспособлением нужного радиуса кривизны. В центре слоя делается небольшое углубление, а края полировальника обрезаются ножом.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i/>
          <w:iCs/>
          <w:sz w:val="28"/>
          <w:szCs w:val="28"/>
        </w:rPr>
        <w:t>Суконный полировальник</w:t>
      </w:r>
      <w:r w:rsidRPr="00817FDE">
        <w:rPr>
          <w:sz w:val="28"/>
          <w:szCs w:val="28"/>
        </w:rPr>
        <w:t>. Подложку для полировальника раскраивают по выкройке. Очень ворсистые материалы слегка обжигают. Для получения более ровной наклейки при наличии толстого материала следует вымочить его в воде и хорошо отжать.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Разогрев соответствующий инструмент (гриб, чашку или планшайбу), покрывают его поверхность размельченной смолой, накладывают сверху подложку (сукно, фетр) и обжимают специальной формой (обжимкой) или же блоком вручную или на прессе.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Как смоляной, так и суконный полировальник, пока подложка прочно не приклеилась смачивают полирующей суспензией и располировывают блоком до придания ему нужной формы.</w:t>
      </w:r>
    </w:p>
    <w:p w:rsidR="00373A80" w:rsidRDefault="00373A80" w:rsidP="00817FDE">
      <w:pPr>
        <w:spacing w:line="360" w:lineRule="auto"/>
        <w:ind w:right="850" w:firstLine="720"/>
        <w:jc w:val="both"/>
        <w:rPr>
          <w:b/>
          <w:bCs/>
          <w:sz w:val="28"/>
          <w:szCs w:val="28"/>
        </w:rPr>
      </w:pP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b/>
          <w:bCs/>
          <w:sz w:val="28"/>
          <w:szCs w:val="28"/>
        </w:rPr>
      </w:pPr>
      <w:r w:rsidRPr="00817FDE">
        <w:rPr>
          <w:b/>
          <w:bCs/>
          <w:sz w:val="28"/>
          <w:szCs w:val="28"/>
        </w:rPr>
        <w:t>Полировка точных оптических поверхностей (полировка на смоле)</w:t>
      </w:r>
    </w:p>
    <w:p w:rsidR="00742F50" w:rsidRPr="00817FDE" w:rsidRDefault="00742F50" w:rsidP="00817FDE">
      <w:pPr>
        <w:spacing w:line="360" w:lineRule="auto"/>
        <w:ind w:right="850" w:firstLine="720"/>
        <w:jc w:val="both"/>
        <w:rPr>
          <w:sz w:val="28"/>
          <w:szCs w:val="28"/>
        </w:rPr>
      </w:pP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Как уже отмечалось выше, качество полировки в сильной степени зависит от правильности выполнения всех предыдущих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операций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(наклейка,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блокировка, шлифовка и т.д.), качества применяемых основных обрабатывающих и вспомогательных материалов (абразива, смолы и т.д.), постоянства температуры и влажности помещения (+20° ± 1°) и т.д.</w:t>
      </w:r>
    </w:p>
    <w:p w:rsidR="00373A80" w:rsidRDefault="00DA0AC1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 xml:space="preserve">В </w:t>
      </w:r>
      <w:r w:rsidR="00626C2F" w:rsidRPr="00817FDE">
        <w:rPr>
          <w:sz w:val="28"/>
          <w:szCs w:val="28"/>
        </w:rPr>
        <w:t xml:space="preserve">производстве ряд операций и подготовка инструмента производится специальными рабочими. Так, например, наклейка, блокировка, изготовление полировальников, расшлифовка инструмента часто выделяются в самостоятельные операции. </w:t>
      </w:r>
    </w:p>
    <w:p w:rsidR="00373A80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Тем не менее проверка самим рабочим качества инструмента, наклейки и блокировки должна производиться обязательно. Неправильно сделанная работа подлежит переделке.</w:t>
      </w:r>
      <w:r w:rsidR="00373A80">
        <w:rPr>
          <w:sz w:val="28"/>
          <w:szCs w:val="28"/>
        </w:rPr>
        <w:t xml:space="preserve"> </w:t>
      </w:r>
    </w:p>
    <w:p w:rsidR="00373A80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 xml:space="preserve">Линзы (эластичный способ) не должны выступать за края наклеечного приспособления. Линзы не должны быть слишком высоко посажены или же, наоборот, слишком залиты. </w:t>
      </w:r>
    </w:p>
    <w:p w:rsidR="00373A80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 xml:space="preserve">Смола в промежутках между линзами должна быть удалена. </w:t>
      </w:r>
    </w:p>
    <w:p w:rsidR="00373A80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 xml:space="preserve">Линзы без фасок, с острыми краями, с </w:t>
      </w:r>
      <w:r w:rsidR="001C4D2A" w:rsidRPr="00817FDE">
        <w:rPr>
          <w:sz w:val="28"/>
          <w:szCs w:val="28"/>
        </w:rPr>
        <w:t>фасками</w:t>
      </w:r>
      <w:r w:rsidR="004961FE" w:rsidRP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обработанными крупными абразивами, могут дать</w:t>
      </w:r>
    </w:p>
    <w:p w:rsidR="00626C2F" w:rsidRPr="00817FDE" w:rsidRDefault="00373A80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6261">
        <w:rPr>
          <w:sz w:val="28"/>
          <w:szCs w:val="28"/>
        </w:rPr>
        <w:pict>
          <v:shape id="_x0000_i1038" type="#_x0000_t75" style="width:222.75pt;height:57pt;mso-wrap-distance-left:504.05pt;mso-wrap-distance-right:504.05pt;mso-position-horizontal-relative:margin" wrapcoords="-57 0 -57 21380 21600 21380 21600 0 -57 0" o:allowoverlap="f">
            <v:imagedata r:id="rId18" o:title=""/>
          </v:shape>
        </w:pic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Рис. 12. Схема подрезки крайней зоны полировальника: а — при вращении полировальника; б — при неподвижном полировальнике</w:t>
      </w:r>
    </w:p>
    <w:p w:rsidR="001C0870" w:rsidRPr="008966E3" w:rsidRDefault="001C0870" w:rsidP="00817FDE">
      <w:pPr>
        <w:spacing w:line="360" w:lineRule="auto"/>
        <w:ind w:right="850" w:firstLine="720"/>
        <w:jc w:val="both"/>
        <w:rPr>
          <w:sz w:val="28"/>
          <w:szCs w:val="28"/>
        </w:rPr>
      </w:pP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В процессе полировки для регулировки процесса учитывается ряд моментов.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Если у детали больше срабатываются края («бугор»), то у полировальника подрезается острием ножа та часть, которая производит срабатывание края детали, т. е. крайняя зона полировальника (рис. 12). Наоборот, если у детали больше сработана середина («яма»), у полировальника подрезается средняя зона (рис. 13).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Если блок (или деталь) находится внизу, то при взаимной притирке у него всегда будут больше срабатываться края, а если сверху — середина. Поэтому иногда меняют взаимное расположение блока и инструмента.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В табл. 1 даны некоторые практические указания, как регулировать ход процесса полировки на смоле, изменяя характер подрезки, кинематики и режимов.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При работе с подсушкой труднее выдержать «цвет», т. е. заданную кривизну поверхности, но зато быстрее происходит сполировывание. Следует стараться всегда вести процесс (при точной работе) так, чтобы остатки матовой поверхности сходили одновременно с достижением заданной точности.</w:t>
      </w:r>
    </w:p>
    <w:p w:rsidR="00626C2F" w:rsidRPr="00817FDE" w:rsidRDefault="00626C2F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При работе на сукне и там, где не требуется высокая точность поверхности, особое значение имеют интенсивные режимы, давление, автоматическая подача суспензии, что способствует быстрейшему снятию о</w:t>
      </w:r>
      <w:r w:rsidR="00742F50" w:rsidRPr="00817FDE">
        <w:rPr>
          <w:sz w:val="28"/>
          <w:szCs w:val="28"/>
        </w:rPr>
        <w:t>статков матовой поверхности, т.</w:t>
      </w:r>
      <w:r w:rsidRPr="00817FDE">
        <w:rPr>
          <w:sz w:val="28"/>
          <w:szCs w:val="28"/>
        </w:rPr>
        <w:t>е. увеличению производительности труда.</w:t>
      </w:r>
    </w:p>
    <w:p w:rsidR="00373A80" w:rsidRDefault="00373A80" w:rsidP="00817FDE">
      <w:pPr>
        <w:spacing w:line="360" w:lineRule="auto"/>
        <w:ind w:right="850" w:firstLine="720"/>
        <w:jc w:val="both"/>
        <w:rPr>
          <w:sz w:val="28"/>
          <w:szCs w:val="28"/>
        </w:rPr>
      </w:pPr>
    </w:p>
    <w:p w:rsidR="00B62E5D" w:rsidRPr="00817FDE" w:rsidRDefault="00B62E5D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Таблица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1</w:t>
      </w:r>
    </w:p>
    <w:p w:rsidR="00B62E5D" w:rsidRPr="00817FDE" w:rsidRDefault="00E16261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419.25pt;height:225.75pt;mso-wrap-distance-left:2pt;mso-wrap-distance-right:2pt;mso-position-horizontal-relative:margin" o:allowoverlap="f">
            <v:imagedata r:id="rId19" o:title=""/>
          </v:shape>
        </w:pict>
      </w:r>
    </w:p>
    <w:p w:rsidR="00975C0B" w:rsidRPr="00817FDE" w:rsidRDefault="00E16261" w:rsidP="00817FDE">
      <w:pPr>
        <w:spacing w:line="360" w:lineRule="auto"/>
        <w:ind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424.5pt;height:455.25pt">
            <v:imagedata r:id="rId20" o:title=""/>
          </v:shape>
        </w:pict>
      </w:r>
    </w:p>
    <w:p w:rsidR="00626C2F" w:rsidRDefault="00975C0B" w:rsidP="00B70CB9">
      <w:pPr>
        <w:spacing w:line="360" w:lineRule="auto"/>
        <w:ind w:right="850" w:firstLine="1418"/>
        <w:jc w:val="both"/>
        <w:rPr>
          <w:b/>
          <w:bCs/>
          <w:sz w:val="28"/>
          <w:szCs w:val="28"/>
          <w:lang w:val="en-US"/>
        </w:rPr>
      </w:pPr>
      <w:r w:rsidRPr="00817FDE">
        <w:rPr>
          <w:sz w:val="28"/>
          <w:szCs w:val="28"/>
        </w:rPr>
        <w:br w:type="page"/>
      </w:r>
      <w:r w:rsidR="00373A80" w:rsidRPr="00817FDE">
        <w:rPr>
          <w:b/>
          <w:bCs/>
          <w:sz w:val="28"/>
          <w:szCs w:val="28"/>
        </w:rPr>
        <w:t>Литература</w:t>
      </w:r>
    </w:p>
    <w:p w:rsidR="00B70CB9" w:rsidRPr="00B70CB9" w:rsidRDefault="00B70CB9" w:rsidP="00B70CB9">
      <w:pPr>
        <w:spacing w:line="360" w:lineRule="auto"/>
        <w:ind w:right="850" w:firstLine="1418"/>
        <w:jc w:val="both"/>
        <w:rPr>
          <w:b/>
          <w:bCs/>
          <w:sz w:val="28"/>
          <w:szCs w:val="28"/>
          <w:lang w:val="en-US"/>
        </w:rPr>
      </w:pPr>
    </w:p>
    <w:p w:rsidR="00975C0B" w:rsidRPr="00817FDE" w:rsidRDefault="00975C0B" w:rsidP="00373A80">
      <w:pPr>
        <w:pStyle w:val="a3"/>
        <w:numPr>
          <w:ilvl w:val="0"/>
          <w:numId w:val="8"/>
        </w:numPr>
        <w:shd w:val="clear" w:color="auto" w:fill="FFFFFF"/>
        <w:autoSpaceDE/>
        <w:autoSpaceDN/>
        <w:adjustRightInd/>
        <w:spacing w:after="0" w:line="360" w:lineRule="auto"/>
        <w:ind w:firstLine="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Справочник технолога-оптика под редакцией М.А. Окатова, Политехника Санкт-Петербург, 2004. - 679 с.</w:t>
      </w:r>
    </w:p>
    <w:p w:rsidR="00975C0B" w:rsidRPr="00817FDE" w:rsidRDefault="00975C0B" w:rsidP="00373A80">
      <w:pPr>
        <w:pStyle w:val="a3"/>
        <w:numPr>
          <w:ilvl w:val="0"/>
          <w:numId w:val="8"/>
        </w:numPr>
        <w:shd w:val="clear" w:color="auto" w:fill="FFFFFF"/>
        <w:autoSpaceDE/>
        <w:autoSpaceDN/>
        <w:adjustRightInd/>
        <w:spacing w:after="0" w:line="360" w:lineRule="auto"/>
        <w:ind w:firstLine="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Запрягаева Л.А., Свешникова И.С. Расчет и оптических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систем. М. Логос, 2000. - 581 с.</w:t>
      </w:r>
    </w:p>
    <w:p w:rsidR="00975C0B" w:rsidRPr="00817FDE" w:rsidRDefault="00975C0B" w:rsidP="00373A80">
      <w:pPr>
        <w:pStyle w:val="a3"/>
        <w:numPr>
          <w:ilvl w:val="0"/>
          <w:numId w:val="8"/>
        </w:numPr>
        <w:shd w:val="clear" w:color="auto" w:fill="FFFFFF"/>
        <w:autoSpaceDE/>
        <w:autoSpaceDN/>
        <w:adjustRightInd/>
        <w:spacing w:after="0" w:line="360" w:lineRule="auto"/>
        <w:ind w:firstLine="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Прикладная оптика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под редакцией Дубовика А.С Машиностроение, 2002. - 470 с.</w:t>
      </w:r>
    </w:p>
    <w:p w:rsidR="00975C0B" w:rsidRPr="00817FDE" w:rsidRDefault="00975C0B" w:rsidP="00373A80">
      <w:pPr>
        <w:pStyle w:val="a3"/>
        <w:numPr>
          <w:ilvl w:val="0"/>
          <w:numId w:val="8"/>
        </w:numPr>
        <w:shd w:val="clear" w:color="auto" w:fill="FFFFFF"/>
        <w:autoSpaceDE/>
        <w:autoSpaceDN/>
        <w:adjustRightInd/>
        <w:spacing w:after="0" w:line="360" w:lineRule="auto"/>
        <w:ind w:firstLine="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Погарев Г.В. Юстировка оптических приборов Машиностроение, 1982. -</w:t>
      </w:r>
      <w:r w:rsidR="00817FDE">
        <w:rPr>
          <w:sz w:val="28"/>
          <w:szCs w:val="28"/>
        </w:rPr>
        <w:t xml:space="preserve"> </w:t>
      </w:r>
      <w:r w:rsidRPr="00817FDE">
        <w:rPr>
          <w:sz w:val="28"/>
          <w:szCs w:val="28"/>
        </w:rPr>
        <w:t>320 с.</w:t>
      </w:r>
    </w:p>
    <w:p w:rsidR="00975C0B" w:rsidRPr="00817FDE" w:rsidRDefault="00975C0B" w:rsidP="00373A80">
      <w:pPr>
        <w:pStyle w:val="a3"/>
        <w:numPr>
          <w:ilvl w:val="0"/>
          <w:numId w:val="8"/>
        </w:numPr>
        <w:shd w:val="clear" w:color="auto" w:fill="FFFFFF"/>
        <w:autoSpaceDE/>
        <w:autoSpaceDN/>
        <w:adjustRightInd/>
        <w:spacing w:after="0" w:line="360" w:lineRule="auto"/>
        <w:ind w:firstLine="0"/>
        <w:jc w:val="both"/>
        <w:rPr>
          <w:sz w:val="28"/>
          <w:szCs w:val="28"/>
        </w:rPr>
      </w:pPr>
      <w:r w:rsidRPr="00817FDE">
        <w:rPr>
          <w:sz w:val="28"/>
          <w:szCs w:val="28"/>
        </w:rPr>
        <w:t>Справочник технолога-машиностроителя в 2-х частях. Под редакцией А.М. Дальского, А.Г. Косиловой, Р.К. Мещерякова. Машиностроение 2001</w:t>
      </w:r>
      <w:bookmarkStart w:id="0" w:name="_GoBack"/>
      <w:bookmarkEnd w:id="0"/>
    </w:p>
    <w:sectPr w:rsidR="00975C0B" w:rsidRPr="00817FDE" w:rsidSect="00373A80">
      <w:type w:val="nextColumn"/>
      <w:pgSz w:w="11907" w:h="16840" w:code="9"/>
      <w:pgMar w:top="1134" w:right="851" w:bottom="1134" w:left="1701" w:header="680" w:footer="680" w:gutter="0"/>
      <w:cols w:space="720" w:equalWidth="0">
        <w:col w:w="997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D4064"/>
    <w:multiLevelType w:val="singleLevel"/>
    <w:tmpl w:val="F594FAA2"/>
    <w:lvl w:ilvl="0">
      <w:start w:val="4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">
    <w:nsid w:val="2AA07867"/>
    <w:multiLevelType w:val="singleLevel"/>
    <w:tmpl w:val="C078362E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">
    <w:nsid w:val="4E3B6F03"/>
    <w:multiLevelType w:val="singleLevel"/>
    <w:tmpl w:val="2D3A6D74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3">
    <w:nsid w:val="5B1742CF"/>
    <w:multiLevelType w:val="hybridMultilevel"/>
    <w:tmpl w:val="D15C56C8"/>
    <w:lvl w:ilvl="0" w:tplc="7E841DA6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E8120D"/>
    <w:multiLevelType w:val="singleLevel"/>
    <w:tmpl w:val="682602D2"/>
    <w:lvl w:ilvl="0">
      <w:start w:val="6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5">
    <w:nsid w:val="60A02EAE"/>
    <w:multiLevelType w:val="singleLevel"/>
    <w:tmpl w:val="AEE0580A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3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4"/>
    <w:lvlOverride w:ilvl="0">
      <w:lvl w:ilvl="0">
        <w:start w:val="6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752"/>
    <w:rsid w:val="00011325"/>
    <w:rsid w:val="001C0870"/>
    <w:rsid w:val="001C4D2A"/>
    <w:rsid w:val="00270FE5"/>
    <w:rsid w:val="002945D6"/>
    <w:rsid w:val="00357F4E"/>
    <w:rsid w:val="00373A80"/>
    <w:rsid w:val="003D3D39"/>
    <w:rsid w:val="004961FE"/>
    <w:rsid w:val="005500EA"/>
    <w:rsid w:val="00626C2F"/>
    <w:rsid w:val="006E3790"/>
    <w:rsid w:val="00742F50"/>
    <w:rsid w:val="0079226A"/>
    <w:rsid w:val="00817FDE"/>
    <w:rsid w:val="008604A7"/>
    <w:rsid w:val="008966E3"/>
    <w:rsid w:val="00975752"/>
    <w:rsid w:val="00975C0B"/>
    <w:rsid w:val="00987D01"/>
    <w:rsid w:val="00A847CF"/>
    <w:rsid w:val="00A85120"/>
    <w:rsid w:val="00B62E5D"/>
    <w:rsid w:val="00B70CB9"/>
    <w:rsid w:val="00BC229A"/>
    <w:rsid w:val="00C74B3E"/>
    <w:rsid w:val="00DA0AC1"/>
    <w:rsid w:val="00DA74EE"/>
    <w:rsid w:val="00E16261"/>
    <w:rsid w:val="00E87A11"/>
    <w:rsid w:val="00F15250"/>
    <w:rsid w:val="00F6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33917370-A3C4-4A5A-97A4-F8271548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4961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961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961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961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961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21">
    <w:name w:val="List 2"/>
    <w:basedOn w:val="a"/>
    <w:uiPriority w:val="99"/>
    <w:rsid w:val="004961FE"/>
    <w:pPr>
      <w:ind w:left="566" w:hanging="283"/>
    </w:pPr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2">
    <w:name w:val="List Continue 2"/>
    <w:basedOn w:val="a"/>
    <w:uiPriority w:val="99"/>
    <w:rsid w:val="004961FE"/>
    <w:pPr>
      <w:spacing w:after="120"/>
      <w:ind w:left="566"/>
    </w:pPr>
  </w:style>
  <w:style w:type="paragraph" w:styleId="a3">
    <w:name w:val="Body Text"/>
    <w:basedOn w:val="a"/>
    <w:link w:val="a4"/>
    <w:uiPriority w:val="99"/>
    <w:rsid w:val="004961FE"/>
    <w:pPr>
      <w:spacing w:after="120"/>
    </w:pPr>
  </w:style>
  <w:style w:type="paragraph" w:styleId="a5">
    <w:name w:val="Body Text Indent"/>
    <w:basedOn w:val="a"/>
    <w:link w:val="a6"/>
    <w:uiPriority w:val="99"/>
    <w:rsid w:val="004961FE"/>
    <w:pPr>
      <w:spacing w:after="120"/>
      <w:ind w:left="283"/>
    </w:pPr>
  </w:style>
  <w:style w:type="character" w:customStyle="1" w:styleId="a4">
    <w:name w:val="Основной текст Знак"/>
    <w:link w:val="a3"/>
    <w:uiPriority w:val="99"/>
    <w:semiHidden/>
    <w:locked/>
  </w:style>
  <w:style w:type="character" w:customStyle="1" w:styleId="a6">
    <w:name w:val="Основной текст с отступом Знак"/>
    <w:link w:val="a5"/>
    <w:uiPriority w:val="99"/>
    <w:semiHidden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3609</Words>
  <Characters>20575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Hostel</Company>
  <LinksUpToDate>false</LinksUpToDate>
  <CharactersWithSpaces>24136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Ventil</dc:creator>
  <cp:keywords/>
  <dc:description/>
  <cp:lastModifiedBy>admin</cp:lastModifiedBy>
  <cp:revision>2</cp:revision>
  <dcterms:created xsi:type="dcterms:W3CDTF">2014-03-09T20:18:00Z</dcterms:created>
  <dcterms:modified xsi:type="dcterms:W3CDTF">2014-03-09T20:18:00Z</dcterms:modified>
</cp:coreProperties>
</file>