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948" w:rsidRPr="00060093" w:rsidRDefault="007E3948" w:rsidP="00060093">
      <w:pPr>
        <w:pStyle w:val="a3"/>
        <w:suppressAutoHyphens/>
        <w:spacing w:line="360" w:lineRule="auto"/>
        <w:ind w:firstLine="709"/>
        <w:rPr>
          <w:snapToGrid w:val="0"/>
        </w:rPr>
      </w:pPr>
    </w:p>
    <w:p w:rsidR="007E3948" w:rsidRPr="00060093" w:rsidRDefault="007E3948" w:rsidP="00060093">
      <w:pPr>
        <w:pStyle w:val="a3"/>
        <w:suppressAutoHyphens/>
        <w:spacing w:line="360" w:lineRule="auto"/>
        <w:ind w:firstLine="709"/>
        <w:rPr>
          <w:snapToGrid w:val="0"/>
        </w:rPr>
      </w:pPr>
    </w:p>
    <w:p w:rsidR="007E3948" w:rsidRPr="00060093" w:rsidRDefault="007E3948" w:rsidP="00060093">
      <w:pPr>
        <w:pStyle w:val="a3"/>
        <w:suppressAutoHyphens/>
        <w:spacing w:line="360" w:lineRule="auto"/>
        <w:ind w:firstLine="709"/>
        <w:rPr>
          <w:snapToGrid w:val="0"/>
        </w:rPr>
      </w:pPr>
    </w:p>
    <w:p w:rsidR="007E3948" w:rsidRPr="00060093" w:rsidRDefault="007E3948" w:rsidP="00060093">
      <w:pPr>
        <w:pStyle w:val="a3"/>
        <w:suppressAutoHyphens/>
        <w:spacing w:line="360" w:lineRule="auto"/>
        <w:ind w:firstLine="709"/>
        <w:rPr>
          <w:snapToGrid w:val="0"/>
        </w:rPr>
      </w:pPr>
    </w:p>
    <w:p w:rsidR="007E3948" w:rsidRPr="00060093" w:rsidRDefault="007E3948" w:rsidP="00060093">
      <w:pPr>
        <w:pStyle w:val="a3"/>
        <w:suppressAutoHyphens/>
        <w:spacing w:line="360" w:lineRule="auto"/>
        <w:ind w:firstLine="709"/>
        <w:rPr>
          <w:snapToGrid w:val="0"/>
        </w:rPr>
      </w:pPr>
    </w:p>
    <w:p w:rsidR="007E3948" w:rsidRPr="00060093" w:rsidRDefault="007E3948" w:rsidP="00060093">
      <w:pPr>
        <w:pStyle w:val="a3"/>
        <w:suppressAutoHyphens/>
        <w:spacing w:line="360" w:lineRule="auto"/>
        <w:ind w:firstLine="709"/>
        <w:rPr>
          <w:snapToGrid w:val="0"/>
        </w:rPr>
      </w:pPr>
    </w:p>
    <w:p w:rsidR="007E3948" w:rsidRPr="00060093" w:rsidRDefault="007E3948" w:rsidP="00060093">
      <w:pPr>
        <w:pStyle w:val="a3"/>
        <w:suppressAutoHyphens/>
        <w:spacing w:line="360" w:lineRule="auto"/>
        <w:ind w:firstLine="709"/>
        <w:rPr>
          <w:snapToGrid w:val="0"/>
        </w:rPr>
      </w:pPr>
    </w:p>
    <w:p w:rsidR="007E3948" w:rsidRPr="00060093" w:rsidRDefault="007E3948" w:rsidP="00060093">
      <w:pPr>
        <w:pStyle w:val="a3"/>
        <w:suppressAutoHyphens/>
        <w:spacing w:line="360" w:lineRule="auto"/>
        <w:ind w:firstLine="709"/>
        <w:rPr>
          <w:snapToGrid w:val="0"/>
        </w:rPr>
      </w:pPr>
    </w:p>
    <w:p w:rsidR="007E3948" w:rsidRPr="00060093" w:rsidRDefault="007E3948" w:rsidP="00060093">
      <w:pPr>
        <w:pStyle w:val="a3"/>
        <w:suppressAutoHyphens/>
        <w:spacing w:line="360" w:lineRule="auto"/>
        <w:ind w:firstLine="709"/>
        <w:rPr>
          <w:snapToGrid w:val="0"/>
        </w:rPr>
      </w:pPr>
    </w:p>
    <w:p w:rsidR="007E3948" w:rsidRPr="00060093" w:rsidRDefault="007E3948" w:rsidP="00060093">
      <w:pPr>
        <w:pStyle w:val="a3"/>
        <w:suppressAutoHyphens/>
        <w:spacing w:line="360" w:lineRule="auto"/>
        <w:ind w:firstLine="709"/>
        <w:rPr>
          <w:snapToGrid w:val="0"/>
        </w:rPr>
      </w:pPr>
    </w:p>
    <w:p w:rsidR="007E3948" w:rsidRPr="00060093" w:rsidRDefault="007E3948" w:rsidP="00060093">
      <w:pPr>
        <w:pStyle w:val="a3"/>
        <w:suppressAutoHyphens/>
        <w:spacing w:line="360" w:lineRule="auto"/>
        <w:ind w:firstLine="709"/>
        <w:rPr>
          <w:snapToGrid w:val="0"/>
        </w:rPr>
      </w:pPr>
    </w:p>
    <w:p w:rsidR="007E3948" w:rsidRPr="00060093" w:rsidRDefault="007E3948" w:rsidP="00060093">
      <w:pPr>
        <w:pStyle w:val="a3"/>
        <w:suppressAutoHyphens/>
        <w:spacing w:line="360" w:lineRule="auto"/>
        <w:ind w:firstLine="709"/>
        <w:rPr>
          <w:snapToGrid w:val="0"/>
        </w:rPr>
      </w:pPr>
    </w:p>
    <w:p w:rsidR="007E3948" w:rsidRPr="00060093" w:rsidRDefault="007E3948" w:rsidP="00060093">
      <w:pPr>
        <w:pStyle w:val="a3"/>
        <w:suppressAutoHyphens/>
        <w:spacing w:line="360" w:lineRule="auto"/>
        <w:ind w:firstLine="709"/>
        <w:rPr>
          <w:snapToGrid w:val="0"/>
        </w:rPr>
      </w:pPr>
    </w:p>
    <w:p w:rsidR="007E3948" w:rsidRPr="00060093" w:rsidRDefault="007E3948" w:rsidP="00060093">
      <w:pPr>
        <w:pStyle w:val="a3"/>
        <w:suppressAutoHyphens/>
        <w:spacing w:line="360" w:lineRule="auto"/>
        <w:ind w:firstLine="709"/>
        <w:rPr>
          <w:snapToGrid w:val="0"/>
        </w:rPr>
      </w:pPr>
      <w:r w:rsidRPr="00060093">
        <w:rPr>
          <w:snapToGrid w:val="0"/>
        </w:rPr>
        <w:t xml:space="preserve">ТЕХНОЛОГИЯ ЭКСПЛУАТАЦИОННЫХ ИЗМЕРЕНИЙ СИСТЕМ </w:t>
      </w:r>
      <w:r w:rsidRPr="00060093">
        <w:rPr>
          <w:caps/>
          <w:snapToGrid w:val="0"/>
        </w:rPr>
        <w:t>SDH и ТРАНСПОРТНОЙ</w:t>
      </w:r>
      <w:r w:rsidRPr="00060093">
        <w:rPr>
          <w:snapToGrid w:val="0"/>
        </w:rPr>
        <w:t xml:space="preserve"> СЕТИ ATM</w:t>
      </w:r>
    </w:p>
    <w:p w:rsidR="007E3948" w:rsidRPr="00060093" w:rsidRDefault="007E3948" w:rsidP="00060093">
      <w:pPr>
        <w:suppressAutoHyphens/>
        <w:spacing w:line="360" w:lineRule="auto"/>
        <w:ind w:firstLine="709"/>
        <w:jc w:val="both"/>
        <w:rPr>
          <w:b/>
          <w:snapToGrid w:val="0"/>
          <w:sz w:val="28"/>
          <w:lang w:val="ru-RU"/>
        </w:rPr>
      </w:pPr>
    </w:p>
    <w:p w:rsidR="007E3948" w:rsidRPr="00060093" w:rsidRDefault="00060093" w:rsidP="00060093">
      <w:pPr>
        <w:suppressAutoHyphens/>
        <w:spacing w:line="360" w:lineRule="auto"/>
        <w:ind w:firstLine="709"/>
        <w:jc w:val="both"/>
        <w:rPr>
          <w:b/>
          <w:caps/>
          <w:snapToGrid w:val="0"/>
          <w:sz w:val="28"/>
          <w:lang w:val="ru-RU"/>
        </w:rPr>
      </w:pPr>
      <w:r>
        <w:rPr>
          <w:b/>
          <w:snapToGrid w:val="0"/>
          <w:sz w:val="28"/>
          <w:lang w:val="ru-RU"/>
        </w:rPr>
        <w:br w:type="page"/>
      </w:r>
      <w:r w:rsidR="007E3948" w:rsidRPr="00060093">
        <w:rPr>
          <w:b/>
          <w:caps/>
          <w:snapToGrid w:val="0"/>
          <w:sz w:val="28"/>
          <w:lang w:val="ru-RU"/>
        </w:rPr>
        <w:lastRenderedPageBreak/>
        <w:t xml:space="preserve">1. Концепция </w:t>
      </w:r>
      <w:r w:rsidR="007E3948" w:rsidRPr="00060093">
        <w:rPr>
          <w:b/>
          <w:snapToGrid w:val="0"/>
          <w:sz w:val="28"/>
          <w:szCs w:val="28"/>
          <w:lang w:val="ru-RU"/>
        </w:rPr>
        <w:t>SDH</w:t>
      </w:r>
    </w:p>
    <w:p w:rsidR="00060093" w:rsidRPr="00177C02" w:rsidRDefault="00060093" w:rsidP="00060093">
      <w:pPr>
        <w:suppressAutoHyphens/>
        <w:spacing w:line="360" w:lineRule="auto"/>
        <w:ind w:firstLine="709"/>
        <w:jc w:val="both"/>
        <w:rPr>
          <w:snapToGrid w:val="0"/>
          <w:sz w:val="28"/>
          <w:lang w:val="ru-RU"/>
        </w:rPr>
      </w:pPr>
    </w:p>
    <w:p w:rsidR="00060093" w:rsidRDefault="007E3948" w:rsidP="00060093">
      <w:pPr>
        <w:suppressAutoHyphens/>
        <w:spacing w:line="360" w:lineRule="auto"/>
        <w:ind w:firstLine="709"/>
        <w:jc w:val="both"/>
        <w:rPr>
          <w:snapToGrid w:val="0"/>
          <w:sz w:val="28"/>
          <w:lang w:val="ru-RU"/>
        </w:rPr>
      </w:pPr>
      <w:r w:rsidRPr="00060093">
        <w:rPr>
          <w:snapToGrid w:val="0"/>
          <w:sz w:val="28"/>
          <w:lang w:val="ru-RU"/>
        </w:rPr>
        <w:t xml:space="preserve">Измерительная концепция SDH </w:t>
      </w:r>
      <w:r w:rsidRPr="00060093">
        <w:rPr>
          <w:sz w:val="28"/>
          <w:lang w:val="ru-RU"/>
        </w:rPr>
        <w:t>—</w:t>
      </w:r>
      <w:r w:rsidRPr="00060093">
        <w:rPr>
          <w:snapToGrid w:val="0"/>
          <w:sz w:val="28"/>
          <w:lang w:val="ru-RU"/>
        </w:rPr>
        <w:t xml:space="preserve"> трехмерная.</w:t>
      </w: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В состав сети SDH входят следующие устройства: мультиплексоры ввода/вывода (МВВ), мультиплексоры, регенераторы и коммутаторы (SDXC). В качестве первой "координатной оси" классификации можно предложить разделить все измерения на следующие группы: измерения на МВВ; измерения параметров мультиплексоров; измерения параметров регенераторов; измерения параметров коммутаторов; анализ сети в целом.</w:t>
      </w:r>
    </w:p>
    <w:p w:rsidR="007E3948" w:rsidRPr="00177C02" w:rsidRDefault="007E3948" w:rsidP="00060093">
      <w:pPr>
        <w:suppressAutoHyphens/>
        <w:spacing w:line="360" w:lineRule="auto"/>
        <w:ind w:firstLine="709"/>
        <w:jc w:val="both"/>
        <w:rPr>
          <w:snapToGrid w:val="0"/>
          <w:sz w:val="28"/>
          <w:lang w:val="ru-RU"/>
        </w:rPr>
      </w:pPr>
      <w:r w:rsidRPr="00060093">
        <w:rPr>
          <w:snapToGrid w:val="0"/>
          <w:sz w:val="28"/>
          <w:lang w:val="ru-RU"/>
        </w:rPr>
        <w:t>В качестве варианта второй "координатной оси" можно было бы предложить уже рассмотренный метод разделения всех измерений по уровням ЭМВОС. Однако такое разделение не очень удобно для рассмотрения сетей SDH, поскольку мало учитывает специфику этой технологии. Гораздо эффективнее положить в основу классификации структуру типового тракта, представленную на рис. 1. Структура типового тракта системы передачи SDH легла в основу этой технологии и нашла отражение во всех элементах и протоколах взаимодействия устройств.</w:t>
      </w:r>
    </w:p>
    <w:p w:rsidR="00060093" w:rsidRPr="00177C02" w:rsidRDefault="00060093" w:rsidP="00060093">
      <w:pPr>
        <w:suppressAutoHyphens/>
        <w:spacing w:line="360" w:lineRule="auto"/>
        <w:ind w:firstLine="709"/>
        <w:jc w:val="both"/>
        <w:rPr>
          <w:snapToGrid w:val="0"/>
          <w:sz w:val="28"/>
          <w:lang w:val="ru-RU"/>
        </w:rPr>
      </w:pPr>
    </w:p>
    <w:p w:rsidR="007E3948" w:rsidRPr="00060093" w:rsidRDefault="00407187" w:rsidP="00060093">
      <w:pPr>
        <w:suppressAutoHyphens/>
        <w:spacing w:line="360" w:lineRule="auto"/>
        <w:ind w:firstLine="709"/>
        <w:jc w:val="both"/>
        <w:rPr>
          <w:snapToGrid w:val="0"/>
          <w:sz w:val="28"/>
          <w:lang w:val="ru-RU"/>
        </w:rPr>
      </w:pPr>
      <w:r>
        <w:rPr>
          <w:snapToGrid w:val="0"/>
          <w:sz w:val="28"/>
          <w:lang w:val="ru-RU"/>
        </w:rPr>
      </w:r>
      <w:r>
        <w:rPr>
          <w:snapToGrid w:val="0"/>
          <w:sz w:val="28"/>
          <w:lang w:val="ru-RU"/>
        </w:rPr>
        <w:pict>
          <v:group id="_x0000_s1026" style="width:392.45pt;height:202.2pt;mso-position-horizontal-relative:char;mso-position-vertical-relative:line" coordorigin="1170,9547" coordsize="9915,5079">
            <o:lock v:ext="edit" aspectratio="t"/>
            <v:group id="_x0000_s1027" style="position:absolute;left:1170;top:9547;width:9915;height:4080" coordorigin="1170,3660" coordsize="9915,4080">
              <o:lock v:ext="edit" aspectratio="t"/>
              <v:shapetype id="_x0000_t202" coordsize="21600,21600" o:spt="202" path="m,l,21600r21600,l21600,xe">
                <v:stroke joinstyle="miter"/>
                <v:path gradientshapeok="t" o:connecttype="rect"/>
              </v:shapetype>
              <v:shape id="_x0000_s1028" type="#_x0000_t202" style="position:absolute;left:6045;top:4500;width:2475;height:390" stroked="f">
                <o:lock v:ext="edit" aspectratio="t"/>
                <v:textbox style="mso-next-textbox:#_x0000_s1028">
                  <w:txbxContent>
                    <w:p w:rsidR="007E3948" w:rsidRPr="00177C02" w:rsidRDefault="007E3948" w:rsidP="007E3948">
                      <w:pPr>
                        <w:rPr>
                          <w:sz w:val="16"/>
                          <w:szCs w:val="16"/>
                        </w:rPr>
                      </w:pPr>
                      <w:r w:rsidRPr="00177C02">
                        <w:rPr>
                          <w:sz w:val="16"/>
                          <w:szCs w:val="16"/>
                        </w:rPr>
                        <w:t>Регенераторные секции</w:t>
                      </w:r>
                    </w:p>
                  </w:txbxContent>
                </v:textbox>
              </v:shape>
              <v:shape id="_x0000_s1029" type="#_x0000_t202" style="position:absolute;left:9825;top:4830;width:1260;height:510" stroked="f">
                <o:lock v:ext="edit" aspectratio="t"/>
                <v:textbox style="mso-next-textbox:#_x0000_s1029">
                  <w:txbxContent>
                    <w:p w:rsidR="007E3948" w:rsidRPr="00177C02" w:rsidRDefault="007E3948" w:rsidP="007E3948">
                      <w:pPr>
                        <w:rPr>
                          <w:sz w:val="16"/>
                          <w:szCs w:val="16"/>
                        </w:rPr>
                      </w:pPr>
                      <w:r w:rsidRPr="00177C02">
                        <w:rPr>
                          <w:sz w:val="16"/>
                          <w:szCs w:val="16"/>
                        </w:rPr>
                        <w:t>Нагрузка</w:t>
                      </w:r>
                    </w:p>
                  </w:txbxContent>
                </v:textbox>
              </v:shape>
              <v:line id="_x0000_s1030" style="position:absolute" from="5745,4305" to="5745,5085">
                <o:lock v:ext="edit" aspectratio="t"/>
              </v:line>
              <v:line id="_x0000_s1031" style="position:absolute" from="8985,4335" to="8985,5115">
                <o:lock v:ext="edit" aspectratio="t"/>
              </v:line>
              <v:shapetype id="_x0000_t127" coordsize="21600,21600" o:spt="127" path="m10800,l21600,21600,,21600xe">
                <v:stroke joinstyle="miter"/>
                <v:path gradientshapeok="t" o:connecttype="custom" o:connectlocs="10800,0;5400,10800;10800,21600;16200,10800" textboxrect="5400,10800,16200,21600"/>
              </v:shapetype>
              <v:shape id="_x0000_s1032" type="#_x0000_t127" style="position:absolute;left:6015;top:5580;width:1140;height:735;rotation:-90;flip:x">
                <o:lock v:ext="edit" aspectratio="t"/>
              </v:shape>
              <v:group id="_x0000_s1033" style="position:absolute;left:1170;top:4890;width:2452;height:2550" coordorigin="1725,4890" coordsize="2452,2550">
                <o:lock v:ext="edit" aspectratio="t"/>
                <v:shape id="_x0000_s1034" type="#_x0000_t127" style="position:absolute;left:2842;top:5288;width:1470;height:1200;rotation:-90;flip:x">
                  <o:lock v:ext="edit" aspectratio="t"/>
                </v:shape>
                <v:shape id="_x0000_s1035" type="#_x0000_t202" style="position:absolute;left:3000;top:5610;width:735;height:570" stroked="f">
                  <o:lock v:ext="edit" aspectratio="t"/>
                  <v:textbox style="mso-next-textbox:#_x0000_s1035">
                    <w:txbxContent>
                      <w:p w:rsidR="007E3948" w:rsidRPr="00177C02" w:rsidRDefault="007E3948" w:rsidP="007E3948">
                        <w:pPr>
                          <w:rPr>
                            <w:sz w:val="16"/>
                            <w:szCs w:val="16"/>
                            <w:lang w:val="en-US"/>
                          </w:rPr>
                        </w:pPr>
                        <w:r w:rsidRPr="00177C02">
                          <w:rPr>
                            <w:sz w:val="16"/>
                            <w:szCs w:val="16"/>
                            <w:lang w:val="en-US"/>
                          </w:rPr>
                          <w:t>MBB</w:t>
                        </w:r>
                      </w:p>
                    </w:txbxContent>
                  </v:textbox>
                </v:shape>
                <v:line id="_x0000_s1036" style="position:absolute" from="2535,5385" to="2940,5385">
                  <o:lock v:ext="edit" aspectratio="t"/>
                </v:line>
                <v:line id="_x0000_s1037" style="position:absolute" from="2505,5895" to="2910,5895">
                  <o:lock v:ext="edit" aspectratio="t"/>
                </v:line>
                <v:line id="_x0000_s1038" style="position:absolute" from="2505,6390" to="2910,6390">
                  <o:lock v:ext="edit" aspectratio="t"/>
                </v:line>
                <v:shape id="_x0000_s1039" type="#_x0000_t202" style="position:absolute;left:1725;top:4890;width:1125;height:435" stroked="f">
                  <o:lock v:ext="edit" aspectratio="t"/>
                  <v:textbox style="mso-next-textbox:#_x0000_s1039">
                    <w:txbxContent>
                      <w:p w:rsidR="007E3948" w:rsidRPr="00177C02" w:rsidRDefault="007E3948" w:rsidP="007E3948">
                        <w:pPr>
                          <w:rPr>
                            <w:sz w:val="16"/>
                            <w:szCs w:val="16"/>
                          </w:rPr>
                        </w:pPr>
                        <w:r w:rsidRPr="00177C02">
                          <w:rPr>
                            <w:sz w:val="16"/>
                            <w:szCs w:val="16"/>
                          </w:rPr>
                          <w:t>Нагрузка</w:t>
                        </w:r>
                      </w:p>
                    </w:txbxContent>
                  </v:textbox>
                </v:shape>
                <v:shape id="_x0000_s1040" type="#_x0000_t202" style="position:absolute;left:2205;top:7020;width:1305;height:420" stroked="f">
                  <o:lock v:ext="edit" aspectratio="t"/>
                  <v:textbox style="mso-next-textbox:#_x0000_s1040">
                    <w:txbxContent>
                      <w:p w:rsidR="007E3948" w:rsidRPr="00177C02" w:rsidRDefault="007E3948" w:rsidP="007E3948">
                        <w:pPr>
                          <w:rPr>
                            <w:sz w:val="16"/>
                            <w:szCs w:val="16"/>
                            <w:lang w:val="en-US"/>
                          </w:rPr>
                        </w:pPr>
                        <w:r w:rsidRPr="00177C02">
                          <w:rPr>
                            <w:sz w:val="16"/>
                            <w:szCs w:val="16"/>
                          </w:rPr>
                          <w:t xml:space="preserve">Сборка </w:t>
                        </w:r>
                        <w:r w:rsidRPr="00177C02">
                          <w:rPr>
                            <w:sz w:val="16"/>
                            <w:szCs w:val="16"/>
                            <w:lang w:val="en-US"/>
                          </w:rPr>
                          <w:t>VC</w:t>
                        </w:r>
                      </w:p>
                    </w:txbxContent>
                  </v:textbox>
                </v:shape>
                <v:line id="_x0000_s1041" style="position:absolute;flip:y" from="2670,6630" to="2940,7020">
                  <v:stroke endarrow="block"/>
                  <o:lock v:ext="edit" aspectratio="t"/>
                </v:line>
              </v:group>
              <v:shape id="_x0000_s1042" type="#_x0000_t202" style="position:absolute;left:6495;top:6915;width:1695;height:510" stroked="f">
                <o:lock v:ext="edit" aspectratio="t"/>
                <v:textbox style="mso-next-textbox:#_x0000_s1042">
                  <w:txbxContent>
                    <w:p w:rsidR="007E3948" w:rsidRPr="00177C02" w:rsidRDefault="007E3948" w:rsidP="007E3948">
                      <w:pPr>
                        <w:rPr>
                          <w:sz w:val="16"/>
                          <w:szCs w:val="16"/>
                        </w:rPr>
                      </w:pPr>
                      <w:r w:rsidRPr="00177C02">
                        <w:rPr>
                          <w:sz w:val="16"/>
                          <w:szCs w:val="16"/>
                        </w:rPr>
                        <w:t>Регенераторы</w:t>
                      </w:r>
                    </w:p>
                  </w:txbxContent>
                </v:textbox>
              </v:shape>
              <v:shape id="_x0000_s1043" type="#_x0000_t127" style="position:absolute;left:8767;top:5378;width:1470;height:1200;rotation:-90">
                <o:lock v:ext="edit" aspectratio="t"/>
              </v:shape>
              <v:group id="_x0000_s1044" style="position:absolute;left:3645;top:5355;width:2070;height:1695" coordorigin="3645,5355" coordsize="2070,1695">
                <o:lock v:ext="edit" aspectratio="t"/>
                <v:shape id="_x0000_s1045" type="#_x0000_t202" style="position:absolute;left:4170;top:5355;width:1545;height:1080">
                  <o:lock v:ext="edit" aspectratio="t"/>
                  <v:textbox style="mso-next-textbox:#_x0000_s1045">
                    <w:txbxContent>
                      <w:p w:rsidR="007E3948" w:rsidRPr="00177C02" w:rsidRDefault="007E3948" w:rsidP="007E3948">
                        <w:pPr>
                          <w:rPr>
                            <w:sz w:val="16"/>
                            <w:szCs w:val="16"/>
                          </w:rPr>
                        </w:pPr>
                      </w:p>
                    </w:txbxContent>
                  </v:textbox>
                </v:shape>
                <v:group id="_x0000_s1046" style="position:absolute;left:4320;top:5715;width:1155;height:420" coordorigin="4350,7035" coordsize="1845,570">
                  <o:lock v:ext="edit" aspectratio="t"/>
                  <v:group id="_x0000_s1047" style="position:absolute;left:4350;top:7035;width:1815;height:570" coordorigin="4350,7035" coordsize="1815,570">
                    <o:lock v:ext="edit" aspectratio="t"/>
                    <v:line id="_x0000_s1048" style="position:absolute" from="4350,7035" to="5040,7035">
                      <o:lock v:ext="edit" aspectratio="t"/>
                    </v:line>
                    <v:line id="_x0000_s1049" style="position:absolute" from="5055,7050" to="5445,7605">
                      <o:lock v:ext="edit" aspectratio="t"/>
                    </v:line>
                    <v:line id="_x0000_s1050" style="position:absolute" from="5430,7605" to="6165,7605">
                      <o:lock v:ext="edit" aspectratio="t"/>
                    </v:line>
                  </v:group>
                  <v:group id="_x0000_s1051" style="position:absolute;left:4380;top:7035;width:1815;height:570;flip:x" coordorigin="4350,7035" coordsize="1815,570">
                    <o:lock v:ext="edit" aspectratio="t"/>
                    <v:line id="_x0000_s1052" style="position:absolute" from="4350,7035" to="5040,7035">
                      <o:lock v:ext="edit" aspectratio="t"/>
                    </v:line>
                    <v:line id="_x0000_s1053" style="position:absolute" from="5055,7050" to="5445,7605">
                      <o:lock v:ext="edit" aspectratio="t"/>
                    </v:line>
                    <v:line id="_x0000_s1054" style="position:absolute" from="5430,7605" to="6165,7605">
                      <o:lock v:ext="edit" aspectratio="t"/>
                    </v:line>
                  </v:group>
                </v:group>
                <v:shape id="_x0000_s1055" type="#_x0000_t202" style="position:absolute;left:4320;top:6510;width:1080;height:540" stroked="f">
                  <o:lock v:ext="edit" aspectratio="t"/>
                  <v:textbox style="mso-next-textbox:#_x0000_s1055">
                    <w:txbxContent>
                      <w:p w:rsidR="007E3948" w:rsidRPr="00177C02" w:rsidRDefault="007E3948" w:rsidP="007E3948">
                        <w:pPr>
                          <w:rPr>
                            <w:sz w:val="16"/>
                            <w:szCs w:val="16"/>
                            <w:lang w:val="en-US"/>
                          </w:rPr>
                        </w:pPr>
                        <w:r w:rsidRPr="00177C02">
                          <w:rPr>
                            <w:sz w:val="16"/>
                            <w:szCs w:val="16"/>
                            <w:lang w:val="en-US"/>
                          </w:rPr>
                          <w:t>SDXC</w:t>
                        </w:r>
                      </w:p>
                    </w:txbxContent>
                  </v:textbox>
                </v:shape>
                <v:line id="_x0000_s1056" style="position:absolute" from="3645,5895" to="4170,5895">
                  <v:stroke endarrow="block"/>
                  <o:lock v:ext="edit" aspectratio="t"/>
                </v:line>
              </v:group>
              <v:line id="_x0000_s1057" style="position:absolute" from="5730,5940" to="6225,5940">
                <v:stroke endarrow="block"/>
                <o:lock v:ext="edit" aspectratio="t"/>
              </v:line>
              <v:shape id="_x0000_s1058" type="#_x0000_t127" style="position:absolute;left:7320;top:5595;width:1140;height:735;rotation:-90;flip:x">
                <o:lock v:ext="edit" aspectratio="t"/>
              </v:shape>
              <v:line id="_x0000_s1059" style="position:absolute" from="6960,5955" to="7515,5955">
                <v:stroke endarrow="block"/>
                <o:lock v:ext="edit" aspectratio="t"/>
              </v:line>
              <v:line id="_x0000_s1060" style="position:absolute" from="8250,5985" to="8925,5985">
                <v:stroke endarrow="block"/>
                <o:lock v:ext="edit" aspectratio="t"/>
              </v:line>
              <v:line id="_x0000_s1061" style="position:absolute" from="10110,5505" to="10560,5505">
                <o:lock v:ext="edit" aspectratio="t"/>
              </v:line>
              <v:line id="_x0000_s1062" style="position:absolute" from="10125,5970" to="10530,5970">
                <o:lock v:ext="edit" aspectratio="t"/>
              </v:line>
              <v:line id="_x0000_s1063" style="position:absolute" from="10080,6390" to="10515,6390">
                <o:lock v:ext="edit" aspectratio="t"/>
              </v:line>
              <v:shape id="_x0000_s1064" type="#_x0000_t202" style="position:absolute;left:9420;top:7020;width:1515;height:480" stroked="f">
                <o:lock v:ext="edit" aspectratio="t"/>
                <v:textbox style="mso-next-textbox:#_x0000_s1064">
                  <w:txbxContent>
                    <w:p w:rsidR="007E3948" w:rsidRPr="00177C02" w:rsidRDefault="007E3948" w:rsidP="007E3948">
                      <w:pPr>
                        <w:rPr>
                          <w:sz w:val="16"/>
                          <w:szCs w:val="16"/>
                          <w:lang w:val="en-US"/>
                        </w:rPr>
                      </w:pPr>
                      <w:r w:rsidRPr="00177C02">
                        <w:rPr>
                          <w:sz w:val="16"/>
                          <w:szCs w:val="16"/>
                        </w:rPr>
                        <w:t xml:space="preserve">Разборка </w:t>
                      </w:r>
                      <w:r w:rsidRPr="00177C02">
                        <w:rPr>
                          <w:sz w:val="16"/>
                          <w:szCs w:val="16"/>
                          <w:lang w:val="en-US"/>
                        </w:rPr>
                        <w:t>VC</w:t>
                      </w:r>
                    </w:p>
                  </w:txbxContent>
                </v:textbox>
              </v:shape>
              <v:line id="_x0000_s1065" style="position:absolute;flip:x y" from="9915,6615" to="10170,7020">
                <v:stroke endarrow="block"/>
                <o:lock v:ext="edit" aspectratio="t"/>
              </v:line>
              <v:shape id="_x0000_s1066" type="#_x0000_t202" style="position:absolute;left:9270;top:5790;width:795;height:405" stroked="f">
                <o:lock v:ext="edit" aspectratio="t"/>
                <v:textbox style="mso-next-textbox:#_x0000_s1066">
                  <w:txbxContent>
                    <w:p w:rsidR="007E3948" w:rsidRPr="00177C02" w:rsidRDefault="007E3948" w:rsidP="007E3948">
                      <w:pPr>
                        <w:rPr>
                          <w:sz w:val="16"/>
                          <w:szCs w:val="16"/>
                          <w:lang w:val="en-US"/>
                        </w:rPr>
                      </w:pPr>
                      <w:r w:rsidRPr="00177C02">
                        <w:rPr>
                          <w:sz w:val="16"/>
                          <w:szCs w:val="16"/>
                          <w:lang w:val="en-US"/>
                        </w:rPr>
                        <w:t>MBB</w:t>
                      </w:r>
                    </w:p>
                  </w:txbxContent>
                </v:textbox>
              </v:shape>
              <v:line id="_x0000_s1067" style="position:absolute;flip:x y" from="6450,6420" to="6735,6975">
                <v:stroke endarrow="block"/>
                <o:lock v:ext="edit" aspectratio="t"/>
              </v:line>
              <v:line id="_x0000_s1068" style="position:absolute;flip:y" from="7725,6375" to="7845,6960">
                <v:stroke endarrow="block"/>
                <o:lock v:ext="edit" aspectratio="t"/>
              </v:line>
              <v:group id="_x0000_s1069" style="position:absolute;left:3435;top:4365;width:765;height:795" coordorigin="3465,4110" coordsize="765,795">
                <o:lock v:ext="edit" aspectratio="t"/>
                <v:line id="_x0000_s1070" style="position:absolute" from="3465,4125" to="3465,4905">
                  <o:lock v:ext="edit" aspectratio="t"/>
                </v:line>
                <v:line id="_x0000_s1071" style="position:absolute" from="4230,4110" to="4230,4890">
                  <o:lock v:ext="edit" aspectratio="t"/>
                </v:line>
                <v:line id="_x0000_s1072" style="position:absolute" from="3510,4500" to="4200,4500">
                  <v:stroke startarrow="block" endarrow="block"/>
                  <o:lock v:ext="edit" aspectratio="t"/>
                </v:line>
              </v:group>
              <v:line id="_x0000_s1073" style="position:absolute" from="6525,4695" to="6525,5070">
                <o:lock v:ext="edit" aspectratio="t"/>
              </v:line>
              <v:line id="_x0000_s1074" style="position:absolute" from="7845,4725" to="7845,5100">
                <o:lock v:ext="edit" aspectratio="t"/>
              </v:line>
              <v:line id="_x0000_s1075" style="position:absolute" from="5775,4920" to="6495,4920">
                <v:stroke startarrow="block" endarrow="block"/>
                <o:lock v:ext="edit" aspectratio="t"/>
              </v:line>
              <v:line id="_x0000_s1076" style="position:absolute" from="6585,4920" to="7785,4920">
                <v:stroke startarrow="block" endarrow="block"/>
                <o:lock v:ext="edit" aspectratio="t"/>
              </v:line>
              <v:line id="_x0000_s1077" style="position:absolute" from="7890,4935" to="8925,4935">
                <v:stroke startarrow="block" endarrow="block"/>
                <o:lock v:ext="edit" aspectratio="t"/>
              </v:line>
              <v:line id="_x0000_s1078" style="position:absolute" from="5745,4455" to="8970,4455">
                <v:stroke startarrow="block" endarrow="block"/>
                <o:lock v:ext="edit" aspectratio="t"/>
              </v:line>
              <v:shape id="_x0000_s1079" type="#_x0000_t202" style="position:absolute;left:4320;top:3660;width:2865;height:390" stroked="f">
                <o:lock v:ext="edit" aspectratio="t"/>
                <v:textbox style="mso-next-textbox:#_x0000_s1079">
                  <w:txbxContent>
                    <w:p w:rsidR="007E3948" w:rsidRPr="00177C02" w:rsidRDefault="007E3948" w:rsidP="007E3948">
                      <w:pPr>
                        <w:rPr>
                          <w:sz w:val="16"/>
                          <w:szCs w:val="16"/>
                        </w:rPr>
                      </w:pPr>
                      <w:r w:rsidRPr="00177C02">
                        <w:rPr>
                          <w:sz w:val="16"/>
                          <w:szCs w:val="16"/>
                        </w:rPr>
                        <w:t>Мультиплексорные секции</w:t>
                      </w:r>
                    </w:p>
                  </w:txbxContent>
                </v:textbox>
              </v:shape>
              <v:line id="_x0000_s1080" style="position:absolute;flip:x" from="3765,3990" to="4455,4695">
                <v:stroke endarrow="block"/>
                <o:lock v:ext="edit" aspectratio="t"/>
              </v:line>
              <v:line id="_x0000_s1081" style="position:absolute" from="6465,3960" to="6795,4455">
                <v:stroke endarrow="block"/>
                <o:lock v:ext="edit" aspectratio="t"/>
              </v:line>
              <v:line id="_x0000_s1082" style="position:absolute" from="2760,6510" to="2760,7740">
                <o:lock v:ext="edit" aspectratio="t"/>
              </v:line>
              <v:line id="_x0000_s1083" style="position:absolute" from="9525,6420" to="9525,7650">
                <o:lock v:ext="edit" aspectratio="t"/>
              </v:line>
              <v:line id="_x0000_s1084" style="position:absolute" from="2775,7665" to="9495,7665">
                <v:stroke startarrow="block" endarrow="block"/>
                <o:lock v:ext="edit" aspectratio="t"/>
              </v:line>
              <v:shape id="_x0000_s1085" type="#_x0000_t202" style="position:absolute;left:4650;top:7185;width:1395;height:450" stroked="f">
                <o:lock v:ext="edit" aspectratio="t"/>
                <v:textbox style="mso-next-textbox:#_x0000_s1085">
                  <w:txbxContent>
                    <w:p w:rsidR="007E3948" w:rsidRPr="00177C02" w:rsidRDefault="007E3948" w:rsidP="007E3948">
                      <w:pPr>
                        <w:rPr>
                          <w:sz w:val="16"/>
                          <w:szCs w:val="16"/>
                        </w:rPr>
                      </w:pPr>
                      <w:r w:rsidRPr="00177C02">
                        <w:rPr>
                          <w:sz w:val="16"/>
                          <w:szCs w:val="16"/>
                        </w:rPr>
                        <w:t>Маршрут</w:t>
                      </w:r>
                    </w:p>
                  </w:txbxContent>
                </v:textbox>
              </v:shape>
            </v:group>
            <v:shape id="_x0000_s1086" type="#_x0000_t202" style="position:absolute;left:3195;top:13702;width:6120;height:924" stroked="f">
              <o:lock v:ext="edit" aspectratio="t"/>
              <v:textbox style="mso-next-textbox:#_x0000_s1086">
                <w:txbxContent>
                  <w:p w:rsidR="007E3948" w:rsidRPr="00177C02" w:rsidRDefault="007E3948" w:rsidP="007E3948">
                    <w:pPr>
                      <w:jc w:val="center"/>
                      <w:rPr>
                        <w:sz w:val="16"/>
                        <w:szCs w:val="16"/>
                        <w:lang w:val="ru-RU"/>
                      </w:rPr>
                    </w:pPr>
                    <w:r w:rsidRPr="00177C02">
                      <w:rPr>
                        <w:sz w:val="16"/>
                        <w:szCs w:val="16"/>
                      </w:rPr>
                      <w:t xml:space="preserve">Рисунок </w:t>
                    </w:r>
                    <w:r w:rsidRPr="00177C02">
                      <w:rPr>
                        <w:sz w:val="16"/>
                        <w:szCs w:val="16"/>
                        <w:lang w:val="ru-RU"/>
                      </w:rPr>
                      <w:t xml:space="preserve">1 </w:t>
                    </w:r>
                    <w:r w:rsidRPr="00177C02">
                      <w:rPr>
                        <w:sz w:val="16"/>
                        <w:szCs w:val="16"/>
                      </w:rPr>
                      <w:t xml:space="preserve">— Модель транспортной системы </w:t>
                    </w:r>
                    <w:r w:rsidRPr="00177C02">
                      <w:rPr>
                        <w:sz w:val="16"/>
                        <w:szCs w:val="16"/>
                        <w:lang w:val="en-US"/>
                      </w:rPr>
                      <w:t>SDH</w:t>
                    </w:r>
                  </w:p>
                </w:txbxContent>
              </v:textbox>
            </v:shape>
            <w10:wrap type="none"/>
            <w10:anchorlock/>
          </v:group>
        </w:pict>
      </w:r>
    </w:p>
    <w:p w:rsidR="007E3948" w:rsidRPr="00060093" w:rsidRDefault="007E3948" w:rsidP="00060093">
      <w:pPr>
        <w:suppressAutoHyphens/>
        <w:spacing w:line="360" w:lineRule="auto"/>
        <w:ind w:firstLine="709"/>
        <w:jc w:val="both"/>
        <w:rPr>
          <w:snapToGrid w:val="0"/>
          <w:sz w:val="28"/>
          <w:lang w:val="ru-RU"/>
        </w:rPr>
      </w:pP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 xml:space="preserve">В результате выделяются четыре уровня анализа системы SDH: секционный, маршрута высокого уровня, маршрута низкого уровня и уровень </w:t>
      </w:r>
      <w:r w:rsidRPr="00060093">
        <w:rPr>
          <w:snapToGrid w:val="0"/>
          <w:sz w:val="28"/>
          <w:lang w:val="ru-RU"/>
        </w:rPr>
        <w:lastRenderedPageBreak/>
        <w:t>нагрузки. Для каждого уровня могут быть выделены определенные параметры измерений. Отдельно должны рассматриваться измерения тракта (маршрута) в целом, а также измерения параметров сети, связанные с анализом всех трактов (уровень сети).</w:t>
      </w: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Третьей "координатной осью" можно положить систему методов организации измерений, отражающих цели организации измерений. Необходимость введения этой группы связана с усложнением технологии SDH, и в первую очередь тем, что технология SDH имеет значительный сетевой уровень и должна рассматриваться как централизованно управляемая сеть. Эта особенность уже была учтена при рассмотрении второй "координатной оси" классификации: здесь было указано разделение измерений по участкам тракта, на всем тракте и на сети в целом. Однако усложнение технологии приводит дополнительно к необходимости разделения всех измерений по методам их организации.</w:t>
      </w:r>
    </w:p>
    <w:p w:rsidR="007E3948" w:rsidRPr="00177C02" w:rsidRDefault="007E3948" w:rsidP="00060093">
      <w:pPr>
        <w:suppressAutoHyphens/>
        <w:spacing w:line="360" w:lineRule="auto"/>
        <w:ind w:firstLine="709"/>
        <w:jc w:val="both"/>
        <w:rPr>
          <w:snapToGrid w:val="0"/>
          <w:sz w:val="28"/>
          <w:lang w:val="ru-RU"/>
        </w:rPr>
      </w:pPr>
      <w:r w:rsidRPr="00060093">
        <w:rPr>
          <w:snapToGrid w:val="0"/>
          <w:sz w:val="28"/>
          <w:lang w:val="ru-RU"/>
        </w:rPr>
        <w:t>Для этого все измерения разделим на три наиболее важных группы: функциональные тесты, измерения стрессового тестирования и логическое тестирование. Из перечисленных групп первые две встречались при описании технологии измерений PDH без явного выделения, третья группа появляется в полной мере только в технологии систем передачи SDH, где имеет место несколько протоколов встроенной диагностики и управления, требующих при эксплуатации включать в измерения элементы анализа протоколов.</w:t>
      </w:r>
    </w:p>
    <w:p w:rsidR="00060093" w:rsidRPr="00177C02" w:rsidRDefault="00060093" w:rsidP="00060093">
      <w:pPr>
        <w:suppressAutoHyphens/>
        <w:spacing w:line="360" w:lineRule="auto"/>
        <w:ind w:firstLine="709"/>
        <w:jc w:val="both"/>
        <w:rPr>
          <w:snapToGrid w:val="0"/>
          <w:sz w:val="28"/>
          <w:lang w:val="ru-RU"/>
        </w:rPr>
      </w:pPr>
    </w:p>
    <w:p w:rsidR="00060093" w:rsidRDefault="00060093" w:rsidP="00060093">
      <w:pPr>
        <w:suppressAutoHyphens/>
        <w:spacing w:line="360" w:lineRule="auto"/>
        <w:ind w:firstLine="709"/>
        <w:jc w:val="both"/>
        <w:rPr>
          <w:snapToGrid w:val="0"/>
          <w:sz w:val="28"/>
          <w:lang w:val="en-US"/>
        </w:rPr>
      </w:pPr>
      <w:r w:rsidRPr="00177C02">
        <w:rPr>
          <w:snapToGrid w:val="0"/>
          <w:sz w:val="28"/>
          <w:lang w:val="ru-RU"/>
        </w:rPr>
        <w:br w:type="page"/>
      </w:r>
      <w:r w:rsidR="00407187">
        <w:rPr>
          <w:snapToGrid w:val="0"/>
          <w:sz w:val="28"/>
          <w:lang w:val="ru-RU"/>
        </w:rPr>
      </w:r>
      <w:r w:rsidR="00407187">
        <w:rPr>
          <w:snapToGrid w:val="0"/>
          <w:sz w:val="28"/>
          <w:lang w:val="ru-RU"/>
        </w:rPr>
        <w:pict>
          <v:group id="_x0000_s1087" style="width:377.6pt;height:137.2pt;mso-position-horizontal-relative:char;mso-position-vertical-relative:line" coordorigin="1296,8976" coordsize="8784,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left:1296;top:8976;width:8784;height:3455">
              <v:imagedata r:id="rId5" o:title=""/>
            </v:shape>
            <v:shape id="_x0000_s1089" type="#_x0000_t202" style="position:absolute;left:2736;top:12096;width:6480;height:720" stroked="f">
              <v:textbox style="mso-next-textbox:#_x0000_s1089">
                <w:txbxContent>
                  <w:p w:rsidR="007E3948" w:rsidRDefault="007E3948" w:rsidP="007E3948">
                    <w:pPr>
                      <w:jc w:val="center"/>
                      <w:rPr>
                        <w:sz w:val="28"/>
                        <w:lang w:val="ru-RU"/>
                      </w:rPr>
                    </w:pPr>
                    <w:r>
                      <w:rPr>
                        <w:sz w:val="28"/>
                        <w:lang w:val="ru-RU"/>
                      </w:rPr>
                      <w:t xml:space="preserve">Рисунок 2 </w:t>
                    </w:r>
                    <w:r>
                      <w:t>—</w:t>
                    </w:r>
                    <w:r>
                      <w:rPr>
                        <w:sz w:val="28"/>
                        <w:lang w:val="ru-RU"/>
                      </w:rPr>
                      <w:t xml:space="preserve"> Концепция измерений систем </w:t>
                    </w:r>
                    <w:r>
                      <w:rPr>
                        <w:sz w:val="28"/>
                        <w:lang w:val="en-US"/>
                      </w:rPr>
                      <w:t>SDH</w:t>
                    </w:r>
                  </w:p>
                </w:txbxContent>
              </v:textbox>
            </v:shape>
            <w10:wrap type="none"/>
            <w10:anchorlock/>
          </v:group>
          <o:OLEObject Type="Embed" ProgID="PBrush" ShapeID="_x0000_s1088" DrawAspect="Content" ObjectID="_1457674091" r:id="rId6"/>
        </w:pict>
      </w:r>
    </w:p>
    <w:p w:rsidR="00060093" w:rsidRDefault="00060093" w:rsidP="00060093">
      <w:pPr>
        <w:suppressAutoHyphens/>
        <w:spacing w:line="360" w:lineRule="auto"/>
        <w:ind w:firstLine="709"/>
        <w:jc w:val="both"/>
        <w:rPr>
          <w:snapToGrid w:val="0"/>
          <w:sz w:val="28"/>
          <w:lang w:val="en-US"/>
        </w:rPr>
      </w:pP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На основе перечисленных выше "координатных осей" построим классификацию измерений в системе SDH (рис. 2). Для этого будем использовать трехмерную измерительную концепцию.</w:t>
      </w: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В результате применения этой концепции все группы измерений в системах SDH можно классифицировать в соответствии в тремя координатами Х Y Z, где:</w:t>
      </w: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 xml:space="preserve">Х </w:t>
      </w:r>
      <w:r w:rsidRPr="00060093">
        <w:rPr>
          <w:sz w:val="28"/>
          <w:lang w:val="ru-RU"/>
        </w:rPr>
        <w:t>—</w:t>
      </w:r>
      <w:r w:rsidRPr="00060093">
        <w:rPr>
          <w:snapToGrid w:val="0"/>
          <w:sz w:val="28"/>
          <w:lang w:val="ru-RU"/>
        </w:rPr>
        <w:t xml:space="preserve"> номер в классификации по компонентам;</w:t>
      </w: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 xml:space="preserve">Y </w:t>
      </w:r>
      <w:r w:rsidRPr="00060093">
        <w:rPr>
          <w:sz w:val="28"/>
          <w:lang w:val="ru-RU"/>
        </w:rPr>
        <w:t>—</w:t>
      </w:r>
      <w:r w:rsidRPr="00060093">
        <w:rPr>
          <w:snapToGrid w:val="0"/>
          <w:sz w:val="28"/>
          <w:lang w:val="ru-RU"/>
        </w:rPr>
        <w:t xml:space="preserve"> номер в классификации по уровням тракта;</w:t>
      </w: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 xml:space="preserve">Z </w:t>
      </w:r>
      <w:r w:rsidRPr="00060093">
        <w:rPr>
          <w:sz w:val="28"/>
          <w:lang w:val="ru-RU"/>
        </w:rPr>
        <w:t>—</w:t>
      </w:r>
      <w:r w:rsidRPr="00060093">
        <w:rPr>
          <w:snapToGrid w:val="0"/>
          <w:sz w:val="28"/>
          <w:lang w:val="ru-RU"/>
        </w:rPr>
        <w:t xml:space="preserve"> номер по типу метода.</w:t>
      </w:r>
    </w:p>
    <w:p w:rsidR="007E3948" w:rsidRPr="00060093" w:rsidRDefault="007E3948" w:rsidP="00060093">
      <w:pPr>
        <w:suppressAutoHyphens/>
        <w:spacing w:line="360" w:lineRule="auto"/>
        <w:ind w:firstLine="709"/>
        <w:jc w:val="both"/>
        <w:rPr>
          <w:snapToGrid w:val="0"/>
          <w:sz w:val="28"/>
          <w:lang w:val="ru-RU"/>
        </w:rPr>
      </w:pPr>
    </w:p>
    <w:p w:rsidR="00060093" w:rsidRDefault="00060093" w:rsidP="00060093">
      <w:pPr>
        <w:suppressAutoHyphens/>
        <w:spacing w:line="360" w:lineRule="auto"/>
        <w:ind w:firstLine="709"/>
        <w:jc w:val="both"/>
        <w:rPr>
          <w:snapToGrid w:val="0"/>
          <w:sz w:val="28"/>
          <w:lang w:val="en-US"/>
        </w:rPr>
      </w:pPr>
    </w:p>
    <w:p w:rsidR="00177C02" w:rsidRPr="00177C02" w:rsidRDefault="00177C02" w:rsidP="00060093">
      <w:pPr>
        <w:suppressAutoHyphens/>
        <w:spacing w:line="360" w:lineRule="auto"/>
        <w:ind w:firstLine="709"/>
        <w:jc w:val="both"/>
        <w:rPr>
          <w:snapToGrid w:val="0"/>
          <w:sz w:val="28"/>
          <w:lang w:val="en-US"/>
        </w:rPr>
        <w:sectPr w:rsidR="00177C02" w:rsidRPr="00177C02" w:rsidSect="00060093">
          <w:pgSz w:w="11906" w:h="16838"/>
          <w:pgMar w:top="1134" w:right="850" w:bottom="1134" w:left="1701" w:header="709" w:footer="709" w:gutter="0"/>
          <w:cols w:space="708"/>
          <w:docGrid w:linePitch="360"/>
        </w:sectPr>
      </w:pP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lastRenderedPageBreak/>
        <w:t xml:space="preserve">Таблица 1 </w:t>
      </w:r>
      <w:r w:rsidRPr="00060093">
        <w:rPr>
          <w:sz w:val="28"/>
          <w:lang w:val="ru-RU"/>
        </w:rPr>
        <w:t xml:space="preserve">— </w:t>
      </w:r>
      <w:r w:rsidRPr="00060093">
        <w:rPr>
          <w:snapToGrid w:val="0"/>
          <w:sz w:val="28"/>
          <w:lang w:val="ru-RU"/>
        </w:rPr>
        <w:t>Группы измерений в плоскости X-Y</w:t>
      </w:r>
    </w:p>
    <w:tbl>
      <w:tblPr>
        <w:tblStyle w:val="a7"/>
        <w:tblW w:w="0" w:type="auto"/>
        <w:jc w:val="center"/>
        <w:tblLook w:val="0400" w:firstRow="0" w:lastRow="0" w:firstColumn="0" w:lastColumn="0" w:noHBand="0" w:noVBand="1"/>
      </w:tblPr>
      <w:tblGrid>
        <w:gridCol w:w="3075"/>
        <w:gridCol w:w="1592"/>
        <w:gridCol w:w="2195"/>
        <w:gridCol w:w="2114"/>
        <w:gridCol w:w="1310"/>
        <w:gridCol w:w="1245"/>
        <w:gridCol w:w="1319"/>
      </w:tblGrid>
      <w:tr w:rsidR="00060093" w:rsidRPr="00060093" w:rsidTr="00060093">
        <w:trPr>
          <w:jc w:val="center"/>
        </w:trPr>
        <w:tc>
          <w:tcPr>
            <w:tcW w:w="0" w:type="auto"/>
          </w:tcPr>
          <w:p w:rsidR="007E3948" w:rsidRPr="00060093" w:rsidRDefault="007E3948" w:rsidP="00060093">
            <w:pPr>
              <w:suppressAutoHyphens/>
              <w:spacing w:line="360" w:lineRule="auto"/>
              <w:rPr>
                <w:lang w:val="ru-RU"/>
              </w:rPr>
            </w:pPr>
            <w:r w:rsidRPr="00060093">
              <w:rPr>
                <w:lang w:val="ru-RU"/>
              </w:rPr>
              <w:t xml:space="preserve">Класс группы по </w:t>
            </w:r>
            <w:r w:rsidR="00060093" w:rsidRPr="00060093">
              <w:rPr>
                <w:lang w:val="ru-RU"/>
              </w:rPr>
              <w:t>компонентам</w:t>
            </w:r>
          </w:p>
        </w:tc>
        <w:tc>
          <w:tcPr>
            <w:tcW w:w="1592" w:type="dxa"/>
          </w:tcPr>
          <w:p w:rsidR="007E3948" w:rsidRPr="00060093" w:rsidRDefault="007E3948" w:rsidP="00060093">
            <w:pPr>
              <w:suppressAutoHyphens/>
              <w:spacing w:line="360" w:lineRule="auto"/>
              <w:rPr>
                <w:lang w:val="ru-RU"/>
              </w:rPr>
            </w:pPr>
            <w:r w:rsidRPr="00060093">
              <w:rPr>
                <w:lang w:val="ru-RU"/>
              </w:rPr>
              <w:t xml:space="preserve">1. </w:t>
            </w:r>
            <w:r w:rsidR="00060093" w:rsidRPr="00060093">
              <w:rPr>
                <w:lang w:val="ru-RU"/>
              </w:rPr>
              <w:t>Секционный</w:t>
            </w:r>
            <w:r w:rsidRPr="00060093">
              <w:rPr>
                <w:lang w:val="ru-RU"/>
              </w:rPr>
              <w:t xml:space="preserve"> уровень</w:t>
            </w:r>
          </w:p>
        </w:tc>
        <w:tc>
          <w:tcPr>
            <w:tcW w:w="2195" w:type="dxa"/>
          </w:tcPr>
          <w:p w:rsidR="007E3948" w:rsidRPr="00060093" w:rsidRDefault="007E3948" w:rsidP="00060093">
            <w:pPr>
              <w:suppressAutoHyphens/>
              <w:spacing w:line="360" w:lineRule="auto"/>
              <w:rPr>
                <w:lang w:val="ru-RU"/>
              </w:rPr>
            </w:pPr>
            <w:r w:rsidRPr="00060093">
              <w:rPr>
                <w:lang w:val="ru-RU"/>
              </w:rPr>
              <w:t xml:space="preserve">2. Уровень </w:t>
            </w:r>
            <w:r w:rsidR="00060093" w:rsidRPr="00060093">
              <w:rPr>
                <w:lang w:val="ru-RU"/>
              </w:rPr>
              <w:t>маршрута</w:t>
            </w:r>
            <w:r w:rsidRPr="00060093">
              <w:rPr>
                <w:lang w:val="ru-RU"/>
              </w:rPr>
              <w:t xml:space="preserve"> низкого уровня</w:t>
            </w:r>
          </w:p>
        </w:tc>
        <w:tc>
          <w:tcPr>
            <w:tcW w:w="2114" w:type="dxa"/>
          </w:tcPr>
          <w:p w:rsidR="007E3948" w:rsidRPr="00060093" w:rsidRDefault="007E3948" w:rsidP="00060093">
            <w:pPr>
              <w:suppressAutoHyphens/>
              <w:spacing w:line="360" w:lineRule="auto"/>
              <w:rPr>
                <w:lang w:val="ru-RU"/>
              </w:rPr>
            </w:pPr>
            <w:r w:rsidRPr="00060093">
              <w:rPr>
                <w:lang w:val="ru-RU"/>
              </w:rPr>
              <w:t>3. Уровень маршрута высокого уровня</w:t>
            </w:r>
          </w:p>
        </w:tc>
        <w:tc>
          <w:tcPr>
            <w:tcW w:w="1310" w:type="dxa"/>
          </w:tcPr>
          <w:p w:rsidR="007E3948" w:rsidRPr="00060093" w:rsidRDefault="007E3948" w:rsidP="00060093">
            <w:pPr>
              <w:suppressAutoHyphens/>
              <w:spacing w:line="360" w:lineRule="auto"/>
              <w:rPr>
                <w:lang w:val="ru-RU"/>
              </w:rPr>
            </w:pPr>
            <w:r w:rsidRPr="00060093">
              <w:rPr>
                <w:lang w:val="ru-RU"/>
              </w:rPr>
              <w:t>4. Уровень нагрузки</w:t>
            </w:r>
          </w:p>
        </w:tc>
        <w:tc>
          <w:tcPr>
            <w:tcW w:w="1245" w:type="dxa"/>
          </w:tcPr>
          <w:p w:rsidR="007E3948" w:rsidRPr="00060093" w:rsidRDefault="007E3948" w:rsidP="00060093">
            <w:pPr>
              <w:suppressAutoHyphens/>
              <w:spacing w:line="360" w:lineRule="auto"/>
              <w:rPr>
                <w:lang w:val="ru-RU"/>
              </w:rPr>
            </w:pPr>
            <w:r w:rsidRPr="00060093">
              <w:rPr>
                <w:lang w:val="ru-RU"/>
              </w:rPr>
              <w:t>5. Уровень маршрута</w:t>
            </w:r>
          </w:p>
        </w:tc>
        <w:tc>
          <w:tcPr>
            <w:tcW w:w="1319" w:type="dxa"/>
          </w:tcPr>
          <w:p w:rsidR="007E3948" w:rsidRPr="00060093" w:rsidRDefault="007E3948" w:rsidP="00060093">
            <w:pPr>
              <w:suppressAutoHyphens/>
              <w:spacing w:line="360" w:lineRule="auto"/>
              <w:rPr>
                <w:lang w:val="ru-RU"/>
              </w:rPr>
            </w:pPr>
            <w:r w:rsidRPr="00060093">
              <w:rPr>
                <w:lang w:val="ru-RU"/>
              </w:rPr>
              <w:t>6. Уровень сети</w:t>
            </w:r>
          </w:p>
        </w:tc>
      </w:tr>
      <w:tr w:rsidR="00060093" w:rsidRPr="00060093" w:rsidTr="00060093">
        <w:trPr>
          <w:jc w:val="center"/>
        </w:trPr>
        <w:tc>
          <w:tcPr>
            <w:tcW w:w="0" w:type="auto"/>
          </w:tcPr>
          <w:p w:rsidR="007E3948" w:rsidRPr="00060093" w:rsidRDefault="007E3948" w:rsidP="00060093">
            <w:pPr>
              <w:suppressAutoHyphens/>
              <w:spacing w:line="360" w:lineRule="auto"/>
              <w:rPr>
                <w:lang w:val="ru-RU"/>
              </w:rPr>
            </w:pPr>
            <w:r w:rsidRPr="00060093">
              <w:rPr>
                <w:lang w:val="ru-RU"/>
              </w:rPr>
              <w:t xml:space="preserve">1. Анализ </w:t>
            </w:r>
            <w:r w:rsidR="00060093" w:rsidRPr="00060093">
              <w:rPr>
                <w:lang w:val="ru-RU"/>
              </w:rPr>
              <w:t>мультиплексоров</w:t>
            </w:r>
            <w:r w:rsidRPr="00060093">
              <w:rPr>
                <w:lang w:val="ru-RU"/>
              </w:rPr>
              <w:t xml:space="preserve"> МВВ</w:t>
            </w:r>
          </w:p>
        </w:tc>
        <w:tc>
          <w:tcPr>
            <w:tcW w:w="1592" w:type="dxa"/>
          </w:tcPr>
          <w:p w:rsidR="007E3948" w:rsidRPr="00060093" w:rsidRDefault="007E3948" w:rsidP="00060093">
            <w:pPr>
              <w:suppressAutoHyphens/>
              <w:spacing w:line="360" w:lineRule="auto"/>
              <w:rPr>
                <w:lang w:val="ru-RU"/>
              </w:rPr>
            </w:pPr>
            <w:r w:rsidRPr="00060093">
              <w:rPr>
                <w:lang w:val="ru-RU"/>
              </w:rPr>
              <w:t>1.1.Z</w:t>
            </w:r>
          </w:p>
        </w:tc>
        <w:tc>
          <w:tcPr>
            <w:tcW w:w="2195" w:type="dxa"/>
          </w:tcPr>
          <w:p w:rsidR="007E3948" w:rsidRPr="00060093" w:rsidRDefault="007E3948" w:rsidP="00060093">
            <w:pPr>
              <w:suppressAutoHyphens/>
              <w:spacing w:line="360" w:lineRule="auto"/>
              <w:rPr>
                <w:lang w:val="ru-RU"/>
              </w:rPr>
            </w:pPr>
            <w:r w:rsidRPr="00060093">
              <w:rPr>
                <w:lang w:val="ru-RU"/>
              </w:rPr>
              <w:t>1.2.Z</w:t>
            </w:r>
          </w:p>
        </w:tc>
        <w:tc>
          <w:tcPr>
            <w:tcW w:w="2114" w:type="dxa"/>
          </w:tcPr>
          <w:p w:rsidR="007E3948" w:rsidRPr="00060093" w:rsidRDefault="007E3948" w:rsidP="00060093">
            <w:pPr>
              <w:suppressAutoHyphens/>
              <w:spacing w:line="360" w:lineRule="auto"/>
              <w:rPr>
                <w:lang w:val="ru-RU"/>
              </w:rPr>
            </w:pPr>
            <w:r w:rsidRPr="00060093">
              <w:rPr>
                <w:lang w:val="ru-RU"/>
              </w:rPr>
              <w:t>1.3.Z</w:t>
            </w:r>
          </w:p>
        </w:tc>
        <w:tc>
          <w:tcPr>
            <w:tcW w:w="1310" w:type="dxa"/>
          </w:tcPr>
          <w:p w:rsidR="007E3948" w:rsidRPr="00060093" w:rsidRDefault="007E3948" w:rsidP="00060093">
            <w:pPr>
              <w:suppressAutoHyphens/>
              <w:spacing w:line="360" w:lineRule="auto"/>
              <w:rPr>
                <w:lang w:val="ru-RU"/>
              </w:rPr>
            </w:pPr>
            <w:r w:rsidRPr="00060093">
              <w:rPr>
                <w:lang w:val="ru-RU"/>
              </w:rPr>
              <w:t>1.4.Z</w:t>
            </w:r>
          </w:p>
        </w:tc>
        <w:tc>
          <w:tcPr>
            <w:tcW w:w="1245" w:type="dxa"/>
          </w:tcPr>
          <w:p w:rsidR="007E3948" w:rsidRPr="00060093" w:rsidRDefault="007E3948" w:rsidP="00060093">
            <w:pPr>
              <w:suppressAutoHyphens/>
              <w:spacing w:line="360" w:lineRule="auto"/>
              <w:rPr>
                <w:lang w:val="ru-RU"/>
              </w:rPr>
            </w:pPr>
            <w:r w:rsidRPr="00060093">
              <w:rPr>
                <w:lang w:val="ru-RU"/>
              </w:rPr>
              <w:t>1.5.Z</w:t>
            </w:r>
          </w:p>
        </w:tc>
        <w:tc>
          <w:tcPr>
            <w:tcW w:w="1319" w:type="dxa"/>
          </w:tcPr>
          <w:p w:rsidR="007E3948" w:rsidRPr="00060093" w:rsidRDefault="007E3948" w:rsidP="00060093">
            <w:pPr>
              <w:suppressAutoHyphens/>
              <w:spacing w:line="360" w:lineRule="auto"/>
              <w:rPr>
                <w:lang w:val="ru-RU"/>
              </w:rPr>
            </w:pPr>
          </w:p>
        </w:tc>
      </w:tr>
      <w:tr w:rsidR="00060093" w:rsidRPr="00060093" w:rsidTr="00060093">
        <w:trPr>
          <w:jc w:val="center"/>
        </w:trPr>
        <w:tc>
          <w:tcPr>
            <w:tcW w:w="0" w:type="auto"/>
          </w:tcPr>
          <w:p w:rsidR="007E3948" w:rsidRPr="00060093" w:rsidRDefault="007E3948" w:rsidP="00060093">
            <w:pPr>
              <w:suppressAutoHyphens/>
              <w:spacing w:line="360" w:lineRule="auto"/>
              <w:rPr>
                <w:lang w:val="ru-RU"/>
              </w:rPr>
            </w:pPr>
            <w:r w:rsidRPr="00060093">
              <w:rPr>
                <w:lang w:val="ru-RU"/>
              </w:rPr>
              <w:t xml:space="preserve">2. Анализ </w:t>
            </w:r>
            <w:r w:rsidR="00060093" w:rsidRPr="00060093">
              <w:rPr>
                <w:lang w:val="ru-RU"/>
              </w:rPr>
              <w:t>мультиплексоров</w:t>
            </w:r>
          </w:p>
        </w:tc>
        <w:tc>
          <w:tcPr>
            <w:tcW w:w="1592" w:type="dxa"/>
          </w:tcPr>
          <w:p w:rsidR="007E3948" w:rsidRPr="00060093" w:rsidRDefault="007E3948" w:rsidP="00060093">
            <w:pPr>
              <w:suppressAutoHyphens/>
              <w:spacing w:line="360" w:lineRule="auto"/>
              <w:rPr>
                <w:lang w:val="ru-RU"/>
              </w:rPr>
            </w:pPr>
            <w:r w:rsidRPr="00060093">
              <w:rPr>
                <w:lang w:val="ru-RU"/>
              </w:rPr>
              <w:t>2.1.Z</w:t>
            </w:r>
          </w:p>
        </w:tc>
        <w:tc>
          <w:tcPr>
            <w:tcW w:w="2195" w:type="dxa"/>
          </w:tcPr>
          <w:p w:rsidR="007E3948" w:rsidRPr="00060093" w:rsidRDefault="007E3948" w:rsidP="00060093">
            <w:pPr>
              <w:suppressAutoHyphens/>
              <w:spacing w:line="360" w:lineRule="auto"/>
              <w:rPr>
                <w:lang w:val="ru-RU"/>
              </w:rPr>
            </w:pPr>
          </w:p>
        </w:tc>
        <w:tc>
          <w:tcPr>
            <w:tcW w:w="2114" w:type="dxa"/>
          </w:tcPr>
          <w:p w:rsidR="007E3948" w:rsidRPr="00060093" w:rsidRDefault="007E3948" w:rsidP="00060093">
            <w:pPr>
              <w:suppressAutoHyphens/>
              <w:spacing w:line="360" w:lineRule="auto"/>
              <w:rPr>
                <w:lang w:val="ru-RU"/>
              </w:rPr>
            </w:pPr>
          </w:p>
        </w:tc>
        <w:tc>
          <w:tcPr>
            <w:tcW w:w="1310" w:type="dxa"/>
          </w:tcPr>
          <w:p w:rsidR="007E3948" w:rsidRPr="00060093" w:rsidRDefault="007E3948" w:rsidP="00060093">
            <w:pPr>
              <w:suppressAutoHyphens/>
              <w:spacing w:line="360" w:lineRule="auto"/>
              <w:rPr>
                <w:lang w:val="ru-RU"/>
              </w:rPr>
            </w:pPr>
          </w:p>
        </w:tc>
        <w:tc>
          <w:tcPr>
            <w:tcW w:w="1245" w:type="dxa"/>
          </w:tcPr>
          <w:p w:rsidR="007E3948" w:rsidRPr="00060093" w:rsidRDefault="007E3948" w:rsidP="00060093">
            <w:pPr>
              <w:suppressAutoHyphens/>
              <w:spacing w:line="360" w:lineRule="auto"/>
              <w:rPr>
                <w:lang w:val="ru-RU"/>
              </w:rPr>
            </w:pPr>
          </w:p>
        </w:tc>
        <w:tc>
          <w:tcPr>
            <w:tcW w:w="1319" w:type="dxa"/>
          </w:tcPr>
          <w:p w:rsidR="007E3948" w:rsidRPr="00060093" w:rsidRDefault="007E3948" w:rsidP="00060093">
            <w:pPr>
              <w:suppressAutoHyphens/>
              <w:spacing w:line="360" w:lineRule="auto"/>
              <w:rPr>
                <w:lang w:val="ru-RU"/>
              </w:rPr>
            </w:pPr>
          </w:p>
        </w:tc>
      </w:tr>
      <w:tr w:rsidR="00060093" w:rsidRPr="00060093" w:rsidTr="00060093">
        <w:trPr>
          <w:jc w:val="center"/>
        </w:trPr>
        <w:tc>
          <w:tcPr>
            <w:tcW w:w="0" w:type="auto"/>
          </w:tcPr>
          <w:p w:rsidR="007E3948" w:rsidRPr="00060093" w:rsidRDefault="007E3948" w:rsidP="00060093">
            <w:pPr>
              <w:suppressAutoHyphens/>
              <w:spacing w:line="360" w:lineRule="auto"/>
              <w:rPr>
                <w:lang w:val="ru-RU"/>
              </w:rPr>
            </w:pPr>
            <w:r w:rsidRPr="00060093">
              <w:rPr>
                <w:lang w:val="ru-RU"/>
              </w:rPr>
              <w:t xml:space="preserve">3. Анализ </w:t>
            </w:r>
            <w:r w:rsidR="00060093" w:rsidRPr="00060093">
              <w:rPr>
                <w:lang w:val="ru-RU"/>
              </w:rPr>
              <w:t>регенераторов</w:t>
            </w:r>
          </w:p>
        </w:tc>
        <w:tc>
          <w:tcPr>
            <w:tcW w:w="1592" w:type="dxa"/>
          </w:tcPr>
          <w:p w:rsidR="007E3948" w:rsidRPr="00060093" w:rsidRDefault="007E3948" w:rsidP="00060093">
            <w:pPr>
              <w:suppressAutoHyphens/>
              <w:spacing w:line="360" w:lineRule="auto"/>
              <w:rPr>
                <w:lang w:val="ru-RU"/>
              </w:rPr>
            </w:pPr>
            <w:r w:rsidRPr="00060093">
              <w:rPr>
                <w:lang w:val="ru-RU"/>
              </w:rPr>
              <w:t>3.1.Z</w:t>
            </w:r>
          </w:p>
        </w:tc>
        <w:tc>
          <w:tcPr>
            <w:tcW w:w="2195" w:type="dxa"/>
          </w:tcPr>
          <w:p w:rsidR="007E3948" w:rsidRPr="00060093" w:rsidRDefault="007E3948" w:rsidP="00060093">
            <w:pPr>
              <w:suppressAutoHyphens/>
              <w:spacing w:line="360" w:lineRule="auto"/>
              <w:rPr>
                <w:lang w:val="ru-RU"/>
              </w:rPr>
            </w:pPr>
          </w:p>
        </w:tc>
        <w:tc>
          <w:tcPr>
            <w:tcW w:w="2114" w:type="dxa"/>
          </w:tcPr>
          <w:p w:rsidR="007E3948" w:rsidRPr="00060093" w:rsidRDefault="007E3948" w:rsidP="00060093">
            <w:pPr>
              <w:suppressAutoHyphens/>
              <w:spacing w:line="360" w:lineRule="auto"/>
              <w:rPr>
                <w:lang w:val="ru-RU"/>
              </w:rPr>
            </w:pPr>
          </w:p>
        </w:tc>
        <w:tc>
          <w:tcPr>
            <w:tcW w:w="1310" w:type="dxa"/>
          </w:tcPr>
          <w:p w:rsidR="007E3948" w:rsidRPr="00060093" w:rsidRDefault="007E3948" w:rsidP="00060093">
            <w:pPr>
              <w:suppressAutoHyphens/>
              <w:spacing w:line="360" w:lineRule="auto"/>
              <w:rPr>
                <w:lang w:val="ru-RU"/>
              </w:rPr>
            </w:pPr>
          </w:p>
        </w:tc>
        <w:tc>
          <w:tcPr>
            <w:tcW w:w="1245" w:type="dxa"/>
          </w:tcPr>
          <w:p w:rsidR="007E3948" w:rsidRPr="00060093" w:rsidRDefault="007E3948" w:rsidP="00060093">
            <w:pPr>
              <w:suppressAutoHyphens/>
              <w:spacing w:line="360" w:lineRule="auto"/>
              <w:rPr>
                <w:lang w:val="ru-RU"/>
              </w:rPr>
            </w:pPr>
          </w:p>
        </w:tc>
        <w:tc>
          <w:tcPr>
            <w:tcW w:w="1319" w:type="dxa"/>
          </w:tcPr>
          <w:p w:rsidR="007E3948" w:rsidRPr="00060093" w:rsidRDefault="007E3948" w:rsidP="00060093">
            <w:pPr>
              <w:suppressAutoHyphens/>
              <w:spacing w:line="360" w:lineRule="auto"/>
              <w:rPr>
                <w:lang w:val="ru-RU"/>
              </w:rPr>
            </w:pPr>
          </w:p>
        </w:tc>
      </w:tr>
      <w:tr w:rsidR="00060093" w:rsidRPr="00060093" w:rsidTr="00060093">
        <w:trPr>
          <w:jc w:val="center"/>
        </w:trPr>
        <w:tc>
          <w:tcPr>
            <w:tcW w:w="0" w:type="auto"/>
          </w:tcPr>
          <w:p w:rsidR="007E3948" w:rsidRPr="00060093" w:rsidRDefault="007E3948" w:rsidP="00060093">
            <w:pPr>
              <w:suppressAutoHyphens/>
              <w:spacing w:line="360" w:lineRule="auto"/>
              <w:rPr>
                <w:lang w:val="ru-RU"/>
              </w:rPr>
            </w:pPr>
            <w:r w:rsidRPr="00060093">
              <w:rPr>
                <w:lang w:val="ru-RU"/>
              </w:rPr>
              <w:t xml:space="preserve">4. Анализ </w:t>
            </w:r>
            <w:r w:rsidR="00060093" w:rsidRPr="00060093">
              <w:rPr>
                <w:lang w:val="ru-RU"/>
              </w:rPr>
              <w:t>коммутаторов</w:t>
            </w:r>
          </w:p>
        </w:tc>
        <w:tc>
          <w:tcPr>
            <w:tcW w:w="1592" w:type="dxa"/>
          </w:tcPr>
          <w:p w:rsidR="007E3948" w:rsidRPr="00060093" w:rsidRDefault="007E3948" w:rsidP="00060093">
            <w:pPr>
              <w:suppressAutoHyphens/>
              <w:spacing w:line="360" w:lineRule="auto"/>
              <w:rPr>
                <w:lang w:val="ru-RU"/>
              </w:rPr>
            </w:pPr>
            <w:r w:rsidRPr="00060093">
              <w:rPr>
                <w:lang w:val="ru-RU"/>
              </w:rPr>
              <w:t>4.1.Z</w:t>
            </w:r>
          </w:p>
        </w:tc>
        <w:tc>
          <w:tcPr>
            <w:tcW w:w="2195" w:type="dxa"/>
          </w:tcPr>
          <w:p w:rsidR="007E3948" w:rsidRPr="00060093" w:rsidRDefault="007E3948" w:rsidP="00060093">
            <w:pPr>
              <w:suppressAutoHyphens/>
              <w:spacing w:line="360" w:lineRule="auto"/>
              <w:rPr>
                <w:lang w:val="ru-RU"/>
              </w:rPr>
            </w:pPr>
            <w:r w:rsidRPr="00060093">
              <w:rPr>
                <w:lang w:val="ru-RU"/>
              </w:rPr>
              <w:t>4.2.Z</w:t>
            </w:r>
          </w:p>
        </w:tc>
        <w:tc>
          <w:tcPr>
            <w:tcW w:w="2114" w:type="dxa"/>
          </w:tcPr>
          <w:p w:rsidR="007E3948" w:rsidRPr="00060093" w:rsidRDefault="007E3948" w:rsidP="00060093">
            <w:pPr>
              <w:suppressAutoHyphens/>
              <w:spacing w:line="360" w:lineRule="auto"/>
              <w:rPr>
                <w:lang w:val="ru-RU"/>
              </w:rPr>
            </w:pPr>
            <w:r w:rsidRPr="00060093">
              <w:rPr>
                <w:lang w:val="ru-RU"/>
              </w:rPr>
              <w:t>4.3.Z</w:t>
            </w:r>
          </w:p>
        </w:tc>
        <w:tc>
          <w:tcPr>
            <w:tcW w:w="1310" w:type="dxa"/>
          </w:tcPr>
          <w:p w:rsidR="007E3948" w:rsidRPr="00060093" w:rsidRDefault="007E3948" w:rsidP="00060093">
            <w:pPr>
              <w:suppressAutoHyphens/>
              <w:spacing w:line="360" w:lineRule="auto"/>
              <w:rPr>
                <w:lang w:val="ru-RU"/>
              </w:rPr>
            </w:pPr>
          </w:p>
        </w:tc>
        <w:tc>
          <w:tcPr>
            <w:tcW w:w="1245" w:type="dxa"/>
          </w:tcPr>
          <w:p w:rsidR="007E3948" w:rsidRPr="00060093" w:rsidRDefault="007E3948" w:rsidP="00060093">
            <w:pPr>
              <w:suppressAutoHyphens/>
              <w:spacing w:line="360" w:lineRule="auto"/>
              <w:rPr>
                <w:lang w:val="ru-RU"/>
              </w:rPr>
            </w:pPr>
            <w:r w:rsidRPr="00060093">
              <w:rPr>
                <w:lang w:val="ru-RU"/>
              </w:rPr>
              <w:t>4.5.Z</w:t>
            </w:r>
          </w:p>
        </w:tc>
        <w:tc>
          <w:tcPr>
            <w:tcW w:w="1319" w:type="dxa"/>
          </w:tcPr>
          <w:p w:rsidR="007E3948" w:rsidRPr="00060093" w:rsidRDefault="007E3948" w:rsidP="00060093">
            <w:pPr>
              <w:suppressAutoHyphens/>
              <w:spacing w:line="360" w:lineRule="auto"/>
              <w:rPr>
                <w:lang w:val="ru-RU"/>
              </w:rPr>
            </w:pPr>
          </w:p>
        </w:tc>
      </w:tr>
      <w:tr w:rsidR="00060093" w:rsidRPr="00060093" w:rsidTr="00060093">
        <w:trPr>
          <w:jc w:val="center"/>
        </w:trPr>
        <w:tc>
          <w:tcPr>
            <w:tcW w:w="0" w:type="auto"/>
          </w:tcPr>
          <w:p w:rsidR="007E3948" w:rsidRPr="00060093" w:rsidRDefault="007E3948" w:rsidP="00060093">
            <w:pPr>
              <w:suppressAutoHyphens/>
              <w:spacing w:line="360" w:lineRule="auto"/>
              <w:rPr>
                <w:lang w:val="ru-RU"/>
              </w:rPr>
            </w:pPr>
            <w:r w:rsidRPr="00060093">
              <w:rPr>
                <w:lang w:val="ru-RU"/>
              </w:rPr>
              <w:t>5. Анализ сети в целом</w:t>
            </w:r>
          </w:p>
        </w:tc>
        <w:tc>
          <w:tcPr>
            <w:tcW w:w="1592" w:type="dxa"/>
          </w:tcPr>
          <w:p w:rsidR="007E3948" w:rsidRPr="00060093" w:rsidRDefault="007E3948" w:rsidP="00060093">
            <w:pPr>
              <w:suppressAutoHyphens/>
              <w:spacing w:line="360" w:lineRule="auto"/>
              <w:rPr>
                <w:lang w:val="ru-RU"/>
              </w:rPr>
            </w:pPr>
            <w:r w:rsidRPr="00060093">
              <w:rPr>
                <w:lang w:val="ru-RU"/>
              </w:rPr>
              <w:t>5.1.Z</w:t>
            </w:r>
          </w:p>
        </w:tc>
        <w:tc>
          <w:tcPr>
            <w:tcW w:w="2195" w:type="dxa"/>
          </w:tcPr>
          <w:p w:rsidR="007E3948" w:rsidRPr="00060093" w:rsidRDefault="007E3948" w:rsidP="00060093">
            <w:pPr>
              <w:suppressAutoHyphens/>
              <w:spacing w:line="360" w:lineRule="auto"/>
              <w:rPr>
                <w:lang w:val="ru-RU"/>
              </w:rPr>
            </w:pPr>
            <w:r w:rsidRPr="00060093">
              <w:rPr>
                <w:lang w:val="ru-RU"/>
              </w:rPr>
              <w:t>5.2.Z</w:t>
            </w:r>
          </w:p>
        </w:tc>
        <w:tc>
          <w:tcPr>
            <w:tcW w:w="2114" w:type="dxa"/>
          </w:tcPr>
          <w:p w:rsidR="007E3948" w:rsidRPr="00060093" w:rsidRDefault="007E3948" w:rsidP="00060093">
            <w:pPr>
              <w:suppressAutoHyphens/>
              <w:spacing w:line="360" w:lineRule="auto"/>
              <w:rPr>
                <w:lang w:val="ru-RU"/>
              </w:rPr>
            </w:pPr>
            <w:r w:rsidRPr="00060093">
              <w:rPr>
                <w:lang w:val="ru-RU"/>
              </w:rPr>
              <w:t>5.3.Z</w:t>
            </w:r>
          </w:p>
        </w:tc>
        <w:tc>
          <w:tcPr>
            <w:tcW w:w="1310" w:type="dxa"/>
          </w:tcPr>
          <w:p w:rsidR="007E3948" w:rsidRPr="00060093" w:rsidRDefault="007E3948" w:rsidP="00060093">
            <w:pPr>
              <w:suppressAutoHyphens/>
              <w:spacing w:line="360" w:lineRule="auto"/>
              <w:rPr>
                <w:lang w:val="ru-RU"/>
              </w:rPr>
            </w:pPr>
            <w:r w:rsidRPr="00060093">
              <w:rPr>
                <w:lang w:val="ru-RU"/>
              </w:rPr>
              <w:t>5.4.Z</w:t>
            </w:r>
          </w:p>
        </w:tc>
        <w:tc>
          <w:tcPr>
            <w:tcW w:w="1245" w:type="dxa"/>
          </w:tcPr>
          <w:p w:rsidR="007E3948" w:rsidRPr="00060093" w:rsidRDefault="007E3948" w:rsidP="00060093">
            <w:pPr>
              <w:suppressAutoHyphens/>
              <w:spacing w:line="360" w:lineRule="auto"/>
              <w:rPr>
                <w:lang w:val="ru-RU"/>
              </w:rPr>
            </w:pPr>
            <w:r w:rsidRPr="00060093">
              <w:rPr>
                <w:lang w:val="ru-RU"/>
              </w:rPr>
              <w:t>5.5.Z</w:t>
            </w:r>
          </w:p>
        </w:tc>
        <w:tc>
          <w:tcPr>
            <w:tcW w:w="1319" w:type="dxa"/>
          </w:tcPr>
          <w:p w:rsidR="007E3948" w:rsidRPr="00060093" w:rsidRDefault="007E3948" w:rsidP="00060093">
            <w:pPr>
              <w:suppressAutoHyphens/>
              <w:spacing w:line="360" w:lineRule="auto"/>
              <w:rPr>
                <w:lang w:val="ru-RU"/>
              </w:rPr>
            </w:pPr>
            <w:r w:rsidRPr="00060093">
              <w:rPr>
                <w:lang w:val="ru-RU"/>
              </w:rPr>
              <w:t>5.6.Z</w:t>
            </w:r>
          </w:p>
        </w:tc>
      </w:tr>
    </w:tbl>
    <w:p w:rsidR="007E3948" w:rsidRPr="00060093" w:rsidRDefault="007E3948" w:rsidP="00060093">
      <w:pPr>
        <w:suppressAutoHyphens/>
        <w:spacing w:line="360" w:lineRule="auto"/>
        <w:ind w:firstLine="709"/>
        <w:jc w:val="both"/>
        <w:rPr>
          <w:snapToGrid w:val="0"/>
          <w:sz w:val="28"/>
          <w:lang w:val="ru-RU"/>
        </w:rPr>
      </w:pP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Таблица 2 — Группы измерений в плоскости Z-Y</w:t>
      </w:r>
    </w:p>
    <w:tbl>
      <w:tblPr>
        <w:tblStyle w:val="a7"/>
        <w:tblW w:w="12624" w:type="dxa"/>
        <w:jc w:val="center"/>
        <w:tblLook w:val="0400" w:firstRow="0" w:lastRow="0" w:firstColumn="0" w:lastColumn="0" w:noHBand="0" w:noVBand="1"/>
      </w:tblPr>
      <w:tblGrid>
        <w:gridCol w:w="2803"/>
        <w:gridCol w:w="1608"/>
        <w:gridCol w:w="2105"/>
        <w:gridCol w:w="2193"/>
        <w:gridCol w:w="1397"/>
        <w:gridCol w:w="1263"/>
        <w:gridCol w:w="1255"/>
      </w:tblGrid>
      <w:tr w:rsidR="00060093" w:rsidRPr="00060093" w:rsidTr="00060093">
        <w:trPr>
          <w:jc w:val="center"/>
        </w:trPr>
        <w:tc>
          <w:tcPr>
            <w:tcW w:w="2803" w:type="dxa"/>
          </w:tcPr>
          <w:p w:rsidR="007E3948" w:rsidRPr="00060093" w:rsidRDefault="007E3948" w:rsidP="00060093">
            <w:pPr>
              <w:suppressAutoHyphens/>
              <w:spacing w:line="360" w:lineRule="auto"/>
              <w:rPr>
                <w:lang w:val="ru-RU"/>
              </w:rPr>
            </w:pPr>
            <w:r w:rsidRPr="00060093">
              <w:rPr>
                <w:lang w:val="ru-RU"/>
              </w:rPr>
              <w:t>Группы по методам</w:t>
            </w:r>
          </w:p>
        </w:tc>
        <w:tc>
          <w:tcPr>
            <w:tcW w:w="1608" w:type="dxa"/>
          </w:tcPr>
          <w:p w:rsidR="007E3948" w:rsidRPr="00060093" w:rsidRDefault="007E3948" w:rsidP="00060093">
            <w:pPr>
              <w:suppressAutoHyphens/>
              <w:spacing w:line="360" w:lineRule="auto"/>
              <w:rPr>
                <w:lang w:val="ru-RU"/>
              </w:rPr>
            </w:pPr>
            <w:r w:rsidRPr="00060093">
              <w:rPr>
                <w:lang w:val="ru-RU"/>
              </w:rPr>
              <w:t xml:space="preserve">1. </w:t>
            </w:r>
            <w:r w:rsidR="00060093" w:rsidRPr="00060093">
              <w:rPr>
                <w:lang w:val="ru-RU"/>
              </w:rPr>
              <w:t>Секционный</w:t>
            </w:r>
            <w:r w:rsidRPr="00060093">
              <w:rPr>
                <w:lang w:val="ru-RU"/>
              </w:rPr>
              <w:t xml:space="preserve"> уровень</w:t>
            </w:r>
          </w:p>
        </w:tc>
        <w:tc>
          <w:tcPr>
            <w:tcW w:w="2105" w:type="dxa"/>
          </w:tcPr>
          <w:p w:rsidR="007E3948" w:rsidRPr="00060093" w:rsidRDefault="007E3948" w:rsidP="00060093">
            <w:pPr>
              <w:suppressAutoHyphens/>
              <w:spacing w:line="360" w:lineRule="auto"/>
              <w:rPr>
                <w:lang w:val="ru-RU"/>
              </w:rPr>
            </w:pPr>
            <w:r w:rsidRPr="00060093">
              <w:rPr>
                <w:lang w:val="ru-RU"/>
              </w:rPr>
              <w:t xml:space="preserve">2. Уровень </w:t>
            </w:r>
            <w:r w:rsidR="00060093" w:rsidRPr="00060093">
              <w:rPr>
                <w:lang w:val="ru-RU"/>
              </w:rPr>
              <w:t>маршрута</w:t>
            </w:r>
            <w:r w:rsidRPr="00060093">
              <w:rPr>
                <w:lang w:val="ru-RU"/>
              </w:rPr>
              <w:t xml:space="preserve"> низкого уровня</w:t>
            </w:r>
          </w:p>
        </w:tc>
        <w:tc>
          <w:tcPr>
            <w:tcW w:w="2193" w:type="dxa"/>
          </w:tcPr>
          <w:p w:rsidR="007E3948" w:rsidRPr="00060093" w:rsidRDefault="007E3948" w:rsidP="00060093">
            <w:pPr>
              <w:suppressAutoHyphens/>
              <w:spacing w:line="360" w:lineRule="auto"/>
              <w:rPr>
                <w:lang w:val="ru-RU"/>
              </w:rPr>
            </w:pPr>
            <w:r w:rsidRPr="00060093">
              <w:rPr>
                <w:lang w:val="ru-RU"/>
              </w:rPr>
              <w:t>3. Уровень маршрута высокого уровня</w:t>
            </w:r>
          </w:p>
        </w:tc>
        <w:tc>
          <w:tcPr>
            <w:tcW w:w="1397" w:type="dxa"/>
          </w:tcPr>
          <w:p w:rsidR="007E3948" w:rsidRPr="00060093" w:rsidRDefault="007E3948" w:rsidP="00060093">
            <w:pPr>
              <w:suppressAutoHyphens/>
              <w:spacing w:line="360" w:lineRule="auto"/>
              <w:rPr>
                <w:lang w:val="ru-RU"/>
              </w:rPr>
            </w:pPr>
            <w:r w:rsidRPr="00060093">
              <w:rPr>
                <w:lang w:val="ru-RU"/>
              </w:rPr>
              <w:t>4. Уровень нагрузки</w:t>
            </w:r>
          </w:p>
        </w:tc>
        <w:tc>
          <w:tcPr>
            <w:tcW w:w="1263" w:type="dxa"/>
          </w:tcPr>
          <w:p w:rsidR="007E3948" w:rsidRPr="00060093" w:rsidRDefault="007E3948" w:rsidP="00060093">
            <w:pPr>
              <w:suppressAutoHyphens/>
              <w:spacing w:line="360" w:lineRule="auto"/>
              <w:rPr>
                <w:lang w:val="ru-RU"/>
              </w:rPr>
            </w:pPr>
            <w:r w:rsidRPr="00060093">
              <w:rPr>
                <w:lang w:val="ru-RU"/>
              </w:rPr>
              <w:t>5. Уровень маршрута</w:t>
            </w:r>
          </w:p>
        </w:tc>
        <w:tc>
          <w:tcPr>
            <w:tcW w:w="1255" w:type="dxa"/>
          </w:tcPr>
          <w:p w:rsidR="007E3948" w:rsidRPr="00060093" w:rsidRDefault="007E3948" w:rsidP="00060093">
            <w:pPr>
              <w:suppressAutoHyphens/>
              <w:spacing w:line="360" w:lineRule="auto"/>
              <w:rPr>
                <w:lang w:val="ru-RU"/>
              </w:rPr>
            </w:pPr>
            <w:r w:rsidRPr="00060093">
              <w:rPr>
                <w:lang w:val="ru-RU"/>
              </w:rPr>
              <w:t>6. Уровень сети</w:t>
            </w:r>
          </w:p>
        </w:tc>
      </w:tr>
      <w:tr w:rsidR="00060093" w:rsidRPr="00060093" w:rsidTr="00060093">
        <w:trPr>
          <w:jc w:val="center"/>
        </w:trPr>
        <w:tc>
          <w:tcPr>
            <w:tcW w:w="2803" w:type="dxa"/>
          </w:tcPr>
          <w:p w:rsidR="007E3948" w:rsidRPr="00060093" w:rsidRDefault="007E3948" w:rsidP="00060093">
            <w:pPr>
              <w:suppressAutoHyphens/>
              <w:spacing w:line="360" w:lineRule="auto"/>
              <w:rPr>
                <w:lang w:val="ru-RU"/>
              </w:rPr>
            </w:pPr>
            <w:r w:rsidRPr="00060093">
              <w:rPr>
                <w:lang w:val="ru-RU"/>
              </w:rPr>
              <w:t xml:space="preserve">1. </w:t>
            </w:r>
            <w:r w:rsidR="00060093" w:rsidRPr="00060093">
              <w:rPr>
                <w:lang w:val="ru-RU"/>
              </w:rPr>
              <w:t>Функциональные</w:t>
            </w:r>
            <w:r w:rsidRPr="00060093">
              <w:rPr>
                <w:lang w:val="ru-RU"/>
              </w:rPr>
              <w:t xml:space="preserve"> тесты</w:t>
            </w:r>
          </w:p>
        </w:tc>
        <w:tc>
          <w:tcPr>
            <w:tcW w:w="1608" w:type="dxa"/>
          </w:tcPr>
          <w:p w:rsidR="007E3948" w:rsidRPr="00060093" w:rsidRDefault="007E3948" w:rsidP="00060093">
            <w:pPr>
              <w:suppressAutoHyphens/>
              <w:spacing w:line="360" w:lineRule="auto"/>
              <w:rPr>
                <w:lang w:val="ru-RU"/>
              </w:rPr>
            </w:pPr>
            <w:r w:rsidRPr="00060093">
              <w:rPr>
                <w:lang w:val="ru-RU"/>
              </w:rPr>
              <w:t>Х.1.1</w:t>
            </w:r>
          </w:p>
        </w:tc>
        <w:tc>
          <w:tcPr>
            <w:tcW w:w="2105" w:type="dxa"/>
          </w:tcPr>
          <w:p w:rsidR="007E3948" w:rsidRPr="00060093" w:rsidRDefault="007E3948" w:rsidP="00060093">
            <w:pPr>
              <w:suppressAutoHyphens/>
              <w:spacing w:line="360" w:lineRule="auto"/>
              <w:rPr>
                <w:lang w:val="ru-RU"/>
              </w:rPr>
            </w:pPr>
            <w:r w:rsidRPr="00060093">
              <w:rPr>
                <w:lang w:val="ru-RU"/>
              </w:rPr>
              <w:t>Х.2.1</w:t>
            </w:r>
          </w:p>
        </w:tc>
        <w:tc>
          <w:tcPr>
            <w:tcW w:w="2193" w:type="dxa"/>
          </w:tcPr>
          <w:p w:rsidR="007E3948" w:rsidRPr="00060093" w:rsidRDefault="007E3948" w:rsidP="00060093">
            <w:pPr>
              <w:suppressAutoHyphens/>
              <w:spacing w:line="360" w:lineRule="auto"/>
              <w:rPr>
                <w:lang w:val="ru-RU"/>
              </w:rPr>
            </w:pPr>
            <w:r w:rsidRPr="00060093">
              <w:rPr>
                <w:lang w:val="ru-RU"/>
              </w:rPr>
              <w:t>Х.3.1</w:t>
            </w:r>
          </w:p>
        </w:tc>
        <w:tc>
          <w:tcPr>
            <w:tcW w:w="1397" w:type="dxa"/>
          </w:tcPr>
          <w:p w:rsidR="007E3948" w:rsidRPr="00060093" w:rsidRDefault="007E3948" w:rsidP="00060093">
            <w:pPr>
              <w:suppressAutoHyphens/>
              <w:spacing w:line="360" w:lineRule="auto"/>
              <w:rPr>
                <w:lang w:val="ru-RU"/>
              </w:rPr>
            </w:pPr>
            <w:r w:rsidRPr="00060093">
              <w:rPr>
                <w:lang w:val="ru-RU"/>
              </w:rPr>
              <w:t>Х.4.1</w:t>
            </w:r>
          </w:p>
        </w:tc>
        <w:tc>
          <w:tcPr>
            <w:tcW w:w="1263" w:type="dxa"/>
          </w:tcPr>
          <w:p w:rsidR="007E3948" w:rsidRPr="00060093" w:rsidRDefault="007E3948" w:rsidP="00060093">
            <w:pPr>
              <w:suppressAutoHyphens/>
              <w:spacing w:line="360" w:lineRule="auto"/>
              <w:rPr>
                <w:lang w:val="ru-RU"/>
              </w:rPr>
            </w:pPr>
            <w:r w:rsidRPr="00060093">
              <w:rPr>
                <w:lang w:val="ru-RU"/>
              </w:rPr>
              <w:t>Х.5.1</w:t>
            </w:r>
          </w:p>
        </w:tc>
        <w:tc>
          <w:tcPr>
            <w:tcW w:w="1255" w:type="dxa"/>
          </w:tcPr>
          <w:p w:rsidR="007E3948" w:rsidRPr="00060093" w:rsidRDefault="007E3948" w:rsidP="00060093">
            <w:pPr>
              <w:suppressAutoHyphens/>
              <w:spacing w:line="360" w:lineRule="auto"/>
              <w:rPr>
                <w:lang w:val="ru-RU"/>
              </w:rPr>
            </w:pPr>
            <w:r w:rsidRPr="00060093">
              <w:rPr>
                <w:lang w:val="ru-RU"/>
              </w:rPr>
              <w:t>Х.6.1</w:t>
            </w:r>
          </w:p>
        </w:tc>
      </w:tr>
      <w:tr w:rsidR="00060093" w:rsidRPr="00060093" w:rsidTr="00060093">
        <w:trPr>
          <w:jc w:val="center"/>
        </w:trPr>
        <w:tc>
          <w:tcPr>
            <w:tcW w:w="2803" w:type="dxa"/>
          </w:tcPr>
          <w:p w:rsidR="007E3948" w:rsidRPr="00060093" w:rsidRDefault="007E3948" w:rsidP="00060093">
            <w:pPr>
              <w:suppressAutoHyphens/>
              <w:spacing w:line="360" w:lineRule="auto"/>
              <w:rPr>
                <w:lang w:val="ru-RU"/>
              </w:rPr>
            </w:pPr>
            <w:r w:rsidRPr="00060093">
              <w:rPr>
                <w:lang w:val="ru-RU"/>
              </w:rPr>
              <w:t xml:space="preserve">2. </w:t>
            </w:r>
            <w:r w:rsidR="00060093" w:rsidRPr="00060093">
              <w:rPr>
                <w:lang w:val="ru-RU"/>
              </w:rPr>
              <w:t>Стрессовое</w:t>
            </w:r>
            <w:r w:rsidRPr="00060093">
              <w:rPr>
                <w:lang w:val="ru-RU"/>
              </w:rPr>
              <w:t xml:space="preserve"> тестирование </w:t>
            </w:r>
          </w:p>
        </w:tc>
        <w:tc>
          <w:tcPr>
            <w:tcW w:w="1608" w:type="dxa"/>
          </w:tcPr>
          <w:p w:rsidR="007E3948" w:rsidRPr="00060093" w:rsidRDefault="007E3948" w:rsidP="00060093">
            <w:pPr>
              <w:suppressAutoHyphens/>
              <w:spacing w:line="360" w:lineRule="auto"/>
              <w:rPr>
                <w:lang w:val="ru-RU"/>
              </w:rPr>
            </w:pPr>
            <w:r w:rsidRPr="00060093">
              <w:rPr>
                <w:lang w:val="ru-RU"/>
              </w:rPr>
              <w:t>Х.1.2</w:t>
            </w:r>
          </w:p>
        </w:tc>
        <w:tc>
          <w:tcPr>
            <w:tcW w:w="2105" w:type="dxa"/>
          </w:tcPr>
          <w:p w:rsidR="007E3948" w:rsidRPr="00060093" w:rsidRDefault="007E3948" w:rsidP="00060093">
            <w:pPr>
              <w:suppressAutoHyphens/>
              <w:spacing w:line="360" w:lineRule="auto"/>
              <w:rPr>
                <w:lang w:val="ru-RU"/>
              </w:rPr>
            </w:pPr>
            <w:r w:rsidRPr="00060093">
              <w:rPr>
                <w:lang w:val="ru-RU"/>
              </w:rPr>
              <w:t>Х.2.2</w:t>
            </w:r>
          </w:p>
        </w:tc>
        <w:tc>
          <w:tcPr>
            <w:tcW w:w="2193" w:type="dxa"/>
          </w:tcPr>
          <w:p w:rsidR="007E3948" w:rsidRPr="00060093" w:rsidRDefault="007E3948" w:rsidP="00060093">
            <w:pPr>
              <w:suppressAutoHyphens/>
              <w:spacing w:line="360" w:lineRule="auto"/>
              <w:rPr>
                <w:lang w:val="ru-RU"/>
              </w:rPr>
            </w:pPr>
            <w:r w:rsidRPr="00060093">
              <w:rPr>
                <w:lang w:val="ru-RU"/>
              </w:rPr>
              <w:t>Х.3.2</w:t>
            </w:r>
          </w:p>
        </w:tc>
        <w:tc>
          <w:tcPr>
            <w:tcW w:w="1397" w:type="dxa"/>
          </w:tcPr>
          <w:p w:rsidR="007E3948" w:rsidRPr="00060093" w:rsidRDefault="007E3948" w:rsidP="00060093">
            <w:pPr>
              <w:suppressAutoHyphens/>
              <w:spacing w:line="360" w:lineRule="auto"/>
              <w:rPr>
                <w:lang w:val="ru-RU"/>
              </w:rPr>
            </w:pPr>
            <w:r w:rsidRPr="00060093">
              <w:rPr>
                <w:lang w:val="ru-RU"/>
              </w:rPr>
              <w:t>Х.4.2</w:t>
            </w:r>
          </w:p>
        </w:tc>
        <w:tc>
          <w:tcPr>
            <w:tcW w:w="1263" w:type="dxa"/>
          </w:tcPr>
          <w:p w:rsidR="007E3948" w:rsidRPr="00060093" w:rsidRDefault="007E3948" w:rsidP="00060093">
            <w:pPr>
              <w:suppressAutoHyphens/>
              <w:spacing w:line="360" w:lineRule="auto"/>
              <w:rPr>
                <w:lang w:val="ru-RU"/>
              </w:rPr>
            </w:pPr>
            <w:r w:rsidRPr="00060093">
              <w:rPr>
                <w:lang w:val="ru-RU"/>
              </w:rPr>
              <w:t>Х.5.2</w:t>
            </w:r>
          </w:p>
        </w:tc>
        <w:tc>
          <w:tcPr>
            <w:tcW w:w="1255" w:type="dxa"/>
          </w:tcPr>
          <w:p w:rsidR="007E3948" w:rsidRPr="00060093" w:rsidRDefault="007E3948" w:rsidP="00060093">
            <w:pPr>
              <w:suppressAutoHyphens/>
              <w:spacing w:line="360" w:lineRule="auto"/>
              <w:rPr>
                <w:lang w:val="ru-RU"/>
              </w:rPr>
            </w:pPr>
            <w:r w:rsidRPr="00060093">
              <w:rPr>
                <w:lang w:val="ru-RU"/>
              </w:rPr>
              <w:t>Х.6.2</w:t>
            </w:r>
          </w:p>
        </w:tc>
      </w:tr>
      <w:tr w:rsidR="00060093" w:rsidRPr="00060093" w:rsidTr="00060093">
        <w:trPr>
          <w:jc w:val="center"/>
        </w:trPr>
        <w:tc>
          <w:tcPr>
            <w:tcW w:w="2803" w:type="dxa"/>
          </w:tcPr>
          <w:p w:rsidR="007E3948" w:rsidRPr="00060093" w:rsidRDefault="007E3948" w:rsidP="00060093">
            <w:pPr>
              <w:suppressAutoHyphens/>
              <w:spacing w:line="360" w:lineRule="auto"/>
              <w:rPr>
                <w:lang w:val="ru-RU"/>
              </w:rPr>
            </w:pPr>
            <w:r w:rsidRPr="00060093">
              <w:rPr>
                <w:lang w:val="ru-RU"/>
              </w:rPr>
              <w:t xml:space="preserve">3. </w:t>
            </w:r>
            <w:r w:rsidR="00060093" w:rsidRPr="00060093">
              <w:rPr>
                <w:lang w:val="ru-RU"/>
              </w:rPr>
              <w:t>Логическое</w:t>
            </w:r>
            <w:r w:rsidRPr="00060093">
              <w:rPr>
                <w:lang w:val="ru-RU"/>
              </w:rPr>
              <w:t xml:space="preserve"> тестирование</w:t>
            </w:r>
          </w:p>
        </w:tc>
        <w:tc>
          <w:tcPr>
            <w:tcW w:w="1608" w:type="dxa"/>
          </w:tcPr>
          <w:p w:rsidR="007E3948" w:rsidRPr="00060093" w:rsidRDefault="007E3948" w:rsidP="00060093">
            <w:pPr>
              <w:suppressAutoHyphens/>
              <w:spacing w:line="360" w:lineRule="auto"/>
              <w:rPr>
                <w:lang w:val="ru-RU"/>
              </w:rPr>
            </w:pPr>
            <w:r w:rsidRPr="00060093">
              <w:rPr>
                <w:lang w:val="ru-RU"/>
              </w:rPr>
              <w:t>Х.1.3</w:t>
            </w:r>
          </w:p>
        </w:tc>
        <w:tc>
          <w:tcPr>
            <w:tcW w:w="2105" w:type="dxa"/>
          </w:tcPr>
          <w:p w:rsidR="007E3948" w:rsidRPr="00060093" w:rsidRDefault="007E3948" w:rsidP="00060093">
            <w:pPr>
              <w:suppressAutoHyphens/>
              <w:spacing w:line="360" w:lineRule="auto"/>
              <w:rPr>
                <w:lang w:val="ru-RU"/>
              </w:rPr>
            </w:pPr>
            <w:r w:rsidRPr="00060093">
              <w:rPr>
                <w:lang w:val="ru-RU"/>
              </w:rPr>
              <w:t>Х.2.3</w:t>
            </w:r>
          </w:p>
        </w:tc>
        <w:tc>
          <w:tcPr>
            <w:tcW w:w="2193" w:type="dxa"/>
          </w:tcPr>
          <w:p w:rsidR="007E3948" w:rsidRPr="00060093" w:rsidRDefault="007E3948" w:rsidP="00060093">
            <w:pPr>
              <w:suppressAutoHyphens/>
              <w:spacing w:line="360" w:lineRule="auto"/>
              <w:rPr>
                <w:lang w:val="ru-RU"/>
              </w:rPr>
            </w:pPr>
            <w:r w:rsidRPr="00060093">
              <w:rPr>
                <w:lang w:val="ru-RU"/>
              </w:rPr>
              <w:t>Х.3.3</w:t>
            </w:r>
          </w:p>
        </w:tc>
        <w:tc>
          <w:tcPr>
            <w:tcW w:w="1397" w:type="dxa"/>
          </w:tcPr>
          <w:p w:rsidR="007E3948" w:rsidRPr="00060093" w:rsidRDefault="007E3948" w:rsidP="00060093">
            <w:pPr>
              <w:suppressAutoHyphens/>
              <w:spacing w:line="360" w:lineRule="auto"/>
              <w:rPr>
                <w:lang w:val="ru-RU"/>
              </w:rPr>
            </w:pPr>
            <w:r w:rsidRPr="00060093">
              <w:rPr>
                <w:lang w:val="ru-RU"/>
              </w:rPr>
              <w:t>Х.4.3</w:t>
            </w:r>
          </w:p>
        </w:tc>
        <w:tc>
          <w:tcPr>
            <w:tcW w:w="1263" w:type="dxa"/>
          </w:tcPr>
          <w:p w:rsidR="007E3948" w:rsidRPr="00060093" w:rsidRDefault="007E3948" w:rsidP="00060093">
            <w:pPr>
              <w:suppressAutoHyphens/>
              <w:spacing w:line="360" w:lineRule="auto"/>
              <w:rPr>
                <w:lang w:val="ru-RU"/>
              </w:rPr>
            </w:pPr>
            <w:r w:rsidRPr="00060093">
              <w:rPr>
                <w:lang w:val="ru-RU"/>
              </w:rPr>
              <w:t>Х.5.3</w:t>
            </w:r>
          </w:p>
        </w:tc>
        <w:tc>
          <w:tcPr>
            <w:tcW w:w="1255" w:type="dxa"/>
          </w:tcPr>
          <w:p w:rsidR="007E3948" w:rsidRPr="00060093" w:rsidRDefault="007E3948" w:rsidP="00060093">
            <w:pPr>
              <w:suppressAutoHyphens/>
              <w:spacing w:line="360" w:lineRule="auto"/>
              <w:rPr>
                <w:lang w:val="ru-RU"/>
              </w:rPr>
            </w:pPr>
            <w:r w:rsidRPr="00060093">
              <w:rPr>
                <w:lang w:val="ru-RU"/>
              </w:rPr>
              <w:t>Х.6.3</w:t>
            </w:r>
          </w:p>
        </w:tc>
      </w:tr>
    </w:tbl>
    <w:p w:rsidR="007E3948" w:rsidRPr="00060093" w:rsidRDefault="007E3948" w:rsidP="00060093">
      <w:pPr>
        <w:suppressAutoHyphens/>
        <w:spacing w:line="360" w:lineRule="auto"/>
        <w:ind w:firstLine="709"/>
        <w:jc w:val="both"/>
        <w:rPr>
          <w:snapToGrid w:val="0"/>
          <w:sz w:val="28"/>
          <w:lang w:val="ru-RU"/>
        </w:rPr>
      </w:pP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Таблица 3 — Группы измерений в плоскости X-Z</w:t>
      </w:r>
    </w:p>
    <w:tbl>
      <w:tblPr>
        <w:tblStyle w:val="a7"/>
        <w:tblW w:w="0" w:type="auto"/>
        <w:tblInd w:w="709" w:type="dxa"/>
        <w:tblLook w:val="0400" w:firstRow="0" w:lastRow="0" w:firstColumn="0" w:lastColumn="0" w:noHBand="0" w:noVBand="1"/>
      </w:tblPr>
      <w:tblGrid>
        <w:gridCol w:w="2601"/>
        <w:gridCol w:w="2266"/>
        <w:gridCol w:w="1704"/>
        <w:gridCol w:w="1477"/>
        <w:gridCol w:w="1425"/>
        <w:gridCol w:w="1402"/>
      </w:tblGrid>
      <w:tr w:rsidR="00060093" w:rsidRPr="00060093" w:rsidTr="00060093">
        <w:tc>
          <w:tcPr>
            <w:tcW w:w="0" w:type="auto"/>
          </w:tcPr>
          <w:p w:rsidR="007E3948" w:rsidRPr="00060093" w:rsidRDefault="007E3948" w:rsidP="00060093">
            <w:pPr>
              <w:suppressAutoHyphens/>
              <w:spacing w:line="360" w:lineRule="auto"/>
              <w:rPr>
                <w:lang w:val="ru-RU"/>
              </w:rPr>
            </w:pPr>
            <w:r w:rsidRPr="00060093">
              <w:rPr>
                <w:lang w:val="ru-RU"/>
              </w:rPr>
              <w:t>Группы по методам</w:t>
            </w:r>
          </w:p>
        </w:tc>
        <w:tc>
          <w:tcPr>
            <w:tcW w:w="2266" w:type="dxa"/>
          </w:tcPr>
          <w:p w:rsidR="007E3948" w:rsidRPr="00060093" w:rsidRDefault="007E3948" w:rsidP="00060093">
            <w:pPr>
              <w:suppressAutoHyphens/>
              <w:spacing w:line="360" w:lineRule="auto"/>
              <w:rPr>
                <w:lang w:val="ru-RU"/>
              </w:rPr>
            </w:pPr>
            <w:r w:rsidRPr="00060093">
              <w:rPr>
                <w:lang w:val="ru-RU"/>
              </w:rPr>
              <w:t xml:space="preserve">1. Анализ </w:t>
            </w:r>
            <w:r w:rsidR="00060093" w:rsidRPr="00060093">
              <w:rPr>
                <w:lang w:val="ru-RU"/>
              </w:rPr>
              <w:t>мультиплексоров</w:t>
            </w:r>
            <w:r w:rsidRPr="00060093">
              <w:rPr>
                <w:lang w:val="ru-RU"/>
              </w:rPr>
              <w:t xml:space="preserve"> МВВ</w:t>
            </w:r>
          </w:p>
        </w:tc>
        <w:tc>
          <w:tcPr>
            <w:tcW w:w="1704" w:type="dxa"/>
          </w:tcPr>
          <w:p w:rsidR="007E3948" w:rsidRPr="00060093" w:rsidRDefault="007E3948" w:rsidP="00060093">
            <w:pPr>
              <w:suppressAutoHyphens/>
              <w:spacing w:line="360" w:lineRule="auto"/>
              <w:rPr>
                <w:lang w:val="ru-RU"/>
              </w:rPr>
            </w:pPr>
            <w:r w:rsidRPr="00060093">
              <w:rPr>
                <w:lang w:val="ru-RU"/>
              </w:rPr>
              <w:t xml:space="preserve">2. Анализ </w:t>
            </w:r>
            <w:r w:rsidR="00060093" w:rsidRPr="00060093">
              <w:rPr>
                <w:lang w:val="ru-RU"/>
              </w:rPr>
              <w:t>мультиплексоров</w:t>
            </w:r>
            <w:r w:rsidRPr="00060093">
              <w:rPr>
                <w:lang w:val="ru-RU"/>
              </w:rPr>
              <w:t xml:space="preserve"> </w:t>
            </w:r>
          </w:p>
        </w:tc>
        <w:tc>
          <w:tcPr>
            <w:tcW w:w="1477" w:type="dxa"/>
          </w:tcPr>
          <w:p w:rsidR="007E3948" w:rsidRPr="00060093" w:rsidRDefault="007E3948" w:rsidP="00060093">
            <w:pPr>
              <w:suppressAutoHyphens/>
              <w:spacing w:line="360" w:lineRule="auto"/>
              <w:rPr>
                <w:lang w:val="ru-RU"/>
              </w:rPr>
            </w:pPr>
            <w:r w:rsidRPr="00060093">
              <w:rPr>
                <w:lang w:val="ru-RU"/>
              </w:rPr>
              <w:t xml:space="preserve">3. Анализ </w:t>
            </w:r>
            <w:r w:rsidR="00060093" w:rsidRPr="00060093">
              <w:rPr>
                <w:lang w:val="ru-RU"/>
              </w:rPr>
              <w:t>регенераторов</w:t>
            </w:r>
          </w:p>
        </w:tc>
        <w:tc>
          <w:tcPr>
            <w:tcW w:w="1425" w:type="dxa"/>
          </w:tcPr>
          <w:p w:rsidR="007E3948" w:rsidRPr="00060093" w:rsidRDefault="007E3948" w:rsidP="00060093">
            <w:pPr>
              <w:suppressAutoHyphens/>
              <w:spacing w:line="360" w:lineRule="auto"/>
              <w:rPr>
                <w:lang w:val="ru-RU"/>
              </w:rPr>
            </w:pPr>
            <w:r w:rsidRPr="00060093">
              <w:rPr>
                <w:lang w:val="ru-RU"/>
              </w:rPr>
              <w:t xml:space="preserve">4. Анализ </w:t>
            </w:r>
            <w:r w:rsidR="00060093" w:rsidRPr="00060093">
              <w:rPr>
                <w:lang w:val="ru-RU"/>
              </w:rPr>
              <w:t>коммутаторов</w:t>
            </w:r>
          </w:p>
        </w:tc>
        <w:tc>
          <w:tcPr>
            <w:tcW w:w="1402" w:type="dxa"/>
          </w:tcPr>
          <w:p w:rsidR="007E3948" w:rsidRPr="00060093" w:rsidRDefault="007E3948" w:rsidP="00060093">
            <w:pPr>
              <w:suppressAutoHyphens/>
              <w:spacing w:line="360" w:lineRule="auto"/>
              <w:rPr>
                <w:lang w:val="ru-RU"/>
              </w:rPr>
            </w:pPr>
            <w:r w:rsidRPr="00060093">
              <w:rPr>
                <w:lang w:val="ru-RU"/>
              </w:rPr>
              <w:t>5. Анализ сети в целом</w:t>
            </w:r>
          </w:p>
        </w:tc>
      </w:tr>
      <w:tr w:rsidR="00060093" w:rsidRPr="00060093" w:rsidTr="00060093">
        <w:tc>
          <w:tcPr>
            <w:tcW w:w="0" w:type="auto"/>
          </w:tcPr>
          <w:p w:rsidR="007E3948" w:rsidRPr="00060093" w:rsidRDefault="007E3948" w:rsidP="00060093">
            <w:pPr>
              <w:suppressAutoHyphens/>
              <w:spacing w:line="360" w:lineRule="auto"/>
              <w:rPr>
                <w:lang w:val="ru-RU"/>
              </w:rPr>
            </w:pPr>
            <w:r w:rsidRPr="00060093">
              <w:rPr>
                <w:lang w:val="ru-RU"/>
              </w:rPr>
              <w:t xml:space="preserve">1. </w:t>
            </w:r>
            <w:r w:rsidR="00060093" w:rsidRPr="00060093">
              <w:rPr>
                <w:lang w:val="ru-RU"/>
              </w:rPr>
              <w:t>Функциональные</w:t>
            </w:r>
            <w:r w:rsidRPr="00060093">
              <w:rPr>
                <w:lang w:val="ru-RU"/>
              </w:rPr>
              <w:t xml:space="preserve"> тесты</w:t>
            </w:r>
          </w:p>
        </w:tc>
        <w:tc>
          <w:tcPr>
            <w:tcW w:w="2266" w:type="dxa"/>
          </w:tcPr>
          <w:p w:rsidR="007E3948" w:rsidRPr="00060093" w:rsidRDefault="007E3948" w:rsidP="00060093">
            <w:pPr>
              <w:suppressAutoHyphens/>
              <w:spacing w:line="360" w:lineRule="auto"/>
              <w:rPr>
                <w:lang w:val="ru-RU"/>
              </w:rPr>
            </w:pPr>
            <w:r w:rsidRPr="00060093">
              <w:rPr>
                <w:lang w:val="ru-RU"/>
              </w:rPr>
              <w:t>1.Y.1</w:t>
            </w:r>
          </w:p>
        </w:tc>
        <w:tc>
          <w:tcPr>
            <w:tcW w:w="1704" w:type="dxa"/>
          </w:tcPr>
          <w:p w:rsidR="007E3948" w:rsidRPr="00060093" w:rsidRDefault="007E3948" w:rsidP="00060093">
            <w:pPr>
              <w:suppressAutoHyphens/>
              <w:spacing w:line="360" w:lineRule="auto"/>
              <w:rPr>
                <w:lang w:val="ru-RU"/>
              </w:rPr>
            </w:pPr>
            <w:r w:rsidRPr="00060093">
              <w:rPr>
                <w:lang w:val="ru-RU"/>
              </w:rPr>
              <w:t>2.Y.1</w:t>
            </w:r>
          </w:p>
        </w:tc>
        <w:tc>
          <w:tcPr>
            <w:tcW w:w="1477" w:type="dxa"/>
          </w:tcPr>
          <w:p w:rsidR="007E3948" w:rsidRPr="00060093" w:rsidRDefault="007E3948" w:rsidP="00060093">
            <w:pPr>
              <w:suppressAutoHyphens/>
              <w:spacing w:line="360" w:lineRule="auto"/>
              <w:rPr>
                <w:lang w:val="ru-RU"/>
              </w:rPr>
            </w:pPr>
            <w:r w:rsidRPr="00060093">
              <w:rPr>
                <w:lang w:val="ru-RU"/>
              </w:rPr>
              <w:t>3.Y.1</w:t>
            </w:r>
          </w:p>
        </w:tc>
        <w:tc>
          <w:tcPr>
            <w:tcW w:w="1425" w:type="dxa"/>
          </w:tcPr>
          <w:p w:rsidR="007E3948" w:rsidRPr="00060093" w:rsidRDefault="007E3948" w:rsidP="00060093">
            <w:pPr>
              <w:suppressAutoHyphens/>
              <w:spacing w:line="360" w:lineRule="auto"/>
              <w:rPr>
                <w:lang w:val="ru-RU"/>
              </w:rPr>
            </w:pPr>
            <w:r w:rsidRPr="00060093">
              <w:rPr>
                <w:lang w:val="ru-RU"/>
              </w:rPr>
              <w:t>4.Y.1</w:t>
            </w:r>
          </w:p>
        </w:tc>
        <w:tc>
          <w:tcPr>
            <w:tcW w:w="1402" w:type="dxa"/>
          </w:tcPr>
          <w:p w:rsidR="007E3948" w:rsidRPr="00060093" w:rsidRDefault="007E3948" w:rsidP="00060093">
            <w:pPr>
              <w:suppressAutoHyphens/>
              <w:spacing w:line="360" w:lineRule="auto"/>
              <w:rPr>
                <w:lang w:val="ru-RU"/>
              </w:rPr>
            </w:pPr>
            <w:r w:rsidRPr="00060093">
              <w:rPr>
                <w:lang w:val="ru-RU"/>
              </w:rPr>
              <w:t>5.Y.1</w:t>
            </w:r>
          </w:p>
        </w:tc>
      </w:tr>
      <w:tr w:rsidR="00060093" w:rsidRPr="00060093" w:rsidTr="00060093">
        <w:tc>
          <w:tcPr>
            <w:tcW w:w="0" w:type="auto"/>
          </w:tcPr>
          <w:p w:rsidR="007E3948" w:rsidRPr="00060093" w:rsidRDefault="007E3948" w:rsidP="00060093">
            <w:pPr>
              <w:suppressAutoHyphens/>
              <w:spacing w:line="360" w:lineRule="auto"/>
              <w:rPr>
                <w:lang w:val="ru-RU"/>
              </w:rPr>
            </w:pPr>
            <w:r w:rsidRPr="00060093">
              <w:rPr>
                <w:lang w:val="ru-RU"/>
              </w:rPr>
              <w:t xml:space="preserve">2. Стрессовое тестирование </w:t>
            </w:r>
          </w:p>
        </w:tc>
        <w:tc>
          <w:tcPr>
            <w:tcW w:w="2266" w:type="dxa"/>
          </w:tcPr>
          <w:p w:rsidR="007E3948" w:rsidRPr="00060093" w:rsidRDefault="007E3948" w:rsidP="00060093">
            <w:pPr>
              <w:suppressAutoHyphens/>
              <w:spacing w:line="360" w:lineRule="auto"/>
              <w:rPr>
                <w:lang w:val="ru-RU"/>
              </w:rPr>
            </w:pPr>
            <w:r w:rsidRPr="00060093">
              <w:rPr>
                <w:lang w:val="ru-RU"/>
              </w:rPr>
              <w:t>1.Y.2</w:t>
            </w:r>
          </w:p>
        </w:tc>
        <w:tc>
          <w:tcPr>
            <w:tcW w:w="1704" w:type="dxa"/>
          </w:tcPr>
          <w:p w:rsidR="007E3948" w:rsidRPr="00060093" w:rsidRDefault="007E3948" w:rsidP="00060093">
            <w:pPr>
              <w:suppressAutoHyphens/>
              <w:spacing w:line="360" w:lineRule="auto"/>
              <w:rPr>
                <w:lang w:val="ru-RU"/>
              </w:rPr>
            </w:pPr>
            <w:r w:rsidRPr="00060093">
              <w:rPr>
                <w:lang w:val="ru-RU"/>
              </w:rPr>
              <w:t>2.Y.2</w:t>
            </w:r>
          </w:p>
        </w:tc>
        <w:tc>
          <w:tcPr>
            <w:tcW w:w="1477" w:type="dxa"/>
          </w:tcPr>
          <w:p w:rsidR="007E3948" w:rsidRPr="00060093" w:rsidRDefault="007E3948" w:rsidP="00060093">
            <w:pPr>
              <w:suppressAutoHyphens/>
              <w:spacing w:line="360" w:lineRule="auto"/>
              <w:rPr>
                <w:lang w:val="ru-RU"/>
              </w:rPr>
            </w:pPr>
            <w:r w:rsidRPr="00060093">
              <w:rPr>
                <w:lang w:val="ru-RU"/>
              </w:rPr>
              <w:t>3.Y.2</w:t>
            </w:r>
          </w:p>
        </w:tc>
        <w:tc>
          <w:tcPr>
            <w:tcW w:w="1425" w:type="dxa"/>
          </w:tcPr>
          <w:p w:rsidR="007E3948" w:rsidRPr="00060093" w:rsidRDefault="007E3948" w:rsidP="00060093">
            <w:pPr>
              <w:suppressAutoHyphens/>
              <w:spacing w:line="360" w:lineRule="auto"/>
              <w:rPr>
                <w:lang w:val="ru-RU"/>
              </w:rPr>
            </w:pPr>
            <w:r w:rsidRPr="00060093">
              <w:rPr>
                <w:lang w:val="ru-RU"/>
              </w:rPr>
              <w:t>4.Y.2</w:t>
            </w:r>
          </w:p>
        </w:tc>
        <w:tc>
          <w:tcPr>
            <w:tcW w:w="1402" w:type="dxa"/>
          </w:tcPr>
          <w:p w:rsidR="007E3948" w:rsidRPr="00060093" w:rsidRDefault="007E3948" w:rsidP="00060093">
            <w:pPr>
              <w:suppressAutoHyphens/>
              <w:spacing w:line="360" w:lineRule="auto"/>
              <w:rPr>
                <w:lang w:val="ru-RU"/>
              </w:rPr>
            </w:pPr>
            <w:r w:rsidRPr="00060093">
              <w:rPr>
                <w:lang w:val="ru-RU"/>
              </w:rPr>
              <w:t>5.Y.2</w:t>
            </w:r>
          </w:p>
        </w:tc>
      </w:tr>
      <w:tr w:rsidR="00060093" w:rsidRPr="00060093" w:rsidTr="00060093">
        <w:tc>
          <w:tcPr>
            <w:tcW w:w="0" w:type="auto"/>
          </w:tcPr>
          <w:p w:rsidR="007E3948" w:rsidRPr="00060093" w:rsidRDefault="007E3948" w:rsidP="00060093">
            <w:pPr>
              <w:suppressAutoHyphens/>
              <w:spacing w:line="360" w:lineRule="auto"/>
              <w:rPr>
                <w:lang w:val="ru-RU"/>
              </w:rPr>
            </w:pPr>
            <w:r w:rsidRPr="00060093">
              <w:rPr>
                <w:lang w:val="ru-RU"/>
              </w:rPr>
              <w:t>3. Логическое тестирование</w:t>
            </w:r>
          </w:p>
        </w:tc>
        <w:tc>
          <w:tcPr>
            <w:tcW w:w="2266" w:type="dxa"/>
          </w:tcPr>
          <w:p w:rsidR="007E3948" w:rsidRPr="00060093" w:rsidRDefault="007E3948" w:rsidP="00060093">
            <w:pPr>
              <w:suppressAutoHyphens/>
              <w:spacing w:line="360" w:lineRule="auto"/>
              <w:rPr>
                <w:lang w:val="ru-RU"/>
              </w:rPr>
            </w:pPr>
          </w:p>
        </w:tc>
        <w:tc>
          <w:tcPr>
            <w:tcW w:w="1704" w:type="dxa"/>
          </w:tcPr>
          <w:p w:rsidR="007E3948" w:rsidRPr="00060093" w:rsidRDefault="007E3948" w:rsidP="00060093">
            <w:pPr>
              <w:suppressAutoHyphens/>
              <w:spacing w:line="360" w:lineRule="auto"/>
              <w:rPr>
                <w:lang w:val="ru-RU"/>
              </w:rPr>
            </w:pPr>
          </w:p>
        </w:tc>
        <w:tc>
          <w:tcPr>
            <w:tcW w:w="1477" w:type="dxa"/>
          </w:tcPr>
          <w:p w:rsidR="007E3948" w:rsidRPr="00060093" w:rsidRDefault="007E3948" w:rsidP="00060093">
            <w:pPr>
              <w:suppressAutoHyphens/>
              <w:spacing w:line="360" w:lineRule="auto"/>
              <w:rPr>
                <w:lang w:val="ru-RU"/>
              </w:rPr>
            </w:pPr>
          </w:p>
        </w:tc>
        <w:tc>
          <w:tcPr>
            <w:tcW w:w="1425" w:type="dxa"/>
          </w:tcPr>
          <w:p w:rsidR="007E3948" w:rsidRPr="00060093" w:rsidRDefault="007E3948" w:rsidP="00060093">
            <w:pPr>
              <w:suppressAutoHyphens/>
              <w:spacing w:line="360" w:lineRule="auto"/>
              <w:rPr>
                <w:lang w:val="ru-RU"/>
              </w:rPr>
            </w:pPr>
          </w:p>
        </w:tc>
        <w:tc>
          <w:tcPr>
            <w:tcW w:w="1402" w:type="dxa"/>
          </w:tcPr>
          <w:p w:rsidR="007E3948" w:rsidRPr="00060093" w:rsidRDefault="007E3948" w:rsidP="00060093">
            <w:pPr>
              <w:suppressAutoHyphens/>
              <w:spacing w:line="360" w:lineRule="auto"/>
              <w:rPr>
                <w:lang w:val="ru-RU"/>
              </w:rPr>
            </w:pPr>
            <w:r w:rsidRPr="00060093">
              <w:rPr>
                <w:lang w:val="ru-RU"/>
              </w:rPr>
              <w:t>5.Y.3</w:t>
            </w:r>
          </w:p>
        </w:tc>
      </w:tr>
    </w:tbl>
    <w:p w:rsidR="007E3948" w:rsidRPr="00060093" w:rsidRDefault="007E3948" w:rsidP="00060093">
      <w:pPr>
        <w:suppressAutoHyphens/>
        <w:spacing w:line="360" w:lineRule="auto"/>
        <w:ind w:firstLine="709"/>
        <w:jc w:val="both"/>
        <w:rPr>
          <w:sz w:val="28"/>
          <w:lang w:val="ru-RU"/>
        </w:rPr>
      </w:pPr>
    </w:p>
    <w:p w:rsidR="007E3948" w:rsidRPr="00060093" w:rsidRDefault="00060093" w:rsidP="00060093">
      <w:pPr>
        <w:suppressAutoHyphens/>
        <w:spacing w:line="360" w:lineRule="auto"/>
        <w:ind w:firstLine="709"/>
        <w:jc w:val="both"/>
        <w:rPr>
          <w:snapToGrid w:val="0"/>
          <w:sz w:val="28"/>
          <w:lang w:val="ru-RU"/>
        </w:rPr>
      </w:pPr>
      <w:r>
        <w:rPr>
          <w:snapToGrid w:val="0"/>
          <w:sz w:val="28"/>
          <w:lang w:val="ru-RU"/>
        </w:rPr>
        <w:br w:type="page"/>
      </w:r>
      <w:r w:rsidR="007E3948" w:rsidRPr="00060093">
        <w:rPr>
          <w:snapToGrid w:val="0"/>
          <w:sz w:val="28"/>
          <w:lang w:val="ru-RU"/>
        </w:rPr>
        <w:lastRenderedPageBreak/>
        <w:t>Таблица 4 — Группы измерений в системе SDH</w:t>
      </w:r>
    </w:p>
    <w:tbl>
      <w:tblPr>
        <w:tblStyle w:val="a7"/>
        <w:tblW w:w="0" w:type="auto"/>
        <w:tblInd w:w="709" w:type="dxa"/>
        <w:tblLook w:val="0400" w:firstRow="0" w:lastRow="0" w:firstColumn="0" w:lastColumn="0" w:noHBand="0" w:noVBand="1"/>
      </w:tblPr>
      <w:tblGrid>
        <w:gridCol w:w="776"/>
        <w:gridCol w:w="2285"/>
        <w:gridCol w:w="6801"/>
      </w:tblGrid>
      <w:tr w:rsidR="007E3948" w:rsidRPr="00060093" w:rsidTr="004F7E58">
        <w:tc>
          <w:tcPr>
            <w:tcW w:w="0" w:type="auto"/>
          </w:tcPr>
          <w:p w:rsidR="007E3948" w:rsidRPr="00060093" w:rsidRDefault="004F7E58" w:rsidP="00060093">
            <w:pPr>
              <w:suppressAutoHyphens/>
              <w:spacing w:line="360" w:lineRule="auto"/>
              <w:rPr>
                <w:lang w:val="ru-RU"/>
              </w:rPr>
            </w:pPr>
            <w:r w:rsidRPr="00060093">
              <w:rPr>
                <w:lang w:val="ru-RU"/>
              </w:rPr>
              <w:t>Номер</w:t>
            </w:r>
          </w:p>
        </w:tc>
        <w:tc>
          <w:tcPr>
            <w:tcW w:w="0" w:type="auto"/>
          </w:tcPr>
          <w:p w:rsidR="007E3948" w:rsidRPr="00060093" w:rsidRDefault="007E3948" w:rsidP="00060093">
            <w:pPr>
              <w:suppressAutoHyphens/>
              <w:spacing w:line="360" w:lineRule="auto"/>
              <w:rPr>
                <w:lang w:val="ru-RU"/>
              </w:rPr>
            </w:pPr>
            <w:r w:rsidRPr="00060093">
              <w:rPr>
                <w:lang w:val="ru-RU"/>
              </w:rPr>
              <w:t xml:space="preserve">Номер в </w:t>
            </w:r>
            <w:r w:rsidR="004F7E58" w:rsidRPr="00060093">
              <w:rPr>
                <w:lang w:val="ru-RU"/>
              </w:rPr>
              <w:t>классификации</w:t>
            </w:r>
          </w:p>
        </w:tc>
        <w:tc>
          <w:tcPr>
            <w:tcW w:w="0" w:type="auto"/>
          </w:tcPr>
          <w:p w:rsidR="007E3948" w:rsidRPr="00060093" w:rsidRDefault="007E3948" w:rsidP="00060093">
            <w:pPr>
              <w:suppressAutoHyphens/>
              <w:spacing w:line="360" w:lineRule="auto"/>
              <w:rPr>
                <w:lang w:val="ru-RU"/>
              </w:rPr>
            </w:pPr>
            <w:r w:rsidRPr="00060093">
              <w:rPr>
                <w:lang w:val="ru-RU"/>
              </w:rPr>
              <w:t>Описание группы</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1</w:t>
            </w:r>
          </w:p>
        </w:tc>
        <w:tc>
          <w:tcPr>
            <w:tcW w:w="0" w:type="auto"/>
          </w:tcPr>
          <w:p w:rsidR="007E3948" w:rsidRPr="00060093" w:rsidRDefault="007E3948" w:rsidP="00060093">
            <w:pPr>
              <w:suppressAutoHyphens/>
              <w:spacing w:line="360" w:lineRule="auto"/>
              <w:rPr>
                <w:lang w:val="ru-RU"/>
              </w:rPr>
            </w:pPr>
            <w:r w:rsidRPr="00060093">
              <w:rPr>
                <w:lang w:val="ru-RU"/>
              </w:rPr>
              <w:t>2</w:t>
            </w:r>
          </w:p>
        </w:tc>
        <w:tc>
          <w:tcPr>
            <w:tcW w:w="0" w:type="auto"/>
          </w:tcPr>
          <w:p w:rsidR="007E3948" w:rsidRPr="00060093" w:rsidRDefault="007E3948" w:rsidP="00060093">
            <w:pPr>
              <w:suppressAutoHyphens/>
              <w:spacing w:line="360" w:lineRule="auto"/>
              <w:rPr>
                <w:lang w:val="ru-RU"/>
              </w:rPr>
            </w:pPr>
            <w:r w:rsidRPr="00060093">
              <w:rPr>
                <w:lang w:val="ru-RU"/>
              </w:rPr>
              <w:t>3</w:t>
            </w:r>
          </w:p>
        </w:tc>
      </w:tr>
      <w:tr w:rsidR="007E3948" w:rsidRPr="00060093" w:rsidTr="004F7E58">
        <w:tc>
          <w:tcPr>
            <w:tcW w:w="0" w:type="auto"/>
          </w:tcPr>
          <w:p w:rsidR="007E3948" w:rsidRPr="00060093" w:rsidRDefault="007E3948" w:rsidP="00060093">
            <w:pPr>
              <w:suppressAutoHyphens/>
              <w:spacing w:line="360" w:lineRule="auto"/>
              <w:rPr>
                <w:lang w:val="ru-RU"/>
              </w:rPr>
            </w:pPr>
          </w:p>
        </w:tc>
        <w:tc>
          <w:tcPr>
            <w:tcW w:w="0" w:type="auto"/>
          </w:tcPr>
          <w:p w:rsidR="007E3948" w:rsidRPr="00060093" w:rsidRDefault="007E3948" w:rsidP="00060093">
            <w:pPr>
              <w:suppressAutoHyphens/>
              <w:spacing w:line="360" w:lineRule="auto"/>
              <w:rPr>
                <w:lang w:val="ru-RU"/>
              </w:rPr>
            </w:pPr>
          </w:p>
        </w:tc>
        <w:tc>
          <w:tcPr>
            <w:tcW w:w="0" w:type="auto"/>
          </w:tcPr>
          <w:p w:rsidR="007E3948" w:rsidRPr="00060093" w:rsidRDefault="007E3948" w:rsidP="00060093">
            <w:pPr>
              <w:suppressAutoHyphens/>
              <w:spacing w:line="360" w:lineRule="auto"/>
              <w:rPr>
                <w:lang w:val="ru-RU"/>
              </w:rPr>
            </w:pPr>
            <w:r w:rsidRPr="00060093">
              <w:rPr>
                <w:lang w:val="ru-RU"/>
              </w:rPr>
              <w:t>Анализ мультиплексоров</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1</w:t>
            </w:r>
          </w:p>
        </w:tc>
        <w:tc>
          <w:tcPr>
            <w:tcW w:w="0" w:type="auto"/>
          </w:tcPr>
          <w:p w:rsidR="007E3948" w:rsidRPr="00060093" w:rsidRDefault="007E3948" w:rsidP="00060093">
            <w:pPr>
              <w:suppressAutoHyphens/>
              <w:spacing w:line="360" w:lineRule="auto"/>
              <w:rPr>
                <w:lang w:val="ru-RU"/>
              </w:rPr>
            </w:pPr>
            <w:r w:rsidRPr="00060093">
              <w:rPr>
                <w:lang w:val="ru-RU"/>
              </w:rPr>
              <w:t>1.1.1</w:t>
            </w:r>
          </w:p>
        </w:tc>
        <w:tc>
          <w:tcPr>
            <w:tcW w:w="0" w:type="auto"/>
          </w:tcPr>
          <w:p w:rsidR="007E3948" w:rsidRPr="00060093" w:rsidRDefault="007E3948" w:rsidP="00060093">
            <w:pPr>
              <w:suppressAutoHyphens/>
              <w:spacing w:line="360" w:lineRule="auto"/>
              <w:rPr>
                <w:lang w:val="ru-RU"/>
              </w:rPr>
            </w:pPr>
            <w:r w:rsidRPr="00060093">
              <w:rPr>
                <w:lang w:val="ru-RU"/>
              </w:rPr>
              <w:t>Функциональные тесты мультиплексоров МВВ секционного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2</w:t>
            </w:r>
          </w:p>
        </w:tc>
        <w:tc>
          <w:tcPr>
            <w:tcW w:w="0" w:type="auto"/>
          </w:tcPr>
          <w:p w:rsidR="007E3948" w:rsidRPr="00060093" w:rsidRDefault="007E3948" w:rsidP="00060093">
            <w:pPr>
              <w:suppressAutoHyphens/>
              <w:spacing w:line="360" w:lineRule="auto"/>
              <w:rPr>
                <w:lang w:val="ru-RU"/>
              </w:rPr>
            </w:pPr>
            <w:r w:rsidRPr="00060093">
              <w:rPr>
                <w:lang w:val="ru-RU"/>
              </w:rPr>
              <w:t>1.1.2</w:t>
            </w:r>
          </w:p>
        </w:tc>
        <w:tc>
          <w:tcPr>
            <w:tcW w:w="0" w:type="auto"/>
          </w:tcPr>
          <w:p w:rsidR="007E3948" w:rsidRPr="00060093" w:rsidRDefault="007E3948" w:rsidP="00060093">
            <w:pPr>
              <w:suppressAutoHyphens/>
              <w:spacing w:line="360" w:lineRule="auto"/>
              <w:rPr>
                <w:lang w:val="ru-RU"/>
              </w:rPr>
            </w:pPr>
            <w:r w:rsidRPr="00060093">
              <w:rPr>
                <w:lang w:val="ru-RU"/>
              </w:rPr>
              <w:t>Стрессовое тестирование мультиплексоров МВВ секционного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3</w:t>
            </w:r>
          </w:p>
        </w:tc>
        <w:tc>
          <w:tcPr>
            <w:tcW w:w="0" w:type="auto"/>
          </w:tcPr>
          <w:p w:rsidR="007E3948" w:rsidRPr="00060093" w:rsidRDefault="007E3948" w:rsidP="00060093">
            <w:pPr>
              <w:suppressAutoHyphens/>
              <w:spacing w:line="360" w:lineRule="auto"/>
              <w:rPr>
                <w:lang w:val="ru-RU"/>
              </w:rPr>
            </w:pPr>
            <w:r w:rsidRPr="00060093">
              <w:rPr>
                <w:lang w:val="ru-RU"/>
              </w:rPr>
              <w:t>1.2.1</w:t>
            </w:r>
          </w:p>
        </w:tc>
        <w:tc>
          <w:tcPr>
            <w:tcW w:w="0" w:type="auto"/>
          </w:tcPr>
          <w:p w:rsidR="007E3948" w:rsidRPr="00060093" w:rsidRDefault="007E3948" w:rsidP="00060093">
            <w:pPr>
              <w:suppressAutoHyphens/>
              <w:spacing w:line="360" w:lineRule="auto"/>
              <w:rPr>
                <w:lang w:val="ru-RU"/>
              </w:rPr>
            </w:pPr>
            <w:r w:rsidRPr="00060093">
              <w:rPr>
                <w:lang w:val="ru-RU"/>
              </w:rPr>
              <w:t>Функциональные тесты мультиплексоров МВВ маршрута низкого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4</w:t>
            </w:r>
          </w:p>
        </w:tc>
        <w:tc>
          <w:tcPr>
            <w:tcW w:w="0" w:type="auto"/>
          </w:tcPr>
          <w:p w:rsidR="007E3948" w:rsidRPr="00060093" w:rsidRDefault="007E3948" w:rsidP="00060093">
            <w:pPr>
              <w:suppressAutoHyphens/>
              <w:spacing w:line="360" w:lineRule="auto"/>
              <w:rPr>
                <w:lang w:val="ru-RU"/>
              </w:rPr>
            </w:pPr>
            <w:r w:rsidRPr="00060093">
              <w:rPr>
                <w:lang w:val="ru-RU"/>
              </w:rPr>
              <w:t>1.2.2</w:t>
            </w:r>
          </w:p>
        </w:tc>
        <w:tc>
          <w:tcPr>
            <w:tcW w:w="0" w:type="auto"/>
          </w:tcPr>
          <w:p w:rsidR="007E3948" w:rsidRPr="00060093" w:rsidRDefault="007E3948" w:rsidP="00060093">
            <w:pPr>
              <w:suppressAutoHyphens/>
              <w:spacing w:line="360" w:lineRule="auto"/>
              <w:rPr>
                <w:lang w:val="ru-RU"/>
              </w:rPr>
            </w:pPr>
            <w:r w:rsidRPr="00060093">
              <w:rPr>
                <w:lang w:val="ru-RU"/>
              </w:rPr>
              <w:t>Стрессовое тестирование мультиплексоров МВВ маршрута низкого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5</w:t>
            </w:r>
          </w:p>
        </w:tc>
        <w:tc>
          <w:tcPr>
            <w:tcW w:w="0" w:type="auto"/>
          </w:tcPr>
          <w:p w:rsidR="007E3948" w:rsidRPr="00060093" w:rsidRDefault="007E3948" w:rsidP="00060093">
            <w:pPr>
              <w:suppressAutoHyphens/>
              <w:spacing w:line="360" w:lineRule="auto"/>
              <w:rPr>
                <w:lang w:val="ru-RU"/>
              </w:rPr>
            </w:pPr>
            <w:r w:rsidRPr="00060093">
              <w:rPr>
                <w:lang w:val="ru-RU"/>
              </w:rPr>
              <w:t>1.3.1</w:t>
            </w:r>
          </w:p>
        </w:tc>
        <w:tc>
          <w:tcPr>
            <w:tcW w:w="0" w:type="auto"/>
          </w:tcPr>
          <w:p w:rsidR="007E3948" w:rsidRPr="00060093" w:rsidRDefault="007E3948" w:rsidP="00060093">
            <w:pPr>
              <w:suppressAutoHyphens/>
              <w:spacing w:line="360" w:lineRule="auto"/>
              <w:rPr>
                <w:lang w:val="ru-RU"/>
              </w:rPr>
            </w:pPr>
            <w:r w:rsidRPr="00060093">
              <w:rPr>
                <w:lang w:val="ru-RU"/>
              </w:rPr>
              <w:t>Функциональные тесты мультиплексоров МВВ маршрута высокого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6</w:t>
            </w:r>
          </w:p>
        </w:tc>
        <w:tc>
          <w:tcPr>
            <w:tcW w:w="0" w:type="auto"/>
          </w:tcPr>
          <w:p w:rsidR="007E3948" w:rsidRPr="00060093" w:rsidRDefault="007E3948" w:rsidP="00060093">
            <w:pPr>
              <w:suppressAutoHyphens/>
              <w:spacing w:line="360" w:lineRule="auto"/>
              <w:rPr>
                <w:lang w:val="ru-RU"/>
              </w:rPr>
            </w:pPr>
            <w:r w:rsidRPr="00060093">
              <w:rPr>
                <w:lang w:val="ru-RU"/>
              </w:rPr>
              <w:t>1.3.2</w:t>
            </w:r>
          </w:p>
        </w:tc>
        <w:tc>
          <w:tcPr>
            <w:tcW w:w="0" w:type="auto"/>
          </w:tcPr>
          <w:p w:rsidR="007E3948" w:rsidRPr="00060093" w:rsidRDefault="007E3948" w:rsidP="00060093">
            <w:pPr>
              <w:suppressAutoHyphens/>
              <w:spacing w:line="360" w:lineRule="auto"/>
              <w:rPr>
                <w:lang w:val="ru-RU"/>
              </w:rPr>
            </w:pPr>
            <w:r w:rsidRPr="00060093">
              <w:rPr>
                <w:lang w:val="ru-RU"/>
              </w:rPr>
              <w:t>Стрессовое тестирование мультиплексоров МВВ маршрута высокого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7</w:t>
            </w:r>
          </w:p>
        </w:tc>
        <w:tc>
          <w:tcPr>
            <w:tcW w:w="0" w:type="auto"/>
          </w:tcPr>
          <w:p w:rsidR="007E3948" w:rsidRPr="00060093" w:rsidRDefault="007E3948" w:rsidP="00060093">
            <w:pPr>
              <w:suppressAutoHyphens/>
              <w:spacing w:line="360" w:lineRule="auto"/>
              <w:rPr>
                <w:lang w:val="ru-RU"/>
              </w:rPr>
            </w:pPr>
            <w:r w:rsidRPr="00060093">
              <w:rPr>
                <w:lang w:val="ru-RU"/>
              </w:rPr>
              <w:t>1.4.1</w:t>
            </w:r>
          </w:p>
        </w:tc>
        <w:tc>
          <w:tcPr>
            <w:tcW w:w="0" w:type="auto"/>
          </w:tcPr>
          <w:p w:rsidR="007E3948" w:rsidRPr="00060093" w:rsidRDefault="007E3948" w:rsidP="00060093">
            <w:pPr>
              <w:suppressAutoHyphens/>
              <w:spacing w:line="360" w:lineRule="auto"/>
              <w:rPr>
                <w:lang w:val="ru-RU"/>
              </w:rPr>
            </w:pPr>
            <w:r w:rsidRPr="00060093">
              <w:rPr>
                <w:lang w:val="ru-RU"/>
              </w:rPr>
              <w:t>Функциональные тесты мультиплексоров МВВ уровня нагрузки</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8</w:t>
            </w:r>
          </w:p>
        </w:tc>
        <w:tc>
          <w:tcPr>
            <w:tcW w:w="0" w:type="auto"/>
          </w:tcPr>
          <w:p w:rsidR="007E3948" w:rsidRPr="00060093" w:rsidRDefault="007E3948" w:rsidP="00060093">
            <w:pPr>
              <w:suppressAutoHyphens/>
              <w:spacing w:line="360" w:lineRule="auto"/>
              <w:rPr>
                <w:lang w:val="ru-RU"/>
              </w:rPr>
            </w:pPr>
            <w:r w:rsidRPr="00060093">
              <w:rPr>
                <w:lang w:val="ru-RU"/>
              </w:rPr>
              <w:t>1.4.2</w:t>
            </w:r>
          </w:p>
        </w:tc>
        <w:tc>
          <w:tcPr>
            <w:tcW w:w="0" w:type="auto"/>
          </w:tcPr>
          <w:p w:rsidR="007E3948" w:rsidRPr="00060093" w:rsidRDefault="007E3948" w:rsidP="00060093">
            <w:pPr>
              <w:suppressAutoHyphens/>
              <w:spacing w:line="360" w:lineRule="auto"/>
              <w:rPr>
                <w:lang w:val="ru-RU"/>
              </w:rPr>
            </w:pPr>
            <w:r w:rsidRPr="00060093">
              <w:rPr>
                <w:lang w:val="ru-RU"/>
              </w:rPr>
              <w:t>Стрессовое тестирование мультиплексоров МВВ уровня нагрузки</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9</w:t>
            </w:r>
          </w:p>
        </w:tc>
        <w:tc>
          <w:tcPr>
            <w:tcW w:w="0" w:type="auto"/>
          </w:tcPr>
          <w:p w:rsidR="007E3948" w:rsidRPr="00060093" w:rsidRDefault="007E3948" w:rsidP="00060093">
            <w:pPr>
              <w:suppressAutoHyphens/>
              <w:spacing w:line="360" w:lineRule="auto"/>
              <w:rPr>
                <w:lang w:val="ru-RU"/>
              </w:rPr>
            </w:pPr>
            <w:r w:rsidRPr="00060093">
              <w:rPr>
                <w:lang w:val="ru-RU"/>
              </w:rPr>
              <w:t>1.5.1</w:t>
            </w:r>
          </w:p>
        </w:tc>
        <w:tc>
          <w:tcPr>
            <w:tcW w:w="0" w:type="auto"/>
          </w:tcPr>
          <w:p w:rsidR="007E3948" w:rsidRPr="00060093" w:rsidRDefault="007E3948" w:rsidP="00060093">
            <w:pPr>
              <w:suppressAutoHyphens/>
              <w:spacing w:line="360" w:lineRule="auto"/>
              <w:rPr>
                <w:lang w:val="ru-RU"/>
              </w:rPr>
            </w:pPr>
            <w:r w:rsidRPr="00060093">
              <w:rPr>
                <w:lang w:val="ru-RU"/>
              </w:rPr>
              <w:t>Функциональные тесты мультиплексоров МВВ уровня маршрута</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10</w:t>
            </w:r>
          </w:p>
        </w:tc>
        <w:tc>
          <w:tcPr>
            <w:tcW w:w="0" w:type="auto"/>
          </w:tcPr>
          <w:p w:rsidR="007E3948" w:rsidRPr="00060093" w:rsidRDefault="007E3948" w:rsidP="00060093">
            <w:pPr>
              <w:suppressAutoHyphens/>
              <w:spacing w:line="360" w:lineRule="auto"/>
              <w:rPr>
                <w:lang w:val="ru-RU"/>
              </w:rPr>
            </w:pPr>
            <w:r w:rsidRPr="00060093">
              <w:rPr>
                <w:lang w:val="ru-RU"/>
              </w:rPr>
              <w:t>1.5.2</w:t>
            </w:r>
          </w:p>
        </w:tc>
        <w:tc>
          <w:tcPr>
            <w:tcW w:w="0" w:type="auto"/>
          </w:tcPr>
          <w:p w:rsidR="007E3948" w:rsidRPr="00060093" w:rsidRDefault="007E3948" w:rsidP="00060093">
            <w:pPr>
              <w:suppressAutoHyphens/>
              <w:spacing w:line="360" w:lineRule="auto"/>
              <w:rPr>
                <w:lang w:val="ru-RU"/>
              </w:rPr>
            </w:pPr>
            <w:r w:rsidRPr="00060093">
              <w:rPr>
                <w:lang w:val="ru-RU"/>
              </w:rPr>
              <w:t>Стрессовое тестирование мультиплексоров МВВ уровня маршрута</w:t>
            </w:r>
          </w:p>
        </w:tc>
      </w:tr>
      <w:tr w:rsidR="007E3948" w:rsidRPr="00060093" w:rsidTr="004F7E58">
        <w:tc>
          <w:tcPr>
            <w:tcW w:w="0" w:type="auto"/>
          </w:tcPr>
          <w:p w:rsidR="007E3948" w:rsidRPr="00060093" w:rsidRDefault="007E3948" w:rsidP="00060093">
            <w:pPr>
              <w:suppressAutoHyphens/>
              <w:spacing w:line="360" w:lineRule="auto"/>
              <w:rPr>
                <w:lang w:val="ru-RU"/>
              </w:rPr>
            </w:pPr>
          </w:p>
        </w:tc>
        <w:tc>
          <w:tcPr>
            <w:tcW w:w="0" w:type="auto"/>
          </w:tcPr>
          <w:p w:rsidR="007E3948" w:rsidRPr="00060093" w:rsidRDefault="007E3948" w:rsidP="00060093">
            <w:pPr>
              <w:suppressAutoHyphens/>
              <w:spacing w:line="360" w:lineRule="auto"/>
              <w:rPr>
                <w:lang w:val="ru-RU"/>
              </w:rPr>
            </w:pPr>
          </w:p>
        </w:tc>
        <w:tc>
          <w:tcPr>
            <w:tcW w:w="0" w:type="auto"/>
          </w:tcPr>
          <w:p w:rsidR="007E3948" w:rsidRPr="00060093" w:rsidRDefault="007E3948" w:rsidP="00060093">
            <w:pPr>
              <w:suppressAutoHyphens/>
              <w:spacing w:line="360" w:lineRule="auto"/>
              <w:rPr>
                <w:lang w:val="ru-RU"/>
              </w:rPr>
            </w:pPr>
            <w:r w:rsidRPr="00060093">
              <w:rPr>
                <w:lang w:val="ru-RU"/>
              </w:rPr>
              <w:t>Анализ мультиплексоров</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11</w:t>
            </w:r>
          </w:p>
        </w:tc>
        <w:tc>
          <w:tcPr>
            <w:tcW w:w="0" w:type="auto"/>
          </w:tcPr>
          <w:p w:rsidR="007E3948" w:rsidRPr="00060093" w:rsidRDefault="007E3948" w:rsidP="00060093">
            <w:pPr>
              <w:suppressAutoHyphens/>
              <w:spacing w:line="360" w:lineRule="auto"/>
              <w:rPr>
                <w:lang w:val="ru-RU"/>
              </w:rPr>
            </w:pPr>
            <w:r w:rsidRPr="00060093">
              <w:rPr>
                <w:lang w:val="ru-RU"/>
              </w:rPr>
              <w:t>2.1.1</w:t>
            </w:r>
          </w:p>
        </w:tc>
        <w:tc>
          <w:tcPr>
            <w:tcW w:w="0" w:type="auto"/>
          </w:tcPr>
          <w:p w:rsidR="007E3948" w:rsidRPr="00060093" w:rsidRDefault="007E3948" w:rsidP="00060093">
            <w:pPr>
              <w:suppressAutoHyphens/>
              <w:spacing w:line="360" w:lineRule="auto"/>
              <w:rPr>
                <w:lang w:val="ru-RU"/>
              </w:rPr>
            </w:pPr>
            <w:r w:rsidRPr="00060093">
              <w:rPr>
                <w:lang w:val="ru-RU"/>
              </w:rPr>
              <w:t>Функциональные тесты мультиплексоров секционного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12</w:t>
            </w:r>
          </w:p>
        </w:tc>
        <w:tc>
          <w:tcPr>
            <w:tcW w:w="0" w:type="auto"/>
          </w:tcPr>
          <w:p w:rsidR="007E3948" w:rsidRPr="00060093" w:rsidRDefault="007E3948" w:rsidP="00060093">
            <w:pPr>
              <w:suppressAutoHyphens/>
              <w:spacing w:line="360" w:lineRule="auto"/>
              <w:rPr>
                <w:lang w:val="ru-RU"/>
              </w:rPr>
            </w:pPr>
            <w:r w:rsidRPr="00060093">
              <w:rPr>
                <w:lang w:val="ru-RU"/>
              </w:rPr>
              <w:t>2.1.2</w:t>
            </w:r>
          </w:p>
        </w:tc>
        <w:tc>
          <w:tcPr>
            <w:tcW w:w="0" w:type="auto"/>
          </w:tcPr>
          <w:p w:rsidR="007E3948" w:rsidRPr="00060093" w:rsidRDefault="007E3948" w:rsidP="00060093">
            <w:pPr>
              <w:suppressAutoHyphens/>
              <w:spacing w:line="360" w:lineRule="auto"/>
              <w:rPr>
                <w:lang w:val="ru-RU"/>
              </w:rPr>
            </w:pPr>
            <w:r w:rsidRPr="00060093">
              <w:rPr>
                <w:lang w:val="ru-RU"/>
              </w:rPr>
              <w:t>Стрессовое тестирование мультиплексоров секционного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p>
        </w:tc>
        <w:tc>
          <w:tcPr>
            <w:tcW w:w="0" w:type="auto"/>
          </w:tcPr>
          <w:p w:rsidR="007E3948" w:rsidRPr="00060093" w:rsidRDefault="007E3948" w:rsidP="00060093">
            <w:pPr>
              <w:suppressAutoHyphens/>
              <w:spacing w:line="360" w:lineRule="auto"/>
              <w:rPr>
                <w:lang w:val="ru-RU"/>
              </w:rPr>
            </w:pPr>
          </w:p>
        </w:tc>
        <w:tc>
          <w:tcPr>
            <w:tcW w:w="0" w:type="auto"/>
          </w:tcPr>
          <w:p w:rsidR="007E3948" w:rsidRPr="00060093" w:rsidRDefault="007E3948" w:rsidP="00060093">
            <w:pPr>
              <w:suppressAutoHyphens/>
              <w:spacing w:line="360" w:lineRule="auto"/>
              <w:rPr>
                <w:lang w:val="ru-RU"/>
              </w:rPr>
            </w:pPr>
            <w:r w:rsidRPr="00060093">
              <w:rPr>
                <w:lang w:val="ru-RU"/>
              </w:rPr>
              <w:t>Анализ регенераторов</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13</w:t>
            </w:r>
          </w:p>
        </w:tc>
        <w:tc>
          <w:tcPr>
            <w:tcW w:w="0" w:type="auto"/>
          </w:tcPr>
          <w:p w:rsidR="007E3948" w:rsidRPr="00060093" w:rsidRDefault="007E3948" w:rsidP="00060093">
            <w:pPr>
              <w:suppressAutoHyphens/>
              <w:spacing w:line="360" w:lineRule="auto"/>
              <w:rPr>
                <w:lang w:val="ru-RU"/>
              </w:rPr>
            </w:pPr>
            <w:r w:rsidRPr="00060093">
              <w:rPr>
                <w:lang w:val="ru-RU"/>
              </w:rPr>
              <w:t>3.1.1</w:t>
            </w:r>
          </w:p>
        </w:tc>
        <w:tc>
          <w:tcPr>
            <w:tcW w:w="0" w:type="auto"/>
          </w:tcPr>
          <w:p w:rsidR="007E3948" w:rsidRPr="00060093" w:rsidRDefault="007E3948" w:rsidP="00060093">
            <w:pPr>
              <w:suppressAutoHyphens/>
              <w:spacing w:line="360" w:lineRule="auto"/>
              <w:rPr>
                <w:lang w:val="ru-RU"/>
              </w:rPr>
            </w:pPr>
            <w:r w:rsidRPr="00060093">
              <w:rPr>
                <w:lang w:val="ru-RU"/>
              </w:rPr>
              <w:t>Функциональные тесты регенераторов секционного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14</w:t>
            </w:r>
          </w:p>
        </w:tc>
        <w:tc>
          <w:tcPr>
            <w:tcW w:w="0" w:type="auto"/>
          </w:tcPr>
          <w:p w:rsidR="007E3948" w:rsidRPr="00060093" w:rsidRDefault="007E3948" w:rsidP="00060093">
            <w:pPr>
              <w:suppressAutoHyphens/>
              <w:spacing w:line="360" w:lineRule="auto"/>
              <w:rPr>
                <w:lang w:val="ru-RU"/>
              </w:rPr>
            </w:pPr>
            <w:r w:rsidRPr="00060093">
              <w:rPr>
                <w:lang w:val="ru-RU"/>
              </w:rPr>
              <w:t>3.1.2</w:t>
            </w:r>
          </w:p>
        </w:tc>
        <w:tc>
          <w:tcPr>
            <w:tcW w:w="0" w:type="auto"/>
          </w:tcPr>
          <w:p w:rsidR="007E3948" w:rsidRPr="00060093" w:rsidRDefault="007E3948" w:rsidP="00060093">
            <w:pPr>
              <w:suppressAutoHyphens/>
              <w:spacing w:line="360" w:lineRule="auto"/>
              <w:rPr>
                <w:lang w:val="ru-RU"/>
              </w:rPr>
            </w:pPr>
            <w:r w:rsidRPr="00060093">
              <w:rPr>
                <w:lang w:val="ru-RU"/>
              </w:rPr>
              <w:t>Стрессовое тестирование регенераторов секционного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p>
        </w:tc>
        <w:tc>
          <w:tcPr>
            <w:tcW w:w="0" w:type="auto"/>
          </w:tcPr>
          <w:p w:rsidR="007E3948" w:rsidRPr="00060093" w:rsidRDefault="007E3948" w:rsidP="00060093">
            <w:pPr>
              <w:suppressAutoHyphens/>
              <w:spacing w:line="360" w:lineRule="auto"/>
              <w:rPr>
                <w:lang w:val="ru-RU"/>
              </w:rPr>
            </w:pPr>
          </w:p>
        </w:tc>
        <w:tc>
          <w:tcPr>
            <w:tcW w:w="0" w:type="auto"/>
          </w:tcPr>
          <w:p w:rsidR="007E3948" w:rsidRPr="00060093" w:rsidRDefault="007E3948" w:rsidP="00060093">
            <w:pPr>
              <w:suppressAutoHyphens/>
              <w:spacing w:line="360" w:lineRule="auto"/>
              <w:rPr>
                <w:lang w:val="ru-RU"/>
              </w:rPr>
            </w:pPr>
            <w:r w:rsidRPr="00060093">
              <w:rPr>
                <w:lang w:val="ru-RU"/>
              </w:rPr>
              <w:t>Анализ коммутаторов</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15</w:t>
            </w:r>
          </w:p>
        </w:tc>
        <w:tc>
          <w:tcPr>
            <w:tcW w:w="0" w:type="auto"/>
          </w:tcPr>
          <w:p w:rsidR="007E3948" w:rsidRPr="00060093" w:rsidRDefault="007E3948" w:rsidP="00060093">
            <w:pPr>
              <w:suppressAutoHyphens/>
              <w:spacing w:line="360" w:lineRule="auto"/>
              <w:rPr>
                <w:lang w:val="ru-RU"/>
              </w:rPr>
            </w:pPr>
            <w:r w:rsidRPr="00060093">
              <w:rPr>
                <w:lang w:val="ru-RU"/>
              </w:rPr>
              <w:t>4.1.1</w:t>
            </w:r>
          </w:p>
        </w:tc>
        <w:tc>
          <w:tcPr>
            <w:tcW w:w="0" w:type="auto"/>
          </w:tcPr>
          <w:p w:rsidR="007E3948" w:rsidRPr="00060093" w:rsidRDefault="007E3948" w:rsidP="00060093">
            <w:pPr>
              <w:suppressAutoHyphens/>
              <w:spacing w:line="360" w:lineRule="auto"/>
              <w:rPr>
                <w:lang w:val="ru-RU"/>
              </w:rPr>
            </w:pPr>
            <w:r w:rsidRPr="00060093">
              <w:rPr>
                <w:lang w:val="ru-RU"/>
              </w:rPr>
              <w:t>Функциональные тесты коммутаторов секционного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16</w:t>
            </w:r>
          </w:p>
        </w:tc>
        <w:tc>
          <w:tcPr>
            <w:tcW w:w="0" w:type="auto"/>
          </w:tcPr>
          <w:p w:rsidR="007E3948" w:rsidRPr="00060093" w:rsidRDefault="007E3948" w:rsidP="00060093">
            <w:pPr>
              <w:suppressAutoHyphens/>
              <w:spacing w:line="360" w:lineRule="auto"/>
              <w:rPr>
                <w:lang w:val="ru-RU"/>
              </w:rPr>
            </w:pPr>
            <w:r w:rsidRPr="00060093">
              <w:rPr>
                <w:lang w:val="ru-RU"/>
              </w:rPr>
              <w:t>4.1.2</w:t>
            </w:r>
          </w:p>
        </w:tc>
        <w:tc>
          <w:tcPr>
            <w:tcW w:w="0" w:type="auto"/>
          </w:tcPr>
          <w:p w:rsidR="007E3948" w:rsidRPr="00060093" w:rsidRDefault="007E3948" w:rsidP="00060093">
            <w:pPr>
              <w:suppressAutoHyphens/>
              <w:spacing w:line="360" w:lineRule="auto"/>
              <w:rPr>
                <w:lang w:val="ru-RU"/>
              </w:rPr>
            </w:pPr>
            <w:r w:rsidRPr="00060093">
              <w:rPr>
                <w:lang w:val="ru-RU"/>
              </w:rPr>
              <w:t>Стрессовое тестирование коммутаторов секционного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17</w:t>
            </w:r>
          </w:p>
        </w:tc>
        <w:tc>
          <w:tcPr>
            <w:tcW w:w="0" w:type="auto"/>
          </w:tcPr>
          <w:p w:rsidR="007E3948" w:rsidRPr="00060093" w:rsidRDefault="007E3948" w:rsidP="00060093">
            <w:pPr>
              <w:suppressAutoHyphens/>
              <w:spacing w:line="360" w:lineRule="auto"/>
              <w:rPr>
                <w:lang w:val="ru-RU"/>
              </w:rPr>
            </w:pPr>
            <w:r w:rsidRPr="00060093">
              <w:rPr>
                <w:lang w:val="ru-RU"/>
              </w:rPr>
              <w:t>4.2.1</w:t>
            </w:r>
          </w:p>
        </w:tc>
        <w:tc>
          <w:tcPr>
            <w:tcW w:w="0" w:type="auto"/>
          </w:tcPr>
          <w:p w:rsidR="007E3948" w:rsidRPr="00060093" w:rsidRDefault="007E3948" w:rsidP="00060093">
            <w:pPr>
              <w:suppressAutoHyphens/>
              <w:spacing w:line="360" w:lineRule="auto"/>
              <w:rPr>
                <w:lang w:val="ru-RU"/>
              </w:rPr>
            </w:pPr>
            <w:r w:rsidRPr="00060093">
              <w:rPr>
                <w:lang w:val="ru-RU"/>
              </w:rPr>
              <w:t>Функциональные тесты коммутаторов маршрута низкого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18</w:t>
            </w:r>
          </w:p>
        </w:tc>
        <w:tc>
          <w:tcPr>
            <w:tcW w:w="0" w:type="auto"/>
          </w:tcPr>
          <w:p w:rsidR="007E3948" w:rsidRPr="00060093" w:rsidRDefault="007E3948" w:rsidP="00060093">
            <w:pPr>
              <w:suppressAutoHyphens/>
              <w:spacing w:line="360" w:lineRule="auto"/>
              <w:rPr>
                <w:lang w:val="ru-RU"/>
              </w:rPr>
            </w:pPr>
            <w:r w:rsidRPr="00060093">
              <w:rPr>
                <w:lang w:val="ru-RU"/>
              </w:rPr>
              <w:t>4.2.2</w:t>
            </w:r>
          </w:p>
        </w:tc>
        <w:tc>
          <w:tcPr>
            <w:tcW w:w="0" w:type="auto"/>
          </w:tcPr>
          <w:p w:rsidR="007E3948" w:rsidRPr="00060093" w:rsidRDefault="007E3948" w:rsidP="00060093">
            <w:pPr>
              <w:suppressAutoHyphens/>
              <w:spacing w:line="360" w:lineRule="auto"/>
              <w:rPr>
                <w:lang w:val="ru-RU"/>
              </w:rPr>
            </w:pPr>
            <w:r w:rsidRPr="00060093">
              <w:rPr>
                <w:lang w:val="ru-RU"/>
              </w:rPr>
              <w:t>Стрессовое тестирование коммутаторов маршрута низкого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19</w:t>
            </w:r>
          </w:p>
        </w:tc>
        <w:tc>
          <w:tcPr>
            <w:tcW w:w="0" w:type="auto"/>
          </w:tcPr>
          <w:p w:rsidR="007E3948" w:rsidRPr="00060093" w:rsidRDefault="007E3948" w:rsidP="00060093">
            <w:pPr>
              <w:suppressAutoHyphens/>
              <w:spacing w:line="360" w:lineRule="auto"/>
              <w:rPr>
                <w:lang w:val="ru-RU"/>
              </w:rPr>
            </w:pPr>
            <w:r w:rsidRPr="00060093">
              <w:rPr>
                <w:lang w:val="ru-RU"/>
              </w:rPr>
              <w:t>4.3.1</w:t>
            </w:r>
          </w:p>
        </w:tc>
        <w:tc>
          <w:tcPr>
            <w:tcW w:w="0" w:type="auto"/>
          </w:tcPr>
          <w:p w:rsidR="007E3948" w:rsidRPr="00060093" w:rsidRDefault="007E3948" w:rsidP="00060093">
            <w:pPr>
              <w:suppressAutoHyphens/>
              <w:spacing w:line="360" w:lineRule="auto"/>
              <w:rPr>
                <w:lang w:val="ru-RU"/>
              </w:rPr>
            </w:pPr>
            <w:r w:rsidRPr="00060093">
              <w:rPr>
                <w:lang w:val="ru-RU"/>
              </w:rPr>
              <w:t>Функциональные тесты коммутаторов маршрута высокого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lastRenderedPageBreak/>
              <w:t>20</w:t>
            </w:r>
          </w:p>
        </w:tc>
        <w:tc>
          <w:tcPr>
            <w:tcW w:w="0" w:type="auto"/>
          </w:tcPr>
          <w:p w:rsidR="007E3948" w:rsidRPr="00060093" w:rsidRDefault="007E3948" w:rsidP="00060093">
            <w:pPr>
              <w:suppressAutoHyphens/>
              <w:spacing w:line="360" w:lineRule="auto"/>
              <w:rPr>
                <w:lang w:val="ru-RU"/>
              </w:rPr>
            </w:pPr>
            <w:r w:rsidRPr="00060093">
              <w:rPr>
                <w:lang w:val="ru-RU"/>
              </w:rPr>
              <w:t>4.3.2</w:t>
            </w:r>
          </w:p>
        </w:tc>
        <w:tc>
          <w:tcPr>
            <w:tcW w:w="0" w:type="auto"/>
          </w:tcPr>
          <w:p w:rsidR="007E3948" w:rsidRPr="00060093" w:rsidRDefault="007E3948" w:rsidP="00060093">
            <w:pPr>
              <w:suppressAutoHyphens/>
              <w:spacing w:line="360" w:lineRule="auto"/>
              <w:rPr>
                <w:lang w:val="ru-RU"/>
              </w:rPr>
            </w:pPr>
            <w:r w:rsidRPr="00060093">
              <w:rPr>
                <w:lang w:val="ru-RU"/>
              </w:rPr>
              <w:t>Стрессовое тестирование коммутаторов маршрута высокого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21</w:t>
            </w:r>
          </w:p>
        </w:tc>
        <w:tc>
          <w:tcPr>
            <w:tcW w:w="0" w:type="auto"/>
          </w:tcPr>
          <w:p w:rsidR="007E3948" w:rsidRPr="00060093" w:rsidRDefault="007E3948" w:rsidP="00060093">
            <w:pPr>
              <w:suppressAutoHyphens/>
              <w:spacing w:line="360" w:lineRule="auto"/>
              <w:rPr>
                <w:lang w:val="ru-RU"/>
              </w:rPr>
            </w:pPr>
            <w:r w:rsidRPr="00060093">
              <w:rPr>
                <w:lang w:val="ru-RU"/>
              </w:rPr>
              <w:t>4.5.1</w:t>
            </w:r>
          </w:p>
        </w:tc>
        <w:tc>
          <w:tcPr>
            <w:tcW w:w="0" w:type="auto"/>
          </w:tcPr>
          <w:p w:rsidR="007E3948" w:rsidRPr="00060093" w:rsidRDefault="007E3948" w:rsidP="00060093">
            <w:pPr>
              <w:suppressAutoHyphens/>
              <w:spacing w:line="360" w:lineRule="auto"/>
              <w:rPr>
                <w:lang w:val="ru-RU"/>
              </w:rPr>
            </w:pPr>
            <w:r w:rsidRPr="00060093">
              <w:rPr>
                <w:lang w:val="ru-RU"/>
              </w:rPr>
              <w:t>Функциональные тесты коммутаторов уровня маршрута</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22</w:t>
            </w:r>
          </w:p>
        </w:tc>
        <w:tc>
          <w:tcPr>
            <w:tcW w:w="0" w:type="auto"/>
          </w:tcPr>
          <w:p w:rsidR="007E3948" w:rsidRPr="00060093" w:rsidRDefault="007E3948" w:rsidP="00060093">
            <w:pPr>
              <w:suppressAutoHyphens/>
              <w:spacing w:line="360" w:lineRule="auto"/>
              <w:rPr>
                <w:lang w:val="ru-RU"/>
              </w:rPr>
            </w:pPr>
            <w:r w:rsidRPr="00060093">
              <w:rPr>
                <w:lang w:val="ru-RU"/>
              </w:rPr>
              <w:t>4.5.2</w:t>
            </w:r>
          </w:p>
        </w:tc>
        <w:tc>
          <w:tcPr>
            <w:tcW w:w="0" w:type="auto"/>
          </w:tcPr>
          <w:p w:rsidR="007E3948" w:rsidRPr="00060093" w:rsidRDefault="007E3948" w:rsidP="00060093">
            <w:pPr>
              <w:suppressAutoHyphens/>
              <w:spacing w:line="360" w:lineRule="auto"/>
              <w:rPr>
                <w:lang w:val="ru-RU"/>
              </w:rPr>
            </w:pPr>
            <w:r w:rsidRPr="00060093">
              <w:rPr>
                <w:lang w:val="ru-RU"/>
              </w:rPr>
              <w:t>Стрессовое тестирование коммутаторов уровня маршрута</w:t>
            </w:r>
          </w:p>
        </w:tc>
      </w:tr>
      <w:tr w:rsidR="007E3948" w:rsidRPr="00060093" w:rsidTr="004F7E58">
        <w:tc>
          <w:tcPr>
            <w:tcW w:w="0" w:type="auto"/>
          </w:tcPr>
          <w:p w:rsidR="007E3948" w:rsidRPr="00060093" w:rsidRDefault="007E3948" w:rsidP="00060093">
            <w:pPr>
              <w:suppressAutoHyphens/>
              <w:spacing w:line="360" w:lineRule="auto"/>
              <w:rPr>
                <w:lang w:val="ru-RU"/>
              </w:rPr>
            </w:pPr>
          </w:p>
        </w:tc>
        <w:tc>
          <w:tcPr>
            <w:tcW w:w="0" w:type="auto"/>
          </w:tcPr>
          <w:p w:rsidR="007E3948" w:rsidRPr="00060093" w:rsidRDefault="007E3948" w:rsidP="00060093">
            <w:pPr>
              <w:suppressAutoHyphens/>
              <w:spacing w:line="360" w:lineRule="auto"/>
              <w:rPr>
                <w:lang w:val="ru-RU"/>
              </w:rPr>
            </w:pPr>
          </w:p>
        </w:tc>
        <w:tc>
          <w:tcPr>
            <w:tcW w:w="0" w:type="auto"/>
          </w:tcPr>
          <w:p w:rsidR="007E3948" w:rsidRPr="00060093" w:rsidRDefault="007E3948" w:rsidP="00060093">
            <w:pPr>
              <w:suppressAutoHyphens/>
              <w:spacing w:line="360" w:lineRule="auto"/>
              <w:rPr>
                <w:lang w:val="ru-RU"/>
              </w:rPr>
            </w:pPr>
            <w:r w:rsidRPr="00060093">
              <w:rPr>
                <w:lang w:val="ru-RU"/>
              </w:rPr>
              <w:t>Анализ сети в целом</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23</w:t>
            </w:r>
          </w:p>
        </w:tc>
        <w:tc>
          <w:tcPr>
            <w:tcW w:w="0" w:type="auto"/>
          </w:tcPr>
          <w:p w:rsidR="007E3948" w:rsidRPr="00060093" w:rsidRDefault="007E3948" w:rsidP="00060093">
            <w:pPr>
              <w:suppressAutoHyphens/>
              <w:spacing w:line="360" w:lineRule="auto"/>
              <w:rPr>
                <w:lang w:val="ru-RU"/>
              </w:rPr>
            </w:pPr>
            <w:r w:rsidRPr="00060093">
              <w:rPr>
                <w:lang w:val="ru-RU"/>
              </w:rPr>
              <w:t>5.1.1</w:t>
            </w:r>
          </w:p>
        </w:tc>
        <w:tc>
          <w:tcPr>
            <w:tcW w:w="0" w:type="auto"/>
          </w:tcPr>
          <w:p w:rsidR="007E3948" w:rsidRPr="00060093" w:rsidRDefault="007E3948" w:rsidP="00060093">
            <w:pPr>
              <w:suppressAutoHyphens/>
              <w:spacing w:line="360" w:lineRule="auto"/>
              <w:rPr>
                <w:lang w:val="ru-RU"/>
              </w:rPr>
            </w:pPr>
            <w:r w:rsidRPr="00060093">
              <w:rPr>
                <w:lang w:val="ru-RU"/>
              </w:rPr>
              <w:t>Функциональные тесты процессов сети секционного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24</w:t>
            </w:r>
          </w:p>
        </w:tc>
        <w:tc>
          <w:tcPr>
            <w:tcW w:w="0" w:type="auto"/>
          </w:tcPr>
          <w:p w:rsidR="007E3948" w:rsidRPr="00060093" w:rsidRDefault="007E3948" w:rsidP="00060093">
            <w:pPr>
              <w:suppressAutoHyphens/>
              <w:spacing w:line="360" w:lineRule="auto"/>
              <w:rPr>
                <w:lang w:val="ru-RU"/>
              </w:rPr>
            </w:pPr>
            <w:r w:rsidRPr="00060093">
              <w:rPr>
                <w:lang w:val="ru-RU"/>
              </w:rPr>
              <w:t>5.1.2</w:t>
            </w:r>
          </w:p>
        </w:tc>
        <w:tc>
          <w:tcPr>
            <w:tcW w:w="0" w:type="auto"/>
          </w:tcPr>
          <w:p w:rsidR="007E3948" w:rsidRPr="00060093" w:rsidRDefault="007E3948" w:rsidP="00060093">
            <w:pPr>
              <w:suppressAutoHyphens/>
              <w:spacing w:line="360" w:lineRule="auto"/>
              <w:rPr>
                <w:lang w:val="ru-RU"/>
              </w:rPr>
            </w:pPr>
            <w:r w:rsidRPr="00060093">
              <w:rPr>
                <w:lang w:val="ru-RU"/>
              </w:rPr>
              <w:t>Стрессовое тестирование процессов сети секционного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25</w:t>
            </w:r>
          </w:p>
        </w:tc>
        <w:tc>
          <w:tcPr>
            <w:tcW w:w="0" w:type="auto"/>
          </w:tcPr>
          <w:p w:rsidR="007E3948" w:rsidRPr="00060093" w:rsidRDefault="007E3948" w:rsidP="00060093">
            <w:pPr>
              <w:suppressAutoHyphens/>
              <w:spacing w:line="360" w:lineRule="auto"/>
              <w:rPr>
                <w:lang w:val="ru-RU"/>
              </w:rPr>
            </w:pPr>
            <w:r w:rsidRPr="00060093">
              <w:rPr>
                <w:lang w:val="ru-RU"/>
              </w:rPr>
              <w:t>5.1.3</w:t>
            </w:r>
          </w:p>
        </w:tc>
        <w:tc>
          <w:tcPr>
            <w:tcW w:w="0" w:type="auto"/>
          </w:tcPr>
          <w:p w:rsidR="007E3948" w:rsidRPr="00060093" w:rsidRDefault="007E3948" w:rsidP="00060093">
            <w:pPr>
              <w:suppressAutoHyphens/>
              <w:spacing w:line="360" w:lineRule="auto"/>
              <w:rPr>
                <w:lang w:val="ru-RU"/>
              </w:rPr>
            </w:pPr>
            <w:r w:rsidRPr="00060093">
              <w:rPr>
                <w:lang w:val="ru-RU"/>
              </w:rPr>
              <w:t>Логическое тестирование сети секционного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26</w:t>
            </w:r>
          </w:p>
        </w:tc>
        <w:tc>
          <w:tcPr>
            <w:tcW w:w="0" w:type="auto"/>
          </w:tcPr>
          <w:p w:rsidR="007E3948" w:rsidRPr="00060093" w:rsidRDefault="007E3948" w:rsidP="00060093">
            <w:pPr>
              <w:suppressAutoHyphens/>
              <w:spacing w:line="360" w:lineRule="auto"/>
              <w:rPr>
                <w:lang w:val="ru-RU"/>
              </w:rPr>
            </w:pPr>
            <w:r w:rsidRPr="00060093">
              <w:rPr>
                <w:lang w:val="ru-RU"/>
              </w:rPr>
              <w:t>5.2.1</w:t>
            </w:r>
          </w:p>
        </w:tc>
        <w:tc>
          <w:tcPr>
            <w:tcW w:w="0" w:type="auto"/>
          </w:tcPr>
          <w:p w:rsidR="007E3948" w:rsidRPr="00060093" w:rsidRDefault="007E3948" w:rsidP="00060093">
            <w:pPr>
              <w:suppressAutoHyphens/>
              <w:spacing w:line="360" w:lineRule="auto"/>
              <w:rPr>
                <w:lang w:val="ru-RU"/>
              </w:rPr>
            </w:pPr>
            <w:r w:rsidRPr="00060093">
              <w:rPr>
                <w:lang w:val="ru-RU"/>
              </w:rPr>
              <w:t>Функциональные тесты процессов сети</w:t>
            </w:r>
            <w:r w:rsidR="00060093">
              <w:rPr>
                <w:lang w:val="ru-RU"/>
              </w:rPr>
              <w:t xml:space="preserve"> </w:t>
            </w:r>
            <w:r w:rsidRPr="00060093">
              <w:rPr>
                <w:lang w:val="ru-RU"/>
              </w:rPr>
              <w:t>маршрута низкого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27</w:t>
            </w:r>
          </w:p>
        </w:tc>
        <w:tc>
          <w:tcPr>
            <w:tcW w:w="0" w:type="auto"/>
          </w:tcPr>
          <w:p w:rsidR="007E3948" w:rsidRPr="00060093" w:rsidRDefault="007E3948" w:rsidP="00060093">
            <w:pPr>
              <w:suppressAutoHyphens/>
              <w:spacing w:line="360" w:lineRule="auto"/>
              <w:rPr>
                <w:lang w:val="ru-RU"/>
              </w:rPr>
            </w:pPr>
            <w:r w:rsidRPr="00060093">
              <w:rPr>
                <w:lang w:val="ru-RU"/>
              </w:rPr>
              <w:t>5.2.2</w:t>
            </w:r>
          </w:p>
        </w:tc>
        <w:tc>
          <w:tcPr>
            <w:tcW w:w="0" w:type="auto"/>
          </w:tcPr>
          <w:p w:rsidR="007E3948" w:rsidRPr="00060093" w:rsidRDefault="007E3948" w:rsidP="00060093">
            <w:pPr>
              <w:suppressAutoHyphens/>
              <w:spacing w:line="360" w:lineRule="auto"/>
              <w:rPr>
                <w:lang w:val="ru-RU"/>
              </w:rPr>
            </w:pPr>
            <w:r w:rsidRPr="00060093">
              <w:rPr>
                <w:lang w:val="ru-RU"/>
              </w:rPr>
              <w:t>Стрессовое тестирование процессов сети</w:t>
            </w:r>
            <w:r w:rsidR="00060093">
              <w:rPr>
                <w:lang w:val="ru-RU"/>
              </w:rPr>
              <w:t xml:space="preserve"> </w:t>
            </w:r>
            <w:r w:rsidRPr="00060093">
              <w:rPr>
                <w:lang w:val="ru-RU"/>
              </w:rPr>
              <w:t>маршрута низкого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28</w:t>
            </w:r>
          </w:p>
        </w:tc>
        <w:tc>
          <w:tcPr>
            <w:tcW w:w="0" w:type="auto"/>
          </w:tcPr>
          <w:p w:rsidR="007E3948" w:rsidRPr="00060093" w:rsidRDefault="007E3948" w:rsidP="00060093">
            <w:pPr>
              <w:suppressAutoHyphens/>
              <w:spacing w:line="360" w:lineRule="auto"/>
              <w:rPr>
                <w:lang w:val="ru-RU"/>
              </w:rPr>
            </w:pPr>
            <w:r w:rsidRPr="00060093">
              <w:rPr>
                <w:lang w:val="ru-RU"/>
              </w:rPr>
              <w:t>5.2.3</w:t>
            </w:r>
          </w:p>
        </w:tc>
        <w:tc>
          <w:tcPr>
            <w:tcW w:w="0" w:type="auto"/>
          </w:tcPr>
          <w:p w:rsidR="007E3948" w:rsidRPr="00060093" w:rsidRDefault="007E3948" w:rsidP="00060093">
            <w:pPr>
              <w:suppressAutoHyphens/>
              <w:spacing w:line="360" w:lineRule="auto"/>
              <w:rPr>
                <w:lang w:val="ru-RU"/>
              </w:rPr>
            </w:pPr>
            <w:r w:rsidRPr="00060093">
              <w:rPr>
                <w:lang w:val="ru-RU"/>
              </w:rPr>
              <w:t>Логическое тестирование сети</w:t>
            </w:r>
            <w:r w:rsidR="00060093">
              <w:rPr>
                <w:lang w:val="ru-RU"/>
              </w:rPr>
              <w:t xml:space="preserve"> </w:t>
            </w:r>
            <w:r w:rsidRPr="00060093">
              <w:rPr>
                <w:lang w:val="ru-RU"/>
              </w:rPr>
              <w:t>маршрута низкого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29</w:t>
            </w:r>
          </w:p>
        </w:tc>
        <w:tc>
          <w:tcPr>
            <w:tcW w:w="0" w:type="auto"/>
          </w:tcPr>
          <w:p w:rsidR="007E3948" w:rsidRPr="00060093" w:rsidRDefault="007E3948" w:rsidP="00060093">
            <w:pPr>
              <w:suppressAutoHyphens/>
              <w:spacing w:line="360" w:lineRule="auto"/>
              <w:rPr>
                <w:lang w:val="ru-RU"/>
              </w:rPr>
            </w:pPr>
            <w:r w:rsidRPr="00060093">
              <w:rPr>
                <w:lang w:val="ru-RU"/>
              </w:rPr>
              <w:t>5.3.1</w:t>
            </w:r>
          </w:p>
        </w:tc>
        <w:tc>
          <w:tcPr>
            <w:tcW w:w="0" w:type="auto"/>
          </w:tcPr>
          <w:p w:rsidR="007E3948" w:rsidRPr="00060093" w:rsidRDefault="007E3948" w:rsidP="00060093">
            <w:pPr>
              <w:suppressAutoHyphens/>
              <w:spacing w:line="360" w:lineRule="auto"/>
              <w:rPr>
                <w:lang w:val="ru-RU"/>
              </w:rPr>
            </w:pPr>
            <w:r w:rsidRPr="00060093">
              <w:rPr>
                <w:lang w:val="ru-RU"/>
              </w:rPr>
              <w:t>Функциональные тесты процессов сети</w:t>
            </w:r>
            <w:r w:rsidR="00060093">
              <w:rPr>
                <w:lang w:val="ru-RU"/>
              </w:rPr>
              <w:t xml:space="preserve"> </w:t>
            </w:r>
            <w:r w:rsidRPr="00060093">
              <w:rPr>
                <w:lang w:val="ru-RU"/>
              </w:rPr>
              <w:t>маршрута высокого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30</w:t>
            </w:r>
          </w:p>
        </w:tc>
        <w:tc>
          <w:tcPr>
            <w:tcW w:w="0" w:type="auto"/>
          </w:tcPr>
          <w:p w:rsidR="007E3948" w:rsidRPr="00060093" w:rsidRDefault="007E3948" w:rsidP="00060093">
            <w:pPr>
              <w:suppressAutoHyphens/>
              <w:spacing w:line="360" w:lineRule="auto"/>
              <w:rPr>
                <w:lang w:val="ru-RU"/>
              </w:rPr>
            </w:pPr>
            <w:r w:rsidRPr="00060093">
              <w:rPr>
                <w:lang w:val="ru-RU"/>
              </w:rPr>
              <w:t>5.3.2</w:t>
            </w:r>
          </w:p>
        </w:tc>
        <w:tc>
          <w:tcPr>
            <w:tcW w:w="0" w:type="auto"/>
          </w:tcPr>
          <w:p w:rsidR="007E3948" w:rsidRPr="00060093" w:rsidRDefault="007E3948" w:rsidP="00060093">
            <w:pPr>
              <w:suppressAutoHyphens/>
              <w:spacing w:line="360" w:lineRule="auto"/>
              <w:rPr>
                <w:lang w:val="ru-RU"/>
              </w:rPr>
            </w:pPr>
            <w:r w:rsidRPr="00060093">
              <w:rPr>
                <w:lang w:val="ru-RU"/>
              </w:rPr>
              <w:t>Стрессовое тестирование процессов сети</w:t>
            </w:r>
            <w:r w:rsidR="00060093">
              <w:rPr>
                <w:lang w:val="ru-RU"/>
              </w:rPr>
              <w:t xml:space="preserve"> </w:t>
            </w:r>
            <w:r w:rsidRPr="00060093">
              <w:rPr>
                <w:lang w:val="ru-RU"/>
              </w:rPr>
              <w:t>маршрута высокого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31</w:t>
            </w:r>
          </w:p>
        </w:tc>
        <w:tc>
          <w:tcPr>
            <w:tcW w:w="0" w:type="auto"/>
          </w:tcPr>
          <w:p w:rsidR="007E3948" w:rsidRPr="00060093" w:rsidRDefault="007E3948" w:rsidP="00060093">
            <w:pPr>
              <w:suppressAutoHyphens/>
              <w:spacing w:line="360" w:lineRule="auto"/>
              <w:rPr>
                <w:lang w:val="ru-RU"/>
              </w:rPr>
            </w:pPr>
            <w:r w:rsidRPr="00060093">
              <w:rPr>
                <w:lang w:val="ru-RU"/>
              </w:rPr>
              <w:t>5.3.3</w:t>
            </w:r>
          </w:p>
        </w:tc>
        <w:tc>
          <w:tcPr>
            <w:tcW w:w="0" w:type="auto"/>
          </w:tcPr>
          <w:p w:rsidR="007E3948" w:rsidRPr="00060093" w:rsidRDefault="007E3948" w:rsidP="00060093">
            <w:pPr>
              <w:suppressAutoHyphens/>
              <w:spacing w:line="360" w:lineRule="auto"/>
              <w:rPr>
                <w:lang w:val="ru-RU"/>
              </w:rPr>
            </w:pPr>
            <w:r w:rsidRPr="00060093">
              <w:rPr>
                <w:lang w:val="ru-RU"/>
              </w:rPr>
              <w:t>Логическое тестирование сети</w:t>
            </w:r>
            <w:r w:rsidR="00060093">
              <w:rPr>
                <w:lang w:val="ru-RU"/>
              </w:rPr>
              <w:t xml:space="preserve"> </w:t>
            </w:r>
            <w:r w:rsidRPr="00060093">
              <w:rPr>
                <w:lang w:val="ru-RU"/>
              </w:rPr>
              <w:t>маршрута высокого уровня</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32</w:t>
            </w:r>
          </w:p>
        </w:tc>
        <w:tc>
          <w:tcPr>
            <w:tcW w:w="0" w:type="auto"/>
          </w:tcPr>
          <w:p w:rsidR="007E3948" w:rsidRPr="00060093" w:rsidRDefault="007E3948" w:rsidP="00060093">
            <w:pPr>
              <w:suppressAutoHyphens/>
              <w:spacing w:line="360" w:lineRule="auto"/>
              <w:rPr>
                <w:lang w:val="ru-RU"/>
              </w:rPr>
            </w:pPr>
            <w:r w:rsidRPr="00060093">
              <w:rPr>
                <w:lang w:val="ru-RU"/>
              </w:rPr>
              <w:t>5.4.1</w:t>
            </w:r>
          </w:p>
        </w:tc>
        <w:tc>
          <w:tcPr>
            <w:tcW w:w="0" w:type="auto"/>
          </w:tcPr>
          <w:p w:rsidR="007E3948" w:rsidRPr="00060093" w:rsidRDefault="007E3948" w:rsidP="00060093">
            <w:pPr>
              <w:suppressAutoHyphens/>
              <w:spacing w:line="360" w:lineRule="auto"/>
              <w:rPr>
                <w:lang w:val="ru-RU"/>
              </w:rPr>
            </w:pPr>
            <w:r w:rsidRPr="00060093">
              <w:rPr>
                <w:lang w:val="ru-RU"/>
              </w:rPr>
              <w:t>Функциональные тесты процессов сети</w:t>
            </w:r>
            <w:r w:rsidR="00060093">
              <w:rPr>
                <w:lang w:val="ru-RU"/>
              </w:rPr>
              <w:t xml:space="preserve"> </w:t>
            </w:r>
            <w:r w:rsidRPr="00060093">
              <w:rPr>
                <w:lang w:val="ru-RU"/>
              </w:rPr>
              <w:t>уровня нагрузки</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33</w:t>
            </w:r>
          </w:p>
        </w:tc>
        <w:tc>
          <w:tcPr>
            <w:tcW w:w="0" w:type="auto"/>
          </w:tcPr>
          <w:p w:rsidR="007E3948" w:rsidRPr="00060093" w:rsidRDefault="007E3948" w:rsidP="00060093">
            <w:pPr>
              <w:suppressAutoHyphens/>
              <w:spacing w:line="360" w:lineRule="auto"/>
              <w:rPr>
                <w:lang w:val="ru-RU"/>
              </w:rPr>
            </w:pPr>
            <w:r w:rsidRPr="00060093">
              <w:rPr>
                <w:lang w:val="ru-RU"/>
              </w:rPr>
              <w:t>5.4.2</w:t>
            </w:r>
          </w:p>
        </w:tc>
        <w:tc>
          <w:tcPr>
            <w:tcW w:w="0" w:type="auto"/>
          </w:tcPr>
          <w:p w:rsidR="007E3948" w:rsidRPr="00060093" w:rsidRDefault="007E3948" w:rsidP="00060093">
            <w:pPr>
              <w:suppressAutoHyphens/>
              <w:spacing w:line="360" w:lineRule="auto"/>
              <w:rPr>
                <w:lang w:val="ru-RU"/>
              </w:rPr>
            </w:pPr>
            <w:r w:rsidRPr="00060093">
              <w:rPr>
                <w:lang w:val="ru-RU"/>
              </w:rPr>
              <w:t>Стрессовое тестирование процессов сети</w:t>
            </w:r>
            <w:r w:rsidR="00060093">
              <w:rPr>
                <w:lang w:val="ru-RU"/>
              </w:rPr>
              <w:t xml:space="preserve"> </w:t>
            </w:r>
            <w:r w:rsidRPr="00060093">
              <w:rPr>
                <w:lang w:val="ru-RU"/>
              </w:rPr>
              <w:t>уровня нагрузки</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34</w:t>
            </w:r>
          </w:p>
        </w:tc>
        <w:tc>
          <w:tcPr>
            <w:tcW w:w="0" w:type="auto"/>
          </w:tcPr>
          <w:p w:rsidR="007E3948" w:rsidRPr="00060093" w:rsidRDefault="007E3948" w:rsidP="00060093">
            <w:pPr>
              <w:suppressAutoHyphens/>
              <w:spacing w:line="360" w:lineRule="auto"/>
              <w:rPr>
                <w:lang w:val="ru-RU"/>
              </w:rPr>
            </w:pPr>
            <w:r w:rsidRPr="00060093">
              <w:rPr>
                <w:lang w:val="ru-RU"/>
              </w:rPr>
              <w:t>5.5.1</w:t>
            </w:r>
          </w:p>
        </w:tc>
        <w:tc>
          <w:tcPr>
            <w:tcW w:w="0" w:type="auto"/>
          </w:tcPr>
          <w:p w:rsidR="007E3948" w:rsidRPr="00060093" w:rsidRDefault="007E3948" w:rsidP="00060093">
            <w:pPr>
              <w:suppressAutoHyphens/>
              <w:spacing w:line="360" w:lineRule="auto"/>
              <w:rPr>
                <w:lang w:val="ru-RU"/>
              </w:rPr>
            </w:pPr>
            <w:r w:rsidRPr="00060093">
              <w:rPr>
                <w:lang w:val="ru-RU"/>
              </w:rPr>
              <w:t>Функциональные тесты процессов сети</w:t>
            </w:r>
            <w:r w:rsidR="00060093">
              <w:rPr>
                <w:lang w:val="ru-RU"/>
              </w:rPr>
              <w:t xml:space="preserve"> </w:t>
            </w:r>
            <w:r w:rsidRPr="00060093">
              <w:rPr>
                <w:lang w:val="ru-RU"/>
              </w:rPr>
              <w:t>уровня тракта</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35</w:t>
            </w:r>
          </w:p>
        </w:tc>
        <w:tc>
          <w:tcPr>
            <w:tcW w:w="0" w:type="auto"/>
          </w:tcPr>
          <w:p w:rsidR="007E3948" w:rsidRPr="00060093" w:rsidRDefault="007E3948" w:rsidP="00060093">
            <w:pPr>
              <w:suppressAutoHyphens/>
              <w:spacing w:line="360" w:lineRule="auto"/>
              <w:rPr>
                <w:lang w:val="ru-RU"/>
              </w:rPr>
            </w:pPr>
            <w:r w:rsidRPr="00060093">
              <w:rPr>
                <w:lang w:val="ru-RU"/>
              </w:rPr>
              <w:t>5.5.2</w:t>
            </w:r>
          </w:p>
        </w:tc>
        <w:tc>
          <w:tcPr>
            <w:tcW w:w="0" w:type="auto"/>
          </w:tcPr>
          <w:p w:rsidR="007E3948" w:rsidRPr="00060093" w:rsidRDefault="007E3948" w:rsidP="00060093">
            <w:pPr>
              <w:suppressAutoHyphens/>
              <w:spacing w:line="360" w:lineRule="auto"/>
              <w:rPr>
                <w:lang w:val="ru-RU"/>
              </w:rPr>
            </w:pPr>
            <w:r w:rsidRPr="00060093">
              <w:rPr>
                <w:lang w:val="ru-RU"/>
              </w:rPr>
              <w:t>Стрессовое тестирование процессов сети</w:t>
            </w:r>
            <w:r w:rsidR="00060093">
              <w:rPr>
                <w:lang w:val="ru-RU"/>
              </w:rPr>
              <w:t xml:space="preserve"> </w:t>
            </w:r>
            <w:r w:rsidRPr="00060093">
              <w:rPr>
                <w:lang w:val="ru-RU"/>
              </w:rPr>
              <w:t>уровня тракта</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36</w:t>
            </w:r>
          </w:p>
        </w:tc>
        <w:tc>
          <w:tcPr>
            <w:tcW w:w="0" w:type="auto"/>
          </w:tcPr>
          <w:p w:rsidR="007E3948" w:rsidRPr="00060093" w:rsidRDefault="007E3948" w:rsidP="00060093">
            <w:pPr>
              <w:suppressAutoHyphens/>
              <w:spacing w:line="360" w:lineRule="auto"/>
              <w:rPr>
                <w:lang w:val="ru-RU"/>
              </w:rPr>
            </w:pPr>
            <w:r w:rsidRPr="00060093">
              <w:rPr>
                <w:lang w:val="ru-RU"/>
              </w:rPr>
              <w:t>5.5.3</w:t>
            </w:r>
          </w:p>
        </w:tc>
        <w:tc>
          <w:tcPr>
            <w:tcW w:w="0" w:type="auto"/>
          </w:tcPr>
          <w:p w:rsidR="007E3948" w:rsidRPr="00060093" w:rsidRDefault="007E3948" w:rsidP="00060093">
            <w:pPr>
              <w:suppressAutoHyphens/>
              <w:spacing w:line="360" w:lineRule="auto"/>
              <w:rPr>
                <w:lang w:val="ru-RU"/>
              </w:rPr>
            </w:pPr>
            <w:r w:rsidRPr="00060093">
              <w:rPr>
                <w:lang w:val="ru-RU"/>
              </w:rPr>
              <w:t>Логическое тестирование сети</w:t>
            </w:r>
            <w:r w:rsidR="00060093">
              <w:rPr>
                <w:lang w:val="ru-RU"/>
              </w:rPr>
              <w:t xml:space="preserve"> </w:t>
            </w:r>
            <w:r w:rsidRPr="00060093">
              <w:rPr>
                <w:lang w:val="ru-RU"/>
              </w:rPr>
              <w:t>уровня тракта</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37</w:t>
            </w:r>
          </w:p>
        </w:tc>
        <w:tc>
          <w:tcPr>
            <w:tcW w:w="0" w:type="auto"/>
          </w:tcPr>
          <w:p w:rsidR="007E3948" w:rsidRPr="00060093" w:rsidRDefault="007E3948" w:rsidP="00060093">
            <w:pPr>
              <w:suppressAutoHyphens/>
              <w:spacing w:line="360" w:lineRule="auto"/>
              <w:rPr>
                <w:lang w:val="ru-RU"/>
              </w:rPr>
            </w:pPr>
            <w:r w:rsidRPr="00060093">
              <w:rPr>
                <w:lang w:val="ru-RU"/>
              </w:rPr>
              <w:t>5.6.1</w:t>
            </w:r>
          </w:p>
        </w:tc>
        <w:tc>
          <w:tcPr>
            <w:tcW w:w="0" w:type="auto"/>
          </w:tcPr>
          <w:p w:rsidR="007E3948" w:rsidRPr="00060093" w:rsidRDefault="007E3948" w:rsidP="00060093">
            <w:pPr>
              <w:suppressAutoHyphens/>
              <w:spacing w:line="360" w:lineRule="auto"/>
              <w:rPr>
                <w:lang w:val="ru-RU"/>
              </w:rPr>
            </w:pPr>
            <w:r w:rsidRPr="00060093">
              <w:rPr>
                <w:lang w:val="ru-RU"/>
              </w:rPr>
              <w:t>Функциональные тесты процессов сети</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38</w:t>
            </w:r>
          </w:p>
        </w:tc>
        <w:tc>
          <w:tcPr>
            <w:tcW w:w="0" w:type="auto"/>
          </w:tcPr>
          <w:p w:rsidR="007E3948" w:rsidRPr="00060093" w:rsidRDefault="007E3948" w:rsidP="00060093">
            <w:pPr>
              <w:suppressAutoHyphens/>
              <w:spacing w:line="360" w:lineRule="auto"/>
              <w:rPr>
                <w:lang w:val="ru-RU"/>
              </w:rPr>
            </w:pPr>
            <w:r w:rsidRPr="00060093">
              <w:rPr>
                <w:lang w:val="ru-RU"/>
              </w:rPr>
              <w:t>5.6.2</w:t>
            </w:r>
          </w:p>
        </w:tc>
        <w:tc>
          <w:tcPr>
            <w:tcW w:w="0" w:type="auto"/>
          </w:tcPr>
          <w:p w:rsidR="007E3948" w:rsidRPr="00060093" w:rsidRDefault="007E3948" w:rsidP="00060093">
            <w:pPr>
              <w:suppressAutoHyphens/>
              <w:spacing w:line="360" w:lineRule="auto"/>
              <w:rPr>
                <w:lang w:val="ru-RU"/>
              </w:rPr>
            </w:pPr>
            <w:r w:rsidRPr="00060093">
              <w:rPr>
                <w:lang w:val="ru-RU"/>
              </w:rPr>
              <w:t>Стрессовое тестирование процессов сети</w:t>
            </w:r>
            <w:r w:rsidR="00060093">
              <w:rPr>
                <w:lang w:val="ru-RU"/>
              </w:rPr>
              <w:t xml:space="preserve"> </w:t>
            </w:r>
          </w:p>
        </w:tc>
      </w:tr>
      <w:tr w:rsidR="007E3948" w:rsidRPr="00060093" w:rsidTr="004F7E58">
        <w:tc>
          <w:tcPr>
            <w:tcW w:w="0" w:type="auto"/>
          </w:tcPr>
          <w:p w:rsidR="007E3948" w:rsidRPr="00060093" w:rsidRDefault="007E3948" w:rsidP="00060093">
            <w:pPr>
              <w:suppressAutoHyphens/>
              <w:spacing w:line="360" w:lineRule="auto"/>
              <w:rPr>
                <w:lang w:val="ru-RU"/>
              </w:rPr>
            </w:pPr>
            <w:r w:rsidRPr="00060093">
              <w:rPr>
                <w:lang w:val="ru-RU"/>
              </w:rPr>
              <w:t>39</w:t>
            </w:r>
          </w:p>
        </w:tc>
        <w:tc>
          <w:tcPr>
            <w:tcW w:w="0" w:type="auto"/>
          </w:tcPr>
          <w:p w:rsidR="007E3948" w:rsidRPr="00060093" w:rsidRDefault="007E3948" w:rsidP="00060093">
            <w:pPr>
              <w:suppressAutoHyphens/>
              <w:spacing w:line="360" w:lineRule="auto"/>
              <w:rPr>
                <w:lang w:val="ru-RU"/>
              </w:rPr>
            </w:pPr>
            <w:r w:rsidRPr="00060093">
              <w:rPr>
                <w:lang w:val="ru-RU"/>
              </w:rPr>
              <w:t>5.6.3</w:t>
            </w:r>
          </w:p>
        </w:tc>
        <w:tc>
          <w:tcPr>
            <w:tcW w:w="0" w:type="auto"/>
          </w:tcPr>
          <w:p w:rsidR="007E3948" w:rsidRPr="00060093" w:rsidRDefault="007E3948" w:rsidP="00060093">
            <w:pPr>
              <w:suppressAutoHyphens/>
              <w:spacing w:line="360" w:lineRule="auto"/>
              <w:rPr>
                <w:lang w:val="ru-RU"/>
              </w:rPr>
            </w:pPr>
            <w:r w:rsidRPr="00060093">
              <w:rPr>
                <w:lang w:val="ru-RU"/>
              </w:rPr>
              <w:t>Логическое тестирование сети</w:t>
            </w:r>
            <w:r w:rsidR="00060093">
              <w:rPr>
                <w:lang w:val="ru-RU"/>
              </w:rPr>
              <w:t xml:space="preserve"> </w:t>
            </w:r>
          </w:p>
        </w:tc>
      </w:tr>
    </w:tbl>
    <w:p w:rsidR="007E3948" w:rsidRPr="00060093" w:rsidRDefault="007E3948" w:rsidP="00060093">
      <w:pPr>
        <w:suppressAutoHyphens/>
        <w:spacing w:line="360" w:lineRule="auto"/>
        <w:ind w:firstLine="709"/>
        <w:jc w:val="both"/>
        <w:rPr>
          <w:sz w:val="28"/>
          <w:lang w:val="ru-RU"/>
        </w:rPr>
      </w:pPr>
    </w:p>
    <w:p w:rsidR="007E3948" w:rsidRPr="00060093" w:rsidRDefault="007E3948" w:rsidP="00060093">
      <w:pPr>
        <w:pStyle w:val="a3"/>
        <w:suppressAutoHyphens/>
        <w:spacing w:line="360" w:lineRule="auto"/>
        <w:ind w:firstLine="709"/>
        <w:jc w:val="both"/>
        <w:rPr>
          <w:b/>
        </w:rPr>
      </w:pPr>
    </w:p>
    <w:p w:rsidR="00060093" w:rsidRDefault="00060093" w:rsidP="00060093">
      <w:pPr>
        <w:suppressAutoHyphens/>
        <w:spacing w:line="360" w:lineRule="auto"/>
        <w:ind w:firstLine="709"/>
        <w:jc w:val="both"/>
        <w:rPr>
          <w:b/>
          <w:snapToGrid w:val="0"/>
          <w:sz w:val="28"/>
          <w:lang w:val="ru-RU"/>
        </w:rPr>
        <w:sectPr w:rsidR="00060093" w:rsidSect="00060093">
          <w:pgSz w:w="16838" w:h="11906" w:orient="landscape"/>
          <w:pgMar w:top="1134" w:right="851" w:bottom="1134" w:left="1701" w:header="709" w:footer="709" w:gutter="0"/>
          <w:cols w:space="708"/>
          <w:docGrid w:linePitch="360"/>
        </w:sectPr>
      </w:pPr>
    </w:p>
    <w:p w:rsidR="007E3948" w:rsidRPr="00060093" w:rsidRDefault="007E3948" w:rsidP="00060093">
      <w:pPr>
        <w:suppressAutoHyphens/>
        <w:spacing w:line="360" w:lineRule="auto"/>
        <w:ind w:firstLine="709"/>
        <w:jc w:val="both"/>
        <w:rPr>
          <w:b/>
          <w:snapToGrid w:val="0"/>
          <w:sz w:val="28"/>
          <w:lang w:val="ru-RU"/>
        </w:rPr>
      </w:pPr>
      <w:r w:rsidRPr="00060093">
        <w:rPr>
          <w:b/>
          <w:snapToGrid w:val="0"/>
          <w:sz w:val="28"/>
          <w:lang w:val="ru-RU"/>
        </w:rPr>
        <w:lastRenderedPageBreak/>
        <w:t>2. Измерительная концепция для ATM</w:t>
      </w:r>
    </w:p>
    <w:p w:rsidR="007E3948" w:rsidRPr="00060093" w:rsidRDefault="007E3948" w:rsidP="00060093">
      <w:pPr>
        <w:suppressAutoHyphens/>
        <w:spacing w:line="360" w:lineRule="auto"/>
        <w:ind w:firstLine="709"/>
        <w:jc w:val="both"/>
        <w:rPr>
          <w:b/>
          <w:snapToGrid w:val="0"/>
          <w:sz w:val="28"/>
          <w:lang w:val="ru-RU"/>
        </w:rPr>
      </w:pPr>
    </w:p>
    <w:p w:rsidR="00060093" w:rsidRDefault="007E3948" w:rsidP="00060093">
      <w:pPr>
        <w:suppressAutoHyphens/>
        <w:spacing w:line="360" w:lineRule="auto"/>
        <w:ind w:firstLine="709"/>
        <w:jc w:val="both"/>
        <w:rPr>
          <w:snapToGrid w:val="0"/>
          <w:sz w:val="28"/>
          <w:lang w:val="ru-RU"/>
        </w:rPr>
      </w:pPr>
      <w:r w:rsidRPr="00060093">
        <w:rPr>
          <w:snapToGrid w:val="0"/>
          <w:sz w:val="28"/>
          <w:lang w:val="ru-RU"/>
        </w:rPr>
        <w:t>Технология ATM является достаточно молодой, поэтому в настоящее время значительного опыта эксплуатации сетей ATM нет и, как следствие, нет эксплуатационного измерительного оборудования ATM.</w:t>
      </w:r>
    </w:p>
    <w:p w:rsidR="007E3948" w:rsidRPr="00177C02" w:rsidRDefault="007E3948" w:rsidP="00060093">
      <w:pPr>
        <w:suppressAutoHyphens/>
        <w:spacing w:line="360" w:lineRule="auto"/>
        <w:ind w:firstLine="709"/>
        <w:jc w:val="both"/>
        <w:rPr>
          <w:snapToGrid w:val="0"/>
          <w:sz w:val="28"/>
          <w:lang w:val="ru-RU"/>
        </w:rPr>
      </w:pPr>
      <w:r w:rsidRPr="00060093">
        <w:rPr>
          <w:snapToGrid w:val="0"/>
          <w:sz w:val="28"/>
          <w:lang w:val="ru-RU"/>
        </w:rPr>
        <w:t xml:space="preserve">В отличие от технологии SDH, в составе сети ATM присутствуют лишь два типа устройств </w:t>
      </w:r>
      <w:r w:rsidRPr="00060093">
        <w:rPr>
          <w:sz w:val="28"/>
          <w:lang w:val="ru-RU"/>
        </w:rPr>
        <w:t>—</w:t>
      </w:r>
      <w:r w:rsidRPr="00060093">
        <w:rPr>
          <w:snapToGrid w:val="0"/>
          <w:sz w:val="28"/>
          <w:lang w:val="ru-RU"/>
        </w:rPr>
        <w:t xml:space="preserve"> коммутаторы ATM и устройства доступа. В результате одна из основ измерительной концепции (ИК) SDH </w:t>
      </w:r>
      <w:r w:rsidRPr="00060093">
        <w:rPr>
          <w:sz w:val="28"/>
          <w:lang w:val="ru-RU"/>
        </w:rPr>
        <w:t>—</w:t>
      </w:r>
      <w:r w:rsidRPr="00060093">
        <w:rPr>
          <w:snapToGrid w:val="0"/>
          <w:sz w:val="28"/>
          <w:lang w:val="ru-RU"/>
        </w:rPr>
        <w:t xml:space="preserve"> разделение измерений по компонентам сети </w:t>
      </w:r>
      <w:r w:rsidRPr="00060093">
        <w:rPr>
          <w:sz w:val="28"/>
          <w:lang w:val="ru-RU"/>
        </w:rPr>
        <w:t>—</w:t>
      </w:r>
      <w:r w:rsidRPr="00060093">
        <w:rPr>
          <w:snapToGrid w:val="0"/>
          <w:sz w:val="28"/>
          <w:lang w:val="ru-RU"/>
        </w:rPr>
        <w:t xml:space="preserve"> оказывается неэффективной для сети ATM. В то же время сеть ATM характеризуется большим количеством логических и физических интерфейсов: UNI, PNNI, DXI, B-ICI и т.д., причем в зависимости от типа логического интерфейса различаются процедуры обмена данными, протоколы и т.д., так что измерения вполне можно разделить на группы по соответствующим интерфейсам.</w:t>
      </w:r>
    </w:p>
    <w:p w:rsidR="004F7E58" w:rsidRPr="00177C02" w:rsidRDefault="004F7E58" w:rsidP="00060093">
      <w:pPr>
        <w:suppressAutoHyphens/>
        <w:spacing w:line="360" w:lineRule="auto"/>
        <w:ind w:firstLine="709"/>
        <w:jc w:val="both"/>
        <w:rPr>
          <w:snapToGrid w:val="0"/>
          <w:sz w:val="28"/>
          <w:lang w:val="ru-RU"/>
        </w:rPr>
      </w:pPr>
    </w:p>
    <w:p w:rsidR="004F7E58" w:rsidRDefault="00407187" w:rsidP="00060093">
      <w:pPr>
        <w:suppressAutoHyphens/>
        <w:spacing w:line="360" w:lineRule="auto"/>
        <w:ind w:firstLine="709"/>
        <w:jc w:val="both"/>
        <w:rPr>
          <w:snapToGrid w:val="0"/>
          <w:sz w:val="28"/>
          <w:lang w:val="en-US"/>
        </w:rPr>
      </w:pPr>
      <w:r>
        <w:rPr>
          <w:snapToGrid w:val="0"/>
          <w:sz w:val="28"/>
          <w:lang w:val="ru-RU"/>
        </w:rPr>
      </w:r>
      <w:r>
        <w:rPr>
          <w:snapToGrid w:val="0"/>
          <w:sz w:val="28"/>
          <w:lang w:val="ru-RU"/>
        </w:rPr>
        <w:pict>
          <v:group id="_x0000_s1090" style="width:374.25pt;height:262.5pt;mso-position-horizontal-relative:char;mso-position-vertical-relative:line" coordorigin="2272,8236" coordsize="8946,6628">
            <v:shape id="_x0000_s1091" type="#_x0000_t202" style="position:absolute;left:2698;top:14058;width:7059;height:806" stroked="f">
              <v:textbox style="mso-next-textbox:#_x0000_s1091">
                <w:txbxContent>
                  <w:p w:rsidR="007E3948" w:rsidRPr="004F7E58" w:rsidRDefault="007E3948" w:rsidP="007E3948">
                    <w:pPr>
                      <w:pStyle w:val="2"/>
                      <w:ind w:left="57"/>
                      <w:rPr>
                        <w:sz w:val="16"/>
                        <w:szCs w:val="16"/>
                        <w:lang w:val="ru-RU"/>
                      </w:rPr>
                    </w:pPr>
                    <w:r w:rsidRPr="004F7E58">
                      <w:rPr>
                        <w:sz w:val="16"/>
                        <w:szCs w:val="16"/>
                        <w:lang w:val="ru-RU"/>
                      </w:rPr>
                      <w:t>Рисунок  3— Схема измерительной концепции АТМ</w:t>
                    </w:r>
                  </w:p>
                </w:txbxContent>
              </v:textbox>
            </v:shape>
            <v:shape id="_x0000_s1092" type="#_x0000_t202" style="position:absolute;left:4828;top:8236;width:3550;height:710">
              <v:textbox style="mso-next-textbox:#_x0000_s1092">
                <w:txbxContent>
                  <w:p w:rsidR="007E3948" w:rsidRPr="004F7E58" w:rsidRDefault="007E3948" w:rsidP="007E3948">
                    <w:pPr>
                      <w:jc w:val="center"/>
                      <w:rPr>
                        <w:sz w:val="16"/>
                        <w:szCs w:val="16"/>
                      </w:rPr>
                    </w:pPr>
                    <w:r w:rsidRPr="004F7E58">
                      <w:rPr>
                        <w:sz w:val="16"/>
                        <w:szCs w:val="16"/>
                      </w:rPr>
                      <w:t>Измерения АТМ</w:t>
                    </w:r>
                  </w:p>
                </w:txbxContent>
              </v:textbox>
            </v:shape>
            <v:shape id="_x0000_s1093" type="#_x0000_t202" style="position:absolute;left:2414;top:9372;width:3266;height:852">
              <v:textbox style="mso-next-textbox:#_x0000_s1093">
                <w:txbxContent>
                  <w:p w:rsidR="007E3948" w:rsidRPr="004F7E58" w:rsidRDefault="007E3948" w:rsidP="007E3948">
                    <w:pPr>
                      <w:jc w:val="center"/>
                      <w:rPr>
                        <w:sz w:val="16"/>
                        <w:szCs w:val="16"/>
                        <w:lang w:val="ru-RU"/>
                      </w:rPr>
                    </w:pPr>
                    <w:r w:rsidRPr="004F7E58">
                      <w:rPr>
                        <w:sz w:val="16"/>
                        <w:szCs w:val="16"/>
                      </w:rPr>
                      <w:t xml:space="preserve">Измерения транспортной </w:t>
                    </w:r>
                    <w:r w:rsidRPr="004F7E58">
                      <w:rPr>
                        <w:sz w:val="16"/>
                        <w:szCs w:val="16"/>
                        <w:lang w:val="ru-RU"/>
                      </w:rPr>
                      <w:t>среды</w:t>
                    </w:r>
                  </w:p>
                </w:txbxContent>
              </v:textbox>
            </v:shape>
            <v:shape id="_x0000_s1094" type="#_x0000_t202" style="position:absolute;left:6816;top:9372;width:3124;height:852">
              <v:textbox style="mso-next-textbox:#_x0000_s1094">
                <w:txbxContent>
                  <w:p w:rsidR="007E3948" w:rsidRPr="004F7E58" w:rsidRDefault="007E3948" w:rsidP="007E3948">
                    <w:pPr>
                      <w:pStyle w:val="a5"/>
                      <w:rPr>
                        <w:sz w:val="16"/>
                        <w:szCs w:val="16"/>
                      </w:rPr>
                    </w:pPr>
                    <w:r w:rsidRPr="004F7E58">
                      <w:rPr>
                        <w:sz w:val="16"/>
                        <w:szCs w:val="16"/>
                      </w:rPr>
                      <w:t>Анализ протоколов АТМ</w:t>
                    </w:r>
                  </w:p>
                </w:txbxContent>
              </v:textbox>
            </v:shape>
            <v:line id="_x0000_s1095" style="position:absolute;flip:y" from="2272,10508" to="2272,13774">
              <v:stroke endarrow="block"/>
            </v:line>
            <v:shape id="_x0000_s1096" type="#_x0000_t202" style="position:absolute;left:2556;top:10508;width:1704;height:2556" stroked="f">
              <v:textbox style="mso-next-textbox:#_x0000_s1096">
                <w:txbxContent>
                  <w:p w:rsidR="007E3948" w:rsidRPr="004F7E58" w:rsidRDefault="007E3948" w:rsidP="007E3948">
                    <w:pPr>
                      <w:rPr>
                        <w:sz w:val="16"/>
                        <w:szCs w:val="16"/>
                        <w:lang w:val="ru-RU"/>
                      </w:rPr>
                    </w:pPr>
                  </w:p>
                  <w:p w:rsidR="007E3948" w:rsidRPr="004F7E58" w:rsidRDefault="007E3948" w:rsidP="007E3948">
                    <w:pPr>
                      <w:rPr>
                        <w:sz w:val="16"/>
                        <w:szCs w:val="16"/>
                        <w:lang w:val="ru-RU"/>
                      </w:rPr>
                    </w:pPr>
                  </w:p>
                  <w:p w:rsidR="007E3948" w:rsidRPr="004F7E58" w:rsidRDefault="007E3948" w:rsidP="007E3948">
                    <w:pPr>
                      <w:rPr>
                        <w:sz w:val="16"/>
                        <w:szCs w:val="16"/>
                        <w:lang w:val="ru-RU"/>
                      </w:rPr>
                    </w:pPr>
                  </w:p>
                  <w:p w:rsidR="007E3948" w:rsidRPr="004F7E58" w:rsidRDefault="007E3948" w:rsidP="007E3948">
                    <w:pPr>
                      <w:rPr>
                        <w:sz w:val="16"/>
                        <w:szCs w:val="16"/>
                        <w:lang w:val="ru-RU"/>
                      </w:rPr>
                    </w:pPr>
                    <w:r w:rsidRPr="004F7E58">
                      <w:rPr>
                        <w:sz w:val="16"/>
                        <w:szCs w:val="16"/>
                        <w:lang w:val="ru-RU"/>
                      </w:rPr>
                      <w:t xml:space="preserve">Различные интерфейсы </w:t>
                    </w:r>
                    <w:r w:rsidRPr="004F7E58">
                      <w:rPr>
                        <w:sz w:val="16"/>
                        <w:szCs w:val="16"/>
                        <w:lang w:val="en-US"/>
                      </w:rPr>
                      <w:t>PNNI</w:t>
                    </w:r>
                    <w:r w:rsidRPr="004F7E58">
                      <w:rPr>
                        <w:sz w:val="16"/>
                        <w:szCs w:val="16"/>
                        <w:lang w:val="ru-RU"/>
                      </w:rPr>
                      <w:t xml:space="preserve">, </w:t>
                    </w:r>
                    <w:r w:rsidRPr="004F7E58">
                      <w:rPr>
                        <w:sz w:val="16"/>
                        <w:szCs w:val="16"/>
                        <w:lang w:val="en-US"/>
                      </w:rPr>
                      <w:t>NNI</w:t>
                    </w:r>
                    <w:r w:rsidRPr="004F7E58">
                      <w:rPr>
                        <w:sz w:val="16"/>
                        <w:szCs w:val="16"/>
                        <w:lang w:val="ru-RU"/>
                      </w:rPr>
                      <w:t xml:space="preserve">, </w:t>
                    </w:r>
                    <w:r w:rsidRPr="004F7E58">
                      <w:rPr>
                        <w:sz w:val="16"/>
                        <w:szCs w:val="16"/>
                        <w:lang w:val="en-US"/>
                      </w:rPr>
                      <w:t>UNI</w:t>
                    </w:r>
                    <w:r w:rsidRPr="004F7E58">
                      <w:rPr>
                        <w:sz w:val="16"/>
                        <w:szCs w:val="16"/>
                        <w:lang w:val="ru-RU"/>
                      </w:rPr>
                      <w:t xml:space="preserve">, </w:t>
                    </w:r>
                    <w:r w:rsidRPr="004F7E58">
                      <w:rPr>
                        <w:sz w:val="16"/>
                        <w:szCs w:val="16"/>
                        <w:lang w:val="en-US"/>
                      </w:rPr>
                      <w:t>DXI</w:t>
                    </w:r>
                    <w:r w:rsidRPr="004F7E58">
                      <w:rPr>
                        <w:sz w:val="16"/>
                        <w:szCs w:val="16"/>
                        <w:lang w:val="ru-RU"/>
                      </w:rPr>
                      <w:t xml:space="preserve">, </w:t>
                    </w:r>
                  </w:p>
                  <w:p w:rsidR="007E3948" w:rsidRPr="004F7E58" w:rsidRDefault="007E3948" w:rsidP="007E3948">
                    <w:pPr>
                      <w:rPr>
                        <w:sz w:val="16"/>
                        <w:szCs w:val="16"/>
                        <w:lang w:val="en-US"/>
                      </w:rPr>
                    </w:pPr>
                    <w:r w:rsidRPr="004F7E58">
                      <w:rPr>
                        <w:sz w:val="16"/>
                        <w:szCs w:val="16"/>
                        <w:lang w:val="en-US"/>
                      </w:rPr>
                      <w:t>B-ICI</w:t>
                    </w:r>
                  </w:p>
                </w:txbxContent>
              </v:textbox>
            </v:shape>
            <v:group id="_x0000_s1097" style="position:absolute;left:4402;top:10508;width:2130;height:3266" coordorigin="4118,10934" coordsize="2130,3266">
              <v:shape id="_x0000_s1098" type="#_x0000_t202" style="position:absolute;left:4260;top:10934;width:1988;height:3266" stroked="f">
                <v:textbox style="mso-next-textbox:#_x0000_s1098">
                  <w:txbxContent>
                    <w:p w:rsidR="007E3948" w:rsidRPr="004F7E58" w:rsidRDefault="007E3948" w:rsidP="007E3948">
                      <w:pPr>
                        <w:rPr>
                          <w:sz w:val="16"/>
                          <w:szCs w:val="16"/>
                          <w:lang w:val="ru-RU"/>
                        </w:rPr>
                      </w:pPr>
                      <w:r w:rsidRPr="004F7E58">
                        <w:rPr>
                          <w:sz w:val="16"/>
                          <w:szCs w:val="16"/>
                          <w:lang w:val="ru-RU"/>
                        </w:rPr>
                        <w:t>Уровни:</w:t>
                      </w:r>
                    </w:p>
                    <w:p w:rsidR="007E3948" w:rsidRPr="004F7E58" w:rsidRDefault="007E3948" w:rsidP="007E3948">
                      <w:pPr>
                        <w:rPr>
                          <w:sz w:val="16"/>
                          <w:szCs w:val="16"/>
                          <w:lang w:val="ru-RU"/>
                        </w:rPr>
                      </w:pPr>
                      <w:r w:rsidRPr="004F7E58">
                        <w:rPr>
                          <w:sz w:val="16"/>
                          <w:szCs w:val="16"/>
                          <w:lang w:val="ru-RU"/>
                        </w:rPr>
                        <w:t>Физический</w:t>
                      </w:r>
                    </w:p>
                    <w:p w:rsidR="007E3948" w:rsidRPr="004F7E58" w:rsidRDefault="007E3948" w:rsidP="007E3948">
                      <w:pPr>
                        <w:rPr>
                          <w:sz w:val="16"/>
                          <w:szCs w:val="16"/>
                          <w:lang w:val="ru-RU"/>
                        </w:rPr>
                      </w:pPr>
                      <w:r w:rsidRPr="004F7E58">
                        <w:rPr>
                          <w:sz w:val="16"/>
                          <w:szCs w:val="16"/>
                          <w:lang w:val="ru-RU"/>
                        </w:rPr>
                        <w:t>АТМ</w:t>
                      </w:r>
                    </w:p>
                    <w:p w:rsidR="00060093" w:rsidRPr="004F7E58" w:rsidRDefault="007E3948" w:rsidP="007E3948">
                      <w:pPr>
                        <w:rPr>
                          <w:sz w:val="16"/>
                          <w:szCs w:val="16"/>
                          <w:lang w:val="ru-RU"/>
                        </w:rPr>
                      </w:pPr>
                      <w:r w:rsidRPr="004F7E58">
                        <w:rPr>
                          <w:sz w:val="16"/>
                          <w:szCs w:val="16"/>
                          <w:lang w:val="ru-RU"/>
                        </w:rPr>
                        <w:t>Подуровни АТМ</w:t>
                      </w:r>
                    </w:p>
                    <w:p w:rsidR="00060093" w:rsidRPr="004F7E58" w:rsidRDefault="007E3948" w:rsidP="007E3948">
                      <w:pPr>
                        <w:rPr>
                          <w:sz w:val="16"/>
                          <w:szCs w:val="16"/>
                          <w:lang w:val="ru-RU"/>
                        </w:rPr>
                      </w:pPr>
                      <w:r w:rsidRPr="004F7E58">
                        <w:rPr>
                          <w:sz w:val="16"/>
                          <w:szCs w:val="16"/>
                          <w:lang w:val="ru-RU"/>
                        </w:rPr>
                        <w:t xml:space="preserve">              </w:t>
                      </w:r>
                      <w:r w:rsidRPr="004F7E58">
                        <w:rPr>
                          <w:sz w:val="16"/>
                          <w:szCs w:val="16"/>
                          <w:lang w:val="en-US"/>
                        </w:rPr>
                        <w:t>VP</w:t>
                      </w:r>
                    </w:p>
                    <w:p w:rsidR="007E3948" w:rsidRPr="004F7E58" w:rsidRDefault="007E3948" w:rsidP="007E3948">
                      <w:pPr>
                        <w:rPr>
                          <w:sz w:val="16"/>
                          <w:szCs w:val="16"/>
                          <w:lang w:val="ru-RU"/>
                        </w:rPr>
                      </w:pPr>
                      <w:r w:rsidRPr="004F7E58">
                        <w:rPr>
                          <w:sz w:val="16"/>
                          <w:szCs w:val="16"/>
                          <w:lang w:val="ru-RU"/>
                        </w:rPr>
                        <w:t xml:space="preserve">              </w:t>
                      </w:r>
                      <w:r w:rsidRPr="004F7E58">
                        <w:rPr>
                          <w:sz w:val="16"/>
                          <w:szCs w:val="16"/>
                          <w:lang w:val="en-US"/>
                        </w:rPr>
                        <w:t>VC</w:t>
                      </w:r>
                    </w:p>
                    <w:p w:rsidR="007E3948" w:rsidRPr="004F7E58" w:rsidRDefault="007E3948" w:rsidP="007E3948">
                      <w:pPr>
                        <w:rPr>
                          <w:sz w:val="16"/>
                          <w:szCs w:val="16"/>
                          <w:lang w:val="ru-RU"/>
                        </w:rPr>
                      </w:pPr>
                      <w:r w:rsidRPr="004F7E58">
                        <w:rPr>
                          <w:sz w:val="16"/>
                          <w:szCs w:val="16"/>
                          <w:lang w:val="en-US"/>
                        </w:rPr>
                        <w:t>AAL</w:t>
                      </w:r>
                    </w:p>
                    <w:p w:rsidR="00060093" w:rsidRPr="004F7E58" w:rsidRDefault="007E3948" w:rsidP="007E3948">
                      <w:pPr>
                        <w:rPr>
                          <w:sz w:val="16"/>
                          <w:szCs w:val="16"/>
                          <w:lang w:val="ru-RU"/>
                        </w:rPr>
                      </w:pPr>
                      <w:r w:rsidRPr="004F7E58">
                        <w:rPr>
                          <w:sz w:val="16"/>
                          <w:szCs w:val="16"/>
                          <w:lang w:val="ru-RU"/>
                        </w:rPr>
                        <w:t>Подуровни АAL</w:t>
                      </w:r>
                    </w:p>
                    <w:p w:rsidR="00060093" w:rsidRPr="004F7E58" w:rsidRDefault="007E3948" w:rsidP="007E3948">
                      <w:pPr>
                        <w:rPr>
                          <w:sz w:val="16"/>
                          <w:szCs w:val="16"/>
                          <w:lang w:val="ru-RU"/>
                        </w:rPr>
                      </w:pPr>
                      <w:r w:rsidRPr="004F7E58">
                        <w:rPr>
                          <w:sz w:val="16"/>
                          <w:szCs w:val="16"/>
                          <w:lang w:val="ru-RU"/>
                        </w:rPr>
                        <w:t xml:space="preserve">              </w:t>
                      </w:r>
                      <w:r w:rsidRPr="004F7E58">
                        <w:rPr>
                          <w:sz w:val="16"/>
                          <w:szCs w:val="16"/>
                          <w:lang w:val="en-US"/>
                        </w:rPr>
                        <w:t>SAR</w:t>
                      </w:r>
                    </w:p>
                    <w:p w:rsidR="00060093" w:rsidRPr="004F7E58" w:rsidRDefault="007E3948" w:rsidP="007E3948">
                      <w:pPr>
                        <w:rPr>
                          <w:sz w:val="16"/>
                          <w:szCs w:val="16"/>
                          <w:lang w:val="ru-RU"/>
                        </w:rPr>
                      </w:pPr>
                      <w:r w:rsidRPr="004F7E58">
                        <w:rPr>
                          <w:sz w:val="16"/>
                          <w:szCs w:val="16"/>
                          <w:lang w:val="ru-RU"/>
                        </w:rPr>
                        <w:t xml:space="preserve">              </w:t>
                      </w:r>
                      <w:r w:rsidRPr="004F7E58">
                        <w:rPr>
                          <w:sz w:val="16"/>
                          <w:szCs w:val="16"/>
                          <w:lang w:val="en-US"/>
                        </w:rPr>
                        <w:t>CCPS</w:t>
                      </w:r>
                    </w:p>
                    <w:p w:rsidR="007E3948" w:rsidRPr="004F7E58" w:rsidRDefault="007E3948" w:rsidP="007E3948">
                      <w:pPr>
                        <w:rPr>
                          <w:sz w:val="16"/>
                          <w:szCs w:val="16"/>
                          <w:lang w:val="ru-RU"/>
                        </w:rPr>
                      </w:pPr>
                      <w:r w:rsidRPr="004F7E58">
                        <w:rPr>
                          <w:sz w:val="16"/>
                          <w:szCs w:val="16"/>
                          <w:lang w:val="ru-RU"/>
                        </w:rPr>
                        <w:t xml:space="preserve">              </w:t>
                      </w:r>
                      <w:r w:rsidRPr="004F7E58">
                        <w:rPr>
                          <w:sz w:val="16"/>
                          <w:szCs w:val="16"/>
                          <w:lang w:val="en-US"/>
                        </w:rPr>
                        <w:t>SSCS</w:t>
                      </w:r>
                    </w:p>
                    <w:p w:rsidR="007E3948" w:rsidRPr="004F7E58" w:rsidRDefault="007E3948" w:rsidP="007E3948">
                      <w:pPr>
                        <w:rPr>
                          <w:sz w:val="16"/>
                          <w:szCs w:val="16"/>
                          <w:lang w:val="ru-RU"/>
                        </w:rPr>
                      </w:pPr>
                      <w:r w:rsidRPr="004F7E58">
                        <w:rPr>
                          <w:sz w:val="16"/>
                          <w:szCs w:val="16"/>
                          <w:lang w:val="ru-RU"/>
                        </w:rPr>
                        <w:t>Уровень тракта</w:t>
                      </w:r>
                    </w:p>
                    <w:p w:rsidR="007E3948" w:rsidRPr="004F7E58" w:rsidRDefault="007E3948" w:rsidP="007E3948">
                      <w:pPr>
                        <w:rPr>
                          <w:sz w:val="16"/>
                          <w:szCs w:val="16"/>
                          <w:lang w:val="ru-RU"/>
                        </w:rPr>
                      </w:pPr>
                      <w:r w:rsidRPr="004F7E58">
                        <w:rPr>
                          <w:sz w:val="16"/>
                          <w:szCs w:val="16"/>
                          <w:lang w:val="ru-RU"/>
                        </w:rPr>
                        <w:t>Уровень сети</w:t>
                      </w:r>
                    </w:p>
                    <w:p w:rsidR="007E3948" w:rsidRPr="004F7E58" w:rsidRDefault="007E3948" w:rsidP="007E3948">
                      <w:pPr>
                        <w:rPr>
                          <w:sz w:val="16"/>
                          <w:szCs w:val="16"/>
                          <w:lang w:val="ru-RU"/>
                        </w:rPr>
                      </w:pPr>
                    </w:p>
                  </w:txbxContent>
                </v:textbox>
              </v:shape>
              <v:line id="_x0000_s1099" style="position:absolute;flip:y" from="4118,10934" to="4118,14200">
                <v:stroke endarrow="block"/>
              </v:line>
            </v:group>
            <v:group id="_x0000_s1100" style="position:absolute;left:6674;top:10508;width:2130;height:3266" coordorigin="4118,10934" coordsize="2130,3266">
              <v:shape id="_x0000_s1101" type="#_x0000_t202" style="position:absolute;left:4260;top:10934;width:1988;height:3266" stroked="f">
                <v:textbox style="mso-next-textbox:#_x0000_s1101">
                  <w:txbxContent>
                    <w:p w:rsidR="007E3948" w:rsidRPr="004F7E58" w:rsidRDefault="007E3948" w:rsidP="007E3948">
                      <w:pPr>
                        <w:rPr>
                          <w:sz w:val="16"/>
                          <w:szCs w:val="16"/>
                          <w:lang w:val="ru-RU"/>
                        </w:rPr>
                      </w:pPr>
                    </w:p>
                    <w:p w:rsidR="007E3948" w:rsidRPr="004F7E58" w:rsidRDefault="007E3948" w:rsidP="007E3948">
                      <w:pPr>
                        <w:rPr>
                          <w:sz w:val="16"/>
                          <w:szCs w:val="16"/>
                          <w:lang w:val="ru-RU"/>
                        </w:rPr>
                      </w:pPr>
                    </w:p>
                    <w:p w:rsidR="007E3948" w:rsidRPr="004F7E58" w:rsidRDefault="007E3948" w:rsidP="007E3948">
                      <w:pPr>
                        <w:rPr>
                          <w:sz w:val="16"/>
                          <w:szCs w:val="16"/>
                          <w:lang w:val="ru-RU"/>
                        </w:rPr>
                      </w:pPr>
                    </w:p>
                    <w:p w:rsidR="007E3948" w:rsidRPr="004F7E58" w:rsidRDefault="007E3948" w:rsidP="007E3948">
                      <w:pPr>
                        <w:rPr>
                          <w:sz w:val="16"/>
                          <w:szCs w:val="16"/>
                          <w:lang w:val="ru-RU"/>
                        </w:rPr>
                      </w:pPr>
                      <w:r w:rsidRPr="004F7E58">
                        <w:rPr>
                          <w:sz w:val="16"/>
                          <w:szCs w:val="16"/>
                          <w:lang w:val="ru-RU"/>
                        </w:rPr>
                        <w:t>Различные типы трафика</w:t>
                      </w:r>
                    </w:p>
                    <w:p w:rsidR="007E3948" w:rsidRPr="004F7E58" w:rsidRDefault="007E3948" w:rsidP="007E3948">
                      <w:pPr>
                        <w:rPr>
                          <w:sz w:val="16"/>
                          <w:szCs w:val="16"/>
                          <w:lang w:val="ru-RU"/>
                        </w:rPr>
                      </w:pPr>
                      <w:r w:rsidRPr="004F7E58">
                        <w:rPr>
                          <w:sz w:val="16"/>
                          <w:szCs w:val="16"/>
                          <w:lang w:val="en-US"/>
                        </w:rPr>
                        <w:t>CBR</w:t>
                      </w:r>
                      <w:r w:rsidRPr="004F7E58">
                        <w:rPr>
                          <w:sz w:val="16"/>
                          <w:szCs w:val="16"/>
                          <w:lang w:val="ru-RU"/>
                        </w:rPr>
                        <w:t xml:space="preserve">, </w:t>
                      </w:r>
                      <w:r w:rsidRPr="004F7E58">
                        <w:rPr>
                          <w:sz w:val="16"/>
                          <w:szCs w:val="16"/>
                          <w:lang w:val="en-US"/>
                        </w:rPr>
                        <w:t>rt</w:t>
                      </w:r>
                      <w:r w:rsidRPr="004F7E58">
                        <w:rPr>
                          <w:sz w:val="16"/>
                          <w:szCs w:val="16"/>
                          <w:lang w:val="ru-RU"/>
                        </w:rPr>
                        <w:t>-</w:t>
                      </w:r>
                      <w:r w:rsidRPr="004F7E58">
                        <w:rPr>
                          <w:sz w:val="16"/>
                          <w:szCs w:val="16"/>
                          <w:lang w:val="en-US"/>
                        </w:rPr>
                        <w:t>VBR</w:t>
                      </w:r>
                      <w:r w:rsidRPr="004F7E58">
                        <w:rPr>
                          <w:sz w:val="16"/>
                          <w:szCs w:val="16"/>
                          <w:lang w:val="ru-RU"/>
                        </w:rPr>
                        <w:t xml:space="preserve">, </w:t>
                      </w:r>
                      <w:r w:rsidRPr="004F7E58">
                        <w:rPr>
                          <w:sz w:val="16"/>
                          <w:szCs w:val="16"/>
                          <w:lang w:val="en-US"/>
                        </w:rPr>
                        <w:t>nrt</w:t>
                      </w:r>
                      <w:r w:rsidRPr="004F7E58">
                        <w:rPr>
                          <w:sz w:val="16"/>
                          <w:szCs w:val="16"/>
                          <w:lang w:val="ru-RU"/>
                        </w:rPr>
                        <w:t>-</w:t>
                      </w:r>
                      <w:r w:rsidRPr="004F7E58">
                        <w:rPr>
                          <w:sz w:val="16"/>
                          <w:szCs w:val="16"/>
                          <w:lang w:val="en-US"/>
                        </w:rPr>
                        <w:t>VBR</w:t>
                      </w:r>
                      <w:r w:rsidRPr="004F7E58">
                        <w:rPr>
                          <w:sz w:val="16"/>
                          <w:szCs w:val="16"/>
                          <w:lang w:val="ru-RU"/>
                        </w:rPr>
                        <w:t xml:space="preserve">, </w:t>
                      </w:r>
                      <w:r w:rsidRPr="004F7E58">
                        <w:rPr>
                          <w:sz w:val="16"/>
                          <w:szCs w:val="16"/>
                          <w:lang w:val="en-US"/>
                        </w:rPr>
                        <w:t>UBR</w:t>
                      </w:r>
                      <w:r w:rsidRPr="004F7E58">
                        <w:rPr>
                          <w:sz w:val="16"/>
                          <w:szCs w:val="16"/>
                          <w:lang w:val="ru-RU"/>
                        </w:rPr>
                        <w:t>,</w:t>
                      </w:r>
                      <w:r w:rsidRPr="004F7E58">
                        <w:rPr>
                          <w:sz w:val="16"/>
                          <w:szCs w:val="16"/>
                          <w:lang w:val="en-US"/>
                        </w:rPr>
                        <w:t>ABR</w:t>
                      </w:r>
                    </w:p>
                    <w:p w:rsidR="007E3948" w:rsidRPr="004F7E58" w:rsidRDefault="007E3948" w:rsidP="007E3948">
                      <w:pPr>
                        <w:rPr>
                          <w:sz w:val="16"/>
                          <w:szCs w:val="16"/>
                          <w:lang w:val="ru-RU"/>
                        </w:rPr>
                      </w:pPr>
                    </w:p>
                  </w:txbxContent>
                </v:textbox>
              </v:shape>
              <v:line id="_x0000_s1102" style="position:absolute;flip:y" from="4118,10934" to="4118,14200">
                <v:stroke endarrow="block"/>
              </v:line>
            </v:group>
            <v:group id="_x0000_s1103" style="position:absolute;left:9088;top:10508;width:2130;height:3266" coordorigin="4118,10934" coordsize="2130,3266">
              <v:shape id="_x0000_s1104" type="#_x0000_t202" style="position:absolute;left:4260;top:10934;width:1988;height:3266" stroked="f">
                <v:textbox style="mso-next-textbox:#_x0000_s1104">
                  <w:txbxContent>
                    <w:p w:rsidR="007E3948" w:rsidRPr="004F7E58" w:rsidRDefault="007E3948" w:rsidP="007E3948">
                      <w:pPr>
                        <w:rPr>
                          <w:sz w:val="16"/>
                          <w:szCs w:val="16"/>
                          <w:lang w:val="ru-RU"/>
                        </w:rPr>
                      </w:pPr>
                      <w:r w:rsidRPr="004F7E58">
                        <w:rPr>
                          <w:sz w:val="16"/>
                          <w:szCs w:val="16"/>
                          <w:lang w:val="ru-RU"/>
                        </w:rPr>
                        <w:t>Функциональные</w:t>
                      </w:r>
                    </w:p>
                    <w:p w:rsidR="007E3948" w:rsidRPr="004F7E58" w:rsidRDefault="007E3948" w:rsidP="007E3948">
                      <w:pPr>
                        <w:rPr>
                          <w:sz w:val="16"/>
                          <w:szCs w:val="16"/>
                          <w:lang w:val="ru-RU"/>
                        </w:rPr>
                      </w:pPr>
                      <w:r w:rsidRPr="004F7E58">
                        <w:rPr>
                          <w:sz w:val="16"/>
                          <w:szCs w:val="16"/>
                          <w:lang w:val="ru-RU"/>
                        </w:rPr>
                        <w:t>Стрессовые</w:t>
                      </w:r>
                    </w:p>
                    <w:p w:rsidR="007E3948" w:rsidRPr="004F7E58" w:rsidRDefault="007E3948" w:rsidP="007E3948">
                      <w:pPr>
                        <w:rPr>
                          <w:sz w:val="16"/>
                          <w:szCs w:val="16"/>
                          <w:lang w:val="ru-RU"/>
                        </w:rPr>
                      </w:pPr>
                      <w:r w:rsidRPr="004F7E58">
                        <w:rPr>
                          <w:sz w:val="16"/>
                          <w:szCs w:val="16"/>
                          <w:lang w:val="ru-RU"/>
                        </w:rPr>
                        <w:t>Логические</w:t>
                      </w:r>
                    </w:p>
                    <w:p w:rsidR="007E3948" w:rsidRPr="004F7E58" w:rsidRDefault="007E3948" w:rsidP="007E3948">
                      <w:pPr>
                        <w:rPr>
                          <w:sz w:val="16"/>
                          <w:szCs w:val="16"/>
                          <w:lang w:val="ru-RU"/>
                        </w:rPr>
                      </w:pPr>
                      <w:r w:rsidRPr="004F7E58">
                        <w:rPr>
                          <w:sz w:val="16"/>
                          <w:szCs w:val="16"/>
                          <w:lang w:val="ru-RU"/>
                        </w:rPr>
                        <w:t>Неизвестные пока измерения</w:t>
                      </w:r>
                    </w:p>
                  </w:txbxContent>
                </v:textbox>
              </v:shape>
              <v:line id="_x0000_s1105" style="position:absolute;flip:y" from="4118,10934" to="4118,14200">
                <v:stroke endarrow="block"/>
              </v:line>
            </v:group>
            <v:line id="_x0000_s1106" style="position:absolute;flip:x" from="3834,8946" to="5538,9372"/>
            <v:line id="_x0000_s1107" style="position:absolute" from="7384,8946" to="8946,9372"/>
            <w10:wrap type="none"/>
            <w10:anchorlock/>
          </v:group>
        </w:pict>
      </w:r>
    </w:p>
    <w:p w:rsidR="004F7E58" w:rsidRDefault="004F7E58" w:rsidP="00060093">
      <w:pPr>
        <w:suppressAutoHyphens/>
        <w:spacing w:line="360" w:lineRule="auto"/>
        <w:ind w:firstLine="709"/>
        <w:jc w:val="both"/>
        <w:rPr>
          <w:snapToGrid w:val="0"/>
          <w:sz w:val="28"/>
          <w:lang w:val="en-US"/>
        </w:rPr>
      </w:pP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Второй "осью" ИК для ATM естественно становится тип трафика, поскольку требования, эксплуатационные нормы и методы измерений для разных типов трафика могут значительно отличаться.</w:t>
      </w: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lastRenderedPageBreak/>
        <w:t>Структура протокола ATM имеет также свою специфику, так что можно использовать ее в качестве третьей "оси" классификации, причем разделять все измерения в соответствии со структурой протокола ATM на уровни: физический, ATM и AAL и подуровни SAR и CS (возможно, эффективным окажется и более мелкое деление, например, на подуровни CS - SSCS и CPCS).</w:t>
      </w:r>
    </w:p>
    <w:p w:rsidR="00060093" w:rsidRDefault="007E3948" w:rsidP="00060093">
      <w:pPr>
        <w:suppressAutoHyphens/>
        <w:spacing w:line="360" w:lineRule="auto"/>
        <w:ind w:firstLine="709"/>
        <w:jc w:val="both"/>
        <w:rPr>
          <w:snapToGrid w:val="0"/>
          <w:sz w:val="28"/>
          <w:lang w:val="ru-RU"/>
        </w:rPr>
      </w:pPr>
      <w:r w:rsidRPr="00060093">
        <w:rPr>
          <w:snapToGrid w:val="0"/>
          <w:sz w:val="28"/>
          <w:lang w:val="ru-RU"/>
        </w:rPr>
        <w:t>Наконец, характерная особенность технологии SDH, а именно разделение всех измерений на функциональные, стрессовые и логические измерения, сохраняется для технологии ATM с той только разницей, что для последней в связи с более разнообразными процессами, связанными с передачей служебной информации в сети, роль логического тестирования значительно повышается.</w:t>
      </w: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ИК в сети ATM можно представить схематично, как показано на рис.</w:t>
      </w:r>
      <w:r w:rsidR="00060093">
        <w:rPr>
          <w:snapToGrid w:val="0"/>
          <w:sz w:val="28"/>
          <w:lang w:val="ru-RU"/>
        </w:rPr>
        <w:t xml:space="preserve"> </w:t>
      </w:r>
      <w:r w:rsidRPr="00060093">
        <w:rPr>
          <w:snapToGrid w:val="0"/>
          <w:sz w:val="28"/>
          <w:lang w:val="ru-RU"/>
        </w:rPr>
        <w:t>3. Как следует из рисунка, все измерения в сети ATM разделяются на измерения транспортной сети ATM и анализ протоколов ATM. Для каждой из этих четырех групп характерно последующее разделение по 4-м осям в зависимости от уровня тестирования, типа трафика, интерфейса, через который он проходит и типа измерений, которые выполняются на сети. По своей структуре схема является принципиально четырехмерной, что определяется наличием четырех, не связанных между собой критериев разделения групп измерений.</w:t>
      </w: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Количество различных интерфейсов в сети ATM совпадает с количеством различных устройств в сети SDH, однако наличие нового измерения, связанного с различными типами трафика, значительно усложняет концепцию ATM.</w:t>
      </w:r>
    </w:p>
    <w:p w:rsidR="007E3948" w:rsidRDefault="007E3948" w:rsidP="00060093">
      <w:pPr>
        <w:suppressAutoHyphens/>
        <w:spacing w:line="360" w:lineRule="auto"/>
        <w:ind w:firstLine="709"/>
        <w:jc w:val="both"/>
        <w:rPr>
          <w:snapToGrid w:val="0"/>
          <w:sz w:val="28"/>
          <w:lang w:val="en-US"/>
        </w:rPr>
      </w:pPr>
      <w:r w:rsidRPr="00060093">
        <w:rPr>
          <w:snapToGrid w:val="0"/>
          <w:sz w:val="28"/>
          <w:lang w:val="ru-RU"/>
        </w:rPr>
        <w:t xml:space="preserve">Количество возможных эксплуатационных измерений в сети ATM значительно превосходит количество измерений в сети SDH. При рассмотрении ИК SDH говорилось о том, что концептуально она предусматривает 90 групп измерений, однако в действительности включает </w:t>
      </w:r>
      <w:r w:rsidRPr="00060093">
        <w:rPr>
          <w:snapToGrid w:val="0"/>
          <w:sz w:val="28"/>
          <w:lang w:val="ru-RU"/>
        </w:rPr>
        <w:lastRenderedPageBreak/>
        <w:t>33 группы. Концептуально, не включая неизвестные пока группы измерений, количество групп сети ATM равно:</w:t>
      </w:r>
    </w:p>
    <w:p w:rsidR="00177C02" w:rsidRPr="00177C02" w:rsidRDefault="00177C02" w:rsidP="00060093">
      <w:pPr>
        <w:suppressAutoHyphens/>
        <w:spacing w:line="360" w:lineRule="auto"/>
        <w:ind w:firstLine="709"/>
        <w:jc w:val="both"/>
        <w:rPr>
          <w:snapToGrid w:val="0"/>
          <w:sz w:val="28"/>
          <w:lang w:val="en-US"/>
        </w:rPr>
      </w:pPr>
    </w:p>
    <w:p w:rsidR="007E3948" w:rsidRDefault="007E3948" w:rsidP="00060093">
      <w:pPr>
        <w:suppressAutoHyphens/>
        <w:spacing w:line="360" w:lineRule="auto"/>
        <w:ind w:firstLine="709"/>
        <w:jc w:val="both"/>
        <w:rPr>
          <w:snapToGrid w:val="0"/>
          <w:sz w:val="28"/>
          <w:lang w:val="en-US"/>
        </w:rPr>
      </w:pPr>
      <w:r w:rsidRPr="00060093">
        <w:rPr>
          <w:snapToGrid w:val="0"/>
          <w:sz w:val="28"/>
          <w:lang w:val="ru-RU"/>
        </w:rPr>
        <w:t>N=5(типов интерфейсов)х9(уровней и подуровней)х5(типов трафика) х 3(типа измерений )=625.</w:t>
      </w:r>
    </w:p>
    <w:p w:rsidR="00177C02" w:rsidRPr="00177C02" w:rsidRDefault="00177C02" w:rsidP="00060093">
      <w:pPr>
        <w:suppressAutoHyphens/>
        <w:spacing w:line="360" w:lineRule="auto"/>
        <w:ind w:firstLine="709"/>
        <w:jc w:val="both"/>
        <w:rPr>
          <w:snapToGrid w:val="0"/>
          <w:sz w:val="28"/>
          <w:lang w:val="en-US"/>
        </w:rPr>
      </w:pP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Конечно, не все группы, допускаемые теоретически концепцией, будут иметь реальный эксплуатационный смысл, многие группы будут "пустыми", однако даже основываясь на опыте с измерительной концепцией SDH, количество допустимых групп скорее всего не уменьшится более чем на треть, так что активными в концепции будут около 100-200 групп измерений по 5-10 схем каждая. Итак, оценочно можно сказать, что технология измерений ATM включает несколько тысяч эксплуатационных измерений с соответствующими схемами, набором эксплуатационных параметров, методами интерпретации результатов и т.д. Отсюда следует ряд выводов:</w:t>
      </w: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 Технология ATM как новый шаг в развитии научно-технического прогресса, увеличивает сложность технологии, что еще раз подтверждает закономерность развития технологии.</w:t>
      </w: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 Технология измерений ATM включает несколько тысяч измерений, и не может быть в полной мере использована в случае директивного подхода к измерениям. Действительно, ни один стандарт или руководящий документ, ориентированный на разработку непосредственных методик проведения измерений, не сможет в полной мере охватить всех нюансов технологии.</w:t>
      </w: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 Полное описание технологии измерений в сетях ATM может дать только технологический подход, причем с использованием понятия ИК. В этом случае описание будет детализировано до уровня методологии, а сами методики должны генерироваться на основе возможностей приборов "по месту". Но и полное описание технологии измерений до уровня методологии будет представлять собой довольно большой труд, который конечно невозможен на данном уровне развития технологии.</w:t>
      </w:r>
    </w:p>
    <w:p w:rsidR="00060093" w:rsidRDefault="007E3948" w:rsidP="00060093">
      <w:pPr>
        <w:suppressAutoHyphens/>
        <w:spacing w:line="360" w:lineRule="auto"/>
        <w:ind w:firstLine="709"/>
        <w:jc w:val="both"/>
        <w:rPr>
          <w:snapToGrid w:val="0"/>
          <w:sz w:val="28"/>
          <w:lang w:val="ru-RU"/>
        </w:rPr>
      </w:pPr>
      <w:r w:rsidRPr="00060093">
        <w:rPr>
          <w:snapToGrid w:val="0"/>
          <w:sz w:val="28"/>
          <w:lang w:val="ru-RU"/>
        </w:rPr>
        <w:lastRenderedPageBreak/>
        <w:t>Вся технология измерений в системах SDH является лишь одной составной частью технологии измерений ATM. Технология SDH используется для создания транспортной сети ATM, т.е. на физическом уровне последней. Таким образом, для технологии ATM остается актуальным "эффект матрешки". Как измерения на уровне нагрузки в системах SDH представляют собой всю технологию измерений ИКМ/PDH, так вся технология измерений SDH переносится в технологию измерений ATM как измерения физического уровня.</w:t>
      </w: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Сами параметры измерений значительно усложняются. Сравнивая технологию ATM с технологиями PDH и SDH, можно сразу отметить, что переход к статистическому мультиплексированию и передачи данных в виде ячеек приводит к тому, что параметры системы передачи ATM становятся статистическими.</w:t>
      </w:r>
    </w:p>
    <w:p w:rsidR="007E3948" w:rsidRPr="00177C02" w:rsidRDefault="007E3948" w:rsidP="00060093">
      <w:pPr>
        <w:suppressAutoHyphens/>
        <w:spacing w:line="360" w:lineRule="auto"/>
        <w:ind w:firstLine="709"/>
        <w:jc w:val="both"/>
        <w:rPr>
          <w:snapToGrid w:val="0"/>
          <w:sz w:val="28"/>
          <w:lang w:val="ru-RU"/>
        </w:rPr>
      </w:pPr>
      <w:r w:rsidRPr="00060093">
        <w:rPr>
          <w:snapToGrid w:val="0"/>
          <w:sz w:val="28"/>
          <w:lang w:val="ru-RU"/>
        </w:rPr>
        <w:t>В качестве примера рассмотрим эволюцию нескольких основных параметров СП. Как уже отмечалось выше, основным параметром качества любой цифровой СП является параметр ошибки ВЕR, однако при переходе к методам ПД в виде ячеек параметр ВЕR дополняется рядом параметров, специфически связанных с передачей трафика в сети ATM:</w:t>
      </w:r>
    </w:p>
    <w:p w:rsidR="004F7E58" w:rsidRPr="00177C02" w:rsidRDefault="004F7E58" w:rsidP="00060093">
      <w:pPr>
        <w:suppressAutoHyphens/>
        <w:spacing w:line="360" w:lineRule="auto"/>
        <w:ind w:firstLine="709"/>
        <w:jc w:val="both"/>
        <w:rPr>
          <w:snapToGrid w:val="0"/>
          <w:sz w:val="28"/>
          <w:lang w:val="ru-RU"/>
        </w:rPr>
      </w:pPr>
    </w:p>
    <w:p w:rsidR="007E3948" w:rsidRDefault="007E3948" w:rsidP="00060093">
      <w:pPr>
        <w:suppressAutoHyphens/>
        <w:spacing w:line="360" w:lineRule="auto"/>
        <w:ind w:firstLine="709"/>
        <w:jc w:val="both"/>
        <w:rPr>
          <w:snapToGrid w:val="0"/>
          <w:sz w:val="28"/>
          <w:lang w:val="en-US"/>
        </w:rPr>
      </w:pPr>
      <w:r w:rsidRPr="004F7E58">
        <w:rPr>
          <w:snapToGrid w:val="0"/>
          <w:sz w:val="28"/>
          <w:lang w:val="en-US"/>
        </w:rPr>
        <w:t xml:space="preserve">BER </w:t>
      </w:r>
      <w:r w:rsidR="00742571" w:rsidRPr="00060093">
        <w:rPr>
          <w:snapToGrid w:val="0"/>
          <w:position w:val="-6"/>
          <w:sz w:val="28"/>
          <w:lang w:val="ru-RU"/>
        </w:rPr>
        <w:object w:dxaOrig="340" w:dyaOrig="260">
          <v:shape id="_x0000_i1029" type="#_x0000_t75" style="width:17.25pt;height:12.75pt" o:ole="" fillcolor="window">
            <v:imagedata r:id="rId7" o:title=""/>
          </v:shape>
          <o:OLEObject Type="Embed" ProgID="Equation.3" ShapeID="_x0000_i1029" DrawAspect="Content" ObjectID="_1457674090" r:id="rId8"/>
        </w:object>
      </w:r>
      <w:r w:rsidR="004F7E58" w:rsidRPr="004F7E58">
        <w:rPr>
          <w:snapToGrid w:val="0"/>
          <w:sz w:val="28"/>
          <w:lang w:val="en-US"/>
        </w:rPr>
        <w:t xml:space="preserve"> {CER; CLR; CMR; BER}</w:t>
      </w:r>
    </w:p>
    <w:p w:rsidR="004F7E58" w:rsidRPr="004F7E58" w:rsidRDefault="004F7E58" w:rsidP="00060093">
      <w:pPr>
        <w:suppressAutoHyphens/>
        <w:spacing w:line="360" w:lineRule="auto"/>
        <w:ind w:firstLine="709"/>
        <w:jc w:val="both"/>
        <w:rPr>
          <w:snapToGrid w:val="0"/>
          <w:sz w:val="28"/>
          <w:lang w:val="en-US"/>
        </w:rPr>
      </w:pP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В сети ATM трафик передается в виде ячеек. В случае возникновения ошибок в информационном поле ячейки она уничтожается. В результате одна битовая ошибка приводит к появлению ошибочной ячейки, а общий параметр ошибок характеризуется параметром СЕR. Кроме того, ячейки могут теряться в процессе передачи по сети (параметр CLR), а также ложно вставляться (параметр CMR). Наконец, для определения параметра качества создаваемого в сети ATM цифрового канала по-прежнему используется параметр BER.</w:t>
      </w: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lastRenderedPageBreak/>
        <w:t xml:space="preserve">Таким образом, если для систем PDH вся методика измерений параметров ошибок G.821/G.826/M.2100 строилась на измерении производных параметров от одного основного </w:t>
      </w:r>
      <w:r w:rsidRPr="00060093">
        <w:rPr>
          <w:sz w:val="28"/>
          <w:lang w:val="ru-RU"/>
        </w:rPr>
        <w:t>—</w:t>
      </w:r>
      <w:r w:rsidRPr="00060093">
        <w:rPr>
          <w:snapToGrid w:val="0"/>
          <w:sz w:val="28"/>
          <w:lang w:val="ru-RU"/>
        </w:rPr>
        <w:t xml:space="preserve"> BER, то аналогичная методика для сетей ATM должна базироваться на производных параметрах от 4-х основных.</w:t>
      </w:r>
    </w:p>
    <w:p w:rsidR="004F7E58" w:rsidRPr="004F7E58" w:rsidRDefault="007E3948" w:rsidP="00060093">
      <w:pPr>
        <w:suppressAutoHyphens/>
        <w:spacing w:line="360" w:lineRule="auto"/>
        <w:ind w:firstLine="709"/>
        <w:jc w:val="both"/>
        <w:rPr>
          <w:snapToGrid w:val="0"/>
          <w:sz w:val="28"/>
          <w:lang w:val="ru-RU"/>
        </w:rPr>
      </w:pPr>
      <w:r w:rsidRPr="00060093">
        <w:rPr>
          <w:snapToGrid w:val="0"/>
          <w:sz w:val="28"/>
          <w:lang w:val="ru-RU"/>
        </w:rPr>
        <w:t>Еще одним примером эволюции параметров является параметр времени задержки. Использование процедуры статистического мультиплексирования приводит к возникновению статистической задержки при передаче трафика по сети ATM.</w:t>
      </w:r>
    </w:p>
    <w:p w:rsidR="004F7E58" w:rsidRPr="004F7E58" w:rsidRDefault="007E3948" w:rsidP="00060093">
      <w:pPr>
        <w:suppressAutoHyphens/>
        <w:spacing w:line="360" w:lineRule="auto"/>
        <w:ind w:firstLine="709"/>
        <w:jc w:val="both"/>
        <w:rPr>
          <w:snapToGrid w:val="0"/>
          <w:sz w:val="28"/>
          <w:lang w:val="ru-RU"/>
        </w:rPr>
      </w:pPr>
      <w:r w:rsidRPr="00060093">
        <w:rPr>
          <w:snapToGrid w:val="0"/>
          <w:sz w:val="28"/>
          <w:lang w:val="ru-RU"/>
        </w:rPr>
        <w:t>Таким образом, если в системах PDH и SDH характеристика задержки RTD является величиной постоянной, то в сети ATM это статистическая величина, характеризуемая распр</w:t>
      </w:r>
      <w:r w:rsidR="004F7E58">
        <w:rPr>
          <w:snapToGrid w:val="0"/>
          <w:sz w:val="28"/>
          <w:lang w:val="ru-RU"/>
        </w:rPr>
        <w:t>еделением вероятности задержки.</w:t>
      </w:r>
    </w:p>
    <w:p w:rsidR="00060093" w:rsidRDefault="007E3948" w:rsidP="00060093">
      <w:pPr>
        <w:suppressAutoHyphens/>
        <w:spacing w:line="360" w:lineRule="auto"/>
        <w:ind w:firstLine="709"/>
        <w:jc w:val="both"/>
        <w:rPr>
          <w:snapToGrid w:val="0"/>
          <w:sz w:val="28"/>
          <w:lang w:val="ru-RU"/>
        </w:rPr>
      </w:pPr>
      <w:r w:rsidRPr="00060093">
        <w:rPr>
          <w:snapToGrid w:val="0"/>
          <w:sz w:val="28"/>
          <w:lang w:val="ru-RU"/>
        </w:rPr>
        <w:t>Для эксплуатационного анализа функция распределения вероятности является неудобной, вместо нее используется математическое ожидание (параметр CTD) и вариация первого порядка (параметр CDV).</w:t>
      </w:r>
    </w:p>
    <w:p w:rsidR="00060093" w:rsidRDefault="007E3948" w:rsidP="00060093">
      <w:pPr>
        <w:suppressAutoHyphens/>
        <w:spacing w:line="360" w:lineRule="auto"/>
        <w:ind w:firstLine="709"/>
        <w:jc w:val="both"/>
        <w:rPr>
          <w:snapToGrid w:val="0"/>
          <w:sz w:val="28"/>
          <w:lang w:val="ru-RU"/>
        </w:rPr>
      </w:pPr>
      <w:r w:rsidRPr="00060093">
        <w:rPr>
          <w:snapToGrid w:val="0"/>
          <w:sz w:val="28"/>
          <w:lang w:val="ru-RU"/>
        </w:rPr>
        <w:t>Подводя итог вышесказанному, отметим еще раз, что технология ATM является более сложной, чем технологии PDH и SDH, а измерительная технология ATM включает значительно большее количество измерений, более сложные параметры и методы их анализа.</w:t>
      </w:r>
    </w:p>
    <w:p w:rsidR="007E3948" w:rsidRPr="00060093" w:rsidRDefault="007E3948" w:rsidP="00060093">
      <w:pPr>
        <w:suppressAutoHyphens/>
        <w:spacing w:line="360" w:lineRule="auto"/>
        <w:ind w:firstLine="709"/>
        <w:jc w:val="both"/>
        <w:rPr>
          <w:sz w:val="28"/>
          <w:lang w:val="ru-RU"/>
        </w:rPr>
      </w:pPr>
    </w:p>
    <w:p w:rsidR="007E3948" w:rsidRPr="00060093" w:rsidRDefault="007E3948" w:rsidP="00060093">
      <w:pPr>
        <w:suppressAutoHyphens/>
        <w:spacing w:line="360" w:lineRule="auto"/>
        <w:ind w:firstLine="709"/>
        <w:jc w:val="both"/>
        <w:rPr>
          <w:b/>
          <w:snapToGrid w:val="0"/>
          <w:sz w:val="28"/>
          <w:lang w:val="ru-RU"/>
        </w:rPr>
      </w:pPr>
      <w:r w:rsidRPr="00060093">
        <w:rPr>
          <w:b/>
          <w:snapToGrid w:val="0"/>
          <w:sz w:val="28"/>
          <w:lang w:val="ru-RU"/>
        </w:rPr>
        <w:t>3. Методы подключения анализаторов ATM к сети</w:t>
      </w:r>
    </w:p>
    <w:p w:rsidR="007E3948" w:rsidRPr="00060093" w:rsidRDefault="007E3948" w:rsidP="00060093">
      <w:pPr>
        <w:suppressAutoHyphens/>
        <w:spacing w:line="360" w:lineRule="auto"/>
        <w:ind w:firstLine="709"/>
        <w:jc w:val="both"/>
        <w:rPr>
          <w:b/>
          <w:snapToGrid w:val="0"/>
          <w:sz w:val="28"/>
          <w:lang w:val="ru-RU"/>
        </w:rPr>
      </w:pPr>
    </w:p>
    <w:p w:rsidR="00060093" w:rsidRDefault="007E3948" w:rsidP="00060093">
      <w:pPr>
        <w:suppressAutoHyphens/>
        <w:spacing w:line="360" w:lineRule="auto"/>
        <w:ind w:firstLine="709"/>
        <w:jc w:val="both"/>
        <w:rPr>
          <w:snapToGrid w:val="0"/>
          <w:sz w:val="28"/>
          <w:lang w:val="ru-RU"/>
        </w:rPr>
      </w:pPr>
      <w:r w:rsidRPr="00060093">
        <w:rPr>
          <w:snapToGrid w:val="0"/>
          <w:sz w:val="28"/>
          <w:lang w:val="ru-RU"/>
        </w:rPr>
        <w:t>Схемы различных включений анализаторов в сеть ATM представлены на рис. 4. Это уже известные по разделам о технологии измерений ИКМ, PDH и SDH методы включения в режиме мониторинга: (схемы а, г и е) и в режиме имитации с отключением канала или устройства (схемы б, в и д). Включение в режиме мониторинга может осуществляться в режиме параллельного высокоомного подключения для электрического интерфейса, через оптический разветвитель для оптического интерфейса или по схеме подключения в разрыв (through).</w:t>
      </w:r>
    </w:p>
    <w:p w:rsidR="007E3948" w:rsidRDefault="007E3948" w:rsidP="00060093">
      <w:pPr>
        <w:suppressAutoHyphens/>
        <w:spacing w:line="360" w:lineRule="auto"/>
        <w:ind w:firstLine="709"/>
        <w:jc w:val="both"/>
        <w:rPr>
          <w:snapToGrid w:val="0"/>
          <w:sz w:val="28"/>
          <w:lang w:val="en-US"/>
        </w:rPr>
      </w:pPr>
      <w:r w:rsidRPr="00060093">
        <w:rPr>
          <w:snapToGrid w:val="0"/>
          <w:sz w:val="28"/>
          <w:lang w:val="ru-RU"/>
        </w:rPr>
        <w:lastRenderedPageBreak/>
        <w:t>Кроме приведенных схем могут встречаться комбинированные решения, когда порт передачи анализатора включается в канал доступа UNI (2 Мбит/с), а порт приема подключается к сетевому интерфейсу NNI (155 Мбит/с) и наоборот. Такие схемы аналогичны схемам анализа мультиплексоров в системах SDH.</w:t>
      </w:r>
    </w:p>
    <w:p w:rsidR="004F7E58" w:rsidRPr="004F7E58" w:rsidRDefault="004F7E58" w:rsidP="00060093">
      <w:pPr>
        <w:suppressAutoHyphens/>
        <w:spacing w:line="360" w:lineRule="auto"/>
        <w:ind w:firstLine="709"/>
        <w:jc w:val="both"/>
        <w:rPr>
          <w:snapToGrid w:val="0"/>
          <w:sz w:val="28"/>
          <w:lang w:val="en-US"/>
        </w:rPr>
      </w:pPr>
    </w:p>
    <w:p w:rsidR="007E3948" w:rsidRPr="00060093" w:rsidRDefault="00407187" w:rsidP="00060093">
      <w:pPr>
        <w:suppressAutoHyphens/>
        <w:spacing w:line="360" w:lineRule="auto"/>
        <w:ind w:firstLine="709"/>
        <w:jc w:val="both"/>
        <w:rPr>
          <w:b/>
          <w:snapToGrid w:val="0"/>
          <w:sz w:val="28"/>
          <w:lang w:val="ru-RU"/>
        </w:rPr>
      </w:pPr>
      <w:r>
        <w:rPr>
          <w:sz w:val="28"/>
          <w:lang w:val="ru-RU"/>
        </w:rPr>
        <w:pict>
          <v:shape id="_x0000_i1030" type="#_x0000_t75" style="width:365.25pt;height:222.75pt">
            <v:imagedata r:id="rId9" o:title=""/>
          </v:shape>
        </w:pict>
      </w:r>
    </w:p>
    <w:p w:rsidR="004F7E58" w:rsidRDefault="004F7E58" w:rsidP="00060093">
      <w:pPr>
        <w:suppressAutoHyphens/>
        <w:spacing w:line="360" w:lineRule="auto"/>
        <w:ind w:firstLine="709"/>
        <w:jc w:val="both"/>
        <w:rPr>
          <w:b/>
          <w:snapToGrid w:val="0"/>
          <w:sz w:val="28"/>
          <w:lang w:val="en-US"/>
        </w:rPr>
      </w:pPr>
    </w:p>
    <w:p w:rsidR="007E3948" w:rsidRPr="00060093" w:rsidRDefault="007E3948" w:rsidP="00060093">
      <w:pPr>
        <w:suppressAutoHyphens/>
        <w:spacing w:line="360" w:lineRule="auto"/>
        <w:ind w:firstLine="709"/>
        <w:jc w:val="both"/>
        <w:rPr>
          <w:b/>
          <w:snapToGrid w:val="0"/>
          <w:sz w:val="28"/>
          <w:lang w:val="ru-RU"/>
        </w:rPr>
      </w:pPr>
      <w:r w:rsidRPr="00060093">
        <w:rPr>
          <w:b/>
          <w:snapToGrid w:val="0"/>
          <w:sz w:val="28"/>
          <w:lang w:val="ru-RU"/>
        </w:rPr>
        <w:t>4. Анализ работы коммутаторов ATM</w:t>
      </w:r>
    </w:p>
    <w:p w:rsidR="007E3948" w:rsidRPr="00060093" w:rsidRDefault="007E3948" w:rsidP="00060093">
      <w:pPr>
        <w:suppressAutoHyphens/>
        <w:spacing w:line="360" w:lineRule="auto"/>
        <w:ind w:firstLine="709"/>
        <w:jc w:val="both"/>
        <w:rPr>
          <w:b/>
          <w:snapToGrid w:val="0"/>
          <w:sz w:val="28"/>
          <w:lang w:val="ru-RU"/>
        </w:rPr>
      </w:pP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Анализ работы коммутатора включает в себя следующие группы тестов:</w:t>
      </w: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 анализ задержки, вносимой коммутатором;</w:t>
      </w: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 анализ максимально допустимой нагрузки;</w:t>
      </w: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 трафиковые измерения коммутатора при различных условиях.</w:t>
      </w:r>
    </w:p>
    <w:p w:rsidR="007E3948" w:rsidRPr="00060093" w:rsidRDefault="007E3948" w:rsidP="00060093">
      <w:pPr>
        <w:suppressAutoHyphens/>
        <w:spacing w:line="360" w:lineRule="auto"/>
        <w:ind w:firstLine="709"/>
        <w:jc w:val="both"/>
        <w:rPr>
          <w:snapToGrid w:val="0"/>
          <w:sz w:val="28"/>
          <w:lang w:val="ru-RU"/>
        </w:rPr>
      </w:pPr>
    </w:p>
    <w:p w:rsidR="007E3948" w:rsidRPr="00060093" w:rsidRDefault="007E3948" w:rsidP="00060093">
      <w:pPr>
        <w:suppressAutoHyphens/>
        <w:spacing w:line="360" w:lineRule="auto"/>
        <w:ind w:firstLine="709"/>
        <w:jc w:val="both"/>
        <w:rPr>
          <w:b/>
          <w:snapToGrid w:val="0"/>
          <w:sz w:val="28"/>
          <w:lang w:val="ru-RU"/>
        </w:rPr>
      </w:pPr>
      <w:r w:rsidRPr="00060093">
        <w:rPr>
          <w:b/>
          <w:snapToGrid w:val="0"/>
          <w:sz w:val="28"/>
          <w:lang w:val="ru-RU"/>
        </w:rPr>
        <w:t>5.</w:t>
      </w:r>
      <w:r w:rsidR="00060093">
        <w:rPr>
          <w:b/>
          <w:snapToGrid w:val="0"/>
          <w:sz w:val="28"/>
          <w:lang w:val="ru-RU"/>
        </w:rPr>
        <w:t xml:space="preserve"> </w:t>
      </w:r>
      <w:r w:rsidRPr="00060093">
        <w:rPr>
          <w:b/>
          <w:snapToGrid w:val="0"/>
          <w:sz w:val="28"/>
          <w:lang w:val="ru-RU"/>
        </w:rPr>
        <w:t>Уровни измерений в сети ATM</w:t>
      </w:r>
    </w:p>
    <w:p w:rsidR="007E3948" w:rsidRPr="00060093" w:rsidRDefault="007E3948" w:rsidP="00060093">
      <w:pPr>
        <w:suppressAutoHyphens/>
        <w:spacing w:line="360" w:lineRule="auto"/>
        <w:ind w:firstLine="709"/>
        <w:jc w:val="both"/>
        <w:rPr>
          <w:snapToGrid w:val="0"/>
          <w:sz w:val="28"/>
          <w:lang w:val="ru-RU"/>
        </w:rPr>
      </w:pPr>
    </w:p>
    <w:p w:rsidR="007E3948" w:rsidRPr="00177C02" w:rsidRDefault="007E3948" w:rsidP="00060093">
      <w:pPr>
        <w:suppressAutoHyphens/>
        <w:spacing w:line="360" w:lineRule="auto"/>
        <w:ind w:firstLine="709"/>
        <w:jc w:val="both"/>
        <w:rPr>
          <w:snapToGrid w:val="0"/>
          <w:sz w:val="28"/>
          <w:lang w:val="ru-RU"/>
        </w:rPr>
      </w:pPr>
      <w:r w:rsidRPr="00060093">
        <w:rPr>
          <w:snapToGrid w:val="0"/>
          <w:sz w:val="28"/>
          <w:lang w:val="ru-RU"/>
        </w:rPr>
        <w:t>В целом можно разделить все измерения на 4 уровня. Эти уровни и соответствующие измерения представлены на рис. 5.</w:t>
      </w:r>
    </w:p>
    <w:p w:rsidR="004F7E58" w:rsidRPr="00177C02" w:rsidRDefault="004F7E58" w:rsidP="00060093">
      <w:pPr>
        <w:suppressAutoHyphens/>
        <w:spacing w:line="360" w:lineRule="auto"/>
        <w:ind w:firstLine="709"/>
        <w:jc w:val="both"/>
        <w:rPr>
          <w:snapToGrid w:val="0"/>
          <w:sz w:val="28"/>
          <w:lang w:val="ru-RU"/>
        </w:rPr>
      </w:pPr>
    </w:p>
    <w:p w:rsidR="004F7E58" w:rsidRDefault="004F7E58" w:rsidP="00060093">
      <w:pPr>
        <w:suppressAutoHyphens/>
        <w:spacing w:line="360" w:lineRule="auto"/>
        <w:ind w:firstLine="709"/>
        <w:jc w:val="both"/>
        <w:rPr>
          <w:snapToGrid w:val="0"/>
          <w:sz w:val="28"/>
          <w:lang w:val="en-US"/>
        </w:rPr>
      </w:pPr>
      <w:r w:rsidRPr="004F7E58">
        <w:rPr>
          <w:snapToGrid w:val="0"/>
          <w:sz w:val="28"/>
          <w:lang w:val="ru-RU"/>
        </w:rPr>
        <w:br w:type="page"/>
      </w:r>
      <w:r w:rsidR="00407187">
        <w:rPr>
          <w:snapToGrid w:val="0"/>
          <w:sz w:val="28"/>
          <w:lang w:val="ru-RU"/>
        </w:rPr>
      </w:r>
      <w:r w:rsidR="00407187">
        <w:rPr>
          <w:snapToGrid w:val="0"/>
          <w:sz w:val="28"/>
          <w:lang w:val="ru-RU"/>
        </w:rPr>
        <w:pict>
          <v:group id="_x0000_s1108" style="width:390.5pt;height:338.15pt;mso-position-horizontal-relative:char;mso-position-vertical-relative:line" coordorigin="1704,1136" coordsize="8597,7384" o:allowincell="f">
            <v:shape id="_x0000_s1109" type="#_x0000_t202" style="position:absolute;left:1846;top:7668;width:8455;height:852" stroked="f">
              <v:textbox style="mso-next-textbox:#_x0000_s1109">
                <w:txbxContent>
                  <w:p w:rsidR="007E3948" w:rsidRPr="00177C02" w:rsidRDefault="007E3948" w:rsidP="007E3948">
                    <w:pPr>
                      <w:pStyle w:val="2"/>
                      <w:jc w:val="center"/>
                      <w:rPr>
                        <w:sz w:val="18"/>
                        <w:szCs w:val="18"/>
                        <w:lang w:val="ru-RU"/>
                      </w:rPr>
                    </w:pPr>
                    <w:r w:rsidRPr="00177C02">
                      <w:rPr>
                        <w:sz w:val="18"/>
                        <w:szCs w:val="18"/>
                        <w:lang w:val="ru-RU"/>
                      </w:rPr>
                      <w:t>Рисунок 5 — Примеры различных групп измерений на сети АТМ</w:t>
                    </w:r>
                  </w:p>
                </w:txbxContent>
              </v:textbox>
            </v:shape>
            <v:group id="_x0000_s1110" style="position:absolute;left:1704;top:1136;width:8520;height:1278" coordorigin="1704,1136" coordsize="8520,1278">
              <v:shape id="_x0000_s1111" type="#_x0000_t202" style="position:absolute;left:1704;top:1136;width:8520;height:1278">
                <v:textbox style="mso-next-textbox:#_x0000_s1111">
                  <w:txbxContent>
                    <w:p w:rsidR="007E3948" w:rsidRPr="00177C02" w:rsidRDefault="007E3948" w:rsidP="007E3948">
                      <w:pPr>
                        <w:pStyle w:val="1"/>
                        <w:jc w:val="left"/>
                        <w:rPr>
                          <w:sz w:val="18"/>
                          <w:szCs w:val="18"/>
                        </w:rPr>
                      </w:pPr>
                      <w:r w:rsidRPr="00177C02">
                        <w:rPr>
                          <w:sz w:val="18"/>
                          <w:szCs w:val="18"/>
                        </w:rPr>
                        <w:t>Уровень услуг</w:t>
                      </w:r>
                    </w:p>
                    <w:p w:rsidR="007E3948" w:rsidRPr="00177C02" w:rsidRDefault="007E3948" w:rsidP="007E3948">
                      <w:pPr>
                        <w:rPr>
                          <w:sz w:val="18"/>
                          <w:szCs w:val="18"/>
                          <w:lang w:val="ru-RU"/>
                        </w:rPr>
                      </w:pPr>
                      <w:r w:rsidRPr="00177C02">
                        <w:rPr>
                          <w:sz w:val="18"/>
                          <w:szCs w:val="18"/>
                          <w:lang w:val="ru-RU"/>
                        </w:rPr>
                        <w:t xml:space="preserve">Анализ параметров </w:t>
                      </w:r>
                      <w:r w:rsidRPr="00177C02">
                        <w:rPr>
                          <w:sz w:val="18"/>
                          <w:szCs w:val="18"/>
                          <w:lang w:val="en-US"/>
                        </w:rPr>
                        <w:t>QoS</w:t>
                      </w:r>
                      <w:r w:rsidRPr="00177C02">
                        <w:rPr>
                          <w:sz w:val="18"/>
                          <w:szCs w:val="18"/>
                          <w:lang w:val="ru-RU"/>
                        </w:rPr>
                        <w:t>, готовности</w:t>
                      </w:r>
                    </w:p>
                    <w:p w:rsidR="007E3948" w:rsidRPr="00177C02" w:rsidRDefault="007E3948" w:rsidP="007E3948">
                      <w:pPr>
                        <w:rPr>
                          <w:sz w:val="18"/>
                          <w:szCs w:val="18"/>
                          <w:lang w:val="ru-RU"/>
                        </w:rPr>
                      </w:pPr>
                      <w:r w:rsidRPr="00177C02">
                        <w:rPr>
                          <w:sz w:val="18"/>
                          <w:szCs w:val="18"/>
                          <w:lang w:val="ru-RU"/>
                        </w:rPr>
                        <w:t>услуги, допустимой нагрузки,</w:t>
                      </w:r>
                    </w:p>
                    <w:p w:rsidR="007E3948" w:rsidRPr="00177C02" w:rsidRDefault="007E3948" w:rsidP="007E3948">
                      <w:pPr>
                        <w:rPr>
                          <w:sz w:val="18"/>
                          <w:szCs w:val="18"/>
                          <w:lang w:val="ru-RU"/>
                        </w:rPr>
                      </w:pPr>
                      <w:r w:rsidRPr="00177C02">
                        <w:rPr>
                          <w:sz w:val="18"/>
                          <w:szCs w:val="18"/>
                          <w:lang w:val="ru-RU"/>
                        </w:rPr>
                        <w:t>производительности сети и т.д.</w:t>
                      </w:r>
                    </w:p>
                  </w:txbxContent>
                </v:textbox>
              </v:shape>
              <v:shape id="_x0000_s1112" type="#_x0000_t202" style="position:absolute;left:6248;top:1420;width:3834;height:710">
                <v:textbox style="mso-next-textbox:#_x0000_s1112">
                  <w:txbxContent>
                    <w:p w:rsidR="00060093" w:rsidRPr="00177C02" w:rsidRDefault="00060093" w:rsidP="007E3948">
                      <w:pPr>
                        <w:rPr>
                          <w:sz w:val="18"/>
                          <w:szCs w:val="18"/>
                          <w:lang w:val="en-US"/>
                        </w:rPr>
                      </w:pPr>
                    </w:p>
                    <w:p w:rsidR="007E3948" w:rsidRPr="00177C02" w:rsidRDefault="007E3948" w:rsidP="007E3948">
                      <w:pPr>
                        <w:rPr>
                          <w:sz w:val="18"/>
                          <w:szCs w:val="18"/>
                          <w:lang w:val="en-US"/>
                        </w:rPr>
                      </w:pPr>
                      <w:r w:rsidRPr="00177C02">
                        <w:rPr>
                          <w:sz w:val="18"/>
                          <w:szCs w:val="18"/>
                          <w:lang w:val="en-US"/>
                        </w:rPr>
                        <w:t xml:space="preserve">                 ATM BERT, QoS</w:t>
                      </w:r>
                    </w:p>
                  </w:txbxContent>
                </v:textbox>
              </v:shape>
            </v:group>
            <v:group id="_x0000_s1113" style="position:absolute;left:1704;top:2698;width:8520;height:1278" coordorigin="1704,1136" coordsize="8520,1278">
              <v:shape id="_x0000_s1114" type="#_x0000_t202" style="position:absolute;left:1704;top:1136;width:8520;height:1278">
                <v:textbox style="mso-next-textbox:#_x0000_s1114">
                  <w:txbxContent>
                    <w:p w:rsidR="007E3948" w:rsidRPr="00177C02" w:rsidRDefault="007E3948" w:rsidP="007E3948">
                      <w:pPr>
                        <w:pStyle w:val="1"/>
                        <w:jc w:val="left"/>
                        <w:rPr>
                          <w:sz w:val="18"/>
                          <w:szCs w:val="18"/>
                        </w:rPr>
                      </w:pPr>
                      <w:r w:rsidRPr="00177C02">
                        <w:rPr>
                          <w:sz w:val="18"/>
                          <w:szCs w:val="18"/>
                        </w:rPr>
                        <w:t xml:space="preserve">Уровень </w:t>
                      </w:r>
                      <w:r w:rsidRPr="00177C02">
                        <w:rPr>
                          <w:sz w:val="18"/>
                          <w:szCs w:val="18"/>
                          <w:lang w:val="en-US"/>
                        </w:rPr>
                        <w:t>AAL</w:t>
                      </w:r>
                    </w:p>
                    <w:p w:rsidR="007E3948" w:rsidRPr="00177C02" w:rsidRDefault="007E3948" w:rsidP="007E3948">
                      <w:pPr>
                        <w:rPr>
                          <w:sz w:val="18"/>
                          <w:szCs w:val="18"/>
                          <w:lang w:val="ru-RU"/>
                        </w:rPr>
                      </w:pPr>
                      <w:r w:rsidRPr="00177C02">
                        <w:rPr>
                          <w:sz w:val="18"/>
                          <w:szCs w:val="18"/>
                          <w:lang w:val="ru-RU"/>
                        </w:rPr>
                        <w:t>Измерение ошибок последовательностей</w:t>
                      </w:r>
                    </w:p>
                    <w:p w:rsidR="007E3948" w:rsidRPr="00177C02" w:rsidRDefault="007E3948" w:rsidP="007E3948">
                      <w:pPr>
                        <w:rPr>
                          <w:sz w:val="18"/>
                          <w:szCs w:val="18"/>
                          <w:lang w:val="ru-RU"/>
                        </w:rPr>
                      </w:pPr>
                      <w:r w:rsidRPr="00177C02">
                        <w:rPr>
                          <w:sz w:val="18"/>
                          <w:szCs w:val="18"/>
                          <w:lang w:val="en-US"/>
                        </w:rPr>
                        <w:t>SAR</w:t>
                      </w:r>
                      <w:r w:rsidRPr="00177C02">
                        <w:rPr>
                          <w:sz w:val="18"/>
                          <w:szCs w:val="18"/>
                          <w:lang w:val="ru-RU"/>
                        </w:rPr>
                        <w:t xml:space="preserve">, ошибок  </w:t>
                      </w:r>
                      <w:r w:rsidRPr="00177C02">
                        <w:rPr>
                          <w:sz w:val="18"/>
                          <w:szCs w:val="18"/>
                          <w:lang w:val="en-US"/>
                        </w:rPr>
                        <w:t>SAR</w:t>
                      </w:r>
                      <w:r w:rsidRPr="00177C02">
                        <w:rPr>
                          <w:sz w:val="18"/>
                          <w:szCs w:val="18"/>
                          <w:lang w:val="ru-RU"/>
                        </w:rPr>
                        <w:t xml:space="preserve"> </w:t>
                      </w:r>
                      <w:r w:rsidRPr="00177C02">
                        <w:rPr>
                          <w:sz w:val="18"/>
                          <w:szCs w:val="18"/>
                          <w:lang w:val="en-US"/>
                        </w:rPr>
                        <w:t>PDU</w:t>
                      </w:r>
                      <w:r w:rsidRPr="00177C02">
                        <w:rPr>
                          <w:sz w:val="18"/>
                          <w:szCs w:val="18"/>
                          <w:lang w:val="ru-RU"/>
                        </w:rPr>
                        <w:t xml:space="preserve"> и т.д.</w:t>
                      </w:r>
                    </w:p>
                  </w:txbxContent>
                </v:textbox>
              </v:shape>
              <v:shape id="_x0000_s1115" type="#_x0000_t202" style="position:absolute;left:6248;top:1420;width:3834;height:710">
                <v:textbox style="mso-next-textbox:#_x0000_s1115">
                  <w:txbxContent>
                    <w:p w:rsidR="007E3948" w:rsidRPr="00177C02" w:rsidRDefault="007E3948" w:rsidP="007E3948">
                      <w:pPr>
                        <w:jc w:val="center"/>
                        <w:rPr>
                          <w:sz w:val="18"/>
                          <w:szCs w:val="18"/>
                          <w:lang w:val="ru-RU"/>
                        </w:rPr>
                      </w:pPr>
                      <w:r w:rsidRPr="00177C02">
                        <w:rPr>
                          <w:sz w:val="18"/>
                          <w:szCs w:val="18"/>
                          <w:lang w:val="ru-RU"/>
                        </w:rPr>
                        <w:t xml:space="preserve">Корректность процедур </w:t>
                      </w:r>
                      <w:r w:rsidRPr="00177C02">
                        <w:rPr>
                          <w:sz w:val="18"/>
                          <w:szCs w:val="18"/>
                          <w:lang w:val="en-US"/>
                        </w:rPr>
                        <w:t>AAL</w:t>
                      </w:r>
                    </w:p>
                    <w:p w:rsidR="007E3948" w:rsidRPr="00177C02" w:rsidRDefault="007E3948" w:rsidP="007E3948">
                      <w:pPr>
                        <w:pStyle w:val="3"/>
                        <w:rPr>
                          <w:sz w:val="18"/>
                          <w:szCs w:val="18"/>
                        </w:rPr>
                      </w:pPr>
                      <w:r w:rsidRPr="00177C02">
                        <w:rPr>
                          <w:sz w:val="18"/>
                          <w:szCs w:val="18"/>
                        </w:rPr>
                        <w:t>Производительность AAL</w:t>
                      </w:r>
                    </w:p>
                  </w:txbxContent>
                </v:textbox>
              </v:shape>
            </v:group>
            <v:shape id="_x0000_s1116" type="#_x0000_t202" style="position:absolute;left:1704;top:4402;width:8520;height:1278">
              <v:textbox style="mso-next-textbox:#_x0000_s1116">
                <w:txbxContent>
                  <w:p w:rsidR="007E3948" w:rsidRPr="00177C02" w:rsidRDefault="007E3948" w:rsidP="007E3948">
                    <w:pPr>
                      <w:pStyle w:val="1"/>
                      <w:jc w:val="left"/>
                      <w:rPr>
                        <w:sz w:val="18"/>
                        <w:szCs w:val="18"/>
                      </w:rPr>
                    </w:pPr>
                    <w:r w:rsidRPr="00177C02">
                      <w:rPr>
                        <w:sz w:val="18"/>
                        <w:szCs w:val="18"/>
                      </w:rPr>
                      <w:t xml:space="preserve">Уровень </w:t>
                    </w:r>
                    <w:r w:rsidRPr="00177C02">
                      <w:rPr>
                        <w:sz w:val="18"/>
                        <w:szCs w:val="18"/>
                        <w:lang w:val="en-US"/>
                      </w:rPr>
                      <w:t>A</w:t>
                    </w:r>
                    <w:r w:rsidRPr="00177C02">
                      <w:rPr>
                        <w:sz w:val="18"/>
                        <w:szCs w:val="18"/>
                      </w:rPr>
                      <w:t>ТМ</w:t>
                    </w:r>
                  </w:p>
                  <w:p w:rsidR="007E3948" w:rsidRPr="00177C02" w:rsidRDefault="007E3948" w:rsidP="007E3948">
                    <w:pPr>
                      <w:rPr>
                        <w:sz w:val="18"/>
                        <w:szCs w:val="18"/>
                        <w:lang w:val="ru-RU"/>
                      </w:rPr>
                    </w:pPr>
                    <w:r w:rsidRPr="00177C02">
                      <w:rPr>
                        <w:sz w:val="18"/>
                        <w:szCs w:val="18"/>
                        <w:lang w:val="ru-RU"/>
                      </w:rPr>
                      <w:t xml:space="preserve">Анализ </w:t>
                    </w:r>
                    <w:r w:rsidRPr="00177C02">
                      <w:rPr>
                        <w:sz w:val="18"/>
                        <w:szCs w:val="18"/>
                        <w:lang w:val="en-US"/>
                      </w:rPr>
                      <w:t>CLR</w:t>
                    </w:r>
                    <w:r w:rsidRPr="00177C02">
                      <w:rPr>
                        <w:sz w:val="18"/>
                        <w:szCs w:val="18"/>
                        <w:lang w:val="ru-RU"/>
                      </w:rPr>
                      <w:t xml:space="preserve">, </w:t>
                    </w:r>
                    <w:r w:rsidRPr="00177C02">
                      <w:rPr>
                        <w:sz w:val="18"/>
                        <w:szCs w:val="18"/>
                        <w:lang w:val="en-US"/>
                      </w:rPr>
                      <w:t>CTD</w:t>
                    </w:r>
                    <w:r w:rsidRPr="00177C02">
                      <w:rPr>
                        <w:sz w:val="18"/>
                        <w:szCs w:val="18"/>
                        <w:lang w:val="ru-RU"/>
                      </w:rPr>
                      <w:t xml:space="preserve">, </w:t>
                    </w:r>
                    <w:r w:rsidRPr="00177C02">
                      <w:rPr>
                        <w:sz w:val="18"/>
                        <w:szCs w:val="18"/>
                        <w:lang w:val="en-US"/>
                      </w:rPr>
                      <w:t>CDV</w:t>
                    </w:r>
                  </w:p>
                  <w:p w:rsidR="007E3948" w:rsidRPr="00177C02" w:rsidRDefault="007E3948" w:rsidP="007E3948">
                    <w:pPr>
                      <w:rPr>
                        <w:sz w:val="18"/>
                        <w:szCs w:val="18"/>
                        <w:lang w:val="ru-RU"/>
                      </w:rPr>
                    </w:pPr>
                    <w:r w:rsidRPr="00177C02">
                      <w:rPr>
                        <w:sz w:val="18"/>
                        <w:szCs w:val="18"/>
                        <w:lang w:val="ru-RU"/>
                      </w:rPr>
                      <w:t>Тесты ОАМ и т.д.</w:t>
                    </w:r>
                  </w:p>
                </w:txbxContent>
              </v:textbox>
            </v:shape>
            <v:shape id="_x0000_s1117" type="#_x0000_t202" style="position:absolute;left:4828;top:4686;width:2556;height:710">
              <v:textbox style="mso-next-textbox:#_x0000_s1117">
                <w:txbxContent>
                  <w:p w:rsidR="007E3948" w:rsidRPr="00177C02" w:rsidRDefault="007E3948" w:rsidP="007E3948">
                    <w:pPr>
                      <w:pStyle w:val="3"/>
                      <w:rPr>
                        <w:sz w:val="18"/>
                        <w:szCs w:val="18"/>
                      </w:rPr>
                    </w:pPr>
                    <w:r w:rsidRPr="00177C02">
                      <w:rPr>
                        <w:sz w:val="18"/>
                        <w:szCs w:val="18"/>
                      </w:rPr>
                      <w:t>Производительность уровня AТМ</w:t>
                    </w:r>
                  </w:p>
                </w:txbxContent>
              </v:textbox>
            </v:shape>
            <v:shape id="_x0000_s1118" type="#_x0000_t202" style="position:absolute;left:7526;top:4686;width:2556;height:710">
              <v:textbox style="mso-next-textbox:#_x0000_s1118">
                <w:txbxContent>
                  <w:p w:rsidR="007E3948" w:rsidRPr="00177C02" w:rsidRDefault="007E3948" w:rsidP="007E3948">
                    <w:pPr>
                      <w:pStyle w:val="3"/>
                      <w:rPr>
                        <w:sz w:val="18"/>
                        <w:szCs w:val="18"/>
                      </w:rPr>
                    </w:pPr>
                    <w:r w:rsidRPr="00177C02">
                      <w:rPr>
                        <w:sz w:val="18"/>
                        <w:szCs w:val="18"/>
                      </w:rPr>
                      <w:t>Анализ параметров трафика АТМ</w:t>
                    </w:r>
                  </w:p>
                </w:txbxContent>
              </v:textbox>
            </v:shape>
            <v:shape id="_x0000_s1119" type="#_x0000_t202" style="position:absolute;left:1704;top:6106;width:8520;height:1278">
              <v:textbox style="mso-next-textbox:#_x0000_s1119">
                <w:txbxContent>
                  <w:p w:rsidR="007E3948" w:rsidRPr="00177C02" w:rsidRDefault="007E3948" w:rsidP="007E3948">
                    <w:pPr>
                      <w:pStyle w:val="1"/>
                      <w:jc w:val="left"/>
                      <w:rPr>
                        <w:sz w:val="18"/>
                        <w:szCs w:val="18"/>
                      </w:rPr>
                    </w:pPr>
                    <w:r w:rsidRPr="00177C02">
                      <w:rPr>
                        <w:sz w:val="18"/>
                        <w:szCs w:val="18"/>
                      </w:rPr>
                      <w:t xml:space="preserve">Физический уровень </w:t>
                    </w:r>
                  </w:p>
                  <w:p w:rsidR="007E3948" w:rsidRPr="00177C02" w:rsidRDefault="007E3948" w:rsidP="007E3948">
                    <w:pPr>
                      <w:rPr>
                        <w:sz w:val="18"/>
                        <w:szCs w:val="18"/>
                        <w:lang w:val="ru-RU"/>
                      </w:rPr>
                    </w:pPr>
                    <w:r w:rsidRPr="00177C02">
                      <w:rPr>
                        <w:sz w:val="18"/>
                        <w:szCs w:val="18"/>
                        <w:lang w:val="ru-RU"/>
                      </w:rPr>
                      <w:t>Анализ ошибок, сигналов о неисправности,</w:t>
                    </w:r>
                  </w:p>
                  <w:p w:rsidR="007E3948" w:rsidRPr="00177C02" w:rsidRDefault="007E3948" w:rsidP="007E3948">
                    <w:pPr>
                      <w:rPr>
                        <w:sz w:val="18"/>
                        <w:szCs w:val="18"/>
                        <w:lang w:val="ru-RU"/>
                      </w:rPr>
                    </w:pPr>
                    <w:r w:rsidRPr="00177C02">
                      <w:rPr>
                        <w:sz w:val="18"/>
                        <w:szCs w:val="18"/>
                        <w:lang w:val="ru-RU"/>
                      </w:rPr>
                      <w:t>Джиттера, девиации частоты и т.д.</w:t>
                    </w:r>
                  </w:p>
                </w:txbxContent>
              </v:textbox>
            </v:shape>
            <v:shape id="_x0000_s1120" type="#_x0000_t202" style="position:absolute;left:6958;top:6390;width:2556;height:710">
              <v:textbox style="mso-next-textbox:#_x0000_s1120">
                <w:txbxContent>
                  <w:p w:rsidR="007E3948" w:rsidRPr="00177C02" w:rsidRDefault="007E3948" w:rsidP="007E3948">
                    <w:pPr>
                      <w:pStyle w:val="3"/>
                      <w:rPr>
                        <w:sz w:val="18"/>
                        <w:szCs w:val="18"/>
                      </w:rPr>
                    </w:pPr>
                    <w:r w:rsidRPr="00177C02">
                      <w:rPr>
                        <w:sz w:val="18"/>
                        <w:szCs w:val="18"/>
                      </w:rPr>
                      <w:t>Анализ параметров SDH</w:t>
                    </w:r>
                  </w:p>
                </w:txbxContent>
              </v:textbox>
            </v:shape>
            <w10:wrap type="none"/>
            <w10:anchorlock/>
          </v:group>
        </w:pict>
      </w:r>
    </w:p>
    <w:p w:rsidR="004F7E58" w:rsidRDefault="004F7E58" w:rsidP="00060093">
      <w:pPr>
        <w:suppressAutoHyphens/>
        <w:spacing w:line="360" w:lineRule="auto"/>
        <w:ind w:firstLine="709"/>
        <w:jc w:val="both"/>
        <w:rPr>
          <w:snapToGrid w:val="0"/>
          <w:sz w:val="28"/>
          <w:lang w:val="en-US"/>
        </w:rPr>
      </w:pP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Как следует из рисунка, все измерения на сети ATM можно условно разделить на измерения физического уровня, уровня ATM, уровня AAL и уровня предоставления услуг.</w:t>
      </w: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Измерения физического уровня включают в себя анализ параметров цифровых каналов, по которым передается трафик ATM. К измерениям этой группы относятся измерения ошибок, анализ сигналов о неисправностях, измерение параметров нестабильности частоты (джиттер, сдвиг частоты линейного сигнала) и т.д. Поскольку в последнее время в качестве физического уровня для сетей ATM широко используются системы передачи SDH, измерения физического уровня фактически идентичны измерениям на</w:t>
      </w:r>
      <w:r w:rsidR="00060093">
        <w:rPr>
          <w:snapToGrid w:val="0"/>
          <w:sz w:val="28"/>
          <w:lang w:val="ru-RU"/>
        </w:rPr>
        <w:t xml:space="preserve"> </w:t>
      </w:r>
      <w:r w:rsidRPr="00060093">
        <w:rPr>
          <w:snapToGrid w:val="0"/>
          <w:sz w:val="28"/>
          <w:lang w:val="ru-RU"/>
        </w:rPr>
        <w:t>сетях SDH.</w:t>
      </w:r>
    </w:p>
    <w:p w:rsidR="00060093" w:rsidRDefault="007E3948" w:rsidP="00060093">
      <w:pPr>
        <w:suppressAutoHyphens/>
        <w:spacing w:line="360" w:lineRule="auto"/>
        <w:ind w:firstLine="709"/>
        <w:jc w:val="both"/>
        <w:rPr>
          <w:snapToGrid w:val="0"/>
          <w:sz w:val="28"/>
          <w:lang w:val="ru-RU"/>
        </w:rPr>
      </w:pPr>
      <w:r w:rsidRPr="00060093">
        <w:rPr>
          <w:snapToGrid w:val="0"/>
          <w:sz w:val="28"/>
          <w:lang w:val="ru-RU"/>
        </w:rPr>
        <w:t xml:space="preserve">К измерениям уровня ATM относятся измерения двух классов: анализ производительности уровня ATM (уровень загруженности сети ячейками, общий процент пустых ячеек и т.д.) и анализ параметров трафика в сети ATM (измерение параметров CLR, CTD, CDV и т.д.). В зависимости от </w:t>
      </w:r>
      <w:r w:rsidRPr="00060093">
        <w:rPr>
          <w:snapToGrid w:val="0"/>
          <w:sz w:val="28"/>
          <w:lang w:val="ru-RU"/>
        </w:rPr>
        <w:lastRenderedPageBreak/>
        <w:t>технологии измерений в описанных классах может использоваться технология имитации трафика различных групп, использование ячеек ОАМ или тестовых ячеек.</w:t>
      </w:r>
    </w:p>
    <w:p w:rsidR="00060093" w:rsidRDefault="007E3948" w:rsidP="00060093">
      <w:pPr>
        <w:suppressAutoHyphens/>
        <w:spacing w:line="360" w:lineRule="auto"/>
        <w:ind w:firstLine="709"/>
        <w:jc w:val="both"/>
        <w:rPr>
          <w:snapToGrid w:val="0"/>
          <w:sz w:val="28"/>
          <w:lang w:val="ru-RU"/>
        </w:rPr>
      </w:pPr>
      <w:r w:rsidRPr="00060093">
        <w:rPr>
          <w:snapToGrid w:val="0"/>
          <w:sz w:val="28"/>
          <w:lang w:val="ru-RU"/>
        </w:rPr>
        <w:t>Измерения уровня AAL представляют собой анализ процедур SAR по преобразованию данных пользователя в блоки, затем передаваемые по сети ATM. Анализ этих процедур может быть выполнен, главным образом, в режиме мониторинга реального трафика. Группа измерений этого уровня, относящихся к транспортной сети ATM, не имеет большого эксплуатационного значения. Обычно наибольший объем измерений, выполняемый на уровне AAL, связан с преобразованием данных различных протоколов.</w:t>
      </w:r>
    </w:p>
    <w:p w:rsidR="007E3948" w:rsidRPr="00060093" w:rsidRDefault="007E3948" w:rsidP="00060093">
      <w:pPr>
        <w:suppressAutoHyphens/>
        <w:spacing w:line="360" w:lineRule="auto"/>
        <w:ind w:firstLine="709"/>
        <w:jc w:val="both"/>
        <w:rPr>
          <w:snapToGrid w:val="0"/>
          <w:sz w:val="28"/>
          <w:lang w:val="ru-RU"/>
        </w:rPr>
      </w:pPr>
      <w:r w:rsidRPr="00060093">
        <w:rPr>
          <w:snapToGrid w:val="0"/>
          <w:sz w:val="28"/>
          <w:lang w:val="ru-RU"/>
        </w:rPr>
        <w:t>К измерениям уровня услуг относится анализ параметров приложений, создаваемых в рамках сети ATM.</w:t>
      </w:r>
      <w:bookmarkStart w:id="0" w:name="_GoBack"/>
      <w:bookmarkEnd w:id="0"/>
    </w:p>
    <w:sectPr w:rsidR="007E3948" w:rsidRPr="00060093" w:rsidSect="0006009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40143"/>
    <w:multiLevelType w:val="singleLevel"/>
    <w:tmpl w:val="12DCDEC0"/>
    <w:lvl w:ilvl="0">
      <w:start w:val="1"/>
      <w:numFmt w:val="decimal"/>
      <w:lvlText w:val="%1."/>
      <w:lvlJc w:val="left"/>
      <w:pPr>
        <w:tabs>
          <w:tab w:val="num" w:pos="1080"/>
        </w:tabs>
        <w:ind w:left="1080" w:hanging="360"/>
      </w:pPr>
      <w:rPr>
        <w:rFonts w:cs="Times New Roman" w:hint="default"/>
      </w:rPr>
    </w:lvl>
  </w:abstractNum>
  <w:abstractNum w:abstractNumId="1">
    <w:nsid w:val="2DF71DDE"/>
    <w:multiLevelType w:val="singleLevel"/>
    <w:tmpl w:val="1630813C"/>
    <w:lvl w:ilvl="0">
      <w:start w:val="1"/>
      <w:numFmt w:val="decimal"/>
      <w:lvlText w:val="%1."/>
      <w:lvlJc w:val="left"/>
      <w:pPr>
        <w:tabs>
          <w:tab w:val="num" w:pos="1080"/>
        </w:tabs>
        <w:ind w:left="108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948"/>
    <w:rsid w:val="00060093"/>
    <w:rsid w:val="000736B7"/>
    <w:rsid w:val="00151042"/>
    <w:rsid w:val="00177C02"/>
    <w:rsid w:val="00407187"/>
    <w:rsid w:val="004F7E58"/>
    <w:rsid w:val="00742571"/>
    <w:rsid w:val="007E3948"/>
    <w:rsid w:val="00984CC5"/>
    <w:rsid w:val="00A7728D"/>
    <w:rsid w:val="00B44FFF"/>
    <w:rsid w:val="00C23B4B"/>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4"/>
    <o:shapelayout v:ext="edit">
      <o:idmap v:ext="edit" data="1"/>
    </o:shapelayout>
  </w:shapeDefaults>
  <w:decimalSymbol w:val=","/>
  <w:listSeparator w:val=";"/>
  <w14:defaultImageDpi w14:val="0"/>
  <w15:docId w15:val="{0DCE918E-5B7C-4FA3-B68E-437F5E18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948"/>
    <w:rPr>
      <w:lang w:val="uk-UA"/>
    </w:rPr>
  </w:style>
  <w:style w:type="paragraph" w:styleId="1">
    <w:name w:val="heading 1"/>
    <w:basedOn w:val="a"/>
    <w:next w:val="a"/>
    <w:link w:val="10"/>
    <w:uiPriority w:val="9"/>
    <w:qFormat/>
    <w:rsid w:val="007E3948"/>
    <w:pPr>
      <w:keepNext/>
      <w:jc w:val="center"/>
      <w:outlineLvl w:val="0"/>
    </w:pPr>
    <w:rPr>
      <w:sz w:val="28"/>
      <w:lang w:val="ru-RU"/>
    </w:rPr>
  </w:style>
  <w:style w:type="paragraph" w:styleId="2">
    <w:name w:val="heading 2"/>
    <w:basedOn w:val="a"/>
    <w:next w:val="a"/>
    <w:link w:val="20"/>
    <w:uiPriority w:val="9"/>
    <w:qFormat/>
    <w:rsid w:val="007E3948"/>
    <w:pPr>
      <w:keepNext/>
      <w:jc w:val="both"/>
      <w:outlineLvl w:val="1"/>
    </w:pPr>
    <w:rPr>
      <w:sz w:val="28"/>
      <w:lang w:val="en-US"/>
    </w:rPr>
  </w:style>
  <w:style w:type="paragraph" w:styleId="3">
    <w:name w:val="heading 3"/>
    <w:basedOn w:val="a"/>
    <w:next w:val="a"/>
    <w:link w:val="30"/>
    <w:uiPriority w:val="9"/>
    <w:qFormat/>
    <w:rsid w:val="007E3948"/>
    <w:pPr>
      <w:keepNext/>
      <w:outlineLvl w:val="2"/>
    </w:pPr>
    <w:rPr>
      <w:sz w:val="24"/>
      <w:lang w:val="ru-RU"/>
    </w:rPr>
  </w:style>
  <w:style w:type="paragraph" w:styleId="4">
    <w:name w:val="heading 4"/>
    <w:basedOn w:val="a"/>
    <w:next w:val="a"/>
    <w:link w:val="40"/>
    <w:uiPriority w:val="9"/>
    <w:qFormat/>
    <w:rsid w:val="007E3948"/>
    <w:pPr>
      <w:keepNext/>
      <w:jc w:val="center"/>
      <w:outlineLvl w:val="3"/>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uk-UA" w:eastAsia="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x-none"/>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uk-UA" w:eastAsia="x-none"/>
    </w:rPr>
  </w:style>
  <w:style w:type="paragraph" w:styleId="a3">
    <w:name w:val="Title"/>
    <w:basedOn w:val="a"/>
    <w:link w:val="a4"/>
    <w:uiPriority w:val="10"/>
    <w:qFormat/>
    <w:rsid w:val="007E3948"/>
    <w:pPr>
      <w:jc w:val="center"/>
    </w:pPr>
    <w:rPr>
      <w:sz w:val="28"/>
      <w:lang w:val="ru-RU"/>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lang w:val="uk-UA" w:eastAsia="x-none"/>
    </w:rPr>
  </w:style>
  <w:style w:type="paragraph" w:styleId="a5">
    <w:name w:val="Body Text"/>
    <w:basedOn w:val="a"/>
    <w:link w:val="a6"/>
    <w:uiPriority w:val="99"/>
    <w:rsid w:val="007E3948"/>
    <w:pPr>
      <w:jc w:val="center"/>
    </w:pPr>
  </w:style>
  <w:style w:type="character" w:customStyle="1" w:styleId="a6">
    <w:name w:val="Основной текст Знак"/>
    <w:basedOn w:val="a0"/>
    <w:link w:val="a5"/>
    <w:uiPriority w:val="99"/>
    <w:semiHidden/>
    <w:locked/>
    <w:rPr>
      <w:rFonts w:cs="Times New Roman"/>
      <w:lang w:val="uk-UA" w:eastAsia="x-none"/>
    </w:rPr>
  </w:style>
  <w:style w:type="table" w:styleId="a7">
    <w:name w:val="Table Grid"/>
    <w:basedOn w:val="a1"/>
    <w:uiPriority w:val="59"/>
    <w:rsid w:val="000600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2570</Words>
  <Characters>14653</Characters>
  <Application>Microsoft Office Word</Application>
  <DocSecurity>0</DocSecurity>
  <Lines>122</Lines>
  <Paragraphs>34</Paragraphs>
  <ScaleCrop>false</ScaleCrop>
  <Company>Организация</Company>
  <LinksUpToDate>false</LinksUpToDate>
  <CharactersWithSpaces>17189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2014-03-30T05:42:00Z</dcterms:created>
  <dcterms:modified xsi:type="dcterms:W3CDTF">2014-03-30T05:42:00Z</dcterms:modified>
</cp:coreProperties>
</file>