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E30" w:rsidRDefault="005D1E30" w:rsidP="00CC6464">
      <w:pPr>
        <w:spacing w:line="360" w:lineRule="auto"/>
        <w:jc w:val="center"/>
      </w:pPr>
    </w:p>
    <w:p w:rsidR="00D85788" w:rsidRDefault="00FB34D2" w:rsidP="00CC6464">
      <w:pPr>
        <w:spacing w:line="360" w:lineRule="auto"/>
        <w:jc w:val="center"/>
      </w:pPr>
      <w:r>
        <w:t xml:space="preserve">ФГОУ </w:t>
      </w:r>
      <w:r w:rsidR="00CF2AFF">
        <w:t>ВПО «</w:t>
      </w:r>
      <w:r w:rsidR="00F33D99">
        <w:t>НОВОСИБИРСКАЯ  ГОСУДАРСТВЕННАЯ АКАДЕМИЯ</w:t>
      </w:r>
    </w:p>
    <w:p w:rsidR="00F33D99" w:rsidRDefault="00F33D99" w:rsidP="00CC6464">
      <w:pPr>
        <w:spacing w:line="360" w:lineRule="auto"/>
        <w:jc w:val="center"/>
      </w:pPr>
      <w:r>
        <w:t>ВОДНОГО ТРАНСПОРТА</w:t>
      </w:r>
      <w:r w:rsidR="00CF2AFF">
        <w:t>»</w:t>
      </w:r>
    </w:p>
    <w:p w:rsidR="00F33D99" w:rsidRPr="00CF2AFF" w:rsidRDefault="00371C80" w:rsidP="00CC6464">
      <w:pPr>
        <w:spacing w:line="360" w:lineRule="auto"/>
        <w:jc w:val="center"/>
      </w:pPr>
      <w:r>
        <w:t>Тоб</w:t>
      </w:r>
      <w:r w:rsidRPr="00CF2AFF">
        <w:t>ольский</w:t>
      </w:r>
      <w:r w:rsidR="00CF2AFF" w:rsidRPr="00CF2AFF">
        <w:t xml:space="preserve"> филиал</w:t>
      </w: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r>
        <w:t>Кафедра «</w:t>
      </w:r>
      <w:r w:rsidR="00CF2AFF">
        <w:t>Электротехники и электрооборудования</w:t>
      </w:r>
      <w:r>
        <w:t>»</w:t>
      </w:r>
    </w:p>
    <w:p w:rsidR="00F33D99" w:rsidRDefault="00F33D99" w:rsidP="00CC6464">
      <w:pPr>
        <w:spacing w:line="360" w:lineRule="auto"/>
        <w:jc w:val="center"/>
        <w:rPr>
          <w:b/>
        </w:rPr>
      </w:pPr>
      <w:r>
        <w:t xml:space="preserve">Дисциплина </w:t>
      </w:r>
      <w:r w:rsidRPr="00F33D99">
        <w:rPr>
          <w:b/>
        </w:rPr>
        <w:t>«</w:t>
      </w:r>
      <w:r w:rsidRPr="00CF2AFF">
        <w:t>Технология конструкционных материалов</w:t>
      </w:r>
      <w:r w:rsidRPr="00F33D99">
        <w:rPr>
          <w:b/>
        </w:rPr>
        <w:t>»</w:t>
      </w:r>
    </w:p>
    <w:p w:rsidR="00F33D99" w:rsidRDefault="00F33D99" w:rsidP="00CC6464">
      <w:pPr>
        <w:spacing w:line="360" w:lineRule="auto"/>
        <w:jc w:val="center"/>
        <w:rPr>
          <w:b/>
        </w:rPr>
      </w:pPr>
    </w:p>
    <w:p w:rsidR="00F33D99" w:rsidRDefault="00F33D99" w:rsidP="00CC6464">
      <w:pPr>
        <w:spacing w:line="360" w:lineRule="auto"/>
        <w:jc w:val="center"/>
        <w:rPr>
          <w:lang w:val="en-US"/>
        </w:rPr>
      </w:pPr>
    </w:p>
    <w:p w:rsidR="0046126A" w:rsidRDefault="0046126A" w:rsidP="00CC6464">
      <w:pPr>
        <w:spacing w:line="360" w:lineRule="auto"/>
        <w:jc w:val="center"/>
        <w:rPr>
          <w:lang w:val="en-US"/>
        </w:rPr>
      </w:pPr>
    </w:p>
    <w:p w:rsidR="0046126A" w:rsidRPr="0046126A" w:rsidRDefault="0046126A" w:rsidP="00CC6464">
      <w:pPr>
        <w:spacing w:line="360" w:lineRule="auto"/>
        <w:jc w:val="center"/>
        <w:rPr>
          <w:lang w:val="en-US"/>
        </w:rPr>
      </w:pPr>
    </w:p>
    <w:p w:rsidR="00F33D99" w:rsidRDefault="00F33D99" w:rsidP="00CC6464">
      <w:pPr>
        <w:spacing w:line="360" w:lineRule="auto"/>
        <w:jc w:val="center"/>
      </w:pPr>
    </w:p>
    <w:p w:rsidR="00CF2AFF" w:rsidRPr="00CF2AFF" w:rsidRDefault="00F33D99" w:rsidP="00CC6464">
      <w:pPr>
        <w:spacing w:line="360" w:lineRule="auto"/>
        <w:jc w:val="center"/>
        <w:rPr>
          <w:sz w:val="40"/>
          <w:szCs w:val="40"/>
        </w:rPr>
      </w:pPr>
      <w:r w:rsidRPr="00CF2AFF">
        <w:rPr>
          <w:sz w:val="40"/>
          <w:szCs w:val="40"/>
        </w:rPr>
        <w:t>Р</w:t>
      </w:r>
      <w:r w:rsidR="00CF2AFF" w:rsidRPr="00CF2AFF">
        <w:rPr>
          <w:sz w:val="40"/>
          <w:szCs w:val="40"/>
        </w:rPr>
        <w:t>ЕФЕРАТ</w:t>
      </w:r>
    </w:p>
    <w:p w:rsidR="00F33D99" w:rsidRDefault="00CF2AFF" w:rsidP="00CC6464">
      <w:pPr>
        <w:spacing w:line="360" w:lineRule="auto"/>
        <w:jc w:val="center"/>
      </w:pPr>
      <w:r>
        <w:t>Н</w:t>
      </w:r>
      <w:r w:rsidR="00F33D99" w:rsidRPr="00F33D99">
        <w:t>а тему</w:t>
      </w:r>
      <w:r>
        <w:t>:</w:t>
      </w:r>
    </w:p>
    <w:p w:rsidR="00CF2AFF" w:rsidRDefault="00CF2AFF" w:rsidP="00CC6464">
      <w:pPr>
        <w:spacing w:line="360" w:lineRule="auto"/>
        <w:jc w:val="center"/>
        <w:rPr>
          <w:b/>
        </w:rPr>
      </w:pPr>
      <w:r w:rsidRPr="00F33D99">
        <w:rPr>
          <w:b/>
        </w:rPr>
        <w:t>«</w:t>
      </w:r>
      <w:r w:rsidRPr="00CF2AFF">
        <w:t>Технология конструкционных</w:t>
      </w:r>
      <w:r>
        <w:t xml:space="preserve"> электротехнических</w:t>
      </w:r>
      <w:r w:rsidRPr="00CF2AFF">
        <w:t xml:space="preserve"> материалов</w:t>
      </w:r>
      <w:r w:rsidRPr="00F33D99">
        <w:rPr>
          <w:b/>
        </w:rPr>
        <w:t>»</w:t>
      </w:r>
    </w:p>
    <w:p w:rsidR="00F33D99" w:rsidRPr="00CF2AFF" w:rsidRDefault="0024739A" w:rsidP="00CC6464">
      <w:pPr>
        <w:spacing w:line="360" w:lineRule="auto"/>
        <w:jc w:val="center"/>
        <w:rPr>
          <w:b/>
        </w:rPr>
      </w:pPr>
      <w:r>
        <w:rPr>
          <w:b/>
        </w:rPr>
        <w:t>Вариант 17</w:t>
      </w: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p>
    <w:p w:rsidR="00F33D99" w:rsidRDefault="00F33D99" w:rsidP="00CC6464">
      <w:pPr>
        <w:spacing w:line="360" w:lineRule="auto"/>
        <w:jc w:val="center"/>
      </w:pPr>
      <w:r>
        <w:t xml:space="preserve">                                              </w:t>
      </w:r>
      <w:r w:rsidR="00CF2AFF">
        <w:t xml:space="preserve">                </w:t>
      </w:r>
      <w:r>
        <w:t>Факультет:</w:t>
      </w:r>
      <w:r w:rsidR="00CF2AFF">
        <w:t xml:space="preserve"> Заочный</w:t>
      </w:r>
    </w:p>
    <w:p w:rsidR="00F33D99" w:rsidRDefault="00F33D99" w:rsidP="00CC6464">
      <w:pPr>
        <w:spacing w:line="360" w:lineRule="auto"/>
        <w:jc w:val="center"/>
      </w:pPr>
      <w:r>
        <w:t xml:space="preserve">                                       </w:t>
      </w:r>
      <w:r w:rsidR="00CF2AFF">
        <w:t xml:space="preserve">              </w:t>
      </w:r>
      <w:r>
        <w:t xml:space="preserve">  </w:t>
      </w:r>
      <w:r w:rsidR="00996AA6">
        <w:t xml:space="preserve"> </w:t>
      </w:r>
      <w:r>
        <w:t>Группа:</w:t>
      </w:r>
      <w:r w:rsidR="00996AA6">
        <w:t xml:space="preserve"> </w:t>
      </w:r>
    </w:p>
    <w:p w:rsidR="006B5F04" w:rsidRDefault="006B5F04" w:rsidP="00CC6464">
      <w:pPr>
        <w:spacing w:line="360" w:lineRule="auto"/>
        <w:jc w:val="center"/>
      </w:pPr>
      <w:r>
        <w:t xml:space="preserve">                                 </w:t>
      </w:r>
      <w:r w:rsidR="0024739A">
        <w:t xml:space="preserve">                    Шифр: 08-117</w:t>
      </w:r>
    </w:p>
    <w:p w:rsidR="00F33D99" w:rsidRDefault="00F33D99" w:rsidP="00CC6464">
      <w:pPr>
        <w:spacing w:line="360" w:lineRule="auto"/>
        <w:ind w:left="2124" w:firstLine="708"/>
        <w:jc w:val="center"/>
      </w:pPr>
      <w:r>
        <w:t>Выполнил:</w:t>
      </w:r>
    </w:p>
    <w:p w:rsidR="00F33D99" w:rsidRDefault="00F33D99" w:rsidP="0024739A">
      <w:pPr>
        <w:spacing w:line="360" w:lineRule="auto"/>
        <w:jc w:val="center"/>
      </w:pPr>
      <w:r>
        <w:t xml:space="preserve">                                 </w:t>
      </w:r>
      <w:r w:rsidR="00CF2AFF">
        <w:t xml:space="preserve">    </w:t>
      </w:r>
      <w:r>
        <w:t xml:space="preserve">            </w:t>
      </w:r>
      <w:r w:rsidR="005D3511">
        <w:t xml:space="preserve">                             </w:t>
      </w:r>
    </w:p>
    <w:p w:rsidR="00F33D99" w:rsidRDefault="00F33D99" w:rsidP="00CC6464">
      <w:pPr>
        <w:spacing w:line="360" w:lineRule="auto"/>
        <w:ind w:left="2832"/>
        <w:jc w:val="center"/>
      </w:pPr>
      <w:r>
        <w:t xml:space="preserve">         Преподаватель:</w:t>
      </w:r>
    </w:p>
    <w:p w:rsidR="00313AE9" w:rsidRDefault="00313AE9" w:rsidP="00313AE9">
      <w:pPr>
        <w:spacing w:line="360" w:lineRule="auto"/>
        <w:ind w:left="2832"/>
      </w:pPr>
      <w:r>
        <w:t xml:space="preserve">                                            д-р техн.наук, профессор</w:t>
      </w:r>
    </w:p>
    <w:p w:rsidR="00F33D99" w:rsidRDefault="00F33D99" w:rsidP="00CC6464">
      <w:pPr>
        <w:spacing w:line="360" w:lineRule="auto"/>
        <w:jc w:val="center"/>
      </w:pPr>
      <w:r>
        <w:t xml:space="preserve">                              </w:t>
      </w:r>
      <w:r w:rsidR="00CF2AFF">
        <w:t xml:space="preserve">                  </w:t>
      </w:r>
      <w:r>
        <w:t xml:space="preserve">     </w:t>
      </w:r>
      <w:r w:rsidR="005D3511">
        <w:t xml:space="preserve">                       </w:t>
      </w:r>
      <w:r>
        <w:t xml:space="preserve"> </w:t>
      </w:r>
    </w:p>
    <w:p w:rsidR="00CC6464" w:rsidRDefault="00CC6464" w:rsidP="00CC6464">
      <w:pPr>
        <w:spacing w:line="360" w:lineRule="auto"/>
        <w:jc w:val="center"/>
      </w:pPr>
    </w:p>
    <w:p w:rsidR="006B5F04" w:rsidRDefault="006B5F04" w:rsidP="00CC6464">
      <w:pPr>
        <w:spacing w:line="360" w:lineRule="auto"/>
        <w:jc w:val="center"/>
      </w:pPr>
    </w:p>
    <w:p w:rsidR="006B5F04" w:rsidRDefault="006B5F04" w:rsidP="00CC6464">
      <w:pPr>
        <w:spacing w:line="360" w:lineRule="auto"/>
        <w:jc w:val="center"/>
      </w:pPr>
    </w:p>
    <w:p w:rsidR="00F33D99" w:rsidRDefault="00B60270" w:rsidP="00B60270">
      <w:pPr>
        <w:spacing w:line="360" w:lineRule="auto"/>
      </w:pPr>
      <w:r>
        <w:lastRenderedPageBreak/>
        <w:t xml:space="preserve">   </w:t>
      </w:r>
      <w:r>
        <w:tab/>
      </w:r>
      <w:r>
        <w:tab/>
      </w:r>
      <w:r>
        <w:tab/>
      </w:r>
      <w:r>
        <w:tab/>
      </w:r>
      <w:r>
        <w:tab/>
      </w:r>
    </w:p>
    <w:p w:rsidR="009E4C40" w:rsidRDefault="009E4C40" w:rsidP="00CC6464">
      <w:pPr>
        <w:spacing w:line="360" w:lineRule="auto"/>
        <w:jc w:val="center"/>
      </w:pPr>
    </w:p>
    <w:p w:rsidR="00C43586" w:rsidRPr="00A50CDE" w:rsidRDefault="00B5628E" w:rsidP="00CC6464">
      <w:pPr>
        <w:spacing w:line="360" w:lineRule="auto"/>
        <w:jc w:val="center"/>
        <w:rPr>
          <w:b/>
          <w:sz w:val="26"/>
          <w:szCs w:val="26"/>
        </w:rPr>
      </w:pPr>
      <w:r w:rsidRPr="00A50CDE">
        <w:rPr>
          <w:b/>
          <w:sz w:val="26"/>
          <w:szCs w:val="26"/>
        </w:rPr>
        <w:t>Содержание</w:t>
      </w:r>
    </w:p>
    <w:p w:rsidR="00B5628E" w:rsidRDefault="002829B7" w:rsidP="00996AA6">
      <w:pPr>
        <w:spacing w:line="360" w:lineRule="auto"/>
      </w:pPr>
      <w:r>
        <w:t xml:space="preserve">      </w:t>
      </w:r>
      <w:r w:rsidR="00996AA6">
        <w:t xml:space="preserve">              </w:t>
      </w:r>
      <w:r w:rsidR="00F93F56">
        <w:t xml:space="preserve">  </w:t>
      </w:r>
      <w:r w:rsidR="00B5628E">
        <w:t>Введение</w:t>
      </w:r>
      <w:r>
        <w:t>…………………………………………………………………………………</w:t>
      </w:r>
      <w:r w:rsidR="00B22A67">
        <w:t>…</w:t>
      </w:r>
      <w:r w:rsidR="00996AA6">
        <w:t>…</w:t>
      </w:r>
      <w:r w:rsidR="00B22A67">
        <w:t>3</w:t>
      </w:r>
    </w:p>
    <w:p w:rsidR="00B5628E" w:rsidRPr="00E04895" w:rsidRDefault="00B5628E" w:rsidP="00CC6464">
      <w:pPr>
        <w:numPr>
          <w:ilvl w:val="0"/>
          <w:numId w:val="1"/>
        </w:numPr>
        <w:spacing w:line="360" w:lineRule="auto"/>
      </w:pPr>
      <w:r w:rsidRPr="00E04895">
        <w:t>Конструкция и область применения различных типов кабеля</w:t>
      </w:r>
      <w:r w:rsidR="002829B7">
        <w:t xml:space="preserve"> (вопрос 18)………</w:t>
      </w:r>
      <w:r w:rsidR="002D0545">
        <w:t>4</w:t>
      </w:r>
    </w:p>
    <w:p w:rsidR="00B5628E" w:rsidRPr="00E04895" w:rsidRDefault="00B5628E" w:rsidP="00CC6464">
      <w:pPr>
        <w:numPr>
          <w:ilvl w:val="0"/>
          <w:numId w:val="1"/>
        </w:numPr>
        <w:spacing w:line="360" w:lineRule="auto"/>
      </w:pPr>
      <w:r w:rsidRPr="00E04895">
        <w:t>Тепловой пробой твердых диэлектриков</w:t>
      </w:r>
      <w:r w:rsidR="00B22A67">
        <w:t xml:space="preserve"> (вопрос 28)……………………………...9</w:t>
      </w:r>
    </w:p>
    <w:p w:rsidR="002829B7" w:rsidRDefault="00B5628E" w:rsidP="00CC6464">
      <w:pPr>
        <w:numPr>
          <w:ilvl w:val="0"/>
          <w:numId w:val="1"/>
        </w:numPr>
        <w:spacing w:line="360" w:lineRule="auto"/>
      </w:pPr>
      <w:r w:rsidRPr="00E04895">
        <w:t>Зависимость пробивного напряжения в твердом диэлектрике от температуры</w:t>
      </w:r>
    </w:p>
    <w:p w:rsidR="00B5628E" w:rsidRPr="00E04895" w:rsidRDefault="002829B7" w:rsidP="00CC6464">
      <w:pPr>
        <w:spacing w:line="360" w:lineRule="auto"/>
        <w:ind w:left="360"/>
      </w:pPr>
      <w:r>
        <w:t xml:space="preserve">      </w:t>
      </w:r>
      <w:r w:rsidR="00B5628E" w:rsidRPr="00E04895">
        <w:t>и частоты</w:t>
      </w:r>
      <w:r>
        <w:t xml:space="preserve"> (во</w:t>
      </w:r>
      <w:r w:rsidR="00B22A67">
        <w:t>прос 30)……………………………………………………………….1</w:t>
      </w:r>
      <w:r w:rsidR="002D0545">
        <w:t>3</w:t>
      </w:r>
    </w:p>
    <w:p w:rsidR="00B5628E" w:rsidRPr="00E04895" w:rsidRDefault="005851FB" w:rsidP="00CC6464">
      <w:pPr>
        <w:numPr>
          <w:ilvl w:val="0"/>
          <w:numId w:val="1"/>
        </w:numPr>
        <w:spacing w:line="360" w:lineRule="auto"/>
      </w:pPr>
      <w:r w:rsidRPr="00E04895">
        <w:t>Нагревостойкость твердых и жидких диэлектриков</w:t>
      </w:r>
      <w:r w:rsidR="00B22A67">
        <w:t xml:space="preserve"> (вопрос 12)………………..15</w:t>
      </w:r>
    </w:p>
    <w:p w:rsidR="002829B7" w:rsidRDefault="005851FB" w:rsidP="00CC6464">
      <w:pPr>
        <w:numPr>
          <w:ilvl w:val="0"/>
          <w:numId w:val="1"/>
        </w:numPr>
        <w:spacing w:line="360" w:lineRule="auto"/>
      </w:pPr>
      <w:r w:rsidRPr="00E04895">
        <w:t>Основные физико-химические характеристики проводниковых материалов</w:t>
      </w:r>
      <w:r w:rsidR="002829B7">
        <w:t xml:space="preserve"> </w:t>
      </w:r>
    </w:p>
    <w:p w:rsidR="005851FB" w:rsidRPr="00E04895" w:rsidRDefault="002829B7" w:rsidP="00CC6464">
      <w:pPr>
        <w:spacing w:line="360" w:lineRule="auto"/>
        <w:ind w:left="360"/>
      </w:pPr>
      <w:r>
        <w:t xml:space="preserve">      (вопрос 1</w:t>
      </w:r>
      <w:r w:rsidR="00B22A67">
        <w:t>6)…………………………………………………………………………..16</w:t>
      </w:r>
    </w:p>
    <w:p w:rsidR="005851FB" w:rsidRPr="00E04895" w:rsidRDefault="005851FB" w:rsidP="00CC6464">
      <w:pPr>
        <w:numPr>
          <w:ilvl w:val="0"/>
          <w:numId w:val="1"/>
        </w:numPr>
        <w:spacing w:line="360" w:lineRule="auto"/>
      </w:pPr>
      <w:r w:rsidRPr="00E04895">
        <w:t>Классификация магнитных материалов и требования к ним</w:t>
      </w:r>
      <w:r w:rsidR="00B22A67">
        <w:t xml:space="preserve"> (вопрос 22)………2</w:t>
      </w:r>
      <w:r w:rsidR="002D0545">
        <w:t>7</w:t>
      </w:r>
    </w:p>
    <w:p w:rsidR="005851FB" w:rsidRPr="00E04895" w:rsidRDefault="005851FB" w:rsidP="00CC6464">
      <w:pPr>
        <w:numPr>
          <w:ilvl w:val="0"/>
          <w:numId w:val="1"/>
        </w:numPr>
        <w:spacing w:line="360" w:lineRule="auto"/>
      </w:pPr>
      <w:r w:rsidRPr="00E04895">
        <w:t>Основные виды поляризации</w:t>
      </w:r>
      <w:r w:rsidR="00B22A67">
        <w:t xml:space="preserve"> (вопрос 4)………………………………………….36</w:t>
      </w:r>
    </w:p>
    <w:p w:rsidR="002829B7" w:rsidRDefault="005851FB" w:rsidP="00CC6464">
      <w:pPr>
        <w:numPr>
          <w:ilvl w:val="0"/>
          <w:numId w:val="1"/>
        </w:numPr>
        <w:spacing w:line="360" w:lineRule="auto"/>
      </w:pPr>
      <w:r w:rsidRPr="00E04895">
        <w:t>Сверхпроводники и возможности их применения в электротехнике</w:t>
      </w:r>
    </w:p>
    <w:p w:rsidR="005851FB" w:rsidRDefault="002829B7" w:rsidP="00CC6464">
      <w:pPr>
        <w:spacing w:line="360" w:lineRule="auto"/>
        <w:ind w:left="360"/>
      </w:pPr>
      <w:r>
        <w:t xml:space="preserve">      (вопрос 2</w:t>
      </w:r>
      <w:r w:rsidR="00B22A67">
        <w:t>0)………………………………………………………………………..…41</w:t>
      </w:r>
    </w:p>
    <w:p w:rsidR="002829B7" w:rsidRPr="00E04895" w:rsidRDefault="00B60270" w:rsidP="00CC6464">
      <w:pPr>
        <w:numPr>
          <w:ilvl w:val="0"/>
          <w:numId w:val="1"/>
        </w:numPr>
        <w:spacing w:line="360" w:lineRule="auto"/>
      </w:pPr>
      <w:r>
        <w:t>Векторное изображение электрических величин (тока</w:t>
      </w:r>
      <w:r w:rsidR="003B0913">
        <w:t>, н</w:t>
      </w:r>
      <w:r>
        <w:t>апряжения</w:t>
      </w:r>
      <w:r w:rsidR="003B0913">
        <w:t>, Э</w:t>
      </w:r>
      <w:r>
        <w:t xml:space="preserve">ДС).  Примечание комплексных чисел для расчета электрических цепей. </w:t>
      </w:r>
      <w:r w:rsidR="008D0B84">
        <w:t xml:space="preserve">                     Представление синусоидальных э.д.с.</w:t>
      </w:r>
      <w:r w:rsidR="003B0913">
        <w:t>, н</w:t>
      </w:r>
      <w:r w:rsidR="008D0B84">
        <w:t>апряжений и токов комплексными           числами……………………………………………………………………</w:t>
      </w:r>
      <w:r w:rsidR="00BF239A">
        <w:t>……….</w:t>
      </w:r>
      <w:r w:rsidR="00BF239A" w:rsidRPr="00371C80">
        <w:t>51</w:t>
      </w:r>
    </w:p>
    <w:p w:rsidR="008D0B84" w:rsidRDefault="008D0B84" w:rsidP="008D0B84">
      <w:pPr>
        <w:spacing w:line="360" w:lineRule="auto"/>
      </w:pPr>
      <w:r>
        <w:t>Ответы на письма в</w:t>
      </w:r>
      <w:r w:rsidR="003B0913">
        <w:t xml:space="preserve"> редакцию……………………………………………………………</w:t>
      </w:r>
      <w:r w:rsidR="00BF239A">
        <w:t>57</w:t>
      </w:r>
      <w:r w:rsidR="002829B7">
        <w:t xml:space="preserve">   </w:t>
      </w:r>
      <w:r w:rsidR="003B0913">
        <w:t xml:space="preserve">      </w:t>
      </w:r>
      <w:r w:rsidR="005851FB">
        <w:t>Заключение</w:t>
      </w:r>
      <w:r w:rsidR="00B22A67">
        <w:t>…</w:t>
      </w:r>
      <w:r w:rsidR="00BF239A">
        <w:t>………………………………………………………………………………59</w:t>
      </w:r>
    </w:p>
    <w:p w:rsidR="005851FB" w:rsidRDefault="005851FB" w:rsidP="00CC6464">
      <w:pPr>
        <w:spacing w:line="360" w:lineRule="auto"/>
      </w:pPr>
      <w:r>
        <w:t xml:space="preserve">Список </w:t>
      </w:r>
      <w:r w:rsidR="002829B7">
        <w:t xml:space="preserve">реферативно использованной </w:t>
      </w:r>
      <w:r>
        <w:t>литературы</w:t>
      </w:r>
      <w:r w:rsidR="00BF239A">
        <w:t>………………………………………60</w:t>
      </w: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B0854" w:rsidRDefault="006B0854" w:rsidP="00CC6464">
      <w:pPr>
        <w:spacing w:line="360" w:lineRule="auto"/>
      </w:pPr>
    </w:p>
    <w:p w:rsidR="006F57EB" w:rsidRPr="00A50CDE" w:rsidRDefault="006F57EB" w:rsidP="00CC6464">
      <w:pPr>
        <w:spacing w:line="360" w:lineRule="auto"/>
        <w:jc w:val="center"/>
        <w:rPr>
          <w:b/>
          <w:sz w:val="26"/>
          <w:szCs w:val="26"/>
        </w:rPr>
      </w:pPr>
      <w:r w:rsidRPr="00A50CDE">
        <w:rPr>
          <w:b/>
          <w:sz w:val="26"/>
          <w:szCs w:val="26"/>
        </w:rPr>
        <w:t>Введение</w:t>
      </w:r>
    </w:p>
    <w:p w:rsidR="003E4BB2" w:rsidRDefault="006F57EB" w:rsidP="00CC6464">
      <w:pPr>
        <w:spacing w:line="360" w:lineRule="auto"/>
        <w:jc w:val="both"/>
      </w:pPr>
      <w:r>
        <w:t xml:space="preserve">          </w:t>
      </w:r>
      <w:r w:rsidRPr="006F57EB">
        <w:t xml:space="preserve">Конструкционные материалы являются основными видами электротехнических материалов с которыми придется встретиться на практике будущим инженерам-электрикам. Эти материалы служат в качестве изоляции токоведущих частей энергооборудования. Они включают в себя такие разнообразные  типы электрической изоляции как: воздух в линиях электропередач и электроаппаратах; нефтяные и искусственные масла в трансформаторах, кабелях и конденсаторах; твердые диэлектрики в изоляторах воздушных линий (ВЛ), конденсаторах, установочных изделиях и корпусах аппаратов и т.п. </w:t>
      </w:r>
    </w:p>
    <w:p w:rsidR="003E4BB2" w:rsidRDefault="003E4BB2" w:rsidP="00CC6464">
      <w:pPr>
        <w:spacing w:line="360" w:lineRule="auto"/>
        <w:jc w:val="both"/>
      </w:pPr>
      <w:r>
        <w:t xml:space="preserve">           </w:t>
      </w:r>
      <w:r w:rsidR="006F57EB" w:rsidRPr="006F57EB">
        <w:t xml:space="preserve">При этом физические условия, в которых должна находиться и функционировать изоляция, накладывают определенные требования на физико-химические параметры материала, ограничивая возможные вид, тип используемых электротехнических материалов. </w:t>
      </w:r>
    </w:p>
    <w:p w:rsidR="003E4BB2" w:rsidRDefault="003E4BB2" w:rsidP="00CC6464">
      <w:pPr>
        <w:spacing w:line="360" w:lineRule="auto"/>
        <w:jc w:val="both"/>
      </w:pPr>
      <w:r>
        <w:t xml:space="preserve">           </w:t>
      </w:r>
      <w:r w:rsidR="006F57EB" w:rsidRPr="006F57EB">
        <w:t xml:space="preserve">Кроме того, при конструировании даже простейших изделий, предназначенных для работы в электрическом поле, необходимо четко представлять, какие процессы происходят в материале, как влияет тот, или иной материал на работу других частей устройства, в том числе за счет перераспределения электрического поля. Здесь необходимо учитывать разноплановые характеристики материала - механические характеристики: плотность и вес материала, прочность на сжатие, разрыв или изгиб; теплофизические характеристики: теплопроводность, теплоемкость, нагревостойкость, теплостойкость и горючесть; электрофизические характеристики: диэлектрическая проницаемость, электропроводность, электрическая прочность, трекингостойкость; физико-химические характеристики: химическая стойкость, влагопроницаемость и т.д. </w:t>
      </w:r>
    </w:p>
    <w:p w:rsidR="006F57EB" w:rsidRDefault="003E4BB2" w:rsidP="00CC6464">
      <w:pPr>
        <w:spacing w:line="360" w:lineRule="auto"/>
        <w:jc w:val="both"/>
      </w:pPr>
      <w:r>
        <w:t xml:space="preserve">         </w:t>
      </w:r>
      <w:r w:rsidR="006F57EB" w:rsidRPr="006F57EB">
        <w:t>Зачастую всем требованиям невозможно удовлетворить, поэтому необходимо ясное понимание всего комплекса процессов, происходящих при функционировании  устройств, чтобы оценить значимость каждого из требований и понять, какие их них, в каждом конкретном случае, являются главными, а какие - второстепенными и ими можно пренебречь</w:t>
      </w:r>
      <w:r w:rsidR="00526610">
        <w:t xml:space="preserve"> </w:t>
      </w:r>
      <w:r w:rsidR="00526610" w:rsidRPr="00526610">
        <w:t>[</w:t>
      </w:r>
      <w:r w:rsidR="00526610">
        <w:t>17</w:t>
      </w:r>
      <w:r w:rsidR="00526610" w:rsidRPr="00526610">
        <w:t>]</w:t>
      </w:r>
      <w:r w:rsidR="006F57EB" w:rsidRPr="006F57EB">
        <w:t>.</w:t>
      </w:r>
    </w:p>
    <w:p w:rsidR="00D22D8A" w:rsidRDefault="00D22D8A" w:rsidP="00CC6464">
      <w:pPr>
        <w:spacing w:line="360" w:lineRule="auto"/>
        <w:jc w:val="both"/>
      </w:pPr>
    </w:p>
    <w:p w:rsidR="00CC6464" w:rsidRDefault="00CC6464" w:rsidP="00CC6464">
      <w:pPr>
        <w:spacing w:line="360" w:lineRule="auto"/>
        <w:jc w:val="both"/>
      </w:pPr>
    </w:p>
    <w:p w:rsidR="00CC6464" w:rsidRDefault="00CC6464" w:rsidP="00CC6464">
      <w:pPr>
        <w:spacing w:line="360" w:lineRule="auto"/>
        <w:jc w:val="both"/>
      </w:pPr>
    </w:p>
    <w:p w:rsidR="00E15BE2" w:rsidRDefault="00E15BE2" w:rsidP="00CC6464">
      <w:pPr>
        <w:spacing w:line="360" w:lineRule="auto"/>
        <w:jc w:val="both"/>
      </w:pPr>
    </w:p>
    <w:p w:rsidR="00E15BE2" w:rsidRDefault="00E15BE2" w:rsidP="00CC6464">
      <w:pPr>
        <w:spacing w:line="360" w:lineRule="auto"/>
        <w:jc w:val="both"/>
      </w:pPr>
    </w:p>
    <w:p w:rsidR="00E15BE2" w:rsidRDefault="00E15BE2" w:rsidP="00CC6464">
      <w:pPr>
        <w:spacing w:line="360" w:lineRule="auto"/>
        <w:jc w:val="both"/>
      </w:pPr>
    </w:p>
    <w:p w:rsidR="00E15BE2" w:rsidRPr="006F57EB" w:rsidRDefault="00E15BE2" w:rsidP="00CC6464">
      <w:pPr>
        <w:spacing w:line="360" w:lineRule="auto"/>
        <w:jc w:val="both"/>
      </w:pPr>
    </w:p>
    <w:p w:rsidR="00432F9C" w:rsidRPr="00415D97" w:rsidRDefault="00415D97" w:rsidP="00415D97">
      <w:pPr>
        <w:spacing w:line="360" w:lineRule="auto"/>
        <w:rPr>
          <w:b/>
          <w:sz w:val="28"/>
          <w:szCs w:val="28"/>
        </w:rPr>
      </w:pPr>
      <w:r w:rsidRPr="00415D97">
        <w:rPr>
          <w:b/>
          <w:sz w:val="28"/>
          <w:szCs w:val="28"/>
        </w:rPr>
        <w:t>1</w:t>
      </w:r>
      <w:r>
        <w:rPr>
          <w:b/>
          <w:sz w:val="28"/>
          <w:szCs w:val="28"/>
        </w:rPr>
        <w:t xml:space="preserve"> </w:t>
      </w:r>
      <w:r w:rsidRPr="00415D97">
        <w:rPr>
          <w:b/>
          <w:sz w:val="28"/>
          <w:szCs w:val="28"/>
        </w:rPr>
        <w:t xml:space="preserve"> </w:t>
      </w:r>
      <w:r w:rsidR="0024739A">
        <w:rPr>
          <w:b/>
          <w:sz w:val="28"/>
          <w:szCs w:val="28"/>
        </w:rPr>
        <w:t>Электротехнические угли. Щетки, их характеристики и марки (вопрос 17)</w:t>
      </w:r>
    </w:p>
    <w:p w:rsidR="00667E3D" w:rsidRDefault="00667E3D" w:rsidP="00CC6464">
      <w:pPr>
        <w:spacing w:line="360" w:lineRule="auto"/>
        <w:ind w:firstLine="454"/>
        <w:jc w:val="both"/>
      </w:pPr>
      <w:r w:rsidRPr="00667E3D">
        <w:t>Основными элементами всех типов кабелей, проводов и шнуров являются токопроводящие жилы, изоляция, экраны, оболочка и наружные покровы. Неизолированные провода изоляции не имеют. В зависимости от назначения и условий эксплуатации кабелей и проводов экран и наружные покровы могут отсутствовать.</w:t>
      </w:r>
    </w:p>
    <w:p w:rsidR="00667E3D" w:rsidRDefault="00667E3D" w:rsidP="00CC6464">
      <w:pPr>
        <w:spacing w:line="360" w:lineRule="auto"/>
        <w:ind w:firstLine="454"/>
        <w:jc w:val="both"/>
      </w:pPr>
      <w:r w:rsidRPr="00A50CDE">
        <w:rPr>
          <w:b/>
          <w:i/>
        </w:rPr>
        <w:t>Кабель</w:t>
      </w:r>
      <w:r w:rsidRPr="00A50CDE">
        <w:rPr>
          <w:b/>
        </w:rPr>
        <w:t xml:space="preserve"> </w:t>
      </w:r>
      <w:r>
        <w:t>- одна или более изолированных жил (проводников), заключенных, как правило, в металлическую или неметаллическую оболочку, поверх которой в зависимости от условий прокладки и эксплуатации может накладываться защитный покров, в состав которого может входить броня.</w:t>
      </w:r>
    </w:p>
    <w:p w:rsidR="00667E3D" w:rsidRDefault="00667E3D" w:rsidP="00CC6464">
      <w:pPr>
        <w:spacing w:line="360" w:lineRule="auto"/>
        <w:ind w:firstLine="454"/>
        <w:jc w:val="both"/>
      </w:pPr>
      <w:r w:rsidRPr="00A50CDE">
        <w:rPr>
          <w:b/>
          <w:i/>
        </w:rPr>
        <w:t>Провод</w:t>
      </w:r>
      <w:r w:rsidRPr="00A50CDE">
        <w:rPr>
          <w:i/>
        </w:rPr>
        <w:t xml:space="preserve"> </w:t>
      </w:r>
      <w:r>
        <w:t>- одна неизолированная или одна и более изолированные жилы, поверх которых в зависимости от условий прокладки и эксплуатации может быть неметаллическая оболочка, обмотка и (или) оплетка волокнистыми материалами или проволокой.</w:t>
      </w:r>
    </w:p>
    <w:p w:rsidR="00667E3D" w:rsidRPr="003B0913" w:rsidRDefault="00667E3D" w:rsidP="00CC6464">
      <w:pPr>
        <w:spacing w:line="360" w:lineRule="auto"/>
        <w:ind w:firstLine="454"/>
        <w:jc w:val="both"/>
      </w:pPr>
      <w:r w:rsidRPr="00A50CDE">
        <w:rPr>
          <w:b/>
          <w:i/>
        </w:rPr>
        <w:t xml:space="preserve">Шнур </w:t>
      </w:r>
      <w:r>
        <w:t>- гибкий кабель с ограниченным числом токопроводящих жил небольшого сечения</w:t>
      </w:r>
      <w:r w:rsidR="00104712">
        <w:t xml:space="preserve"> </w:t>
      </w:r>
      <w:r w:rsidR="00104712" w:rsidRPr="00104712">
        <w:t>[</w:t>
      </w:r>
      <w:r w:rsidR="00104712">
        <w:t>14</w:t>
      </w:r>
      <w:r w:rsidR="00104712" w:rsidRPr="00104712">
        <w:t>]</w:t>
      </w:r>
      <w:r>
        <w:t>.</w:t>
      </w:r>
    </w:p>
    <w:p w:rsidR="00667E3D" w:rsidRPr="00667E3D" w:rsidRDefault="00667E3D" w:rsidP="00CC6464">
      <w:pPr>
        <w:spacing w:line="360" w:lineRule="auto"/>
        <w:ind w:firstLine="454"/>
        <w:jc w:val="both"/>
        <w:rPr>
          <w:b/>
        </w:rPr>
      </w:pPr>
      <w:r w:rsidRPr="00667E3D">
        <w:rPr>
          <w:b/>
        </w:rPr>
        <w:t>Токопроводящие жилы</w:t>
      </w:r>
    </w:p>
    <w:p w:rsidR="00667E3D" w:rsidRDefault="00667E3D" w:rsidP="00CC6464">
      <w:pPr>
        <w:spacing w:line="360" w:lineRule="auto"/>
        <w:ind w:firstLine="454"/>
        <w:jc w:val="both"/>
      </w:pPr>
      <w:r>
        <w:t>Несмотря на большое многообразие конструкций кабельных жил и применяемых проводниковых материалов, для кабелей и проводов общего применения разработан ряд типовых конструкций медных и алюминиевых токопроводящих жил стандартных рядов сечений, требования к которым приведены в ГОСТ 22483-77.</w:t>
      </w:r>
    </w:p>
    <w:p w:rsidR="00667E3D" w:rsidRPr="00667E3D" w:rsidRDefault="00667E3D" w:rsidP="00CC6464">
      <w:pPr>
        <w:spacing w:line="360" w:lineRule="auto"/>
        <w:ind w:firstLine="454"/>
        <w:jc w:val="both"/>
        <w:rPr>
          <w:b/>
        </w:rPr>
      </w:pPr>
      <w:r w:rsidRPr="00667E3D">
        <w:rPr>
          <w:b/>
        </w:rPr>
        <w:t>Изоляция кабелей, проводов и шнуров</w:t>
      </w:r>
    </w:p>
    <w:p w:rsidR="00667E3D" w:rsidRDefault="00667E3D" w:rsidP="00CC6464">
      <w:pPr>
        <w:spacing w:line="360" w:lineRule="auto"/>
        <w:ind w:firstLine="454"/>
        <w:jc w:val="both"/>
      </w:pPr>
      <w:r>
        <w:t>Для кабелей и проводов применяют резиновую, пластмассовую, пропитанную бумажную, фторопластовую и другие виды изоляции.</w:t>
      </w:r>
    </w:p>
    <w:p w:rsidR="00667E3D" w:rsidRDefault="00667E3D" w:rsidP="00CC6464">
      <w:pPr>
        <w:spacing w:line="360" w:lineRule="auto"/>
        <w:ind w:firstLine="454"/>
        <w:jc w:val="both"/>
      </w:pPr>
      <w:r w:rsidRPr="00667E3D">
        <w:rPr>
          <w:b/>
          <w:i/>
        </w:rPr>
        <w:t>Резиновая изоляция</w:t>
      </w:r>
      <w:r>
        <w:t xml:space="preserve"> изготавливается на основе натуральных или синтетических каучуков. Используются следующие типы установленных ГОСТом изоляционных резин: РТП-0, РТИ-1, РТИ-2, РНИ, классифицируемые в зависимости от содержания каучука. На основе каучука и кремнийорганических спиртов производится кремнийорганическая резина, обладающая более высокими электрофизическими свойствами. Например, она длительно устойчива к воздействию температур в диапазоне от -60 до +200º С.</w:t>
      </w:r>
    </w:p>
    <w:p w:rsidR="0047215D" w:rsidRDefault="0047215D" w:rsidP="00CC6464">
      <w:pPr>
        <w:spacing w:line="360" w:lineRule="auto"/>
        <w:ind w:firstLine="454"/>
        <w:jc w:val="both"/>
      </w:pPr>
      <w:r>
        <w:t xml:space="preserve">Толщина резиновой изоляции составляет </w:t>
      </w:r>
      <w:smartTag w:uri="urn:schemas-microsoft-com:office:smarttags" w:element="metricconverter">
        <w:smartTagPr>
          <w:attr w:name="ProductID" w:val="1 мм"/>
        </w:smartTagPr>
        <w:r>
          <w:t>1 мм</w:t>
        </w:r>
      </w:smartTag>
      <w:r>
        <w:t xml:space="preserve"> у жил небольшого сечения (площадью до 1,5 мм</w:t>
      </w:r>
      <w:r w:rsidRPr="0047215D">
        <w:rPr>
          <w:vertAlign w:val="superscript"/>
        </w:rPr>
        <w:t>2</w:t>
      </w:r>
      <w:r>
        <w:t xml:space="preserve">) и </w:t>
      </w:r>
      <w:smartTag w:uri="urn:schemas-microsoft-com:office:smarttags" w:element="metricconverter">
        <w:smartTagPr>
          <w:attr w:name="ProductID" w:val="3 мм"/>
        </w:smartTagPr>
        <w:r>
          <w:t>3 мм</w:t>
        </w:r>
      </w:smartTag>
      <w:r>
        <w:t xml:space="preserve"> у жил большого диаметра.</w:t>
      </w:r>
    </w:p>
    <w:p w:rsidR="00667E3D" w:rsidRDefault="00667E3D" w:rsidP="00CC6464">
      <w:pPr>
        <w:spacing w:line="360" w:lineRule="auto"/>
        <w:ind w:firstLine="454"/>
        <w:jc w:val="both"/>
      </w:pPr>
      <w:r w:rsidRPr="00667E3D">
        <w:rPr>
          <w:b/>
          <w:i/>
        </w:rPr>
        <w:t>Изоляция из поливинилхлоридного пластиката (ПВХ)</w:t>
      </w:r>
      <w:r>
        <w:t xml:space="preserve"> представляют собой смеси из поливинилхлорида с пластификаторами, стабилизаторами и иными добавками, которые придают ПВХ пластикатам эластичность, облегчают его обработку, однако ухудшают его электроизоляционные свойства, нагревостойкость, химическую стойкость.</w:t>
      </w:r>
      <w:r w:rsidR="0047215D">
        <w:t xml:space="preserve"> Он не поддерживает горения, весьма устойчив у воздействию воды, нефтепродуктов , кислот и щелочей. Однако при увеличении температуры от 20 до 70º С его удельное электрическое сопротивление уменьшается в 100 раз, поэтому кабели марки КОВЭ с изоляцией из поливинилхлоридного пластика изготовляют только напряжение до 220В.   </w:t>
      </w:r>
      <w:r>
        <w:t xml:space="preserve"> ПВХ пластикаты выпускают в соответствии с ГОСТ 5960-72.</w:t>
      </w:r>
    </w:p>
    <w:p w:rsidR="00667E3D" w:rsidRDefault="00667E3D" w:rsidP="00CC6464">
      <w:pPr>
        <w:spacing w:line="360" w:lineRule="auto"/>
        <w:ind w:firstLine="454"/>
        <w:jc w:val="both"/>
      </w:pPr>
      <w:r w:rsidRPr="00667E3D">
        <w:rPr>
          <w:b/>
          <w:i/>
        </w:rPr>
        <w:t>Полиэтиленовая изоляция</w:t>
      </w:r>
      <w:r>
        <w:t xml:space="preserve"> изготавливается на основе полиэтиленов низкой и высокой плотности. Полиэтилен низкой плотности получают полимеризацией этилена при высоком давлении, а полиэтилен высокой плотности — при низком давлении с применением металлоорганических катализаторов.</w:t>
      </w:r>
      <w:r w:rsidR="00A43E9E">
        <w:t xml:space="preserve"> Недостатком полиэтилена является способность разрушатся с течением времени при наличии надреза на его поверхности, а также  под действием света.</w:t>
      </w:r>
    </w:p>
    <w:p w:rsidR="00667E3D" w:rsidRDefault="00667E3D" w:rsidP="00CC6464">
      <w:pPr>
        <w:spacing w:line="360" w:lineRule="auto"/>
        <w:ind w:firstLine="454"/>
        <w:jc w:val="both"/>
      </w:pPr>
      <w:r w:rsidRPr="00667E3D">
        <w:rPr>
          <w:b/>
          <w:i/>
        </w:rPr>
        <w:t>Изоляция из фторопласта (политетрафторэтилена)</w:t>
      </w:r>
      <w:r>
        <w:t xml:space="preserve"> обладает высокими механическими и диэлектрическими свойствами. Фторопласт используется в диапазоне температур от -90 до +250º С. Фторопласт исключительно стоек к большинству химических веществ.</w:t>
      </w:r>
    </w:p>
    <w:p w:rsidR="00AE5005" w:rsidRDefault="00AE5005" w:rsidP="00CC6464">
      <w:pPr>
        <w:spacing w:line="360" w:lineRule="auto"/>
        <w:ind w:firstLine="454"/>
        <w:jc w:val="both"/>
      </w:pPr>
      <w:r w:rsidRPr="00D57C8E">
        <w:rPr>
          <w:b/>
          <w:i/>
        </w:rPr>
        <w:t>Изоляционная резина на основе бутилкаучука</w:t>
      </w:r>
      <w:r>
        <w:t xml:space="preserve"> по</w:t>
      </w:r>
      <w:r w:rsidR="00D57C8E">
        <w:t xml:space="preserve"> </w:t>
      </w:r>
      <w:r>
        <w:t>сравнению с</w:t>
      </w:r>
      <w:r w:rsidR="00D57C8E">
        <w:t xml:space="preserve"> </w:t>
      </w:r>
      <w:r>
        <w:t xml:space="preserve">резиной типа РТИ-1 обладает большим сопротивлением </w:t>
      </w:r>
      <w:r w:rsidR="00D57C8E">
        <w:t>тепловому</w:t>
      </w:r>
      <w:r>
        <w:t xml:space="preserve"> строению</w:t>
      </w:r>
      <w:r w:rsidR="00293875">
        <w:t>,</w:t>
      </w:r>
      <w:r>
        <w:t xml:space="preserve"> большой</w:t>
      </w:r>
      <w:r w:rsidR="00D57C8E">
        <w:t xml:space="preserve"> </w:t>
      </w:r>
      <w:r>
        <w:t>стойкостью к действию влаги, кислот и щелочей. Кабели с</w:t>
      </w:r>
      <w:r w:rsidR="00D57C8E">
        <w:t xml:space="preserve"> </w:t>
      </w:r>
      <w:r>
        <w:t>такой изоляцией допускают нагрев до 85 º С</w:t>
      </w:r>
      <w:r w:rsidR="00D57C8E">
        <w:t xml:space="preserve"> и имеют более стабильные электроизоляционные свойства в широком диапазоне температур. </w:t>
      </w:r>
    </w:p>
    <w:p w:rsidR="00D57C8E" w:rsidRDefault="00D57C8E" w:rsidP="00CC6464">
      <w:pPr>
        <w:spacing w:line="360" w:lineRule="auto"/>
        <w:ind w:firstLine="454"/>
        <w:jc w:val="both"/>
      </w:pPr>
      <w:r w:rsidRPr="00676FCE">
        <w:rPr>
          <w:b/>
          <w:i/>
        </w:rPr>
        <w:t>Изоляция из кремнийорганической резины</w:t>
      </w:r>
      <w:r>
        <w:t xml:space="preserve"> длительно устойчива против воздействия температур от -60 до +200º С. Её механические и электрические характеристики выше</w:t>
      </w:r>
      <w:r w:rsidR="00676FCE">
        <w:t>,</w:t>
      </w:r>
      <w:r>
        <w:t xml:space="preserve"> чем у резины типа РТИ-1, и стабильнее при изменении температуры. Поэтому</w:t>
      </w:r>
      <w:r w:rsidR="00676FCE">
        <w:t xml:space="preserve"> </w:t>
      </w:r>
      <w:r>
        <w:t>такую изоляцию</w:t>
      </w:r>
      <w:r w:rsidR="00676FCE">
        <w:t xml:space="preserve"> </w:t>
      </w:r>
      <w:r>
        <w:t>применяют для нагревостойких проводов, а так же для некоторых монтажных кабелей и проводов</w:t>
      </w:r>
      <w:r w:rsidR="00104712">
        <w:t xml:space="preserve"> </w:t>
      </w:r>
      <w:r w:rsidR="00104712" w:rsidRPr="00104712">
        <w:t>[</w:t>
      </w:r>
      <w:r w:rsidR="00104712">
        <w:t>14</w:t>
      </w:r>
      <w:r w:rsidR="00104712" w:rsidRPr="00104712">
        <w:t>]</w:t>
      </w:r>
      <w:r>
        <w:t>.</w:t>
      </w:r>
    </w:p>
    <w:p w:rsidR="00667E3D" w:rsidRPr="00667E3D" w:rsidRDefault="00667E3D" w:rsidP="00CC6464">
      <w:pPr>
        <w:spacing w:line="360" w:lineRule="auto"/>
        <w:ind w:firstLine="454"/>
        <w:jc w:val="both"/>
        <w:rPr>
          <w:b/>
        </w:rPr>
      </w:pPr>
      <w:r w:rsidRPr="00667E3D">
        <w:rPr>
          <w:b/>
        </w:rPr>
        <w:t>Оболочки</w:t>
      </w:r>
    </w:p>
    <w:p w:rsidR="00781663" w:rsidRDefault="00781663" w:rsidP="00CC6464">
      <w:pPr>
        <w:spacing w:line="360" w:lineRule="auto"/>
        <w:ind w:firstLine="454"/>
        <w:jc w:val="both"/>
      </w:pPr>
      <w:r>
        <w:t xml:space="preserve">Для защиты изоляции жил от воздействия света, влаги, различных химических веществ, а также  для предохранения её от механических повреждений кабель снабжают оболочками. Наиболее распространены металлические оболочки из алюминия, свинца и стали. </w:t>
      </w:r>
    </w:p>
    <w:p w:rsidR="00781663" w:rsidRDefault="00781663" w:rsidP="00CC6464">
      <w:pPr>
        <w:spacing w:line="360" w:lineRule="auto"/>
        <w:ind w:firstLine="454"/>
        <w:jc w:val="both"/>
      </w:pPr>
      <w:r w:rsidRPr="00A50CDE">
        <w:rPr>
          <w:b/>
          <w:i/>
        </w:rPr>
        <w:t>Алюминиевые оболочки</w:t>
      </w:r>
      <w:r>
        <w:t xml:space="preserve"> - выполняются гладкими и гофрированными. На поверхности оболочки не допускается риски, вмятины, раковины, посторонние включения. Допускается пайка дефектов на строительной длине кабеля не более чем в трех местах. Алюминиевые оболочки в 2-2,5 раза прочнее свинцовых и имеют повышенную вибростойкость. Их могут использовать в качестве экранов для защиты кабелей от внешних электрических влияний.</w:t>
      </w:r>
    </w:p>
    <w:p w:rsidR="00781663" w:rsidRDefault="00781663" w:rsidP="00CC6464">
      <w:pPr>
        <w:spacing w:line="360" w:lineRule="auto"/>
        <w:ind w:firstLine="454"/>
        <w:jc w:val="both"/>
      </w:pPr>
      <w:r w:rsidRPr="00A50CDE">
        <w:rPr>
          <w:b/>
          <w:i/>
        </w:rPr>
        <w:t>Свинцовые оболочки</w:t>
      </w:r>
      <w:r>
        <w:t xml:space="preserve"> уступают алюминиевым и по герметичности, и по механической прочности, и по стойкости к вибрации, и по весу. Однако они имеют существенное преимущество по отношению к алюминиевым: высокая стойкость в условиях воздействия агрессивных сред (пары щелочи, концентрированные щелочные растворы).</w:t>
      </w:r>
    </w:p>
    <w:p w:rsidR="00781663" w:rsidRDefault="00781663" w:rsidP="00CC6464">
      <w:pPr>
        <w:spacing w:line="360" w:lineRule="auto"/>
        <w:ind w:firstLine="454"/>
        <w:jc w:val="both"/>
      </w:pPr>
      <w:r w:rsidRPr="00A50CDE">
        <w:rPr>
          <w:b/>
          <w:i/>
        </w:rPr>
        <w:t>Кабели с невлагоемкой (пластмассовой или резиновой) изоляцией</w:t>
      </w:r>
      <w:r>
        <w:t xml:space="preserve"> не нуждаются в металлической оболочке и поэтому их изготавливают в пластмассовой или резиновой оболочке. </w:t>
      </w:r>
    </w:p>
    <w:p w:rsidR="00781663" w:rsidRDefault="00781663" w:rsidP="00CC6464">
      <w:pPr>
        <w:spacing w:line="360" w:lineRule="auto"/>
        <w:ind w:firstLine="454"/>
        <w:jc w:val="both"/>
      </w:pPr>
      <w:r>
        <w:t xml:space="preserve">Широкое применение имеют также комбинированные - </w:t>
      </w:r>
      <w:r w:rsidRPr="00A50CDE">
        <w:rPr>
          <w:b/>
          <w:i/>
        </w:rPr>
        <w:t>металлопластмассовые оболочки (оболочки из полиэтилена с алюминиевыми и стальными лентами),</w:t>
      </w:r>
      <w:r>
        <w:t xml:space="preserve"> заменяющие свинцовые оболочки.</w:t>
      </w:r>
    </w:p>
    <w:p w:rsidR="00667E3D" w:rsidRPr="00667E3D" w:rsidRDefault="00667E3D" w:rsidP="00CC6464">
      <w:pPr>
        <w:spacing w:line="360" w:lineRule="auto"/>
        <w:ind w:firstLine="454"/>
        <w:jc w:val="both"/>
        <w:rPr>
          <w:b/>
        </w:rPr>
      </w:pPr>
      <w:r w:rsidRPr="00667E3D">
        <w:rPr>
          <w:b/>
        </w:rPr>
        <w:t>Защитные покрытия</w:t>
      </w:r>
    </w:p>
    <w:p w:rsidR="00293875" w:rsidRDefault="00086A59" w:rsidP="00CC6464">
      <w:pPr>
        <w:spacing w:line="360" w:lineRule="auto"/>
        <w:ind w:firstLine="454"/>
        <w:jc w:val="both"/>
      </w:pPr>
      <w:r>
        <w:t xml:space="preserve">Кабели в металлических и неметаллических оболочках в зависимости от условий монтажа и эксплуатации изготавливаются с небронированными и бронированными стальными лентами или с оцинкованными стальными проволоками с различными наружными защитными покровами. </w:t>
      </w:r>
      <w:r>
        <w:cr/>
        <w:t xml:space="preserve">          Защитный покров кабелей состоит из подушки, брони и наружного покрова</w:t>
      </w:r>
      <w:r w:rsidR="00293875">
        <w:t>.</w:t>
      </w:r>
      <w:r>
        <w:t xml:space="preserve"> </w:t>
      </w:r>
    </w:p>
    <w:p w:rsidR="00086A59" w:rsidRDefault="00086A59" w:rsidP="00CC6464">
      <w:pPr>
        <w:spacing w:line="360" w:lineRule="auto"/>
        <w:ind w:firstLine="454"/>
        <w:jc w:val="both"/>
      </w:pPr>
      <w:r w:rsidRPr="00A50CDE">
        <w:rPr>
          <w:b/>
          <w:i/>
        </w:rPr>
        <w:t>Подушка</w:t>
      </w:r>
      <w:r w:rsidRPr="00A50CDE">
        <w:rPr>
          <w:b/>
        </w:rPr>
        <w:t xml:space="preserve"> </w:t>
      </w:r>
      <w:r>
        <w:t>— предназначена для  предохранения его оболочки от повреждения</w:t>
      </w:r>
    </w:p>
    <w:p w:rsidR="00086A59" w:rsidRDefault="00086A59" w:rsidP="00293875">
      <w:pPr>
        <w:spacing w:line="360" w:lineRule="auto"/>
        <w:jc w:val="both"/>
      </w:pPr>
      <w:r>
        <w:t>стальными лентами или проволоками и защиты её от коррозии.</w:t>
      </w:r>
    </w:p>
    <w:p w:rsidR="00086A59" w:rsidRDefault="00086A59" w:rsidP="00CC6464">
      <w:pPr>
        <w:spacing w:line="360" w:lineRule="auto"/>
        <w:ind w:firstLine="454"/>
        <w:jc w:val="both"/>
      </w:pPr>
      <w:r w:rsidRPr="00A50CDE">
        <w:rPr>
          <w:b/>
          <w:i/>
        </w:rPr>
        <w:t>Броня</w:t>
      </w:r>
      <w:r w:rsidRPr="00A50CDE">
        <w:rPr>
          <w:b/>
        </w:rPr>
        <w:t xml:space="preserve"> </w:t>
      </w:r>
      <w:r>
        <w:t>- предназначена для предохранения кабелей от механических повреждений</w:t>
      </w:r>
    </w:p>
    <w:p w:rsidR="00086A59" w:rsidRDefault="00086A59" w:rsidP="00293875">
      <w:pPr>
        <w:spacing w:line="360" w:lineRule="auto"/>
        <w:jc w:val="both"/>
      </w:pPr>
      <w:r>
        <w:t>(от поедания животными).</w:t>
      </w:r>
    </w:p>
    <w:p w:rsidR="00086A59" w:rsidRDefault="00086A59" w:rsidP="00CC6464">
      <w:pPr>
        <w:spacing w:line="360" w:lineRule="auto"/>
        <w:ind w:firstLine="454"/>
        <w:jc w:val="both"/>
      </w:pPr>
      <w:r w:rsidRPr="00A50CDE">
        <w:rPr>
          <w:b/>
          <w:i/>
        </w:rPr>
        <w:t>Наружный покров</w:t>
      </w:r>
      <w:r>
        <w:t xml:space="preserve"> - предназначены для предохранения кабелей от проникновения влаги и от механических повреждений.</w:t>
      </w:r>
    </w:p>
    <w:p w:rsidR="00086A59" w:rsidRDefault="00086A59" w:rsidP="00CC6464">
      <w:pPr>
        <w:spacing w:line="360" w:lineRule="auto"/>
        <w:ind w:firstLine="454"/>
        <w:jc w:val="both"/>
      </w:pPr>
      <w:r>
        <w:t>Защитные покровы могут быть пластмассовые, волокнистые наружные и легкие защитные покрытия.</w:t>
      </w:r>
    </w:p>
    <w:p w:rsidR="00086A59" w:rsidRDefault="00086A59" w:rsidP="00CC6464">
      <w:pPr>
        <w:spacing w:line="360" w:lineRule="auto"/>
        <w:ind w:firstLine="454"/>
        <w:jc w:val="both"/>
      </w:pPr>
      <w:r>
        <w:t xml:space="preserve">Кабели, провода и шнуры с резиновой изоляцией для предохранения изоляции от воздействия света и нефтяных продуктов оплетают хлопчатобумажной изоляцией. </w:t>
      </w:r>
    </w:p>
    <w:p w:rsidR="00086A59" w:rsidRDefault="00086A59" w:rsidP="00CC6464">
      <w:pPr>
        <w:spacing w:line="360" w:lineRule="auto"/>
        <w:ind w:firstLine="454"/>
        <w:jc w:val="both"/>
      </w:pPr>
      <w:r>
        <w:t xml:space="preserve">Гибкие шнуры оплетают швейной ниткой в три сложения или глянцевой пряжей темных цветов или комбинированной из двух цветов. В зависимости от условий эксплуатации оплетка хлопчатобумажной пряжей может быть пропитана атмосферостойкими или противогнилостными составами. </w:t>
      </w:r>
    </w:p>
    <w:p w:rsidR="00086A59" w:rsidRDefault="00086A59" w:rsidP="00CC6464">
      <w:pPr>
        <w:spacing w:line="360" w:lineRule="auto"/>
        <w:ind w:firstLine="454"/>
        <w:jc w:val="both"/>
      </w:pPr>
      <w:r>
        <w:t>Провода с резиновой изоляцией для защиты от воздействия масла, бензина и других растворителей, а также озона применяют с покрытием оплетки проводов лаками на основе эфиров целлюлозы. Для защиты хлопчатобумажной пряжи от плесневых грибов лаки применяют с антисептиком оксидефинилом или соединениями фенола</w:t>
      </w:r>
      <w:r w:rsidR="00A62656" w:rsidRPr="00A62656">
        <w:t>[</w:t>
      </w:r>
      <w:r w:rsidR="00A62656">
        <w:t>14</w:t>
      </w:r>
      <w:r w:rsidR="00A62656" w:rsidRPr="00A62656">
        <w:t>]</w:t>
      </w:r>
      <w:r>
        <w:t>.</w:t>
      </w:r>
    </w:p>
    <w:p w:rsidR="00C9694D" w:rsidRDefault="00C9694D" w:rsidP="00CC6464">
      <w:pPr>
        <w:spacing w:line="360" w:lineRule="auto"/>
        <w:rPr>
          <w:rFonts w:ascii="Verdana" w:hAnsi="Verdana"/>
          <w:sz w:val="20"/>
          <w:szCs w:val="20"/>
        </w:rPr>
      </w:pPr>
    </w:p>
    <w:p w:rsidR="009E480A" w:rsidRPr="001E3E53" w:rsidRDefault="009E480A" w:rsidP="00CC6464">
      <w:pPr>
        <w:spacing w:line="360" w:lineRule="auto"/>
      </w:pPr>
      <w:r w:rsidRPr="001E3E53">
        <w:t>На рисунке</w:t>
      </w:r>
      <w:r w:rsidR="00A50CDE" w:rsidRPr="00A50CDE">
        <w:t xml:space="preserve"> 1</w:t>
      </w:r>
      <w:r w:rsidR="00A50CDE">
        <w:t xml:space="preserve">.1 </w:t>
      </w:r>
      <w:r w:rsidRPr="001E3E53">
        <w:t xml:space="preserve"> показаны типичные конструкции силовых кабелей. Силовые кабели состоят из следующих основных элементов: токопроводящих жил, изоляции, оболочек и защитных покровов. Помимо основных элементов в конструкцию силовых кабелей могут входить экраны, нулевые жилы, жилы защитного заземления и заполнители. </w:t>
      </w:r>
    </w:p>
    <w:p w:rsidR="009E480A" w:rsidRPr="001E3E53" w:rsidRDefault="009E480A" w:rsidP="00CC6464">
      <w:pPr>
        <w:spacing w:line="360" w:lineRule="auto"/>
      </w:pPr>
    </w:p>
    <w:p w:rsidR="00A50CDE" w:rsidRDefault="00703E44" w:rsidP="00CC6464">
      <w:pPr>
        <w:spacing w:line="360" w:lineRule="auto"/>
        <w:rPr>
          <w:rFonts w:ascii="Verdana" w:hAnsi="Verdana"/>
          <w:sz w:val="20"/>
          <w:szCs w:val="20"/>
        </w:rPr>
      </w:pPr>
      <w:r>
        <w:rPr>
          <w:rFonts w:ascii="Verdana" w:hAnsi="Verdan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18.5pt">
            <v:imagedata r:id="rId7" o:title=""/>
          </v:shape>
        </w:pict>
      </w:r>
      <w:r>
        <w:rPr>
          <w:rFonts w:ascii="Verdana" w:hAnsi="Verdana"/>
          <w:sz w:val="20"/>
          <w:szCs w:val="20"/>
        </w:rPr>
        <w:pict>
          <v:shape id="_x0000_i1026" type="#_x0000_t75" style="width:133.5pt;height:118.5pt">
            <v:imagedata r:id="rId8" o:title=""/>
          </v:shape>
        </w:pict>
      </w:r>
      <w:r>
        <w:rPr>
          <w:rFonts w:ascii="Verdana" w:hAnsi="Verdana"/>
          <w:sz w:val="20"/>
          <w:szCs w:val="20"/>
        </w:rPr>
        <w:pict>
          <v:shape id="_x0000_i1027" type="#_x0000_t75" style="width:133.5pt;height:118.5pt">
            <v:imagedata r:id="rId9" o:title=""/>
          </v:shape>
        </w:pict>
      </w:r>
      <w:r>
        <w:rPr>
          <w:rFonts w:ascii="Verdana" w:hAnsi="Verdana"/>
          <w:sz w:val="20"/>
          <w:szCs w:val="20"/>
        </w:rPr>
        <w:pict>
          <v:shape id="_x0000_i1028" type="#_x0000_t75" style="width:115.5pt;height:118.5pt">
            <v:imagedata r:id="rId10" o:title=""/>
          </v:shape>
        </w:pict>
      </w:r>
      <w:r>
        <w:rPr>
          <w:rFonts w:ascii="Verdana" w:hAnsi="Verdana"/>
          <w:sz w:val="20"/>
          <w:szCs w:val="20"/>
        </w:rPr>
        <w:pict>
          <v:shape id="_x0000_i1029" type="#_x0000_t75" style="width:133.5pt;height:118.5pt">
            <v:imagedata r:id="rId11" o:title=""/>
          </v:shape>
        </w:pict>
      </w:r>
      <w:r>
        <w:rPr>
          <w:rFonts w:ascii="Verdana" w:hAnsi="Verdana"/>
          <w:sz w:val="20"/>
          <w:szCs w:val="20"/>
        </w:rPr>
        <w:pict>
          <v:shape id="_x0000_i1030" type="#_x0000_t75" style="width:133.5pt;height:118.5pt">
            <v:imagedata r:id="rId12" o:title=""/>
          </v:shape>
        </w:pict>
      </w:r>
    </w:p>
    <w:p w:rsidR="009E480A" w:rsidRPr="00A50CDE" w:rsidRDefault="00A50CDE" w:rsidP="00293875">
      <w:pPr>
        <w:spacing w:line="360" w:lineRule="auto"/>
        <w:rPr>
          <w:sz w:val="20"/>
          <w:szCs w:val="20"/>
        </w:rPr>
      </w:pPr>
      <w:r w:rsidRPr="00A50CDE">
        <w:rPr>
          <w:sz w:val="20"/>
          <w:szCs w:val="20"/>
        </w:rPr>
        <w:t>Рис</w:t>
      </w:r>
      <w:r w:rsidR="00104712">
        <w:rPr>
          <w:sz w:val="20"/>
          <w:szCs w:val="20"/>
        </w:rPr>
        <w:t xml:space="preserve">унок  </w:t>
      </w:r>
      <w:r w:rsidRPr="00A50CDE">
        <w:rPr>
          <w:sz w:val="20"/>
          <w:szCs w:val="20"/>
        </w:rPr>
        <w:t>1.1</w:t>
      </w:r>
      <w:r w:rsidR="00104712">
        <w:rPr>
          <w:sz w:val="20"/>
          <w:szCs w:val="20"/>
        </w:rPr>
        <w:t xml:space="preserve"> - </w:t>
      </w:r>
      <w:r w:rsidR="009E480A" w:rsidRPr="00A50CDE">
        <w:rPr>
          <w:sz w:val="20"/>
          <w:szCs w:val="20"/>
        </w:rPr>
        <w:t>Сечения силовых кабел</w:t>
      </w:r>
      <w:r>
        <w:rPr>
          <w:sz w:val="20"/>
          <w:szCs w:val="20"/>
        </w:rPr>
        <w:t xml:space="preserve">ей : </w:t>
      </w:r>
      <w:r w:rsidR="009E480A" w:rsidRPr="00A50CDE">
        <w:rPr>
          <w:sz w:val="20"/>
          <w:szCs w:val="20"/>
        </w:rPr>
        <w:t xml:space="preserve">а) - двужильные силовые кабели с круглыми и сегментными жидами; </w:t>
      </w:r>
    </w:p>
    <w:p w:rsidR="009E480A" w:rsidRPr="00A50CDE" w:rsidRDefault="009E480A" w:rsidP="00293875">
      <w:pPr>
        <w:spacing w:line="360" w:lineRule="auto"/>
        <w:rPr>
          <w:sz w:val="20"/>
          <w:szCs w:val="20"/>
        </w:rPr>
      </w:pPr>
      <w:r w:rsidRPr="00A50CDE">
        <w:rPr>
          <w:sz w:val="20"/>
          <w:szCs w:val="20"/>
        </w:rPr>
        <w:t xml:space="preserve">б) - трехжильные силовые кабели с поясной изоляцией и с отдельными оболочками; </w:t>
      </w:r>
    </w:p>
    <w:p w:rsidR="009E480A" w:rsidRPr="00A50CDE" w:rsidRDefault="009E480A" w:rsidP="00293875">
      <w:pPr>
        <w:spacing w:line="360" w:lineRule="auto"/>
        <w:rPr>
          <w:sz w:val="20"/>
          <w:szCs w:val="20"/>
        </w:rPr>
      </w:pPr>
      <w:r w:rsidRPr="00A50CDE">
        <w:rPr>
          <w:sz w:val="20"/>
          <w:szCs w:val="20"/>
        </w:rPr>
        <w:t>в) - четырехжильные силовые кабели с нулевой жилой секторной, круглой и треугольной формы</w:t>
      </w:r>
    </w:p>
    <w:p w:rsidR="009E480A" w:rsidRPr="00A50CDE" w:rsidRDefault="009E480A" w:rsidP="00293875">
      <w:pPr>
        <w:spacing w:line="360" w:lineRule="auto"/>
        <w:rPr>
          <w:sz w:val="20"/>
          <w:szCs w:val="20"/>
        </w:rPr>
      </w:pPr>
      <w:r w:rsidRPr="00A50CDE">
        <w:rPr>
          <w:sz w:val="20"/>
          <w:szCs w:val="20"/>
        </w:rPr>
        <w:t>1 - токопроводящая жила</w:t>
      </w:r>
      <w:r w:rsidR="00A50CDE">
        <w:rPr>
          <w:sz w:val="20"/>
          <w:szCs w:val="20"/>
        </w:rPr>
        <w:t>;</w:t>
      </w:r>
      <w:r w:rsidRPr="00A50CDE">
        <w:rPr>
          <w:sz w:val="20"/>
          <w:szCs w:val="20"/>
        </w:rPr>
        <w:t>2 - нулевая жила</w:t>
      </w:r>
      <w:r w:rsidR="00A50CDE">
        <w:rPr>
          <w:sz w:val="20"/>
          <w:szCs w:val="20"/>
        </w:rPr>
        <w:t>;</w:t>
      </w:r>
      <w:r w:rsidRPr="00A50CDE">
        <w:rPr>
          <w:sz w:val="20"/>
          <w:szCs w:val="20"/>
        </w:rPr>
        <w:t>3 - изоляция жилы</w:t>
      </w:r>
      <w:r w:rsidR="00A50CDE">
        <w:rPr>
          <w:sz w:val="20"/>
          <w:szCs w:val="20"/>
        </w:rPr>
        <w:t>;</w:t>
      </w:r>
      <w:r w:rsidRPr="00A50CDE">
        <w:rPr>
          <w:sz w:val="20"/>
          <w:szCs w:val="20"/>
        </w:rPr>
        <w:t>4 - экран на токопроводящей жиле</w:t>
      </w:r>
    </w:p>
    <w:p w:rsidR="009E480A" w:rsidRPr="00A50CDE" w:rsidRDefault="009E480A" w:rsidP="00293875">
      <w:pPr>
        <w:spacing w:line="360" w:lineRule="auto"/>
        <w:rPr>
          <w:sz w:val="20"/>
          <w:szCs w:val="20"/>
        </w:rPr>
      </w:pPr>
      <w:r w:rsidRPr="00A50CDE">
        <w:rPr>
          <w:sz w:val="20"/>
          <w:szCs w:val="20"/>
        </w:rPr>
        <w:t>5 - поясная изоляция</w:t>
      </w:r>
      <w:r w:rsidR="00A50CDE">
        <w:rPr>
          <w:sz w:val="20"/>
          <w:szCs w:val="20"/>
        </w:rPr>
        <w:t>;</w:t>
      </w:r>
      <w:r w:rsidRPr="00A50CDE">
        <w:rPr>
          <w:sz w:val="20"/>
          <w:szCs w:val="20"/>
        </w:rPr>
        <w:t xml:space="preserve">6 </w:t>
      </w:r>
      <w:r w:rsidR="00A50CDE">
        <w:rPr>
          <w:sz w:val="20"/>
          <w:szCs w:val="20"/>
        </w:rPr>
        <w:t>–</w:t>
      </w:r>
      <w:r w:rsidRPr="00A50CDE">
        <w:rPr>
          <w:sz w:val="20"/>
          <w:szCs w:val="20"/>
        </w:rPr>
        <w:t xml:space="preserve"> заполнитель</w:t>
      </w:r>
      <w:r w:rsidR="00A50CDE">
        <w:rPr>
          <w:sz w:val="20"/>
          <w:szCs w:val="20"/>
        </w:rPr>
        <w:t>;</w:t>
      </w:r>
      <w:r w:rsidRPr="00A50CDE">
        <w:rPr>
          <w:sz w:val="20"/>
          <w:szCs w:val="20"/>
        </w:rPr>
        <w:t>7 - экран на изоляции жилы</w:t>
      </w:r>
      <w:r w:rsidR="00A50CDE">
        <w:rPr>
          <w:sz w:val="20"/>
          <w:szCs w:val="20"/>
        </w:rPr>
        <w:t>;</w:t>
      </w:r>
      <w:r w:rsidRPr="00A50CDE">
        <w:rPr>
          <w:sz w:val="20"/>
          <w:szCs w:val="20"/>
        </w:rPr>
        <w:t xml:space="preserve">8 </w:t>
      </w:r>
      <w:r w:rsidR="00A50CDE">
        <w:rPr>
          <w:sz w:val="20"/>
          <w:szCs w:val="20"/>
        </w:rPr>
        <w:t>–</w:t>
      </w:r>
      <w:r w:rsidRPr="00A50CDE">
        <w:rPr>
          <w:sz w:val="20"/>
          <w:szCs w:val="20"/>
        </w:rPr>
        <w:t xml:space="preserve"> оболочка</w:t>
      </w:r>
      <w:r w:rsidR="00A50CDE">
        <w:rPr>
          <w:sz w:val="20"/>
          <w:szCs w:val="20"/>
        </w:rPr>
        <w:t>;</w:t>
      </w:r>
      <w:r w:rsidRPr="00A50CDE">
        <w:rPr>
          <w:sz w:val="20"/>
          <w:szCs w:val="20"/>
        </w:rPr>
        <w:t>9 - бронепокров</w:t>
      </w:r>
    </w:p>
    <w:p w:rsidR="009E480A" w:rsidRPr="00A50CDE" w:rsidRDefault="009E480A" w:rsidP="00293875">
      <w:pPr>
        <w:spacing w:line="360" w:lineRule="auto"/>
        <w:rPr>
          <w:sz w:val="20"/>
          <w:szCs w:val="20"/>
        </w:rPr>
      </w:pPr>
      <w:r w:rsidRPr="00A50CDE">
        <w:rPr>
          <w:sz w:val="20"/>
          <w:szCs w:val="20"/>
        </w:rPr>
        <w:t xml:space="preserve">10 - наружный защитный покров. </w:t>
      </w:r>
    </w:p>
    <w:p w:rsidR="009E480A" w:rsidRPr="00A50CDE" w:rsidRDefault="009E480A" w:rsidP="00CC6464">
      <w:pPr>
        <w:spacing w:line="360" w:lineRule="auto"/>
        <w:rPr>
          <w:sz w:val="20"/>
          <w:szCs w:val="20"/>
        </w:rPr>
      </w:pPr>
    </w:p>
    <w:p w:rsidR="009E480A" w:rsidRPr="001E3E53" w:rsidRDefault="00A50CDE" w:rsidP="00CC6464">
      <w:pPr>
        <w:spacing w:line="360" w:lineRule="auto"/>
        <w:jc w:val="both"/>
      </w:pPr>
      <w:r>
        <w:t xml:space="preserve">          </w:t>
      </w:r>
      <w:r w:rsidR="009E480A" w:rsidRPr="001E3E53">
        <w:t xml:space="preserve">Токопроводящие жилы предназначены для прохождения электрического тока, они бывают основными и нулевыми. Основные жилы применяются для выполнения основной функции силового кабеля- передачи по ним электроэнергии. Нулевые жилы предназначены для протекания разности токов фаз (полюсов) при неравномерной их нагрузке. Они присоединяются к </w:t>
      </w:r>
      <w:r w:rsidR="00371C80" w:rsidRPr="001E3E53">
        <w:t>нейтрале</w:t>
      </w:r>
      <w:r w:rsidR="009E480A" w:rsidRPr="001E3E53">
        <w:t xml:space="preserve"> источника тока. </w:t>
      </w:r>
    </w:p>
    <w:p w:rsidR="009E480A" w:rsidRPr="001E3E53" w:rsidRDefault="00A50CDE" w:rsidP="00CC6464">
      <w:pPr>
        <w:spacing w:line="360" w:lineRule="auto"/>
        <w:jc w:val="both"/>
      </w:pPr>
      <w:r>
        <w:t xml:space="preserve">          </w:t>
      </w:r>
      <w:r w:rsidR="009E480A" w:rsidRPr="001E3E53">
        <w:t>Жилы защитного заземления являются вспомогательными жилами силового кабеля и предназначены для соединения не находящихся под рабочим напряжением металлических частей электроустановки, к которой подключен силовой кабель, с контуром защитного заземления источника тока.</w:t>
      </w:r>
    </w:p>
    <w:p w:rsidR="00A50CDE" w:rsidRDefault="00A50CDE" w:rsidP="00CC6464">
      <w:pPr>
        <w:spacing w:line="360" w:lineRule="auto"/>
        <w:jc w:val="both"/>
      </w:pPr>
      <w:r>
        <w:t xml:space="preserve">           </w:t>
      </w:r>
      <w:r w:rsidR="009E480A" w:rsidRPr="001E3E53">
        <w:t>Изоляция служит для обеспечения необходимой электрической прочности токопроводящих жил силового кабеля по отношению друг к другу и к заземленной оболочке (земле).</w:t>
      </w:r>
    </w:p>
    <w:p w:rsidR="009E480A" w:rsidRPr="001E3E53" w:rsidRDefault="00A50CDE" w:rsidP="00CC6464">
      <w:pPr>
        <w:spacing w:line="360" w:lineRule="auto"/>
        <w:jc w:val="both"/>
      </w:pPr>
      <w:r>
        <w:t xml:space="preserve">             </w:t>
      </w:r>
      <w:r w:rsidR="009E480A" w:rsidRPr="001E3E53">
        <w:t>Экраны используются для защиты внешних цепей от влияния электромагнитных полей токов, протекающих по силовому кабелю, и для обеспечения симметрии электрического поля вокруг жил кабеля.</w:t>
      </w:r>
    </w:p>
    <w:p w:rsidR="00A50CDE" w:rsidRDefault="00A50CDE" w:rsidP="00CC6464">
      <w:pPr>
        <w:spacing w:line="360" w:lineRule="auto"/>
        <w:jc w:val="both"/>
      </w:pPr>
      <w:r>
        <w:t xml:space="preserve">              </w:t>
      </w:r>
      <w:r w:rsidR="009E480A" w:rsidRPr="001E3E53">
        <w:t>Заполнители предназначены для устранения свободных промежутков между конструктивными элементами силового кабеля в целях герметизации, придания необходимой формы и механической устойчивости конструкции кабеля.</w:t>
      </w:r>
    </w:p>
    <w:p w:rsidR="009E480A" w:rsidRPr="001E3E53" w:rsidRDefault="00A50CDE" w:rsidP="00CC6464">
      <w:pPr>
        <w:spacing w:line="360" w:lineRule="auto"/>
        <w:jc w:val="both"/>
      </w:pPr>
      <w:r>
        <w:t xml:space="preserve">               </w:t>
      </w:r>
      <w:r w:rsidR="009E480A" w:rsidRPr="001E3E53">
        <w:t>Оболочки защищают внутренние элементы кабеля от увлажнения и других внешних воздействий.</w:t>
      </w:r>
    </w:p>
    <w:p w:rsidR="009E480A" w:rsidRPr="001E3E53" w:rsidRDefault="00A50CDE" w:rsidP="00CC6464">
      <w:pPr>
        <w:spacing w:line="360" w:lineRule="auto"/>
      </w:pPr>
      <w:r>
        <w:t xml:space="preserve">              </w:t>
      </w:r>
      <w:r w:rsidR="009E480A" w:rsidRPr="001E3E53">
        <w:t>Защитные покровы предназначены для защиты оболочки силового кабеля от внешних воздействий. В зависимости от конструкции кабеля в защитные покровы входят подушка, бронепокров и наружный покров</w:t>
      </w:r>
      <w:r w:rsidR="00A62656" w:rsidRPr="00A62656">
        <w:t>[</w:t>
      </w:r>
      <w:r w:rsidR="00A62656">
        <w:t>15</w:t>
      </w:r>
      <w:r w:rsidR="00A62656" w:rsidRPr="00A62656">
        <w:t>]</w:t>
      </w:r>
      <w:r w:rsidR="009E480A" w:rsidRPr="001E3E53">
        <w:t>.</w:t>
      </w:r>
    </w:p>
    <w:p w:rsidR="009E480A" w:rsidRPr="001E3E53" w:rsidRDefault="00A50CDE" w:rsidP="00CC6464">
      <w:pPr>
        <w:spacing w:line="360" w:lineRule="auto"/>
      </w:pPr>
      <w:r>
        <w:t xml:space="preserve">                </w:t>
      </w:r>
      <w:r w:rsidR="009E480A" w:rsidRPr="001E3E53">
        <w:t>Силовые кабели с изоляцией из сшитого полиэтилена и оболочкой из полиэтилена</w:t>
      </w:r>
      <w:r w:rsidR="001E3E53">
        <w:t xml:space="preserve"> показаны на рисунке </w:t>
      </w:r>
      <w:r>
        <w:t>1.2</w:t>
      </w:r>
    </w:p>
    <w:p w:rsidR="009E480A" w:rsidRDefault="009E480A" w:rsidP="00CC6464">
      <w:pPr>
        <w:spacing w:line="360" w:lineRule="auto"/>
        <w:rPr>
          <w:rFonts w:ascii="Verdana" w:hAnsi="Verdana"/>
          <w:sz w:val="20"/>
          <w:szCs w:val="20"/>
        </w:rPr>
      </w:pPr>
    </w:p>
    <w:p w:rsidR="009E480A" w:rsidRPr="009E480A" w:rsidRDefault="00703E44" w:rsidP="00CC6464">
      <w:pPr>
        <w:spacing w:line="360" w:lineRule="auto"/>
        <w:rPr>
          <w:rFonts w:ascii="Verdana" w:hAnsi="Verdana"/>
          <w:sz w:val="20"/>
          <w:szCs w:val="20"/>
        </w:rPr>
      </w:pPr>
      <w:r>
        <w:rPr>
          <w:rFonts w:ascii="Verdana" w:hAnsi="Verdana"/>
          <w:sz w:val="20"/>
          <w:szCs w:val="20"/>
        </w:rPr>
        <w:pict>
          <v:shape id="_x0000_i1031" type="#_x0000_t75" style="width:375pt;height:116.25pt" fillcolor="silver">
            <v:imagedata r:id="rId13" o:title="" gain="57672f" blacklevel="1966f" grayscale="t"/>
          </v:shape>
        </w:pict>
      </w:r>
    </w:p>
    <w:p w:rsidR="009E480A" w:rsidRDefault="009E480A" w:rsidP="00CC6464">
      <w:pPr>
        <w:spacing w:line="360" w:lineRule="auto"/>
        <w:rPr>
          <w:rFonts w:ascii="Verdana" w:hAnsi="Verdana"/>
          <w:sz w:val="20"/>
          <w:szCs w:val="20"/>
        </w:rPr>
      </w:pPr>
    </w:p>
    <w:p w:rsidR="009E480A" w:rsidRPr="00A50CDE" w:rsidRDefault="001E3E53" w:rsidP="00293875">
      <w:pPr>
        <w:spacing w:line="360" w:lineRule="auto"/>
        <w:rPr>
          <w:sz w:val="20"/>
          <w:szCs w:val="20"/>
        </w:rPr>
      </w:pPr>
      <w:r w:rsidRPr="00A50CDE">
        <w:rPr>
          <w:sz w:val="20"/>
          <w:szCs w:val="20"/>
        </w:rPr>
        <w:t>Рис</w:t>
      </w:r>
      <w:r w:rsidR="00104712">
        <w:rPr>
          <w:sz w:val="20"/>
          <w:szCs w:val="20"/>
        </w:rPr>
        <w:t xml:space="preserve">унок </w:t>
      </w:r>
      <w:r w:rsidR="00A50CDE" w:rsidRPr="00A50CDE">
        <w:rPr>
          <w:sz w:val="20"/>
          <w:szCs w:val="20"/>
        </w:rPr>
        <w:t xml:space="preserve">1.2 </w:t>
      </w:r>
      <w:r w:rsidR="00104712">
        <w:rPr>
          <w:sz w:val="20"/>
          <w:szCs w:val="20"/>
        </w:rPr>
        <w:t>-</w:t>
      </w:r>
      <w:r w:rsidRPr="00A50CDE">
        <w:rPr>
          <w:sz w:val="20"/>
          <w:szCs w:val="20"/>
        </w:rPr>
        <w:t xml:space="preserve"> </w:t>
      </w:r>
      <w:r w:rsidR="009E480A" w:rsidRPr="00A50CDE">
        <w:rPr>
          <w:sz w:val="20"/>
          <w:szCs w:val="20"/>
        </w:rPr>
        <w:t xml:space="preserve">Конструкция кабеля типа ПвПг </w:t>
      </w:r>
    </w:p>
    <w:p w:rsidR="009E480A" w:rsidRDefault="00EB7855" w:rsidP="00EB7855">
      <w:pPr>
        <w:spacing w:line="360" w:lineRule="auto"/>
        <w:ind w:left="360"/>
        <w:rPr>
          <w:sz w:val="20"/>
          <w:szCs w:val="20"/>
        </w:rPr>
      </w:pPr>
      <w:r>
        <w:rPr>
          <w:sz w:val="20"/>
          <w:szCs w:val="20"/>
        </w:rPr>
        <w:t xml:space="preserve">1- </w:t>
      </w:r>
      <w:r w:rsidR="009E480A" w:rsidRPr="00A50CDE">
        <w:rPr>
          <w:sz w:val="20"/>
          <w:szCs w:val="20"/>
        </w:rPr>
        <w:t>Токопроводящая медная жила; 2</w:t>
      </w:r>
      <w:r w:rsidR="00A50CDE">
        <w:rPr>
          <w:sz w:val="20"/>
          <w:szCs w:val="20"/>
        </w:rPr>
        <w:t>-</w:t>
      </w:r>
      <w:r w:rsidR="009E480A" w:rsidRPr="00A50CDE">
        <w:rPr>
          <w:sz w:val="20"/>
          <w:szCs w:val="20"/>
        </w:rPr>
        <w:t xml:space="preserve"> Полупроводящий слой по жиле; 3</w:t>
      </w:r>
      <w:r w:rsidR="00A50CDE">
        <w:rPr>
          <w:sz w:val="20"/>
          <w:szCs w:val="20"/>
        </w:rPr>
        <w:t>-</w:t>
      </w:r>
      <w:r w:rsidR="009E480A" w:rsidRPr="00A50CDE">
        <w:rPr>
          <w:sz w:val="20"/>
          <w:szCs w:val="20"/>
        </w:rPr>
        <w:t xml:space="preserve"> Изоляция; 4</w:t>
      </w:r>
      <w:r w:rsidR="00A50CDE">
        <w:rPr>
          <w:sz w:val="20"/>
          <w:szCs w:val="20"/>
        </w:rPr>
        <w:t>-</w:t>
      </w:r>
      <w:r w:rsidR="009E480A" w:rsidRPr="00A50CDE">
        <w:rPr>
          <w:sz w:val="20"/>
          <w:szCs w:val="20"/>
        </w:rPr>
        <w:t>Полупроводящий слой по изоляции; 5</w:t>
      </w:r>
      <w:r w:rsidR="00A50CDE">
        <w:rPr>
          <w:sz w:val="20"/>
          <w:szCs w:val="20"/>
        </w:rPr>
        <w:t>-</w:t>
      </w:r>
      <w:r w:rsidR="009E480A" w:rsidRPr="00A50CDE">
        <w:rPr>
          <w:sz w:val="20"/>
          <w:szCs w:val="20"/>
        </w:rPr>
        <w:t>Водонабухающая полупроводящая лента; 6</w:t>
      </w:r>
      <w:r w:rsidR="00A50CDE">
        <w:rPr>
          <w:sz w:val="20"/>
          <w:szCs w:val="20"/>
        </w:rPr>
        <w:t>-</w:t>
      </w:r>
      <w:r w:rsidR="009E480A" w:rsidRPr="00A50CDE">
        <w:rPr>
          <w:sz w:val="20"/>
          <w:szCs w:val="20"/>
        </w:rPr>
        <w:t xml:space="preserve"> Экран из медных проволок; 7</w:t>
      </w:r>
      <w:r w:rsidR="00A50CDE">
        <w:rPr>
          <w:sz w:val="20"/>
          <w:szCs w:val="20"/>
        </w:rPr>
        <w:t>-</w:t>
      </w:r>
      <w:r w:rsidR="009E480A" w:rsidRPr="00A50CDE">
        <w:rPr>
          <w:sz w:val="20"/>
          <w:szCs w:val="20"/>
        </w:rPr>
        <w:t xml:space="preserve"> Медная лента; 8</w:t>
      </w:r>
      <w:r w:rsidR="00A50CDE">
        <w:rPr>
          <w:sz w:val="20"/>
          <w:szCs w:val="20"/>
        </w:rPr>
        <w:t>-</w:t>
      </w:r>
      <w:r w:rsidR="009E480A" w:rsidRPr="00A50CDE">
        <w:rPr>
          <w:sz w:val="20"/>
          <w:szCs w:val="20"/>
        </w:rPr>
        <w:t>Водонабухающая лента; 9</w:t>
      </w:r>
      <w:r w:rsidR="00A50CDE">
        <w:rPr>
          <w:sz w:val="20"/>
          <w:szCs w:val="20"/>
        </w:rPr>
        <w:t xml:space="preserve"> -</w:t>
      </w:r>
      <w:r w:rsidR="009E480A" w:rsidRPr="00A50CDE">
        <w:rPr>
          <w:sz w:val="20"/>
          <w:szCs w:val="20"/>
        </w:rPr>
        <w:t xml:space="preserve"> Оболочка из полиэтилена.</w:t>
      </w:r>
    </w:p>
    <w:p w:rsidR="00293875" w:rsidRDefault="00293875" w:rsidP="00293875">
      <w:pPr>
        <w:spacing w:line="360" w:lineRule="auto"/>
        <w:rPr>
          <w:sz w:val="20"/>
          <w:szCs w:val="20"/>
        </w:rPr>
      </w:pPr>
    </w:p>
    <w:p w:rsidR="00293875" w:rsidRDefault="00293875" w:rsidP="00293875">
      <w:pPr>
        <w:spacing w:line="360" w:lineRule="auto"/>
        <w:rPr>
          <w:sz w:val="20"/>
          <w:szCs w:val="20"/>
        </w:rPr>
      </w:pPr>
    </w:p>
    <w:p w:rsidR="00293875" w:rsidRDefault="00293875" w:rsidP="00293875">
      <w:pPr>
        <w:spacing w:line="360" w:lineRule="auto"/>
        <w:rPr>
          <w:sz w:val="20"/>
          <w:szCs w:val="20"/>
        </w:rPr>
      </w:pPr>
    </w:p>
    <w:p w:rsidR="00293875" w:rsidRDefault="00293875" w:rsidP="00293875">
      <w:pPr>
        <w:spacing w:line="360" w:lineRule="auto"/>
        <w:rPr>
          <w:sz w:val="20"/>
          <w:szCs w:val="20"/>
        </w:rPr>
      </w:pPr>
    </w:p>
    <w:p w:rsidR="00293875" w:rsidRDefault="00293875" w:rsidP="00293875">
      <w:pPr>
        <w:spacing w:line="360" w:lineRule="auto"/>
        <w:rPr>
          <w:sz w:val="20"/>
          <w:szCs w:val="20"/>
        </w:rPr>
      </w:pPr>
    </w:p>
    <w:p w:rsidR="00293875" w:rsidRPr="00A50CDE" w:rsidRDefault="00293875" w:rsidP="00293875">
      <w:pPr>
        <w:spacing w:line="360" w:lineRule="auto"/>
        <w:rPr>
          <w:sz w:val="20"/>
          <w:szCs w:val="20"/>
        </w:rPr>
      </w:pPr>
    </w:p>
    <w:p w:rsidR="009E480A" w:rsidRPr="001E3E53" w:rsidRDefault="009E480A" w:rsidP="00293875">
      <w:pPr>
        <w:spacing w:line="360" w:lineRule="auto"/>
      </w:pPr>
    </w:p>
    <w:p w:rsidR="00F2542C" w:rsidRPr="00A50CDE" w:rsidRDefault="001E3E53" w:rsidP="00A50CDE">
      <w:pPr>
        <w:spacing w:line="360" w:lineRule="auto"/>
        <w:jc w:val="right"/>
        <w:rPr>
          <w:sz w:val="20"/>
          <w:szCs w:val="20"/>
        </w:rPr>
      </w:pPr>
      <w:r w:rsidRPr="00A50CDE">
        <w:rPr>
          <w:sz w:val="20"/>
          <w:szCs w:val="20"/>
        </w:rPr>
        <w:t>Таблица</w:t>
      </w:r>
      <w:r w:rsidR="00A50CDE" w:rsidRPr="00A50CDE">
        <w:rPr>
          <w:sz w:val="20"/>
          <w:szCs w:val="20"/>
        </w:rPr>
        <w:t xml:space="preserve"> 1.1 </w:t>
      </w:r>
      <w:r w:rsidRPr="00A50CDE">
        <w:rPr>
          <w:sz w:val="20"/>
          <w:szCs w:val="20"/>
        </w:rPr>
        <w:t xml:space="preserve"> </w:t>
      </w:r>
      <w:r w:rsidR="00F2542C" w:rsidRPr="00A50CDE">
        <w:rPr>
          <w:sz w:val="20"/>
          <w:szCs w:val="20"/>
        </w:rPr>
        <w:t>Марки, элементы конструкции и области применения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422"/>
        <w:gridCol w:w="1216"/>
        <w:gridCol w:w="1642"/>
        <w:gridCol w:w="3830"/>
      </w:tblGrid>
      <w:tr w:rsidR="00F2542C" w:rsidRPr="001E3E53" w:rsidTr="00C12868">
        <w:tc>
          <w:tcPr>
            <w:tcW w:w="0" w:type="auto"/>
          </w:tcPr>
          <w:p w:rsidR="00F2542C" w:rsidRDefault="00F2542C" w:rsidP="00C12868">
            <w:pPr>
              <w:spacing w:line="360" w:lineRule="auto"/>
              <w:jc w:val="center"/>
            </w:pPr>
            <w:r w:rsidRPr="001E3E53">
              <w:t>Марка кабеля</w:t>
            </w:r>
          </w:p>
        </w:tc>
        <w:tc>
          <w:tcPr>
            <w:tcW w:w="0" w:type="auto"/>
          </w:tcPr>
          <w:p w:rsidR="00F2542C" w:rsidRDefault="00F2542C" w:rsidP="00C12868">
            <w:pPr>
              <w:spacing w:line="360" w:lineRule="auto"/>
              <w:jc w:val="center"/>
            </w:pPr>
            <w:r w:rsidRPr="001E3E53">
              <w:t>Материал жил</w:t>
            </w:r>
          </w:p>
        </w:tc>
        <w:tc>
          <w:tcPr>
            <w:tcW w:w="0" w:type="auto"/>
          </w:tcPr>
          <w:p w:rsidR="00F2542C" w:rsidRDefault="00F2542C" w:rsidP="00C12868">
            <w:pPr>
              <w:spacing w:line="360" w:lineRule="auto"/>
              <w:jc w:val="center"/>
            </w:pPr>
            <w:r w:rsidRPr="001E3E53">
              <w:t>Оболочка</w:t>
            </w:r>
          </w:p>
        </w:tc>
        <w:tc>
          <w:tcPr>
            <w:tcW w:w="0" w:type="auto"/>
          </w:tcPr>
          <w:p w:rsidR="00F2542C" w:rsidRDefault="00F2542C" w:rsidP="00C12868">
            <w:pPr>
              <w:spacing w:line="360" w:lineRule="auto"/>
              <w:jc w:val="center"/>
            </w:pPr>
            <w:r w:rsidRPr="001E3E53">
              <w:t>Герметизация</w:t>
            </w:r>
          </w:p>
        </w:tc>
        <w:tc>
          <w:tcPr>
            <w:tcW w:w="0" w:type="auto"/>
          </w:tcPr>
          <w:p w:rsidR="00F2542C" w:rsidRDefault="00F2542C" w:rsidP="00C12868">
            <w:pPr>
              <w:spacing w:line="360" w:lineRule="auto"/>
              <w:jc w:val="center"/>
            </w:pPr>
            <w:r w:rsidRPr="001E3E53">
              <w:t>Область применения</w:t>
            </w:r>
          </w:p>
        </w:tc>
      </w:tr>
      <w:tr w:rsidR="00F2542C" w:rsidRPr="001E3E53" w:rsidTr="00C12868">
        <w:tc>
          <w:tcPr>
            <w:tcW w:w="0" w:type="auto"/>
          </w:tcPr>
          <w:p w:rsidR="00F2542C" w:rsidRDefault="00F2542C" w:rsidP="00C12868">
            <w:pPr>
              <w:jc w:val="center"/>
            </w:pPr>
            <w:r w:rsidRPr="001E3E53">
              <w:t>АПвП</w:t>
            </w:r>
          </w:p>
        </w:tc>
        <w:tc>
          <w:tcPr>
            <w:tcW w:w="0" w:type="auto"/>
          </w:tcPr>
          <w:p w:rsidR="00F2542C" w:rsidRDefault="00F2542C" w:rsidP="00C12868">
            <w:pPr>
              <w:jc w:val="center"/>
            </w:pPr>
            <w:r w:rsidRPr="001E3E53">
              <w:t>Алюминий</w:t>
            </w:r>
          </w:p>
        </w:tc>
        <w:tc>
          <w:tcPr>
            <w:tcW w:w="0" w:type="auto"/>
          </w:tcPr>
          <w:p w:rsidR="00F2542C" w:rsidRDefault="00F2542C" w:rsidP="00C12868">
            <w:pPr>
              <w:jc w:val="center"/>
            </w:pPr>
            <w:r w:rsidRPr="001E3E53">
              <w:t>П</w:t>
            </w:r>
          </w:p>
        </w:tc>
        <w:tc>
          <w:tcPr>
            <w:tcW w:w="0" w:type="auto"/>
          </w:tcPr>
          <w:p w:rsidR="00F2542C" w:rsidRDefault="00F2542C" w:rsidP="00C12868">
            <w:pPr>
              <w:jc w:val="center"/>
            </w:pPr>
            <w:r w:rsidRPr="001E3E53">
              <w:t>нет</w:t>
            </w:r>
          </w:p>
        </w:tc>
        <w:tc>
          <w:tcPr>
            <w:tcW w:w="0" w:type="auto"/>
          </w:tcPr>
          <w:p w:rsidR="00F2542C" w:rsidRDefault="00F2542C" w:rsidP="00CC6464">
            <w:r w:rsidRPr="001E3E53">
              <w:t>Прокладка в земле и на воздухе при условии обеспечения мер противопожарной защиты</w:t>
            </w:r>
          </w:p>
        </w:tc>
      </w:tr>
      <w:tr w:rsidR="00F2542C" w:rsidRPr="001E3E53" w:rsidTr="00C12868">
        <w:tc>
          <w:tcPr>
            <w:tcW w:w="0" w:type="auto"/>
          </w:tcPr>
          <w:p w:rsidR="00F2542C" w:rsidRDefault="00F2542C" w:rsidP="00C12868">
            <w:pPr>
              <w:jc w:val="center"/>
            </w:pPr>
            <w:r w:rsidRPr="001E3E53">
              <w:t>ПвП</w:t>
            </w:r>
          </w:p>
        </w:tc>
        <w:tc>
          <w:tcPr>
            <w:tcW w:w="0" w:type="auto"/>
          </w:tcPr>
          <w:p w:rsidR="00F2542C" w:rsidRDefault="00F2542C" w:rsidP="00C12868">
            <w:pPr>
              <w:jc w:val="center"/>
            </w:pPr>
            <w:r w:rsidRPr="001E3E53">
              <w:t>Медь</w:t>
            </w:r>
          </w:p>
        </w:tc>
        <w:tc>
          <w:tcPr>
            <w:tcW w:w="0" w:type="auto"/>
          </w:tcPr>
          <w:p w:rsidR="00F2542C" w:rsidRDefault="00F2542C" w:rsidP="00C12868">
            <w:pPr>
              <w:jc w:val="center"/>
            </w:pPr>
            <w:r w:rsidRPr="001E3E53">
              <w:t>П</w:t>
            </w:r>
          </w:p>
        </w:tc>
        <w:tc>
          <w:tcPr>
            <w:tcW w:w="0" w:type="auto"/>
          </w:tcPr>
          <w:p w:rsidR="00F2542C" w:rsidRDefault="00F2542C" w:rsidP="00C12868">
            <w:pPr>
              <w:jc w:val="center"/>
            </w:pPr>
            <w:r w:rsidRPr="001E3E53">
              <w:t>нет</w:t>
            </w:r>
          </w:p>
        </w:tc>
        <w:tc>
          <w:tcPr>
            <w:tcW w:w="0" w:type="auto"/>
          </w:tcPr>
          <w:p w:rsidR="00F2542C" w:rsidRDefault="00F2542C" w:rsidP="00CC6464">
            <w:r w:rsidRPr="001E3E53">
              <w:t>То же</w:t>
            </w:r>
          </w:p>
        </w:tc>
      </w:tr>
      <w:tr w:rsidR="00F2542C" w:rsidRPr="001E3E53" w:rsidTr="00C12868">
        <w:tc>
          <w:tcPr>
            <w:tcW w:w="0" w:type="auto"/>
          </w:tcPr>
          <w:p w:rsidR="00F2542C" w:rsidRDefault="00F2542C" w:rsidP="00C12868">
            <w:pPr>
              <w:jc w:val="center"/>
            </w:pPr>
            <w:r w:rsidRPr="001E3E53">
              <w:t>АПвПу</w:t>
            </w:r>
          </w:p>
        </w:tc>
        <w:tc>
          <w:tcPr>
            <w:tcW w:w="0" w:type="auto"/>
          </w:tcPr>
          <w:p w:rsidR="00F2542C" w:rsidRDefault="00F2542C" w:rsidP="00C12868">
            <w:pPr>
              <w:jc w:val="center"/>
            </w:pPr>
            <w:r>
              <w:t>Алюминий</w:t>
            </w:r>
          </w:p>
        </w:tc>
        <w:tc>
          <w:tcPr>
            <w:tcW w:w="0" w:type="auto"/>
          </w:tcPr>
          <w:p w:rsidR="00F2542C" w:rsidRDefault="00F2542C" w:rsidP="00C12868">
            <w:pPr>
              <w:jc w:val="center"/>
            </w:pPr>
            <w:r>
              <w:t>Пу</w:t>
            </w:r>
          </w:p>
        </w:tc>
        <w:tc>
          <w:tcPr>
            <w:tcW w:w="0" w:type="auto"/>
          </w:tcPr>
          <w:p w:rsidR="00F2542C" w:rsidRDefault="00F2542C" w:rsidP="00C12868">
            <w:pPr>
              <w:jc w:val="center"/>
            </w:pPr>
            <w:r>
              <w:t>нет</w:t>
            </w:r>
          </w:p>
        </w:tc>
        <w:tc>
          <w:tcPr>
            <w:tcW w:w="0" w:type="auto"/>
          </w:tcPr>
          <w:p w:rsidR="00F2542C" w:rsidRDefault="00F2542C" w:rsidP="00CC6464">
            <w:r>
              <w:t>То же на сложных участках трасс</w:t>
            </w:r>
          </w:p>
        </w:tc>
      </w:tr>
      <w:tr w:rsidR="00F2542C" w:rsidRPr="001E3E53" w:rsidTr="00C12868">
        <w:tc>
          <w:tcPr>
            <w:tcW w:w="0" w:type="auto"/>
          </w:tcPr>
          <w:p w:rsidR="00F2542C" w:rsidRDefault="00F2542C" w:rsidP="00C12868">
            <w:pPr>
              <w:jc w:val="center"/>
            </w:pPr>
            <w:r w:rsidRPr="001E3E53">
              <w:t>ПвПу</w:t>
            </w:r>
          </w:p>
        </w:tc>
        <w:tc>
          <w:tcPr>
            <w:tcW w:w="0" w:type="auto"/>
          </w:tcPr>
          <w:p w:rsidR="00F2542C" w:rsidRDefault="00F2542C" w:rsidP="00C12868">
            <w:pPr>
              <w:jc w:val="center"/>
            </w:pPr>
            <w:r>
              <w:t>Медь</w:t>
            </w:r>
          </w:p>
        </w:tc>
        <w:tc>
          <w:tcPr>
            <w:tcW w:w="0" w:type="auto"/>
          </w:tcPr>
          <w:p w:rsidR="00F2542C" w:rsidRDefault="00F2542C" w:rsidP="00C12868">
            <w:pPr>
              <w:jc w:val="center"/>
            </w:pPr>
            <w:r>
              <w:t>Пу</w:t>
            </w:r>
          </w:p>
        </w:tc>
        <w:tc>
          <w:tcPr>
            <w:tcW w:w="0" w:type="auto"/>
          </w:tcPr>
          <w:p w:rsidR="00F2542C" w:rsidRDefault="00F2542C" w:rsidP="00C12868">
            <w:pPr>
              <w:jc w:val="center"/>
            </w:pPr>
            <w:r>
              <w:t>нет</w:t>
            </w:r>
          </w:p>
        </w:tc>
        <w:tc>
          <w:tcPr>
            <w:tcW w:w="0" w:type="auto"/>
          </w:tcPr>
          <w:p w:rsidR="00F2542C" w:rsidRDefault="00F2542C" w:rsidP="00CC6464">
            <w:r>
              <w:t>Тоже</w:t>
            </w:r>
          </w:p>
        </w:tc>
      </w:tr>
      <w:tr w:rsidR="00F2542C" w:rsidRPr="001E3E53" w:rsidTr="00C12868">
        <w:tc>
          <w:tcPr>
            <w:tcW w:w="0" w:type="auto"/>
          </w:tcPr>
          <w:p w:rsidR="00F2542C" w:rsidRDefault="00F2542C" w:rsidP="00C12868">
            <w:pPr>
              <w:jc w:val="center"/>
            </w:pPr>
            <w:r w:rsidRPr="001E3E53">
              <w:t>АПвПг</w:t>
            </w:r>
          </w:p>
        </w:tc>
        <w:tc>
          <w:tcPr>
            <w:tcW w:w="0" w:type="auto"/>
          </w:tcPr>
          <w:p w:rsidR="00F2542C" w:rsidRDefault="00F2542C" w:rsidP="00C12868">
            <w:pPr>
              <w:jc w:val="center"/>
            </w:pPr>
            <w:r>
              <w:t>Алюминий</w:t>
            </w:r>
          </w:p>
        </w:tc>
        <w:tc>
          <w:tcPr>
            <w:tcW w:w="0" w:type="auto"/>
          </w:tcPr>
          <w:p w:rsidR="00F2542C" w:rsidRDefault="00F2542C" w:rsidP="00C12868">
            <w:pPr>
              <w:jc w:val="center"/>
            </w:pPr>
            <w:r>
              <w:t>П</w:t>
            </w:r>
          </w:p>
        </w:tc>
        <w:tc>
          <w:tcPr>
            <w:tcW w:w="0" w:type="auto"/>
          </w:tcPr>
          <w:p w:rsidR="00F2542C" w:rsidRDefault="00F2542C" w:rsidP="00C12868">
            <w:pPr>
              <w:jc w:val="center"/>
            </w:pPr>
            <w:r>
              <w:t>г</w:t>
            </w:r>
          </w:p>
        </w:tc>
        <w:tc>
          <w:tcPr>
            <w:tcW w:w="0" w:type="auto"/>
          </w:tcPr>
          <w:p w:rsidR="00F2542C" w:rsidRDefault="00F2542C" w:rsidP="00CC6464">
            <w:r>
              <w:t>Для прокладки в грунтах с повышенной влажностью и в сырых, частично затапливаемых помещениях</w:t>
            </w:r>
          </w:p>
        </w:tc>
      </w:tr>
      <w:tr w:rsidR="00F2542C" w:rsidRPr="001E3E53" w:rsidTr="00C12868">
        <w:tc>
          <w:tcPr>
            <w:tcW w:w="0" w:type="auto"/>
          </w:tcPr>
          <w:p w:rsidR="00F2542C" w:rsidRDefault="00F2542C" w:rsidP="00C12868">
            <w:pPr>
              <w:jc w:val="center"/>
            </w:pPr>
            <w:r w:rsidRPr="001E3E53">
              <w:t>ПвПг</w:t>
            </w:r>
          </w:p>
        </w:tc>
        <w:tc>
          <w:tcPr>
            <w:tcW w:w="0" w:type="auto"/>
          </w:tcPr>
          <w:p w:rsidR="00F2542C" w:rsidRDefault="00F2542C" w:rsidP="00C12868">
            <w:pPr>
              <w:jc w:val="center"/>
            </w:pPr>
            <w:r>
              <w:t>Медь</w:t>
            </w:r>
          </w:p>
        </w:tc>
        <w:tc>
          <w:tcPr>
            <w:tcW w:w="0" w:type="auto"/>
          </w:tcPr>
          <w:p w:rsidR="00F2542C" w:rsidRDefault="00F2542C" w:rsidP="00C12868">
            <w:pPr>
              <w:jc w:val="center"/>
            </w:pPr>
            <w:r>
              <w:t>П</w:t>
            </w:r>
          </w:p>
        </w:tc>
        <w:tc>
          <w:tcPr>
            <w:tcW w:w="0" w:type="auto"/>
          </w:tcPr>
          <w:p w:rsidR="00F2542C" w:rsidRDefault="00F2542C" w:rsidP="00C12868">
            <w:pPr>
              <w:jc w:val="center"/>
            </w:pPr>
            <w:r>
              <w:t>г</w:t>
            </w:r>
          </w:p>
        </w:tc>
        <w:tc>
          <w:tcPr>
            <w:tcW w:w="0" w:type="auto"/>
          </w:tcPr>
          <w:p w:rsidR="00F2542C" w:rsidRDefault="00F2542C" w:rsidP="00CC6464">
            <w:r>
              <w:t>То же</w:t>
            </w:r>
          </w:p>
        </w:tc>
      </w:tr>
      <w:tr w:rsidR="00F2542C" w:rsidRPr="001E3E53" w:rsidTr="00C12868">
        <w:tc>
          <w:tcPr>
            <w:tcW w:w="0" w:type="auto"/>
          </w:tcPr>
          <w:p w:rsidR="00F2542C" w:rsidRDefault="00F2542C" w:rsidP="00C12868">
            <w:pPr>
              <w:jc w:val="center"/>
            </w:pPr>
            <w:r w:rsidRPr="001E3E53">
              <w:t>АПвП2г</w:t>
            </w:r>
          </w:p>
        </w:tc>
        <w:tc>
          <w:tcPr>
            <w:tcW w:w="0" w:type="auto"/>
          </w:tcPr>
          <w:p w:rsidR="00F2542C" w:rsidRDefault="00F2542C" w:rsidP="00C12868">
            <w:pPr>
              <w:jc w:val="center"/>
            </w:pPr>
            <w:r>
              <w:t>Алюминий</w:t>
            </w:r>
          </w:p>
        </w:tc>
        <w:tc>
          <w:tcPr>
            <w:tcW w:w="0" w:type="auto"/>
          </w:tcPr>
          <w:p w:rsidR="00F2542C" w:rsidRDefault="00F2542C" w:rsidP="00C12868">
            <w:pPr>
              <w:jc w:val="center"/>
            </w:pPr>
            <w:r>
              <w:t>П</w:t>
            </w:r>
          </w:p>
        </w:tc>
        <w:tc>
          <w:tcPr>
            <w:tcW w:w="0" w:type="auto"/>
          </w:tcPr>
          <w:p w:rsidR="00F2542C" w:rsidRDefault="00F2542C" w:rsidP="00C12868">
            <w:pPr>
              <w:jc w:val="center"/>
            </w:pPr>
            <w:r>
              <w:t>2г</w:t>
            </w:r>
          </w:p>
        </w:tc>
        <w:tc>
          <w:tcPr>
            <w:tcW w:w="0" w:type="auto"/>
          </w:tcPr>
          <w:p w:rsidR="00F2542C" w:rsidRDefault="00F2542C" w:rsidP="00CC6464">
            <w:r>
              <w:t>Тоже</w:t>
            </w:r>
          </w:p>
        </w:tc>
      </w:tr>
      <w:tr w:rsidR="00F2542C" w:rsidRPr="001E3E53" w:rsidTr="00C12868">
        <w:tc>
          <w:tcPr>
            <w:tcW w:w="0" w:type="auto"/>
          </w:tcPr>
          <w:p w:rsidR="00F2542C" w:rsidRDefault="00F2542C" w:rsidP="00C12868">
            <w:pPr>
              <w:jc w:val="center"/>
            </w:pPr>
            <w:r w:rsidRPr="001E3E53">
              <w:t>ПвП2г</w:t>
            </w:r>
          </w:p>
        </w:tc>
        <w:tc>
          <w:tcPr>
            <w:tcW w:w="0" w:type="auto"/>
          </w:tcPr>
          <w:p w:rsidR="00F2542C" w:rsidRDefault="00F2542C" w:rsidP="00C12868">
            <w:pPr>
              <w:jc w:val="center"/>
            </w:pPr>
            <w:r>
              <w:t>Медь</w:t>
            </w:r>
          </w:p>
        </w:tc>
        <w:tc>
          <w:tcPr>
            <w:tcW w:w="0" w:type="auto"/>
          </w:tcPr>
          <w:p w:rsidR="00F2542C" w:rsidRDefault="00F2542C" w:rsidP="00C12868">
            <w:pPr>
              <w:jc w:val="center"/>
            </w:pPr>
            <w:r>
              <w:t>П</w:t>
            </w:r>
          </w:p>
        </w:tc>
        <w:tc>
          <w:tcPr>
            <w:tcW w:w="0" w:type="auto"/>
          </w:tcPr>
          <w:p w:rsidR="00F2542C" w:rsidRDefault="00F2542C" w:rsidP="00C12868">
            <w:pPr>
              <w:jc w:val="center"/>
            </w:pPr>
            <w:r>
              <w:t>2г</w:t>
            </w:r>
          </w:p>
        </w:tc>
        <w:tc>
          <w:tcPr>
            <w:tcW w:w="0" w:type="auto"/>
          </w:tcPr>
          <w:p w:rsidR="00F2542C" w:rsidRDefault="00F2542C" w:rsidP="00CC6464">
            <w:r>
              <w:t>То же</w:t>
            </w:r>
          </w:p>
        </w:tc>
      </w:tr>
      <w:tr w:rsidR="00F2542C" w:rsidRPr="001E3E53" w:rsidTr="00C12868">
        <w:tc>
          <w:tcPr>
            <w:tcW w:w="0" w:type="auto"/>
          </w:tcPr>
          <w:p w:rsidR="00F2542C" w:rsidRDefault="00F2542C" w:rsidP="00C12868">
            <w:pPr>
              <w:jc w:val="center"/>
            </w:pPr>
            <w:r w:rsidRPr="001E3E53">
              <w:t>АПвВ</w:t>
            </w:r>
          </w:p>
        </w:tc>
        <w:tc>
          <w:tcPr>
            <w:tcW w:w="0" w:type="auto"/>
          </w:tcPr>
          <w:p w:rsidR="00F2542C" w:rsidRDefault="00F2542C" w:rsidP="00C12868">
            <w:pPr>
              <w:jc w:val="center"/>
            </w:pPr>
            <w:r>
              <w:t>Алюминий</w:t>
            </w:r>
          </w:p>
        </w:tc>
        <w:tc>
          <w:tcPr>
            <w:tcW w:w="0" w:type="auto"/>
          </w:tcPr>
          <w:p w:rsidR="00F2542C" w:rsidRDefault="00293875" w:rsidP="00C12868">
            <w:pPr>
              <w:jc w:val="center"/>
            </w:pPr>
            <w:r>
              <w:t>В</w:t>
            </w:r>
          </w:p>
        </w:tc>
        <w:tc>
          <w:tcPr>
            <w:tcW w:w="0" w:type="auto"/>
          </w:tcPr>
          <w:p w:rsidR="00F2542C" w:rsidRDefault="00F2542C" w:rsidP="00C12868">
            <w:pPr>
              <w:jc w:val="center"/>
            </w:pPr>
            <w:r>
              <w:t>нет</w:t>
            </w:r>
          </w:p>
        </w:tc>
        <w:tc>
          <w:tcPr>
            <w:tcW w:w="0" w:type="auto"/>
          </w:tcPr>
          <w:p w:rsidR="00F2542C" w:rsidRDefault="00F2542C" w:rsidP="00CC6464">
            <w:r>
              <w:t>Для прокладки в кабельных сооружениях и производственных помещениях и в сухих грунтах</w:t>
            </w:r>
          </w:p>
        </w:tc>
      </w:tr>
      <w:tr w:rsidR="00F2542C" w:rsidRPr="001E3E53" w:rsidTr="00C12868">
        <w:tc>
          <w:tcPr>
            <w:tcW w:w="0" w:type="auto"/>
          </w:tcPr>
          <w:p w:rsidR="00F2542C" w:rsidRDefault="00F2542C" w:rsidP="00C12868">
            <w:pPr>
              <w:jc w:val="center"/>
            </w:pPr>
            <w:r w:rsidRPr="001E3E53">
              <w:t>ПвВ</w:t>
            </w:r>
          </w:p>
        </w:tc>
        <w:tc>
          <w:tcPr>
            <w:tcW w:w="0" w:type="auto"/>
          </w:tcPr>
          <w:p w:rsidR="00F2542C" w:rsidRDefault="00F2542C" w:rsidP="00C12868">
            <w:pPr>
              <w:jc w:val="center"/>
            </w:pPr>
            <w:r>
              <w:t>Медь</w:t>
            </w:r>
          </w:p>
        </w:tc>
        <w:tc>
          <w:tcPr>
            <w:tcW w:w="0" w:type="auto"/>
          </w:tcPr>
          <w:p w:rsidR="00F2542C" w:rsidRDefault="00293875" w:rsidP="00C12868">
            <w:pPr>
              <w:jc w:val="center"/>
            </w:pPr>
            <w:r>
              <w:t>В</w:t>
            </w:r>
          </w:p>
        </w:tc>
        <w:tc>
          <w:tcPr>
            <w:tcW w:w="0" w:type="auto"/>
          </w:tcPr>
          <w:p w:rsidR="00F2542C" w:rsidRDefault="00F2542C" w:rsidP="00C12868">
            <w:pPr>
              <w:jc w:val="center"/>
            </w:pPr>
            <w:r>
              <w:t>нет</w:t>
            </w:r>
          </w:p>
        </w:tc>
        <w:tc>
          <w:tcPr>
            <w:tcW w:w="0" w:type="auto"/>
          </w:tcPr>
          <w:p w:rsidR="00F2542C" w:rsidRDefault="00F2542C" w:rsidP="00CC6464">
            <w:r>
              <w:t>То же</w:t>
            </w:r>
          </w:p>
        </w:tc>
      </w:tr>
      <w:tr w:rsidR="00F2542C" w:rsidRPr="001E3E53" w:rsidTr="00C12868">
        <w:tc>
          <w:tcPr>
            <w:tcW w:w="0" w:type="auto"/>
          </w:tcPr>
          <w:p w:rsidR="00F2542C" w:rsidRDefault="00F2542C" w:rsidP="00C12868">
            <w:pPr>
              <w:jc w:val="center"/>
            </w:pPr>
            <w:r>
              <w:t>АПвВнг</w:t>
            </w:r>
          </w:p>
        </w:tc>
        <w:tc>
          <w:tcPr>
            <w:tcW w:w="0" w:type="auto"/>
          </w:tcPr>
          <w:p w:rsidR="00F2542C" w:rsidRDefault="00F2542C" w:rsidP="00C12868">
            <w:pPr>
              <w:jc w:val="center"/>
            </w:pPr>
            <w:r>
              <w:t>Алюминий</w:t>
            </w:r>
          </w:p>
        </w:tc>
        <w:tc>
          <w:tcPr>
            <w:tcW w:w="0" w:type="auto"/>
          </w:tcPr>
          <w:p w:rsidR="00F2542C" w:rsidRDefault="00F2542C" w:rsidP="00C12868">
            <w:pPr>
              <w:jc w:val="center"/>
            </w:pPr>
            <w:r>
              <w:t>Внг</w:t>
            </w:r>
          </w:p>
        </w:tc>
        <w:tc>
          <w:tcPr>
            <w:tcW w:w="0" w:type="auto"/>
          </w:tcPr>
          <w:p w:rsidR="00F2542C" w:rsidRDefault="00F2542C" w:rsidP="00C12868">
            <w:pPr>
              <w:jc w:val="center"/>
            </w:pPr>
            <w:r>
              <w:t>нет</w:t>
            </w:r>
          </w:p>
        </w:tc>
        <w:tc>
          <w:tcPr>
            <w:tcW w:w="0" w:type="auto"/>
          </w:tcPr>
          <w:p w:rsidR="00F2542C" w:rsidRDefault="00F2542C" w:rsidP="00CC6464">
            <w:r>
              <w:t>То же для групповой прокладки</w:t>
            </w:r>
          </w:p>
        </w:tc>
      </w:tr>
      <w:tr w:rsidR="00F2542C" w:rsidRPr="00C12868" w:rsidTr="00C12868">
        <w:tc>
          <w:tcPr>
            <w:tcW w:w="0" w:type="auto"/>
          </w:tcPr>
          <w:p w:rsidR="00F2542C" w:rsidRDefault="00F2542C" w:rsidP="00C12868">
            <w:pPr>
              <w:jc w:val="center"/>
            </w:pPr>
            <w:r>
              <w:t>ПвВнг</w:t>
            </w:r>
          </w:p>
        </w:tc>
        <w:tc>
          <w:tcPr>
            <w:tcW w:w="0" w:type="auto"/>
          </w:tcPr>
          <w:p w:rsidR="00F2542C" w:rsidRDefault="00F2542C" w:rsidP="00C12868">
            <w:pPr>
              <w:jc w:val="center"/>
            </w:pPr>
            <w:r>
              <w:t>Медь</w:t>
            </w:r>
          </w:p>
        </w:tc>
        <w:tc>
          <w:tcPr>
            <w:tcW w:w="0" w:type="auto"/>
          </w:tcPr>
          <w:p w:rsidR="00F2542C" w:rsidRDefault="00F2542C" w:rsidP="00C12868">
            <w:pPr>
              <w:jc w:val="center"/>
            </w:pPr>
            <w:r>
              <w:t>Внг</w:t>
            </w:r>
          </w:p>
        </w:tc>
        <w:tc>
          <w:tcPr>
            <w:tcW w:w="0" w:type="auto"/>
          </w:tcPr>
          <w:p w:rsidR="00F2542C" w:rsidRDefault="00F2542C" w:rsidP="00C12868">
            <w:pPr>
              <w:jc w:val="center"/>
            </w:pPr>
            <w:r>
              <w:t>нет</w:t>
            </w:r>
          </w:p>
        </w:tc>
        <w:tc>
          <w:tcPr>
            <w:tcW w:w="0" w:type="auto"/>
          </w:tcPr>
          <w:p w:rsidR="00F2542C" w:rsidRDefault="00F2542C" w:rsidP="00CC6464">
            <w:r>
              <w:t>Тоже</w:t>
            </w:r>
          </w:p>
        </w:tc>
      </w:tr>
    </w:tbl>
    <w:p w:rsidR="00EB7855" w:rsidRDefault="00EB7855" w:rsidP="00293875">
      <w:pPr>
        <w:pStyle w:val="af8"/>
        <w:spacing w:line="360" w:lineRule="auto"/>
        <w:rPr>
          <w:rFonts w:ascii="Times New Roman" w:hAnsi="Times New Roman"/>
        </w:rPr>
      </w:pPr>
    </w:p>
    <w:p w:rsidR="009E480A" w:rsidRPr="00A50CDE" w:rsidRDefault="00F2542C" w:rsidP="00293875">
      <w:pPr>
        <w:pStyle w:val="af8"/>
        <w:spacing w:line="360" w:lineRule="auto"/>
        <w:rPr>
          <w:rFonts w:ascii="Times New Roman" w:hAnsi="Times New Roman"/>
        </w:rPr>
      </w:pPr>
      <w:r w:rsidRPr="00A50CDE">
        <w:rPr>
          <w:rFonts w:ascii="Times New Roman" w:hAnsi="Times New Roman"/>
        </w:rPr>
        <w:t>Типы оболочек:</w:t>
      </w:r>
      <w:r w:rsidR="00CC6464" w:rsidRPr="00A50CDE">
        <w:rPr>
          <w:rFonts w:ascii="Times New Roman" w:hAnsi="Times New Roman"/>
        </w:rPr>
        <w:t xml:space="preserve"> </w:t>
      </w:r>
      <w:r w:rsidRPr="00A50CDE">
        <w:rPr>
          <w:rFonts w:ascii="Times New Roman" w:hAnsi="Times New Roman"/>
        </w:rPr>
        <w:t>П - оболочка из полиэтилена;</w:t>
      </w:r>
      <w:r w:rsidR="00CC6464" w:rsidRPr="00A50CDE">
        <w:rPr>
          <w:rFonts w:ascii="Times New Roman" w:hAnsi="Times New Roman"/>
        </w:rPr>
        <w:t xml:space="preserve"> </w:t>
      </w:r>
      <w:r w:rsidRPr="00A50CDE">
        <w:rPr>
          <w:rFonts w:ascii="Times New Roman" w:hAnsi="Times New Roman"/>
        </w:rPr>
        <w:t>Пу - оболочка из полиэтилена, усиленная ребрами жесткости;</w:t>
      </w:r>
      <w:r w:rsidR="00CC6464" w:rsidRPr="00A50CDE">
        <w:rPr>
          <w:rFonts w:ascii="Times New Roman" w:hAnsi="Times New Roman"/>
        </w:rPr>
        <w:t xml:space="preserve"> </w:t>
      </w:r>
      <w:r w:rsidRPr="00A50CDE">
        <w:rPr>
          <w:rFonts w:ascii="Times New Roman" w:hAnsi="Times New Roman"/>
        </w:rPr>
        <w:t>В - оболочка из ПВХ-пластиката;</w:t>
      </w:r>
      <w:r w:rsidR="00CC6464" w:rsidRPr="00A50CDE">
        <w:rPr>
          <w:rFonts w:ascii="Times New Roman" w:hAnsi="Times New Roman"/>
        </w:rPr>
        <w:t xml:space="preserve"> </w:t>
      </w:r>
      <w:r w:rsidRPr="00A50CDE">
        <w:rPr>
          <w:rFonts w:ascii="Times New Roman" w:hAnsi="Times New Roman"/>
        </w:rPr>
        <w:t>Внг - оболочка из ПВХ-пластиката пониженной горючести.</w:t>
      </w:r>
      <w:r w:rsidR="00CC6464" w:rsidRPr="00A50CDE">
        <w:rPr>
          <w:rFonts w:ascii="Times New Roman" w:hAnsi="Times New Roman"/>
        </w:rPr>
        <w:t xml:space="preserve"> </w:t>
      </w:r>
      <w:r w:rsidRPr="00A50CDE">
        <w:rPr>
          <w:rFonts w:ascii="Times New Roman" w:hAnsi="Times New Roman"/>
        </w:rPr>
        <w:t>Типы герметизации:</w:t>
      </w:r>
      <w:r w:rsidRPr="00A50CDE">
        <w:rPr>
          <w:rFonts w:ascii="Times New Roman" w:hAnsi="Times New Roman"/>
        </w:rPr>
        <w:br/>
        <w:t>г - продольная герметизация экрана водонабухающими лентами;</w:t>
      </w:r>
      <w:r w:rsidRPr="00A50CDE">
        <w:rPr>
          <w:rFonts w:ascii="Times New Roman" w:hAnsi="Times New Roman"/>
        </w:rPr>
        <w:br/>
        <w:t>2г - поперечная герметизация алюминиевой лентой, сваренной с оболочкой, в сочетании с продольной герметизацией водонабухающими лентами.</w:t>
      </w:r>
    </w:p>
    <w:p w:rsidR="00F2542C" w:rsidRDefault="00F2542C" w:rsidP="00293875">
      <w:pPr>
        <w:spacing w:line="360" w:lineRule="auto"/>
        <w:rPr>
          <w:sz w:val="20"/>
          <w:szCs w:val="20"/>
        </w:rPr>
      </w:pPr>
    </w:p>
    <w:p w:rsidR="00834C58" w:rsidRDefault="00834C58" w:rsidP="00A50CDE">
      <w:pPr>
        <w:rPr>
          <w:sz w:val="20"/>
          <w:szCs w:val="20"/>
        </w:rPr>
      </w:pPr>
    </w:p>
    <w:p w:rsidR="00834C58" w:rsidRPr="00A50CDE" w:rsidRDefault="00834C58" w:rsidP="00A50CDE">
      <w:pPr>
        <w:rPr>
          <w:sz w:val="20"/>
          <w:szCs w:val="20"/>
        </w:rPr>
      </w:pPr>
    </w:p>
    <w:p w:rsidR="006F1102" w:rsidRPr="006F1102" w:rsidRDefault="004A09B3" w:rsidP="004A09B3">
      <w:pPr>
        <w:spacing w:line="360" w:lineRule="auto"/>
        <w:ind w:left="708"/>
        <w:rPr>
          <w:color w:val="000000"/>
        </w:rPr>
      </w:pPr>
      <w:r>
        <w:rPr>
          <w:b/>
          <w:sz w:val="26"/>
          <w:szCs w:val="26"/>
        </w:rPr>
        <w:t xml:space="preserve">        2   </w:t>
      </w:r>
      <w:r w:rsidR="003C7908" w:rsidRPr="00834C58">
        <w:rPr>
          <w:b/>
          <w:sz w:val="26"/>
          <w:szCs w:val="26"/>
        </w:rPr>
        <w:t>Тепл</w:t>
      </w:r>
      <w:r w:rsidR="001470FA">
        <w:rPr>
          <w:b/>
          <w:sz w:val="26"/>
          <w:szCs w:val="26"/>
        </w:rPr>
        <w:t xml:space="preserve">овой пробой твердых диэлектриков (вопрос 28)                                      </w:t>
      </w:r>
      <w:r>
        <w:rPr>
          <w:color w:val="000000"/>
        </w:rPr>
        <w:t xml:space="preserve">        </w:t>
      </w:r>
      <w:r w:rsidR="006F1102" w:rsidRPr="006F1102">
        <w:rPr>
          <w:color w:val="000000"/>
        </w:rPr>
        <w:t>У твердых диэлектриков могут наблюдаться три основных меха</w:t>
      </w:r>
      <w:r w:rsidR="001470FA">
        <w:rPr>
          <w:color w:val="000000"/>
        </w:rPr>
        <w:t>низма</w:t>
      </w:r>
      <w:r>
        <w:rPr>
          <w:color w:val="000000"/>
        </w:rPr>
        <w:t xml:space="preserve"> </w:t>
      </w:r>
      <w:r w:rsidR="006F1102" w:rsidRPr="006F1102">
        <w:rPr>
          <w:color w:val="000000"/>
        </w:rPr>
        <w:t>пробоя:</w:t>
      </w:r>
    </w:p>
    <w:p w:rsidR="006F1102" w:rsidRPr="006F1102" w:rsidRDefault="006F1102" w:rsidP="00CC6464">
      <w:pPr>
        <w:widowControl w:val="0"/>
        <w:shd w:val="clear" w:color="auto" w:fill="FFFFFF"/>
        <w:tabs>
          <w:tab w:val="left" w:pos="706"/>
        </w:tabs>
        <w:autoSpaceDE w:val="0"/>
        <w:autoSpaceDN w:val="0"/>
        <w:adjustRightInd w:val="0"/>
        <w:spacing w:line="360" w:lineRule="auto"/>
        <w:jc w:val="both"/>
        <w:rPr>
          <w:color w:val="000000"/>
        </w:rPr>
      </w:pPr>
      <w:r w:rsidRPr="006F1102">
        <w:rPr>
          <w:color w:val="000000"/>
        </w:rPr>
        <w:t>1. электрический;</w:t>
      </w:r>
    </w:p>
    <w:p w:rsidR="006F1102" w:rsidRPr="006F1102" w:rsidRDefault="006F1102" w:rsidP="00CC6464">
      <w:pPr>
        <w:widowControl w:val="0"/>
        <w:shd w:val="clear" w:color="auto" w:fill="FFFFFF"/>
        <w:tabs>
          <w:tab w:val="left" w:pos="706"/>
        </w:tabs>
        <w:autoSpaceDE w:val="0"/>
        <w:autoSpaceDN w:val="0"/>
        <w:adjustRightInd w:val="0"/>
        <w:spacing w:line="360" w:lineRule="auto"/>
        <w:jc w:val="both"/>
        <w:rPr>
          <w:color w:val="000000"/>
        </w:rPr>
      </w:pPr>
      <w:r w:rsidRPr="006F1102">
        <w:rPr>
          <w:color w:val="000000"/>
        </w:rPr>
        <w:t>2. тепловой;</w:t>
      </w:r>
    </w:p>
    <w:p w:rsidR="006F1102" w:rsidRPr="006F1102" w:rsidRDefault="006F1102" w:rsidP="00CC6464">
      <w:pPr>
        <w:widowControl w:val="0"/>
        <w:shd w:val="clear" w:color="auto" w:fill="FFFFFF"/>
        <w:tabs>
          <w:tab w:val="left" w:pos="706"/>
        </w:tabs>
        <w:autoSpaceDE w:val="0"/>
        <w:autoSpaceDN w:val="0"/>
        <w:adjustRightInd w:val="0"/>
        <w:spacing w:line="360" w:lineRule="auto"/>
        <w:jc w:val="both"/>
        <w:rPr>
          <w:color w:val="000000"/>
        </w:rPr>
      </w:pPr>
      <w:r w:rsidRPr="006F1102">
        <w:rPr>
          <w:color w:val="000000"/>
        </w:rPr>
        <w:t>3. электрохимический.</w:t>
      </w:r>
    </w:p>
    <w:p w:rsidR="006F1102" w:rsidRDefault="006F1102" w:rsidP="00CC6464">
      <w:pPr>
        <w:widowControl w:val="0"/>
        <w:shd w:val="clear" w:color="auto" w:fill="FFFFFF"/>
        <w:tabs>
          <w:tab w:val="left" w:pos="706"/>
        </w:tabs>
        <w:autoSpaceDE w:val="0"/>
        <w:autoSpaceDN w:val="0"/>
        <w:adjustRightInd w:val="0"/>
        <w:spacing w:line="360" w:lineRule="auto"/>
        <w:jc w:val="both"/>
        <w:rPr>
          <w:color w:val="000000"/>
        </w:rPr>
      </w:pPr>
      <w:r>
        <w:rPr>
          <w:color w:val="000000"/>
        </w:rPr>
        <w:t xml:space="preserve">         </w:t>
      </w:r>
      <w:r w:rsidRPr="006F1102">
        <w:rPr>
          <w:color w:val="000000"/>
        </w:rPr>
        <w:t xml:space="preserve">Каждый из указанных механизмов пробоя может иметь место в одном и том же материале в зависимости от характера электрического поля, в котором он находится – постоянного или переменного, импульсного, низкой или высокой частоты; времени воздействия напряжения; наличия в диэлектрике дефектов, в частности закрытых пор; толщины материала; условий охлаждения и т. </w:t>
      </w:r>
      <w:r w:rsidR="00104712">
        <w:rPr>
          <w:color w:val="000000"/>
        </w:rPr>
        <w:t xml:space="preserve">д. </w:t>
      </w:r>
      <w:r w:rsidR="00104712" w:rsidRPr="00104712">
        <w:rPr>
          <w:color w:val="000000"/>
        </w:rPr>
        <w:t>[</w:t>
      </w:r>
      <w:r w:rsidR="00104712">
        <w:rPr>
          <w:color w:val="000000"/>
        </w:rPr>
        <w:t>2, С.198</w:t>
      </w:r>
      <w:r w:rsidR="00104712" w:rsidRPr="00104712">
        <w:rPr>
          <w:color w:val="000000"/>
        </w:rPr>
        <w:t>]</w:t>
      </w:r>
      <w:r w:rsidRPr="006F1102">
        <w:rPr>
          <w:color w:val="000000"/>
        </w:rPr>
        <w:t>.</w:t>
      </w:r>
      <w:r>
        <w:rPr>
          <w:color w:val="000000"/>
        </w:rPr>
        <w:t xml:space="preserve"> </w:t>
      </w:r>
    </w:p>
    <w:p w:rsidR="00EB7855" w:rsidRDefault="00EB7855" w:rsidP="00CC6464">
      <w:pPr>
        <w:widowControl w:val="0"/>
        <w:shd w:val="clear" w:color="auto" w:fill="FFFFFF"/>
        <w:tabs>
          <w:tab w:val="left" w:pos="706"/>
        </w:tabs>
        <w:autoSpaceDE w:val="0"/>
        <w:autoSpaceDN w:val="0"/>
        <w:adjustRightInd w:val="0"/>
        <w:spacing w:line="360" w:lineRule="auto"/>
        <w:jc w:val="both"/>
        <w:rPr>
          <w:color w:val="000000"/>
        </w:rPr>
      </w:pPr>
    </w:p>
    <w:p w:rsidR="00104712" w:rsidRDefault="006F1102" w:rsidP="00104712">
      <w:pPr>
        <w:widowControl w:val="0"/>
        <w:shd w:val="clear" w:color="auto" w:fill="FFFFFF"/>
        <w:tabs>
          <w:tab w:val="left" w:pos="706"/>
        </w:tabs>
        <w:autoSpaceDE w:val="0"/>
        <w:autoSpaceDN w:val="0"/>
        <w:adjustRightInd w:val="0"/>
        <w:spacing w:line="360" w:lineRule="auto"/>
        <w:jc w:val="both"/>
        <w:rPr>
          <w:color w:val="000000"/>
        </w:rPr>
      </w:pPr>
      <w:r>
        <w:rPr>
          <w:color w:val="000000"/>
        </w:rPr>
        <w:t xml:space="preserve">      </w:t>
      </w:r>
      <w:r w:rsidR="003C7908" w:rsidRPr="006F1102">
        <w:rPr>
          <w:b/>
          <w:color w:val="000000"/>
        </w:rPr>
        <w:t>Тепловой пробой</w:t>
      </w:r>
      <w:r w:rsidR="003C7908" w:rsidRPr="00BF01FC">
        <w:rPr>
          <w:b/>
          <w:color w:val="000000"/>
        </w:rPr>
        <w:t xml:space="preserve"> </w:t>
      </w:r>
      <w:r w:rsidR="003C7908" w:rsidRPr="00BF01FC">
        <w:rPr>
          <w:color w:val="000000"/>
        </w:rPr>
        <w:t>связан с разогревом диэлектрика вследствие выделяемой в нем энергии при приложении на</w:t>
      </w:r>
      <w:r w:rsidR="003C7908" w:rsidRPr="00BF01FC">
        <w:rPr>
          <w:color w:val="000000"/>
        </w:rPr>
        <w:softHyphen/>
        <w:t>пряжения. Если с повышением температуры выделяемая энергия увеличивается, то при некотором напряжении, называемом напряжением теплового пробоя, тепловыделение в диэлектрике превысит теплоотдачу в окружающую среду. Это обусловливает непрерывный рост температуры во вре</w:t>
      </w:r>
      <w:r w:rsidR="003C7908" w:rsidRPr="00BF01FC">
        <w:rPr>
          <w:color w:val="000000"/>
        </w:rPr>
        <w:softHyphen/>
        <w:t>мени и разрушение диэлектрика</w:t>
      </w:r>
      <w:r w:rsidR="00A62656">
        <w:rPr>
          <w:color w:val="000000"/>
        </w:rPr>
        <w:t xml:space="preserve"> </w:t>
      </w:r>
      <w:r w:rsidR="00104712" w:rsidRPr="00104712">
        <w:rPr>
          <w:color w:val="000000"/>
        </w:rPr>
        <w:t>[</w:t>
      </w:r>
      <w:r w:rsidR="00104712">
        <w:rPr>
          <w:color w:val="000000"/>
        </w:rPr>
        <w:t>2, С.198</w:t>
      </w:r>
      <w:r w:rsidR="00104712" w:rsidRPr="00104712">
        <w:rPr>
          <w:color w:val="000000"/>
        </w:rPr>
        <w:t>]</w:t>
      </w:r>
      <w:r w:rsidR="00104712" w:rsidRPr="006F1102">
        <w:rPr>
          <w:color w:val="000000"/>
        </w:rPr>
        <w:t>.</w:t>
      </w:r>
      <w:r w:rsidR="00104712">
        <w:rPr>
          <w:color w:val="000000"/>
        </w:rPr>
        <w:t xml:space="preserve"> </w:t>
      </w:r>
    </w:p>
    <w:p w:rsidR="003C7908" w:rsidRPr="004A17B3" w:rsidRDefault="00104712" w:rsidP="00104712">
      <w:pPr>
        <w:widowControl w:val="0"/>
        <w:shd w:val="clear" w:color="auto" w:fill="FFFFFF"/>
        <w:tabs>
          <w:tab w:val="left" w:pos="706"/>
        </w:tabs>
        <w:autoSpaceDE w:val="0"/>
        <w:autoSpaceDN w:val="0"/>
        <w:adjustRightInd w:val="0"/>
        <w:spacing w:line="360" w:lineRule="auto"/>
        <w:jc w:val="both"/>
      </w:pPr>
      <w:r>
        <w:rPr>
          <w:color w:val="000000"/>
        </w:rPr>
        <w:t xml:space="preserve">        </w:t>
      </w:r>
      <w:r w:rsidR="003C7908" w:rsidRPr="00BF01FC">
        <w:rPr>
          <w:color w:val="000000"/>
        </w:rPr>
        <w:t xml:space="preserve">Для загрязненных либо недостаточно очищенных диэлектриков, а также для полупроводников и резистивных материалов механизм пробоя связан с процессами электропроводности и нагревания материалов. </w:t>
      </w:r>
      <w:r w:rsidR="003C7908" w:rsidRPr="004A17B3">
        <w:rPr>
          <w:b/>
          <w:color w:val="000000"/>
        </w:rPr>
        <w:t xml:space="preserve">Тепловой пробой </w:t>
      </w:r>
      <w:r w:rsidR="003C7908" w:rsidRPr="004A17B3">
        <w:rPr>
          <w:color w:val="000000"/>
        </w:rPr>
        <w:t>–</w:t>
      </w:r>
      <w:r w:rsidR="003C7908" w:rsidRPr="004A17B3">
        <w:rPr>
          <w:b/>
          <w:color w:val="000000"/>
        </w:rPr>
        <w:t xml:space="preserve"> разрушение диэлектрика за счет прогрессирующего локального энерговыделения при протекании тока в среде. </w:t>
      </w:r>
      <w:r w:rsidR="003C7908" w:rsidRPr="004A17B3">
        <w:rPr>
          <w:color w:val="000000"/>
        </w:rPr>
        <w:t>Тепловой пробой возника</w:t>
      </w:r>
      <w:r w:rsidR="003C7908" w:rsidRPr="004A17B3">
        <w:rPr>
          <w:color w:val="000000"/>
        </w:rPr>
        <w:softHyphen/>
        <w:t>ет вследствие положительного температурного коэффициента электропровод</w:t>
      </w:r>
      <w:r w:rsidR="003C7908" w:rsidRPr="004A17B3">
        <w:rPr>
          <w:color w:val="000000"/>
        </w:rPr>
        <w:softHyphen/>
        <w:t>ности диэлектриков, т.е. увеличения электропроводности диэлектрика с рос</w:t>
      </w:r>
      <w:r w:rsidR="003C7908" w:rsidRPr="004A17B3">
        <w:rPr>
          <w:color w:val="000000"/>
        </w:rPr>
        <w:softHyphen/>
        <w:t>том температуры. Эту зависимость обычно представляют в виде</w: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BF01FC">
        <w:rPr>
          <w:position w:val="-12"/>
        </w:rPr>
        <w:object w:dxaOrig="2460" w:dyaOrig="360">
          <v:shape id="_x0000_i1032" type="#_x0000_t75" style="width:119.25pt;height:17.25pt" o:ole="" fillcolor="window">
            <v:imagedata r:id="rId14" o:title=""/>
          </v:shape>
          <o:OLEObject Type="Embed" ProgID="Equation.3" ShapeID="_x0000_i1032" DrawAspect="Content" ObjectID="_1469537894" r:id="rId15"/>
        </w:object>
      </w:r>
      <w:r>
        <w:t>,</w:t>
      </w:r>
      <w:r w:rsidR="00104712">
        <w:t xml:space="preserve">                  </w:t>
      </w:r>
      <w:r w:rsidR="008E2A4E">
        <w:t xml:space="preserve">                                </w:t>
      </w:r>
      <w:r w:rsidR="00104712">
        <w:t xml:space="preserve"> (2.1)</w:t>
      </w:r>
      <w:r w:rsidRPr="00BF01FC">
        <w:t xml:space="preserve">   </w:t>
      </w:r>
      <w:r w:rsidRPr="00BF01FC">
        <w:tab/>
        <w:t xml:space="preserve">     </w:t>
      </w:r>
    </w:p>
    <w:p w:rsidR="003C7908" w:rsidRPr="00BF01FC" w:rsidRDefault="003C7908" w:rsidP="00CC6464">
      <w:pPr>
        <w:shd w:val="clear" w:color="auto" w:fill="FFFFFF"/>
        <w:spacing w:line="360" w:lineRule="auto"/>
        <w:ind w:firstLine="426"/>
        <w:jc w:val="both"/>
        <w:rPr>
          <w:color w:val="000000"/>
        </w:rPr>
      </w:pPr>
      <w:r w:rsidRPr="00BF01FC">
        <w:rPr>
          <w:color w:val="000000"/>
        </w:rPr>
        <w:t xml:space="preserve">где </w:t>
      </w:r>
      <w:r w:rsidRPr="004A17B3">
        <w:rPr>
          <w:i/>
          <w:color w:val="000000"/>
        </w:rPr>
        <w:t>а</w:t>
      </w:r>
      <w:r w:rsidRPr="00BF01FC">
        <w:rPr>
          <w:color w:val="000000"/>
        </w:rPr>
        <w:t xml:space="preserve"> </w:t>
      </w:r>
      <w:r>
        <w:rPr>
          <w:color w:val="000000"/>
          <w:spacing w:val="10"/>
        </w:rPr>
        <w:t>–</w:t>
      </w:r>
      <w:r w:rsidRPr="00BF01FC">
        <w:rPr>
          <w:color w:val="000000"/>
        </w:rPr>
        <w:t xml:space="preserve"> температурный коэффициент зависимости; </w:t>
      </w:r>
      <w:r w:rsidRPr="00BF01FC">
        <w:rPr>
          <w:smallCaps/>
          <w:color w:val="000000"/>
          <w:position w:val="-12"/>
        </w:rPr>
        <w:object w:dxaOrig="260" w:dyaOrig="360">
          <v:shape id="_x0000_i1033" type="#_x0000_t75" style="width:9.75pt;height:14.25pt" o:ole="" fillcolor="window">
            <v:imagedata r:id="rId16" o:title=""/>
          </v:shape>
          <o:OLEObject Type="Embed" ProgID="Equation.3" ShapeID="_x0000_i1033" DrawAspect="Content" ObjectID="_1469537895" r:id="rId17"/>
        </w:object>
      </w:r>
      <w:r w:rsidRPr="00BF01FC">
        <w:rPr>
          <w:smallCaps/>
          <w:color w:val="000000"/>
        </w:rPr>
        <w:t xml:space="preserve"> </w:t>
      </w:r>
      <w:r>
        <w:rPr>
          <w:color w:val="000000"/>
          <w:spacing w:val="10"/>
        </w:rPr>
        <w:t>–</w:t>
      </w:r>
      <w:r w:rsidRPr="00BF01FC">
        <w:rPr>
          <w:color w:val="000000"/>
        </w:rPr>
        <w:t xml:space="preserve"> начальная температура; </w:t>
      </w:r>
      <w:r w:rsidRPr="00BF01FC">
        <w:rPr>
          <w:color w:val="000000"/>
          <w:position w:val="-12"/>
        </w:rPr>
        <w:object w:dxaOrig="600" w:dyaOrig="360">
          <v:shape id="_x0000_i1034" type="#_x0000_t75" style="width:27pt;height:15.75pt" o:ole="" fillcolor="window">
            <v:imagedata r:id="rId18" o:title=""/>
          </v:shape>
          <o:OLEObject Type="Embed" ProgID="Equation.3" ShapeID="_x0000_i1034" DrawAspect="Content" ObjectID="_1469537896" r:id="rId19"/>
        </w:object>
      </w:r>
      <w:r w:rsidRPr="00BF01FC">
        <w:rPr>
          <w:color w:val="000000"/>
        </w:rPr>
        <w:t xml:space="preserve"> </w:t>
      </w:r>
      <w:r>
        <w:rPr>
          <w:color w:val="000000"/>
          <w:spacing w:val="10"/>
        </w:rPr>
        <w:t>–</w:t>
      </w:r>
      <w:r w:rsidRPr="00BF01FC">
        <w:rPr>
          <w:color w:val="000000"/>
        </w:rPr>
        <w:t xml:space="preserve"> электропроводность при начальной температуре.</w:t>
      </w:r>
    </w:p>
    <w:p w:rsidR="003C7908" w:rsidRPr="00BF01FC" w:rsidRDefault="003C7908" w:rsidP="00CC6464">
      <w:pPr>
        <w:shd w:val="clear" w:color="auto" w:fill="FFFFFF"/>
        <w:spacing w:line="360" w:lineRule="auto"/>
        <w:ind w:firstLine="426"/>
        <w:jc w:val="both"/>
      </w:pPr>
      <w:r w:rsidRPr="00BF01FC">
        <w:rPr>
          <w:color w:val="000000"/>
        </w:rPr>
        <w:t>Механизм возникновения пробоя представляется следующим образом.</w:t>
      </w:r>
    </w:p>
    <w:p w:rsidR="003C7908" w:rsidRPr="00BF01FC" w:rsidRDefault="003C7908" w:rsidP="00CC6464">
      <w:pPr>
        <w:shd w:val="clear" w:color="auto" w:fill="FFFFFF"/>
        <w:spacing w:line="360" w:lineRule="auto"/>
        <w:ind w:firstLine="426"/>
        <w:jc w:val="both"/>
      </w:pPr>
      <w:r w:rsidRPr="00BF01FC">
        <w:rPr>
          <w:color w:val="000000"/>
        </w:rPr>
        <w:t>Приложенное напряжение вызывает потери энергии в диэлектрике; при постоянном напряжении они определя</w:t>
      </w:r>
      <w:r w:rsidRPr="00BF01FC">
        <w:rPr>
          <w:color w:val="000000"/>
        </w:rPr>
        <w:softHyphen/>
        <w:t xml:space="preserve">ются удельной проводимостью диэлектрика </w:t>
      </w:r>
      <w:r w:rsidRPr="00BF01FC">
        <w:rPr>
          <w:b/>
          <w:color w:val="000000"/>
        </w:rPr>
        <w:sym w:font="Symbol" w:char="F067"/>
      </w:r>
      <w:r w:rsidRPr="00BF01FC">
        <w:rPr>
          <w:color w:val="000000"/>
        </w:rPr>
        <w:t xml:space="preserve">, а при переменном </w:t>
      </w:r>
      <w:r>
        <w:rPr>
          <w:color w:val="000000"/>
          <w:spacing w:val="10"/>
        </w:rPr>
        <w:t>–</w:t>
      </w:r>
      <w:r w:rsidRPr="00BF01FC">
        <w:rPr>
          <w:color w:val="000000"/>
        </w:rPr>
        <w:t xml:space="preserve"> тангенсом угла диэлектрических потерь </w:t>
      </w:r>
      <w:r w:rsidRPr="00BF01FC">
        <w:rPr>
          <w:b/>
          <w:color w:val="000000"/>
        </w:rPr>
        <w:t>tg</w:t>
      </w:r>
      <w:r w:rsidRPr="00BF01FC">
        <w:rPr>
          <w:b/>
          <w:color w:val="000000"/>
        </w:rPr>
        <w:sym w:font="Symbol" w:char="F064"/>
      </w:r>
      <w:r w:rsidRPr="00BF01FC">
        <w:rPr>
          <w:color w:val="000000"/>
        </w:rPr>
        <w:t xml:space="preserve"> . Так как с повышени</w:t>
      </w:r>
      <w:r w:rsidRPr="00BF01FC">
        <w:rPr>
          <w:color w:val="000000"/>
        </w:rPr>
        <w:softHyphen/>
        <w:t xml:space="preserve">ем температуры величины </w:t>
      </w:r>
      <w:r w:rsidRPr="00BF01FC">
        <w:rPr>
          <w:b/>
          <w:color w:val="000000"/>
        </w:rPr>
        <w:sym w:font="Symbol" w:char="F067"/>
      </w:r>
      <w:r w:rsidRPr="00BF01FC">
        <w:rPr>
          <w:color w:val="000000"/>
        </w:rPr>
        <w:t>, а в об</w:t>
      </w:r>
      <w:r w:rsidRPr="00BF01FC">
        <w:rPr>
          <w:color w:val="000000"/>
        </w:rPr>
        <w:softHyphen/>
        <w:t xml:space="preserve">ласти повышенных температур </w:t>
      </w:r>
      <w:r>
        <w:rPr>
          <w:color w:val="000000"/>
          <w:spacing w:val="10"/>
        </w:rPr>
        <w:t xml:space="preserve">– </w:t>
      </w:r>
      <w:r w:rsidRPr="00BF01FC">
        <w:rPr>
          <w:color w:val="000000"/>
        </w:rPr>
        <w:t xml:space="preserve">и </w:t>
      </w:r>
      <w:r>
        <w:rPr>
          <w:color w:val="000000"/>
        </w:rPr>
        <w:t xml:space="preserve">величины  </w:t>
      </w:r>
      <w:r w:rsidRPr="00BF01FC">
        <w:rPr>
          <w:b/>
          <w:color w:val="000000"/>
        </w:rPr>
        <w:t>tg</w:t>
      </w:r>
      <w:r w:rsidRPr="00BF01FC">
        <w:rPr>
          <w:b/>
          <w:color w:val="000000"/>
        </w:rPr>
        <w:sym w:font="Symbol" w:char="F064"/>
      </w:r>
      <w:r w:rsidRPr="00BF01FC">
        <w:rPr>
          <w:color w:val="000000"/>
        </w:rPr>
        <w:t xml:space="preserve"> растут, то при некотором напряжении возможно возникновение неустойчивого теплового состояния диэлектрика. В этом случае увеличени</w:t>
      </w:r>
      <w:r>
        <w:rPr>
          <w:color w:val="000000"/>
        </w:rPr>
        <w:t>е</w:t>
      </w:r>
      <w:r w:rsidRPr="00BF01FC">
        <w:rPr>
          <w:color w:val="000000"/>
        </w:rPr>
        <w:t xml:space="preserve"> </w:t>
      </w:r>
      <w:r w:rsidRPr="00BF01FC">
        <w:rPr>
          <w:b/>
          <w:color w:val="000000"/>
        </w:rPr>
        <w:sym w:font="Symbol" w:char="F067"/>
      </w:r>
      <w:r w:rsidRPr="00BF01FC">
        <w:rPr>
          <w:color w:val="000000"/>
        </w:rPr>
        <w:t xml:space="preserve"> или </w:t>
      </w:r>
      <w:r w:rsidRPr="00BF01FC">
        <w:rPr>
          <w:b/>
          <w:color w:val="000000"/>
        </w:rPr>
        <w:t>tg</w:t>
      </w:r>
      <w:r w:rsidRPr="00BF01FC">
        <w:rPr>
          <w:b/>
          <w:color w:val="000000"/>
        </w:rPr>
        <w:sym w:font="Symbol" w:char="F064"/>
      </w:r>
      <w:r w:rsidRPr="00BF01FC">
        <w:rPr>
          <w:color w:val="000000"/>
        </w:rPr>
        <w:t xml:space="preserve"> с повышением температуры, в свою очередь, приводит к увеличению вы</w:t>
      </w:r>
      <w:r w:rsidRPr="00BF01FC">
        <w:rPr>
          <w:color w:val="000000"/>
        </w:rPr>
        <w:softHyphen/>
        <w:t>деляемых в диэлектрике потерь и к дальнейшему росту температуры; это заканчивается тепловым разрушением диэлектрика.</w:t>
      </w:r>
    </w:p>
    <w:p w:rsidR="003C7908" w:rsidRDefault="00703E44" w:rsidP="00CC6464">
      <w:pPr>
        <w:shd w:val="clear" w:color="auto" w:fill="FFFFFF"/>
        <w:spacing w:line="360" w:lineRule="auto"/>
        <w:jc w:val="center"/>
      </w:pPr>
      <w:r>
        <w:pict>
          <v:shape id="_x0000_i1035" type="#_x0000_t75" style="width:112.5pt;height:100.5pt" o:allowoverlap="f">
            <v:imagedata r:id="rId20" o:title="SCAN001001"/>
          </v:shape>
        </w:pict>
      </w:r>
    </w:p>
    <w:p w:rsidR="003C7908" w:rsidRPr="00E04895" w:rsidRDefault="003C7908" w:rsidP="00CC6464">
      <w:pPr>
        <w:shd w:val="clear" w:color="auto" w:fill="FFFFFF"/>
        <w:spacing w:line="360" w:lineRule="auto"/>
        <w:jc w:val="center"/>
        <w:rPr>
          <w:color w:val="000000"/>
          <w:sz w:val="20"/>
          <w:szCs w:val="20"/>
        </w:rPr>
      </w:pPr>
    </w:p>
    <w:p w:rsidR="003C7908" w:rsidRPr="00E04895" w:rsidRDefault="003C7908" w:rsidP="00834C58">
      <w:pPr>
        <w:shd w:val="clear" w:color="auto" w:fill="FFFFFF"/>
        <w:jc w:val="center"/>
        <w:rPr>
          <w:color w:val="000000"/>
          <w:sz w:val="20"/>
          <w:szCs w:val="20"/>
        </w:rPr>
      </w:pPr>
      <w:r w:rsidRPr="00E04895">
        <w:rPr>
          <w:color w:val="000000"/>
          <w:sz w:val="20"/>
          <w:szCs w:val="20"/>
        </w:rPr>
        <w:t xml:space="preserve">Рисунок  </w:t>
      </w:r>
      <w:r w:rsidR="000D59F4">
        <w:rPr>
          <w:color w:val="000000"/>
          <w:sz w:val="20"/>
          <w:szCs w:val="20"/>
        </w:rPr>
        <w:t>2.1</w:t>
      </w:r>
      <w:r w:rsidRPr="00E04895">
        <w:rPr>
          <w:color w:val="000000"/>
          <w:sz w:val="20"/>
          <w:szCs w:val="20"/>
        </w:rPr>
        <w:t xml:space="preserve"> </w:t>
      </w:r>
      <w:r w:rsidRPr="00E04895">
        <w:rPr>
          <w:color w:val="000000"/>
          <w:spacing w:val="10"/>
          <w:sz w:val="20"/>
          <w:szCs w:val="20"/>
        </w:rPr>
        <w:t>–</w:t>
      </w:r>
      <w:r w:rsidRPr="00E04895">
        <w:rPr>
          <w:color w:val="000000"/>
          <w:sz w:val="20"/>
          <w:szCs w:val="20"/>
        </w:rPr>
        <w:t xml:space="preserve"> Схема диэлектрика к расчёту теплового пробоя: </w:t>
      </w:r>
    </w:p>
    <w:p w:rsidR="003C7908" w:rsidRPr="00E04895" w:rsidRDefault="003C7908" w:rsidP="00834C58">
      <w:pPr>
        <w:shd w:val="clear" w:color="auto" w:fill="FFFFFF"/>
        <w:jc w:val="center"/>
        <w:rPr>
          <w:color w:val="000000"/>
          <w:sz w:val="20"/>
          <w:szCs w:val="20"/>
        </w:rPr>
      </w:pPr>
      <w:r w:rsidRPr="00E04895">
        <w:rPr>
          <w:color w:val="000000"/>
          <w:sz w:val="20"/>
          <w:szCs w:val="20"/>
        </w:rPr>
        <w:t>А, В – электроды; С – диэлектрик</w:t>
      </w:r>
    </w:p>
    <w:p w:rsidR="003C7908" w:rsidRPr="00BF01FC" w:rsidRDefault="003C7908" w:rsidP="00CC6464">
      <w:pPr>
        <w:shd w:val="clear" w:color="auto" w:fill="FFFFFF"/>
        <w:spacing w:line="360" w:lineRule="auto"/>
        <w:jc w:val="center"/>
        <w:rPr>
          <w:color w:val="000000"/>
        </w:rPr>
      </w:pPr>
    </w:p>
    <w:p w:rsidR="003C7908" w:rsidRDefault="003C7908" w:rsidP="00CC6464">
      <w:pPr>
        <w:shd w:val="clear" w:color="auto" w:fill="FFFFFF"/>
        <w:spacing w:line="360" w:lineRule="auto"/>
        <w:ind w:firstLine="426"/>
        <w:jc w:val="both"/>
        <w:rPr>
          <w:color w:val="000000"/>
        </w:rPr>
      </w:pPr>
      <w:r w:rsidRPr="00BF01FC">
        <w:rPr>
          <w:color w:val="000000"/>
        </w:rPr>
        <w:t xml:space="preserve">Рассмотрим слой однородного диэлектрика с толщиной </w:t>
      </w:r>
      <w:r w:rsidRPr="00BF01FC">
        <w:rPr>
          <w:color w:val="000000"/>
          <w:position w:val="-6"/>
        </w:rPr>
        <w:object w:dxaOrig="320" w:dyaOrig="279">
          <v:shape id="_x0000_i1036" type="#_x0000_t75" style="width:15.75pt;height:14.25pt" o:ole="" fillcolor="window">
            <v:imagedata r:id="rId21" o:title=""/>
          </v:shape>
          <o:OLEObject Type="Embed" ProgID="Equation.3" ShapeID="_x0000_i1036" DrawAspect="Content" ObjectID="_1469537897" r:id="rId22"/>
        </w:object>
      </w:r>
      <w:r w:rsidRPr="00BF01FC">
        <w:rPr>
          <w:color w:val="000000"/>
        </w:rPr>
        <w:t xml:space="preserve"> = d, находящийся между бесконечными плоскими элек</w:t>
      </w:r>
      <w:r w:rsidRPr="00BF01FC">
        <w:rPr>
          <w:color w:val="000000"/>
        </w:rPr>
        <w:softHyphen/>
        <w:t>тродами (рис</w:t>
      </w:r>
      <w:r>
        <w:rPr>
          <w:color w:val="000000"/>
        </w:rPr>
        <w:t>унок</w:t>
      </w:r>
      <w:r w:rsidRPr="00BF01FC">
        <w:rPr>
          <w:color w:val="000000"/>
        </w:rPr>
        <w:t xml:space="preserve"> </w:t>
      </w:r>
      <w:r w:rsidR="000D59F4">
        <w:rPr>
          <w:color w:val="000000"/>
        </w:rPr>
        <w:t>2.1</w:t>
      </w:r>
      <w:r w:rsidRPr="00BF01FC">
        <w:rPr>
          <w:color w:val="000000"/>
        </w:rPr>
        <w:t>)</w:t>
      </w:r>
      <w:r w:rsidRPr="00BF01FC">
        <w:t xml:space="preserve">. </w:t>
      </w:r>
      <w:r w:rsidRPr="00BF01FC">
        <w:rPr>
          <w:color w:val="000000"/>
        </w:rPr>
        <w:t>Составим дифференциальное уравнение, соответствующее равновесному</w:t>
      </w:r>
      <w:r w:rsidRPr="00BF01FC">
        <w:rPr>
          <w:i/>
          <w:color w:val="000000"/>
        </w:rPr>
        <w:t xml:space="preserve"> </w:t>
      </w:r>
      <w:r w:rsidRPr="00BF01FC">
        <w:rPr>
          <w:color w:val="000000"/>
        </w:rPr>
        <w:t>состоянию системы. В дан</w:t>
      </w:r>
      <w:r w:rsidRPr="00BF01FC">
        <w:rPr>
          <w:color w:val="000000"/>
        </w:rPr>
        <w:softHyphen/>
        <w:t>ном случае из соображений симмет</w:t>
      </w:r>
      <w:r>
        <w:rPr>
          <w:color w:val="000000"/>
        </w:rPr>
        <w:t>рии принимаем плоско</w:t>
      </w:r>
      <w:r w:rsidRPr="00BF01FC">
        <w:rPr>
          <w:color w:val="000000"/>
        </w:rPr>
        <w:t xml:space="preserve">параллельное тепловое поле с градиентом температуры по оси </w:t>
      </w:r>
      <w:r w:rsidRPr="00BF01FC">
        <w:rPr>
          <w:b/>
          <w:color w:val="000000"/>
        </w:rPr>
        <w:t>z</w:t>
      </w:r>
      <w:r w:rsidRPr="00BF01FC">
        <w:rPr>
          <w:color w:val="000000"/>
        </w:rPr>
        <w:t>. Поток тепла, входящий за 1</w:t>
      </w:r>
      <w:r>
        <w:rPr>
          <w:color w:val="000000"/>
        </w:rPr>
        <w:t> </w:t>
      </w:r>
      <w:r w:rsidRPr="00BF01FC">
        <w:rPr>
          <w:color w:val="000000"/>
        </w:rPr>
        <w:t>с в параллельный электро</w:t>
      </w:r>
      <w:r w:rsidRPr="00BF01FC">
        <w:rPr>
          <w:color w:val="000000"/>
        </w:rPr>
        <w:softHyphen/>
        <w:t xml:space="preserve">дам слой диэлектрика толщиной </w:t>
      </w:r>
      <w:r w:rsidRPr="00BF01FC">
        <w:rPr>
          <w:b/>
          <w:color w:val="000000"/>
        </w:rPr>
        <w:t>dz</w:t>
      </w:r>
      <w:r w:rsidRPr="00BF01FC">
        <w:rPr>
          <w:color w:val="000000"/>
        </w:rPr>
        <w:t xml:space="preserve"> и площадью 1 см</w:t>
      </w:r>
      <w:r w:rsidRPr="00BF01FC">
        <w:rPr>
          <w:color w:val="000000"/>
          <w:vertAlign w:val="superscript"/>
        </w:rPr>
        <w:t>2</w:t>
      </w:r>
      <w:r w:rsidRPr="00BF01FC">
        <w:rPr>
          <w:color w:val="000000"/>
        </w:rPr>
        <w:t>, бу</w:t>
      </w:r>
      <w:r w:rsidRPr="00BF01FC">
        <w:rPr>
          <w:color w:val="000000"/>
        </w:rPr>
        <w:softHyphen/>
        <w:t>дет меньше потока, выходящего из слоя, на количество теп</w:t>
      </w:r>
      <w:r w:rsidRPr="00BF01FC">
        <w:rPr>
          <w:color w:val="000000"/>
        </w:rPr>
        <w:softHyphen/>
        <w:t>ла, выделяющегося ежесекундно в этом слое вследствие ди</w:t>
      </w:r>
      <w:r w:rsidRPr="00BF01FC">
        <w:rPr>
          <w:color w:val="000000"/>
        </w:rPr>
        <w:softHyphen/>
        <w:t>электри</w:t>
      </w:r>
      <w:r w:rsidR="009B3CAE">
        <w:rPr>
          <w:color w:val="000000"/>
        </w:rPr>
        <w:t>ческих потерь</w:t>
      </w:r>
    </w:p>
    <w:p w:rsidR="003C7908" w:rsidRPr="00BF01FC" w:rsidRDefault="003C7908" w:rsidP="00CC6464">
      <w:pPr>
        <w:shd w:val="clear" w:color="auto" w:fill="FFFFFF"/>
        <w:spacing w:line="360" w:lineRule="auto"/>
        <w:ind w:firstLine="426"/>
        <w:jc w:val="both"/>
        <w:rPr>
          <w:color w:val="000000"/>
        </w:rPr>
      </w:pPr>
    </w:p>
    <w:p w:rsidR="003C7908" w:rsidRPr="00BF01FC" w:rsidRDefault="003C7908" w:rsidP="00CC6464">
      <w:pPr>
        <w:shd w:val="clear" w:color="auto" w:fill="FFFFFF"/>
        <w:tabs>
          <w:tab w:val="left" w:pos="5103"/>
        </w:tabs>
        <w:spacing w:line="360" w:lineRule="auto"/>
        <w:ind w:firstLine="426"/>
        <w:jc w:val="right"/>
        <w:rPr>
          <w:color w:val="000000"/>
        </w:rPr>
      </w:pPr>
      <w:r w:rsidRPr="00BF01FC">
        <w:rPr>
          <w:color w:val="000000"/>
        </w:rPr>
        <w:t xml:space="preserve">       </w:t>
      </w:r>
      <w:r w:rsidRPr="00BF01FC">
        <w:rPr>
          <w:color w:val="000000"/>
          <w:position w:val="-24"/>
        </w:rPr>
        <w:object w:dxaOrig="2880" w:dyaOrig="620">
          <v:shape id="_x0000_i1037" type="#_x0000_t75" style="width:2in;height:30.75pt" o:ole="" fillcolor="window">
            <v:imagedata r:id="rId23" o:title=""/>
          </v:shape>
          <o:OLEObject Type="Embed" ProgID="Equation.3" ShapeID="_x0000_i1037" DrawAspect="Content" ObjectID="_1469537898" r:id="rId24"/>
        </w:object>
      </w:r>
      <w:r w:rsidRPr="00BF01FC">
        <w:rPr>
          <w:color w:val="000000"/>
        </w:rPr>
        <w:t>,</w:t>
      </w:r>
      <w:r w:rsidRPr="00BF01FC">
        <w:rPr>
          <w:color w:val="000000"/>
        </w:rPr>
        <w:tab/>
        <w:t xml:space="preserve"> (</w:t>
      </w:r>
      <w:r w:rsidR="000D59F4">
        <w:rPr>
          <w:color w:val="000000"/>
        </w:rPr>
        <w:t>2.</w:t>
      </w:r>
      <w:r w:rsidR="009B3CAE">
        <w:rPr>
          <w:color w:val="000000"/>
        </w:rPr>
        <w:t>2</w:t>
      </w:r>
      <w:r w:rsidRPr="00BF01FC">
        <w:rPr>
          <w:color w:val="000000"/>
        </w:rPr>
        <w:t>)</w:t>
      </w:r>
    </w:p>
    <w:p w:rsidR="003C7908" w:rsidRPr="00BF01FC" w:rsidRDefault="003C7908" w:rsidP="00CC6464">
      <w:pPr>
        <w:shd w:val="clear" w:color="auto" w:fill="FFFFFF"/>
        <w:tabs>
          <w:tab w:val="left" w:pos="5670"/>
        </w:tabs>
        <w:spacing w:line="360" w:lineRule="auto"/>
        <w:ind w:firstLine="426"/>
        <w:jc w:val="both"/>
        <w:rPr>
          <w:color w:val="000000"/>
        </w:rPr>
      </w:pPr>
      <w:r w:rsidRPr="00BF01FC">
        <w:rPr>
          <w:color w:val="000000"/>
        </w:rPr>
        <w:t xml:space="preserve">где k </w:t>
      </w:r>
      <w:r>
        <w:rPr>
          <w:color w:val="000000"/>
          <w:spacing w:val="10"/>
        </w:rPr>
        <w:t>–</w:t>
      </w:r>
      <w:r w:rsidRPr="00BF01FC">
        <w:rPr>
          <w:color w:val="000000"/>
        </w:rPr>
        <w:t xml:space="preserve"> коэффициент теплопроводности диэлектрика; </w:t>
      </w:r>
      <w:r w:rsidRPr="00BF01FC">
        <w:rPr>
          <w:b/>
          <w:color w:val="000000"/>
          <w:position w:val="-12"/>
        </w:rPr>
        <w:object w:dxaOrig="260" w:dyaOrig="360">
          <v:shape id="_x0000_i1038" type="#_x0000_t75" style="width:15pt;height:20.25pt" o:ole="" fillcolor="window">
            <v:imagedata r:id="rId25" o:title=""/>
          </v:shape>
          <o:OLEObject Type="Embed" ProgID="Equation.3" ShapeID="_x0000_i1038" DrawAspect="Content" ObjectID="_1469537899" r:id="rId26"/>
        </w:object>
      </w:r>
      <w:r>
        <w:rPr>
          <w:color w:val="000000"/>
          <w:spacing w:val="10"/>
        </w:rPr>
        <w:t>–</w:t>
      </w:r>
      <w:r w:rsidRPr="00BF01FC">
        <w:rPr>
          <w:color w:val="000000"/>
        </w:rPr>
        <w:t xml:space="preserve"> эквивалентная удельная проводимость диэлектрика. Для переменного на</w:t>
      </w:r>
      <w:r w:rsidR="009B3CAE">
        <w:rPr>
          <w:color w:val="000000"/>
        </w:rPr>
        <w:t>пряжения</w: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BF01FC">
        <w:rPr>
          <w:position w:val="-18"/>
        </w:rPr>
        <w:object w:dxaOrig="2360" w:dyaOrig="460">
          <v:shape id="_x0000_i1039" type="#_x0000_t75" style="width:180pt;height:26.25pt" o:ole="" fillcolor="window">
            <v:imagedata r:id="rId27" o:title=""/>
          </v:shape>
          <o:OLEObject Type="Embed" ProgID="Equation.3" ShapeID="_x0000_i1039" DrawAspect="Content" ObjectID="_1469537900" r:id="rId28"/>
        </w:object>
      </w:r>
      <w:r w:rsidRPr="00BF01FC">
        <w:tab/>
        <w:t xml:space="preserve"> (</w:t>
      </w:r>
      <w:r w:rsidR="000D59F4">
        <w:t>2.</w:t>
      </w:r>
      <w:r w:rsidR="009B3CAE">
        <w:t>3</w:t>
      </w:r>
      <w:r w:rsidRPr="00BF01FC">
        <w:t>)</w:t>
      </w:r>
    </w:p>
    <w:p w:rsidR="003C7908" w:rsidRPr="00BF01FC" w:rsidRDefault="003C7908" w:rsidP="00CC6464">
      <w:pPr>
        <w:shd w:val="clear" w:color="auto" w:fill="FFFFFF"/>
        <w:spacing w:line="360" w:lineRule="auto"/>
        <w:ind w:firstLine="425"/>
        <w:jc w:val="both"/>
      </w:pPr>
      <w:r w:rsidRPr="00BF01FC">
        <w:rPr>
          <w:color w:val="000000"/>
        </w:rPr>
        <w:t xml:space="preserve">где </w:t>
      </w:r>
      <w:r w:rsidRPr="00BF01FC">
        <w:rPr>
          <w:color w:val="000000"/>
          <w:position w:val="-12"/>
        </w:rPr>
        <w:object w:dxaOrig="999" w:dyaOrig="360">
          <v:shape id="_x0000_i1040" type="#_x0000_t75" style="width:45pt;height:16.5pt" o:ole="" fillcolor="window">
            <v:imagedata r:id="rId29" o:title=""/>
          </v:shape>
          <o:OLEObject Type="Embed" ProgID="Equation.3" ShapeID="_x0000_i1040" DrawAspect="Content" ObjectID="_1469537901" r:id="rId30"/>
        </w:object>
      </w:r>
      <w:r>
        <w:rPr>
          <w:color w:val="000000"/>
          <w:spacing w:val="10"/>
        </w:rPr>
        <w:t>–</w:t>
      </w:r>
      <w:r w:rsidRPr="00BF01FC">
        <w:rPr>
          <w:color w:val="000000"/>
        </w:rPr>
        <w:t xml:space="preserve"> относительная диэлектрическая проницаемость; </w:t>
      </w:r>
      <w:r w:rsidRPr="00BF01FC">
        <w:rPr>
          <w:color w:val="000000"/>
          <w:position w:val="-10"/>
        </w:rPr>
        <w:object w:dxaOrig="240" w:dyaOrig="320">
          <v:shape id="_x0000_i1041" type="#_x0000_t75" style="width:9pt;height:12pt" o:ole="" fillcolor="window">
            <v:imagedata r:id="rId31" o:title=""/>
          </v:shape>
          <o:OLEObject Type="Embed" ProgID="Equation.3" ShapeID="_x0000_i1041" DrawAspect="Content" ObjectID="_1469537902" r:id="rId32"/>
        </w:object>
      </w:r>
      <w:r>
        <w:rPr>
          <w:color w:val="000000"/>
          <w:spacing w:val="10"/>
        </w:rPr>
        <w:t>–</w:t>
      </w:r>
      <w:r w:rsidRPr="00BF01FC">
        <w:rPr>
          <w:color w:val="000000"/>
        </w:rPr>
        <w:t xml:space="preserve"> частота приложенного напряжения.</w:t>
      </w:r>
    </w:p>
    <w:p w:rsidR="003C7908" w:rsidRPr="00BF01FC" w:rsidRDefault="003C7908" w:rsidP="00CC6464">
      <w:pPr>
        <w:shd w:val="clear" w:color="auto" w:fill="FFFFFF"/>
        <w:spacing w:line="360" w:lineRule="auto"/>
        <w:ind w:firstLine="425"/>
        <w:jc w:val="both"/>
      </w:pPr>
      <w:r w:rsidRPr="00BF01FC">
        <w:rPr>
          <w:color w:val="000000"/>
        </w:rPr>
        <w:t xml:space="preserve">Напряженность теплового пробоя изменяется обратно пропорционально </w:t>
      </w:r>
      <w:r w:rsidRPr="00BF01FC">
        <w:rPr>
          <w:b/>
          <w:color w:val="000000"/>
        </w:rPr>
        <w:t>d</w:t>
      </w:r>
      <w:r w:rsidRPr="00BF01FC">
        <w:rPr>
          <w:color w:val="000000"/>
        </w:rPr>
        <w:t>.</w:t>
      </w:r>
    </w:p>
    <w:p w:rsidR="003C7908" w:rsidRPr="00BF01FC" w:rsidRDefault="003C7908" w:rsidP="00CC6464">
      <w:pPr>
        <w:shd w:val="clear" w:color="auto" w:fill="FFFFFF"/>
        <w:spacing w:line="360" w:lineRule="auto"/>
        <w:ind w:firstLine="426"/>
        <w:jc w:val="both"/>
        <w:rPr>
          <w:color w:val="000000"/>
        </w:rPr>
      </w:pPr>
      <w:r w:rsidRPr="00BF01FC">
        <w:rPr>
          <w:color w:val="000000"/>
        </w:rPr>
        <w:t xml:space="preserve">С учетом связи между </w:t>
      </w:r>
      <w:r w:rsidRPr="00BF01FC">
        <w:rPr>
          <w:color w:val="000000"/>
          <w:position w:val="-12"/>
        </w:rPr>
        <w:object w:dxaOrig="300" w:dyaOrig="360">
          <v:shape id="_x0000_i1042" type="#_x0000_t75" style="width:15.75pt;height:18.75pt" o:ole="" fillcolor="window">
            <v:imagedata r:id="rId33" o:title=""/>
          </v:shape>
          <o:OLEObject Type="Embed" ProgID="Equation.3" ShapeID="_x0000_i1042" DrawAspect="Content" ObjectID="_1469537903" r:id="rId34"/>
        </w:object>
      </w:r>
      <w:r w:rsidRPr="00BF01FC">
        <w:rPr>
          <w:color w:val="000000"/>
        </w:rPr>
        <w:t>и</w:t>
      </w:r>
      <w:r w:rsidRPr="00BF01FC">
        <w:rPr>
          <w:b/>
          <w:color w:val="000000"/>
        </w:rPr>
        <w:t xml:space="preserve"> </w:t>
      </w:r>
      <w:r>
        <w:rPr>
          <w:b/>
          <w:color w:val="000000"/>
        </w:rPr>
        <w:t xml:space="preserve"> </w:t>
      </w:r>
      <w:r w:rsidRPr="00BF01FC">
        <w:rPr>
          <w:b/>
          <w:color w:val="000000"/>
        </w:rPr>
        <w:t>tg</w:t>
      </w:r>
      <w:r w:rsidRPr="00BF01FC">
        <w:rPr>
          <w:b/>
          <w:color w:val="000000"/>
        </w:rPr>
        <w:sym w:font="Symbol" w:char="F064"/>
      </w:r>
      <w:r w:rsidRPr="00BF01FC">
        <w:rPr>
          <w:color w:val="000000"/>
        </w:rPr>
        <w:t xml:space="preserve"> </w:t>
      </w:r>
      <w:r>
        <w:rPr>
          <w:color w:val="000000"/>
        </w:rPr>
        <w:t xml:space="preserve"> </w:t>
      </w:r>
      <w:r w:rsidRPr="00BF01FC">
        <w:rPr>
          <w:color w:val="000000"/>
        </w:rPr>
        <w:t xml:space="preserve">по </w:t>
      </w:r>
      <w:r>
        <w:rPr>
          <w:color w:val="000000"/>
        </w:rPr>
        <w:t xml:space="preserve">уравнению </w:t>
      </w:r>
      <w:r w:rsidRPr="00BF01FC">
        <w:rPr>
          <w:color w:val="000000"/>
        </w:rPr>
        <w:t>(</w:t>
      </w:r>
      <w:r w:rsidR="000D59F4">
        <w:rPr>
          <w:color w:val="000000"/>
        </w:rPr>
        <w:t>2.</w:t>
      </w:r>
      <w:r w:rsidR="009B3CAE">
        <w:rPr>
          <w:color w:val="000000"/>
        </w:rPr>
        <w:t>3) имеем</w: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BF01FC">
        <w:rPr>
          <w:position w:val="-18"/>
        </w:rPr>
        <w:object w:dxaOrig="2500" w:dyaOrig="480">
          <v:shape id="_x0000_i1043" type="#_x0000_t75" style="width:146.25pt;height:22.5pt" o:ole="" fillcolor="window">
            <v:imagedata r:id="rId35" o:title=""/>
          </v:shape>
          <o:OLEObject Type="Embed" ProgID="Equation.3" ShapeID="_x0000_i1043" DrawAspect="Content" ObjectID="_1469537904" r:id="rId36"/>
        </w:object>
      </w:r>
      <w:r w:rsidRPr="00BF01FC">
        <w:t xml:space="preserve">  </w:t>
      </w:r>
      <w:r>
        <w:t xml:space="preserve">                       </w:t>
      </w:r>
      <w:r w:rsidRPr="00BF01FC">
        <w:t xml:space="preserve">    (</w:t>
      </w:r>
      <w:r w:rsidR="000D59F4">
        <w:t>2.</w:t>
      </w:r>
      <w:r w:rsidR="009B3CAE">
        <w:t>4</w:t>
      </w:r>
      <w:r w:rsidRPr="00BF01FC">
        <w:t xml:space="preserve">)  </w:t>
      </w:r>
    </w:p>
    <w:p w:rsidR="003C7908" w:rsidRPr="00BF01FC" w:rsidRDefault="003C7908" w:rsidP="00CC6464">
      <w:pPr>
        <w:shd w:val="clear" w:color="auto" w:fill="FFFFFF"/>
        <w:spacing w:line="360" w:lineRule="auto"/>
        <w:ind w:firstLine="426"/>
        <w:jc w:val="both"/>
      </w:pPr>
      <w:r w:rsidRPr="00BF01FC">
        <w:rPr>
          <w:color w:val="000000"/>
        </w:rPr>
        <w:t xml:space="preserve">где k </w:t>
      </w:r>
      <w:r>
        <w:rPr>
          <w:color w:val="000000"/>
          <w:spacing w:val="10"/>
        </w:rPr>
        <w:t>–</w:t>
      </w:r>
      <w:r w:rsidRPr="00BF01FC">
        <w:rPr>
          <w:color w:val="000000"/>
        </w:rPr>
        <w:t xml:space="preserve"> в кал/с град см; </w:t>
      </w:r>
      <w:r w:rsidRPr="00BF01FC">
        <w:rPr>
          <w:color w:val="000000"/>
          <w:position w:val="-14"/>
        </w:rPr>
        <w:object w:dxaOrig="400" w:dyaOrig="380">
          <v:shape id="_x0000_i1044" type="#_x0000_t75" style="width:20.25pt;height:18.75pt" o:ole="" fillcolor="window">
            <v:imagedata r:id="rId37" o:title=""/>
          </v:shape>
          <o:OLEObject Type="Embed" ProgID="Equation.3" ShapeID="_x0000_i1044" DrawAspect="Content" ObjectID="_1469537905" r:id="rId38"/>
        </w:object>
      </w:r>
      <w:r>
        <w:rPr>
          <w:color w:val="000000"/>
          <w:spacing w:val="10"/>
        </w:rPr>
        <w:t>–</w:t>
      </w:r>
      <w:r w:rsidRPr="00BF01FC">
        <w:rPr>
          <w:color w:val="000000"/>
        </w:rPr>
        <w:t xml:space="preserve"> в вольтах.</w:t>
      </w:r>
    </w:p>
    <w:p w:rsidR="003C7908" w:rsidRPr="00BF01FC" w:rsidRDefault="003C7908" w:rsidP="00CC6464">
      <w:pPr>
        <w:shd w:val="clear" w:color="auto" w:fill="FFFFFF"/>
        <w:spacing w:line="360" w:lineRule="auto"/>
        <w:ind w:firstLine="426"/>
        <w:jc w:val="both"/>
        <w:rPr>
          <w:color w:val="000000"/>
        </w:rPr>
      </w:pPr>
      <w:r w:rsidRPr="00BF01FC">
        <w:rPr>
          <w:color w:val="000000"/>
        </w:rPr>
        <w:t xml:space="preserve">Приведенные выше формулы получены в предположении, что в диэлектрике при его разогреве величина напряженности поля не зависит от координаты </w:t>
      </w:r>
      <w:r w:rsidRPr="00BF01FC">
        <w:rPr>
          <w:b/>
          <w:color w:val="000000"/>
        </w:rPr>
        <w:t>z</w:t>
      </w:r>
      <w:r w:rsidRPr="00BF01FC">
        <w:rPr>
          <w:color w:val="000000"/>
        </w:rPr>
        <w:t>. Это допущение можно считать справедливым при переменном напряжении, для ко</w:t>
      </w:r>
      <w:r w:rsidRPr="00BF01FC">
        <w:rPr>
          <w:color w:val="000000"/>
        </w:rPr>
        <w:softHyphen/>
        <w:t>торого, если пренебречь током провод</w:t>
      </w:r>
      <w:r w:rsidR="009B3CAE">
        <w:rPr>
          <w:color w:val="000000"/>
        </w:rPr>
        <w:t>имости</w:t>
      </w:r>
    </w:p>
    <w:p w:rsidR="003C7908" w:rsidRPr="00BF01FC" w:rsidRDefault="003C7908" w:rsidP="00CC6464">
      <w:pPr>
        <w:shd w:val="clear" w:color="auto" w:fill="FFFFFF"/>
        <w:tabs>
          <w:tab w:val="left" w:pos="5103"/>
          <w:tab w:val="left" w:pos="6946"/>
        </w:tabs>
        <w:spacing w:line="360" w:lineRule="auto"/>
        <w:ind w:firstLine="426"/>
        <w:jc w:val="right"/>
      </w:pPr>
      <w:r w:rsidRPr="00BF01FC">
        <w:t xml:space="preserve">           </w:t>
      </w:r>
      <w:r w:rsidRPr="004A17B3">
        <w:rPr>
          <w:position w:val="-6"/>
        </w:rPr>
        <w:object w:dxaOrig="1579" w:dyaOrig="279">
          <v:shape id="_x0000_i1045" type="#_x0000_t75" style="width:78pt;height:14.25pt" o:ole="" fillcolor="window">
            <v:imagedata r:id="rId39" o:title=""/>
          </v:shape>
          <o:OLEObject Type="Embed" ProgID="Equation.3" ShapeID="_x0000_i1045" DrawAspect="Content" ObjectID="_1469537906" r:id="rId40"/>
        </w:object>
      </w:r>
      <w:r w:rsidRPr="00BF01FC">
        <w:t xml:space="preserve">   </w:t>
      </w:r>
      <w:r w:rsidRPr="00BF01FC">
        <w:tab/>
        <w:t xml:space="preserve">     (</w:t>
      </w:r>
      <w:r w:rsidR="000D59F4">
        <w:t>2.</w:t>
      </w:r>
      <w:r w:rsidR="009B3CAE">
        <w:t>5</w:t>
      </w:r>
      <w:r w:rsidRPr="00BF01FC">
        <w:t>)</w:t>
      </w:r>
    </w:p>
    <w:p w:rsidR="003C7908" w:rsidRPr="00BF01FC" w:rsidRDefault="003C7908" w:rsidP="00CC6464">
      <w:pPr>
        <w:shd w:val="clear" w:color="auto" w:fill="FFFFFF"/>
        <w:tabs>
          <w:tab w:val="left" w:pos="5670"/>
          <w:tab w:val="left" w:pos="6946"/>
        </w:tabs>
        <w:spacing w:line="360" w:lineRule="auto"/>
        <w:ind w:firstLine="426"/>
        <w:jc w:val="both"/>
      </w:pPr>
      <w:r w:rsidRPr="00BF01FC">
        <w:t>Ве</w:t>
      </w:r>
      <w:r w:rsidRPr="00BF01FC">
        <w:rPr>
          <w:color w:val="000000"/>
        </w:rPr>
        <w:t xml:space="preserve">личина </w:t>
      </w:r>
      <w:r w:rsidRPr="00BF01FC">
        <w:rPr>
          <w:color w:val="000000"/>
          <w:position w:val="-6"/>
        </w:rPr>
        <w:object w:dxaOrig="200" w:dyaOrig="220">
          <v:shape id="_x0000_i1046" type="#_x0000_t75" style="width:9.75pt;height:11.25pt" o:ole="" fillcolor="window">
            <v:imagedata r:id="rId41" o:title=""/>
          </v:shape>
          <o:OLEObject Type="Embed" ProgID="Equation.3" ShapeID="_x0000_i1046" DrawAspect="Content" ObjectID="_1469537907" r:id="rId42"/>
        </w:object>
      </w:r>
      <w:r w:rsidRPr="00BF01FC">
        <w:rPr>
          <w:color w:val="000000"/>
        </w:rPr>
        <w:t xml:space="preserve"> для большинства технических диэлектриков сла</w:t>
      </w:r>
      <w:r w:rsidRPr="00BF01FC">
        <w:rPr>
          <w:color w:val="000000"/>
        </w:rPr>
        <w:softHyphen/>
        <w:t>бо зависит от температуры при не очень высоких частотах. При постоянном напряжении</w: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BF01FC">
        <w:rPr>
          <w:position w:val="-10"/>
        </w:rPr>
        <w:object w:dxaOrig="1540" w:dyaOrig="320">
          <v:shape id="_x0000_i1047" type="#_x0000_t75" style="width:78.75pt;height:16.5pt" o:ole="" fillcolor="window">
            <v:imagedata r:id="rId43" o:title=""/>
          </v:shape>
          <o:OLEObject Type="Embed" ProgID="Equation.3" ShapeID="_x0000_i1047" DrawAspect="Content" ObjectID="_1469537908" r:id="rId44"/>
        </w:object>
      </w:r>
      <w:r w:rsidRPr="00BF01FC">
        <w:t xml:space="preserve">  </w:t>
      </w:r>
      <w:r>
        <w:t xml:space="preserve">  </w:t>
      </w:r>
      <w:r w:rsidRPr="00BF01FC">
        <w:tab/>
        <w:t xml:space="preserve"> </w:t>
      </w:r>
      <w:r>
        <w:t xml:space="preserve">    </w:t>
      </w:r>
      <w:r w:rsidRPr="00BF01FC">
        <w:t>(</w:t>
      </w:r>
      <w:r w:rsidR="000D59F4">
        <w:t>2.</w:t>
      </w:r>
      <w:r w:rsidR="009B3CAE">
        <w:t>6</w:t>
      </w:r>
      <w:r w:rsidRPr="00BF01FC">
        <w:t>)</w:t>
      </w:r>
    </w:p>
    <w:p w:rsidR="003C7908" w:rsidRPr="00BF01FC" w:rsidRDefault="003C7908" w:rsidP="00CC6464">
      <w:pPr>
        <w:shd w:val="clear" w:color="auto" w:fill="FFFFFF"/>
        <w:spacing w:line="360" w:lineRule="auto"/>
        <w:jc w:val="both"/>
      </w:pPr>
      <w:r w:rsidRPr="00BF01FC">
        <w:rPr>
          <w:color w:val="000000"/>
        </w:rPr>
        <w:t xml:space="preserve">и вследствие зависимости </w:t>
      </w:r>
      <w:r w:rsidRPr="00BF01FC">
        <w:rPr>
          <w:color w:val="000000"/>
          <w:position w:val="-10"/>
        </w:rPr>
        <w:object w:dxaOrig="200" w:dyaOrig="260">
          <v:shape id="_x0000_i1048" type="#_x0000_t75" style="width:9.75pt;height:12.75pt" o:ole="" fillcolor="window">
            <v:imagedata r:id="rId45" o:title=""/>
          </v:shape>
          <o:OLEObject Type="Embed" ProgID="Equation.3" ShapeID="_x0000_i1048" DrawAspect="Content" ObjectID="_1469537909" r:id="rId46"/>
        </w:object>
      </w:r>
      <w:r w:rsidRPr="00BF01FC">
        <w:rPr>
          <w:smallCaps/>
          <w:color w:val="000000"/>
        </w:rPr>
        <w:t xml:space="preserve"> </w:t>
      </w:r>
      <w:r w:rsidRPr="00BF01FC">
        <w:rPr>
          <w:color w:val="000000"/>
        </w:rPr>
        <w:t xml:space="preserve">от </w:t>
      </w:r>
      <w:r w:rsidRPr="00BF01FC">
        <w:rPr>
          <w:color w:val="000000"/>
          <w:position w:val="-4"/>
        </w:rPr>
        <w:object w:dxaOrig="220" w:dyaOrig="260">
          <v:shape id="_x0000_i1049" type="#_x0000_t75" style="width:11.25pt;height:12.75pt" o:ole="" fillcolor="window">
            <v:imagedata r:id="rId47" o:title=""/>
          </v:shape>
          <o:OLEObject Type="Embed" ProgID="Equation.3" ShapeID="_x0000_i1049" DrawAspect="Content" ObjectID="_1469537910" r:id="rId48"/>
        </w:object>
      </w:r>
      <w:r w:rsidRPr="00BF01FC">
        <w:rPr>
          <w:color w:val="000000"/>
        </w:rPr>
        <w:t xml:space="preserve"> имеет место существенная зависимость Е от z, причем слои диэлектрика, ближайшие к электродам, нагружаются сильнее, чем центральные.</w:t>
      </w:r>
    </w:p>
    <w:p w:rsidR="003C7908" w:rsidRPr="00BF01FC" w:rsidRDefault="003C7908" w:rsidP="00CC6464">
      <w:pPr>
        <w:shd w:val="clear" w:color="auto" w:fill="FFFFFF"/>
        <w:spacing w:line="360" w:lineRule="auto"/>
        <w:ind w:firstLine="426"/>
        <w:jc w:val="both"/>
        <w:rPr>
          <w:color w:val="000000"/>
        </w:rPr>
      </w:pPr>
      <w:r w:rsidRPr="00BF01FC">
        <w:rPr>
          <w:color w:val="000000"/>
        </w:rPr>
        <w:t>В этом случае напряженность и напряжение теплового пробоя определяются формулами, аналогичными (</w:t>
      </w:r>
      <w:r w:rsidR="000D59F4">
        <w:rPr>
          <w:color w:val="000000"/>
        </w:rPr>
        <w:t>2.</w:t>
      </w:r>
      <w:r w:rsidR="009B3CAE">
        <w:rPr>
          <w:color w:val="000000"/>
        </w:rPr>
        <w:t>4</w:t>
      </w:r>
      <w:r w:rsidRPr="00BF01FC">
        <w:rPr>
          <w:color w:val="000000"/>
        </w:rPr>
        <w:t xml:space="preserve"> и (</w:t>
      </w:r>
      <w:r w:rsidR="000D59F4">
        <w:rPr>
          <w:color w:val="000000"/>
        </w:rPr>
        <w:t>2</w:t>
      </w:r>
      <w:r w:rsidRPr="00BF01FC">
        <w:rPr>
          <w:color w:val="000000"/>
        </w:rPr>
        <w:t>.</w:t>
      </w:r>
      <w:r w:rsidR="009B3CAE">
        <w:rPr>
          <w:color w:val="000000"/>
        </w:rPr>
        <w:t>5</w:t>
      </w:r>
      <w:r w:rsidRPr="00BF01FC">
        <w:rPr>
          <w:color w:val="000000"/>
        </w:rPr>
        <w:t xml:space="preserve">), в которых изменяется только функция </w:t>
      </w:r>
      <w:r w:rsidRPr="00BF01FC">
        <w:rPr>
          <w:color w:val="000000"/>
          <w:position w:val="-10"/>
        </w:rPr>
        <w:object w:dxaOrig="499" w:dyaOrig="320">
          <v:shape id="_x0000_i1050" type="#_x0000_t75" style="width:21pt;height:13.5pt" o:ole="" fillcolor="window">
            <v:imagedata r:id="rId49" o:title=""/>
          </v:shape>
          <o:OLEObject Type="Embed" ProgID="Equation.3" ShapeID="_x0000_i1050" DrawAspect="Content" ObjectID="_1469537911" r:id="rId50"/>
        </w:objec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4A17B3">
        <w:rPr>
          <w:position w:val="-16"/>
          <w:sz w:val="18"/>
          <w:szCs w:val="18"/>
        </w:rPr>
        <w:object w:dxaOrig="1700" w:dyaOrig="440">
          <v:shape id="_x0000_i1051" type="#_x0000_t75" style="width:83.25pt;height:21.75pt" o:ole="" fillcolor="window">
            <v:imagedata r:id="rId51" o:title=""/>
          </v:shape>
          <o:OLEObject Type="Embed" ProgID="Equation.3" ShapeID="_x0000_i1051" DrawAspect="Content" ObjectID="_1469537912" r:id="rId52"/>
        </w:object>
      </w:r>
      <w:r w:rsidRPr="00BF01FC">
        <w:t xml:space="preserve">  </w:t>
      </w:r>
      <w:r w:rsidRPr="00BF01FC">
        <w:tab/>
        <w:t xml:space="preserve"> (</w:t>
      </w:r>
      <w:r w:rsidR="000D59F4">
        <w:t>2.</w:t>
      </w:r>
      <w:r w:rsidR="009B3CAE">
        <w:t>7</w:t>
      </w:r>
      <w:r w:rsidRPr="00BF01FC">
        <w:t xml:space="preserve">) </w:t>
      </w:r>
    </w:p>
    <w:p w:rsidR="003C7908" w:rsidRPr="00BF01FC" w:rsidRDefault="003C7908" w:rsidP="00CC6464">
      <w:pPr>
        <w:shd w:val="clear" w:color="auto" w:fill="FFFFFF"/>
        <w:tabs>
          <w:tab w:val="left" w:pos="5103"/>
        </w:tabs>
        <w:spacing w:line="360" w:lineRule="auto"/>
        <w:ind w:firstLine="426"/>
        <w:jc w:val="right"/>
      </w:pPr>
      <w:r w:rsidRPr="00BF01FC">
        <w:t xml:space="preserve">          </w:t>
      </w:r>
      <w:r w:rsidRPr="004A17B3">
        <w:rPr>
          <w:position w:val="-16"/>
        </w:rPr>
        <w:object w:dxaOrig="1520" w:dyaOrig="440">
          <v:shape id="_x0000_i1052" type="#_x0000_t75" style="width:75pt;height:21.75pt" o:ole="" fillcolor="window">
            <v:imagedata r:id="rId53" o:title=""/>
          </v:shape>
          <o:OLEObject Type="Embed" ProgID="Equation.3" ShapeID="_x0000_i1052" DrawAspect="Content" ObjectID="_1469537913" r:id="rId54"/>
        </w:object>
      </w:r>
      <w:r w:rsidRPr="00BF01FC">
        <w:t xml:space="preserve"> </w:t>
      </w:r>
      <w:r w:rsidRPr="00BF01FC">
        <w:tab/>
        <w:t xml:space="preserve"> (</w:t>
      </w:r>
      <w:r w:rsidR="000D59F4">
        <w:t>2.</w:t>
      </w:r>
      <w:r w:rsidR="009B3CAE">
        <w:t>8</w:t>
      </w:r>
      <w:r w:rsidRPr="00BF01FC">
        <w:t>)</w:t>
      </w:r>
    </w:p>
    <w:p w:rsidR="003C7908" w:rsidRPr="00BF01FC" w:rsidRDefault="003C7908" w:rsidP="00CC6464">
      <w:pPr>
        <w:shd w:val="clear" w:color="auto" w:fill="FFFFFF"/>
        <w:spacing w:line="360" w:lineRule="auto"/>
        <w:ind w:firstLine="426"/>
        <w:jc w:val="both"/>
        <w:rPr>
          <w:color w:val="000000"/>
        </w:rPr>
      </w:pPr>
      <w:r w:rsidRPr="00BF01FC">
        <w:rPr>
          <w:color w:val="000000"/>
        </w:rPr>
        <w:t xml:space="preserve">При </w:t>
      </w:r>
      <w:r w:rsidRPr="00BF01FC">
        <w:rPr>
          <w:b/>
          <w:color w:val="000000"/>
        </w:rPr>
        <w:t>d</w:t>
      </w:r>
      <w:r w:rsidRPr="00BF01FC">
        <w:rPr>
          <w:color w:val="000000"/>
        </w:rPr>
        <w:t xml:space="preserve"> </w:t>
      </w:r>
      <w:r w:rsidRPr="00BF01FC">
        <w:rPr>
          <w:color w:val="000000"/>
        </w:rPr>
        <w:sym w:font="Symbol" w:char="F0AE"/>
      </w:r>
      <w:r w:rsidRPr="00BF01FC">
        <w:rPr>
          <w:color w:val="000000"/>
        </w:rPr>
        <w:t xml:space="preserve"> </w:t>
      </w:r>
      <w:r w:rsidRPr="00BF01FC">
        <w:rPr>
          <w:rFonts w:ascii="Swis721 LtCn BT" w:hAnsi="Swis721 LtCn BT"/>
          <w:color w:val="000000"/>
        </w:rPr>
        <w:t>∞</w:t>
      </w:r>
      <w:r>
        <w:rPr>
          <w:color w:val="000000"/>
        </w:rPr>
        <w:t xml:space="preserve"> и </w:t>
      </w:r>
      <w:r w:rsidRPr="00BF01FC">
        <w:rPr>
          <w:color w:val="000000"/>
        </w:rPr>
        <w:t xml:space="preserve"> </w:t>
      </w:r>
      <w:r w:rsidRPr="00BF01FC">
        <w:rPr>
          <w:b/>
          <w:color w:val="000000"/>
        </w:rPr>
        <w:t>c</w:t>
      </w:r>
      <w:r w:rsidRPr="00BF01FC">
        <w:rPr>
          <w:color w:val="000000"/>
        </w:rPr>
        <w:t xml:space="preserve"> </w:t>
      </w:r>
      <w:r w:rsidRPr="00BF01FC">
        <w:rPr>
          <w:color w:val="000000"/>
        </w:rPr>
        <w:sym w:font="Symbol" w:char="F0AE"/>
      </w:r>
      <w:r w:rsidRPr="00BF01FC">
        <w:rPr>
          <w:color w:val="000000"/>
        </w:rPr>
        <w:t xml:space="preserve"> </w:t>
      </w:r>
      <w:r w:rsidRPr="00BF01FC">
        <w:rPr>
          <w:rFonts w:ascii="Swis721 LtCn BT" w:hAnsi="Swis721 LtCn BT"/>
          <w:color w:val="000000"/>
        </w:rPr>
        <w:t>∞</w:t>
      </w:r>
      <w:r>
        <w:rPr>
          <w:color w:val="000000"/>
        </w:rPr>
        <w:t xml:space="preserve"> </w:t>
      </w:r>
      <w:r w:rsidRPr="00BF01FC">
        <w:rPr>
          <w:color w:val="000000"/>
        </w:rPr>
        <w:t xml:space="preserve"> </w:t>
      </w:r>
      <w:r w:rsidRPr="00BF01FC">
        <w:rPr>
          <w:b/>
          <w:color w:val="000000"/>
        </w:rPr>
        <w:sym w:font="Symbol" w:char="F06A"/>
      </w:r>
      <w:r w:rsidRPr="00BF01FC">
        <w:rPr>
          <w:b/>
          <w:color w:val="000000"/>
          <w:vertAlign w:val="subscript"/>
        </w:rPr>
        <w:t>1</w:t>
      </w:r>
      <w:r w:rsidRPr="00BF01FC">
        <w:rPr>
          <w:b/>
          <w:color w:val="000000"/>
        </w:rPr>
        <w:t>(с)</w:t>
      </w:r>
      <w:r w:rsidRPr="00BF01FC">
        <w:rPr>
          <w:color w:val="000000"/>
        </w:rPr>
        <w:t xml:space="preserve"> </w:t>
      </w:r>
      <w:r w:rsidRPr="00BF01FC">
        <w:rPr>
          <w:color w:val="000000"/>
        </w:rPr>
        <w:sym w:font="Symbol" w:char="F0AE"/>
      </w:r>
      <w:r w:rsidRPr="00BF01FC">
        <w:rPr>
          <w:color w:val="000000"/>
        </w:rPr>
        <w:t xml:space="preserve"> 1,0. Повышение пробивных напряжений для постоянного напряжения при тех же </w:t>
      </w:r>
      <w:r w:rsidRPr="00BF01FC">
        <w:rPr>
          <w:b/>
          <w:color w:val="000000"/>
        </w:rPr>
        <w:t>d</w:t>
      </w:r>
      <w:r w:rsidRPr="00BF01FC">
        <w:rPr>
          <w:color w:val="000000"/>
        </w:rPr>
        <w:t xml:space="preserve"> и </w:t>
      </w:r>
      <w:r w:rsidRPr="00BF01FC">
        <w:rPr>
          <w:color w:val="000000"/>
          <w:position w:val="-12"/>
        </w:rPr>
        <w:object w:dxaOrig="300" w:dyaOrig="360">
          <v:shape id="_x0000_i1053" type="#_x0000_t75" style="width:15pt;height:18pt" o:ole="" fillcolor="window">
            <v:imagedata r:id="rId55" o:title=""/>
          </v:shape>
          <o:OLEObject Type="Embed" ProgID="Equation.3" ShapeID="_x0000_i1053" DrawAspect="Content" ObjectID="_1469537914" r:id="rId56"/>
        </w:object>
      </w:r>
      <w:r w:rsidRPr="00BF01FC">
        <w:rPr>
          <w:color w:val="000000"/>
        </w:rPr>
        <w:t>объясняется уменьшением напряженности в центральной части диэлектрика, т. е. в области наибольших температур, и затруднением развития теплового пробоя.</w:t>
      </w:r>
    </w:p>
    <w:p w:rsidR="007E6E55" w:rsidRDefault="003C7908" w:rsidP="00CC6464">
      <w:pPr>
        <w:shd w:val="clear" w:color="auto" w:fill="FFFFFF"/>
        <w:spacing w:line="360" w:lineRule="auto"/>
        <w:ind w:firstLine="454"/>
        <w:jc w:val="both"/>
        <w:rPr>
          <w:b/>
          <w:color w:val="000000"/>
        </w:rPr>
      </w:pPr>
      <w:r w:rsidRPr="00BF01FC">
        <w:rPr>
          <w:color w:val="000000"/>
        </w:rPr>
        <w:t xml:space="preserve">При малых толщинах диэлектрика </w:t>
      </w:r>
      <w:r w:rsidRPr="00BF01FC">
        <w:rPr>
          <w:color w:val="000000"/>
          <w:position w:val="-10"/>
        </w:rPr>
        <w:object w:dxaOrig="1160" w:dyaOrig="320">
          <v:shape id="_x0000_i1054" type="#_x0000_t75" style="width:57.75pt;height:15.75pt" o:ole="" fillcolor="window">
            <v:imagedata r:id="rId57" o:title=""/>
          </v:shape>
          <o:OLEObject Type="Embed" ProgID="Equation.3" ShapeID="_x0000_i1054" DrawAspect="Content" ObjectID="_1469537915" r:id="rId58"/>
        </w:object>
      </w:r>
      <w:r w:rsidRPr="00BF01FC">
        <w:rPr>
          <w:color w:val="000000"/>
        </w:rPr>
        <w:t xml:space="preserve"> на основании (</w:t>
      </w:r>
      <w:r w:rsidR="000D59F4">
        <w:rPr>
          <w:color w:val="000000"/>
        </w:rPr>
        <w:t>2.</w:t>
      </w:r>
      <w:r w:rsidR="009B3CAE">
        <w:rPr>
          <w:color w:val="000000"/>
        </w:rPr>
        <w:t>7</w:t>
      </w:r>
      <w:r w:rsidRPr="00BF01FC">
        <w:rPr>
          <w:color w:val="000000"/>
        </w:rPr>
        <w:t>) и (</w:t>
      </w:r>
      <w:r w:rsidR="000D59F4">
        <w:rPr>
          <w:color w:val="000000"/>
        </w:rPr>
        <w:t>2.</w:t>
      </w:r>
      <w:r w:rsidR="009B3CAE">
        <w:rPr>
          <w:color w:val="000000"/>
        </w:rPr>
        <w:t>8</w:t>
      </w:r>
      <w:r w:rsidRPr="00BF01FC">
        <w:rPr>
          <w:color w:val="000000"/>
        </w:rPr>
        <w:t>)</w:t>
      </w:r>
      <w:r>
        <w:rPr>
          <w:color w:val="000000"/>
        </w:rPr>
        <w:t>,</w:t>
      </w:r>
      <w:r w:rsidRPr="00BF01FC">
        <w:rPr>
          <w:color w:val="000000"/>
        </w:rPr>
        <w:t xml:space="preserve"> пробивное напряжение пропорционально </w:t>
      </w:r>
      <w:r w:rsidRPr="00BF01FC">
        <w:rPr>
          <w:color w:val="000000"/>
          <w:position w:val="-8"/>
        </w:rPr>
        <w:object w:dxaOrig="400" w:dyaOrig="360">
          <v:shape id="_x0000_i1055" type="#_x0000_t75" style="width:17.25pt;height:15pt" o:ole="" fillcolor="window">
            <v:imagedata r:id="rId59" o:title=""/>
          </v:shape>
          <o:OLEObject Type="Embed" ProgID="Equation.3" ShapeID="_x0000_i1055" DrawAspect="Content" ObjectID="_1469537916" r:id="rId60"/>
        </w:object>
      </w:r>
      <w:r w:rsidRPr="00BF01FC">
        <w:rPr>
          <w:color w:val="000000"/>
        </w:rPr>
        <w:t xml:space="preserve">, а пробивная напряженность </w:t>
      </w:r>
      <w:r>
        <w:rPr>
          <w:color w:val="000000"/>
          <w:spacing w:val="10"/>
        </w:rPr>
        <w:t>–</w:t>
      </w:r>
      <w:r w:rsidRPr="00BF01FC">
        <w:rPr>
          <w:color w:val="000000"/>
        </w:rPr>
        <w:t xml:space="preserve"> обратно пропорциональна</w:t>
      </w:r>
      <w:r w:rsidRPr="00BF01FC">
        <w:rPr>
          <w:color w:val="000000"/>
          <w:position w:val="-8"/>
        </w:rPr>
        <w:object w:dxaOrig="400" w:dyaOrig="360">
          <v:shape id="_x0000_i1056" type="#_x0000_t75" style="width:18pt;height:16.5pt" o:ole="" fillcolor="window">
            <v:imagedata r:id="rId59" o:title=""/>
          </v:shape>
          <o:OLEObject Type="Embed" ProgID="Equation.3" ShapeID="_x0000_i1056" DrawAspect="Content" ObjectID="_1469537917" r:id="rId61"/>
        </w:object>
      </w:r>
      <w:r w:rsidRPr="00BF01FC">
        <w:rPr>
          <w:color w:val="000000"/>
        </w:rPr>
        <w:t>. Термическое разрушение диэлектрика может происходить и без неограниченного роста температуры. В стационарном состоянии, когда количество тепла, выделяемого в диэлек</w:t>
      </w:r>
      <w:r w:rsidRPr="00BF01FC">
        <w:rPr>
          <w:color w:val="000000"/>
        </w:rPr>
        <w:softHyphen/>
        <w:t>трике за счет потерь, равно количеству тепла, отводимого через электроды, установившаяся температура может ока</w:t>
      </w:r>
      <w:r w:rsidRPr="00BF01FC">
        <w:rPr>
          <w:color w:val="000000"/>
        </w:rPr>
        <w:softHyphen/>
        <w:t xml:space="preserve">заться слишком высокой. Разрушение в этом случае может наступить в результате оплавления, обугливания и подобных процессов, вызванных диэлектрическим нагревом. Это явление называют </w:t>
      </w:r>
      <w:r w:rsidRPr="00BF01FC">
        <w:rPr>
          <w:b/>
          <w:color w:val="000000"/>
        </w:rPr>
        <w:t>тепловым пробоем второго рода</w:t>
      </w:r>
      <w:r w:rsidR="009B3CAE">
        <w:rPr>
          <w:b/>
          <w:color w:val="000000"/>
        </w:rPr>
        <w:t xml:space="preserve"> </w:t>
      </w:r>
      <w:r w:rsidR="009B3CAE" w:rsidRPr="00104712">
        <w:rPr>
          <w:color w:val="000000"/>
        </w:rPr>
        <w:t>[</w:t>
      </w:r>
      <w:r w:rsidR="009B3CAE">
        <w:rPr>
          <w:color w:val="000000"/>
        </w:rPr>
        <w:t>2, С.204</w:t>
      </w:r>
      <w:r w:rsidR="009B3CAE" w:rsidRPr="00104712">
        <w:rPr>
          <w:color w:val="000000"/>
        </w:rPr>
        <w:t>]</w:t>
      </w:r>
      <w:r w:rsidR="009B3CAE" w:rsidRPr="006F1102">
        <w:rPr>
          <w:color w:val="000000"/>
        </w:rPr>
        <w:t>.</w:t>
      </w:r>
    </w:p>
    <w:p w:rsidR="007E6E55" w:rsidRDefault="007E6E55" w:rsidP="00CC6464">
      <w:pPr>
        <w:shd w:val="clear" w:color="auto" w:fill="FFFFFF"/>
        <w:spacing w:line="360" w:lineRule="auto"/>
        <w:ind w:firstLine="454"/>
        <w:jc w:val="both"/>
        <w:rPr>
          <w:b/>
          <w:color w:val="000000"/>
        </w:rPr>
      </w:pPr>
    </w:p>
    <w:p w:rsidR="007E6E55" w:rsidRPr="00834C58" w:rsidRDefault="008464DC" w:rsidP="008464DC">
      <w:pPr>
        <w:spacing w:line="360" w:lineRule="auto"/>
        <w:ind w:left="708"/>
        <w:jc w:val="center"/>
        <w:rPr>
          <w:b/>
          <w:sz w:val="26"/>
          <w:szCs w:val="26"/>
        </w:rPr>
      </w:pPr>
      <w:r>
        <w:rPr>
          <w:b/>
          <w:sz w:val="26"/>
          <w:szCs w:val="26"/>
        </w:rPr>
        <w:t xml:space="preserve">3  </w:t>
      </w:r>
      <w:r w:rsidR="007E6E55" w:rsidRPr="00834C58">
        <w:rPr>
          <w:b/>
          <w:sz w:val="26"/>
          <w:szCs w:val="26"/>
        </w:rPr>
        <w:t>Зависимость пробивного напряжения в твердом диэлектрике</w:t>
      </w:r>
    </w:p>
    <w:p w:rsidR="007E6E55" w:rsidRPr="00834C58" w:rsidRDefault="007E6E55" w:rsidP="00CC6464">
      <w:pPr>
        <w:spacing w:line="360" w:lineRule="auto"/>
        <w:ind w:left="360"/>
        <w:jc w:val="center"/>
        <w:rPr>
          <w:b/>
          <w:sz w:val="26"/>
          <w:szCs w:val="26"/>
        </w:rPr>
      </w:pPr>
      <w:r w:rsidRPr="00834C58">
        <w:rPr>
          <w:b/>
          <w:sz w:val="26"/>
          <w:szCs w:val="26"/>
        </w:rPr>
        <w:t>от температуры и частоты</w:t>
      </w:r>
      <w:r w:rsidR="008464DC">
        <w:rPr>
          <w:b/>
          <w:sz w:val="26"/>
          <w:szCs w:val="26"/>
        </w:rPr>
        <w:t xml:space="preserve"> (вопрос 30)</w:t>
      </w:r>
    </w:p>
    <w:p w:rsidR="006F1102" w:rsidRPr="006F1102" w:rsidRDefault="006F1102" w:rsidP="00CC6464">
      <w:pPr>
        <w:shd w:val="clear" w:color="auto" w:fill="FFFFFF"/>
        <w:spacing w:line="360" w:lineRule="auto"/>
        <w:ind w:firstLine="454"/>
        <w:jc w:val="both"/>
        <w:rPr>
          <w:color w:val="000000"/>
        </w:rPr>
      </w:pPr>
      <w:r w:rsidRPr="006F1102">
        <w:rPr>
          <w:color w:val="000000"/>
        </w:rPr>
        <w:t>Исследования пробоя твердых диэлектриков по своему объему значительно превышают исследования всех других видов диэлектриков, что обусловлено более широким применением твердых диэлектриков. Это, в свою очередь, обусловлено  их высокими электрическими характеристиками в сочетании с удовлетворительными механическими и теплофизическими характеристиками. Механизм пробоя значительно отличается для разных диэлектриков и даже для одного и того же диэлектрика при разных условиях</w:t>
      </w:r>
      <w:r w:rsidR="00AD3B81">
        <w:rPr>
          <w:color w:val="000000"/>
        </w:rPr>
        <w:t xml:space="preserve"> </w:t>
      </w:r>
      <w:r w:rsidR="00AD3B81" w:rsidRPr="00AD3B81">
        <w:rPr>
          <w:color w:val="000000"/>
        </w:rPr>
        <w:t>[</w:t>
      </w:r>
      <w:r w:rsidR="00AD3B81">
        <w:rPr>
          <w:color w:val="000000"/>
        </w:rPr>
        <w:t>16</w:t>
      </w:r>
      <w:r w:rsidR="00AD3B81" w:rsidRPr="00AD3B81">
        <w:rPr>
          <w:color w:val="000000"/>
        </w:rPr>
        <w:t>]</w:t>
      </w:r>
      <w:r w:rsidRPr="006F1102">
        <w:rPr>
          <w:color w:val="000000"/>
        </w:rPr>
        <w:t xml:space="preserve">. </w:t>
      </w:r>
    </w:p>
    <w:p w:rsidR="006F1102" w:rsidRPr="006F1102" w:rsidRDefault="006F1102" w:rsidP="00CC6464">
      <w:pPr>
        <w:shd w:val="clear" w:color="auto" w:fill="FFFFFF"/>
        <w:spacing w:line="360" w:lineRule="auto"/>
        <w:ind w:firstLine="454"/>
        <w:jc w:val="both"/>
        <w:rPr>
          <w:color w:val="000000"/>
        </w:rPr>
      </w:pPr>
      <w:r w:rsidRPr="006F1102">
        <w:rPr>
          <w:color w:val="000000"/>
        </w:rPr>
        <w:t>Закономерности пробоя твердых диэлектриков</w:t>
      </w:r>
      <w:r>
        <w:rPr>
          <w:color w:val="000000"/>
        </w:rPr>
        <w:t>:</w:t>
      </w:r>
    </w:p>
    <w:p w:rsidR="007E6E55" w:rsidRDefault="006F1102" w:rsidP="00CC6464">
      <w:pPr>
        <w:shd w:val="clear" w:color="auto" w:fill="FFFFFF"/>
        <w:spacing w:line="360" w:lineRule="auto"/>
        <w:ind w:firstLine="454"/>
        <w:jc w:val="both"/>
        <w:rPr>
          <w:color w:val="000000"/>
        </w:rPr>
      </w:pPr>
      <w:r w:rsidRPr="006F1102">
        <w:rPr>
          <w:b/>
          <w:color w:val="000000"/>
        </w:rPr>
        <w:t>Температурная зависимость</w:t>
      </w:r>
      <w:r w:rsidRPr="006F1102">
        <w:rPr>
          <w:color w:val="000000"/>
        </w:rPr>
        <w:t xml:space="preserve">. Эта зависимость зачастую имеет достаточно сложный вид. Например в некоторых случаях электрическая прочность с ростом температуры сначала увеличивается затем уменьшается, в других случаях монотонно возрастает или убывает. Последний случай обычно хорошо описывается </w:t>
      </w:r>
      <w:r w:rsidRPr="00FA276F">
        <w:rPr>
          <w:b/>
          <w:color w:val="000000"/>
        </w:rPr>
        <w:t>моделью теплового пробоя</w:t>
      </w:r>
      <w:r w:rsidRPr="006F1102">
        <w:rPr>
          <w:color w:val="000000"/>
        </w:rPr>
        <w:t>.</w:t>
      </w:r>
    </w:p>
    <w:p w:rsidR="00A10491" w:rsidRDefault="00A10491" w:rsidP="00CC6464">
      <w:pPr>
        <w:shd w:val="clear" w:color="auto" w:fill="FFFFFF"/>
        <w:spacing w:line="360" w:lineRule="auto"/>
        <w:jc w:val="both"/>
        <w:rPr>
          <w:color w:val="000000"/>
        </w:rPr>
      </w:pPr>
      <w:r>
        <w:rPr>
          <w:color w:val="000000"/>
        </w:rPr>
        <w:t xml:space="preserve">       </w:t>
      </w:r>
      <w:r w:rsidRPr="00A10491">
        <w:rPr>
          <w:color w:val="000000"/>
        </w:rPr>
        <w:t>Пробивное напряжение, обусловленное нагревом диэлектрика, связано</w:t>
      </w:r>
      <w:r>
        <w:rPr>
          <w:color w:val="000000"/>
        </w:rPr>
        <w:t xml:space="preserve"> </w:t>
      </w:r>
      <w:r w:rsidRPr="00A10491">
        <w:rPr>
          <w:color w:val="000000"/>
        </w:rPr>
        <w:t>с частотой поля, условиями охлаждения диэлектрика, температурой окружающей среды; оно зависит также от нагревостойкости материала. С повышением температуры электрическая прочность уменьшается.</w:t>
      </w:r>
      <w:r>
        <w:rPr>
          <w:color w:val="000000"/>
        </w:rPr>
        <w:t xml:space="preserve"> </w:t>
      </w:r>
    </w:p>
    <w:p w:rsidR="00A10491" w:rsidRPr="00A10491" w:rsidRDefault="00A10491" w:rsidP="00CC6464">
      <w:pPr>
        <w:shd w:val="clear" w:color="auto" w:fill="FFFFFF"/>
        <w:spacing w:line="360" w:lineRule="auto"/>
        <w:jc w:val="both"/>
        <w:rPr>
          <w:color w:val="000000"/>
        </w:rPr>
      </w:pPr>
      <w:r w:rsidRPr="00A10491">
        <w:rPr>
          <w:color w:val="000000"/>
        </w:rPr>
        <w:t xml:space="preserve">      Для однородных плоских диэлектриков, обладающих потерями, существует приближенный метод расчета пробивного напряжения.</w:t>
      </w:r>
    </w:p>
    <w:p w:rsidR="00A10491" w:rsidRDefault="00A10491" w:rsidP="00CC6464">
      <w:pPr>
        <w:shd w:val="clear" w:color="auto" w:fill="FFFFFF"/>
        <w:spacing w:line="360" w:lineRule="auto"/>
        <w:jc w:val="both"/>
        <w:rPr>
          <w:color w:val="000000"/>
        </w:rPr>
      </w:pPr>
      <w:r w:rsidRPr="00A10491">
        <w:rPr>
          <w:color w:val="000000"/>
        </w:rPr>
        <w:t xml:space="preserve">      Для расчета U пр полагаем, что пробой происходит при повышенных</w:t>
      </w:r>
      <w:r>
        <w:rPr>
          <w:color w:val="000000"/>
        </w:rPr>
        <w:t xml:space="preserve"> </w:t>
      </w:r>
      <w:r w:rsidRPr="00A10491">
        <w:rPr>
          <w:color w:val="000000"/>
        </w:rPr>
        <w:t>температурах и в диэлектрике преобладают потери от сквозной электропроводности. Таким образом, учитывая экспоненциальную зависимость тангенса</w:t>
      </w:r>
      <w:r>
        <w:rPr>
          <w:color w:val="000000"/>
        </w:rPr>
        <w:t xml:space="preserve"> </w:t>
      </w:r>
      <w:r w:rsidRPr="00A10491">
        <w:rPr>
          <w:color w:val="000000"/>
        </w:rPr>
        <w:t>потерь (tg δ) от температуры и используя выражение Ра = U ω С-tgδ, после</w:t>
      </w:r>
      <w:r>
        <w:rPr>
          <w:color w:val="000000"/>
        </w:rPr>
        <w:t xml:space="preserve"> </w:t>
      </w:r>
      <w:r w:rsidRPr="00A10491">
        <w:rPr>
          <w:color w:val="000000"/>
        </w:rPr>
        <w:t>преобразований получим</w:t>
      </w:r>
    </w:p>
    <w:p w:rsidR="00A10491" w:rsidRPr="00A10491" w:rsidRDefault="00A10491" w:rsidP="00CC6464">
      <w:pPr>
        <w:shd w:val="clear" w:color="auto" w:fill="FFFFFF"/>
        <w:spacing w:line="360" w:lineRule="auto"/>
        <w:jc w:val="both"/>
        <w:rPr>
          <w:color w:val="000000"/>
        </w:rPr>
      </w:pPr>
    </w:p>
    <w:p w:rsidR="00A10491" w:rsidRPr="00AD3B81" w:rsidRDefault="00A10491" w:rsidP="00CC6464">
      <w:pPr>
        <w:shd w:val="clear" w:color="auto" w:fill="FFFFFF"/>
        <w:spacing w:line="360" w:lineRule="auto"/>
        <w:jc w:val="both"/>
        <w:rPr>
          <w:color w:val="000000"/>
          <w:lang w:val="en-US"/>
        </w:rPr>
      </w:pPr>
      <w:r w:rsidRPr="00AD3B81">
        <w:rPr>
          <w:i/>
          <w:color w:val="000000"/>
          <w:lang w:val="en-US"/>
        </w:rPr>
        <w:t xml:space="preserve">                      </w:t>
      </w:r>
      <w:r w:rsidRPr="00F85448">
        <w:rPr>
          <w:i/>
          <w:color w:val="000000"/>
          <w:lang w:val="en-US"/>
        </w:rPr>
        <w:t>P</w:t>
      </w:r>
      <w:r w:rsidRPr="00A10491">
        <w:rPr>
          <w:i/>
          <w:color w:val="000000"/>
        </w:rPr>
        <w:t>а</w:t>
      </w:r>
      <w:r w:rsidRPr="00F85448">
        <w:rPr>
          <w:i/>
          <w:color w:val="000000"/>
          <w:lang w:val="en-US"/>
        </w:rPr>
        <w:t xml:space="preserve"> = U2 f </w:t>
      </w:r>
      <w:r w:rsidRPr="00A10491">
        <w:rPr>
          <w:i/>
          <w:color w:val="000000"/>
        </w:rPr>
        <w:t>ε</w:t>
      </w:r>
      <w:r w:rsidRPr="00F85448">
        <w:rPr>
          <w:i/>
          <w:color w:val="000000"/>
          <w:lang w:val="en-US"/>
        </w:rPr>
        <w:t xml:space="preserve"> S tg</w:t>
      </w:r>
      <w:r w:rsidRPr="00A10491">
        <w:rPr>
          <w:i/>
          <w:color w:val="000000"/>
        </w:rPr>
        <w:t>δ</w:t>
      </w:r>
      <w:r w:rsidRPr="00F85448">
        <w:rPr>
          <w:i/>
          <w:color w:val="000000"/>
          <w:lang w:val="en-US"/>
        </w:rPr>
        <w:t xml:space="preserve"> e</w:t>
      </w:r>
      <w:r w:rsidRPr="00A10491">
        <w:rPr>
          <w:i/>
          <w:color w:val="000000"/>
        </w:rPr>
        <w:t>α</w:t>
      </w:r>
      <w:r w:rsidRPr="00F85448">
        <w:rPr>
          <w:i/>
          <w:color w:val="000000"/>
          <w:lang w:val="en-US"/>
        </w:rPr>
        <w:t>(t – t0) / (1,8 1010 h),</w:t>
      </w:r>
      <w:r w:rsidR="00AD3B81" w:rsidRPr="00AD3B81">
        <w:rPr>
          <w:i/>
          <w:color w:val="000000"/>
          <w:lang w:val="en-US"/>
        </w:rPr>
        <w:t xml:space="preserve"> </w:t>
      </w:r>
      <w:r w:rsidR="00AD3B81" w:rsidRPr="00AD3B81">
        <w:rPr>
          <w:i/>
          <w:color w:val="000000"/>
          <w:lang w:val="en-US"/>
        </w:rPr>
        <w:tab/>
      </w:r>
      <w:r w:rsidR="00AD3B81" w:rsidRPr="00AD3B81">
        <w:rPr>
          <w:i/>
          <w:color w:val="000000"/>
          <w:lang w:val="en-US"/>
        </w:rPr>
        <w:tab/>
      </w:r>
      <w:r w:rsidR="00AD3B81" w:rsidRPr="00AD3B81">
        <w:rPr>
          <w:i/>
          <w:color w:val="000000"/>
          <w:lang w:val="en-US"/>
        </w:rPr>
        <w:tab/>
      </w:r>
      <w:r w:rsidR="00AD3B81" w:rsidRPr="00AD3B81">
        <w:rPr>
          <w:i/>
          <w:color w:val="000000"/>
          <w:lang w:val="en-US"/>
        </w:rPr>
        <w:tab/>
      </w:r>
      <w:r w:rsidR="00AD3B81" w:rsidRPr="00AD3B81">
        <w:rPr>
          <w:i/>
          <w:color w:val="000000"/>
          <w:lang w:val="en-US"/>
        </w:rPr>
        <w:tab/>
        <w:t xml:space="preserve"> </w:t>
      </w:r>
      <w:r w:rsidR="00AD3B81" w:rsidRPr="00AD3B81">
        <w:rPr>
          <w:color w:val="000000"/>
          <w:lang w:val="en-US"/>
        </w:rPr>
        <w:t>(3.1)</w:t>
      </w:r>
    </w:p>
    <w:p w:rsidR="00A10491" w:rsidRPr="00A10491" w:rsidRDefault="00A10491" w:rsidP="00CC6464">
      <w:pPr>
        <w:shd w:val="clear" w:color="auto" w:fill="FFFFFF"/>
        <w:spacing w:line="360" w:lineRule="auto"/>
        <w:jc w:val="both"/>
        <w:rPr>
          <w:color w:val="000000"/>
        </w:rPr>
      </w:pPr>
      <w:r w:rsidRPr="00A10491">
        <w:rPr>
          <w:color w:val="000000"/>
        </w:rPr>
        <w:t>где U - приложенное напряжение; f - частота; ε. - диэлектрическая проницаемость материала; S - площадь электрода; tg δ - тангенс угла потерь диэлектрика при t 0 - температуре окружаю</w:t>
      </w:r>
      <w:r w:rsidR="002B2DF4">
        <w:rPr>
          <w:color w:val="000000"/>
        </w:rPr>
        <w:t>щ</w:t>
      </w:r>
      <w:r w:rsidRPr="00A10491">
        <w:rPr>
          <w:color w:val="000000"/>
        </w:rPr>
        <w:t>ей среды; α- температурный коэффициент тангенса угла потерь; t - температура нагретого за счет диэлектрических</w:t>
      </w:r>
      <w:r>
        <w:rPr>
          <w:color w:val="000000"/>
        </w:rPr>
        <w:t xml:space="preserve"> </w:t>
      </w:r>
      <w:r w:rsidRPr="00A10491">
        <w:rPr>
          <w:color w:val="000000"/>
        </w:rPr>
        <w:t>потерь материала; t 0 - температура электродов, приблизительно равная температуре окружающей среды; h - толщина диэлектрика.</w:t>
      </w:r>
    </w:p>
    <w:p w:rsidR="00A10491" w:rsidRDefault="00A10491" w:rsidP="00CC6464">
      <w:pPr>
        <w:shd w:val="clear" w:color="auto" w:fill="FFFFFF"/>
        <w:spacing w:line="360" w:lineRule="auto"/>
        <w:jc w:val="both"/>
        <w:rPr>
          <w:color w:val="000000"/>
        </w:rPr>
      </w:pPr>
      <w:r w:rsidRPr="00A10491">
        <w:rPr>
          <w:color w:val="000000"/>
        </w:rPr>
        <w:t xml:space="preserve">      Теплопроводность материала электродов обычно на два - три порядка</w:t>
      </w:r>
      <w:r>
        <w:rPr>
          <w:color w:val="000000"/>
        </w:rPr>
        <w:t xml:space="preserve"> </w:t>
      </w:r>
      <w:r w:rsidRPr="00A10491">
        <w:rPr>
          <w:color w:val="000000"/>
        </w:rPr>
        <w:t>больше, чем теплопроводность диэлектрика, поэтому полагаем, что теплота</w:t>
      </w:r>
      <w:r>
        <w:rPr>
          <w:color w:val="000000"/>
        </w:rPr>
        <w:t xml:space="preserve"> </w:t>
      </w:r>
      <w:r w:rsidRPr="00A10491">
        <w:rPr>
          <w:color w:val="000000"/>
        </w:rPr>
        <w:t>из нагревающегося объема диэлектрика передается в окружающую среду через электроды. Мощность, отводимая от диэлектрика, выражается формулой</w:t>
      </w:r>
      <w:r>
        <w:rPr>
          <w:color w:val="000000"/>
        </w:rPr>
        <w:t xml:space="preserve">  </w:t>
      </w:r>
      <w:r w:rsidRPr="00A10491">
        <w:rPr>
          <w:color w:val="000000"/>
        </w:rPr>
        <w:t>Ньютона</w:t>
      </w:r>
    </w:p>
    <w:p w:rsidR="00A10491" w:rsidRPr="00A10491" w:rsidRDefault="00A10491" w:rsidP="00CC6464">
      <w:pPr>
        <w:shd w:val="clear" w:color="auto" w:fill="FFFFFF"/>
        <w:spacing w:line="360" w:lineRule="auto"/>
        <w:jc w:val="both"/>
        <w:rPr>
          <w:color w:val="000000"/>
        </w:rPr>
      </w:pPr>
    </w:p>
    <w:p w:rsidR="00A10491" w:rsidRPr="00AD3B81" w:rsidRDefault="00A10491" w:rsidP="00CC6464">
      <w:pPr>
        <w:shd w:val="clear" w:color="auto" w:fill="FFFFFF"/>
        <w:spacing w:line="360" w:lineRule="auto"/>
        <w:jc w:val="both"/>
        <w:rPr>
          <w:color w:val="000000"/>
        </w:rPr>
      </w:pPr>
      <w:r w:rsidRPr="00A10491">
        <w:rPr>
          <w:i/>
          <w:color w:val="000000"/>
        </w:rPr>
        <w:t xml:space="preserve">                                 Ра = 2 σ S (t - t0 ).</w:t>
      </w:r>
      <w:r w:rsidR="00AD3B81">
        <w:rPr>
          <w:i/>
          <w:color w:val="000000"/>
        </w:rPr>
        <w:tab/>
      </w:r>
      <w:r w:rsidR="00AD3B81">
        <w:rPr>
          <w:i/>
          <w:color w:val="000000"/>
        </w:rPr>
        <w:tab/>
      </w:r>
      <w:r w:rsidR="00AD3B81">
        <w:rPr>
          <w:i/>
          <w:color w:val="000000"/>
        </w:rPr>
        <w:tab/>
      </w:r>
      <w:r w:rsidR="00AD3B81">
        <w:rPr>
          <w:i/>
          <w:color w:val="000000"/>
        </w:rPr>
        <w:tab/>
      </w:r>
      <w:r w:rsidR="00AD3B81">
        <w:rPr>
          <w:i/>
          <w:color w:val="000000"/>
        </w:rPr>
        <w:tab/>
      </w:r>
      <w:r w:rsidR="00AD3B81">
        <w:rPr>
          <w:i/>
          <w:color w:val="000000"/>
        </w:rPr>
        <w:tab/>
      </w:r>
      <w:r w:rsidR="00AD3B81">
        <w:rPr>
          <w:i/>
          <w:color w:val="000000"/>
        </w:rPr>
        <w:tab/>
      </w:r>
      <w:r w:rsidR="00AD3B81" w:rsidRPr="00AD3B81">
        <w:rPr>
          <w:color w:val="000000"/>
        </w:rPr>
        <w:t>(3.2)</w:t>
      </w:r>
    </w:p>
    <w:p w:rsidR="00A10491" w:rsidRDefault="00A10491" w:rsidP="00CC6464">
      <w:pPr>
        <w:shd w:val="clear" w:color="auto" w:fill="FFFFFF"/>
        <w:spacing w:line="360" w:lineRule="auto"/>
        <w:jc w:val="both"/>
        <w:rPr>
          <w:color w:val="000000"/>
        </w:rPr>
      </w:pPr>
      <w:r w:rsidRPr="00A10491">
        <w:rPr>
          <w:color w:val="000000"/>
        </w:rPr>
        <w:t>где σ - коэффициент те</w:t>
      </w:r>
      <w:r w:rsidR="002B2DF4">
        <w:rPr>
          <w:color w:val="000000"/>
        </w:rPr>
        <w:t>п</w:t>
      </w:r>
      <w:r w:rsidRPr="00A10491">
        <w:rPr>
          <w:color w:val="000000"/>
        </w:rPr>
        <w:t>лопередачи системы диэлектрик - металл электродов.</w:t>
      </w:r>
    </w:p>
    <w:p w:rsidR="002C46D1" w:rsidRPr="002C46D1" w:rsidRDefault="002C46D1" w:rsidP="00CC6464">
      <w:pPr>
        <w:shd w:val="clear" w:color="auto" w:fill="FFFFFF"/>
        <w:spacing w:line="360" w:lineRule="auto"/>
        <w:jc w:val="both"/>
        <w:rPr>
          <w:color w:val="000000"/>
        </w:rPr>
      </w:pPr>
      <w:r w:rsidRPr="002C46D1">
        <w:rPr>
          <w:color w:val="000000"/>
        </w:rPr>
        <w:t>Для наглядности дальнейших рассуждений воспользуемся графическим построением, показанным на рис</w:t>
      </w:r>
      <w:r w:rsidR="00F4794C">
        <w:rPr>
          <w:color w:val="000000"/>
        </w:rPr>
        <w:t xml:space="preserve">унок </w:t>
      </w:r>
      <w:r w:rsidRPr="002C46D1">
        <w:rPr>
          <w:color w:val="000000"/>
        </w:rPr>
        <w:t>3.</w:t>
      </w:r>
      <w:r w:rsidR="000D59F4">
        <w:rPr>
          <w:color w:val="000000"/>
        </w:rPr>
        <w:t>1</w:t>
      </w:r>
      <w:r w:rsidRPr="002C46D1">
        <w:rPr>
          <w:color w:val="000000"/>
        </w:rPr>
        <w:t xml:space="preserve">, где в выбранной системе координат изображены экспоненты тепловыделения  при различных значениях приложенного напряжения и прямая теплопередачи </w:t>
      </w:r>
      <w:r w:rsidR="00A62656" w:rsidRPr="00A62656">
        <w:rPr>
          <w:color w:val="000000"/>
        </w:rPr>
        <w:t>[</w:t>
      </w:r>
      <w:r w:rsidR="00A62656">
        <w:rPr>
          <w:color w:val="000000"/>
        </w:rPr>
        <w:t>16</w:t>
      </w:r>
      <w:r w:rsidR="00A62656" w:rsidRPr="00A62656">
        <w:rPr>
          <w:color w:val="000000"/>
        </w:rPr>
        <w:t>]</w:t>
      </w:r>
      <w:r w:rsidRPr="002C46D1">
        <w:rPr>
          <w:color w:val="000000"/>
        </w:rPr>
        <w:t>.</w:t>
      </w:r>
    </w:p>
    <w:p w:rsidR="002C46D1" w:rsidRDefault="00703E44" w:rsidP="00CC6464">
      <w:pPr>
        <w:shd w:val="clear" w:color="auto" w:fill="FFFFFF"/>
        <w:spacing w:line="360" w:lineRule="auto"/>
        <w:jc w:val="both"/>
        <w:rPr>
          <w:color w:val="000000"/>
        </w:rPr>
      </w:pPr>
      <w:r>
        <w:rPr>
          <w:color w:val="000000"/>
        </w:rPr>
        <w:pict>
          <v:shape id="_x0000_i1057" type="#_x0000_t75" style="width:223.5pt;height:190.5pt">
            <v:imagedata r:id="rId62" o:title=""/>
          </v:shape>
        </w:pict>
      </w:r>
      <w:r w:rsidR="00A10491" w:rsidRPr="00A10491">
        <w:rPr>
          <w:color w:val="000000"/>
        </w:rPr>
        <w:t xml:space="preserve">    </w:t>
      </w:r>
    </w:p>
    <w:p w:rsidR="002C46D1" w:rsidRPr="000D59F4" w:rsidRDefault="002C46D1" w:rsidP="00CC6464">
      <w:pPr>
        <w:shd w:val="clear" w:color="auto" w:fill="FFFFFF"/>
        <w:spacing w:line="360" w:lineRule="auto"/>
        <w:jc w:val="both"/>
        <w:rPr>
          <w:color w:val="000000"/>
          <w:sz w:val="20"/>
          <w:szCs w:val="20"/>
        </w:rPr>
      </w:pPr>
      <w:r w:rsidRPr="000D59F4">
        <w:rPr>
          <w:color w:val="000000"/>
          <w:sz w:val="20"/>
          <w:szCs w:val="20"/>
        </w:rPr>
        <w:t>Рис</w:t>
      </w:r>
      <w:r w:rsidR="00E97D3F">
        <w:rPr>
          <w:color w:val="000000"/>
          <w:sz w:val="20"/>
          <w:szCs w:val="20"/>
        </w:rPr>
        <w:t xml:space="preserve">унок  </w:t>
      </w:r>
      <w:r w:rsidR="000D59F4" w:rsidRPr="000D59F4">
        <w:rPr>
          <w:color w:val="000000"/>
          <w:sz w:val="20"/>
          <w:szCs w:val="20"/>
        </w:rPr>
        <w:t>3.1</w:t>
      </w:r>
      <w:r w:rsidR="00E97D3F">
        <w:rPr>
          <w:color w:val="000000"/>
          <w:sz w:val="20"/>
          <w:szCs w:val="20"/>
        </w:rPr>
        <w:t xml:space="preserve"> - </w:t>
      </w:r>
      <w:r w:rsidR="000D59F4" w:rsidRPr="000D59F4">
        <w:rPr>
          <w:color w:val="000000"/>
          <w:sz w:val="20"/>
          <w:szCs w:val="20"/>
        </w:rPr>
        <w:t>П</w:t>
      </w:r>
      <w:r w:rsidRPr="000D59F4">
        <w:rPr>
          <w:color w:val="000000"/>
          <w:sz w:val="20"/>
          <w:szCs w:val="20"/>
        </w:rPr>
        <w:t>робивное напряжение при тепловом факторе</w:t>
      </w:r>
    </w:p>
    <w:p w:rsidR="002C46D1" w:rsidRPr="002C46D1" w:rsidRDefault="002C46D1" w:rsidP="00CC6464">
      <w:pPr>
        <w:shd w:val="clear" w:color="auto" w:fill="FFFFFF"/>
        <w:spacing w:line="360" w:lineRule="auto"/>
        <w:jc w:val="both"/>
        <w:rPr>
          <w:color w:val="000000"/>
        </w:rPr>
      </w:pPr>
    </w:p>
    <w:p w:rsidR="00A10491" w:rsidRPr="00A10491" w:rsidRDefault="00A10491" w:rsidP="00CC6464">
      <w:pPr>
        <w:shd w:val="clear" w:color="auto" w:fill="FFFFFF"/>
        <w:spacing w:line="360" w:lineRule="auto"/>
        <w:jc w:val="both"/>
        <w:rPr>
          <w:color w:val="000000"/>
        </w:rPr>
      </w:pPr>
      <w:r w:rsidRPr="00A10491">
        <w:rPr>
          <w:color w:val="000000"/>
        </w:rPr>
        <w:t xml:space="preserve">  </w:t>
      </w:r>
      <w:r w:rsidR="000D59F4">
        <w:rPr>
          <w:color w:val="000000"/>
        </w:rPr>
        <w:t xml:space="preserve">           </w:t>
      </w:r>
      <w:r w:rsidRPr="00A10491">
        <w:rPr>
          <w:color w:val="000000"/>
        </w:rPr>
        <w:t xml:space="preserve">На рисунке </w:t>
      </w:r>
      <w:r w:rsidR="000D59F4">
        <w:rPr>
          <w:color w:val="000000"/>
        </w:rPr>
        <w:t xml:space="preserve">3.1 </w:t>
      </w:r>
      <w:r w:rsidRPr="00A10491">
        <w:rPr>
          <w:color w:val="000000"/>
        </w:rPr>
        <w:t>изображены: прямая теплопередачи Рт = F(t); экспоненты те</w:t>
      </w:r>
      <w:r w:rsidR="002B2DF4">
        <w:rPr>
          <w:color w:val="000000"/>
        </w:rPr>
        <w:t>п</w:t>
      </w:r>
      <w:r w:rsidRPr="00A10491">
        <w:rPr>
          <w:color w:val="000000"/>
        </w:rPr>
        <w:t xml:space="preserve">ловыделения </w:t>
      </w:r>
      <w:r w:rsidR="00703E44">
        <w:rPr>
          <w:color w:val="000000"/>
        </w:rPr>
        <w:pict>
          <v:shape id="_x0000_i1058" type="#_x0000_t75" style="width:46.5pt;height:11.25pt">
            <v:imagedata r:id="rId63" o:title=""/>
          </v:shape>
        </w:pict>
      </w:r>
      <w:r w:rsidRPr="00A10491">
        <w:rPr>
          <w:color w:val="000000"/>
        </w:rPr>
        <w:t xml:space="preserve"> для трех различных значений приложенного</w:t>
      </w:r>
      <w:r w:rsidR="002C46D1">
        <w:rPr>
          <w:color w:val="000000"/>
        </w:rPr>
        <w:t xml:space="preserve"> </w:t>
      </w:r>
      <w:r w:rsidRPr="00A10491">
        <w:rPr>
          <w:color w:val="000000"/>
        </w:rPr>
        <w:t>напряжения. При значении напряжения U 1, прямая теплопередачи является</w:t>
      </w:r>
      <w:r w:rsidR="002C46D1">
        <w:rPr>
          <w:color w:val="000000"/>
        </w:rPr>
        <w:t xml:space="preserve"> </w:t>
      </w:r>
      <w:r w:rsidRPr="00A10491">
        <w:rPr>
          <w:color w:val="000000"/>
        </w:rPr>
        <w:t>секущей кривой тепловыделе</w:t>
      </w:r>
      <w:r w:rsidR="002B2DF4">
        <w:rPr>
          <w:color w:val="000000"/>
        </w:rPr>
        <w:t>н</w:t>
      </w:r>
      <w:r w:rsidRPr="00A10491">
        <w:rPr>
          <w:color w:val="000000"/>
        </w:rPr>
        <w:t>ия, и, следовательно, диэлектрик нагреется до</w:t>
      </w:r>
      <w:r w:rsidR="002C46D1">
        <w:rPr>
          <w:color w:val="000000"/>
        </w:rPr>
        <w:t xml:space="preserve"> </w:t>
      </w:r>
      <w:r w:rsidRPr="00A10491">
        <w:rPr>
          <w:color w:val="000000"/>
        </w:rPr>
        <w:t>температуры t 1температуры состояния устойчивого равновесия. Напряжение</w:t>
      </w:r>
      <w:r w:rsidR="002C46D1">
        <w:rPr>
          <w:color w:val="000000"/>
        </w:rPr>
        <w:t xml:space="preserve"> </w:t>
      </w:r>
      <w:r w:rsidRPr="00A10491">
        <w:rPr>
          <w:color w:val="000000"/>
        </w:rPr>
        <w:t xml:space="preserve">U1 будет неопасным для образца, если </w:t>
      </w:r>
      <w:r w:rsidR="002B2DF4">
        <w:rPr>
          <w:color w:val="000000"/>
        </w:rPr>
        <w:t>н</w:t>
      </w:r>
      <w:r w:rsidRPr="00A10491">
        <w:rPr>
          <w:color w:val="000000"/>
        </w:rPr>
        <w:t>агрев до этой температуры не приведет к механическому и ш химическому разрушению структуры материала</w:t>
      </w:r>
      <w:r w:rsidR="002C46D1">
        <w:rPr>
          <w:color w:val="000000"/>
        </w:rPr>
        <w:t xml:space="preserve"> </w:t>
      </w:r>
      <w:r w:rsidRPr="00A10491">
        <w:rPr>
          <w:color w:val="000000"/>
        </w:rPr>
        <w:t>образца. Поэтому увеличим напряжение до значения U 1, при котором кривая</w:t>
      </w:r>
      <w:r w:rsidR="002C46D1">
        <w:rPr>
          <w:color w:val="000000"/>
        </w:rPr>
        <w:t xml:space="preserve"> </w:t>
      </w:r>
      <w:r w:rsidRPr="00A10491">
        <w:rPr>
          <w:color w:val="000000"/>
        </w:rPr>
        <w:t>тепловыделения станет касательной к прямой теплопередачи, что приведет к</w:t>
      </w:r>
      <w:r w:rsidR="002C46D1">
        <w:rPr>
          <w:color w:val="000000"/>
        </w:rPr>
        <w:t xml:space="preserve"> </w:t>
      </w:r>
      <w:r w:rsidRPr="00A10491">
        <w:rPr>
          <w:color w:val="000000"/>
        </w:rPr>
        <w:t>состоянию неустойчивого теплового равновесия при температуре t. При значении напряжения U 2 кривая тепловыделе</w:t>
      </w:r>
      <w:r w:rsidR="002B2DF4">
        <w:rPr>
          <w:color w:val="000000"/>
        </w:rPr>
        <w:t>н</w:t>
      </w:r>
      <w:r w:rsidRPr="00A10491">
        <w:rPr>
          <w:color w:val="000000"/>
        </w:rPr>
        <w:t>ия пройдет выше прямой теплопередачи, а это означает отсутствие теплового равновесия, т.е. температура</w:t>
      </w:r>
      <w:r w:rsidR="002C46D1">
        <w:rPr>
          <w:color w:val="000000"/>
        </w:rPr>
        <w:t xml:space="preserve"> </w:t>
      </w:r>
      <w:r w:rsidRPr="00A10491">
        <w:rPr>
          <w:color w:val="000000"/>
        </w:rPr>
        <w:t>будет возрастать до разрушения диэлектрика - до теплового пробоя.</w:t>
      </w:r>
    </w:p>
    <w:p w:rsidR="00A10491" w:rsidRPr="00A10491" w:rsidRDefault="00A10491" w:rsidP="00CC6464">
      <w:pPr>
        <w:shd w:val="clear" w:color="auto" w:fill="FFFFFF"/>
        <w:spacing w:line="360" w:lineRule="auto"/>
        <w:jc w:val="both"/>
        <w:rPr>
          <w:color w:val="000000"/>
        </w:rPr>
      </w:pPr>
      <w:r w:rsidRPr="00A10491">
        <w:rPr>
          <w:color w:val="000000"/>
        </w:rPr>
        <w:t xml:space="preserve">    </w:t>
      </w:r>
      <w:r w:rsidR="000D59F4">
        <w:rPr>
          <w:color w:val="000000"/>
        </w:rPr>
        <w:t xml:space="preserve">    </w:t>
      </w:r>
      <w:r w:rsidRPr="00A10491">
        <w:rPr>
          <w:color w:val="000000"/>
        </w:rPr>
        <w:t xml:space="preserve">  Таким образом, напряжение U , при котором имеет место неустойчивый режим - граничный режим, можно принять за напряжение пробоя U пр.</w:t>
      </w:r>
    </w:p>
    <w:p w:rsidR="00A10491" w:rsidRPr="00A10491" w:rsidRDefault="00A10491" w:rsidP="00CC6464">
      <w:pPr>
        <w:shd w:val="clear" w:color="auto" w:fill="FFFFFF"/>
        <w:spacing w:line="360" w:lineRule="auto"/>
        <w:jc w:val="both"/>
        <w:rPr>
          <w:color w:val="000000"/>
        </w:rPr>
      </w:pPr>
      <w:r w:rsidRPr="00A10491">
        <w:rPr>
          <w:color w:val="000000"/>
        </w:rPr>
        <w:t>Его значение мо</w:t>
      </w:r>
      <w:r w:rsidR="00E97D3F">
        <w:rPr>
          <w:color w:val="000000"/>
        </w:rPr>
        <w:t>жно определить по двум условиям</w:t>
      </w:r>
    </w:p>
    <w:p w:rsidR="00A10491" w:rsidRPr="00A10491" w:rsidRDefault="00A10491" w:rsidP="00CC6464">
      <w:pPr>
        <w:shd w:val="clear" w:color="auto" w:fill="FFFFFF"/>
        <w:spacing w:line="360" w:lineRule="auto"/>
        <w:jc w:val="both"/>
        <w:rPr>
          <w:color w:val="000000"/>
        </w:rPr>
      </w:pPr>
      <w:r w:rsidRPr="00A10491">
        <w:rPr>
          <w:color w:val="000000"/>
        </w:rPr>
        <w:t xml:space="preserve">                                           Ра = Рt,</w:t>
      </w:r>
      <w:r w:rsidR="00E97D3F">
        <w:rPr>
          <w:color w:val="000000"/>
        </w:rPr>
        <w:tab/>
      </w:r>
      <w:r w:rsidR="00E97D3F">
        <w:rPr>
          <w:color w:val="000000"/>
        </w:rPr>
        <w:tab/>
      </w:r>
      <w:r w:rsidR="00E97D3F">
        <w:rPr>
          <w:color w:val="000000"/>
        </w:rPr>
        <w:tab/>
      </w:r>
      <w:r w:rsidR="00E97D3F">
        <w:rPr>
          <w:color w:val="000000"/>
        </w:rPr>
        <w:tab/>
      </w:r>
      <w:r w:rsidR="00E97D3F">
        <w:rPr>
          <w:color w:val="000000"/>
        </w:rPr>
        <w:tab/>
      </w:r>
      <w:r w:rsidR="00E97D3F">
        <w:rPr>
          <w:color w:val="000000"/>
        </w:rPr>
        <w:tab/>
      </w:r>
      <w:r w:rsidR="00E97D3F">
        <w:rPr>
          <w:color w:val="000000"/>
        </w:rPr>
        <w:tab/>
      </w:r>
      <w:r w:rsidR="00E97D3F">
        <w:rPr>
          <w:color w:val="000000"/>
        </w:rPr>
        <w:tab/>
        <w:t>(3.3)</w:t>
      </w:r>
    </w:p>
    <w:p w:rsidR="00A10491" w:rsidRPr="00E97D3F" w:rsidRDefault="00A10491" w:rsidP="00CC6464">
      <w:pPr>
        <w:shd w:val="clear" w:color="auto" w:fill="FFFFFF"/>
        <w:spacing w:line="360" w:lineRule="auto"/>
        <w:jc w:val="both"/>
        <w:rPr>
          <w:color w:val="000000"/>
          <w:lang w:val="en-US"/>
        </w:rPr>
      </w:pPr>
      <w:r w:rsidRPr="00E97D3F">
        <w:rPr>
          <w:color w:val="000000"/>
          <w:lang w:val="en-US"/>
        </w:rPr>
        <w:t xml:space="preserve">                        </w:t>
      </w:r>
      <w:r w:rsidR="00E97D3F" w:rsidRPr="00E97D3F">
        <w:rPr>
          <w:color w:val="000000"/>
          <w:lang w:val="en-US"/>
        </w:rPr>
        <w:t xml:space="preserve">           dPa / dt = dP t / dt</w:t>
      </w:r>
      <w:r w:rsidR="00E97D3F" w:rsidRPr="00E97D3F">
        <w:rPr>
          <w:color w:val="000000"/>
          <w:lang w:val="en-US"/>
        </w:rPr>
        <w:tab/>
      </w:r>
      <w:r w:rsidR="00E97D3F" w:rsidRPr="00E97D3F">
        <w:rPr>
          <w:color w:val="000000"/>
          <w:lang w:val="en-US"/>
        </w:rPr>
        <w:tab/>
      </w:r>
      <w:r w:rsidR="00E97D3F" w:rsidRPr="00E97D3F">
        <w:rPr>
          <w:color w:val="000000"/>
          <w:lang w:val="en-US"/>
        </w:rPr>
        <w:tab/>
      </w:r>
      <w:r w:rsidR="00E97D3F" w:rsidRPr="00E97D3F">
        <w:rPr>
          <w:color w:val="000000"/>
          <w:lang w:val="en-US"/>
        </w:rPr>
        <w:tab/>
        <w:t xml:space="preserve">             </w:t>
      </w:r>
      <w:r w:rsidR="00E97D3F" w:rsidRPr="00E97D3F">
        <w:rPr>
          <w:color w:val="000000"/>
          <w:lang w:val="en-US"/>
        </w:rPr>
        <w:tab/>
      </w:r>
      <w:r w:rsidR="00E97D3F" w:rsidRPr="00E97D3F">
        <w:rPr>
          <w:color w:val="000000"/>
          <w:lang w:val="en-US"/>
        </w:rPr>
        <w:tab/>
        <w:t>(3.4)</w:t>
      </w:r>
    </w:p>
    <w:p w:rsidR="00A10491" w:rsidRPr="00A10491" w:rsidRDefault="00A10491" w:rsidP="00CC6464">
      <w:pPr>
        <w:shd w:val="clear" w:color="auto" w:fill="FFFFFF"/>
        <w:spacing w:line="360" w:lineRule="auto"/>
        <w:jc w:val="both"/>
        <w:rPr>
          <w:color w:val="000000"/>
        </w:rPr>
      </w:pPr>
      <w:r w:rsidRPr="00A10491">
        <w:rPr>
          <w:color w:val="000000"/>
        </w:rPr>
        <w:t>Решая эти два уравнения относительно Ui с учетом выше обозначенных</w:t>
      </w:r>
      <w:r w:rsidR="00E97D3F">
        <w:rPr>
          <w:color w:val="000000"/>
        </w:rPr>
        <w:t xml:space="preserve"> значений для Ра и Рt, получаем</w:t>
      </w:r>
    </w:p>
    <w:p w:rsidR="00A10491" w:rsidRPr="00E97D3F" w:rsidRDefault="00A10491" w:rsidP="00CC6464">
      <w:pPr>
        <w:shd w:val="clear" w:color="auto" w:fill="FFFFFF"/>
        <w:spacing w:line="360" w:lineRule="auto"/>
        <w:jc w:val="both"/>
        <w:rPr>
          <w:color w:val="000000"/>
          <w:lang w:val="en-US"/>
        </w:rPr>
      </w:pPr>
      <w:r w:rsidRPr="00E97D3F">
        <w:rPr>
          <w:color w:val="000000"/>
          <w:lang w:val="en-US"/>
        </w:rPr>
        <w:t xml:space="preserve">                  </w:t>
      </w:r>
      <w:r w:rsidRPr="00F85448">
        <w:rPr>
          <w:color w:val="000000"/>
          <w:lang w:val="en-US"/>
        </w:rPr>
        <w:t xml:space="preserve">U2 f </w:t>
      </w:r>
      <w:r w:rsidRPr="00A10491">
        <w:rPr>
          <w:color w:val="000000"/>
        </w:rPr>
        <w:t>ε</w:t>
      </w:r>
      <w:r w:rsidRPr="00F85448">
        <w:rPr>
          <w:color w:val="000000"/>
          <w:lang w:val="en-US"/>
        </w:rPr>
        <w:t xml:space="preserve"> tg</w:t>
      </w:r>
      <w:r w:rsidRPr="00A10491">
        <w:rPr>
          <w:color w:val="000000"/>
        </w:rPr>
        <w:t>δ</w:t>
      </w:r>
      <w:r w:rsidRPr="00F85448">
        <w:rPr>
          <w:color w:val="000000"/>
          <w:lang w:val="en-US"/>
        </w:rPr>
        <w:t xml:space="preserve"> S e</w:t>
      </w:r>
      <w:r w:rsidRPr="00A10491">
        <w:rPr>
          <w:color w:val="000000"/>
        </w:rPr>
        <w:t>α</w:t>
      </w:r>
      <w:r w:rsidRPr="00F85448">
        <w:rPr>
          <w:color w:val="000000"/>
          <w:lang w:val="en-US"/>
        </w:rPr>
        <w:t xml:space="preserve">(t – t0) / (1,8 1010 h) = 2 </w:t>
      </w:r>
      <w:r w:rsidRPr="00A10491">
        <w:rPr>
          <w:color w:val="000000"/>
        </w:rPr>
        <w:t>σ</w:t>
      </w:r>
      <w:r w:rsidRPr="00F85448">
        <w:rPr>
          <w:color w:val="000000"/>
          <w:lang w:val="en-US"/>
        </w:rPr>
        <w:t xml:space="preserve"> S (t – t0),</w:t>
      </w:r>
      <w:r w:rsidR="00E97D3F" w:rsidRPr="00E97D3F">
        <w:rPr>
          <w:color w:val="000000"/>
          <w:lang w:val="en-US"/>
        </w:rPr>
        <w:t xml:space="preserve">           </w:t>
      </w:r>
      <w:r w:rsidR="00E97D3F">
        <w:rPr>
          <w:color w:val="000000"/>
          <w:lang w:val="en-US"/>
        </w:rPr>
        <w:t xml:space="preserve">                               </w:t>
      </w:r>
      <w:r w:rsidR="00E97D3F" w:rsidRPr="00E97D3F">
        <w:rPr>
          <w:color w:val="000000"/>
          <w:lang w:val="en-US"/>
        </w:rPr>
        <w:t>(3.5)</w:t>
      </w:r>
    </w:p>
    <w:p w:rsidR="00A10491" w:rsidRPr="00E97D3F" w:rsidRDefault="00A10491" w:rsidP="00CC6464">
      <w:pPr>
        <w:shd w:val="clear" w:color="auto" w:fill="FFFFFF"/>
        <w:spacing w:line="360" w:lineRule="auto"/>
        <w:jc w:val="both"/>
        <w:rPr>
          <w:color w:val="000000"/>
          <w:lang w:val="en-US"/>
        </w:rPr>
      </w:pPr>
      <w:r w:rsidRPr="00F85448">
        <w:rPr>
          <w:color w:val="000000"/>
          <w:lang w:val="en-US"/>
        </w:rPr>
        <w:t xml:space="preserve">                     U2 f </w:t>
      </w:r>
      <w:r w:rsidRPr="00A10491">
        <w:rPr>
          <w:color w:val="000000"/>
        </w:rPr>
        <w:t>ε</w:t>
      </w:r>
      <w:r w:rsidRPr="00F85448">
        <w:rPr>
          <w:color w:val="000000"/>
          <w:lang w:val="en-US"/>
        </w:rPr>
        <w:t xml:space="preserve"> tg</w:t>
      </w:r>
      <w:r w:rsidRPr="00A10491">
        <w:rPr>
          <w:color w:val="000000"/>
        </w:rPr>
        <w:t>δ</w:t>
      </w:r>
      <w:r w:rsidRPr="00F85448">
        <w:rPr>
          <w:color w:val="000000"/>
          <w:lang w:val="en-US"/>
        </w:rPr>
        <w:t xml:space="preserve"> S e</w:t>
      </w:r>
      <w:r w:rsidRPr="00A10491">
        <w:rPr>
          <w:color w:val="000000"/>
        </w:rPr>
        <w:t>α</w:t>
      </w:r>
      <w:r w:rsidRPr="00F85448">
        <w:rPr>
          <w:color w:val="000000"/>
          <w:lang w:val="en-US"/>
        </w:rPr>
        <w:t xml:space="preserve">(t – t0) / (1,8 1010 h) = 2 </w:t>
      </w:r>
      <w:r w:rsidRPr="00A10491">
        <w:rPr>
          <w:color w:val="000000"/>
        </w:rPr>
        <w:t>σ</w:t>
      </w:r>
      <w:r w:rsidR="00E97D3F">
        <w:rPr>
          <w:color w:val="000000"/>
          <w:lang w:val="en-US"/>
        </w:rPr>
        <w:t xml:space="preserve"> S</w:t>
      </w:r>
      <w:r w:rsidR="00E97D3F" w:rsidRPr="00E97D3F">
        <w:rPr>
          <w:color w:val="000000"/>
          <w:lang w:val="en-US"/>
        </w:rPr>
        <w:tab/>
      </w:r>
      <w:r w:rsidR="00E97D3F" w:rsidRPr="00E97D3F">
        <w:rPr>
          <w:color w:val="000000"/>
          <w:lang w:val="en-US"/>
        </w:rPr>
        <w:tab/>
      </w:r>
      <w:r w:rsidR="00E97D3F" w:rsidRPr="00E97D3F">
        <w:rPr>
          <w:color w:val="000000"/>
          <w:lang w:val="en-US"/>
        </w:rPr>
        <w:tab/>
      </w:r>
      <w:r w:rsidR="00E97D3F" w:rsidRPr="00E97D3F">
        <w:rPr>
          <w:color w:val="000000"/>
          <w:lang w:val="en-US"/>
        </w:rPr>
        <w:tab/>
      </w:r>
      <w:r w:rsidR="00E97D3F" w:rsidRPr="00E97D3F">
        <w:rPr>
          <w:color w:val="000000"/>
          <w:lang w:val="en-US"/>
        </w:rPr>
        <w:tab/>
        <w:t xml:space="preserve"> (3.6)</w:t>
      </w:r>
    </w:p>
    <w:p w:rsidR="00A10491" w:rsidRPr="00A10491" w:rsidRDefault="00A10491" w:rsidP="00CC6464">
      <w:pPr>
        <w:shd w:val="clear" w:color="auto" w:fill="FFFFFF"/>
        <w:spacing w:line="360" w:lineRule="auto"/>
        <w:jc w:val="both"/>
        <w:rPr>
          <w:color w:val="000000"/>
        </w:rPr>
      </w:pPr>
      <w:r w:rsidRPr="00A10491">
        <w:rPr>
          <w:color w:val="000000"/>
        </w:rPr>
        <w:t>Разделив эти два выражения, получим 1 / α = t – t 0, тогда, подставив его в</w:t>
      </w:r>
    </w:p>
    <w:p w:rsidR="00A10491" w:rsidRPr="00A10491" w:rsidRDefault="00A10491" w:rsidP="00CC6464">
      <w:pPr>
        <w:shd w:val="clear" w:color="auto" w:fill="FFFFFF"/>
        <w:spacing w:line="360" w:lineRule="auto"/>
        <w:jc w:val="both"/>
        <w:rPr>
          <w:color w:val="000000"/>
        </w:rPr>
      </w:pPr>
      <w:r w:rsidRPr="00A10491">
        <w:rPr>
          <w:color w:val="000000"/>
        </w:rPr>
        <w:t>последнее выражение и решив его относительно U, получим</w:t>
      </w:r>
    </w:p>
    <w:p w:rsidR="00A10491" w:rsidRPr="00A10491" w:rsidRDefault="00A10491" w:rsidP="00CC6464">
      <w:pPr>
        <w:shd w:val="clear" w:color="auto" w:fill="FFFFFF"/>
        <w:spacing w:line="360" w:lineRule="auto"/>
        <w:jc w:val="both"/>
        <w:rPr>
          <w:color w:val="000000"/>
        </w:rPr>
      </w:pPr>
      <w:r w:rsidRPr="00A10491">
        <w:rPr>
          <w:color w:val="000000"/>
        </w:rPr>
        <w:t xml:space="preserve">                          U2пр = 1,8 1010 2 σ h / (f ε tgδ α)</w:t>
      </w:r>
      <w:r w:rsidR="00E97D3F">
        <w:rPr>
          <w:color w:val="000000"/>
        </w:rPr>
        <w:tab/>
      </w:r>
      <w:r w:rsidR="00E97D3F">
        <w:rPr>
          <w:color w:val="000000"/>
        </w:rPr>
        <w:tab/>
      </w:r>
      <w:r w:rsidR="00E97D3F">
        <w:rPr>
          <w:color w:val="000000"/>
        </w:rPr>
        <w:tab/>
      </w:r>
      <w:r w:rsidR="00E97D3F">
        <w:rPr>
          <w:color w:val="000000"/>
        </w:rPr>
        <w:tab/>
      </w:r>
      <w:r w:rsidR="00E97D3F">
        <w:rPr>
          <w:color w:val="000000"/>
        </w:rPr>
        <w:tab/>
      </w:r>
      <w:r w:rsidR="00E97D3F">
        <w:rPr>
          <w:color w:val="000000"/>
        </w:rPr>
        <w:tab/>
        <w:t xml:space="preserve"> (3.7)</w:t>
      </w:r>
    </w:p>
    <w:p w:rsidR="00A10491" w:rsidRPr="00A10491" w:rsidRDefault="00A10491" w:rsidP="00CC6464">
      <w:pPr>
        <w:shd w:val="clear" w:color="auto" w:fill="FFFFFF"/>
        <w:spacing w:line="360" w:lineRule="auto"/>
        <w:jc w:val="both"/>
        <w:rPr>
          <w:color w:val="000000"/>
        </w:rPr>
      </w:pPr>
      <w:r w:rsidRPr="00A10491">
        <w:rPr>
          <w:color w:val="000000"/>
        </w:rPr>
        <w:t>или</w:t>
      </w:r>
    </w:p>
    <w:p w:rsidR="00A10491" w:rsidRPr="00A10491" w:rsidRDefault="00A10491" w:rsidP="00CC6464">
      <w:pPr>
        <w:shd w:val="clear" w:color="auto" w:fill="FFFFFF"/>
        <w:spacing w:line="360" w:lineRule="auto"/>
        <w:jc w:val="both"/>
        <w:rPr>
          <w:color w:val="000000"/>
        </w:rPr>
      </w:pPr>
      <w:r w:rsidRPr="00A10491">
        <w:rPr>
          <w:color w:val="000000"/>
        </w:rPr>
        <w:t xml:space="preserve">                            Uпр = К ( σ h / (f ε tgδ α)1/2,</w:t>
      </w:r>
      <w:r w:rsidR="00E97D3F">
        <w:rPr>
          <w:color w:val="000000"/>
        </w:rPr>
        <w:tab/>
      </w:r>
      <w:r w:rsidR="00E97D3F">
        <w:rPr>
          <w:color w:val="000000"/>
        </w:rPr>
        <w:tab/>
      </w:r>
      <w:r w:rsidR="00E97D3F">
        <w:rPr>
          <w:color w:val="000000"/>
        </w:rPr>
        <w:tab/>
      </w:r>
      <w:r w:rsidR="00E97D3F">
        <w:rPr>
          <w:color w:val="000000"/>
        </w:rPr>
        <w:tab/>
      </w:r>
      <w:r w:rsidR="00E97D3F">
        <w:rPr>
          <w:color w:val="000000"/>
        </w:rPr>
        <w:tab/>
      </w:r>
      <w:r w:rsidR="00E97D3F">
        <w:rPr>
          <w:color w:val="000000"/>
        </w:rPr>
        <w:tab/>
        <w:t>(3.8)</w:t>
      </w:r>
    </w:p>
    <w:p w:rsidR="00A10491" w:rsidRPr="00A10491" w:rsidRDefault="00A10491" w:rsidP="00CC6464">
      <w:pPr>
        <w:shd w:val="clear" w:color="auto" w:fill="FFFFFF"/>
        <w:spacing w:line="360" w:lineRule="auto"/>
        <w:jc w:val="both"/>
        <w:rPr>
          <w:color w:val="000000"/>
        </w:rPr>
      </w:pPr>
      <w:r w:rsidRPr="00A10491">
        <w:rPr>
          <w:color w:val="000000"/>
        </w:rPr>
        <w:t>где К – числовой коэффициент, равный 1,15 10 5, если все величины выражены в единицах системы СИ.</w:t>
      </w:r>
    </w:p>
    <w:p w:rsidR="00A10491" w:rsidRPr="00A10491" w:rsidRDefault="00A10491" w:rsidP="00CC6464">
      <w:pPr>
        <w:shd w:val="clear" w:color="auto" w:fill="FFFFFF"/>
        <w:spacing w:line="360" w:lineRule="auto"/>
        <w:jc w:val="both"/>
        <w:rPr>
          <w:color w:val="000000"/>
        </w:rPr>
      </w:pPr>
      <w:r w:rsidRPr="00A10491">
        <w:rPr>
          <w:color w:val="000000"/>
        </w:rPr>
        <w:t>Отсюда следует, что пробивное напряжение будет выше ( изменяется по закону экспоненты), если диэлектрик будет толще, условия теплоотвода лучше</w:t>
      </w:r>
      <w:r w:rsidR="002C46D1">
        <w:rPr>
          <w:color w:val="000000"/>
        </w:rPr>
        <w:t xml:space="preserve"> </w:t>
      </w:r>
      <w:r w:rsidRPr="00A10491">
        <w:rPr>
          <w:color w:val="000000"/>
        </w:rPr>
        <w:t>(σ больше), частота ниже, а ε и tgδ меньше. При больших ε, tgδ и при высоких частотах, а также при большом температурном коэффициенте тангенса</w:t>
      </w:r>
      <w:r w:rsidR="002C46D1">
        <w:rPr>
          <w:color w:val="000000"/>
        </w:rPr>
        <w:t xml:space="preserve"> </w:t>
      </w:r>
      <w:r w:rsidRPr="00A10491">
        <w:rPr>
          <w:color w:val="000000"/>
        </w:rPr>
        <w:t>угла потерь пробивное напряжение будет ниже.</w:t>
      </w:r>
    </w:p>
    <w:p w:rsidR="00A10491" w:rsidRPr="00A10491" w:rsidRDefault="00A10491" w:rsidP="00CC6464">
      <w:pPr>
        <w:shd w:val="clear" w:color="auto" w:fill="FFFFFF"/>
        <w:spacing w:line="360" w:lineRule="auto"/>
        <w:jc w:val="both"/>
        <w:rPr>
          <w:color w:val="000000"/>
        </w:rPr>
      </w:pPr>
      <w:r w:rsidRPr="00A10491">
        <w:rPr>
          <w:color w:val="000000"/>
        </w:rPr>
        <w:t xml:space="preserve">      Этот расчет, пригодный только для одномерного потока теплоты, </w:t>
      </w:r>
      <w:r w:rsidR="002B2DF4" w:rsidRPr="00A10491">
        <w:rPr>
          <w:color w:val="000000"/>
        </w:rPr>
        <w:t>называется</w:t>
      </w:r>
      <w:r w:rsidRPr="00A10491">
        <w:rPr>
          <w:color w:val="000000"/>
        </w:rPr>
        <w:t xml:space="preserve"> </w:t>
      </w:r>
      <w:r w:rsidRPr="002C46D1">
        <w:rPr>
          <w:b/>
          <w:color w:val="000000"/>
        </w:rPr>
        <w:t>графоаналитическим и</w:t>
      </w:r>
      <w:r w:rsidRPr="00A10491">
        <w:rPr>
          <w:color w:val="000000"/>
        </w:rPr>
        <w:t xml:space="preserve"> является приближенным, В нем не учтены</w:t>
      </w:r>
      <w:r w:rsidR="002C46D1">
        <w:rPr>
          <w:color w:val="000000"/>
        </w:rPr>
        <w:t xml:space="preserve"> </w:t>
      </w:r>
      <w:r w:rsidRPr="00A10491">
        <w:rPr>
          <w:color w:val="000000"/>
        </w:rPr>
        <w:t xml:space="preserve">перепад температуры по толщине диэлектрика </w:t>
      </w:r>
      <w:r w:rsidR="00EA3EB7" w:rsidRPr="00A10491">
        <w:rPr>
          <w:color w:val="000000"/>
        </w:rPr>
        <w:t>(</w:t>
      </w:r>
      <w:r w:rsidRPr="00A10491">
        <w:rPr>
          <w:color w:val="000000"/>
        </w:rPr>
        <w:t>искажение электрического</w:t>
      </w:r>
      <w:r w:rsidR="002C46D1">
        <w:rPr>
          <w:color w:val="000000"/>
        </w:rPr>
        <w:t xml:space="preserve"> </w:t>
      </w:r>
      <w:r w:rsidRPr="00A10491">
        <w:rPr>
          <w:color w:val="000000"/>
        </w:rPr>
        <w:t>поля и повышение градиента напряжения в поверхностных слоях), а также</w:t>
      </w:r>
      <w:r w:rsidR="002C46D1">
        <w:rPr>
          <w:color w:val="000000"/>
        </w:rPr>
        <w:t xml:space="preserve"> </w:t>
      </w:r>
      <w:r w:rsidRPr="00A10491">
        <w:rPr>
          <w:color w:val="000000"/>
        </w:rPr>
        <w:t>теплопроводность материала электродов. Поэтому тепловой пробой часто</w:t>
      </w:r>
      <w:r w:rsidR="002C46D1">
        <w:rPr>
          <w:color w:val="000000"/>
        </w:rPr>
        <w:t xml:space="preserve"> </w:t>
      </w:r>
      <w:r w:rsidRPr="00A10491">
        <w:rPr>
          <w:color w:val="000000"/>
        </w:rPr>
        <w:t>наступает при напряжении ниже расчетного. Более точные методы расчета</w:t>
      </w:r>
      <w:r w:rsidR="002C46D1">
        <w:rPr>
          <w:color w:val="000000"/>
        </w:rPr>
        <w:t xml:space="preserve"> </w:t>
      </w:r>
      <w:r w:rsidRPr="00A10491">
        <w:rPr>
          <w:color w:val="000000"/>
        </w:rPr>
        <w:t>разработаны академиками Н.Н. Семеновым и ВА. Фоком только для изделий</w:t>
      </w:r>
      <w:r w:rsidR="002C46D1">
        <w:rPr>
          <w:color w:val="000000"/>
        </w:rPr>
        <w:t xml:space="preserve"> </w:t>
      </w:r>
      <w:r w:rsidRPr="00A10491">
        <w:rPr>
          <w:color w:val="000000"/>
        </w:rPr>
        <w:t>простейшей конфигурации</w:t>
      </w:r>
      <w:r w:rsidR="005537B1">
        <w:rPr>
          <w:color w:val="000000"/>
        </w:rPr>
        <w:t xml:space="preserve"> </w:t>
      </w:r>
      <w:r w:rsidR="005537B1" w:rsidRPr="003B5BB4">
        <w:rPr>
          <w:color w:val="000000"/>
        </w:rPr>
        <w:t>[16]</w:t>
      </w:r>
      <w:r w:rsidRPr="00A10491">
        <w:rPr>
          <w:color w:val="000000"/>
        </w:rPr>
        <w:t>.</w:t>
      </w:r>
    </w:p>
    <w:p w:rsidR="006F1102" w:rsidRPr="006F1102" w:rsidRDefault="006F1102" w:rsidP="00CC6464">
      <w:pPr>
        <w:shd w:val="clear" w:color="auto" w:fill="FFFFFF"/>
        <w:spacing w:line="360" w:lineRule="auto"/>
        <w:ind w:firstLine="454"/>
        <w:jc w:val="both"/>
        <w:rPr>
          <w:color w:val="000000"/>
        </w:rPr>
      </w:pPr>
    </w:p>
    <w:p w:rsidR="0078249B" w:rsidRDefault="003B5BB4" w:rsidP="003B5BB4">
      <w:pPr>
        <w:spacing w:line="360" w:lineRule="auto"/>
        <w:ind w:left="540"/>
        <w:rPr>
          <w:b/>
          <w:sz w:val="26"/>
          <w:szCs w:val="26"/>
        </w:rPr>
      </w:pPr>
      <w:r>
        <w:rPr>
          <w:b/>
          <w:sz w:val="26"/>
          <w:szCs w:val="26"/>
        </w:rPr>
        <w:t xml:space="preserve">4    </w:t>
      </w:r>
      <w:r w:rsidR="0078249B" w:rsidRPr="00834C58">
        <w:rPr>
          <w:b/>
          <w:sz w:val="26"/>
          <w:szCs w:val="26"/>
        </w:rPr>
        <w:t>Нагревостойкость твердых и жидких диэлектриков</w:t>
      </w:r>
      <w:r>
        <w:rPr>
          <w:b/>
          <w:sz w:val="26"/>
          <w:szCs w:val="26"/>
        </w:rPr>
        <w:t xml:space="preserve"> (вопрос 12)</w:t>
      </w:r>
    </w:p>
    <w:p w:rsidR="00235FCD" w:rsidRPr="00BF01FC" w:rsidRDefault="00235FCD" w:rsidP="00CC6464">
      <w:pPr>
        <w:spacing w:line="360" w:lineRule="auto"/>
        <w:ind w:firstLine="454"/>
        <w:jc w:val="both"/>
      </w:pPr>
      <w:r w:rsidRPr="007E6E55">
        <w:t xml:space="preserve">Общефизические характеристики, такие как </w:t>
      </w:r>
      <w:r w:rsidRPr="007E6E55">
        <w:rPr>
          <w:bCs/>
        </w:rPr>
        <w:t>плотность материала, геометрические размеры, пористость, вязкость, влагостойкость</w:t>
      </w:r>
      <w:r w:rsidRPr="007E6E55">
        <w:t xml:space="preserve"> и др., нор</w:t>
      </w:r>
      <w:r w:rsidRPr="007E6E55">
        <w:softHyphen/>
        <w:t>мируются для каждого вида</w:t>
      </w:r>
      <w:r w:rsidRPr="00BF01FC">
        <w:t xml:space="preserve"> материала и, сле</w:t>
      </w:r>
      <w:r w:rsidRPr="00BF01FC">
        <w:softHyphen/>
        <w:t>довательно, подлежат определению при его ис</w:t>
      </w:r>
      <w:r w:rsidRPr="00BF01FC">
        <w:softHyphen/>
        <w:t>пытании. Кроме того, при определении других характеристик (механических, электрических</w:t>
      </w:r>
      <w:r w:rsidRPr="00BF01FC">
        <w:rPr>
          <w:smallCaps/>
        </w:rPr>
        <w:t xml:space="preserve">) </w:t>
      </w:r>
      <w:r w:rsidRPr="00BF01FC">
        <w:t>часто требуется знать вышеуказанные параметры с некоторой допускаемой погрешностью</w:t>
      </w:r>
      <w:r w:rsidR="004F0A7D" w:rsidRPr="004F0A7D">
        <w:t xml:space="preserve"> </w:t>
      </w:r>
      <w:r w:rsidR="004F0A7D">
        <w:rPr>
          <w:color w:val="000000"/>
        </w:rPr>
        <w:t>[2, С.</w:t>
      </w:r>
      <w:r w:rsidR="004F0A7D">
        <w:rPr>
          <w:color w:val="000000"/>
          <w:lang w:val="en-US"/>
        </w:rPr>
        <w:t>204</w:t>
      </w:r>
      <w:r w:rsidR="004F0A7D">
        <w:rPr>
          <w:color w:val="000000"/>
        </w:rPr>
        <w:t>]</w:t>
      </w:r>
      <w:r w:rsidRPr="00BF01FC">
        <w:t>.</w:t>
      </w:r>
    </w:p>
    <w:p w:rsidR="00235FCD" w:rsidRDefault="00235FCD" w:rsidP="00CC6464">
      <w:pPr>
        <w:shd w:val="clear" w:color="auto" w:fill="FFFFFF"/>
        <w:spacing w:line="360" w:lineRule="auto"/>
        <w:ind w:firstLine="454"/>
        <w:jc w:val="both"/>
        <w:rPr>
          <w:color w:val="000000"/>
          <w:spacing w:val="4"/>
        </w:rPr>
      </w:pPr>
      <w:r w:rsidRPr="00D276E6">
        <w:rPr>
          <w:b/>
          <w:color w:val="000000"/>
        </w:rPr>
        <w:t>Нагревостойкость</w:t>
      </w:r>
      <w:r w:rsidRPr="00D276E6">
        <w:rPr>
          <w:color w:val="000000"/>
        </w:rPr>
        <w:t xml:space="preserve"> </w:t>
      </w:r>
      <w:r>
        <w:rPr>
          <w:color w:val="000000"/>
          <w:spacing w:val="10"/>
        </w:rPr>
        <w:t>–</w:t>
      </w:r>
      <w:r w:rsidRPr="00D276E6">
        <w:rPr>
          <w:color w:val="000000"/>
        </w:rPr>
        <w:t xml:space="preserve"> это способность электроизоляционного ма</w:t>
      </w:r>
      <w:r w:rsidRPr="00D276E6">
        <w:rPr>
          <w:color w:val="000000"/>
        </w:rPr>
        <w:softHyphen/>
      </w:r>
      <w:r w:rsidRPr="00D276E6">
        <w:rPr>
          <w:color w:val="000000"/>
          <w:spacing w:val="3"/>
        </w:rPr>
        <w:t>териала длительно выдерживать предельно допустимую темпера</w:t>
      </w:r>
      <w:r w:rsidRPr="00D276E6">
        <w:rPr>
          <w:color w:val="000000"/>
          <w:spacing w:val="2"/>
        </w:rPr>
        <w:t>туру. Для электроизоляционных материалов, применяемых в элек</w:t>
      </w:r>
      <w:r w:rsidRPr="00D276E6">
        <w:rPr>
          <w:color w:val="000000"/>
          <w:spacing w:val="2"/>
        </w:rPr>
        <w:softHyphen/>
      </w:r>
      <w:r w:rsidRPr="00D276E6">
        <w:rPr>
          <w:color w:val="000000"/>
          <w:spacing w:val="1"/>
        </w:rPr>
        <w:t>трических машинах и аппаратах, установлено семь классов нагрево</w:t>
      </w:r>
      <w:r w:rsidRPr="00D276E6">
        <w:rPr>
          <w:color w:val="000000"/>
          <w:spacing w:val="4"/>
        </w:rPr>
        <w:t>стойкости</w:t>
      </w:r>
      <w:r>
        <w:rPr>
          <w:color w:val="000000"/>
          <w:spacing w:val="4"/>
        </w:rPr>
        <w:t xml:space="preserve"> </w:t>
      </w:r>
      <w:r w:rsidRPr="00D276E6">
        <w:rPr>
          <w:color w:val="000000"/>
          <w:spacing w:val="4"/>
        </w:rPr>
        <w:t>(табл</w:t>
      </w:r>
      <w:r>
        <w:rPr>
          <w:color w:val="000000"/>
          <w:spacing w:val="4"/>
        </w:rPr>
        <w:t>ица</w:t>
      </w:r>
      <w:r w:rsidRPr="00D276E6">
        <w:rPr>
          <w:color w:val="000000"/>
          <w:spacing w:val="4"/>
        </w:rPr>
        <w:t xml:space="preserve"> </w:t>
      </w:r>
      <w:r w:rsidRPr="00696C5B">
        <w:rPr>
          <w:color w:val="000000"/>
          <w:spacing w:val="4"/>
        </w:rPr>
        <w:t>4</w:t>
      </w:r>
      <w:r>
        <w:rPr>
          <w:color w:val="000000"/>
          <w:spacing w:val="4"/>
        </w:rPr>
        <w:t>.</w:t>
      </w:r>
      <w:r w:rsidR="000D59F4">
        <w:rPr>
          <w:color w:val="000000"/>
          <w:spacing w:val="4"/>
        </w:rPr>
        <w:t>1</w:t>
      </w:r>
      <w:r w:rsidRPr="00696C5B">
        <w:rPr>
          <w:color w:val="000000"/>
          <w:spacing w:val="4"/>
        </w:rPr>
        <w:t>).</w:t>
      </w:r>
    </w:p>
    <w:p w:rsidR="00EB7855" w:rsidRPr="00696C5B" w:rsidRDefault="00EB7855" w:rsidP="00CC6464">
      <w:pPr>
        <w:shd w:val="clear" w:color="auto" w:fill="FFFFFF"/>
        <w:spacing w:line="360" w:lineRule="auto"/>
        <w:ind w:firstLine="454"/>
        <w:jc w:val="both"/>
        <w:rPr>
          <w:color w:val="000000"/>
          <w:spacing w:val="4"/>
        </w:rPr>
      </w:pPr>
    </w:p>
    <w:p w:rsidR="00235FCD" w:rsidRDefault="00235FCD" w:rsidP="00CC6464">
      <w:pPr>
        <w:shd w:val="clear" w:color="auto" w:fill="FFFFFF"/>
        <w:spacing w:line="360" w:lineRule="auto"/>
        <w:jc w:val="right"/>
        <w:rPr>
          <w:bCs/>
          <w:color w:val="000000"/>
          <w:spacing w:val="-1"/>
          <w:sz w:val="20"/>
          <w:szCs w:val="20"/>
        </w:rPr>
      </w:pPr>
      <w:r w:rsidRPr="000D59F4">
        <w:rPr>
          <w:color w:val="000000"/>
          <w:spacing w:val="4"/>
          <w:sz w:val="20"/>
          <w:szCs w:val="20"/>
        </w:rPr>
        <w:t>Таблица 4.</w:t>
      </w:r>
      <w:r w:rsidR="000D59F4" w:rsidRPr="000D59F4">
        <w:rPr>
          <w:color w:val="000000"/>
          <w:spacing w:val="4"/>
          <w:sz w:val="20"/>
          <w:szCs w:val="20"/>
        </w:rPr>
        <w:t>1</w:t>
      </w:r>
      <w:r w:rsidRPr="000D59F4">
        <w:rPr>
          <w:color w:val="000000"/>
          <w:spacing w:val="4"/>
          <w:sz w:val="20"/>
          <w:szCs w:val="20"/>
        </w:rPr>
        <w:t xml:space="preserve"> </w:t>
      </w:r>
      <w:r w:rsidRPr="000D59F4">
        <w:rPr>
          <w:sz w:val="20"/>
          <w:szCs w:val="20"/>
        </w:rPr>
        <w:sym w:font="Symbol" w:char="F02D"/>
      </w:r>
      <w:r w:rsidRPr="000D59F4">
        <w:rPr>
          <w:sz w:val="20"/>
          <w:szCs w:val="20"/>
        </w:rPr>
        <w:t xml:space="preserve"> </w:t>
      </w:r>
      <w:r w:rsidRPr="000D59F4">
        <w:rPr>
          <w:bCs/>
          <w:color w:val="000000"/>
          <w:spacing w:val="2"/>
          <w:sz w:val="20"/>
          <w:szCs w:val="20"/>
        </w:rPr>
        <w:t>Классы нагревостойкости электроизоляционных</w:t>
      </w:r>
      <w:r w:rsidR="000D59F4">
        <w:rPr>
          <w:bCs/>
          <w:color w:val="000000"/>
          <w:spacing w:val="2"/>
          <w:sz w:val="20"/>
          <w:szCs w:val="20"/>
        </w:rPr>
        <w:t xml:space="preserve"> </w:t>
      </w:r>
      <w:r w:rsidRPr="000D59F4">
        <w:rPr>
          <w:bCs/>
          <w:color w:val="000000"/>
          <w:spacing w:val="-1"/>
          <w:sz w:val="20"/>
          <w:szCs w:val="20"/>
        </w:rPr>
        <w:t>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7"/>
        <w:gridCol w:w="3312"/>
      </w:tblGrid>
      <w:tr w:rsidR="00235FCD" w:rsidRPr="00D276E6" w:rsidTr="00C12868">
        <w:tc>
          <w:tcPr>
            <w:tcW w:w="3917" w:type="dxa"/>
          </w:tcPr>
          <w:p w:rsidR="00235FCD" w:rsidRPr="00A47151" w:rsidRDefault="00235FCD" w:rsidP="00C12868">
            <w:pPr>
              <w:ind w:right="107"/>
              <w:jc w:val="center"/>
            </w:pPr>
            <w:r w:rsidRPr="00C12868">
              <w:rPr>
                <w:color w:val="000000"/>
                <w:spacing w:val="1"/>
              </w:rPr>
              <w:t>Класс нагревостойкости</w:t>
            </w:r>
          </w:p>
        </w:tc>
        <w:tc>
          <w:tcPr>
            <w:tcW w:w="3312" w:type="dxa"/>
            <w:vAlign w:val="center"/>
          </w:tcPr>
          <w:p w:rsidR="00235FCD" w:rsidRPr="00C12868" w:rsidRDefault="00235FCD" w:rsidP="00C12868">
            <w:pPr>
              <w:shd w:val="clear" w:color="auto" w:fill="FFFFFF"/>
              <w:ind w:left="77"/>
              <w:jc w:val="center"/>
              <w:rPr>
                <w:color w:val="000000"/>
                <w:spacing w:val="4"/>
              </w:rPr>
            </w:pPr>
            <w:r w:rsidRPr="00C12868">
              <w:rPr>
                <w:color w:val="000000"/>
                <w:spacing w:val="1"/>
              </w:rPr>
              <w:t>Предельно допусти</w:t>
            </w:r>
            <w:r w:rsidRPr="00C12868">
              <w:rPr>
                <w:color w:val="000000"/>
                <w:spacing w:val="4"/>
              </w:rPr>
              <w:t xml:space="preserve">мая </w:t>
            </w:r>
          </w:p>
          <w:p w:rsidR="00235FCD" w:rsidRPr="00D276E6" w:rsidRDefault="00235FCD" w:rsidP="00C12868">
            <w:pPr>
              <w:shd w:val="clear" w:color="auto" w:fill="FFFFFF"/>
              <w:ind w:left="77"/>
              <w:jc w:val="center"/>
            </w:pPr>
            <w:r w:rsidRPr="00C12868">
              <w:rPr>
                <w:color w:val="000000"/>
                <w:spacing w:val="4"/>
              </w:rPr>
              <w:t>рабочая темпе</w:t>
            </w:r>
            <w:r w:rsidRPr="00C12868">
              <w:rPr>
                <w:color w:val="000000"/>
                <w:spacing w:val="6"/>
              </w:rPr>
              <w:t>ратура, °С</w:t>
            </w:r>
          </w:p>
        </w:tc>
      </w:tr>
      <w:tr w:rsidR="00235FCD" w:rsidRPr="00A47151" w:rsidTr="00C12868">
        <w:tc>
          <w:tcPr>
            <w:tcW w:w="3917" w:type="dxa"/>
          </w:tcPr>
          <w:p w:rsidR="00235FCD" w:rsidRPr="00A47151" w:rsidRDefault="00235FCD" w:rsidP="00C12868">
            <w:pPr>
              <w:ind w:right="107"/>
            </w:pPr>
            <w:r w:rsidRPr="00A47151">
              <w:t>Y…………………………………....</w:t>
            </w:r>
          </w:p>
        </w:tc>
        <w:tc>
          <w:tcPr>
            <w:tcW w:w="3312" w:type="dxa"/>
          </w:tcPr>
          <w:p w:rsidR="00235FCD" w:rsidRPr="00A47151" w:rsidRDefault="00235FCD" w:rsidP="00C12868">
            <w:pPr>
              <w:shd w:val="clear" w:color="auto" w:fill="FFFFFF"/>
              <w:ind w:left="811"/>
              <w:jc w:val="center"/>
            </w:pPr>
            <w:r w:rsidRPr="00C12868">
              <w:rPr>
                <w:color w:val="000000"/>
              </w:rPr>
              <w:t>90</w:t>
            </w:r>
          </w:p>
        </w:tc>
      </w:tr>
      <w:tr w:rsidR="00235FCD" w:rsidRPr="00A47151" w:rsidTr="00C12868">
        <w:tc>
          <w:tcPr>
            <w:tcW w:w="3917" w:type="dxa"/>
          </w:tcPr>
          <w:p w:rsidR="00235FCD" w:rsidRPr="00A47151" w:rsidRDefault="00235FCD" w:rsidP="00C12868">
            <w:pPr>
              <w:ind w:right="107"/>
            </w:pPr>
            <w:r w:rsidRPr="00A47151">
              <w:t>A……………………………………</w:t>
            </w:r>
          </w:p>
        </w:tc>
        <w:tc>
          <w:tcPr>
            <w:tcW w:w="3312" w:type="dxa"/>
          </w:tcPr>
          <w:p w:rsidR="00235FCD" w:rsidRPr="00A47151" w:rsidRDefault="00235FCD" w:rsidP="00C12868">
            <w:pPr>
              <w:shd w:val="clear" w:color="auto" w:fill="FFFFFF"/>
              <w:ind w:left="744"/>
              <w:jc w:val="center"/>
            </w:pPr>
            <w:r w:rsidRPr="00C12868">
              <w:rPr>
                <w:color w:val="000000"/>
              </w:rPr>
              <w:t>105</w:t>
            </w:r>
          </w:p>
        </w:tc>
      </w:tr>
      <w:tr w:rsidR="00235FCD" w:rsidRPr="00A47151" w:rsidTr="00C12868">
        <w:tc>
          <w:tcPr>
            <w:tcW w:w="3917" w:type="dxa"/>
          </w:tcPr>
          <w:p w:rsidR="00235FCD" w:rsidRPr="00A47151" w:rsidRDefault="00235FCD" w:rsidP="00C12868">
            <w:pPr>
              <w:ind w:right="107"/>
            </w:pPr>
            <w:r w:rsidRPr="00A47151">
              <w:t>E…………………………………….</w:t>
            </w:r>
          </w:p>
        </w:tc>
        <w:tc>
          <w:tcPr>
            <w:tcW w:w="3312" w:type="dxa"/>
          </w:tcPr>
          <w:p w:rsidR="00235FCD" w:rsidRPr="00A47151" w:rsidRDefault="00235FCD" w:rsidP="00C12868">
            <w:pPr>
              <w:shd w:val="clear" w:color="auto" w:fill="FFFFFF"/>
              <w:ind w:left="739"/>
              <w:jc w:val="center"/>
            </w:pPr>
            <w:r w:rsidRPr="00C12868">
              <w:rPr>
                <w:color w:val="000000"/>
              </w:rPr>
              <w:t>120</w:t>
            </w:r>
          </w:p>
        </w:tc>
      </w:tr>
      <w:tr w:rsidR="00235FCD" w:rsidRPr="00A47151" w:rsidTr="00C12868">
        <w:tc>
          <w:tcPr>
            <w:tcW w:w="3917" w:type="dxa"/>
          </w:tcPr>
          <w:p w:rsidR="00235FCD" w:rsidRPr="00A47151" w:rsidRDefault="00235FCD" w:rsidP="00C12868">
            <w:pPr>
              <w:ind w:right="107"/>
            </w:pPr>
            <w:r w:rsidRPr="00A47151">
              <w:t>B………………………………….....</w:t>
            </w:r>
          </w:p>
        </w:tc>
        <w:tc>
          <w:tcPr>
            <w:tcW w:w="3312" w:type="dxa"/>
          </w:tcPr>
          <w:p w:rsidR="00235FCD" w:rsidRPr="00A47151" w:rsidRDefault="00235FCD" w:rsidP="00C12868">
            <w:pPr>
              <w:shd w:val="clear" w:color="auto" w:fill="FFFFFF"/>
              <w:ind w:left="734"/>
              <w:jc w:val="center"/>
            </w:pPr>
            <w:r w:rsidRPr="00C12868">
              <w:rPr>
                <w:color w:val="000000"/>
              </w:rPr>
              <w:t>130</w:t>
            </w:r>
          </w:p>
        </w:tc>
      </w:tr>
      <w:tr w:rsidR="00235FCD" w:rsidRPr="00A47151" w:rsidTr="00C12868">
        <w:tc>
          <w:tcPr>
            <w:tcW w:w="3917" w:type="dxa"/>
          </w:tcPr>
          <w:p w:rsidR="00235FCD" w:rsidRPr="00A47151" w:rsidRDefault="00235FCD" w:rsidP="00C12868">
            <w:pPr>
              <w:ind w:right="107"/>
            </w:pPr>
            <w:r w:rsidRPr="00A47151">
              <w:t>F…………………………………….</w:t>
            </w:r>
          </w:p>
        </w:tc>
        <w:tc>
          <w:tcPr>
            <w:tcW w:w="3312" w:type="dxa"/>
          </w:tcPr>
          <w:p w:rsidR="00235FCD" w:rsidRPr="00A47151" w:rsidRDefault="00235FCD" w:rsidP="00C12868">
            <w:pPr>
              <w:shd w:val="clear" w:color="auto" w:fill="FFFFFF"/>
              <w:ind w:left="739"/>
              <w:jc w:val="center"/>
            </w:pPr>
            <w:r w:rsidRPr="00C12868">
              <w:rPr>
                <w:color w:val="000000"/>
              </w:rPr>
              <w:t>155</w:t>
            </w:r>
          </w:p>
        </w:tc>
      </w:tr>
      <w:tr w:rsidR="00235FCD" w:rsidRPr="00A47151" w:rsidTr="00C12868">
        <w:tc>
          <w:tcPr>
            <w:tcW w:w="3917" w:type="dxa"/>
          </w:tcPr>
          <w:p w:rsidR="00235FCD" w:rsidRPr="00A47151" w:rsidRDefault="00235FCD" w:rsidP="00C12868">
            <w:pPr>
              <w:ind w:right="107"/>
            </w:pPr>
            <w:r w:rsidRPr="00A47151">
              <w:t>H…………………………………….</w:t>
            </w:r>
          </w:p>
        </w:tc>
        <w:tc>
          <w:tcPr>
            <w:tcW w:w="3312" w:type="dxa"/>
          </w:tcPr>
          <w:p w:rsidR="00235FCD" w:rsidRPr="00A47151" w:rsidRDefault="00235FCD" w:rsidP="00C12868">
            <w:pPr>
              <w:shd w:val="clear" w:color="auto" w:fill="FFFFFF"/>
              <w:ind w:left="734"/>
              <w:jc w:val="center"/>
            </w:pPr>
            <w:r w:rsidRPr="00C12868">
              <w:rPr>
                <w:color w:val="000000"/>
              </w:rPr>
              <w:t>180</w:t>
            </w:r>
          </w:p>
        </w:tc>
      </w:tr>
      <w:tr w:rsidR="00235FCD" w:rsidRPr="00A47151" w:rsidTr="00C12868">
        <w:tc>
          <w:tcPr>
            <w:tcW w:w="3917" w:type="dxa"/>
          </w:tcPr>
          <w:p w:rsidR="00235FCD" w:rsidRPr="00A47151" w:rsidRDefault="00235FCD" w:rsidP="00C12868">
            <w:pPr>
              <w:ind w:right="107"/>
            </w:pPr>
            <w:r w:rsidRPr="00A47151">
              <w:t>C…………………………………….</w:t>
            </w:r>
          </w:p>
        </w:tc>
        <w:tc>
          <w:tcPr>
            <w:tcW w:w="3312" w:type="dxa"/>
          </w:tcPr>
          <w:p w:rsidR="00235FCD" w:rsidRPr="00A47151" w:rsidRDefault="00235FCD" w:rsidP="00C12868">
            <w:pPr>
              <w:shd w:val="clear" w:color="auto" w:fill="FFFFFF"/>
              <w:ind w:left="206"/>
              <w:jc w:val="center"/>
            </w:pPr>
            <w:r w:rsidRPr="00C12868">
              <w:rPr>
                <w:color w:val="000000"/>
                <w:spacing w:val="1"/>
              </w:rPr>
              <w:t>выше 180</w:t>
            </w:r>
          </w:p>
        </w:tc>
      </w:tr>
    </w:tbl>
    <w:p w:rsidR="00235FCD" w:rsidRPr="00A47151" w:rsidRDefault="00235FCD" w:rsidP="00CC6464">
      <w:pPr>
        <w:spacing w:line="360" w:lineRule="auto"/>
        <w:jc w:val="center"/>
      </w:pPr>
    </w:p>
    <w:p w:rsidR="00235FCD" w:rsidRPr="00D276E6" w:rsidRDefault="00235FCD" w:rsidP="00CC6464">
      <w:pPr>
        <w:spacing w:line="360" w:lineRule="auto"/>
        <w:ind w:firstLine="454"/>
        <w:jc w:val="both"/>
      </w:pPr>
      <w:r w:rsidRPr="00D276E6">
        <w:t xml:space="preserve">К классу </w:t>
      </w:r>
      <w:r w:rsidRPr="00E45818">
        <w:rPr>
          <w:b/>
          <w:i/>
        </w:rPr>
        <w:t>Y</w:t>
      </w:r>
      <w:r w:rsidRPr="00D276E6">
        <w:rPr>
          <w:i/>
        </w:rPr>
        <w:t xml:space="preserve"> </w:t>
      </w:r>
      <w:r w:rsidRPr="00D276E6">
        <w:rPr>
          <w:spacing w:val="4"/>
        </w:rPr>
        <w:t>относятся органические диэлектрики: поли</w:t>
      </w:r>
      <w:r w:rsidRPr="00D276E6">
        <w:rPr>
          <w:spacing w:val="2"/>
        </w:rPr>
        <w:t>стирол, полиэтилен, волокнистые непропитанные материалы на ос</w:t>
      </w:r>
      <w:r w:rsidRPr="00D276E6">
        <w:rPr>
          <w:spacing w:val="2"/>
        </w:rPr>
        <w:softHyphen/>
      </w:r>
      <w:r w:rsidRPr="00D276E6">
        <w:rPr>
          <w:spacing w:val="6"/>
        </w:rPr>
        <w:t>нове целлюлозы, картон, бумаги, хлопчатобумажные ткани и др.</w:t>
      </w:r>
    </w:p>
    <w:p w:rsidR="00235FCD" w:rsidRPr="00D276E6" w:rsidRDefault="00235FCD" w:rsidP="00CC6464">
      <w:pPr>
        <w:spacing w:line="360" w:lineRule="auto"/>
        <w:ind w:firstLine="454"/>
        <w:jc w:val="both"/>
      </w:pPr>
      <w:r w:rsidRPr="00D276E6">
        <w:rPr>
          <w:spacing w:val="5"/>
        </w:rPr>
        <w:t xml:space="preserve">К классу </w:t>
      </w:r>
      <w:r w:rsidRPr="00E45818">
        <w:rPr>
          <w:b/>
          <w:iCs/>
          <w:spacing w:val="5"/>
        </w:rPr>
        <w:t>А</w:t>
      </w:r>
      <w:r w:rsidRPr="00D276E6">
        <w:rPr>
          <w:i/>
          <w:iCs/>
          <w:spacing w:val="5"/>
        </w:rPr>
        <w:t xml:space="preserve"> </w:t>
      </w:r>
      <w:r w:rsidRPr="00D276E6">
        <w:rPr>
          <w:spacing w:val="5"/>
        </w:rPr>
        <w:t>относятся пропитанные (лаками и другими соста</w:t>
      </w:r>
      <w:r w:rsidRPr="00D276E6">
        <w:rPr>
          <w:spacing w:val="5"/>
        </w:rPr>
        <w:softHyphen/>
      </w:r>
      <w:r w:rsidRPr="00D276E6">
        <w:rPr>
          <w:spacing w:val="1"/>
        </w:rPr>
        <w:t xml:space="preserve">вами) хлопчатобумажные и шелковые ткани (лакоткани) и бумаги </w:t>
      </w:r>
      <w:r w:rsidRPr="00D276E6">
        <w:rPr>
          <w:spacing w:val="-1"/>
        </w:rPr>
        <w:t xml:space="preserve">(лакобумаги), а также многие пластмассы </w:t>
      </w:r>
      <w:r>
        <w:rPr>
          <w:color w:val="000000"/>
          <w:spacing w:val="10"/>
        </w:rPr>
        <w:t>–</w:t>
      </w:r>
      <w:r w:rsidRPr="00D276E6">
        <w:rPr>
          <w:spacing w:val="-1"/>
        </w:rPr>
        <w:t xml:space="preserve"> гетинакс, текстолит и др.</w:t>
      </w:r>
    </w:p>
    <w:p w:rsidR="00235FCD" w:rsidRPr="00D276E6" w:rsidRDefault="00235FCD" w:rsidP="00CC6464">
      <w:pPr>
        <w:spacing w:line="360" w:lineRule="auto"/>
        <w:ind w:firstLine="454"/>
        <w:jc w:val="both"/>
        <w:rPr>
          <w:spacing w:val="15"/>
        </w:rPr>
      </w:pPr>
      <w:r w:rsidRPr="00D276E6">
        <w:rPr>
          <w:spacing w:val="6"/>
        </w:rPr>
        <w:t xml:space="preserve">В класс </w:t>
      </w:r>
      <w:r w:rsidRPr="00E45818">
        <w:rPr>
          <w:b/>
          <w:i/>
          <w:iCs/>
          <w:spacing w:val="6"/>
        </w:rPr>
        <w:t>Е</w:t>
      </w:r>
      <w:r w:rsidRPr="00D276E6">
        <w:rPr>
          <w:i/>
          <w:iCs/>
          <w:spacing w:val="6"/>
        </w:rPr>
        <w:t xml:space="preserve"> </w:t>
      </w:r>
      <w:r w:rsidRPr="00D276E6">
        <w:rPr>
          <w:spacing w:val="6"/>
        </w:rPr>
        <w:t xml:space="preserve">входят такие материалы, как триацетатцеллюлозные </w:t>
      </w:r>
      <w:r w:rsidRPr="00D276E6">
        <w:rPr>
          <w:spacing w:val="4"/>
        </w:rPr>
        <w:t>и лавсановые изоляционные пленки, стеклотекстолит на бакелито</w:t>
      </w:r>
      <w:r w:rsidRPr="00D276E6">
        <w:rPr>
          <w:spacing w:val="4"/>
        </w:rPr>
        <w:softHyphen/>
      </w:r>
      <w:r w:rsidRPr="00D276E6">
        <w:rPr>
          <w:spacing w:val="15"/>
        </w:rPr>
        <w:t>вой смоле и др.</w:t>
      </w:r>
    </w:p>
    <w:p w:rsidR="00235FCD" w:rsidRPr="00D276E6" w:rsidRDefault="00235FCD" w:rsidP="00CC6464">
      <w:pPr>
        <w:shd w:val="clear" w:color="auto" w:fill="FFFFFF"/>
        <w:spacing w:line="360" w:lineRule="auto"/>
        <w:ind w:firstLine="454"/>
        <w:jc w:val="both"/>
      </w:pPr>
      <w:r w:rsidRPr="00D276E6">
        <w:rPr>
          <w:color w:val="000000"/>
          <w:spacing w:val="1"/>
        </w:rPr>
        <w:t xml:space="preserve">В класс </w:t>
      </w:r>
      <w:r w:rsidRPr="00E45818">
        <w:rPr>
          <w:b/>
          <w:i/>
          <w:iCs/>
          <w:color w:val="000000"/>
          <w:spacing w:val="1"/>
        </w:rPr>
        <w:t>В</w:t>
      </w:r>
      <w:r w:rsidRPr="00D276E6">
        <w:rPr>
          <w:i/>
          <w:iCs/>
          <w:color w:val="000000"/>
          <w:spacing w:val="1"/>
        </w:rPr>
        <w:t xml:space="preserve"> </w:t>
      </w:r>
      <w:r w:rsidRPr="00D276E6">
        <w:rPr>
          <w:color w:val="000000"/>
          <w:spacing w:val="1"/>
        </w:rPr>
        <w:t xml:space="preserve">входят все клееные слюдяные материалы, в которых </w:t>
      </w:r>
      <w:r w:rsidRPr="00D276E6">
        <w:rPr>
          <w:color w:val="000000"/>
          <w:spacing w:val="3"/>
        </w:rPr>
        <w:t xml:space="preserve">применены клеящие составы класса нагревостойкости </w:t>
      </w:r>
      <w:r w:rsidRPr="00D276E6">
        <w:rPr>
          <w:i/>
          <w:iCs/>
          <w:color w:val="000000"/>
          <w:spacing w:val="3"/>
        </w:rPr>
        <w:t xml:space="preserve">А </w:t>
      </w:r>
      <w:r w:rsidRPr="00D276E6">
        <w:rPr>
          <w:color w:val="000000"/>
          <w:spacing w:val="3"/>
        </w:rPr>
        <w:t xml:space="preserve">или </w:t>
      </w:r>
      <w:r w:rsidRPr="00D276E6">
        <w:rPr>
          <w:i/>
          <w:iCs/>
          <w:color w:val="000000"/>
          <w:spacing w:val="3"/>
        </w:rPr>
        <w:t xml:space="preserve">Е </w:t>
      </w:r>
      <w:r w:rsidRPr="00D276E6">
        <w:rPr>
          <w:color w:val="000000"/>
        </w:rPr>
        <w:t>(шеллачные, бакелитовые смолы, лаки на основе этих смол и высы</w:t>
      </w:r>
      <w:r w:rsidRPr="00D276E6">
        <w:rPr>
          <w:color w:val="000000"/>
        </w:rPr>
        <w:softHyphen/>
      </w:r>
      <w:r w:rsidRPr="00D276E6">
        <w:rPr>
          <w:color w:val="000000"/>
          <w:spacing w:val="4"/>
        </w:rPr>
        <w:t>хающих растительных масел).</w:t>
      </w:r>
    </w:p>
    <w:p w:rsidR="00235FCD" w:rsidRPr="00D276E6" w:rsidRDefault="00235FCD" w:rsidP="00CC6464">
      <w:pPr>
        <w:shd w:val="clear" w:color="auto" w:fill="FFFFFF"/>
        <w:spacing w:line="360" w:lineRule="auto"/>
        <w:ind w:firstLine="454"/>
        <w:jc w:val="both"/>
      </w:pPr>
      <w:r w:rsidRPr="00D276E6">
        <w:rPr>
          <w:color w:val="000000"/>
          <w:spacing w:val="1"/>
        </w:rPr>
        <w:t xml:space="preserve">К классу </w:t>
      </w:r>
      <w:r w:rsidRPr="00E45818">
        <w:rPr>
          <w:b/>
          <w:i/>
          <w:iCs/>
          <w:color w:val="000000"/>
          <w:spacing w:val="1"/>
        </w:rPr>
        <w:t>F</w:t>
      </w:r>
      <w:r w:rsidRPr="00D276E6">
        <w:rPr>
          <w:i/>
          <w:iCs/>
          <w:color w:val="000000"/>
          <w:spacing w:val="1"/>
        </w:rPr>
        <w:t xml:space="preserve"> </w:t>
      </w:r>
      <w:r w:rsidRPr="00D276E6">
        <w:rPr>
          <w:color w:val="000000"/>
          <w:spacing w:val="1"/>
        </w:rPr>
        <w:t>относятся материалы на основе слюды, асбеста, стек</w:t>
      </w:r>
      <w:r w:rsidRPr="00D276E6">
        <w:rPr>
          <w:color w:val="000000"/>
          <w:spacing w:val="1"/>
        </w:rPr>
        <w:softHyphen/>
        <w:t xml:space="preserve">лянных волокон, склеенных лаками повышенной нагревостойкости </w:t>
      </w:r>
      <w:r w:rsidRPr="00D276E6">
        <w:rPr>
          <w:color w:val="000000"/>
          <w:spacing w:val="5"/>
        </w:rPr>
        <w:t>(полиуретановыми, эпоксидными и др.).</w:t>
      </w:r>
    </w:p>
    <w:p w:rsidR="00235FCD" w:rsidRPr="00D276E6" w:rsidRDefault="00235FCD" w:rsidP="00CC6464">
      <w:pPr>
        <w:shd w:val="clear" w:color="auto" w:fill="FFFFFF"/>
        <w:spacing w:line="360" w:lineRule="auto"/>
        <w:ind w:firstLine="454"/>
        <w:jc w:val="both"/>
      </w:pPr>
      <w:r w:rsidRPr="00D276E6">
        <w:rPr>
          <w:color w:val="000000"/>
          <w:spacing w:val="2"/>
        </w:rPr>
        <w:t xml:space="preserve">В класс </w:t>
      </w:r>
      <w:r w:rsidRPr="00E45818">
        <w:rPr>
          <w:b/>
          <w:i/>
          <w:iCs/>
          <w:color w:val="000000"/>
          <w:spacing w:val="2"/>
        </w:rPr>
        <w:t>Н</w:t>
      </w:r>
      <w:r w:rsidRPr="00D276E6">
        <w:rPr>
          <w:i/>
          <w:iCs/>
          <w:color w:val="000000"/>
          <w:spacing w:val="2"/>
        </w:rPr>
        <w:t xml:space="preserve"> </w:t>
      </w:r>
      <w:r w:rsidRPr="00D276E6">
        <w:rPr>
          <w:color w:val="000000"/>
          <w:spacing w:val="2"/>
        </w:rPr>
        <w:t xml:space="preserve">входят кремнийорганические лаки и резины, а также </w:t>
      </w:r>
      <w:r w:rsidRPr="00D276E6">
        <w:rPr>
          <w:color w:val="000000"/>
        </w:rPr>
        <w:t>композиционные материалы, состоящие из слюды, стеклянных воло</w:t>
      </w:r>
      <w:r w:rsidRPr="00D276E6">
        <w:rPr>
          <w:color w:val="000000"/>
        </w:rPr>
        <w:softHyphen/>
      </w:r>
      <w:r w:rsidRPr="00D276E6">
        <w:rPr>
          <w:color w:val="000000"/>
          <w:spacing w:val="1"/>
        </w:rPr>
        <w:t xml:space="preserve">кон, асбеста, склеенных при помощи кремнийорганических смол и </w:t>
      </w:r>
      <w:r w:rsidRPr="00D276E6">
        <w:rPr>
          <w:color w:val="000000"/>
          <w:spacing w:val="10"/>
        </w:rPr>
        <w:t>лаков, отличающихся повышенной стойкостью к теплу.</w:t>
      </w:r>
    </w:p>
    <w:p w:rsidR="003E6178" w:rsidRDefault="00235FCD" w:rsidP="004F0A7D">
      <w:pPr>
        <w:shd w:val="clear" w:color="auto" w:fill="FFFFFF"/>
        <w:spacing w:line="360" w:lineRule="auto"/>
        <w:ind w:firstLine="454"/>
        <w:jc w:val="both"/>
      </w:pPr>
      <w:r w:rsidRPr="00D276E6">
        <w:rPr>
          <w:color w:val="000000"/>
          <w:spacing w:val="1"/>
        </w:rPr>
        <w:t xml:space="preserve">Класс </w:t>
      </w:r>
      <w:r w:rsidRPr="00E45818">
        <w:rPr>
          <w:b/>
          <w:color w:val="000000"/>
          <w:spacing w:val="1"/>
        </w:rPr>
        <w:t>С</w:t>
      </w:r>
      <w:r w:rsidRPr="00D276E6">
        <w:rPr>
          <w:color w:val="000000"/>
          <w:spacing w:val="1"/>
        </w:rPr>
        <w:t xml:space="preserve"> составляют преимущественно диэлектрики неорганиче</w:t>
      </w:r>
      <w:r w:rsidRPr="00D276E6">
        <w:rPr>
          <w:color w:val="000000"/>
          <w:spacing w:val="1"/>
        </w:rPr>
        <w:softHyphen/>
      </w:r>
      <w:r w:rsidRPr="00D276E6">
        <w:rPr>
          <w:color w:val="000000"/>
          <w:spacing w:val="6"/>
        </w:rPr>
        <w:t xml:space="preserve">ского происхождения (электрокерамика, стекло, микалекс, асбест </w:t>
      </w:r>
      <w:r w:rsidRPr="00D276E6">
        <w:rPr>
          <w:color w:val="000000"/>
          <w:spacing w:val="5"/>
        </w:rPr>
        <w:t xml:space="preserve">и др.). Из органических высокополимерных диэлектриков в этот </w:t>
      </w:r>
      <w:r w:rsidRPr="00D276E6">
        <w:rPr>
          <w:color w:val="000000"/>
          <w:spacing w:val="4"/>
        </w:rPr>
        <w:t>класс входит политетрафторэтилен (фторопласт-4)</w:t>
      </w:r>
      <w:r w:rsidR="00A62656" w:rsidRPr="00A62656">
        <w:rPr>
          <w:color w:val="000000"/>
        </w:rPr>
        <w:t xml:space="preserve"> </w:t>
      </w:r>
      <w:r w:rsidR="004F0A7D">
        <w:rPr>
          <w:color w:val="000000"/>
        </w:rPr>
        <w:t>[2, С.</w:t>
      </w:r>
      <w:r w:rsidR="004F0A7D" w:rsidRPr="004F0A7D">
        <w:rPr>
          <w:color w:val="000000"/>
        </w:rPr>
        <w:t>213</w:t>
      </w:r>
      <w:r w:rsidR="004F0A7D">
        <w:rPr>
          <w:color w:val="000000"/>
        </w:rPr>
        <w:t>].</w:t>
      </w:r>
    </w:p>
    <w:p w:rsidR="00E04895" w:rsidRDefault="00E04895" w:rsidP="00CC6464">
      <w:pPr>
        <w:spacing w:line="360" w:lineRule="auto"/>
        <w:ind w:left="360"/>
      </w:pPr>
    </w:p>
    <w:p w:rsidR="00834C58" w:rsidRDefault="003E0DDB" w:rsidP="00834C58">
      <w:pPr>
        <w:numPr>
          <w:ilvl w:val="0"/>
          <w:numId w:val="3"/>
        </w:numPr>
        <w:spacing w:line="360" w:lineRule="auto"/>
        <w:jc w:val="center"/>
        <w:rPr>
          <w:b/>
          <w:sz w:val="26"/>
          <w:szCs w:val="26"/>
        </w:rPr>
      </w:pPr>
      <w:r w:rsidRPr="00834C58">
        <w:rPr>
          <w:b/>
          <w:sz w:val="26"/>
          <w:szCs w:val="26"/>
        </w:rPr>
        <w:t>Основные физико-химические характеристики</w:t>
      </w:r>
    </w:p>
    <w:p w:rsidR="003E0DDB" w:rsidRPr="00834C58" w:rsidRDefault="003E0DDB" w:rsidP="00834C58">
      <w:pPr>
        <w:spacing w:line="360" w:lineRule="auto"/>
        <w:ind w:left="360"/>
        <w:jc w:val="center"/>
        <w:rPr>
          <w:b/>
          <w:sz w:val="26"/>
          <w:szCs w:val="26"/>
        </w:rPr>
      </w:pPr>
      <w:r w:rsidRPr="00834C58">
        <w:rPr>
          <w:b/>
          <w:sz w:val="26"/>
          <w:szCs w:val="26"/>
        </w:rPr>
        <w:t>проводниковых материалов</w:t>
      </w:r>
      <w:r w:rsidR="0062185E">
        <w:rPr>
          <w:b/>
          <w:sz w:val="26"/>
          <w:szCs w:val="26"/>
        </w:rPr>
        <w:t xml:space="preserve"> (вопрос 16)</w:t>
      </w:r>
    </w:p>
    <w:p w:rsidR="003E0DDB" w:rsidRPr="006D191C" w:rsidRDefault="003E0DDB" w:rsidP="00834C58">
      <w:pPr>
        <w:pStyle w:val="a3"/>
        <w:tabs>
          <w:tab w:val="left" w:pos="5812"/>
        </w:tabs>
        <w:spacing w:line="360" w:lineRule="auto"/>
        <w:jc w:val="center"/>
        <w:rPr>
          <w:b/>
          <w:sz w:val="6"/>
          <w:szCs w:val="6"/>
        </w:rPr>
      </w:pPr>
    </w:p>
    <w:p w:rsidR="003E0DDB" w:rsidRPr="00D87F19" w:rsidRDefault="003E0DDB" w:rsidP="00CC6464">
      <w:pPr>
        <w:pStyle w:val="a3"/>
        <w:tabs>
          <w:tab w:val="left" w:pos="5812"/>
        </w:tabs>
        <w:spacing w:line="360" w:lineRule="auto"/>
        <w:ind w:firstLine="426"/>
        <w:jc w:val="both"/>
        <w:rPr>
          <w:color w:val="000000"/>
          <w:sz w:val="24"/>
          <w:szCs w:val="24"/>
        </w:rPr>
      </w:pPr>
      <w:r w:rsidRPr="00A05660">
        <w:rPr>
          <w:color w:val="000000"/>
          <w:sz w:val="24"/>
          <w:szCs w:val="24"/>
        </w:rPr>
        <w:t xml:space="preserve">Проводниковые материалы в основном служат для передачи электрической энергии и ее непосредственного преобразования в тепловую, механическую и другие виды энергии. Проводниками могут служить твердые тела, жидкости и газы. Твердыми проводниками являются металлы, различного рода сплавы, модификации углерода и композиции на их основе. К жидким проводникам относятся расплавленные металлы и различные электролиты. Большинство металлов являются жидкими проводниками </w:t>
      </w:r>
      <w:r w:rsidRPr="00D87F19">
        <w:rPr>
          <w:color w:val="000000"/>
          <w:sz w:val="24"/>
          <w:szCs w:val="24"/>
        </w:rPr>
        <w:t>лишь при повышенных температурах</w:t>
      </w:r>
      <w:r w:rsidR="00D87F19" w:rsidRPr="00D87F19">
        <w:rPr>
          <w:color w:val="000000"/>
          <w:sz w:val="24"/>
          <w:szCs w:val="24"/>
        </w:rPr>
        <w:t xml:space="preserve"> [2, С.39]</w:t>
      </w:r>
      <w:r w:rsidRPr="00D87F19">
        <w:rPr>
          <w:color w:val="000000"/>
          <w:sz w:val="24"/>
          <w:szCs w:val="24"/>
        </w:rPr>
        <w:t>.</w:t>
      </w:r>
    </w:p>
    <w:p w:rsidR="003E0DDB" w:rsidRPr="00A05660" w:rsidRDefault="003E0DDB" w:rsidP="00CC6464">
      <w:pPr>
        <w:pStyle w:val="a3"/>
        <w:tabs>
          <w:tab w:val="left" w:pos="5812"/>
        </w:tabs>
        <w:spacing w:line="360" w:lineRule="auto"/>
        <w:ind w:firstLine="426"/>
        <w:jc w:val="both"/>
        <w:rPr>
          <w:color w:val="000000"/>
          <w:sz w:val="24"/>
          <w:szCs w:val="24"/>
        </w:rPr>
      </w:pPr>
      <w:r w:rsidRPr="00A05660">
        <w:rPr>
          <w:color w:val="000000"/>
          <w:sz w:val="24"/>
          <w:szCs w:val="24"/>
        </w:rPr>
        <w:t>Электролитами являются водные растворы кислот, солей, щелочей и расплавы ионных соединений.</w:t>
      </w:r>
    </w:p>
    <w:p w:rsidR="003E0DDB" w:rsidRPr="00A05660" w:rsidRDefault="003E0DDB" w:rsidP="00CC6464">
      <w:pPr>
        <w:pStyle w:val="a3"/>
        <w:tabs>
          <w:tab w:val="left" w:pos="5812"/>
        </w:tabs>
        <w:spacing w:line="360" w:lineRule="auto"/>
        <w:ind w:firstLine="426"/>
        <w:jc w:val="both"/>
        <w:rPr>
          <w:color w:val="000000"/>
          <w:sz w:val="24"/>
          <w:szCs w:val="24"/>
        </w:rPr>
      </w:pPr>
      <w:r w:rsidRPr="00A05660">
        <w:rPr>
          <w:color w:val="000000"/>
          <w:sz w:val="24"/>
          <w:szCs w:val="24"/>
        </w:rPr>
        <w:t>Все газы и пары металлов становятся проводниками при высокой напряженности приложенного электрического поля. Основным условием при этом является возникновение ударной или фотоионизации и газ может стать проводником с электронной и ионной электропроводимостью. При равенстве количества положительных и отрицательных заряженных частиц в объеме сильно ионизированного газа получают равновесную проводящую среду так называемого четвертого состояния вещества – плазму.</w:t>
      </w:r>
    </w:p>
    <w:p w:rsidR="003E0DDB" w:rsidRPr="00A05660" w:rsidRDefault="003E0DDB" w:rsidP="00CC6464">
      <w:pPr>
        <w:pStyle w:val="af0"/>
        <w:spacing w:line="360" w:lineRule="auto"/>
        <w:jc w:val="both"/>
        <w:rPr>
          <w:color w:val="000000"/>
          <w:sz w:val="24"/>
          <w:szCs w:val="24"/>
        </w:rPr>
      </w:pPr>
      <w:r w:rsidRPr="00A05660">
        <w:rPr>
          <w:color w:val="000000"/>
          <w:sz w:val="24"/>
          <w:szCs w:val="24"/>
        </w:rPr>
        <w:t xml:space="preserve">К основным характеристикам проводниковых материалов относятся: удельное сопротивление и удельная проводимость; температурный коэффициент удельного электрического сопротивления; термоэлектродвижущая сила (термоэдс); теплопроводность; теплостойкость; предел прочности на разрыв и относительное удлинение при разрыве (рисунок </w:t>
      </w:r>
      <w:r w:rsidR="000D59F4">
        <w:rPr>
          <w:color w:val="000000"/>
          <w:sz w:val="24"/>
          <w:szCs w:val="24"/>
        </w:rPr>
        <w:t>5.1</w:t>
      </w:r>
      <w:r w:rsidRPr="00A05660">
        <w:rPr>
          <w:color w:val="000000"/>
          <w:sz w:val="24"/>
          <w:szCs w:val="24"/>
        </w:rPr>
        <w:t>).</w:t>
      </w:r>
    </w:p>
    <w:p w:rsidR="003E0DDB" w:rsidRDefault="003E0DDB" w:rsidP="00CC6464">
      <w:pPr>
        <w:pStyle w:val="af0"/>
        <w:spacing w:line="360" w:lineRule="auto"/>
        <w:jc w:val="both"/>
      </w:pPr>
    </w:p>
    <w:p w:rsidR="003E0DDB" w:rsidRDefault="00703E44" w:rsidP="00CC6464">
      <w:pPr>
        <w:spacing w:line="360" w:lineRule="auto"/>
        <w:jc w:val="both"/>
      </w:pPr>
      <w:r>
        <w:rPr>
          <w:noProof/>
        </w:rPr>
        <w:pict>
          <v:shape id="_x0000_s1096" type="#_x0000_t75" style="position:absolute;left:0;text-align:left;margin-left:1.3pt;margin-top:-20.55pt;width:137.9pt;height:100.8pt;z-index:-251668992" wrapcoords="-117 0 -117 21439 21600 21439 21600 0 -117 0">
            <v:imagedata r:id="rId64" o:title="SCAN001001"/>
            <w10:wrap type="tight"/>
          </v:shape>
        </w:pict>
      </w:r>
      <w:r w:rsidR="003E0DDB">
        <w:t>Знание этих характеристик позволяет оценить электрические, тепловые и механические свойства проводникового материала.</w:t>
      </w:r>
    </w:p>
    <w:p w:rsidR="003E0DDB" w:rsidRDefault="003E0DDB" w:rsidP="00CC6464">
      <w:pPr>
        <w:spacing w:line="360" w:lineRule="auto"/>
        <w:jc w:val="both"/>
      </w:pPr>
    </w:p>
    <w:p w:rsidR="003E0DDB" w:rsidRDefault="003E0DDB" w:rsidP="00CC6464">
      <w:pPr>
        <w:spacing w:line="360" w:lineRule="auto"/>
        <w:jc w:val="both"/>
      </w:pPr>
    </w:p>
    <w:p w:rsidR="003E0DDB" w:rsidRPr="00E04895" w:rsidRDefault="003E0DDB" w:rsidP="00CC6464">
      <w:pPr>
        <w:tabs>
          <w:tab w:val="left" w:pos="3828"/>
        </w:tabs>
        <w:spacing w:line="360" w:lineRule="auto"/>
        <w:rPr>
          <w:sz w:val="20"/>
          <w:szCs w:val="20"/>
        </w:rPr>
      </w:pPr>
      <w:r w:rsidRPr="00E04895">
        <w:rPr>
          <w:sz w:val="20"/>
          <w:szCs w:val="20"/>
        </w:rPr>
        <w:t xml:space="preserve">Рисунок </w:t>
      </w:r>
      <w:r w:rsidR="000D59F4">
        <w:rPr>
          <w:sz w:val="20"/>
          <w:szCs w:val="20"/>
        </w:rPr>
        <w:t>5.1</w:t>
      </w:r>
      <w:r w:rsidRPr="00E04895">
        <w:rPr>
          <w:sz w:val="20"/>
          <w:szCs w:val="20"/>
        </w:rPr>
        <w:t xml:space="preserve"> </w:t>
      </w:r>
      <w:r w:rsidRPr="00E04895">
        <w:rPr>
          <w:color w:val="000000"/>
          <w:sz w:val="20"/>
          <w:szCs w:val="20"/>
        </w:rPr>
        <w:t>–</w:t>
      </w:r>
      <w:r w:rsidRPr="00E04895">
        <w:rPr>
          <w:sz w:val="20"/>
          <w:szCs w:val="20"/>
        </w:rPr>
        <w:t xml:space="preserve"> Схема строения металлического проводника</w:t>
      </w:r>
    </w:p>
    <w:p w:rsidR="003E0DDB" w:rsidRDefault="003E0DDB" w:rsidP="00CC6464">
      <w:pPr>
        <w:spacing w:line="360" w:lineRule="auto"/>
      </w:pPr>
    </w:p>
    <w:p w:rsidR="003E0DDB" w:rsidRPr="00D87F19" w:rsidRDefault="003E0DDB" w:rsidP="00CC6464">
      <w:pPr>
        <w:spacing w:line="360" w:lineRule="auto"/>
        <w:ind w:firstLine="426"/>
        <w:jc w:val="both"/>
      </w:pPr>
      <w:r>
        <w:rPr>
          <w:b/>
        </w:rPr>
        <w:t xml:space="preserve">Удельное сопротивление материала </w:t>
      </w:r>
      <w:r>
        <w:rPr>
          <w:b/>
        </w:rPr>
        <w:sym w:font="Symbol" w:char="F072"/>
      </w:r>
      <w:r>
        <w:t xml:space="preserve"> является основ</w:t>
      </w:r>
      <w:r>
        <w:softHyphen/>
        <w:t>ной величиной, характеризующей материал проводника. Для измерения удельного сопротивления проводников обычно поль</w:t>
      </w:r>
      <w:r>
        <w:softHyphen/>
        <w:t>зуются образцами, изготовленными из исследуемого материала в виде отрезков проводов неизменного сечения. В этом случае, зная сопротивление</w:t>
      </w:r>
      <w:r>
        <w:rPr>
          <w:sz w:val="28"/>
        </w:rPr>
        <w:t xml:space="preserve"> </w:t>
      </w:r>
      <w:r>
        <w:rPr>
          <w:sz w:val="22"/>
        </w:rPr>
        <w:t>R,</w:t>
      </w:r>
      <w:r>
        <w:t xml:space="preserve"> площадь поперечного сечения </w:t>
      </w:r>
      <w:r>
        <w:rPr>
          <w:sz w:val="22"/>
        </w:rPr>
        <w:t>S</w:t>
      </w:r>
      <w:r>
        <w:t xml:space="preserve"> и длину </w:t>
      </w:r>
      <w:r w:rsidRPr="002D3E61">
        <w:rPr>
          <w:i/>
          <w:sz w:val="22"/>
          <w:szCs w:val="22"/>
        </w:rPr>
        <w:t>l</w:t>
      </w:r>
      <w:r w:rsidRPr="002D3E61">
        <w:rPr>
          <w:sz w:val="22"/>
          <w:szCs w:val="22"/>
        </w:rPr>
        <w:t xml:space="preserve"> </w:t>
      </w:r>
      <w:r>
        <w:t xml:space="preserve"> образца, удельное сопротивление материала можно вычис</w:t>
      </w:r>
      <w:r>
        <w:softHyphen/>
        <w:t>лить, исходя из следующего известного соотноше</w:t>
      </w:r>
      <w:r w:rsidR="00D87F19">
        <w:t>ния</w:t>
      </w:r>
    </w:p>
    <w:p w:rsidR="003E0DDB" w:rsidRDefault="003E0DDB" w:rsidP="00CC6464">
      <w:pPr>
        <w:tabs>
          <w:tab w:val="left" w:pos="5670"/>
        </w:tabs>
        <w:spacing w:line="360" w:lineRule="auto"/>
        <w:jc w:val="both"/>
      </w:pPr>
      <w:r>
        <w:t xml:space="preserve">            </w:t>
      </w:r>
      <w:r>
        <w:rPr>
          <w:position w:val="-24"/>
        </w:rPr>
        <w:object w:dxaOrig="859" w:dyaOrig="620">
          <v:shape id="_x0000_i1059" type="#_x0000_t75" style="width:42.75pt;height:30.75pt" o:ole="" fillcolor="window">
            <v:imagedata r:id="rId65" o:title=""/>
          </v:shape>
          <o:OLEObject Type="Embed" ProgID="Equation.3" ShapeID="_x0000_i1059" DrawAspect="Content" ObjectID="_1469537918" r:id="rId66"/>
        </w:object>
      </w:r>
      <w:r>
        <w:t xml:space="preserve">, т.е. </w:t>
      </w:r>
      <w:r>
        <w:rPr>
          <w:position w:val="-24"/>
        </w:rPr>
        <w:object w:dxaOrig="859" w:dyaOrig="620">
          <v:shape id="_x0000_i1060" type="#_x0000_t75" style="width:42.75pt;height:30.75pt" o:ole="" fillcolor="window">
            <v:imagedata r:id="rId67" o:title=""/>
          </v:shape>
          <o:OLEObject Type="Embed" ProgID="Equation.3" ShapeID="_x0000_i1060" DrawAspect="Content" ObjectID="_1469537919" r:id="rId68"/>
        </w:object>
      </w:r>
      <w:r>
        <w:t xml:space="preserve">. </w:t>
      </w:r>
      <w:r>
        <w:tab/>
      </w:r>
      <w:r w:rsidR="00D87F19" w:rsidRPr="00D87F19">
        <w:tab/>
      </w:r>
      <w:r w:rsidR="00D87F19" w:rsidRPr="00D87F19">
        <w:tab/>
      </w:r>
      <w:r w:rsidR="00D87F19" w:rsidRPr="00D87F19">
        <w:tab/>
      </w:r>
      <w:r w:rsidR="00D87F19" w:rsidRPr="00D87F19">
        <w:tab/>
      </w:r>
      <w:r>
        <w:t xml:space="preserve"> (</w:t>
      </w:r>
      <w:r w:rsidR="000D6410">
        <w:t>5</w:t>
      </w:r>
      <w:r>
        <w:t>.1)</w:t>
      </w:r>
    </w:p>
    <w:p w:rsidR="003E0DDB" w:rsidRPr="002D3E61" w:rsidRDefault="003E0DDB" w:rsidP="00CC6464">
      <w:pPr>
        <w:spacing w:line="360" w:lineRule="auto"/>
        <w:ind w:firstLine="426"/>
        <w:jc w:val="both"/>
        <w:rPr>
          <w:sz w:val="10"/>
          <w:szCs w:val="10"/>
        </w:rPr>
      </w:pPr>
    </w:p>
    <w:p w:rsidR="003E0DDB" w:rsidRDefault="003E0DDB" w:rsidP="00CC6464">
      <w:pPr>
        <w:spacing w:line="360" w:lineRule="auto"/>
        <w:ind w:firstLine="426"/>
        <w:jc w:val="both"/>
      </w:pPr>
      <w:r w:rsidRPr="002D3E61">
        <w:rPr>
          <w:spacing w:val="2"/>
        </w:rPr>
        <w:t xml:space="preserve">В Международной системе единиц (СИ) </w:t>
      </w:r>
      <w:r w:rsidRPr="002D3E61">
        <w:rPr>
          <w:spacing w:val="2"/>
        </w:rPr>
        <w:sym w:font="Symbol" w:char="F072"/>
      </w:r>
      <w:r w:rsidRPr="002D3E61">
        <w:rPr>
          <w:spacing w:val="2"/>
        </w:rPr>
        <w:t xml:space="preserve"> измеряют в </w:t>
      </w:r>
      <w:r>
        <w:rPr>
          <w:spacing w:val="2"/>
        </w:rPr>
        <w:t>о</w:t>
      </w:r>
      <w:r w:rsidRPr="002D3E61">
        <w:rPr>
          <w:spacing w:val="2"/>
        </w:rPr>
        <w:t>м</w:t>
      </w:r>
      <w:r w:rsidRPr="002D3E61">
        <w:rPr>
          <w:spacing w:val="2"/>
        </w:rPr>
        <w:softHyphen/>
        <w:t>метрах (Ом</w:t>
      </w:r>
      <w:r w:rsidRPr="002D3E61">
        <w:rPr>
          <w:spacing w:val="2"/>
        </w:rPr>
        <w:sym w:font="Symbol" w:char="F0D7"/>
      </w:r>
      <w:r w:rsidRPr="002D3E61">
        <w:rPr>
          <w:spacing w:val="2"/>
        </w:rPr>
        <w:t>м).</w:t>
      </w:r>
      <w:r w:rsidRPr="002D3E61">
        <w:rPr>
          <w:spacing w:val="4"/>
        </w:rPr>
        <w:t xml:space="preserve"> Однако на практике для оценки удельного со</w:t>
      </w:r>
      <w:r w:rsidRPr="002D3E61">
        <w:rPr>
          <w:spacing w:val="4"/>
        </w:rPr>
        <w:softHyphen/>
        <w:t xml:space="preserve">противления </w:t>
      </w:r>
      <w:r w:rsidRPr="002D3E61">
        <w:rPr>
          <w:spacing w:val="2"/>
        </w:rPr>
        <w:t>проводников широко пользуются внесистемной единицей Ом·мм</w:t>
      </w:r>
      <w:r w:rsidRPr="002D3E61">
        <w:rPr>
          <w:spacing w:val="2"/>
          <w:vertAlign w:val="superscript"/>
        </w:rPr>
        <w:t>2</w:t>
      </w:r>
      <w:r w:rsidRPr="002D3E61">
        <w:rPr>
          <w:spacing w:val="2"/>
        </w:rPr>
        <w:t>/м,</w:t>
      </w:r>
      <w:r w:rsidRPr="002D3E61">
        <w:rPr>
          <w:spacing w:val="4"/>
        </w:rPr>
        <w:t xml:space="preserve"> связанной с единицей СИ соотношением 1 Ом-мм</w:t>
      </w:r>
      <w:r w:rsidRPr="002D3E61">
        <w:rPr>
          <w:spacing w:val="4"/>
          <w:vertAlign w:val="superscript"/>
        </w:rPr>
        <w:t>2</w:t>
      </w:r>
      <w:r w:rsidRPr="002D3E61">
        <w:rPr>
          <w:spacing w:val="4"/>
        </w:rPr>
        <w:t>/м = 10</w:t>
      </w:r>
      <w:r w:rsidRPr="002D3E61">
        <w:rPr>
          <w:spacing w:val="4"/>
          <w:vertAlign w:val="superscript"/>
        </w:rPr>
        <w:t>-6</w:t>
      </w:r>
      <w:r w:rsidRPr="002D3E61">
        <w:rPr>
          <w:spacing w:val="4"/>
        </w:rPr>
        <w:t xml:space="preserve"> Ом</w:t>
      </w:r>
      <w:r w:rsidRPr="002D3E61">
        <w:rPr>
          <w:spacing w:val="4"/>
        </w:rPr>
        <w:sym w:font="Symbol" w:char="F0D7"/>
      </w:r>
      <w:r w:rsidRPr="002D3E61">
        <w:rPr>
          <w:spacing w:val="4"/>
        </w:rPr>
        <w:t>м =</w:t>
      </w:r>
      <w:r>
        <w:t xml:space="preserve"> 1 мкОм</w:t>
      </w:r>
      <w:r w:rsidRPr="002D3E61">
        <w:rPr>
          <w:spacing w:val="2"/>
        </w:rPr>
        <w:sym w:font="Symbol" w:char="F0D7"/>
      </w:r>
      <w:r>
        <w:t xml:space="preserve">м </w:t>
      </w:r>
    </w:p>
    <w:p w:rsidR="003E0DDB" w:rsidRPr="00A05660" w:rsidRDefault="003E0DDB" w:rsidP="00CC6464">
      <w:pPr>
        <w:pStyle w:val="23"/>
        <w:spacing w:line="360" w:lineRule="auto"/>
        <w:ind w:firstLine="426"/>
        <w:rPr>
          <w:spacing w:val="2"/>
          <w:sz w:val="24"/>
          <w:szCs w:val="24"/>
        </w:rPr>
      </w:pPr>
      <w:r w:rsidRPr="00A05660">
        <w:rPr>
          <w:spacing w:val="2"/>
          <w:sz w:val="24"/>
          <w:szCs w:val="24"/>
        </w:rPr>
        <w:t>Удельное сопротивление проводников находится в пределах от 0,016 для серебра до 1,6 мкОм-м для фехралей (жаропроч</w:t>
      </w:r>
      <w:r w:rsidRPr="00A05660">
        <w:rPr>
          <w:spacing w:val="2"/>
          <w:sz w:val="24"/>
          <w:szCs w:val="24"/>
        </w:rPr>
        <w:softHyphen/>
        <w:t>ных сплавов на железохромовой основе), т. е. имеет диапазон в два порядка.</w:t>
      </w:r>
    </w:p>
    <w:p w:rsidR="003E0DDB" w:rsidRDefault="003E0DDB" w:rsidP="00CC6464">
      <w:pPr>
        <w:spacing w:line="360" w:lineRule="auto"/>
        <w:ind w:firstLine="426"/>
        <w:jc w:val="both"/>
      </w:pPr>
      <w:r>
        <w:t>Часто применяется величина, обратная удельному сопротивлению и носящая название удель</w:t>
      </w:r>
      <w:r>
        <w:softHyphen/>
        <w:t>ной проводимости, которая равна</w:t>
      </w:r>
    </w:p>
    <w:p w:rsidR="003E0DDB" w:rsidRDefault="003E0DDB" w:rsidP="00CC6464">
      <w:pPr>
        <w:tabs>
          <w:tab w:val="left" w:pos="5670"/>
        </w:tabs>
        <w:spacing w:line="360" w:lineRule="auto"/>
        <w:ind w:firstLine="567"/>
        <w:jc w:val="both"/>
      </w:pPr>
      <w:r>
        <w:t xml:space="preserve">          </w:t>
      </w:r>
      <w:r>
        <w:rPr>
          <w:position w:val="-28"/>
        </w:rPr>
        <w:object w:dxaOrig="660" w:dyaOrig="660">
          <v:shape id="_x0000_i1061" type="#_x0000_t75" style="width:33pt;height:33pt" o:ole="" fillcolor="window">
            <v:imagedata r:id="rId69" o:title=""/>
          </v:shape>
          <o:OLEObject Type="Embed" ProgID="Equation.3" ShapeID="_x0000_i1061" DrawAspect="Content" ObjectID="_1469537920" r:id="rId70"/>
        </w:object>
      </w:r>
      <w:r>
        <w:t>.</w:t>
      </w:r>
      <w:r>
        <w:tab/>
      </w:r>
      <w:r w:rsidR="00D87F19">
        <w:rPr>
          <w:lang w:val="en-US"/>
        </w:rPr>
        <w:tab/>
      </w:r>
      <w:r w:rsidR="00D87F19">
        <w:rPr>
          <w:lang w:val="en-US"/>
        </w:rPr>
        <w:tab/>
      </w:r>
      <w:r w:rsidR="00D87F19">
        <w:rPr>
          <w:lang w:val="en-US"/>
        </w:rPr>
        <w:tab/>
      </w:r>
      <w:r w:rsidR="00D87F19">
        <w:rPr>
          <w:lang w:val="en-US"/>
        </w:rPr>
        <w:tab/>
        <w:t xml:space="preserve"> </w:t>
      </w:r>
      <w:r>
        <w:t>(</w:t>
      </w:r>
      <w:r w:rsidR="009174AB">
        <w:t>5.2</w:t>
      </w:r>
      <w:r>
        <w:t>)</w:t>
      </w:r>
    </w:p>
    <w:p w:rsidR="003E0DDB" w:rsidRDefault="003E0DDB" w:rsidP="00CC6464">
      <w:pPr>
        <w:spacing w:line="360" w:lineRule="auto"/>
        <w:ind w:firstLine="426"/>
        <w:jc w:val="both"/>
      </w:pPr>
      <w:r>
        <w:t xml:space="preserve">Так как величина, обратная электрическому сопротивлению и называемая проводимостью, измеряется в единицах Си в сименсах (1/Ом = </w:t>
      </w:r>
      <w:smartTag w:uri="urn:schemas-microsoft-com:office:smarttags" w:element="metricconverter">
        <w:smartTagPr>
          <w:attr w:name="ProductID" w:val="1 См"/>
        </w:smartTagPr>
        <w:r>
          <w:t>1 См</w:t>
        </w:r>
      </w:smartTag>
      <w:r>
        <w:t xml:space="preserve">), то единица удельной проводимости </w:t>
      </w:r>
      <w:r>
        <w:rPr>
          <w:position w:val="-10"/>
        </w:rPr>
        <w:object w:dxaOrig="200" w:dyaOrig="260">
          <v:shape id="_x0000_i1062" type="#_x0000_t75" style="width:9.75pt;height:12.75pt" o:ole="" fillcolor="window">
            <v:imagedata r:id="rId71" o:title=""/>
          </v:shape>
          <o:OLEObject Type="Embed" ProgID="Equation.3" ShapeID="_x0000_i1062" DrawAspect="Content" ObjectID="_1469537921" r:id="rId72"/>
        </w:object>
      </w:r>
      <w:r>
        <w:t>равна 1 См/м.</w:t>
      </w:r>
    </w:p>
    <w:p w:rsidR="003E0DDB" w:rsidRPr="00A05660" w:rsidRDefault="003E0DDB" w:rsidP="00CC6464">
      <w:pPr>
        <w:pStyle w:val="23"/>
        <w:spacing w:line="360" w:lineRule="auto"/>
        <w:ind w:firstLine="426"/>
        <w:rPr>
          <w:spacing w:val="2"/>
          <w:sz w:val="24"/>
          <w:szCs w:val="24"/>
        </w:rPr>
      </w:pPr>
      <w:r w:rsidRPr="00A05660">
        <w:rPr>
          <w:spacing w:val="2"/>
          <w:sz w:val="24"/>
          <w:szCs w:val="24"/>
        </w:rPr>
        <w:t>Удельное сопротивление (а следовательно, и удельная проводимость) в основном зависят от средней длины свободного пробега электрона в данном проводнике, которая, в свою очередь, зависит от строения материала проводника. Все чистые металлы с наиболее правильной кристаллической решеткой характеризуются наименьшими значениями удельного сопротивления, а примеси, искажая решетку, приводят к увеличению его. Даже небольшое наличие примеси (приблизительно 0,5 %) приводит к увеличению ρ на 5</w:t>
      </w:r>
      <w:r w:rsidRPr="00A05660">
        <w:rPr>
          <w:spacing w:val="2"/>
          <w:sz w:val="24"/>
          <w:szCs w:val="24"/>
        </w:rPr>
        <w:object w:dxaOrig="200" w:dyaOrig="200">
          <v:shape id="_x0000_i1063" type="#_x0000_t75" style="width:9.75pt;height:9.75pt" o:ole="" fillcolor="window">
            <v:imagedata r:id="rId73" o:title=""/>
          </v:shape>
          <o:OLEObject Type="Embed" ProgID="Equation.3" ShapeID="_x0000_i1063" DrawAspect="Content" ObjectID="_1469537922" r:id="rId74"/>
        </w:object>
      </w:r>
      <w:r w:rsidRPr="00A05660">
        <w:rPr>
          <w:spacing w:val="2"/>
          <w:sz w:val="24"/>
          <w:szCs w:val="24"/>
        </w:rPr>
        <w:t>55 %.</w:t>
      </w:r>
      <w:r w:rsidRPr="00A05660">
        <w:rPr>
          <w:spacing w:val="2"/>
          <w:sz w:val="24"/>
          <w:szCs w:val="24"/>
        </w:rPr>
        <w:tab/>
      </w:r>
    </w:p>
    <w:p w:rsidR="00D87F19" w:rsidRPr="00D87F19" w:rsidRDefault="003E0DDB" w:rsidP="00CC6464">
      <w:pPr>
        <w:pStyle w:val="23"/>
        <w:spacing w:line="360" w:lineRule="auto"/>
        <w:ind w:firstLine="426"/>
        <w:rPr>
          <w:color w:val="000000"/>
          <w:sz w:val="24"/>
          <w:szCs w:val="24"/>
        </w:rPr>
      </w:pPr>
      <w:r w:rsidRPr="00A05660">
        <w:rPr>
          <w:spacing w:val="2"/>
          <w:sz w:val="24"/>
          <w:szCs w:val="24"/>
        </w:rPr>
        <w:t xml:space="preserve">Значительное возрастание ρ наблюдается при сплавлении двух металлов в том случае, если они образуют твердый раствор, т. е. образуют при затвердевании совместную кристаллизацию и атомы одного металла входят в кристаллическую </w:t>
      </w:r>
      <w:r w:rsidRPr="00D87F19">
        <w:rPr>
          <w:spacing w:val="2"/>
          <w:sz w:val="24"/>
          <w:szCs w:val="24"/>
        </w:rPr>
        <w:t>решетку другого</w:t>
      </w:r>
      <w:r w:rsidR="00675089" w:rsidRPr="00D87F19">
        <w:rPr>
          <w:color w:val="000000"/>
          <w:sz w:val="24"/>
          <w:szCs w:val="24"/>
        </w:rPr>
        <w:t xml:space="preserve"> </w:t>
      </w:r>
      <w:r w:rsidR="00D87F19" w:rsidRPr="00D87F19">
        <w:rPr>
          <w:color w:val="000000"/>
          <w:sz w:val="24"/>
          <w:szCs w:val="24"/>
        </w:rPr>
        <w:t>[2, С.57].</w:t>
      </w:r>
    </w:p>
    <w:p w:rsidR="003E0DDB" w:rsidRPr="00A05660" w:rsidRDefault="00D87F19" w:rsidP="00CC6464">
      <w:pPr>
        <w:pStyle w:val="23"/>
        <w:spacing w:line="360" w:lineRule="auto"/>
        <w:ind w:firstLine="426"/>
        <w:rPr>
          <w:spacing w:val="2"/>
          <w:sz w:val="24"/>
          <w:szCs w:val="24"/>
        </w:rPr>
      </w:pPr>
      <w:r>
        <w:rPr>
          <w:color w:val="000000"/>
        </w:rPr>
        <w:t xml:space="preserve"> </w:t>
      </w:r>
      <w:r w:rsidR="003E0DDB" w:rsidRPr="00A05660">
        <w:rPr>
          <w:spacing w:val="2"/>
          <w:sz w:val="24"/>
          <w:szCs w:val="24"/>
        </w:rPr>
        <w:t>Повышенная электропроводность проводниковых материалов обусловлена большим количеством обобществленных электронов, которые классической электронной теорией металлов рассматриваются как электронный газ .</w:t>
      </w:r>
    </w:p>
    <w:p w:rsidR="003E0DDB" w:rsidRDefault="003E0DDB" w:rsidP="00CC6464">
      <w:pPr>
        <w:spacing w:line="360" w:lineRule="auto"/>
        <w:ind w:firstLine="426"/>
        <w:jc w:val="both"/>
      </w:pPr>
      <w:r>
        <w:t>В соответствии с этими представлениями свободные электроны находятся в состоянии хаотического теплового дви</w:t>
      </w:r>
      <w:r>
        <w:softHyphen/>
        <w:t xml:space="preserve">жения со средней скоростью </w:t>
      </w:r>
      <w:r>
        <w:rPr>
          <w:i/>
        </w:rPr>
        <w:t>и</w:t>
      </w:r>
      <w:r>
        <w:t>, сталкиваясь с колеблющимися атомами кристал</w:t>
      </w:r>
      <w:r>
        <w:softHyphen/>
        <w:t xml:space="preserve">лической решетки. Среднее расстояние </w:t>
      </w:r>
      <w:r>
        <w:rPr>
          <w:i/>
        </w:rPr>
        <w:t>l</w:t>
      </w:r>
      <w:r>
        <w:t>, проходимое электроном между двумя столкновениями, называют длиной свободного пробега, средний промежуток вре</w:t>
      </w:r>
      <w:r>
        <w:softHyphen/>
        <w:t xml:space="preserve">мени между двумя столкновениями </w:t>
      </w:r>
      <w:r w:rsidRPr="002D3E61">
        <w:rPr>
          <w:color w:val="000000"/>
        </w:rPr>
        <w:t>–</w:t>
      </w:r>
      <w:r>
        <w:t xml:space="preserve"> временем свободного пробега. Время свобод</w:t>
      </w:r>
      <w:r>
        <w:softHyphen/>
        <w:t>ного пробега вычисляется по формуле</w:t>
      </w:r>
    </w:p>
    <w:p w:rsidR="003E0DDB" w:rsidRPr="002D3E61" w:rsidRDefault="003E0DDB" w:rsidP="00CC6464">
      <w:pPr>
        <w:spacing w:line="360" w:lineRule="auto"/>
        <w:ind w:firstLine="426"/>
        <w:jc w:val="both"/>
        <w:rPr>
          <w:sz w:val="10"/>
          <w:szCs w:val="10"/>
        </w:rPr>
      </w:pPr>
    </w:p>
    <w:p w:rsidR="003E0DDB" w:rsidRDefault="003E0DDB" w:rsidP="00CC6464">
      <w:pPr>
        <w:tabs>
          <w:tab w:val="left" w:pos="5670"/>
        </w:tabs>
        <w:spacing w:line="360" w:lineRule="auto"/>
        <w:jc w:val="both"/>
      </w:pPr>
      <w:r>
        <w:t xml:space="preserve">                </w:t>
      </w:r>
      <w:r>
        <w:rPr>
          <w:position w:val="-24"/>
        </w:rPr>
        <w:object w:dxaOrig="600" w:dyaOrig="620">
          <v:shape id="_x0000_i1064" type="#_x0000_t75" style="width:30pt;height:30.75pt" o:ole="" fillcolor="window">
            <v:imagedata r:id="rId75" o:title=""/>
          </v:shape>
          <o:OLEObject Type="Embed" ProgID="Equation.3" ShapeID="_x0000_i1064" DrawAspect="Content" ObjectID="_1469537923" r:id="rId76"/>
        </w:object>
      </w:r>
      <w:r>
        <w:t>.</w:t>
      </w:r>
      <w:r>
        <w:tab/>
      </w:r>
      <w:r w:rsidR="003124CF">
        <w:rPr>
          <w:lang w:val="en-US"/>
        </w:rPr>
        <w:tab/>
      </w:r>
      <w:r w:rsidR="003124CF">
        <w:rPr>
          <w:lang w:val="en-US"/>
        </w:rPr>
        <w:tab/>
      </w:r>
      <w:r w:rsidR="003124CF">
        <w:rPr>
          <w:lang w:val="en-US"/>
        </w:rPr>
        <w:tab/>
      </w:r>
      <w:r w:rsidR="003124CF">
        <w:rPr>
          <w:lang w:val="en-US"/>
        </w:rPr>
        <w:tab/>
      </w:r>
      <w:r>
        <w:t>(</w:t>
      </w:r>
      <w:r w:rsidR="00583FA9">
        <w:t>5</w:t>
      </w:r>
      <w:r>
        <w:t>.3)</w:t>
      </w:r>
    </w:p>
    <w:p w:rsidR="003E0DDB" w:rsidRPr="002D3E61" w:rsidRDefault="003E0DDB" w:rsidP="00CC6464">
      <w:pPr>
        <w:spacing w:line="360" w:lineRule="auto"/>
        <w:ind w:firstLine="426"/>
        <w:jc w:val="both"/>
        <w:rPr>
          <w:sz w:val="10"/>
          <w:szCs w:val="10"/>
        </w:rPr>
      </w:pPr>
    </w:p>
    <w:p w:rsidR="003E0DDB" w:rsidRPr="003124CF" w:rsidRDefault="003E0DDB" w:rsidP="00CC6464">
      <w:pPr>
        <w:spacing w:line="360" w:lineRule="auto"/>
        <w:ind w:firstLine="426"/>
        <w:jc w:val="both"/>
        <w:rPr>
          <w:sz w:val="10"/>
          <w:szCs w:val="10"/>
        </w:rPr>
      </w:pPr>
      <w:r w:rsidRPr="002D3E61">
        <w:t>Средняя кинетическая энергия электронов, находящихся в непрерывном хаоти</w:t>
      </w:r>
      <w:r w:rsidRPr="002D3E61">
        <w:softHyphen/>
        <w:t>ческом движении,</w:t>
      </w:r>
      <w:r w:rsidR="00AC1760">
        <w:t xml:space="preserve"> линейно зависит от температуры</w:t>
      </w:r>
    </w:p>
    <w:p w:rsidR="003E0DDB" w:rsidRPr="002D3E61" w:rsidRDefault="003E0DDB" w:rsidP="00CC6464">
      <w:pPr>
        <w:spacing w:line="360" w:lineRule="auto"/>
        <w:ind w:firstLine="426"/>
        <w:jc w:val="both"/>
        <w:rPr>
          <w:sz w:val="10"/>
          <w:szCs w:val="10"/>
        </w:rPr>
      </w:pPr>
    </w:p>
    <w:p w:rsidR="003E0DDB" w:rsidRDefault="003E0DDB" w:rsidP="00CC6464">
      <w:pPr>
        <w:tabs>
          <w:tab w:val="left" w:pos="5670"/>
        </w:tabs>
        <w:spacing w:line="360" w:lineRule="auto"/>
        <w:jc w:val="both"/>
      </w:pPr>
      <w:r>
        <w:t xml:space="preserve">          </w:t>
      </w:r>
      <w:r>
        <w:rPr>
          <w:position w:val="-24"/>
        </w:rPr>
        <w:object w:dxaOrig="1260" w:dyaOrig="660">
          <v:shape id="_x0000_i1065" type="#_x0000_t75" style="width:63pt;height:33pt" o:ole="" fillcolor="window">
            <v:imagedata r:id="rId77" o:title=""/>
          </v:shape>
          <o:OLEObject Type="Embed" ProgID="Equation.3" ShapeID="_x0000_i1065" DrawAspect="Content" ObjectID="_1469537924" r:id="rId78"/>
        </w:object>
      </w:r>
      <w:r>
        <w:t xml:space="preserve">, </w:t>
      </w:r>
      <w:r>
        <w:tab/>
      </w:r>
      <w:r w:rsidR="003124CF" w:rsidRPr="003124CF">
        <w:tab/>
      </w:r>
      <w:r w:rsidR="003124CF" w:rsidRPr="003124CF">
        <w:tab/>
      </w:r>
      <w:r w:rsidR="003124CF" w:rsidRPr="003124CF">
        <w:tab/>
      </w:r>
      <w:r w:rsidR="003124CF" w:rsidRPr="003124CF">
        <w:tab/>
      </w:r>
      <w:r>
        <w:t>(</w:t>
      </w:r>
      <w:r w:rsidR="00583FA9">
        <w:t>5</w:t>
      </w:r>
      <w:r>
        <w:t>.4)</w:t>
      </w:r>
    </w:p>
    <w:p w:rsidR="003E0DDB" w:rsidRPr="002D3E61" w:rsidRDefault="003E0DDB" w:rsidP="00CC6464">
      <w:pPr>
        <w:spacing w:line="360" w:lineRule="auto"/>
        <w:ind w:firstLine="426"/>
        <w:jc w:val="both"/>
        <w:rPr>
          <w:sz w:val="10"/>
          <w:szCs w:val="10"/>
        </w:rPr>
      </w:pPr>
    </w:p>
    <w:p w:rsidR="003E0DDB" w:rsidRDefault="003E0DDB" w:rsidP="00CC6464">
      <w:pPr>
        <w:spacing w:line="360" w:lineRule="auto"/>
        <w:ind w:firstLine="454"/>
        <w:jc w:val="both"/>
      </w:pPr>
      <w:r w:rsidRPr="002D3E61">
        <w:rPr>
          <w:spacing w:val="-4"/>
        </w:rPr>
        <w:t xml:space="preserve">где </w:t>
      </w:r>
      <w:r w:rsidRPr="002D3E61">
        <w:rPr>
          <w:spacing w:val="-4"/>
          <w:position w:val="-6"/>
        </w:rPr>
        <w:object w:dxaOrig="1420" w:dyaOrig="320">
          <v:shape id="_x0000_i1066" type="#_x0000_t75" style="width:71.25pt;height:15.75pt" o:ole="" fillcolor="window">
            <v:imagedata r:id="rId79" o:title=""/>
          </v:shape>
          <o:OLEObject Type="Embed" ProgID="Equation.3" ShapeID="_x0000_i1066" DrawAspect="Content" ObjectID="_1469537925" r:id="rId80"/>
        </w:object>
      </w:r>
      <w:r w:rsidRPr="002D3E61">
        <w:rPr>
          <w:spacing w:val="-4"/>
        </w:rPr>
        <w:t xml:space="preserve">Дж/К </w:t>
      </w:r>
      <w:r w:rsidRPr="002D3E61">
        <w:rPr>
          <w:color w:val="000000"/>
          <w:spacing w:val="-4"/>
        </w:rPr>
        <w:t>–</w:t>
      </w:r>
      <w:r w:rsidRPr="002D3E61">
        <w:rPr>
          <w:spacing w:val="-4"/>
        </w:rPr>
        <w:t xml:space="preserve"> постоянная Больцмана. Температуре T= 300 К</w:t>
      </w:r>
      <w:r>
        <w:t xml:space="preserve"> соответ</w:t>
      </w:r>
      <w:r>
        <w:softHyphen/>
        <w:t xml:space="preserve">ствует </w:t>
      </w:r>
      <w:r>
        <w:rPr>
          <w:position w:val="-6"/>
        </w:rPr>
        <w:object w:dxaOrig="740" w:dyaOrig="320">
          <v:shape id="_x0000_i1067" type="#_x0000_t75" style="width:36.75pt;height:15.75pt" o:ole="" fillcolor="window">
            <v:imagedata r:id="rId81" o:title=""/>
          </v:shape>
          <o:OLEObject Type="Embed" ProgID="Equation.3" ShapeID="_x0000_i1067" DrawAspect="Content" ObjectID="_1469537926" r:id="rId82"/>
        </w:object>
      </w:r>
      <w:r>
        <w:t xml:space="preserve"> м/с.</w:t>
      </w:r>
    </w:p>
    <w:p w:rsidR="003E0DDB" w:rsidRPr="00A05660" w:rsidRDefault="003E0DDB" w:rsidP="00CC6464">
      <w:pPr>
        <w:pStyle w:val="33"/>
        <w:spacing w:line="360" w:lineRule="auto"/>
        <w:rPr>
          <w:sz w:val="24"/>
          <w:szCs w:val="24"/>
        </w:rPr>
      </w:pPr>
      <w:r w:rsidRPr="00A05660">
        <w:rPr>
          <w:sz w:val="24"/>
          <w:szCs w:val="24"/>
        </w:rPr>
        <w:t>Распределение электронов по энергетическим состояниям, характеризуемое ве</w:t>
      </w:r>
      <w:r w:rsidRPr="00A05660">
        <w:rPr>
          <w:sz w:val="24"/>
          <w:szCs w:val="24"/>
        </w:rPr>
        <w:softHyphen/>
        <w:t>роятностью р (Е), подчиняется статистике Максвелла – Больцмана и описывает</w:t>
      </w:r>
      <w:r w:rsidRPr="00A05660">
        <w:rPr>
          <w:sz w:val="24"/>
          <w:szCs w:val="24"/>
        </w:rPr>
        <w:softHyphen/>
        <w:t>ся экспоненциальной функцией</w:t>
      </w:r>
    </w:p>
    <w:p w:rsidR="003E0DDB" w:rsidRDefault="003E0DDB" w:rsidP="00CC6464">
      <w:pPr>
        <w:tabs>
          <w:tab w:val="left" w:pos="5670"/>
        </w:tabs>
        <w:spacing w:line="360" w:lineRule="auto"/>
        <w:jc w:val="both"/>
      </w:pPr>
      <w:r>
        <w:t xml:space="preserve">          </w:t>
      </w:r>
      <w:r w:rsidRPr="00A05660">
        <w:object w:dxaOrig="2060" w:dyaOrig="680">
          <v:shape id="_x0000_i1068" type="#_x0000_t75" style="width:102.75pt;height:33.75pt" o:ole="" fillcolor="window">
            <v:imagedata r:id="rId83" o:title=""/>
          </v:shape>
          <o:OLEObject Type="Embed" ProgID="Equation.3" ShapeID="_x0000_i1068" DrawAspect="Content" ObjectID="_1469537927" r:id="rId84"/>
        </w:object>
      </w:r>
      <w:r>
        <w:t>.</w:t>
      </w:r>
      <w:r>
        <w:tab/>
      </w:r>
      <w:r w:rsidR="003124CF" w:rsidRPr="003124CF">
        <w:tab/>
      </w:r>
      <w:r w:rsidR="003124CF" w:rsidRPr="003124CF">
        <w:tab/>
      </w:r>
      <w:r w:rsidR="003124CF" w:rsidRPr="003124CF">
        <w:tab/>
      </w:r>
      <w:r w:rsidR="003124CF" w:rsidRPr="003124CF">
        <w:tab/>
      </w:r>
      <w:r>
        <w:t xml:space="preserve"> (</w:t>
      </w:r>
      <w:r w:rsidR="00583FA9">
        <w:t>5</w:t>
      </w:r>
      <w:r>
        <w:t>.5)</w:t>
      </w:r>
    </w:p>
    <w:p w:rsidR="003E0DDB" w:rsidRPr="00A05660" w:rsidRDefault="003E0DDB" w:rsidP="00CC6464">
      <w:pPr>
        <w:pStyle w:val="33"/>
        <w:spacing w:line="360" w:lineRule="auto"/>
        <w:rPr>
          <w:sz w:val="24"/>
          <w:szCs w:val="24"/>
        </w:rPr>
      </w:pPr>
      <w:r w:rsidRPr="00A05660">
        <w:rPr>
          <w:sz w:val="24"/>
          <w:szCs w:val="24"/>
        </w:rPr>
        <w:t>При этом считается, что в каждом энергетическом состоянии может находиться любое число электронов, а при температуре абсолютного нуля энергия всех сво</w:t>
      </w:r>
      <w:r w:rsidRPr="00A05660">
        <w:rPr>
          <w:sz w:val="24"/>
          <w:szCs w:val="24"/>
        </w:rPr>
        <w:softHyphen/>
        <w:t>бодных электронов равна нулю.</w:t>
      </w:r>
    </w:p>
    <w:p w:rsidR="003E0DDB" w:rsidRPr="00A05660" w:rsidRDefault="003E0DDB" w:rsidP="00CC6464">
      <w:pPr>
        <w:pStyle w:val="33"/>
        <w:spacing w:line="360" w:lineRule="auto"/>
        <w:rPr>
          <w:sz w:val="24"/>
          <w:szCs w:val="24"/>
        </w:rPr>
      </w:pPr>
      <w:r w:rsidRPr="00A05660">
        <w:rPr>
          <w:sz w:val="24"/>
          <w:szCs w:val="24"/>
        </w:rPr>
        <w:t>Если в проводнике существует электрическое поле, то под действием этого поля элек</w:t>
      </w:r>
      <w:r w:rsidRPr="00A05660">
        <w:rPr>
          <w:sz w:val="24"/>
          <w:szCs w:val="24"/>
        </w:rPr>
        <w:softHyphen/>
        <w:t>троны приобретают ускорение, пропорциональное напряженности поля Е, в резуль</w:t>
      </w:r>
      <w:r w:rsidRPr="00A05660">
        <w:rPr>
          <w:sz w:val="24"/>
          <w:szCs w:val="24"/>
        </w:rPr>
        <w:softHyphen/>
        <w:t>тате чего возникает направленное движение электронов со средней скоростью</w:t>
      </w:r>
    </w:p>
    <w:p w:rsidR="003E0DDB" w:rsidRDefault="003E0DDB" w:rsidP="00CC6464">
      <w:pPr>
        <w:tabs>
          <w:tab w:val="left" w:pos="5670"/>
        </w:tabs>
        <w:spacing w:line="360" w:lineRule="auto"/>
        <w:jc w:val="both"/>
      </w:pPr>
      <w:r>
        <w:t xml:space="preserve">           </w:t>
      </w:r>
      <w:r w:rsidRPr="00A05660">
        <w:object w:dxaOrig="999" w:dyaOrig="620">
          <v:shape id="_x0000_i1069" type="#_x0000_t75" style="width:50.25pt;height:30.75pt" o:ole="" fillcolor="window">
            <v:imagedata r:id="rId85" o:title=""/>
          </v:shape>
          <o:OLEObject Type="Embed" ProgID="Equation.3" ShapeID="_x0000_i1069" DrawAspect="Content" ObjectID="_1469537928" r:id="rId86"/>
        </w:object>
      </w:r>
      <w:r>
        <w:t>.</w:t>
      </w:r>
      <w:r>
        <w:tab/>
      </w:r>
      <w:r w:rsidR="003124CF">
        <w:rPr>
          <w:lang w:val="en-US"/>
        </w:rPr>
        <w:tab/>
      </w:r>
      <w:r w:rsidR="003124CF">
        <w:rPr>
          <w:lang w:val="en-US"/>
        </w:rPr>
        <w:tab/>
      </w:r>
      <w:r w:rsidR="003124CF">
        <w:rPr>
          <w:lang w:val="en-US"/>
        </w:rPr>
        <w:tab/>
      </w:r>
      <w:r w:rsidR="003124CF">
        <w:rPr>
          <w:lang w:val="en-US"/>
        </w:rPr>
        <w:tab/>
      </w:r>
      <w:r>
        <w:t>(</w:t>
      </w:r>
      <w:r w:rsidR="00583FA9">
        <w:t>5</w:t>
      </w:r>
      <w:r>
        <w:t>.6)</w:t>
      </w:r>
    </w:p>
    <w:p w:rsidR="003E0DDB" w:rsidRPr="00173430" w:rsidRDefault="003E0DDB" w:rsidP="00CC6464">
      <w:pPr>
        <w:pStyle w:val="33"/>
        <w:spacing w:line="360" w:lineRule="auto"/>
        <w:rPr>
          <w:sz w:val="24"/>
          <w:szCs w:val="24"/>
          <w:lang w:val="en-US"/>
        </w:rPr>
      </w:pPr>
      <w:r w:rsidRPr="00A05660">
        <w:rPr>
          <w:sz w:val="24"/>
          <w:szCs w:val="24"/>
        </w:rPr>
        <w:t>Такое направленное движение называют дрейфом электронов, оно накладывает</w:t>
      </w:r>
      <w:r w:rsidRPr="00A05660">
        <w:rPr>
          <w:sz w:val="24"/>
          <w:szCs w:val="24"/>
        </w:rPr>
        <w:softHyphen/>
        <w:t>ся на хаотическое движение электронов. Скорость дрейфа значительно меньше скорости теплового движения. Направленное движение электронов создает ток, плотность кот</w:t>
      </w:r>
      <w:r w:rsidR="00173430">
        <w:rPr>
          <w:sz w:val="24"/>
          <w:szCs w:val="24"/>
        </w:rPr>
        <w:t>орого равна</w:t>
      </w:r>
    </w:p>
    <w:p w:rsidR="003E0DDB" w:rsidRDefault="003E0DDB" w:rsidP="00CC6464">
      <w:pPr>
        <w:tabs>
          <w:tab w:val="left" w:pos="5670"/>
        </w:tabs>
        <w:spacing w:line="360" w:lineRule="auto"/>
        <w:jc w:val="both"/>
      </w:pPr>
      <w:r w:rsidRPr="00A05660">
        <w:object w:dxaOrig="180" w:dyaOrig="340">
          <v:shape id="_x0000_i1070" type="#_x0000_t75" style="width:9pt;height:17.25pt" o:ole="" fillcolor="window">
            <v:imagedata r:id="rId87" o:title=""/>
          </v:shape>
          <o:OLEObject Type="Embed" ProgID="Equation.3" ShapeID="_x0000_i1070" DrawAspect="Content" ObjectID="_1469537929" r:id="rId88"/>
        </w:object>
      </w:r>
      <w:r>
        <w:t xml:space="preserve">         </w:t>
      </w:r>
      <w:r w:rsidRPr="00A05660">
        <w:object w:dxaOrig="1820" w:dyaOrig="660">
          <v:shape id="_x0000_i1071" type="#_x0000_t75" style="width:90.75pt;height:33pt" o:ole="" fillcolor="window">
            <v:imagedata r:id="rId89" o:title=""/>
          </v:shape>
          <o:OLEObject Type="Embed" ProgID="Equation.3" ShapeID="_x0000_i1071" DrawAspect="Content" ObjectID="_1469537930" r:id="rId90"/>
        </w:object>
      </w:r>
      <w:r>
        <w:t>,</w:t>
      </w:r>
      <w:r>
        <w:tab/>
      </w:r>
      <w:r w:rsidR="00173430" w:rsidRPr="00173430">
        <w:tab/>
      </w:r>
      <w:r w:rsidR="00173430" w:rsidRPr="00173430">
        <w:tab/>
      </w:r>
      <w:r w:rsidR="00173430" w:rsidRPr="00173430">
        <w:tab/>
      </w:r>
      <w:r w:rsidR="00173430" w:rsidRPr="00173430">
        <w:tab/>
      </w:r>
      <w:r>
        <w:t>(</w:t>
      </w:r>
      <w:r w:rsidR="00583FA9">
        <w:t>5</w:t>
      </w:r>
      <w:r>
        <w:t>.7)</w:t>
      </w:r>
    </w:p>
    <w:p w:rsidR="003E0DDB" w:rsidRDefault="003E0DDB" w:rsidP="00CC6464">
      <w:pPr>
        <w:spacing w:line="360" w:lineRule="auto"/>
        <w:ind w:firstLine="454"/>
        <w:jc w:val="both"/>
      </w:pPr>
      <w:r>
        <w:t xml:space="preserve">где n </w:t>
      </w:r>
      <w:r w:rsidRPr="00A05660">
        <w:t>–</w:t>
      </w:r>
      <w:r>
        <w:t xml:space="preserve"> концентрация электронов.</w:t>
      </w:r>
    </w:p>
    <w:p w:rsidR="003E0DDB" w:rsidRPr="00A05660" w:rsidRDefault="003E0DDB" w:rsidP="00CC6464">
      <w:pPr>
        <w:pStyle w:val="31"/>
        <w:spacing w:line="360" w:lineRule="auto"/>
        <w:ind w:firstLine="426"/>
        <w:rPr>
          <w:sz w:val="24"/>
          <w:szCs w:val="24"/>
        </w:rPr>
      </w:pPr>
      <w:r w:rsidRPr="00A05660">
        <w:rPr>
          <w:sz w:val="24"/>
          <w:szCs w:val="24"/>
        </w:rPr>
        <w:t>Этот ток пропорционален напряженности поля, коэффициентом пропорциональ</w:t>
      </w:r>
      <w:r w:rsidRPr="00A05660">
        <w:rPr>
          <w:sz w:val="24"/>
          <w:szCs w:val="24"/>
        </w:rPr>
        <w:softHyphen/>
        <w:t>ности является удельная электрическая проводимость</w:t>
      </w:r>
    </w:p>
    <w:p w:rsidR="003E0DDB" w:rsidRDefault="003E0DDB" w:rsidP="00CC6464">
      <w:pPr>
        <w:tabs>
          <w:tab w:val="left" w:pos="5670"/>
        </w:tabs>
        <w:spacing w:line="360" w:lineRule="auto"/>
        <w:jc w:val="both"/>
      </w:pPr>
      <w:r w:rsidRPr="00A05660">
        <w:object w:dxaOrig="180" w:dyaOrig="340">
          <v:shape id="_x0000_i1072" type="#_x0000_t75" style="width:9pt;height:17.25pt" o:ole="" fillcolor="window">
            <v:imagedata r:id="rId87" o:title=""/>
          </v:shape>
          <o:OLEObject Type="Embed" ProgID="Equation.3" ShapeID="_x0000_i1072" DrawAspect="Content" ObjectID="_1469537931" r:id="rId91"/>
        </w:object>
      </w:r>
      <w:r w:rsidRPr="00A05660">
        <w:object w:dxaOrig="180" w:dyaOrig="340">
          <v:shape id="_x0000_i1073" type="#_x0000_t75" style="width:9pt;height:17.25pt" o:ole="" fillcolor="window">
            <v:imagedata r:id="rId87" o:title=""/>
          </v:shape>
          <o:OLEObject Type="Embed" ProgID="Equation.3" ShapeID="_x0000_i1073" DrawAspect="Content" ObjectID="_1469537932" r:id="rId92"/>
        </w:object>
      </w:r>
      <w:r>
        <w:t xml:space="preserve">         </w:t>
      </w:r>
      <w:r w:rsidRPr="00A05660">
        <w:object w:dxaOrig="1200" w:dyaOrig="660">
          <v:shape id="_x0000_i1074" type="#_x0000_t75" style="width:60pt;height:33pt" o:ole="" fillcolor="window">
            <v:imagedata r:id="rId93" o:title=""/>
          </v:shape>
          <o:OLEObject Type="Embed" ProgID="Equation.3" ShapeID="_x0000_i1074" DrawAspect="Content" ObjectID="_1469537933" r:id="rId94"/>
        </w:object>
      </w:r>
      <w:r>
        <w:t>.</w:t>
      </w:r>
      <w:r>
        <w:tab/>
      </w:r>
      <w:r w:rsidR="00173430">
        <w:rPr>
          <w:lang w:val="en-US"/>
        </w:rPr>
        <w:tab/>
      </w:r>
      <w:r w:rsidR="00173430">
        <w:rPr>
          <w:lang w:val="en-US"/>
        </w:rPr>
        <w:tab/>
      </w:r>
      <w:r w:rsidR="00173430">
        <w:rPr>
          <w:lang w:val="en-US"/>
        </w:rPr>
        <w:tab/>
      </w:r>
      <w:r w:rsidR="00173430">
        <w:rPr>
          <w:lang w:val="en-US"/>
        </w:rPr>
        <w:tab/>
      </w:r>
      <w:r>
        <w:t>(</w:t>
      </w:r>
      <w:r w:rsidR="006920C8">
        <w:t>5</w:t>
      </w:r>
      <w:r>
        <w:t>.8)</w:t>
      </w:r>
    </w:p>
    <w:p w:rsidR="003E0DDB" w:rsidRPr="00173430" w:rsidRDefault="003E0DDB" w:rsidP="00CC6464">
      <w:pPr>
        <w:pStyle w:val="33"/>
        <w:spacing w:line="360" w:lineRule="auto"/>
        <w:rPr>
          <w:sz w:val="24"/>
          <w:szCs w:val="24"/>
        </w:rPr>
      </w:pPr>
      <w:r w:rsidRPr="00A05660">
        <w:rPr>
          <w:sz w:val="24"/>
          <w:szCs w:val="24"/>
        </w:rPr>
        <w:t xml:space="preserve"> Классическая теория, давая в целом правильное представление о механизме элект</w:t>
      </w:r>
      <w:r w:rsidRPr="00A05660">
        <w:rPr>
          <w:sz w:val="24"/>
          <w:szCs w:val="24"/>
        </w:rPr>
        <w:softHyphen/>
        <w:t>ропроводности, не учитывает распределение электронов по энергетическим со</w:t>
      </w:r>
      <w:r w:rsidRPr="00A05660">
        <w:rPr>
          <w:sz w:val="24"/>
          <w:szCs w:val="24"/>
        </w:rPr>
        <w:softHyphen/>
        <w:t>стояниям. Поэтому она не может объяснить ряд противоречий теории с опытны</w:t>
      </w:r>
      <w:r w:rsidRPr="00A05660">
        <w:rPr>
          <w:sz w:val="24"/>
          <w:szCs w:val="24"/>
        </w:rPr>
        <w:softHyphen/>
        <w:t xml:space="preserve">ми данными, в частности, классическая теория не в состоянии объяснить низкую теплоемкость электронного газа. Более полное представление о процессах, </w:t>
      </w:r>
      <w:r w:rsidRPr="00173430">
        <w:rPr>
          <w:sz w:val="24"/>
          <w:szCs w:val="24"/>
        </w:rPr>
        <w:t>происходящих внутри вещества, дает современная квантовая физика</w:t>
      </w:r>
      <w:r w:rsidR="00173430" w:rsidRPr="00173430">
        <w:rPr>
          <w:sz w:val="24"/>
          <w:szCs w:val="24"/>
        </w:rPr>
        <w:t xml:space="preserve"> </w:t>
      </w:r>
      <w:r w:rsidR="00173430" w:rsidRPr="00173430">
        <w:rPr>
          <w:color w:val="000000"/>
          <w:sz w:val="24"/>
          <w:szCs w:val="24"/>
        </w:rPr>
        <w:t>[2, С.58]</w:t>
      </w:r>
      <w:r w:rsidRPr="00173430">
        <w:rPr>
          <w:sz w:val="24"/>
          <w:szCs w:val="24"/>
        </w:rPr>
        <w:t>.</w:t>
      </w:r>
    </w:p>
    <w:p w:rsidR="003E0DDB" w:rsidRPr="00A05660" w:rsidRDefault="003E0DDB" w:rsidP="00CC6464">
      <w:pPr>
        <w:pStyle w:val="33"/>
        <w:spacing w:line="360" w:lineRule="auto"/>
        <w:rPr>
          <w:sz w:val="24"/>
          <w:szCs w:val="24"/>
        </w:rPr>
      </w:pPr>
      <w:r w:rsidRPr="00A05660">
        <w:rPr>
          <w:sz w:val="24"/>
          <w:szCs w:val="24"/>
        </w:rPr>
        <w:t>Электропроводность создается свободными электронами, способными покинуть атомы. Такой способностью обладают только валентные электроны. Поэтому в дальнейшем речь пойдет только об электронах, находящихся на энергетических уровнях валентной зоны.</w:t>
      </w:r>
    </w:p>
    <w:p w:rsidR="003E0DDB" w:rsidRPr="00173430" w:rsidRDefault="003E0DDB" w:rsidP="00CC6464">
      <w:pPr>
        <w:spacing w:line="360" w:lineRule="auto"/>
        <w:ind w:firstLine="454"/>
        <w:jc w:val="both"/>
      </w:pPr>
      <w:r>
        <w:t xml:space="preserve">Квантовая физика исходит из того, что электроны могут находиться на строго определенных энергетических уровнях, энергетическая плотность которых вблизи границ энергетических зон изменяется по параболическому закону (рисунок </w:t>
      </w:r>
      <w:r w:rsidR="00ED1B73">
        <w:t xml:space="preserve">5.2 </w:t>
      </w:r>
      <w:r w:rsidR="00173430">
        <w:t>а)</w:t>
      </w:r>
    </w:p>
    <w:p w:rsidR="003E0DDB" w:rsidRDefault="003E0DDB" w:rsidP="00CC6464">
      <w:pPr>
        <w:spacing w:line="360" w:lineRule="auto"/>
        <w:jc w:val="both"/>
      </w:pPr>
    </w:p>
    <w:p w:rsidR="003E0DDB" w:rsidRDefault="003E0DDB" w:rsidP="00CC6464">
      <w:pPr>
        <w:tabs>
          <w:tab w:val="left" w:pos="5670"/>
        </w:tabs>
        <w:spacing w:line="360" w:lineRule="auto"/>
        <w:jc w:val="both"/>
      </w:pPr>
      <w:r>
        <w:t xml:space="preserve">         </w:t>
      </w:r>
      <w:r>
        <w:rPr>
          <w:position w:val="-24"/>
        </w:rPr>
        <w:object w:dxaOrig="2380" w:dyaOrig="620">
          <v:shape id="_x0000_i1075" type="#_x0000_t75" style="width:119.25pt;height:30.75pt" o:ole="" fillcolor="window">
            <v:imagedata r:id="rId95" o:title=""/>
          </v:shape>
          <o:OLEObject Type="Embed" ProgID="Equation.3" ShapeID="_x0000_i1075" DrawAspect="Content" ObjectID="_1469537934" r:id="rId96"/>
        </w:object>
      </w:r>
      <w:r>
        <w:t>,</w:t>
      </w:r>
      <w:r>
        <w:tab/>
      </w:r>
      <w:r w:rsidR="00173430" w:rsidRPr="00173430">
        <w:tab/>
      </w:r>
      <w:r w:rsidR="00173430" w:rsidRPr="00173430">
        <w:tab/>
      </w:r>
      <w:r w:rsidR="00173430" w:rsidRPr="00173430">
        <w:tab/>
      </w:r>
      <w:r w:rsidR="00173430" w:rsidRPr="00173430">
        <w:tab/>
      </w:r>
      <w:r>
        <w:t>(</w:t>
      </w:r>
      <w:r w:rsidR="006920C8">
        <w:t>5</w:t>
      </w:r>
      <w:r>
        <w:t>.9)</w:t>
      </w:r>
    </w:p>
    <w:p w:rsidR="003E0DDB" w:rsidRDefault="003E0DDB" w:rsidP="00CC6464">
      <w:pPr>
        <w:spacing w:line="360" w:lineRule="auto"/>
        <w:ind w:firstLine="454"/>
        <w:jc w:val="both"/>
      </w:pPr>
      <w:r>
        <w:t xml:space="preserve">где </w:t>
      </w:r>
      <w:r>
        <w:rPr>
          <w:position w:val="-12"/>
        </w:rPr>
        <w:object w:dxaOrig="340" w:dyaOrig="380">
          <v:shape id="_x0000_i1076" type="#_x0000_t75" style="width:17.25pt;height:18.75pt" o:ole="" fillcolor="window">
            <v:imagedata r:id="rId97" o:title=""/>
          </v:shape>
          <o:OLEObject Type="Embed" ProgID="Equation.3" ShapeID="_x0000_i1076" DrawAspect="Content" ObjectID="_1469537935" r:id="rId98"/>
        </w:object>
      </w:r>
      <w:r>
        <w:t xml:space="preserve"> </w:t>
      </w:r>
      <w:r w:rsidRPr="002D3E61">
        <w:rPr>
          <w:color w:val="000000"/>
        </w:rPr>
        <w:t>–</w:t>
      </w:r>
      <w:r>
        <w:t xml:space="preserve"> эффективная масса электрона, учитывающая взаимодействие электро</w:t>
      </w:r>
      <w:r>
        <w:softHyphen/>
        <w:t>на с периодическим полем кристаллической решетки, то есть это масса свободно</w:t>
      </w:r>
      <w:r>
        <w:softHyphen/>
        <w:t>го электрона, который под действием внешней силы смог бы приобрести такое же ускорение, как и электрон в кристалле под действием той же силы.</w:t>
      </w:r>
    </w:p>
    <w:p w:rsidR="003E0DDB" w:rsidRDefault="00703E44" w:rsidP="00CC6464">
      <w:pPr>
        <w:spacing w:line="360" w:lineRule="auto"/>
        <w:ind w:left="-113"/>
        <w:jc w:val="both"/>
      </w:pPr>
      <w:r>
        <w:pict>
          <v:shape id="_x0000_i1077" type="#_x0000_t75" style="width:320.25pt;height:132pt" o:allowoverlap="f">
            <v:imagedata r:id="rId99" o:title="SCAN001001"/>
          </v:shape>
        </w:pict>
      </w:r>
    </w:p>
    <w:p w:rsidR="003E0DDB" w:rsidRDefault="003E0DDB" w:rsidP="00CC6464">
      <w:pPr>
        <w:pStyle w:val="af"/>
        <w:spacing w:line="360" w:lineRule="auto"/>
        <w:jc w:val="left"/>
      </w:pPr>
      <w:r>
        <w:t xml:space="preserve">Рисунок  </w:t>
      </w:r>
      <w:r w:rsidR="00ED1B73">
        <w:t>5.2</w:t>
      </w:r>
      <w:r>
        <w:t xml:space="preserve"> </w:t>
      </w:r>
      <w:r w:rsidRPr="003156EB">
        <w:rPr>
          <w:color w:val="000000"/>
        </w:rPr>
        <w:t>–</w:t>
      </w:r>
      <w:r>
        <w:t xml:space="preserve"> Энергетическая плотность энергетических уровней </w:t>
      </w:r>
      <w:r w:rsidR="00ED1B73">
        <w:t xml:space="preserve"> </w:t>
      </w:r>
      <w:r>
        <w:t>электронов</w:t>
      </w:r>
    </w:p>
    <w:p w:rsidR="003E0DDB" w:rsidRDefault="003E0DDB" w:rsidP="00CC6464">
      <w:pPr>
        <w:spacing w:line="360" w:lineRule="auto"/>
        <w:jc w:val="both"/>
      </w:pPr>
    </w:p>
    <w:p w:rsidR="003E0DDB" w:rsidRPr="00A05660" w:rsidRDefault="003E0DDB" w:rsidP="00CC6464">
      <w:pPr>
        <w:pStyle w:val="33"/>
        <w:spacing w:line="360" w:lineRule="auto"/>
        <w:rPr>
          <w:sz w:val="24"/>
          <w:szCs w:val="24"/>
        </w:rPr>
      </w:pPr>
      <w:r w:rsidRPr="00A05660">
        <w:rPr>
          <w:sz w:val="24"/>
          <w:szCs w:val="24"/>
        </w:rPr>
        <w:t>В соответствии с принципом Паули на каждом энергетическом уровне могут нахо</w:t>
      </w:r>
      <w:r w:rsidRPr="00A05660">
        <w:rPr>
          <w:sz w:val="24"/>
          <w:szCs w:val="24"/>
        </w:rPr>
        <w:softHyphen/>
        <w:t>диться два электрона с противоположными спинами. Если концентрация свобод</w:t>
      </w:r>
      <w:r w:rsidRPr="00A05660">
        <w:rPr>
          <w:sz w:val="24"/>
          <w:szCs w:val="24"/>
        </w:rPr>
        <w:softHyphen/>
        <w:t>ных электронов равна n, то при температуре абсолютного нуля они займут n/2 самых низких энергетических уровней. Наиболее высокий из занятых уровней называется уровнем Ферми и обозначается Ет. При нагреве кристалла электронам сообщается тепловая энергия порядка kT, вследствие чего некоторые электроны, находящиеся вблизи уровня Ферми, переходят на более высокие энергетические уровни. Избыток энергии, получаемый электронами при нагреве проводника, очень незначителен по сравнению с энергией Ферми, при комнатной температу</w:t>
      </w:r>
      <w:r w:rsidRPr="00A05660">
        <w:rPr>
          <w:sz w:val="24"/>
          <w:szCs w:val="24"/>
        </w:rPr>
        <w:softHyphen/>
        <w:t>ре он равен 0,026 эВ (1 эВ = 1,61019 Дж). Поэтому средняя энергия свободных электронов сохраняется практически неизменной, а незначительное изменение средней энергии означает малую теплоемкость электронного газа. В квантовой теории вероятность заполнения энергетических уровней электрона</w:t>
      </w:r>
      <w:r w:rsidRPr="00A05660">
        <w:rPr>
          <w:sz w:val="24"/>
          <w:szCs w:val="24"/>
        </w:rPr>
        <w:softHyphen/>
        <w:t xml:space="preserve">ми определяется функцией Ферми–Дирака (рисунок </w:t>
      </w:r>
      <w:r w:rsidR="00ED1B73">
        <w:rPr>
          <w:sz w:val="24"/>
          <w:szCs w:val="24"/>
        </w:rPr>
        <w:t>5.2</w:t>
      </w:r>
      <w:r w:rsidR="00D81005">
        <w:rPr>
          <w:sz w:val="24"/>
          <w:szCs w:val="24"/>
        </w:rPr>
        <w:t>,б)</w:t>
      </w:r>
    </w:p>
    <w:p w:rsidR="003E0DDB" w:rsidRDefault="003E0DDB" w:rsidP="00CC6464">
      <w:pPr>
        <w:spacing w:line="360" w:lineRule="auto"/>
        <w:ind w:firstLine="426"/>
        <w:jc w:val="both"/>
      </w:pPr>
    </w:p>
    <w:p w:rsidR="003E0DDB" w:rsidRDefault="003E0DDB" w:rsidP="00CC6464">
      <w:pPr>
        <w:tabs>
          <w:tab w:val="left" w:pos="5670"/>
        </w:tabs>
        <w:spacing w:line="360" w:lineRule="auto"/>
        <w:jc w:val="right"/>
      </w:pPr>
      <w:r>
        <w:t xml:space="preserve">               </w:t>
      </w:r>
      <w:r w:rsidRPr="00A05660">
        <w:object w:dxaOrig="2260" w:dyaOrig="940">
          <v:shape id="_x0000_i1078" type="#_x0000_t75" style="width:113.25pt;height:47.25pt" o:ole="" fillcolor="window">
            <v:imagedata r:id="rId100" o:title=""/>
          </v:shape>
          <o:OLEObject Type="Embed" ProgID="Equation.3" ShapeID="_x0000_i1078" DrawAspect="Content" ObjectID="_1469537936" r:id="rId101"/>
        </w:object>
      </w:r>
      <w:r>
        <w:t>.                                               (</w:t>
      </w:r>
      <w:r w:rsidR="00ED1B73">
        <w:t>5</w:t>
      </w:r>
      <w:r>
        <w:t>.10)</w:t>
      </w:r>
    </w:p>
    <w:p w:rsidR="003E0DDB" w:rsidRPr="00A05660" w:rsidRDefault="003E0DDB" w:rsidP="00CC6464">
      <w:pPr>
        <w:pStyle w:val="33"/>
        <w:spacing w:line="360" w:lineRule="auto"/>
        <w:rPr>
          <w:sz w:val="24"/>
          <w:szCs w:val="24"/>
        </w:rPr>
      </w:pPr>
      <w:r w:rsidRPr="00A05660">
        <w:rPr>
          <w:sz w:val="24"/>
          <w:szCs w:val="24"/>
        </w:rPr>
        <w:t>Из формулы (</w:t>
      </w:r>
      <w:r w:rsidR="00ED1B73">
        <w:rPr>
          <w:sz w:val="24"/>
          <w:szCs w:val="24"/>
        </w:rPr>
        <w:t>5</w:t>
      </w:r>
      <w:r w:rsidRPr="00A05660">
        <w:rPr>
          <w:sz w:val="24"/>
          <w:szCs w:val="24"/>
        </w:rPr>
        <w:t>.10) следует, что уровень Ферми представляет собой энергетический уро</w:t>
      </w:r>
      <w:r w:rsidRPr="00A05660">
        <w:rPr>
          <w:sz w:val="24"/>
          <w:szCs w:val="24"/>
        </w:rPr>
        <w:softHyphen/>
        <w:t>вень, вероятность заполнения которого равна 1/2.</w:t>
      </w:r>
    </w:p>
    <w:p w:rsidR="003E0DDB" w:rsidRDefault="003E0DDB" w:rsidP="00CC6464">
      <w:pPr>
        <w:spacing w:line="360" w:lineRule="auto"/>
        <w:ind w:firstLine="454"/>
        <w:jc w:val="both"/>
      </w:pPr>
      <w:r>
        <w:t xml:space="preserve">Распределение электронов по энергиям (рисунок </w:t>
      </w:r>
      <w:r w:rsidR="00ED1B73">
        <w:t>5.2</w:t>
      </w:r>
      <w:r>
        <w:t>, в) определяется энергетической плотностью разрешенных уровней и вероятностью их заполне</w:t>
      </w:r>
      <w:r w:rsidR="00D81005">
        <w:t>ния</w:t>
      </w:r>
    </w:p>
    <w:p w:rsidR="003E0DDB" w:rsidRDefault="003E0DDB" w:rsidP="00CC6464">
      <w:pPr>
        <w:tabs>
          <w:tab w:val="left" w:pos="5670"/>
        </w:tabs>
        <w:spacing w:line="360" w:lineRule="auto"/>
        <w:jc w:val="right"/>
      </w:pPr>
      <w:r>
        <w:t xml:space="preserve">           </w:t>
      </w:r>
      <w:r w:rsidRPr="00A05660">
        <w:object w:dxaOrig="1880" w:dyaOrig="360">
          <v:shape id="_x0000_i1079" type="#_x0000_t75" style="width:93.75pt;height:18pt" o:ole="" fillcolor="window">
            <v:imagedata r:id="rId102" o:title=""/>
          </v:shape>
          <o:OLEObject Type="Embed" ProgID="Equation.3" ShapeID="_x0000_i1079" DrawAspect="Content" ObjectID="_1469537937" r:id="rId103"/>
        </w:object>
      </w:r>
      <w:r>
        <w:t>.                                                    (</w:t>
      </w:r>
      <w:r w:rsidR="00ED1B73">
        <w:t>5</w:t>
      </w:r>
      <w:r>
        <w:t>.11)</w:t>
      </w:r>
    </w:p>
    <w:p w:rsidR="003E0DDB" w:rsidRPr="00A05660" w:rsidRDefault="003E0DDB" w:rsidP="00CC6464">
      <w:pPr>
        <w:pStyle w:val="33"/>
        <w:spacing w:line="360" w:lineRule="auto"/>
        <w:rPr>
          <w:sz w:val="24"/>
          <w:szCs w:val="24"/>
        </w:rPr>
      </w:pPr>
      <w:r w:rsidRPr="00A05660">
        <w:rPr>
          <w:sz w:val="24"/>
          <w:szCs w:val="24"/>
        </w:rPr>
        <w:t>Концентрация электронов может быть найдена путем интегрирования по всем заполненным состояни</w:t>
      </w:r>
      <w:r w:rsidR="00D81005">
        <w:rPr>
          <w:sz w:val="24"/>
          <w:szCs w:val="24"/>
        </w:rPr>
        <w:t>ям</w:t>
      </w:r>
    </w:p>
    <w:p w:rsidR="003E0DDB" w:rsidRPr="00A05660" w:rsidRDefault="003E0DDB" w:rsidP="00CC6464">
      <w:pPr>
        <w:pStyle w:val="33"/>
        <w:tabs>
          <w:tab w:val="left" w:pos="5670"/>
        </w:tabs>
        <w:spacing w:line="360" w:lineRule="auto"/>
        <w:jc w:val="right"/>
        <w:rPr>
          <w:sz w:val="24"/>
          <w:szCs w:val="24"/>
        </w:rPr>
      </w:pPr>
      <w:r w:rsidRPr="00A05660">
        <w:rPr>
          <w:sz w:val="24"/>
          <w:szCs w:val="24"/>
        </w:rPr>
        <w:t xml:space="preserve">    </w:t>
      </w:r>
      <w:r w:rsidRPr="00A05660">
        <w:rPr>
          <w:sz w:val="24"/>
          <w:szCs w:val="24"/>
        </w:rPr>
        <w:object w:dxaOrig="3980" w:dyaOrig="820">
          <v:shape id="_x0000_i1080" type="#_x0000_t75" style="width:199.5pt;height:42.75pt" o:ole="" fillcolor="window">
            <v:imagedata r:id="rId104" o:title=""/>
          </v:shape>
          <o:OLEObject Type="Embed" ProgID="Equation.3" ShapeID="_x0000_i1080" DrawAspect="Content" ObjectID="_1469537938" r:id="rId105"/>
        </w:object>
      </w:r>
      <w:r w:rsidRPr="00A05660">
        <w:rPr>
          <w:sz w:val="24"/>
          <w:szCs w:val="24"/>
        </w:rPr>
        <w:t>.           (</w:t>
      </w:r>
      <w:r w:rsidR="00ED1B73">
        <w:rPr>
          <w:sz w:val="24"/>
          <w:szCs w:val="24"/>
        </w:rPr>
        <w:t>5</w:t>
      </w:r>
      <w:r w:rsidRPr="00A05660">
        <w:rPr>
          <w:sz w:val="24"/>
          <w:szCs w:val="24"/>
        </w:rPr>
        <w:t>.12)</w:t>
      </w:r>
    </w:p>
    <w:p w:rsidR="003E0DDB" w:rsidRPr="00A05660" w:rsidRDefault="003E0DDB" w:rsidP="00CC6464">
      <w:pPr>
        <w:pStyle w:val="33"/>
        <w:spacing w:line="360" w:lineRule="auto"/>
        <w:rPr>
          <w:sz w:val="24"/>
          <w:szCs w:val="24"/>
        </w:rPr>
      </w:pPr>
      <w:r w:rsidRPr="00A05660">
        <w:rPr>
          <w:sz w:val="24"/>
          <w:szCs w:val="24"/>
        </w:rPr>
        <w:t>Если считать, что атомы в металле ионизированы однократно, то концентрация свободных электронов будет равна концентрации атомов, которая рассчитывает</w:t>
      </w:r>
      <w:r w:rsidRPr="00A05660">
        <w:rPr>
          <w:sz w:val="24"/>
          <w:szCs w:val="24"/>
        </w:rPr>
        <w:softHyphen/>
        <w:t>ся по формуле</w:t>
      </w:r>
    </w:p>
    <w:p w:rsidR="003E0DDB" w:rsidRDefault="003E0DDB" w:rsidP="00CC6464">
      <w:pPr>
        <w:tabs>
          <w:tab w:val="left" w:pos="5670"/>
        </w:tabs>
        <w:spacing w:line="360" w:lineRule="auto"/>
        <w:ind w:firstLine="426"/>
        <w:jc w:val="right"/>
      </w:pPr>
      <w:r>
        <w:t xml:space="preserve">   </w:t>
      </w:r>
      <w:r w:rsidRPr="00A05660">
        <w:object w:dxaOrig="960" w:dyaOrig="620">
          <v:shape id="_x0000_i1081" type="#_x0000_t75" style="width:48pt;height:30.75pt" o:ole="" fillcolor="window">
            <v:imagedata r:id="rId106" o:title=""/>
          </v:shape>
          <o:OLEObject Type="Embed" ProgID="Equation.3" ShapeID="_x0000_i1081" DrawAspect="Content" ObjectID="_1469537939" r:id="rId107"/>
        </w:object>
      </w:r>
      <w:r>
        <w:t>,                                                                        (</w:t>
      </w:r>
      <w:r w:rsidR="005B4B9C">
        <w:t>5</w:t>
      </w:r>
      <w:r>
        <w:t>.13)</w:t>
      </w:r>
    </w:p>
    <w:p w:rsidR="003E0DDB" w:rsidRDefault="003E0DDB" w:rsidP="00CC6464">
      <w:pPr>
        <w:spacing w:line="360" w:lineRule="auto"/>
        <w:ind w:firstLine="454"/>
        <w:jc w:val="both"/>
      </w:pPr>
      <w:r>
        <w:t xml:space="preserve">где d </w:t>
      </w:r>
      <w:r w:rsidRPr="00A05660">
        <w:t>–</w:t>
      </w:r>
      <w:r>
        <w:t xml:space="preserve"> плотность материала;</w:t>
      </w:r>
    </w:p>
    <w:p w:rsidR="003E0DDB" w:rsidRPr="00A05660" w:rsidRDefault="003E0DDB" w:rsidP="00CC6464">
      <w:pPr>
        <w:pStyle w:val="31"/>
        <w:spacing w:line="360" w:lineRule="auto"/>
        <w:rPr>
          <w:sz w:val="24"/>
          <w:szCs w:val="24"/>
        </w:rPr>
      </w:pPr>
      <w:r w:rsidRPr="00A05660">
        <w:rPr>
          <w:sz w:val="24"/>
          <w:szCs w:val="24"/>
        </w:rPr>
        <w:t xml:space="preserve">  </w:t>
      </w:r>
      <w:r w:rsidRPr="00A05660">
        <w:rPr>
          <w:sz w:val="24"/>
          <w:szCs w:val="24"/>
        </w:rPr>
        <w:tab/>
        <w:t xml:space="preserve"> А – атомная масса;</w:t>
      </w:r>
    </w:p>
    <w:p w:rsidR="003E0DDB" w:rsidRDefault="003E0DDB" w:rsidP="00CC6464">
      <w:pPr>
        <w:spacing w:line="360" w:lineRule="auto"/>
        <w:jc w:val="both"/>
      </w:pPr>
      <w:r>
        <w:tab/>
        <w:t xml:space="preserve"> N</w:t>
      </w:r>
      <w:r w:rsidRPr="00A05660">
        <w:t>0 –</w:t>
      </w:r>
      <w:r>
        <w:t xml:space="preserve"> число Авогадро (6,02 · 10</w:t>
      </w:r>
      <w:r w:rsidRPr="00A05660">
        <w:t>23</w:t>
      </w:r>
      <w:r>
        <w:t xml:space="preserve"> моль</w:t>
      </w:r>
      <w:r w:rsidRPr="00A05660">
        <w:t>-1</w:t>
      </w:r>
      <w:r>
        <w:t>).</w:t>
      </w:r>
    </w:p>
    <w:p w:rsidR="003E0DDB" w:rsidRPr="00A05660" w:rsidRDefault="003E0DDB" w:rsidP="00CC6464">
      <w:pPr>
        <w:pStyle w:val="33"/>
        <w:spacing w:line="360" w:lineRule="auto"/>
        <w:rPr>
          <w:sz w:val="24"/>
          <w:szCs w:val="24"/>
        </w:rPr>
      </w:pPr>
      <w:r w:rsidRPr="00A05660">
        <w:rPr>
          <w:sz w:val="24"/>
          <w:szCs w:val="24"/>
        </w:rPr>
        <w:t>Следовательно, уровень Ферми, отсчитанный от дна валентной зоны, может быть найден из уравнения (</w:t>
      </w:r>
      <w:r w:rsidR="005B4B9C">
        <w:rPr>
          <w:sz w:val="24"/>
          <w:szCs w:val="24"/>
        </w:rPr>
        <w:t>5</w:t>
      </w:r>
      <w:r w:rsidR="00D81005">
        <w:rPr>
          <w:sz w:val="24"/>
          <w:szCs w:val="24"/>
        </w:rPr>
        <w:t>.12)</w:t>
      </w:r>
    </w:p>
    <w:p w:rsidR="003E0DDB" w:rsidRDefault="003E0DDB" w:rsidP="00CC6464">
      <w:pPr>
        <w:tabs>
          <w:tab w:val="left" w:pos="5670"/>
        </w:tabs>
        <w:spacing w:line="360" w:lineRule="auto"/>
        <w:ind w:firstLine="426"/>
        <w:jc w:val="right"/>
      </w:pPr>
      <w:r>
        <w:t xml:space="preserve">      </w:t>
      </w:r>
      <w:r w:rsidRPr="00A05660">
        <w:object w:dxaOrig="1860" w:dyaOrig="760">
          <v:shape id="_x0000_i1082" type="#_x0000_t75" style="width:93pt;height:38.25pt" o:ole="" fillcolor="window">
            <v:imagedata r:id="rId108" o:title=""/>
          </v:shape>
          <o:OLEObject Type="Embed" ProgID="Equation.3" ShapeID="_x0000_i1082" DrawAspect="Content" ObjectID="_1469537940" r:id="rId109"/>
        </w:object>
      </w:r>
      <w:r>
        <w:t>.                                                           (</w:t>
      </w:r>
      <w:r w:rsidR="005B4B9C">
        <w:t>5</w:t>
      </w:r>
      <w:r>
        <w:t>.14)</w:t>
      </w:r>
    </w:p>
    <w:p w:rsidR="003E0DDB" w:rsidRPr="00A05660" w:rsidRDefault="003E0DDB" w:rsidP="00CC6464">
      <w:pPr>
        <w:pStyle w:val="33"/>
        <w:spacing w:line="360" w:lineRule="auto"/>
        <w:rPr>
          <w:sz w:val="24"/>
          <w:szCs w:val="24"/>
        </w:rPr>
      </w:pPr>
      <w:r w:rsidRPr="00A05660">
        <w:rPr>
          <w:sz w:val="24"/>
          <w:szCs w:val="24"/>
        </w:rPr>
        <w:t>Величина энергии Ферми для различных металлов лежит в пределах от 3 до 15 эВ. Если в проводнике создать электрическое поле с напряженностью Ет , то электро</w:t>
      </w:r>
      <w:r w:rsidRPr="00A05660">
        <w:rPr>
          <w:sz w:val="24"/>
          <w:szCs w:val="24"/>
        </w:rPr>
        <w:softHyphen/>
        <w:t>ны, расположенные вблизи уровня Ферми, переходят на более высокие энергети</w:t>
      </w:r>
      <w:r w:rsidRPr="00A05660">
        <w:rPr>
          <w:sz w:val="24"/>
          <w:szCs w:val="24"/>
        </w:rPr>
        <w:softHyphen/>
        <w:t>ческие уровни, приобретая добавочную скорость направ</w:t>
      </w:r>
      <w:r w:rsidR="00D81005">
        <w:rPr>
          <w:sz w:val="24"/>
          <w:szCs w:val="24"/>
        </w:rPr>
        <w:t>ленного движения</w:t>
      </w:r>
    </w:p>
    <w:p w:rsidR="003E0DDB" w:rsidRDefault="003E0DDB" w:rsidP="00CC6464">
      <w:pPr>
        <w:tabs>
          <w:tab w:val="left" w:pos="5670"/>
        </w:tabs>
        <w:spacing w:line="360" w:lineRule="auto"/>
        <w:jc w:val="right"/>
      </w:pPr>
      <w:r>
        <w:t xml:space="preserve">      </w:t>
      </w:r>
      <w:r w:rsidRPr="00A05660">
        <w:object w:dxaOrig="2120" w:dyaOrig="680">
          <v:shape id="_x0000_i1083" type="#_x0000_t75" style="width:105.75pt;height:33.75pt" o:ole="" fillcolor="window">
            <v:imagedata r:id="rId110" o:title=""/>
          </v:shape>
          <o:OLEObject Type="Embed" ProgID="Equation.3" ShapeID="_x0000_i1083" DrawAspect="Content" ObjectID="_1469537941" r:id="rId111"/>
        </w:object>
      </w:r>
      <w:r>
        <w:t>,                                                  (</w:t>
      </w:r>
      <w:r w:rsidR="005B4B9C">
        <w:t>5</w:t>
      </w:r>
      <w:r>
        <w:t>.15)</w:t>
      </w:r>
    </w:p>
    <w:p w:rsidR="003E0DDB" w:rsidRDefault="003E0DDB" w:rsidP="00CC6464">
      <w:pPr>
        <w:spacing w:line="360" w:lineRule="auto"/>
        <w:ind w:firstLine="454"/>
        <w:jc w:val="both"/>
      </w:pPr>
      <w:r>
        <w:t>где τ</w:t>
      </w:r>
      <w:r w:rsidRPr="00A05660">
        <w:t>f</w:t>
      </w:r>
      <w:r>
        <w:t xml:space="preserve"> </w:t>
      </w:r>
      <w:r w:rsidRPr="00A05660">
        <w:t>–</w:t>
      </w:r>
      <w:r>
        <w:t xml:space="preserve"> время свободного пробега; </w:t>
      </w:r>
    </w:p>
    <w:p w:rsidR="003E0DDB" w:rsidRPr="00A05660" w:rsidRDefault="003E0DDB" w:rsidP="00CC6464">
      <w:pPr>
        <w:spacing w:line="360" w:lineRule="auto"/>
        <w:jc w:val="both"/>
      </w:pPr>
      <w:r>
        <w:t xml:space="preserve">               u</w:t>
      </w:r>
      <w:r w:rsidRPr="00A05660">
        <w:t>f</w:t>
      </w:r>
      <w:r>
        <w:t xml:space="preserve"> </w:t>
      </w:r>
      <w:r w:rsidRPr="00A05660">
        <w:t>–</w:t>
      </w:r>
      <w:r>
        <w:t xml:space="preserve"> тепловая скорость быстрых электронов, обладающих энергией, близкой к энергии E</w:t>
      </w:r>
      <w:r w:rsidRPr="00A05660">
        <w:t>F.</w:t>
      </w:r>
    </w:p>
    <w:p w:rsidR="003E0DDB" w:rsidRPr="00A05660" w:rsidRDefault="003E0DDB" w:rsidP="00CC6464">
      <w:pPr>
        <w:pStyle w:val="33"/>
        <w:spacing w:line="360" w:lineRule="auto"/>
        <w:rPr>
          <w:sz w:val="24"/>
          <w:szCs w:val="24"/>
        </w:rPr>
      </w:pPr>
      <w:r w:rsidRPr="00A05660">
        <w:rPr>
          <w:sz w:val="24"/>
          <w:szCs w:val="24"/>
        </w:rPr>
        <w:t>Электроны, находящиеся на глубинных уровнях, вероятность заполнения кото</w:t>
      </w:r>
      <w:r w:rsidRPr="00A05660">
        <w:rPr>
          <w:sz w:val="24"/>
          <w:szCs w:val="24"/>
        </w:rPr>
        <w:softHyphen/>
        <w:t>рых равна 1, непосредственно реагировать на внешнее поле не могут, так как все ближайшие энергетические уровни заняты. Однако несмотря на это они участву</w:t>
      </w:r>
      <w:r w:rsidRPr="00A05660">
        <w:rPr>
          <w:sz w:val="24"/>
          <w:szCs w:val="24"/>
        </w:rPr>
        <w:softHyphen/>
        <w:t>ют в процессе электропроводности, перемещаясь на более высокие энергетиче</w:t>
      </w:r>
      <w:r w:rsidRPr="00A05660">
        <w:rPr>
          <w:sz w:val="24"/>
          <w:szCs w:val="24"/>
        </w:rPr>
        <w:softHyphen/>
        <w:t>ские уровни по мере их освобождения. Поле начинает влиять на эти электроны тогда, когда они оказываются вблизи уровня Ферми. Таким образом, под действи</w:t>
      </w:r>
      <w:r w:rsidRPr="00A05660">
        <w:rPr>
          <w:sz w:val="24"/>
          <w:szCs w:val="24"/>
        </w:rPr>
        <w:softHyphen/>
        <w:t>ем поля в движение приходит весь «коллектив» электронов. Скорость движения этого «коллектива» определяется скоростью движения электронов, находящихся вблизи уровня Ферми. С учетом этого обстоятельства выражение для плотности тока принимает вид</w:t>
      </w:r>
    </w:p>
    <w:p w:rsidR="003E0DDB" w:rsidRPr="00A05660" w:rsidRDefault="003E0DDB" w:rsidP="00CC6464">
      <w:pPr>
        <w:pStyle w:val="33"/>
        <w:spacing w:line="360" w:lineRule="auto"/>
        <w:rPr>
          <w:sz w:val="24"/>
          <w:szCs w:val="24"/>
        </w:rPr>
      </w:pPr>
    </w:p>
    <w:p w:rsidR="003E0DDB" w:rsidRDefault="003E0DDB" w:rsidP="00CC6464">
      <w:pPr>
        <w:tabs>
          <w:tab w:val="left" w:pos="5670"/>
        </w:tabs>
        <w:spacing w:line="360" w:lineRule="auto"/>
        <w:jc w:val="right"/>
      </w:pPr>
      <w:r>
        <w:t xml:space="preserve">        </w:t>
      </w:r>
      <w:r w:rsidRPr="00A05660">
        <w:object w:dxaOrig="2520" w:dyaOrig="720">
          <v:shape id="_x0000_i1084" type="#_x0000_t75" style="width:126pt;height:36pt" o:ole="" fillcolor="window">
            <v:imagedata r:id="rId112" o:title=""/>
          </v:shape>
          <o:OLEObject Type="Embed" ProgID="Equation.3" ShapeID="_x0000_i1084" DrawAspect="Content" ObjectID="_1469537942" r:id="rId113"/>
        </w:object>
      </w:r>
      <w:r>
        <w:t>,                                                   (</w:t>
      </w:r>
      <w:r w:rsidR="00CF5627">
        <w:t>5</w:t>
      </w:r>
      <w:r>
        <w:t>.16)</w:t>
      </w:r>
    </w:p>
    <w:p w:rsidR="003E0DDB" w:rsidRDefault="003E0DDB" w:rsidP="00CC6464">
      <w:pPr>
        <w:tabs>
          <w:tab w:val="left" w:pos="5670"/>
        </w:tabs>
        <w:spacing w:line="360" w:lineRule="auto"/>
        <w:jc w:val="both"/>
      </w:pPr>
    </w:p>
    <w:p w:rsidR="003E0DDB" w:rsidRPr="00A05660" w:rsidRDefault="003E0DDB" w:rsidP="00CC6464">
      <w:pPr>
        <w:pStyle w:val="31"/>
        <w:spacing w:line="360" w:lineRule="auto"/>
        <w:ind w:firstLine="454"/>
        <w:rPr>
          <w:sz w:val="24"/>
          <w:szCs w:val="24"/>
        </w:rPr>
      </w:pPr>
      <w:r w:rsidRPr="00A05660">
        <w:rPr>
          <w:sz w:val="24"/>
          <w:szCs w:val="24"/>
        </w:rPr>
        <w:t xml:space="preserve">где </w:t>
      </w:r>
      <w:r w:rsidRPr="00A05660">
        <w:rPr>
          <w:sz w:val="24"/>
          <w:szCs w:val="24"/>
        </w:rPr>
        <w:object w:dxaOrig="1080" w:dyaOrig="720">
          <v:shape id="_x0000_i1085" type="#_x0000_t75" style="width:54pt;height:36pt" o:ole="" fillcolor="window">
            <v:imagedata r:id="rId114" o:title=""/>
          </v:shape>
          <o:OLEObject Type="Embed" ProgID="Equation.3" ShapeID="_x0000_i1085" DrawAspect="Content" ObjectID="_1469537943" r:id="rId115"/>
        </w:object>
      </w:r>
      <w:r w:rsidRPr="00A05660">
        <w:rPr>
          <w:sz w:val="24"/>
          <w:szCs w:val="24"/>
        </w:rPr>
        <w:t xml:space="preserve"> – удельная электрическая проводимость.</w:t>
      </w:r>
    </w:p>
    <w:p w:rsidR="003E0DDB" w:rsidRDefault="003E0DDB" w:rsidP="00CC6464">
      <w:pPr>
        <w:spacing w:line="360" w:lineRule="auto"/>
        <w:jc w:val="both"/>
      </w:pPr>
      <w:r>
        <w:t>Учтем, что</w:t>
      </w:r>
    </w:p>
    <w:p w:rsidR="003E0DDB" w:rsidRDefault="003E0DDB" w:rsidP="00CC6464">
      <w:pPr>
        <w:tabs>
          <w:tab w:val="left" w:pos="5670"/>
        </w:tabs>
        <w:spacing w:line="360" w:lineRule="auto"/>
        <w:jc w:val="right"/>
      </w:pPr>
      <w:r>
        <w:t xml:space="preserve">       </w:t>
      </w:r>
      <w:r w:rsidRPr="00A05660">
        <w:object w:dxaOrig="2920" w:dyaOrig="760">
          <v:shape id="_x0000_i1086" type="#_x0000_t75" style="width:146.25pt;height:38.25pt" o:ole="" fillcolor="window">
            <v:imagedata r:id="rId116" o:title=""/>
          </v:shape>
          <o:OLEObject Type="Embed" ProgID="Equation.3" ShapeID="_x0000_i1086" DrawAspect="Content" ObjectID="_1469537944" r:id="rId117"/>
        </w:object>
      </w:r>
      <w:r>
        <w:t>.                                        (</w:t>
      </w:r>
      <w:r w:rsidR="00CF5627">
        <w:t>5</w:t>
      </w:r>
      <w:r>
        <w:t>.17)</w:t>
      </w:r>
    </w:p>
    <w:p w:rsidR="003E0DDB" w:rsidRDefault="003E0DDB" w:rsidP="00CC6464">
      <w:pPr>
        <w:spacing w:line="360" w:lineRule="auto"/>
        <w:jc w:val="both"/>
      </w:pPr>
      <w:r>
        <w:t xml:space="preserve">Найдем отсюда </w:t>
      </w:r>
      <w:r w:rsidRPr="00A05660">
        <w:object w:dxaOrig="580" w:dyaOrig="380">
          <v:shape id="_x0000_i1087" type="#_x0000_t75" style="width:29.25pt;height:18.75pt" o:ole="" fillcolor="window">
            <v:imagedata r:id="rId118" o:title=""/>
          </v:shape>
          <o:OLEObject Type="Embed" ProgID="Equation.3" ShapeID="_x0000_i1087" DrawAspect="Content" ObjectID="_1469537945" r:id="rId119"/>
        </w:object>
      </w:r>
      <w:r>
        <w:t xml:space="preserve"> и, подставив найденное значение в (</w:t>
      </w:r>
      <w:r w:rsidR="00CF5627">
        <w:t>5</w:t>
      </w:r>
      <w:r>
        <w:t>.16), получим</w:t>
      </w:r>
    </w:p>
    <w:p w:rsidR="003E0DDB" w:rsidRDefault="003E0DDB" w:rsidP="00CC6464">
      <w:pPr>
        <w:tabs>
          <w:tab w:val="left" w:pos="5670"/>
        </w:tabs>
        <w:spacing w:line="360" w:lineRule="auto"/>
        <w:jc w:val="right"/>
      </w:pPr>
      <w:r>
        <w:t xml:space="preserve">       </w:t>
      </w:r>
      <w:r w:rsidRPr="00A05660">
        <w:object w:dxaOrig="2000" w:dyaOrig="740">
          <v:shape id="_x0000_i1088" type="#_x0000_t75" style="width:99.75pt;height:36.75pt" o:ole="" fillcolor="window">
            <v:imagedata r:id="rId120" o:title=""/>
          </v:shape>
          <o:OLEObject Type="Embed" ProgID="Equation.3" ShapeID="_x0000_i1088" DrawAspect="Content" ObjectID="_1469537946" r:id="rId121"/>
        </w:object>
      </w:r>
      <w:r>
        <w:t>.                                                           (</w:t>
      </w:r>
      <w:r w:rsidR="00CF5627">
        <w:t>5</w:t>
      </w:r>
      <w:r>
        <w:t>.18)</w:t>
      </w:r>
    </w:p>
    <w:p w:rsidR="003E0DDB" w:rsidRPr="00231DB6" w:rsidRDefault="003E0DDB" w:rsidP="00CC6464">
      <w:pPr>
        <w:pStyle w:val="33"/>
        <w:spacing w:line="360" w:lineRule="auto"/>
        <w:rPr>
          <w:sz w:val="24"/>
          <w:szCs w:val="24"/>
        </w:rPr>
      </w:pPr>
      <w:r w:rsidRPr="00A05660">
        <w:rPr>
          <w:sz w:val="24"/>
          <w:szCs w:val="24"/>
        </w:rPr>
        <w:t>Концентрация свободных электронов в чистых металлах различается незначи</w:t>
      </w:r>
      <w:r w:rsidRPr="00A05660">
        <w:rPr>
          <w:sz w:val="24"/>
          <w:szCs w:val="24"/>
        </w:rPr>
        <w:softHyphen/>
        <w:t xml:space="preserve">тельно. Поэтому удельная электрическая проводимость металлов определяется средней длиной свободного пробега электронов, которая зависит от структуры атомов и типа </w:t>
      </w:r>
      <w:r w:rsidRPr="00231DB6">
        <w:rPr>
          <w:sz w:val="24"/>
          <w:szCs w:val="24"/>
        </w:rPr>
        <w:t>кристаллической решетки</w:t>
      </w:r>
      <w:r w:rsidR="00231DB6" w:rsidRPr="00231DB6">
        <w:rPr>
          <w:sz w:val="24"/>
          <w:szCs w:val="24"/>
        </w:rPr>
        <w:t xml:space="preserve"> </w:t>
      </w:r>
      <w:r w:rsidR="00231DB6" w:rsidRPr="00231DB6">
        <w:rPr>
          <w:color w:val="000000"/>
          <w:sz w:val="24"/>
          <w:szCs w:val="24"/>
        </w:rPr>
        <w:t>[2, С.61]</w:t>
      </w:r>
      <w:r w:rsidRPr="00231DB6">
        <w:rPr>
          <w:sz w:val="24"/>
          <w:szCs w:val="24"/>
        </w:rPr>
        <w:t>.</w:t>
      </w:r>
    </w:p>
    <w:p w:rsidR="003E0DDB" w:rsidRPr="00A05660" w:rsidRDefault="003E0DDB" w:rsidP="00CC6464">
      <w:pPr>
        <w:pStyle w:val="33"/>
        <w:spacing w:line="360" w:lineRule="auto"/>
        <w:rPr>
          <w:sz w:val="24"/>
          <w:szCs w:val="24"/>
        </w:rPr>
      </w:pPr>
      <w:r w:rsidRPr="00A05660">
        <w:rPr>
          <w:sz w:val="24"/>
          <w:szCs w:val="24"/>
        </w:rPr>
        <w:t>В чистых металлах с идеальной кристаллической решеткой единственной причи</w:t>
      </w:r>
      <w:r w:rsidRPr="00A05660">
        <w:rPr>
          <w:sz w:val="24"/>
          <w:szCs w:val="24"/>
        </w:rPr>
        <w:softHyphen/>
        <w:t>ной, ограничивающей длину свободного пробега электронов, являются тепловые колебания атомов в узлах кристаллической решетки, амплитуда которых возрас</w:t>
      </w:r>
      <w:r w:rsidRPr="00A05660">
        <w:rPr>
          <w:sz w:val="24"/>
          <w:szCs w:val="24"/>
        </w:rPr>
        <w:softHyphen/>
        <w:t>тает с ростом температуры. Интенсивность столкновений электронов с атомами, то есть их рассеяние, прямо пропорциональна поперечному сечению сферическо</w:t>
      </w:r>
      <w:r w:rsidRPr="00A05660">
        <w:rPr>
          <w:sz w:val="24"/>
          <w:szCs w:val="24"/>
        </w:rPr>
        <w:softHyphen/>
        <w:t>го объема, занимаемого колеблющимся атомом, и концентрации атомов. Следо</w:t>
      </w:r>
      <w:r w:rsidRPr="00A05660">
        <w:rPr>
          <w:sz w:val="24"/>
          <w:szCs w:val="24"/>
        </w:rPr>
        <w:softHyphen/>
        <w:t>вательно, длина свободного пробега будет равна</w:t>
      </w:r>
    </w:p>
    <w:p w:rsidR="003E0DDB" w:rsidRDefault="003E0DDB" w:rsidP="00CC6464">
      <w:pPr>
        <w:tabs>
          <w:tab w:val="left" w:pos="5670"/>
        </w:tabs>
        <w:spacing w:line="360" w:lineRule="auto"/>
        <w:ind w:firstLine="426"/>
        <w:jc w:val="right"/>
      </w:pPr>
      <w:r>
        <w:t xml:space="preserve">        </w:t>
      </w:r>
      <w:r w:rsidRPr="00A05660">
        <w:object w:dxaOrig="1320" w:dyaOrig="680">
          <v:shape id="_x0000_i1089" type="#_x0000_t75" style="width:66pt;height:33.75pt" o:ole="" fillcolor="window">
            <v:imagedata r:id="rId122" o:title=""/>
          </v:shape>
          <o:OLEObject Type="Embed" ProgID="Equation.3" ShapeID="_x0000_i1089" DrawAspect="Content" ObjectID="_1469537947" r:id="rId123"/>
        </w:object>
      </w:r>
      <w:r>
        <w:t>.                                                                  (</w:t>
      </w:r>
      <w:r w:rsidR="00CD0F6E">
        <w:t>5</w:t>
      </w:r>
      <w:r>
        <w:t>.19)</w:t>
      </w:r>
    </w:p>
    <w:p w:rsidR="003E0DDB" w:rsidRDefault="003E0DDB" w:rsidP="00CC6464">
      <w:pPr>
        <w:spacing w:line="360" w:lineRule="auto"/>
        <w:ind w:firstLine="426"/>
        <w:jc w:val="both"/>
      </w:pPr>
      <w:r>
        <w:t xml:space="preserve">Потенциальная энергия атома, отклонившегося на величину </w:t>
      </w:r>
      <w:r w:rsidRPr="00A05660">
        <w:object w:dxaOrig="340" w:dyaOrig="279">
          <v:shape id="_x0000_i1090" type="#_x0000_t75" style="width:17.25pt;height:14.25pt" o:ole="" fillcolor="window">
            <v:imagedata r:id="rId124" o:title=""/>
          </v:shape>
          <o:OLEObject Type="Embed" ProgID="Equation.3" ShapeID="_x0000_i1090" DrawAspect="Content" ObjectID="_1469537948" r:id="rId125"/>
        </w:object>
      </w:r>
      <w:r>
        <w:t xml:space="preserve"> от узла кристал</w:t>
      </w:r>
      <w:r>
        <w:softHyphen/>
        <w:t>лической решетки, определяется соотношением</w:t>
      </w:r>
    </w:p>
    <w:p w:rsidR="003E0DDB" w:rsidRDefault="003E0DDB" w:rsidP="00CC6464">
      <w:pPr>
        <w:tabs>
          <w:tab w:val="left" w:pos="5670"/>
        </w:tabs>
        <w:spacing w:line="360" w:lineRule="auto"/>
        <w:jc w:val="right"/>
      </w:pPr>
      <w:r>
        <w:t xml:space="preserve">           </w:t>
      </w:r>
      <w:r w:rsidRPr="00A05660">
        <w:object w:dxaOrig="1820" w:dyaOrig="620">
          <v:shape id="_x0000_i1091" type="#_x0000_t75" style="width:90.75pt;height:30.75pt" o:ole="" fillcolor="window">
            <v:imagedata r:id="rId126" o:title=""/>
          </v:shape>
          <o:OLEObject Type="Embed" ProgID="Equation.3" ShapeID="_x0000_i1091" DrawAspect="Content" ObjectID="_1469537949" r:id="rId127"/>
        </w:object>
      </w:r>
      <w:r>
        <w:t>.                                                            (</w:t>
      </w:r>
      <w:r w:rsidR="00CD0F6E">
        <w:t>5</w:t>
      </w:r>
      <w:r>
        <w:t>.20)</w:t>
      </w:r>
    </w:p>
    <w:p w:rsidR="003E0DDB" w:rsidRDefault="003E0DDB" w:rsidP="00CC6464">
      <w:pPr>
        <w:spacing w:line="360" w:lineRule="auto"/>
        <w:jc w:val="both"/>
      </w:pPr>
      <w:r>
        <w:t xml:space="preserve">Здесь  </w:t>
      </w:r>
      <w:r w:rsidRPr="00A05660">
        <w:object w:dxaOrig="420" w:dyaOrig="380">
          <v:shape id="_x0000_i1092" type="#_x0000_t75" style="width:21pt;height:18.75pt" o:ole="" fillcolor="window">
            <v:imagedata r:id="rId128" o:title=""/>
          </v:shape>
          <o:OLEObject Type="Embed" ProgID="Equation.3" ShapeID="_x0000_i1092" DrawAspect="Content" ObjectID="_1469537950" r:id="rId129"/>
        </w:object>
      </w:r>
      <w:r>
        <w:t xml:space="preserve"> </w:t>
      </w:r>
      <w:r w:rsidRPr="00A05660">
        <w:t>–</w:t>
      </w:r>
      <w:r>
        <w:t xml:space="preserve"> коэффициент упругой связи, которая стремится вернуть атом в по</w:t>
      </w:r>
      <w:r>
        <w:softHyphen/>
        <w:t>ложение равновесия.</w:t>
      </w:r>
    </w:p>
    <w:p w:rsidR="003E0DDB" w:rsidRPr="00A05660" w:rsidRDefault="003E0DDB" w:rsidP="00CC6464">
      <w:pPr>
        <w:pStyle w:val="33"/>
        <w:spacing w:line="360" w:lineRule="auto"/>
        <w:rPr>
          <w:sz w:val="24"/>
          <w:szCs w:val="24"/>
        </w:rPr>
      </w:pPr>
      <w:r w:rsidRPr="00A05660">
        <w:rPr>
          <w:sz w:val="24"/>
          <w:szCs w:val="24"/>
        </w:rPr>
        <w:t>Поскольку средняя энергия колеблющегося атома равна kТ, то</w:t>
      </w:r>
    </w:p>
    <w:p w:rsidR="003E0DDB" w:rsidRDefault="003E0DDB" w:rsidP="00CC6464">
      <w:pPr>
        <w:tabs>
          <w:tab w:val="left" w:pos="5670"/>
        </w:tabs>
        <w:spacing w:line="360" w:lineRule="auto"/>
        <w:jc w:val="right"/>
      </w:pPr>
      <w:r>
        <w:t xml:space="preserve">         </w:t>
      </w:r>
      <w:r w:rsidRPr="00A05660">
        <w:object w:dxaOrig="1700" w:dyaOrig="620">
          <v:shape id="_x0000_i1093" type="#_x0000_t75" style="width:84.75pt;height:30.75pt" o:ole="" fillcolor="window">
            <v:imagedata r:id="rId130" o:title=""/>
          </v:shape>
          <o:OLEObject Type="Embed" ProgID="Equation.3" ShapeID="_x0000_i1093" DrawAspect="Content" ObjectID="_1469537951" r:id="rId131"/>
        </w:object>
      </w:r>
      <w:r>
        <w:t>.                                                                 (</w:t>
      </w:r>
      <w:r w:rsidR="00CD0F6E">
        <w:t>5</w:t>
      </w:r>
      <w:r>
        <w:t>.21)</w:t>
      </w:r>
    </w:p>
    <w:p w:rsidR="003E0DDB" w:rsidRDefault="003E0DDB" w:rsidP="00CC6464">
      <w:pPr>
        <w:spacing w:line="360" w:lineRule="auto"/>
        <w:ind w:firstLine="426"/>
        <w:jc w:val="both"/>
      </w:pPr>
      <w:r>
        <w:t>Решая (</w:t>
      </w:r>
      <w:r w:rsidR="00CD0F6E">
        <w:t>5</w:t>
      </w:r>
      <w:r>
        <w:t>.21) относительно (</w:t>
      </w:r>
      <w:r w:rsidRPr="00A05660">
        <w:object w:dxaOrig="340" w:dyaOrig="279">
          <v:shape id="_x0000_i1094" type="#_x0000_t75" style="width:17.25pt;height:14.25pt" o:ole="" fillcolor="window">
            <v:imagedata r:id="rId132" o:title=""/>
          </v:shape>
          <o:OLEObject Type="Embed" ProgID="Equation.3" ShapeID="_x0000_i1094" DrawAspect="Content" ObjectID="_1469537952" r:id="rId133"/>
        </w:object>
      </w:r>
      <w:r>
        <w:t>)</w:t>
      </w:r>
      <w:r w:rsidRPr="00A05660">
        <w:t>2</w:t>
      </w:r>
      <w:r>
        <w:t xml:space="preserve"> и подставляя полученный результат в (</w:t>
      </w:r>
      <w:r w:rsidR="00CD0F6E">
        <w:t>5</w:t>
      </w:r>
      <w:r>
        <w:t>.19), определяем среднюю длину свободного пробега элек</w:t>
      </w:r>
      <w:r w:rsidR="00D81005">
        <w:t>трона</w:t>
      </w:r>
    </w:p>
    <w:p w:rsidR="003E0DDB" w:rsidRDefault="003E0DDB" w:rsidP="00CC6464">
      <w:pPr>
        <w:tabs>
          <w:tab w:val="left" w:pos="5670"/>
        </w:tabs>
        <w:spacing w:line="360" w:lineRule="auto"/>
        <w:jc w:val="right"/>
      </w:pPr>
      <w:r>
        <w:t xml:space="preserve">          </w:t>
      </w:r>
      <w:r w:rsidRPr="00A05660">
        <w:object w:dxaOrig="1080" w:dyaOrig="660">
          <v:shape id="_x0000_i1095" type="#_x0000_t75" style="width:54pt;height:33pt" o:ole="" fillcolor="window">
            <v:imagedata r:id="rId134" o:title=""/>
          </v:shape>
          <o:OLEObject Type="Embed" ProgID="Equation.3" ShapeID="_x0000_i1095" DrawAspect="Content" ObjectID="_1469537953" r:id="rId135"/>
        </w:object>
      </w:r>
      <w:r>
        <w:t>.                                                                          (</w:t>
      </w:r>
      <w:r w:rsidR="00CD0F6E">
        <w:t>5</w:t>
      </w:r>
      <w:r>
        <w:t>.22)</w:t>
      </w:r>
    </w:p>
    <w:p w:rsidR="003E0DDB" w:rsidRDefault="003E0DDB" w:rsidP="00CC6464">
      <w:pPr>
        <w:spacing w:line="360" w:lineRule="auto"/>
        <w:ind w:firstLine="426"/>
        <w:jc w:val="both"/>
      </w:pPr>
      <w:r>
        <w:t xml:space="preserve">Следовательно, удельная электрическая проводимость с ростом температуры уменьшается, а удельное электрическое сопротивление </w:t>
      </w:r>
      <w:r w:rsidRPr="00A05660">
        <w:object w:dxaOrig="880" w:dyaOrig="320">
          <v:shape id="_x0000_i1096" type="#_x0000_t75" style="width:44.25pt;height:15.75pt" o:ole="" fillcolor="window">
            <v:imagedata r:id="rId136" o:title=""/>
          </v:shape>
          <o:OLEObject Type="Embed" ProgID="Equation.3" ShapeID="_x0000_i1096" DrawAspect="Content" ObjectID="_1469537954" r:id="rId137"/>
        </w:object>
      </w:r>
      <w:r>
        <w:t>возрастает. Влия</w:t>
      </w:r>
      <w:r>
        <w:softHyphen/>
        <w:t>ние температуры на сопротивление проводника оценивают температурным коэф</w:t>
      </w:r>
      <w:r>
        <w:softHyphen/>
        <w:t>фициентом удельного сопротивления</w:t>
      </w:r>
    </w:p>
    <w:p w:rsidR="003E0DDB" w:rsidRDefault="003E0DDB" w:rsidP="00CC6464">
      <w:pPr>
        <w:tabs>
          <w:tab w:val="left" w:pos="5670"/>
        </w:tabs>
        <w:spacing w:line="360" w:lineRule="auto"/>
        <w:jc w:val="right"/>
      </w:pPr>
      <w:r>
        <w:t xml:space="preserve">          </w:t>
      </w:r>
      <w:r w:rsidRPr="00A05660">
        <w:object w:dxaOrig="1180" w:dyaOrig="660">
          <v:shape id="_x0000_i1097" type="#_x0000_t75" style="width:59.25pt;height:33pt" o:ole="" fillcolor="window">
            <v:imagedata r:id="rId138" o:title=""/>
          </v:shape>
          <o:OLEObject Type="Embed" ProgID="Equation.3" ShapeID="_x0000_i1097" DrawAspect="Content" ObjectID="_1469537955" r:id="rId139"/>
        </w:object>
      </w:r>
      <w:r>
        <w:t>.                                                                    (</w:t>
      </w:r>
      <w:r w:rsidR="00CD0F6E">
        <w:t>5</w:t>
      </w:r>
      <w:r>
        <w:t>.23)</w:t>
      </w:r>
    </w:p>
    <w:p w:rsidR="003E0DDB" w:rsidRDefault="003E0DDB" w:rsidP="00CC6464">
      <w:pPr>
        <w:spacing w:line="360" w:lineRule="auto"/>
        <w:ind w:firstLine="426"/>
        <w:jc w:val="both"/>
      </w:pPr>
      <w:r w:rsidRPr="00A05660">
        <w:t>У большинства металлов при комнатной температуре</w:t>
      </w:r>
      <w:r>
        <w:t xml:space="preserve">  </w:t>
      </w:r>
      <w:r w:rsidRPr="00A05660">
        <w:object w:dxaOrig="540" w:dyaOrig="380">
          <v:shape id="_x0000_i1098" type="#_x0000_t75" style="width:27pt;height:18.75pt" o:ole="" fillcolor="window">
            <v:imagedata r:id="rId140" o:title=""/>
          </v:shape>
          <o:OLEObject Type="Embed" ProgID="Equation.3" ShapeID="_x0000_i1098" DrawAspect="Content" ObjectID="_1469537956" r:id="rId141"/>
        </w:object>
      </w:r>
      <w:r w:rsidRPr="00A05660">
        <w:t xml:space="preserve"> 0,004 К-1</w:t>
      </w:r>
      <w:r>
        <w:t>. Если в металле имеются примеси, то помимо рассеяния на основных атомах возникает рассея</w:t>
      </w:r>
      <w:r>
        <w:softHyphen/>
        <w:t>ние электронов на примесных атомах, в результате чего уменьшается длина сво</w:t>
      </w:r>
      <w:r>
        <w:softHyphen/>
        <w:t>бодного пробега, определяемая соотношением</w:t>
      </w:r>
    </w:p>
    <w:p w:rsidR="003E0DDB" w:rsidRDefault="003E0DDB" w:rsidP="00CC6464">
      <w:pPr>
        <w:tabs>
          <w:tab w:val="left" w:pos="5670"/>
        </w:tabs>
        <w:spacing w:line="360" w:lineRule="auto"/>
        <w:jc w:val="right"/>
      </w:pPr>
      <w:r>
        <w:t xml:space="preserve">             </w:t>
      </w:r>
      <w:r w:rsidRPr="00A05660">
        <w:object w:dxaOrig="1100" w:dyaOrig="680">
          <v:shape id="_x0000_i1099" type="#_x0000_t75" style="width:54.75pt;height:33.75pt" o:ole="" fillcolor="window">
            <v:imagedata r:id="rId142" o:title=""/>
          </v:shape>
          <o:OLEObject Type="Embed" ProgID="Equation.3" ShapeID="_x0000_i1099" DrawAspect="Content" ObjectID="_1469537957" r:id="rId143"/>
        </w:object>
      </w:r>
      <w:r>
        <w:t>.                                                                          (</w:t>
      </w:r>
      <w:r w:rsidR="00CD0F6E">
        <w:t>5</w:t>
      </w:r>
      <w:r>
        <w:t>.24)</w:t>
      </w:r>
    </w:p>
    <w:p w:rsidR="003E0DDB" w:rsidRDefault="003E0DDB" w:rsidP="00CC6464">
      <w:pPr>
        <w:spacing w:line="360" w:lineRule="auto"/>
        <w:ind w:firstLine="426"/>
        <w:jc w:val="both"/>
      </w:pPr>
      <w:r>
        <w:t xml:space="preserve">Здесь </w:t>
      </w:r>
      <w:r w:rsidRPr="00A05660">
        <w:object w:dxaOrig="220" w:dyaOrig="360">
          <v:shape id="_x0000_i1100" type="#_x0000_t75" style="width:11.25pt;height:18pt" o:ole="" fillcolor="window">
            <v:imagedata r:id="rId144" o:title=""/>
          </v:shape>
          <o:OLEObject Type="Embed" ProgID="Equation.3" ShapeID="_x0000_i1100" DrawAspect="Content" ObjectID="_1469537958" r:id="rId145"/>
        </w:object>
      </w:r>
      <w:r>
        <w:t xml:space="preserve"> и </w:t>
      </w:r>
      <w:r w:rsidRPr="00A05660">
        <w:object w:dxaOrig="220" w:dyaOrig="360">
          <v:shape id="_x0000_i1101" type="#_x0000_t75" style="width:11.25pt;height:18pt" o:ole="" fillcolor="window">
            <v:imagedata r:id="rId146" o:title=""/>
          </v:shape>
          <o:OLEObject Type="Embed" ProgID="Equation.3" ShapeID="_x0000_i1101" DrawAspect="Content" ObjectID="_1469537959" r:id="rId147"/>
        </w:object>
      </w:r>
      <w:r>
        <w:t xml:space="preserve"> характеризуют рассеяние на тепловых колебаниях основных атомов и примесей соответственно.</w:t>
      </w:r>
    </w:p>
    <w:p w:rsidR="003E0DDB" w:rsidRPr="00A05660" w:rsidRDefault="003E0DDB" w:rsidP="00CC6464">
      <w:pPr>
        <w:pStyle w:val="33"/>
        <w:spacing w:line="360" w:lineRule="auto"/>
        <w:rPr>
          <w:sz w:val="24"/>
          <w:szCs w:val="24"/>
        </w:rPr>
      </w:pPr>
      <w:r w:rsidRPr="00A05660">
        <w:rPr>
          <w:sz w:val="24"/>
          <w:szCs w:val="24"/>
        </w:rPr>
        <w:t>Этим объясняется то, что чистые металлы имеют более низкое удельное сопротивление по сравнению со сплавами.</w:t>
      </w:r>
    </w:p>
    <w:p w:rsidR="003E0DDB" w:rsidRPr="00A05660" w:rsidRDefault="003E0DDB" w:rsidP="00CC6464">
      <w:pPr>
        <w:pStyle w:val="33"/>
        <w:spacing w:line="360" w:lineRule="auto"/>
        <w:rPr>
          <w:sz w:val="24"/>
          <w:szCs w:val="24"/>
        </w:rPr>
      </w:pPr>
      <w:r w:rsidRPr="00A05660">
        <w:rPr>
          <w:sz w:val="24"/>
          <w:szCs w:val="24"/>
        </w:rPr>
        <w:t>На высоких частотах плотность тока изменяется по сечению проводника. Она максимальна на поверхности и убывает по мере проникновения в глубь проводника. Это явление называется поверхностным эффектом.</w:t>
      </w:r>
    </w:p>
    <w:p w:rsidR="003E0DDB" w:rsidRPr="00A05660" w:rsidRDefault="003E0DDB" w:rsidP="00CC6464">
      <w:pPr>
        <w:pStyle w:val="33"/>
        <w:spacing w:line="360" w:lineRule="auto"/>
        <w:rPr>
          <w:sz w:val="24"/>
          <w:szCs w:val="24"/>
        </w:rPr>
      </w:pPr>
      <w:r w:rsidRPr="00A05660">
        <w:rPr>
          <w:sz w:val="24"/>
          <w:szCs w:val="24"/>
        </w:rPr>
        <w:t>Неравномерное распределение тока объясняется действием магнитного поля тока, протекающего по проводнику. Магнитный поток, сцепленный с проводом, про</w:t>
      </w:r>
      <w:r w:rsidRPr="00A05660">
        <w:rPr>
          <w:sz w:val="24"/>
          <w:szCs w:val="24"/>
        </w:rPr>
        <w:softHyphen/>
        <w:t>порционален току</w:t>
      </w:r>
    </w:p>
    <w:p w:rsidR="003E0DDB" w:rsidRDefault="00D81005" w:rsidP="00D81005">
      <w:pPr>
        <w:spacing w:line="360" w:lineRule="auto"/>
        <w:jc w:val="right"/>
      </w:pPr>
      <w:r>
        <w:t xml:space="preserve">                </w:t>
      </w:r>
      <w:r w:rsidR="003E0DDB">
        <w:t>Ф = Li,</w:t>
      </w:r>
      <w:r>
        <w:tab/>
      </w:r>
      <w:r>
        <w:tab/>
        <w:t xml:space="preserve">                                                            </w:t>
      </w:r>
      <w:r>
        <w:tab/>
        <w:t>(5.25)</w:t>
      </w:r>
    </w:p>
    <w:p w:rsidR="003E0DDB" w:rsidRDefault="003E0DDB" w:rsidP="00CC6464">
      <w:pPr>
        <w:spacing w:line="360" w:lineRule="auto"/>
        <w:ind w:firstLine="454"/>
        <w:jc w:val="both"/>
      </w:pPr>
      <w:r>
        <w:t xml:space="preserve">где L </w:t>
      </w:r>
      <w:r w:rsidRPr="00A05660">
        <w:t>–</w:t>
      </w:r>
      <w:r>
        <w:t xml:space="preserve"> индуктивность проводника.</w:t>
      </w:r>
    </w:p>
    <w:p w:rsidR="003E0DDB" w:rsidRPr="00A05660" w:rsidRDefault="003E0DDB" w:rsidP="00CC6464">
      <w:pPr>
        <w:pStyle w:val="33"/>
        <w:spacing w:line="360" w:lineRule="auto"/>
        <w:rPr>
          <w:sz w:val="24"/>
          <w:szCs w:val="24"/>
        </w:rPr>
      </w:pPr>
      <w:r w:rsidRPr="00A05660">
        <w:rPr>
          <w:sz w:val="24"/>
          <w:szCs w:val="24"/>
        </w:rPr>
        <w:t>Если ток изменяется по синусоидальному закону i = Im sin ωt, то изменение магнитного потока вызы</w:t>
      </w:r>
      <w:r w:rsidR="00D81005">
        <w:rPr>
          <w:sz w:val="24"/>
          <w:szCs w:val="24"/>
        </w:rPr>
        <w:t>вает появление ЭДС самоиндукции</w:t>
      </w:r>
    </w:p>
    <w:p w:rsidR="003E0DDB" w:rsidRDefault="003E0DDB" w:rsidP="00CC6464">
      <w:pPr>
        <w:tabs>
          <w:tab w:val="left" w:pos="5670"/>
        </w:tabs>
        <w:spacing w:line="360" w:lineRule="auto"/>
        <w:jc w:val="right"/>
      </w:pPr>
      <w:r>
        <w:t xml:space="preserve">      </w:t>
      </w:r>
      <w:r w:rsidRPr="00A05660">
        <w:object w:dxaOrig="2640" w:dyaOrig="620">
          <v:shape id="_x0000_i1102" type="#_x0000_t75" style="width:132pt;height:30.75pt" o:ole="" fillcolor="window">
            <v:imagedata r:id="rId148" o:title=""/>
          </v:shape>
          <o:OLEObject Type="Embed" ProgID="Equation.3" ShapeID="_x0000_i1102" DrawAspect="Content" ObjectID="_1469537960" r:id="rId149"/>
        </w:object>
      </w:r>
      <w:r>
        <w:t>.                                             (</w:t>
      </w:r>
      <w:r w:rsidR="00CD0F6E">
        <w:t>5</w:t>
      </w:r>
      <w:r>
        <w:t>.2</w:t>
      </w:r>
      <w:r w:rsidR="00D81005">
        <w:t>6</w:t>
      </w:r>
      <w:r>
        <w:t>)</w:t>
      </w:r>
    </w:p>
    <w:p w:rsidR="003E0DDB" w:rsidRPr="00A05660" w:rsidRDefault="003E0DDB" w:rsidP="00CC6464">
      <w:pPr>
        <w:pStyle w:val="31"/>
        <w:spacing w:line="360" w:lineRule="auto"/>
        <w:ind w:firstLine="426"/>
        <w:rPr>
          <w:sz w:val="24"/>
          <w:szCs w:val="24"/>
        </w:rPr>
      </w:pPr>
      <w:r w:rsidRPr="00A05660">
        <w:rPr>
          <w:sz w:val="24"/>
          <w:szCs w:val="24"/>
        </w:rPr>
        <w:t>Эта ЭДС имеет направление, противоположное току в проводе, и тормозит его изменение в соответствии с законом Ленца.</w:t>
      </w:r>
    </w:p>
    <w:p w:rsidR="003E0DDB" w:rsidRPr="00231DB6" w:rsidRDefault="003E0DDB" w:rsidP="00CC6464">
      <w:pPr>
        <w:pStyle w:val="33"/>
        <w:spacing w:line="360" w:lineRule="auto"/>
        <w:rPr>
          <w:sz w:val="24"/>
          <w:szCs w:val="24"/>
        </w:rPr>
      </w:pPr>
      <w:r w:rsidRPr="00A05660">
        <w:rPr>
          <w:sz w:val="24"/>
          <w:szCs w:val="24"/>
        </w:rPr>
        <w:t>При прохождении переменного тока переменное магнитное поле возникает как вокруг проводника, так и внутри него. При этом потокосцепление максимально для внутренних слоев и минимально для внешних. Поэтому ЭДС самоин</w:t>
      </w:r>
      <w:r w:rsidRPr="00A05660">
        <w:rPr>
          <w:sz w:val="24"/>
          <w:szCs w:val="24"/>
        </w:rPr>
        <w:softHyphen/>
        <w:t>дукции оказывается максимальной в центре проводника и уменьшается в направ</w:t>
      </w:r>
      <w:r w:rsidRPr="00A05660">
        <w:rPr>
          <w:sz w:val="24"/>
          <w:szCs w:val="24"/>
        </w:rPr>
        <w:softHyphen/>
        <w:t>лении к поверхности. Соответственно, и плотность тока наиболее значительно ослабляется в центральной части проводника и в меньшей степени – у поверхно</w:t>
      </w:r>
      <w:r w:rsidRPr="00A05660">
        <w:rPr>
          <w:sz w:val="24"/>
          <w:szCs w:val="24"/>
        </w:rPr>
        <w:softHyphen/>
        <w:t xml:space="preserve">сти, иначе говоря, происходит вытеснение тока к поверхности проводника. Оно тем сильнее, чем выше </w:t>
      </w:r>
      <w:r w:rsidRPr="00231DB6">
        <w:rPr>
          <w:sz w:val="24"/>
          <w:szCs w:val="24"/>
        </w:rPr>
        <w:t>частота</w:t>
      </w:r>
      <w:r w:rsidR="00231DB6" w:rsidRPr="00231DB6">
        <w:rPr>
          <w:sz w:val="24"/>
          <w:szCs w:val="24"/>
        </w:rPr>
        <w:t xml:space="preserve"> </w:t>
      </w:r>
      <w:r w:rsidR="00231DB6" w:rsidRPr="00231DB6">
        <w:rPr>
          <w:color w:val="000000"/>
          <w:sz w:val="24"/>
          <w:szCs w:val="24"/>
        </w:rPr>
        <w:t>[2, С.63]</w:t>
      </w:r>
      <w:r w:rsidRPr="00231DB6">
        <w:rPr>
          <w:sz w:val="24"/>
          <w:szCs w:val="24"/>
        </w:rPr>
        <w:t>.</w:t>
      </w:r>
    </w:p>
    <w:p w:rsidR="003E0DDB" w:rsidRPr="00A05660" w:rsidRDefault="003E0DDB" w:rsidP="00CC6464">
      <w:pPr>
        <w:pStyle w:val="33"/>
        <w:spacing w:line="360" w:lineRule="auto"/>
        <w:rPr>
          <w:sz w:val="24"/>
          <w:szCs w:val="24"/>
        </w:rPr>
      </w:pPr>
      <w:r w:rsidRPr="00A05660">
        <w:rPr>
          <w:sz w:val="24"/>
          <w:szCs w:val="24"/>
        </w:rPr>
        <w:t>Распределение плотности тока по сечению проводника подчиняется экспоненци</w:t>
      </w:r>
      <w:r w:rsidRPr="00A05660">
        <w:rPr>
          <w:sz w:val="24"/>
          <w:szCs w:val="24"/>
        </w:rPr>
        <w:softHyphen/>
        <w:t>альному закону</w:t>
      </w:r>
    </w:p>
    <w:p w:rsidR="003E0DDB" w:rsidRDefault="003E0DDB" w:rsidP="00CC6464">
      <w:pPr>
        <w:tabs>
          <w:tab w:val="left" w:pos="5670"/>
        </w:tabs>
        <w:spacing w:line="360" w:lineRule="auto"/>
        <w:ind w:firstLine="426"/>
        <w:jc w:val="right"/>
      </w:pPr>
      <w:r>
        <w:t xml:space="preserve">        </w:t>
      </w:r>
      <w:r w:rsidRPr="00A05660">
        <w:object w:dxaOrig="1660" w:dyaOrig="680">
          <v:shape id="_x0000_i1103" type="#_x0000_t75" style="width:83.25pt;height:33.75pt" o:ole="" fillcolor="window">
            <v:imagedata r:id="rId150" o:title=""/>
          </v:shape>
          <o:OLEObject Type="Embed" ProgID="Equation.3" ShapeID="_x0000_i1103" DrawAspect="Content" ObjectID="_1469537961" r:id="rId151"/>
        </w:object>
      </w:r>
      <w:r>
        <w:t>,                                                           (</w:t>
      </w:r>
      <w:r w:rsidR="00A0422A">
        <w:t>5</w:t>
      </w:r>
      <w:r>
        <w:t>.2</w:t>
      </w:r>
      <w:r w:rsidR="007A21D0">
        <w:t>7</w:t>
      </w:r>
      <w:r>
        <w:t>)</w:t>
      </w:r>
    </w:p>
    <w:p w:rsidR="003E0DDB" w:rsidRPr="00A05660" w:rsidRDefault="003E0DDB" w:rsidP="00CC6464">
      <w:pPr>
        <w:spacing w:line="360" w:lineRule="auto"/>
        <w:jc w:val="both"/>
      </w:pPr>
    </w:p>
    <w:p w:rsidR="003E0DDB" w:rsidRDefault="003E0DDB" w:rsidP="00CC6464">
      <w:pPr>
        <w:spacing w:line="360" w:lineRule="auto"/>
        <w:ind w:firstLine="454"/>
        <w:jc w:val="both"/>
      </w:pPr>
      <w:r>
        <w:t>где j</w:t>
      </w:r>
      <w:r w:rsidRPr="00A05660">
        <w:t>0</w:t>
      </w:r>
      <w:r>
        <w:t xml:space="preserve"> </w:t>
      </w:r>
      <w:r w:rsidRPr="00A05660">
        <w:t>–</w:t>
      </w:r>
      <w:r>
        <w:t xml:space="preserve"> плотность тока на поверхности; </w:t>
      </w:r>
    </w:p>
    <w:p w:rsidR="003E0DDB" w:rsidRPr="00A05660" w:rsidRDefault="003E0DDB" w:rsidP="00CC6464">
      <w:pPr>
        <w:pStyle w:val="31"/>
        <w:spacing w:line="360" w:lineRule="auto"/>
        <w:rPr>
          <w:sz w:val="24"/>
          <w:szCs w:val="24"/>
        </w:rPr>
      </w:pPr>
      <w:r w:rsidRPr="00A05660">
        <w:rPr>
          <w:sz w:val="24"/>
          <w:szCs w:val="24"/>
        </w:rPr>
        <w:t xml:space="preserve">     </w:t>
      </w:r>
      <w:r w:rsidRPr="00A05660">
        <w:rPr>
          <w:sz w:val="24"/>
          <w:szCs w:val="24"/>
        </w:rPr>
        <w:tab/>
        <w:t xml:space="preserve"> z – расстояние, измеряемое от поверхности; </w:t>
      </w:r>
    </w:p>
    <w:p w:rsidR="003E0DDB" w:rsidRDefault="003E0DDB" w:rsidP="00CC6464">
      <w:pPr>
        <w:spacing w:line="360" w:lineRule="auto"/>
        <w:jc w:val="both"/>
      </w:pPr>
      <w:r>
        <w:t xml:space="preserve">      </w:t>
      </w:r>
      <w:r>
        <w:tab/>
        <w:t xml:space="preserve">Δ </w:t>
      </w:r>
      <w:r w:rsidRPr="00A05660">
        <w:t>–</w:t>
      </w:r>
      <w:r>
        <w:t xml:space="preserve"> глубина проникновения тока.</w:t>
      </w:r>
    </w:p>
    <w:p w:rsidR="003E0DDB" w:rsidRDefault="003E0DDB" w:rsidP="00CC6464">
      <w:pPr>
        <w:spacing w:line="360" w:lineRule="auto"/>
        <w:ind w:firstLine="426"/>
        <w:jc w:val="both"/>
      </w:pPr>
      <w:r>
        <w:t>Глубина проникновения тока, выраженная в миллиметрах, равна расстоянию, на котором плотность тока уменьшается в е = 2,72 раз по отношению к своему значе</w:t>
      </w:r>
      <w:r>
        <w:softHyphen/>
        <w:t>нию на поверхности проводника. Она пропорциональна удельному сопротивлению ρ [Ом·м] и обратно пропорциональна часто</w:t>
      </w:r>
      <w:r w:rsidR="007A21D0">
        <w:t>те f [МГц]</w:t>
      </w:r>
    </w:p>
    <w:p w:rsidR="003E0DDB" w:rsidRPr="00A05660" w:rsidRDefault="003E0DDB" w:rsidP="00CC6464">
      <w:pPr>
        <w:spacing w:line="360" w:lineRule="auto"/>
        <w:jc w:val="both"/>
      </w:pPr>
      <w:r>
        <w:t xml:space="preserve">            </w:t>
      </w:r>
    </w:p>
    <w:p w:rsidR="003E0DDB" w:rsidRDefault="003E0DDB" w:rsidP="00CC6464">
      <w:pPr>
        <w:tabs>
          <w:tab w:val="left" w:pos="5670"/>
        </w:tabs>
        <w:spacing w:line="360" w:lineRule="auto"/>
        <w:jc w:val="right"/>
      </w:pPr>
      <w:r w:rsidRPr="00A05660">
        <w:object w:dxaOrig="1060" w:dyaOrig="740">
          <v:shape id="_x0000_i1104" type="#_x0000_t75" style="width:53.25pt;height:36.75pt" o:ole="" fillcolor="window">
            <v:imagedata r:id="rId152" o:title=""/>
          </v:shape>
          <o:OLEObject Type="Embed" ProgID="Equation.3" ShapeID="_x0000_i1104" DrawAspect="Content" ObjectID="_1469537962" r:id="rId153"/>
        </w:object>
      </w:r>
      <w:r>
        <w:t>.                                                                            (</w:t>
      </w:r>
      <w:r w:rsidR="00A0422A">
        <w:t>5</w:t>
      </w:r>
      <w:r>
        <w:t>.2</w:t>
      </w:r>
      <w:r w:rsidR="007A21D0">
        <w:t>8</w:t>
      </w:r>
      <w:r>
        <w:t>)</w:t>
      </w:r>
    </w:p>
    <w:p w:rsidR="003E0DDB" w:rsidRPr="00A05660" w:rsidRDefault="003E0DDB" w:rsidP="00CC6464">
      <w:pPr>
        <w:spacing w:line="360" w:lineRule="auto"/>
        <w:jc w:val="both"/>
      </w:pPr>
    </w:p>
    <w:p w:rsidR="003E0DDB" w:rsidRPr="00A05660" w:rsidRDefault="003E0DDB" w:rsidP="00CC6464">
      <w:pPr>
        <w:pStyle w:val="33"/>
        <w:spacing w:line="360" w:lineRule="auto"/>
        <w:rPr>
          <w:sz w:val="24"/>
          <w:szCs w:val="24"/>
        </w:rPr>
      </w:pPr>
      <w:r w:rsidRPr="00A05660">
        <w:rPr>
          <w:sz w:val="24"/>
          <w:szCs w:val="24"/>
        </w:rPr>
        <w:t>В случае сильно выраженного поверхностного эффекта, когда ток протекает по тонкому поверхностному слою, толщина которого много меньше диаметра про</w:t>
      </w:r>
      <w:r w:rsidRPr="00A05660">
        <w:rPr>
          <w:sz w:val="24"/>
          <w:szCs w:val="24"/>
        </w:rPr>
        <w:softHyphen/>
        <w:t>вода d, экспоненциальное распределение тока может быть заменено однородным распределением с постоянной плотностью тока в пределах тонкого слоя толщи</w:t>
      </w:r>
      <w:r w:rsidRPr="00A05660">
        <w:rPr>
          <w:sz w:val="24"/>
          <w:szCs w:val="24"/>
        </w:rPr>
        <w:softHyphen/>
        <w:t>ной Д, на основании чего можно ввести понятие эквивалентной площади се</w:t>
      </w:r>
      <w:r w:rsidR="007A21D0">
        <w:rPr>
          <w:sz w:val="24"/>
          <w:szCs w:val="24"/>
        </w:rPr>
        <w:t>чения проводника, занятой током</w:t>
      </w:r>
    </w:p>
    <w:p w:rsidR="003E0DDB" w:rsidRDefault="003E0DDB" w:rsidP="00CC6464">
      <w:pPr>
        <w:tabs>
          <w:tab w:val="left" w:pos="5670"/>
        </w:tabs>
        <w:spacing w:line="360" w:lineRule="auto"/>
        <w:jc w:val="right"/>
      </w:pPr>
      <w:r>
        <w:t xml:space="preserve">           </w:t>
      </w:r>
      <w:r w:rsidRPr="00A05660">
        <w:object w:dxaOrig="980" w:dyaOrig="360">
          <v:shape id="_x0000_i1105" type="#_x0000_t75" style="width:48.75pt;height:18pt" o:ole="" fillcolor="window">
            <v:imagedata r:id="rId154" o:title=""/>
          </v:shape>
          <o:OLEObject Type="Embed" ProgID="Equation.3" ShapeID="_x0000_i1105" DrawAspect="Content" ObjectID="_1469537963" r:id="rId155"/>
        </w:object>
      </w:r>
      <w:r>
        <w:t>.                                                                               (</w:t>
      </w:r>
      <w:r w:rsidR="00A0422A">
        <w:t>5</w:t>
      </w:r>
      <w:r>
        <w:t>.2</w:t>
      </w:r>
      <w:r w:rsidR="007A21D0">
        <w:t>9</w:t>
      </w:r>
      <w:r>
        <w:t>)</w:t>
      </w:r>
    </w:p>
    <w:p w:rsidR="003E0DDB" w:rsidRDefault="003E0DDB" w:rsidP="00CC6464">
      <w:pPr>
        <w:spacing w:line="360" w:lineRule="auto"/>
        <w:ind w:firstLine="426"/>
        <w:jc w:val="both"/>
      </w:pPr>
      <w:r>
        <w:t>Поскольку площадь сечения, через которое протекает ток, уменьшилась, то сопро</w:t>
      </w:r>
      <w:r>
        <w:softHyphen/>
        <w:t>тивление провода переменному току R</w:t>
      </w:r>
      <w:r w:rsidRPr="00A05660">
        <w:t xml:space="preserve">~ </w:t>
      </w:r>
      <w:r>
        <w:t>стало больше, чем его сопротивление по</w:t>
      </w:r>
      <w:r>
        <w:softHyphen/>
        <w:t>стоянному току R</w:t>
      </w:r>
      <w:r w:rsidRPr="00A05660">
        <w:t>0</w:t>
      </w:r>
      <w:r>
        <w:t>, что учитывают коэффиц</w:t>
      </w:r>
      <w:r w:rsidR="007A21D0">
        <w:t>иентом увеличения сопротивления</w:t>
      </w:r>
    </w:p>
    <w:p w:rsidR="003E0DDB" w:rsidRDefault="003E0DDB" w:rsidP="00CC6464">
      <w:pPr>
        <w:tabs>
          <w:tab w:val="left" w:pos="5670"/>
        </w:tabs>
        <w:spacing w:line="360" w:lineRule="auto"/>
        <w:jc w:val="right"/>
      </w:pPr>
      <w:r>
        <w:t xml:space="preserve">      </w:t>
      </w:r>
      <w:r w:rsidR="00574238" w:rsidRPr="00574238">
        <w:rPr>
          <w:position w:val="-30"/>
        </w:rPr>
        <w:object w:dxaOrig="3040" w:dyaOrig="720">
          <v:shape id="_x0000_i1106" type="#_x0000_t75" style="width:152.25pt;height:36pt" o:ole="" fillcolor="window">
            <v:imagedata r:id="rId156" o:title=""/>
          </v:shape>
          <o:OLEObject Type="Embed" ProgID="Equation.3" ShapeID="_x0000_i1106" DrawAspect="Content" ObjectID="_1469537964" r:id="rId157"/>
        </w:object>
      </w:r>
      <w:r>
        <w:t>.                                        (</w:t>
      </w:r>
      <w:r w:rsidR="00A0422A">
        <w:t>5</w:t>
      </w:r>
      <w:r>
        <w:t>.</w:t>
      </w:r>
      <w:r w:rsidR="007A21D0">
        <w:t>30</w:t>
      </w:r>
      <w:r>
        <w:t>)</w:t>
      </w:r>
    </w:p>
    <w:p w:rsidR="003E0DDB" w:rsidRPr="00A05660" w:rsidRDefault="003E0DDB" w:rsidP="00CC6464">
      <w:pPr>
        <w:pStyle w:val="33"/>
        <w:spacing w:line="360" w:lineRule="auto"/>
        <w:rPr>
          <w:sz w:val="24"/>
          <w:szCs w:val="24"/>
        </w:rPr>
      </w:pPr>
      <w:r w:rsidRPr="00A05660">
        <w:rPr>
          <w:sz w:val="24"/>
          <w:szCs w:val="24"/>
        </w:rPr>
        <w:t>Полученная формула справедлива при Δ « d.</w:t>
      </w:r>
    </w:p>
    <w:p w:rsidR="003E0DDB" w:rsidRPr="00B9006E" w:rsidRDefault="003E0DDB" w:rsidP="00CC6464">
      <w:pPr>
        <w:pStyle w:val="33"/>
        <w:spacing w:line="360" w:lineRule="auto"/>
        <w:rPr>
          <w:sz w:val="24"/>
          <w:szCs w:val="24"/>
        </w:rPr>
      </w:pPr>
      <w:r w:rsidRPr="00A05660">
        <w:rPr>
          <w:sz w:val="24"/>
          <w:szCs w:val="24"/>
        </w:rPr>
        <w:t>Электрические свойства тонких пленок отличаются от свойств объемных провод</w:t>
      </w:r>
      <w:r w:rsidRPr="00A05660">
        <w:rPr>
          <w:sz w:val="24"/>
          <w:szCs w:val="24"/>
        </w:rPr>
        <w:softHyphen/>
        <w:t>ников. Это объясняется изменением структуры проводящих пленок и, соответ</w:t>
      </w:r>
      <w:r w:rsidRPr="00A05660">
        <w:rPr>
          <w:sz w:val="24"/>
          <w:szCs w:val="24"/>
        </w:rPr>
        <w:softHyphen/>
        <w:t xml:space="preserve">ственно, механизма перемещения электрических зарядов, создающих электрический ток. На рисунке </w:t>
      </w:r>
      <w:r w:rsidR="00A0422A">
        <w:rPr>
          <w:sz w:val="24"/>
          <w:szCs w:val="24"/>
        </w:rPr>
        <w:t>5.3</w:t>
      </w:r>
      <w:r w:rsidRPr="00A05660">
        <w:rPr>
          <w:sz w:val="24"/>
          <w:szCs w:val="24"/>
        </w:rPr>
        <w:t xml:space="preserve"> показаны три области, соответствующие трем различным механизмам протекания тока. При напылении пленки сначала образуются отдель</w:t>
      </w:r>
      <w:r w:rsidRPr="00A05660">
        <w:rPr>
          <w:sz w:val="24"/>
          <w:szCs w:val="24"/>
        </w:rPr>
        <w:softHyphen/>
        <w:t xml:space="preserve">ные разрозненные островки (область 1), переход электронов происходит через узкие диэлектрические зазоры, что обусловлено термоэлектронной эмиссией и туннельным эффектом. В этой области удельное сопротивление очень велико, а температурный коэффициент отрицателен, так как с ростом температуры облегчается переход электронов от островка к </w:t>
      </w:r>
      <w:r w:rsidRPr="00B9006E">
        <w:rPr>
          <w:sz w:val="24"/>
          <w:szCs w:val="24"/>
        </w:rPr>
        <w:t>островку</w:t>
      </w:r>
      <w:r w:rsidR="00B9006E" w:rsidRPr="00B9006E">
        <w:rPr>
          <w:sz w:val="24"/>
          <w:szCs w:val="24"/>
        </w:rPr>
        <w:t xml:space="preserve"> </w:t>
      </w:r>
      <w:r w:rsidR="00B9006E" w:rsidRPr="00B9006E">
        <w:rPr>
          <w:color w:val="000000"/>
          <w:sz w:val="24"/>
          <w:szCs w:val="24"/>
        </w:rPr>
        <w:t>[2, С.64]</w:t>
      </w:r>
      <w:r w:rsidRPr="00B9006E">
        <w:rPr>
          <w:sz w:val="24"/>
          <w:szCs w:val="24"/>
        </w:rPr>
        <w:t>.</w:t>
      </w:r>
    </w:p>
    <w:p w:rsidR="003E0DDB" w:rsidRPr="00A05660" w:rsidRDefault="00703E44" w:rsidP="00CC6464">
      <w:pPr>
        <w:pStyle w:val="af"/>
        <w:spacing w:line="360" w:lineRule="auto"/>
        <w:ind w:firstLine="454"/>
        <w:jc w:val="both"/>
        <w:rPr>
          <w:sz w:val="24"/>
          <w:szCs w:val="24"/>
        </w:rPr>
      </w:pPr>
      <w:r>
        <w:rPr>
          <w:sz w:val="24"/>
          <w:szCs w:val="24"/>
        </w:rPr>
        <w:pict>
          <v:shapetype id="_x0000_t202" coordsize="21600,21600" o:spt="202" path="m,l,21600r21600,l21600,xe">
            <v:stroke joinstyle="miter"/>
            <v:path gradientshapeok="t" o:connecttype="rect"/>
          </v:shapetype>
          <v:shape id="_x0000_s1098" type="#_x0000_t202" style="position:absolute;left:0;text-align:left;margin-left:5.3pt;margin-top:145.65pt;width:126pt;height:45pt;z-index:251649536" filled="f" stroked="f">
            <v:textbox style="mso-next-textbox:#_x0000_s1098" inset="0,0,0,0">
              <w:txbxContent>
                <w:p w:rsidR="00676FCE" w:rsidRPr="00E04895" w:rsidRDefault="00676FCE" w:rsidP="003E0DDB">
                  <w:pPr>
                    <w:jc w:val="center"/>
                    <w:rPr>
                      <w:sz w:val="20"/>
                      <w:szCs w:val="20"/>
                    </w:rPr>
                  </w:pPr>
                  <w:r w:rsidRPr="00E04895">
                    <w:rPr>
                      <w:sz w:val="20"/>
                      <w:szCs w:val="20"/>
                    </w:rPr>
                    <w:t xml:space="preserve">Рисунок </w:t>
                  </w:r>
                  <w:r>
                    <w:rPr>
                      <w:sz w:val="20"/>
                      <w:szCs w:val="20"/>
                    </w:rPr>
                    <w:t>5.3</w:t>
                  </w:r>
                  <w:r w:rsidRPr="00E04895">
                    <w:rPr>
                      <w:sz w:val="20"/>
                      <w:szCs w:val="20"/>
                    </w:rPr>
                    <w:t xml:space="preserve"> </w:t>
                  </w:r>
                  <w:r w:rsidRPr="00E04895">
                    <w:rPr>
                      <w:color w:val="000000"/>
                      <w:sz w:val="20"/>
                      <w:szCs w:val="20"/>
                    </w:rPr>
                    <w:t>–</w:t>
                  </w:r>
                  <w:r w:rsidRPr="00E04895">
                    <w:rPr>
                      <w:sz w:val="20"/>
                      <w:szCs w:val="20"/>
                    </w:rPr>
                    <w:t xml:space="preserve"> Различные </w:t>
                  </w:r>
                </w:p>
                <w:p w:rsidR="00676FCE" w:rsidRPr="00E04895" w:rsidRDefault="00676FCE" w:rsidP="003E0DDB">
                  <w:pPr>
                    <w:jc w:val="center"/>
                    <w:rPr>
                      <w:sz w:val="20"/>
                      <w:szCs w:val="20"/>
                    </w:rPr>
                  </w:pPr>
                  <w:r w:rsidRPr="00E04895">
                    <w:rPr>
                      <w:sz w:val="20"/>
                      <w:szCs w:val="20"/>
                    </w:rPr>
                    <w:t>механизмы протекания</w:t>
                  </w:r>
                  <w:r>
                    <w:t xml:space="preserve"> </w:t>
                  </w:r>
                  <w:r w:rsidRPr="00E04895">
                    <w:rPr>
                      <w:sz w:val="20"/>
                      <w:szCs w:val="20"/>
                    </w:rPr>
                    <w:t>тока</w:t>
                  </w:r>
                </w:p>
                <w:p w:rsidR="00676FCE" w:rsidRPr="00E04895" w:rsidRDefault="00676FCE" w:rsidP="003E0DDB">
                  <w:pPr>
                    <w:jc w:val="center"/>
                    <w:rPr>
                      <w:sz w:val="20"/>
                      <w:szCs w:val="20"/>
                    </w:rPr>
                  </w:pPr>
                  <w:r w:rsidRPr="00E04895">
                    <w:rPr>
                      <w:sz w:val="20"/>
                      <w:szCs w:val="20"/>
                    </w:rPr>
                    <w:t>в тонких плёнках</w:t>
                  </w:r>
                </w:p>
              </w:txbxContent>
            </v:textbox>
            <w10:wrap type="square"/>
          </v:shape>
        </w:pict>
      </w:r>
      <w:r>
        <w:rPr>
          <w:sz w:val="24"/>
          <w:szCs w:val="24"/>
        </w:rPr>
        <w:pict>
          <v:shape id="_x0000_s1097" type="#_x0000_t75" style="position:absolute;left:0;text-align:left;margin-left:1.3pt;margin-top:-64.1pt;width:131.05pt;height:207pt;z-index:-251667968" wrapcoords="-123 0 -123 21522 21600 21522 21600 0 -123 0">
            <v:imagedata r:id="rId158" o:title="SCAN002001"/>
            <w10:wrap type="tight"/>
          </v:shape>
        </w:pict>
      </w:r>
      <w:r w:rsidR="003E0DDB" w:rsidRPr="00A05660">
        <w:rPr>
          <w:sz w:val="24"/>
          <w:szCs w:val="24"/>
        </w:rPr>
        <w:t>По мере напыления пленки происходит образование проводящих цепочек между отдельными остров</w:t>
      </w:r>
      <w:r w:rsidR="003E0DDB" w:rsidRPr="00A05660">
        <w:rPr>
          <w:sz w:val="24"/>
          <w:szCs w:val="24"/>
        </w:rPr>
        <w:softHyphen/>
        <w:t>ками и начинает работать обычный механизм электропроводности, удель</w:t>
      </w:r>
      <w:r w:rsidR="003E0DDB" w:rsidRPr="00A05660">
        <w:rPr>
          <w:sz w:val="24"/>
          <w:szCs w:val="24"/>
        </w:rPr>
        <w:softHyphen/>
        <w:t>ное сопротивление пленки уменьша</w:t>
      </w:r>
      <w:r w:rsidR="003E0DDB" w:rsidRPr="00A05660">
        <w:rPr>
          <w:sz w:val="24"/>
          <w:szCs w:val="24"/>
        </w:rPr>
        <w:softHyphen/>
        <w:t>ется, а температурный коэффициент становится положительным (область 2). При дальнейшем напылении ос</w:t>
      </w:r>
      <w:r w:rsidR="003E0DDB" w:rsidRPr="00A05660">
        <w:rPr>
          <w:sz w:val="24"/>
          <w:szCs w:val="24"/>
        </w:rPr>
        <w:softHyphen/>
        <w:t>тровки исчезают и образуется сплошная пленка толщиной около 0,1 мкм (область 3). На этом участке удельное сопротивление выше, чем удельное сопротив</w:t>
      </w:r>
      <w:r w:rsidR="003E0DDB" w:rsidRPr="00A05660">
        <w:rPr>
          <w:sz w:val="24"/>
          <w:szCs w:val="24"/>
        </w:rPr>
        <w:softHyphen/>
        <w:t>ление монолитного проводника, что объясняется размерным эффектом, суть ко</w:t>
      </w:r>
      <w:r w:rsidR="003E0DDB" w:rsidRPr="00A05660">
        <w:rPr>
          <w:sz w:val="24"/>
          <w:szCs w:val="24"/>
        </w:rPr>
        <w:softHyphen/>
        <w:t>торого состоит в сокращении длины свободного пробега электронов вследствие их отражения от поверхности пленки. Полагая, что процессы рассеяния элект</w:t>
      </w:r>
      <w:r w:rsidR="003E0DDB" w:rsidRPr="00A05660">
        <w:rPr>
          <w:sz w:val="24"/>
          <w:szCs w:val="24"/>
        </w:rPr>
        <w:softHyphen/>
        <w:t>ронов в объеме и на поверхности независимы, можно для длины свободного про</w:t>
      </w:r>
      <w:r w:rsidR="003E0DDB" w:rsidRPr="00A05660">
        <w:rPr>
          <w:sz w:val="24"/>
          <w:szCs w:val="24"/>
        </w:rPr>
        <w:softHyphen/>
        <w:t xml:space="preserve">бега </w:t>
      </w:r>
      <w:r w:rsidR="003E0DDB" w:rsidRPr="00A05660">
        <w:rPr>
          <w:sz w:val="24"/>
          <w:szCs w:val="24"/>
        </w:rPr>
        <w:object w:dxaOrig="240" w:dyaOrig="360">
          <v:shape id="_x0000_i1107" type="#_x0000_t75" style="width:12pt;height:18pt" o:ole="" fillcolor="window">
            <v:imagedata r:id="rId159" o:title=""/>
          </v:shape>
          <o:OLEObject Type="Embed" ProgID="Equation.3" ShapeID="_x0000_i1107" DrawAspect="Content" ObjectID="_1469537965" r:id="rId160"/>
        </w:object>
      </w:r>
      <w:r w:rsidR="003E0DDB" w:rsidRPr="00A05660">
        <w:rPr>
          <w:sz w:val="24"/>
          <w:szCs w:val="24"/>
        </w:rPr>
        <w:t xml:space="preserve"> электронов в пленке за</w:t>
      </w:r>
      <w:r w:rsidR="007A21D0">
        <w:rPr>
          <w:sz w:val="24"/>
          <w:szCs w:val="24"/>
        </w:rPr>
        <w:t>писать</w:t>
      </w:r>
    </w:p>
    <w:p w:rsidR="003E0DDB" w:rsidRDefault="003E0DDB" w:rsidP="00CC6464">
      <w:pPr>
        <w:tabs>
          <w:tab w:val="left" w:pos="5670"/>
        </w:tabs>
        <w:spacing w:line="360" w:lineRule="auto"/>
        <w:ind w:firstLine="426"/>
        <w:jc w:val="right"/>
      </w:pPr>
      <w:r>
        <w:t xml:space="preserve">       </w:t>
      </w:r>
      <w:r w:rsidRPr="00A05660">
        <w:object w:dxaOrig="1140" w:dyaOrig="680">
          <v:shape id="_x0000_i1108" type="#_x0000_t75" style="width:57pt;height:33.75pt" o:ole="" fillcolor="window">
            <v:imagedata r:id="rId161" o:title=""/>
          </v:shape>
          <o:OLEObject Type="Embed" ProgID="Equation.3" ShapeID="_x0000_i1108" DrawAspect="Content" ObjectID="_1469537966" r:id="rId162"/>
        </w:object>
      </w:r>
      <w:r>
        <w:t>.                                                                        (</w:t>
      </w:r>
      <w:r w:rsidR="00174B66">
        <w:t>5</w:t>
      </w:r>
      <w:r>
        <w:t>.3</w:t>
      </w:r>
      <w:r w:rsidR="007A21D0">
        <w:t>1</w:t>
      </w:r>
      <w:r>
        <w:t>)</w:t>
      </w:r>
    </w:p>
    <w:p w:rsidR="003E0DDB" w:rsidRPr="00A05660" w:rsidRDefault="003E0DDB" w:rsidP="00CC6464">
      <w:pPr>
        <w:pStyle w:val="af"/>
        <w:spacing w:line="360" w:lineRule="auto"/>
        <w:ind w:firstLine="454"/>
        <w:jc w:val="both"/>
        <w:rPr>
          <w:sz w:val="24"/>
          <w:szCs w:val="24"/>
        </w:rPr>
      </w:pPr>
    </w:p>
    <w:p w:rsidR="003E0DDB" w:rsidRPr="00A05660" w:rsidRDefault="003E0DDB" w:rsidP="00CC6464">
      <w:pPr>
        <w:pStyle w:val="33"/>
        <w:spacing w:line="360" w:lineRule="auto"/>
        <w:rPr>
          <w:sz w:val="24"/>
          <w:szCs w:val="24"/>
        </w:rPr>
      </w:pPr>
      <w:r w:rsidRPr="00A05660">
        <w:rPr>
          <w:sz w:val="24"/>
          <w:szCs w:val="24"/>
        </w:rPr>
        <w:t>Здесь l и ls – длины свободного пробега электронов при рассеянии в объеме и на поверхности.</w:t>
      </w:r>
    </w:p>
    <w:p w:rsidR="003E0DDB" w:rsidRDefault="003E0DDB" w:rsidP="00CC6464">
      <w:pPr>
        <w:spacing w:line="360" w:lineRule="auto"/>
        <w:ind w:firstLine="426"/>
        <w:jc w:val="both"/>
      </w:pPr>
      <w:r>
        <w:t>Приближенно полагая длину свободного пробега при рассеянии на поверхно</w:t>
      </w:r>
      <w:r>
        <w:softHyphen/>
        <w:t>сти l</w:t>
      </w:r>
      <w:r w:rsidRPr="00A05660">
        <w:t>S</w:t>
      </w:r>
      <w:r>
        <w:t xml:space="preserve"> р</w:t>
      </w:r>
      <w:r w:rsidR="007A21D0">
        <w:t>авной толщине пленки δ, получим</w:t>
      </w:r>
    </w:p>
    <w:p w:rsidR="003E0DDB" w:rsidRPr="00A05660" w:rsidRDefault="003E0DDB" w:rsidP="00CC6464">
      <w:pPr>
        <w:pStyle w:val="af"/>
        <w:spacing w:line="360" w:lineRule="auto"/>
        <w:ind w:firstLine="454"/>
        <w:jc w:val="both"/>
        <w:rPr>
          <w:sz w:val="24"/>
          <w:szCs w:val="24"/>
        </w:rPr>
      </w:pPr>
      <w:r w:rsidRPr="00A05660">
        <w:rPr>
          <w:sz w:val="24"/>
          <w:szCs w:val="24"/>
        </w:rPr>
        <w:t xml:space="preserve">       </w:t>
      </w:r>
    </w:p>
    <w:p w:rsidR="003E0DDB" w:rsidRPr="00A05660" w:rsidRDefault="003E0DDB" w:rsidP="00CC6464">
      <w:pPr>
        <w:pStyle w:val="af"/>
        <w:spacing w:line="360" w:lineRule="auto"/>
        <w:ind w:firstLine="454"/>
        <w:jc w:val="both"/>
        <w:rPr>
          <w:sz w:val="24"/>
          <w:szCs w:val="24"/>
        </w:rPr>
      </w:pPr>
    </w:p>
    <w:p w:rsidR="003E0DDB" w:rsidRDefault="003E0DDB" w:rsidP="00CC6464">
      <w:pPr>
        <w:tabs>
          <w:tab w:val="left" w:pos="5670"/>
        </w:tabs>
        <w:spacing w:line="360" w:lineRule="auto"/>
        <w:jc w:val="right"/>
      </w:pPr>
      <w:r w:rsidRPr="00A05660">
        <w:object w:dxaOrig="2340" w:dyaOrig="720">
          <v:shape id="_x0000_i1109" type="#_x0000_t75" style="width:117pt;height:36pt" o:ole="" fillcolor="window">
            <v:imagedata r:id="rId163" o:title=""/>
          </v:shape>
          <o:OLEObject Type="Embed" ProgID="Equation.3" ShapeID="_x0000_i1109" DrawAspect="Content" ObjectID="_1469537967" r:id="rId164"/>
        </w:object>
      </w:r>
      <w:r>
        <w:t>.                                                        (</w:t>
      </w:r>
      <w:r w:rsidR="00174B66">
        <w:t>5</w:t>
      </w:r>
      <w:r>
        <w:t>.3</w:t>
      </w:r>
      <w:r w:rsidR="00AD60B7">
        <w:t>2</w:t>
      </w:r>
      <w:r>
        <w:t>)</w:t>
      </w:r>
    </w:p>
    <w:p w:rsidR="003E0DDB" w:rsidRPr="00A05660" w:rsidRDefault="003E0DDB" w:rsidP="00CC6464">
      <w:pPr>
        <w:pStyle w:val="33"/>
        <w:spacing w:line="360" w:lineRule="auto"/>
        <w:rPr>
          <w:sz w:val="24"/>
          <w:szCs w:val="24"/>
        </w:rPr>
      </w:pPr>
      <w:r w:rsidRPr="00A05660">
        <w:rPr>
          <w:sz w:val="24"/>
          <w:szCs w:val="24"/>
        </w:rPr>
        <w:t xml:space="preserve">Здесь ρ – удельное электрическое сопротивление монолитного проводника. </w:t>
      </w:r>
    </w:p>
    <w:p w:rsidR="003E0DDB" w:rsidRDefault="003E0DDB" w:rsidP="00CC6464">
      <w:pPr>
        <w:spacing w:line="360" w:lineRule="auto"/>
        <w:ind w:firstLine="426"/>
        <w:jc w:val="both"/>
      </w:pPr>
      <w:r>
        <w:t>Сопротивление пленки определяется по формуле</w:t>
      </w:r>
    </w:p>
    <w:p w:rsidR="003E0DDB" w:rsidRDefault="003E0DDB" w:rsidP="00CC6464">
      <w:pPr>
        <w:tabs>
          <w:tab w:val="left" w:pos="5670"/>
        </w:tabs>
        <w:spacing w:line="360" w:lineRule="auto"/>
        <w:ind w:firstLine="426"/>
        <w:jc w:val="right"/>
      </w:pPr>
      <w:r>
        <w:t xml:space="preserve">        </w:t>
      </w:r>
      <w:r w:rsidRPr="00A05660">
        <w:object w:dxaOrig="999" w:dyaOrig="620">
          <v:shape id="_x0000_i1110" type="#_x0000_t75" style="width:50.25pt;height:30.75pt" o:ole="" fillcolor="window">
            <v:imagedata r:id="rId165" o:title=""/>
          </v:shape>
          <o:OLEObject Type="Embed" ProgID="Equation.3" ShapeID="_x0000_i1110" DrawAspect="Content" ObjectID="_1469537968" r:id="rId166"/>
        </w:object>
      </w:r>
      <w:r>
        <w:t>,                                                                          (</w:t>
      </w:r>
      <w:r w:rsidR="00174B66">
        <w:t>5</w:t>
      </w:r>
      <w:r>
        <w:t>.3</w:t>
      </w:r>
      <w:r w:rsidR="00AD60B7">
        <w:t>3</w:t>
      </w:r>
      <w:r>
        <w:t>)</w:t>
      </w:r>
    </w:p>
    <w:p w:rsidR="003E0DDB" w:rsidRDefault="003E0DDB" w:rsidP="00CC6464">
      <w:pPr>
        <w:spacing w:line="360" w:lineRule="auto"/>
        <w:ind w:firstLine="454"/>
        <w:jc w:val="both"/>
      </w:pPr>
      <w:r>
        <w:t xml:space="preserve">где </w:t>
      </w:r>
      <w:r w:rsidRPr="00A05660">
        <w:t>l</w:t>
      </w:r>
      <w:r>
        <w:t xml:space="preserve"> </w:t>
      </w:r>
      <w:r w:rsidRPr="00A05660">
        <w:t>–</w:t>
      </w:r>
      <w:r>
        <w:t xml:space="preserve"> длина проводящей пленки;</w:t>
      </w:r>
    </w:p>
    <w:p w:rsidR="003E0DDB" w:rsidRDefault="003E0DDB" w:rsidP="00CC6464">
      <w:pPr>
        <w:spacing w:line="360" w:lineRule="auto"/>
        <w:jc w:val="both"/>
      </w:pPr>
      <w:r>
        <w:t xml:space="preserve">  </w:t>
      </w:r>
      <w:r>
        <w:tab/>
        <w:t xml:space="preserve">S </w:t>
      </w:r>
      <w:r w:rsidRPr="00A05660">
        <w:t>–</w:t>
      </w:r>
      <w:r>
        <w:t xml:space="preserve"> площадь поперечного сечения пленки.</w:t>
      </w:r>
    </w:p>
    <w:p w:rsidR="003E0DDB" w:rsidRDefault="003E0DDB" w:rsidP="00CC6464">
      <w:pPr>
        <w:spacing w:line="360" w:lineRule="auto"/>
        <w:jc w:val="both"/>
      </w:pPr>
      <w:r>
        <w:t xml:space="preserve">Учитывая, что S = δω, </w:t>
      </w:r>
    </w:p>
    <w:p w:rsidR="003E0DDB" w:rsidRDefault="003E0DDB" w:rsidP="00CC6464">
      <w:pPr>
        <w:spacing w:line="360" w:lineRule="auto"/>
        <w:ind w:firstLine="454"/>
        <w:jc w:val="both"/>
      </w:pPr>
      <w:r>
        <w:t xml:space="preserve">где ω </w:t>
      </w:r>
      <w:r w:rsidRPr="00A05660">
        <w:t>–</w:t>
      </w:r>
      <w:r>
        <w:t xml:space="preserve"> ширина пленки, получаем</w:t>
      </w:r>
    </w:p>
    <w:p w:rsidR="003E0DDB" w:rsidRDefault="003E0DDB" w:rsidP="00CC6464">
      <w:pPr>
        <w:tabs>
          <w:tab w:val="left" w:pos="5670"/>
        </w:tabs>
        <w:spacing w:line="360" w:lineRule="auto"/>
        <w:jc w:val="right"/>
      </w:pPr>
      <w:r>
        <w:t xml:space="preserve">    </w:t>
      </w:r>
      <w:r w:rsidRPr="00A05660">
        <w:object w:dxaOrig="2740" w:dyaOrig="639">
          <v:shape id="_x0000_i1111" type="#_x0000_t75" style="width:137.25pt;height:32.25pt" o:ole="" fillcolor="window">
            <v:imagedata r:id="rId167" o:title=""/>
          </v:shape>
          <o:OLEObject Type="Embed" ProgID="Equation.3" ShapeID="_x0000_i1111" DrawAspect="Content" ObjectID="_1469537969" r:id="rId168"/>
        </w:object>
      </w:r>
      <w:r>
        <w:t>.                                            (</w:t>
      </w:r>
      <w:r w:rsidR="00174B66">
        <w:t>5</w:t>
      </w:r>
      <w:r>
        <w:t>.3</w:t>
      </w:r>
      <w:r w:rsidR="00AD60B7">
        <w:t>4</w:t>
      </w:r>
      <w:r>
        <w:t>)</w:t>
      </w:r>
    </w:p>
    <w:p w:rsidR="003E0DDB" w:rsidRDefault="003E0DDB" w:rsidP="00CC6464">
      <w:pPr>
        <w:spacing w:line="360" w:lineRule="auto"/>
        <w:jc w:val="both"/>
      </w:pPr>
      <w:r>
        <w:t xml:space="preserve">Здесь </w:t>
      </w:r>
      <w:r w:rsidRPr="00A05660">
        <w:object w:dxaOrig="940" w:dyaOrig="639">
          <v:shape id="_x0000_i1112" type="#_x0000_t75" style="width:47.25pt;height:32.25pt" o:ole="" fillcolor="window">
            <v:imagedata r:id="rId169" o:title=""/>
          </v:shape>
          <o:OLEObject Type="Embed" ProgID="Equation.3" ShapeID="_x0000_i1112" DrawAspect="Content" ObjectID="_1469537970" r:id="rId170"/>
        </w:object>
      </w:r>
      <w:r>
        <w:t xml:space="preserve"> </w:t>
      </w:r>
      <w:r w:rsidRPr="00A05660">
        <w:t>–</w:t>
      </w:r>
      <w:r>
        <w:t xml:space="preserve"> удельное поверхностное сопротивление. Величина ρ</w:t>
      </w:r>
      <w:r w:rsidRPr="00A05660">
        <w:t>S</w:t>
      </w:r>
      <w:r>
        <w:t xml:space="preserve"> равна со</w:t>
      </w:r>
      <w:r>
        <w:softHyphen/>
        <w:t>противлению пленки при условии l = ω, то есть ρ</w:t>
      </w:r>
      <w:r w:rsidRPr="00A05660">
        <w:t>S</w:t>
      </w:r>
      <w:r>
        <w:t xml:space="preserve"> представляет собой сопротив</w:t>
      </w:r>
      <w:r>
        <w:softHyphen/>
        <w:t>ление пленки, имеющей форму квадрата.</w:t>
      </w:r>
    </w:p>
    <w:p w:rsidR="003E0DDB" w:rsidRPr="00A05660" w:rsidRDefault="003E0DDB" w:rsidP="00CC6464">
      <w:pPr>
        <w:pStyle w:val="33"/>
        <w:spacing w:line="360" w:lineRule="auto"/>
        <w:rPr>
          <w:sz w:val="24"/>
          <w:szCs w:val="24"/>
        </w:rPr>
      </w:pPr>
      <w:r w:rsidRPr="00A05660">
        <w:rPr>
          <w:sz w:val="24"/>
          <w:szCs w:val="24"/>
        </w:rPr>
        <w:t>Подбором толщины пленки можно изменять величину ρS независимо от удельно</w:t>
      </w:r>
      <w:r w:rsidRPr="00A05660">
        <w:rPr>
          <w:sz w:val="24"/>
          <w:szCs w:val="24"/>
        </w:rPr>
        <w:softHyphen/>
        <w:t>го сопротивления материала.</w:t>
      </w:r>
    </w:p>
    <w:p w:rsidR="00987EC9" w:rsidRDefault="003E0DDB" w:rsidP="00CC6464">
      <w:pPr>
        <w:spacing w:line="360" w:lineRule="auto"/>
        <w:ind w:firstLine="454"/>
        <w:jc w:val="both"/>
      </w:pPr>
      <w:r>
        <w:t xml:space="preserve">В микроэлектронике в качестве соединительных пленок применяют пленки из чистого металла, чаще всего алюминия, а в качестве резистивных пленок </w:t>
      </w:r>
      <w:r w:rsidRPr="00A05660">
        <w:t>–</w:t>
      </w:r>
      <w:r>
        <w:t xml:space="preserve"> туго</w:t>
      </w:r>
      <w:r>
        <w:softHyphen/>
        <w:t>плавкие металлы (вольфрам, тантал, рений, хром, молибден) и сплавы никеля с хромом</w:t>
      </w:r>
      <w:r w:rsidR="009764AF">
        <w:t xml:space="preserve"> </w:t>
      </w:r>
      <w:r w:rsidR="009764AF">
        <w:rPr>
          <w:color w:val="000000"/>
        </w:rPr>
        <w:t xml:space="preserve">[2, С.65]. </w:t>
      </w:r>
    </w:p>
    <w:p w:rsidR="00DB50B3" w:rsidRDefault="00DB50B3" w:rsidP="00CC6464">
      <w:pPr>
        <w:spacing w:line="360" w:lineRule="auto"/>
        <w:ind w:firstLine="454"/>
        <w:jc w:val="both"/>
      </w:pPr>
    </w:p>
    <w:p w:rsidR="00987EC9" w:rsidRPr="00834C58" w:rsidRDefault="001C3CCD" w:rsidP="001C3CCD">
      <w:pPr>
        <w:spacing w:line="360" w:lineRule="auto"/>
        <w:ind w:left="180" w:hanging="180"/>
        <w:jc w:val="center"/>
        <w:rPr>
          <w:b/>
          <w:sz w:val="26"/>
          <w:szCs w:val="26"/>
        </w:rPr>
      </w:pPr>
      <w:r>
        <w:rPr>
          <w:b/>
          <w:sz w:val="26"/>
          <w:szCs w:val="26"/>
        </w:rPr>
        <w:t xml:space="preserve"> 6   </w:t>
      </w:r>
      <w:r w:rsidR="00987EC9" w:rsidRPr="00834C58">
        <w:rPr>
          <w:b/>
          <w:sz w:val="26"/>
          <w:szCs w:val="26"/>
        </w:rPr>
        <w:t>Классификация магнитных материалов и требования к ним</w:t>
      </w:r>
      <w:r>
        <w:rPr>
          <w:b/>
          <w:sz w:val="26"/>
          <w:szCs w:val="26"/>
        </w:rPr>
        <w:t xml:space="preserve"> (вопрос 22) </w:t>
      </w:r>
    </w:p>
    <w:p w:rsidR="00987EC9" w:rsidRPr="005A1F04" w:rsidRDefault="00987EC9" w:rsidP="00CC6464">
      <w:pPr>
        <w:spacing w:line="360" w:lineRule="auto"/>
        <w:ind w:firstLine="360"/>
        <w:jc w:val="both"/>
      </w:pPr>
      <w:r w:rsidRPr="00A05660">
        <w:t>Магнитными веществами,</w:t>
      </w:r>
      <w:r w:rsidRPr="005A1F04">
        <w:t xml:space="preserve"> или магнетиками</w:t>
      </w:r>
      <w:r>
        <w:t>,</w:t>
      </w:r>
      <w:r w:rsidRPr="005A1F04">
        <w:t xml:space="preserve"> называются вещества, обладающие магнитными свойствами. Под магнитными свойствами понимается способность вещества приобретать магнитный момент, т.е. намагничиваться при воздействии на него магнитного поля. В этом смысле все вещества в природе являются магнетиками, так как при воздействии магнитного поля приобретают определенный магнитный момент. Этот результирующий </w:t>
      </w:r>
      <w:r w:rsidRPr="00A05660">
        <w:t>макроскопический магнитный момент</w:t>
      </w:r>
      <w:r w:rsidRPr="005A1F04">
        <w:t xml:space="preserve"> </w:t>
      </w:r>
      <w:r w:rsidRPr="00A05660">
        <w:t xml:space="preserve">М </w:t>
      </w:r>
      <w:r w:rsidRPr="005A1F04">
        <w:t xml:space="preserve">представляет собой сумму элементарных магнитных моментов </w:t>
      </w:r>
      <w:r w:rsidRPr="00A05660">
        <w:t>mi</w:t>
      </w:r>
      <w:r w:rsidRPr="005A1F04">
        <w:t xml:space="preserve"> - атомов данного ве</w:t>
      </w:r>
      <w:r w:rsidR="00052DA6">
        <w:t>щества</w:t>
      </w:r>
    </w:p>
    <w:p w:rsidR="00A05660" w:rsidRDefault="00703E44" w:rsidP="00CC6464">
      <w:pPr>
        <w:spacing w:line="360" w:lineRule="auto"/>
        <w:jc w:val="right"/>
      </w:pPr>
      <w:r>
        <w:object w:dxaOrig="1440" w:dyaOrig="1440">
          <v:shape id="_x0000_s1133" type="#_x0000_t75" style="position:absolute;left:0;text-align:left;margin-left:261pt;margin-top:3.6pt;width:59.4pt;height:33.75pt;z-index:251662848" wrapcoords="11210 1440 1094 7680 547 12960 4648 15840 10663 16800 10390 19680 14491 19680 14218 16800 20506 13920 20233 9120 13944 9120 14491 5760 13944 1440 11210 1440">
            <v:imagedata r:id="rId171" o:title=""/>
          </v:shape>
          <o:OLEObject Type="Embed" ProgID="Equation.3" ShapeID="_x0000_s1133" DrawAspect="Content" ObjectID="_1469537982" r:id="rId172"/>
        </w:object>
      </w:r>
    </w:p>
    <w:p w:rsidR="00987EC9" w:rsidRPr="005A1F04" w:rsidRDefault="00987EC9" w:rsidP="00CC6464">
      <w:pPr>
        <w:spacing w:line="360" w:lineRule="auto"/>
        <w:jc w:val="right"/>
      </w:pPr>
      <w:r w:rsidRPr="005A1F04">
        <w:t>(</w:t>
      </w:r>
      <w:r w:rsidR="00174B66">
        <w:t>6</w:t>
      </w:r>
      <w:r w:rsidRPr="005A1F04">
        <w:t xml:space="preserve">.1)   </w:t>
      </w:r>
    </w:p>
    <w:p w:rsidR="00987EC9" w:rsidRPr="005A1F04" w:rsidRDefault="00987EC9" w:rsidP="00CC6464">
      <w:pPr>
        <w:spacing w:line="360" w:lineRule="auto"/>
        <w:jc w:val="center"/>
      </w:pPr>
    </w:p>
    <w:p w:rsidR="00987EC9" w:rsidRPr="005A1F04" w:rsidRDefault="00987EC9" w:rsidP="00CC6464">
      <w:pPr>
        <w:spacing w:line="360" w:lineRule="auto"/>
        <w:ind w:firstLine="360"/>
        <w:jc w:val="both"/>
      </w:pPr>
      <w:r w:rsidRPr="005A1F04">
        <w:t>Элементарные магнитные моменты могут быть либо наведены магнитным полем, либо существовать в веществе до наложения магнитного поля; в последнем случае магнитное поле вызывает их преимущественную ориентацию</w:t>
      </w:r>
      <w:r w:rsidR="00052DA6">
        <w:t xml:space="preserve"> </w:t>
      </w:r>
      <w:r w:rsidR="00052DA6">
        <w:rPr>
          <w:color w:val="000000"/>
        </w:rPr>
        <w:t>[2, С.298].</w:t>
      </w:r>
    </w:p>
    <w:p w:rsidR="00987EC9" w:rsidRPr="005A1F04" w:rsidRDefault="00987EC9" w:rsidP="00CC6464">
      <w:pPr>
        <w:spacing w:line="360" w:lineRule="auto"/>
        <w:ind w:firstLine="360"/>
        <w:jc w:val="both"/>
      </w:pPr>
      <w:r w:rsidRPr="005A1F04">
        <w:t>Магнитные свойства различных материалов объясняются движением электронов в атомах, а также тем, что электроны и атомы имеют постоянные магнитные моменты.</w:t>
      </w:r>
    </w:p>
    <w:p w:rsidR="00987EC9" w:rsidRPr="005A1F04" w:rsidRDefault="00987EC9" w:rsidP="00CC6464">
      <w:pPr>
        <w:spacing w:line="360" w:lineRule="auto"/>
        <w:ind w:firstLine="360"/>
        <w:jc w:val="both"/>
      </w:pPr>
      <w:r w:rsidRPr="005A1F04">
        <w:t xml:space="preserve">Вращательное движение электронов вокруг ядер атомов аналогично действию некоторого контура электрического тока и создает магнитное поле, которое на достаточном расстоянии представляется как поле магнитного диполя с магнитным моментом, значение которого определяется произведением тока и площади контура, который ток обтекает. Магнитный момент является векторной величиной и направлен от южного полюса к северному. Такой </w:t>
      </w:r>
      <w:r w:rsidRPr="005A1F04">
        <w:rPr>
          <w:b/>
          <w:i/>
        </w:rPr>
        <w:t>магнитный момент</w:t>
      </w:r>
      <w:r>
        <w:rPr>
          <w:b/>
          <w:i/>
        </w:rPr>
        <w:t xml:space="preserve"> </w:t>
      </w:r>
      <w:r w:rsidRPr="005A1F04">
        <w:t xml:space="preserve">называется </w:t>
      </w:r>
      <w:r w:rsidRPr="005A1F04">
        <w:rPr>
          <w:b/>
          <w:i/>
        </w:rPr>
        <w:t>орбитальным</w:t>
      </w:r>
      <w:r w:rsidRPr="005A1F04">
        <w:rPr>
          <w:i/>
        </w:rPr>
        <w:t>.</w:t>
      </w:r>
    </w:p>
    <w:p w:rsidR="00987EC9" w:rsidRPr="005A1F04" w:rsidRDefault="00987EC9" w:rsidP="00CC6464">
      <w:pPr>
        <w:spacing w:line="360" w:lineRule="auto"/>
        <w:ind w:firstLine="360"/>
        <w:jc w:val="both"/>
        <w:rPr>
          <w:b/>
        </w:rPr>
      </w:pPr>
      <w:r w:rsidRPr="005A1F04">
        <w:t xml:space="preserve">Сам электрон имеет магнитный момент, который называется </w:t>
      </w:r>
      <w:r w:rsidRPr="005A1F04">
        <w:rPr>
          <w:b/>
          <w:i/>
          <w:u w:val="single"/>
        </w:rPr>
        <w:t>спиновым магнитным моментом.</w:t>
      </w:r>
    </w:p>
    <w:p w:rsidR="00052DA6" w:rsidRDefault="00987EC9" w:rsidP="00CC6464">
      <w:pPr>
        <w:spacing w:line="360" w:lineRule="auto"/>
        <w:ind w:firstLine="360"/>
        <w:jc w:val="both"/>
        <w:rPr>
          <w:color w:val="000000"/>
        </w:rPr>
      </w:pPr>
      <w:r w:rsidRPr="005A1F04">
        <w:t>Атом представляет собой сложную магнитную систему, магнитный момент которой является результирующей всех магнитных моментов электронов, протонов и нейтронов. Так как магнитные моменты протонов и нейтронов существенно меньше, чем магнитные моменты электронов, магнитные свойства атомов по существу определяются магнитными моментами электронов. У имеющих техническое значение материалов это прежде всего спиновые магнитные моменты</w:t>
      </w:r>
      <w:r w:rsidR="00675089">
        <w:t xml:space="preserve"> </w:t>
      </w:r>
      <w:r w:rsidR="00052DA6">
        <w:rPr>
          <w:color w:val="000000"/>
        </w:rPr>
        <w:t>[2,С.298].</w:t>
      </w:r>
    </w:p>
    <w:p w:rsidR="00987EC9" w:rsidRPr="005A1F04" w:rsidRDefault="00052DA6" w:rsidP="00CC6464">
      <w:pPr>
        <w:spacing w:line="360" w:lineRule="auto"/>
        <w:ind w:firstLine="360"/>
        <w:jc w:val="both"/>
      </w:pPr>
      <w:r>
        <w:rPr>
          <w:color w:val="000000"/>
        </w:rPr>
        <w:t xml:space="preserve"> </w:t>
      </w:r>
      <w:r w:rsidR="00987EC9" w:rsidRPr="005A1F04">
        <w:t>Результирующий магнитный момент атома при этом определяется векторной суммой орбитальных и спиновых магнитных моментов отдельных электронов в электронной оболочке атомов. Эти два вида магнитных моментов могут быть частично или полностью взаимно скомпенсированы.</w:t>
      </w:r>
    </w:p>
    <w:p w:rsidR="00987EC9" w:rsidRPr="005A1F04" w:rsidRDefault="00987EC9" w:rsidP="00CC6464">
      <w:pPr>
        <w:spacing w:line="360" w:lineRule="auto"/>
        <w:ind w:firstLine="360"/>
        <w:jc w:val="both"/>
      </w:pPr>
      <w:r w:rsidRPr="005A1F04">
        <w:t>В соответствии с магнитными свойствами материалы делятся на следующие группы:</w:t>
      </w:r>
    </w:p>
    <w:p w:rsidR="00987EC9" w:rsidRPr="005A1F04" w:rsidRDefault="00A05660" w:rsidP="00CC6464">
      <w:pPr>
        <w:spacing w:line="360" w:lineRule="auto"/>
      </w:pPr>
      <w:r>
        <w:t xml:space="preserve">а) </w:t>
      </w:r>
      <w:r w:rsidR="00987EC9" w:rsidRPr="005A1F04">
        <w:t>диамагнитные (</w:t>
      </w:r>
      <w:r w:rsidR="00987EC9" w:rsidRPr="005A1F04">
        <w:rPr>
          <w:b/>
        </w:rPr>
        <w:t>диамагнетики</w:t>
      </w:r>
      <w:r w:rsidR="00987EC9" w:rsidRPr="005A1F04">
        <w:t>),</w:t>
      </w:r>
    </w:p>
    <w:p w:rsidR="00987EC9" w:rsidRPr="005A1F04" w:rsidRDefault="00A05660" w:rsidP="00CC6464">
      <w:pPr>
        <w:spacing w:line="360" w:lineRule="auto"/>
      </w:pPr>
      <w:r>
        <w:t>б)</w:t>
      </w:r>
      <w:r w:rsidR="00987EC9" w:rsidRPr="005A1F04">
        <w:t xml:space="preserve"> парамагнитные (</w:t>
      </w:r>
      <w:r w:rsidR="00987EC9" w:rsidRPr="005A1F04">
        <w:rPr>
          <w:b/>
        </w:rPr>
        <w:t>парамагнетики</w:t>
      </w:r>
      <w:r w:rsidR="00987EC9" w:rsidRPr="005A1F04">
        <w:t>),</w:t>
      </w:r>
    </w:p>
    <w:p w:rsidR="00987EC9" w:rsidRPr="005A1F04" w:rsidRDefault="00A05660" w:rsidP="00CC6464">
      <w:pPr>
        <w:spacing w:line="360" w:lineRule="auto"/>
      </w:pPr>
      <w:r>
        <w:t>в)</w:t>
      </w:r>
      <w:r w:rsidR="00987EC9" w:rsidRPr="005A1F04">
        <w:t xml:space="preserve"> ферромагнитные (</w:t>
      </w:r>
      <w:r w:rsidR="00987EC9" w:rsidRPr="005A1F04">
        <w:rPr>
          <w:b/>
        </w:rPr>
        <w:t>ферромагнетики</w:t>
      </w:r>
      <w:r w:rsidR="00987EC9" w:rsidRPr="005A1F04">
        <w:t>),</w:t>
      </w:r>
    </w:p>
    <w:p w:rsidR="00987EC9" w:rsidRPr="005A1F04" w:rsidRDefault="00A05660" w:rsidP="00CC6464">
      <w:pPr>
        <w:spacing w:line="360" w:lineRule="auto"/>
      </w:pPr>
      <w:r>
        <w:t>г)</w:t>
      </w:r>
      <w:r w:rsidR="00987EC9" w:rsidRPr="005A1F04">
        <w:t xml:space="preserve"> антиферромагнитные (</w:t>
      </w:r>
      <w:r w:rsidR="00987EC9" w:rsidRPr="005A1F04">
        <w:rPr>
          <w:b/>
        </w:rPr>
        <w:t>антиферромагнетики</w:t>
      </w:r>
      <w:r w:rsidR="00987EC9" w:rsidRPr="005A1F04">
        <w:t xml:space="preserve">), </w:t>
      </w:r>
    </w:p>
    <w:p w:rsidR="00987EC9" w:rsidRPr="005A1F04" w:rsidRDefault="00A05660" w:rsidP="00CC6464">
      <w:pPr>
        <w:spacing w:line="360" w:lineRule="auto"/>
      </w:pPr>
      <w:r>
        <w:t>д)</w:t>
      </w:r>
      <w:r w:rsidR="00987EC9" w:rsidRPr="005A1F04">
        <w:t xml:space="preserve"> ферримагнитные (</w:t>
      </w:r>
      <w:r w:rsidR="00987EC9" w:rsidRPr="005A1F04">
        <w:rPr>
          <w:b/>
        </w:rPr>
        <w:t>ферримагнетики</w:t>
      </w:r>
      <w:r w:rsidR="00987EC9" w:rsidRPr="005A1F04">
        <w:t>),</w:t>
      </w:r>
    </w:p>
    <w:p w:rsidR="00987EC9" w:rsidRDefault="00A05660" w:rsidP="00CC6464">
      <w:pPr>
        <w:spacing w:line="360" w:lineRule="auto"/>
      </w:pPr>
      <w:r>
        <w:t>е)</w:t>
      </w:r>
      <w:r w:rsidR="00987EC9" w:rsidRPr="005A1F04">
        <w:t xml:space="preserve"> метамагнитные (</w:t>
      </w:r>
      <w:r w:rsidR="00987EC9" w:rsidRPr="005A1F04">
        <w:rPr>
          <w:b/>
        </w:rPr>
        <w:t>метамагнетики</w:t>
      </w:r>
      <w:r w:rsidR="00987EC9" w:rsidRPr="005A1F04">
        <w:t>).</w:t>
      </w:r>
    </w:p>
    <w:p w:rsidR="00BA6288" w:rsidRPr="005A1F04" w:rsidRDefault="00BA6288" w:rsidP="00CC6464">
      <w:pPr>
        <w:spacing w:line="360" w:lineRule="auto"/>
      </w:pPr>
    </w:p>
    <w:p w:rsidR="00BA6288" w:rsidRPr="005A1F04" w:rsidRDefault="00BA6288" w:rsidP="00CC6464">
      <w:pPr>
        <w:spacing w:line="360" w:lineRule="auto"/>
        <w:rPr>
          <w:b/>
        </w:rPr>
      </w:pPr>
      <w:r>
        <w:rPr>
          <w:b/>
        </w:rPr>
        <w:t>А)</w:t>
      </w:r>
      <w:r w:rsidRPr="005A1F04">
        <w:rPr>
          <w:b/>
        </w:rPr>
        <w:t xml:space="preserve"> Диамагнетики</w:t>
      </w:r>
    </w:p>
    <w:p w:rsidR="00BA6288" w:rsidRPr="005A1F04" w:rsidRDefault="00BA6288" w:rsidP="00CC6464">
      <w:pPr>
        <w:spacing w:line="360" w:lineRule="auto"/>
        <w:ind w:firstLine="454"/>
        <w:jc w:val="both"/>
      </w:pPr>
      <w:r w:rsidRPr="005A1F04">
        <w:rPr>
          <w:b/>
        </w:rPr>
        <w:t xml:space="preserve">Диамагнетизм </w:t>
      </w:r>
      <w:r w:rsidRPr="005A1F04">
        <w:t>проявляется в намагничивании вещества навстречу направлению действующего на него внешнего магнитного поля.</w:t>
      </w:r>
    </w:p>
    <w:p w:rsidR="00BA6288" w:rsidRPr="005A1F04" w:rsidRDefault="00BA6288" w:rsidP="00CC6464">
      <w:pPr>
        <w:spacing w:line="360" w:lineRule="auto"/>
        <w:ind w:firstLine="454"/>
        <w:jc w:val="both"/>
      </w:pPr>
      <w:r w:rsidRPr="005A1F04">
        <w:t>Диамагнетизм свойствен всем веществам. При внесении какого</w:t>
      </w:r>
      <w:r>
        <w:t>-</w:t>
      </w:r>
      <w:r w:rsidRPr="005A1F04">
        <w:t>либо тела в магнитное поле в электронной оболочке каждого его атома, в силу закона электромагнитной индукции, возникают индуцированные круговые то</w:t>
      </w:r>
      <w:r w:rsidRPr="005A1F04">
        <w:softHyphen/>
        <w:t xml:space="preserve">ки, т. е. добавочное круговое движение электронов вокруг направления магнитного поля. Эти токи создают в каждом атоме индуцированный </w:t>
      </w:r>
      <w:r w:rsidRPr="005A1F04">
        <w:rPr>
          <w:b/>
          <w:i/>
        </w:rPr>
        <w:t>магнитный момент,</w:t>
      </w:r>
      <w:r w:rsidRPr="005A1F04">
        <w:rPr>
          <w:i/>
        </w:rPr>
        <w:t xml:space="preserve"> </w:t>
      </w:r>
      <w:r w:rsidRPr="005A1F04">
        <w:t>направленный, согласно правилу Ленца, навстречу внешнему магнитному полю (независимо от того, имелся ли первоначально у атома собственный магнитный момент или нет и как он был ориентирован). У чисто диамагнитных веществ электронные оболочки атомов (молекул) не обладают постоянным маг</w:t>
      </w:r>
      <w:r w:rsidRPr="005A1F04">
        <w:softHyphen/>
        <w:t>нитным моментом. Магнитные моменты, создаваемые отдельными электронами в таких атомах, в отсутствие внешнего маг</w:t>
      </w:r>
      <w:r w:rsidRPr="005A1F04">
        <w:softHyphen/>
        <w:t>нитного поля взаимно скомпенсированы. В частности, это имеет место в атомах, ионах и молекулах с целиком заполн</w:t>
      </w:r>
      <w:r>
        <w:t>ен</w:t>
      </w:r>
      <w:r>
        <w:softHyphen/>
        <w:t>ными электронными оболочками</w:t>
      </w:r>
      <w:r w:rsidRPr="005A1F04">
        <w:t xml:space="preserve"> в атомах инертных газов, в молекулах водорода, азота.</w:t>
      </w:r>
    </w:p>
    <w:p w:rsidR="00BA6288" w:rsidRPr="005A1F04" w:rsidRDefault="00BA6288" w:rsidP="00CC6464">
      <w:pPr>
        <w:spacing w:line="360" w:lineRule="auto"/>
        <w:ind w:firstLine="454"/>
        <w:jc w:val="both"/>
      </w:pPr>
      <w:r w:rsidRPr="005A1F04">
        <w:t>Удлинённый образец диамагнетика в однородном магнитном поле ориентиру</w:t>
      </w:r>
      <w:r w:rsidRPr="005A1F04">
        <w:softHyphen/>
        <w:t>ется перпендикулярно силовым линиям поля (вектору напряж</w:t>
      </w:r>
      <w:r>
        <w:t>е</w:t>
      </w:r>
      <w:r w:rsidRPr="005A1F04">
        <w:t>нности поля). Из неоднородного магнитного поля он вытал</w:t>
      </w:r>
      <w:r w:rsidRPr="005A1F04">
        <w:softHyphen/>
        <w:t>кивается в направлении уменьшения напряжённости поля</w:t>
      </w:r>
      <w:r w:rsidR="00052DA6">
        <w:t xml:space="preserve"> </w:t>
      </w:r>
      <w:r w:rsidR="00052DA6">
        <w:rPr>
          <w:color w:val="000000"/>
        </w:rPr>
        <w:t>[2, С.301]</w:t>
      </w:r>
      <w:r w:rsidRPr="005A1F04">
        <w:t>.</w:t>
      </w:r>
    </w:p>
    <w:p w:rsidR="00BA6288" w:rsidRPr="005A1F04" w:rsidRDefault="00BA6288" w:rsidP="00CC6464">
      <w:pPr>
        <w:spacing w:line="360" w:lineRule="auto"/>
        <w:ind w:firstLine="454"/>
        <w:jc w:val="both"/>
      </w:pPr>
      <w:r w:rsidRPr="005A1F04">
        <w:t xml:space="preserve">Индуцированный магнитный момент </w:t>
      </w:r>
      <w:r w:rsidRPr="00133C21">
        <w:rPr>
          <w:b/>
          <w:i/>
        </w:rPr>
        <w:t>I</w:t>
      </w:r>
      <w:r w:rsidRPr="005A1F04">
        <w:rPr>
          <w:b/>
        </w:rPr>
        <w:t>,</w:t>
      </w:r>
      <w:r w:rsidRPr="005A1F04">
        <w:t xml:space="preserve"> приобретаемый 1 </w:t>
      </w:r>
      <w:r w:rsidRPr="005A1F04">
        <w:rPr>
          <w:i/>
        </w:rPr>
        <w:t xml:space="preserve">молем </w:t>
      </w:r>
      <w:r w:rsidRPr="005A1F04">
        <w:t xml:space="preserve">диамагнитного </w:t>
      </w:r>
      <w:r>
        <w:t>вещества, пропорционален напряже</w:t>
      </w:r>
      <w:r w:rsidRPr="005A1F04">
        <w:t xml:space="preserve">нности внешнего поля </w:t>
      </w:r>
      <w:r w:rsidRPr="00133C21">
        <w:rPr>
          <w:b/>
        </w:rPr>
        <w:t>H</w:t>
      </w:r>
      <w:r w:rsidRPr="005A1F04">
        <w:rPr>
          <w:b/>
        </w:rPr>
        <w:t>,</w:t>
      </w:r>
      <w:r w:rsidRPr="005A1F04">
        <w:t xml:space="preserve"> т.е. </w:t>
      </w:r>
      <w:r w:rsidRPr="004E5EA6">
        <w:rPr>
          <w:b/>
          <w:i/>
        </w:rPr>
        <w:t>I</w:t>
      </w:r>
      <w:r w:rsidRPr="005A1F04">
        <w:rPr>
          <w:b/>
          <w:i/>
        </w:rPr>
        <w:t>=</w:t>
      </w:r>
      <w:r w:rsidRPr="004E5EA6">
        <w:rPr>
          <w:b/>
          <w:i/>
        </w:rPr>
        <w:t>χ</w:t>
      </w:r>
      <w:r w:rsidRPr="005A1F04">
        <w:rPr>
          <w:b/>
          <w:i/>
        </w:rPr>
        <w:t>Н.</w:t>
      </w:r>
      <w:r w:rsidRPr="005A1F04">
        <w:rPr>
          <w:i/>
        </w:rPr>
        <w:t xml:space="preserve"> </w:t>
      </w:r>
      <w:r w:rsidRPr="005A1F04">
        <w:t>Коэфф</w:t>
      </w:r>
      <w:r>
        <w:t>ициент</w:t>
      </w:r>
      <w:r w:rsidRPr="005A1F04">
        <w:t xml:space="preserve"> </w:t>
      </w:r>
      <w:r w:rsidRPr="004E5EA6">
        <w:rPr>
          <w:b/>
        </w:rPr>
        <w:t>χ</w:t>
      </w:r>
      <w:r w:rsidRPr="005A1F04">
        <w:t xml:space="preserve"> называется </w:t>
      </w:r>
      <w:r w:rsidRPr="005A1F04">
        <w:rPr>
          <w:b/>
        </w:rPr>
        <w:t>молярной диамагнитной</w:t>
      </w:r>
      <w:r w:rsidRPr="005A1F04">
        <w:t xml:space="preserve"> </w:t>
      </w:r>
      <w:r w:rsidRPr="005A1F04">
        <w:rPr>
          <w:b/>
        </w:rPr>
        <w:t>восприимчивостью</w:t>
      </w:r>
      <w:r w:rsidRPr="005A1F04">
        <w:t xml:space="preserve"> и имеет отрицательный знак (т.к. </w:t>
      </w:r>
      <w:r w:rsidRPr="00133C21">
        <w:rPr>
          <w:b/>
          <w:i/>
        </w:rPr>
        <w:t>I</w:t>
      </w:r>
      <w:r w:rsidRPr="005A1F04">
        <w:rPr>
          <w:b/>
        </w:rPr>
        <w:t xml:space="preserve"> </w:t>
      </w:r>
      <w:r w:rsidRPr="005A1F04">
        <w:t xml:space="preserve">и </w:t>
      </w:r>
      <w:r w:rsidRPr="00133C21">
        <w:rPr>
          <w:b/>
          <w:i/>
        </w:rPr>
        <w:t>H</w:t>
      </w:r>
      <w:r w:rsidRPr="005A1F04">
        <w:rPr>
          <w:i/>
        </w:rPr>
        <w:t xml:space="preserve"> </w:t>
      </w:r>
      <w:r w:rsidRPr="005A1F04">
        <w:t xml:space="preserve">направлены навстречу друг другу). Обычно абсолютная величина </w:t>
      </w:r>
      <w:r w:rsidRPr="00133C21">
        <w:rPr>
          <w:b/>
        </w:rPr>
        <w:t>χ</w:t>
      </w:r>
      <w:r w:rsidRPr="005A1F04">
        <w:rPr>
          <w:i/>
        </w:rPr>
        <w:t xml:space="preserve"> </w:t>
      </w:r>
      <w:r w:rsidRPr="005A1F04">
        <w:t>мала (~10</w:t>
      </w:r>
      <w:r w:rsidRPr="005A1F04">
        <w:rPr>
          <w:vertAlign w:val="superscript"/>
        </w:rPr>
        <w:t>-6</w:t>
      </w:r>
      <w:r w:rsidRPr="005A1F04">
        <w:t xml:space="preserve">), например для 1 </w:t>
      </w:r>
      <w:r w:rsidRPr="005A1F04">
        <w:rPr>
          <w:i/>
        </w:rPr>
        <w:t xml:space="preserve">моля </w:t>
      </w:r>
      <w:r w:rsidRPr="005A1F04">
        <w:t xml:space="preserve">гелия </w:t>
      </w:r>
      <w:r w:rsidRPr="00133C21">
        <w:rPr>
          <w:b/>
        </w:rPr>
        <w:t>χ</w:t>
      </w:r>
      <w:r w:rsidRPr="005A1F04">
        <w:t xml:space="preserve"> = -1,9·10</w:t>
      </w:r>
      <w:r w:rsidRPr="005A1F04">
        <w:rPr>
          <w:vertAlign w:val="superscript"/>
        </w:rPr>
        <w:t>-6</w:t>
      </w:r>
      <w:r w:rsidRPr="005A1F04">
        <w:t>.</w:t>
      </w:r>
    </w:p>
    <w:p w:rsidR="00BA6288" w:rsidRPr="005A1F04" w:rsidRDefault="00BA6288" w:rsidP="00CC6464">
      <w:pPr>
        <w:spacing w:line="360" w:lineRule="auto"/>
        <w:ind w:firstLine="454"/>
        <w:jc w:val="both"/>
      </w:pPr>
      <w:r w:rsidRPr="005A1F04">
        <w:t>Классическими диамагнетиками являются так называемые инертные газы (</w:t>
      </w:r>
      <w:r>
        <w:t>He</w:t>
      </w:r>
      <w:r w:rsidRPr="005A1F04">
        <w:t xml:space="preserve">, </w:t>
      </w:r>
      <w:r>
        <w:t>Ne</w:t>
      </w:r>
      <w:r w:rsidRPr="005A1F04">
        <w:t xml:space="preserve">, </w:t>
      </w:r>
      <w:r>
        <w:t>Ar</w:t>
      </w:r>
      <w:r w:rsidRPr="005A1F04">
        <w:t xml:space="preserve">, </w:t>
      </w:r>
      <w:r>
        <w:t>Kr</w:t>
      </w:r>
      <w:r w:rsidRPr="005A1F04">
        <w:t xml:space="preserve"> и </w:t>
      </w:r>
      <w:r>
        <w:t>Xe</w:t>
      </w:r>
      <w:r w:rsidRPr="005A1F04">
        <w:t>), атомы которых имеют замкнутые внешние электронные оболочки.</w:t>
      </w:r>
    </w:p>
    <w:p w:rsidR="00BA6288" w:rsidRDefault="00BA6288" w:rsidP="00CC6464">
      <w:pPr>
        <w:spacing w:line="360" w:lineRule="auto"/>
        <w:ind w:firstLine="454"/>
        <w:jc w:val="both"/>
      </w:pPr>
      <w:r w:rsidRPr="005A1F04">
        <w:t>К диамагнетикам также относятся: инертные газы в жидком и кристаллическом состояниях; соединения, содержащие ионы, подобные атомам инертных газов (</w:t>
      </w:r>
      <w:r>
        <w:t>Li</w:t>
      </w:r>
      <w:r w:rsidRPr="005A1F04">
        <w:rPr>
          <w:vertAlign w:val="superscript"/>
        </w:rPr>
        <w:t>+</w:t>
      </w:r>
      <w:r w:rsidRPr="005A1F04">
        <w:t xml:space="preserve">, </w:t>
      </w:r>
      <w:r>
        <w:t>Be</w:t>
      </w:r>
      <w:r w:rsidRPr="005A1F04">
        <w:rPr>
          <w:vertAlign w:val="superscript"/>
        </w:rPr>
        <w:t>2+</w:t>
      </w:r>
      <w:r w:rsidRPr="005A1F04">
        <w:t xml:space="preserve"> , </w:t>
      </w:r>
      <w:r>
        <w:t>Al</w:t>
      </w:r>
      <w:r w:rsidRPr="005A1F04">
        <w:rPr>
          <w:vertAlign w:val="superscript"/>
        </w:rPr>
        <w:t>3+</w:t>
      </w:r>
      <w:r w:rsidRPr="005A1F04">
        <w:t xml:space="preserve"> , </w:t>
      </w:r>
      <w:r>
        <w:t>O</w:t>
      </w:r>
      <w:r w:rsidRPr="005A1F04">
        <w:rPr>
          <w:vertAlign w:val="superscript"/>
        </w:rPr>
        <w:t>2-</w:t>
      </w:r>
      <w:r w:rsidRPr="005A1F04">
        <w:t xml:space="preserve"> и т.д.); галоиды в газообразном, жидком и твердом состояниях; некоторые металлы (</w:t>
      </w:r>
      <w:r>
        <w:t>Zn</w:t>
      </w:r>
      <w:r w:rsidRPr="005A1F04">
        <w:t xml:space="preserve">, </w:t>
      </w:r>
      <w:r>
        <w:t>Au</w:t>
      </w:r>
      <w:r w:rsidRPr="005A1F04">
        <w:t xml:space="preserve">, </w:t>
      </w:r>
      <w:r>
        <w:t>Hg</w:t>
      </w:r>
      <w:r w:rsidRPr="005A1F04">
        <w:t xml:space="preserve"> и др.). Диамагнетиками, точнее сверхдиамагнетиками, с </w:t>
      </w:r>
      <w:r w:rsidRPr="00797229">
        <w:rPr>
          <w:b/>
        </w:rPr>
        <w:t>χ</w:t>
      </w:r>
      <w:r w:rsidRPr="005A1F04">
        <w:rPr>
          <w:b/>
          <w:vertAlign w:val="subscript"/>
        </w:rPr>
        <w:t>Д</w:t>
      </w:r>
      <w:r w:rsidRPr="005A1F04">
        <w:t xml:space="preserve"> = - (1/4</w:t>
      </w:r>
      <w:r>
        <w:t>π</w:t>
      </w:r>
      <w:r w:rsidRPr="005A1F04">
        <w:t>) ≈ 0,1</w:t>
      </w:r>
      <w:r>
        <w:t>,</w:t>
      </w:r>
      <w:r w:rsidRPr="005A1F04">
        <w:t xml:space="preserve"> являются </w:t>
      </w:r>
      <w:r w:rsidRPr="005A1F04">
        <w:rPr>
          <w:b/>
          <w:i/>
        </w:rPr>
        <w:t>сверхпроводники;</w:t>
      </w:r>
      <w:r w:rsidRPr="005A1F04">
        <w:rPr>
          <w:i/>
        </w:rPr>
        <w:t xml:space="preserve"> </w:t>
      </w:r>
      <w:r w:rsidRPr="005A1F04">
        <w:t>у них диамагнитный эффект (выталкивание внешнего магнитного поля) обусловлен поверхностными макроскопическими токами. К диамагнетикам относится большое число органических веществ, причём у многоатомных соединений, особенно у циклических (ароматических и др.), магнитная восприимчивость ани</w:t>
      </w:r>
      <w:r>
        <w:t>зотропна (таблица</w:t>
      </w:r>
      <w:r w:rsidRPr="005A1F04">
        <w:t xml:space="preserve"> </w:t>
      </w:r>
      <w:r w:rsidR="00174B66">
        <w:t>6</w:t>
      </w:r>
      <w:r w:rsidRPr="00FC6487">
        <w:t>.1)</w:t>
      </w:r>
      <w:r>
        <w:t>.</w:t>
      </w:r>
    </w:p>
    <w:p w:rsidR="00BA6288" w:rsidRPr="00FC6487" w:rsidRDefault="00BA6288" w:rsidP="00CC6464">
      <w:pPr>
        <w:spacing w:line="360" w:lineRule="auto"/>
        <w:ind w:firstLine="454"/>
        <w:jc w:val="both"/>
      </w:pPr>
    </w:p>
    <w:p w:rsidR="00BA6288" w:rsidRPr="00174B66" w:rsidRDefault="00BA6288" w:rsidP="00CC6464">
      <w:pPr>
        <w:spacing w:line="360" w:lineRule="auto"/>
        <w:jc w:val="right"/>
        <w:rPr>
          <w:sz w:val="20"/>
          <w:szCs w:val="20"/>
        </w:rPr>
      </w:pPr>
      <w:r w:rsidRPr="00174B66">
        <w:rPr>
          <w:sz w:val="20"/>
          <w:szCs w:val="20"/>
        </w:rPr>
        <w:t xml:space="preserve">Таблица </w:t>
      </w:r>
      <w:r w:rsidR="00174B66" w:rsidRPr="00174B66">
        <w:rPr>
          <w:sz w:val="20"/>
          <w:szCs w:val="20"/>
        </w:rPr>
        <w:t>6</w:t>
      </w:r>
      <w:r w:rsidRPr="00174B66">
        <w:rPr>
          <w:sz w:val="20"/>
          <w:szCs w:val="20"/>
        </w:rPr>
        <w:t xml:space="preserve">.1 </w:t>
      </w:r>
      <w:r w:rsidRPr="00174B66">
        <w:rPr>
          <w:sz w:val="20"/>
          <w:szCs w:val="20"/>
        </w:rPr>
        <w:sym w:font="Symbol" w:char="F02D"/>
      </w:r>
      <w:r w:rsidRPr="00174B66">
        <w:rPr>
          <w:sz w:val="20"/>
          <w:szCs w:val="20"/>
        </w:rPr>
        <w:t xml:space="preserve"> Диамагнитная восприимчивость ряда материалов</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1080"/>
        <w:gridCol w:w="2700"/>
        <w:gridCol w:w="1440"/>
      </w:tblGrid>
      <w:tr w:rsidR="00BA6288" w:rsidRPr="00C12868" w:rsidTr="00C12868">
        <w:trPr>
          <w:cantSplit/>
          <w:trHeight w:val="940"/>
        </w:trPr>
        <w:tc>
          <w:tcPr>
            <w:tcW w:w="3060" w:type="dxa"/>
            <w:vAlign w:val="center"/>
          </w:tcPr>
          <w:p w:rsidR="00BA6288" w:rsidRPr="002469AD" w:rsidRDefault="00BA6288" w:rsidP="00C12868">
            <w:pPr>
              <w:widowControl w:val="0"/>
              <w:autoSpaceDE w:val="0"/>
              <w:autoSpaceDN w:val="0"/>
              <w:adjustRightInd w:val="0"/>
              <w:jc w:val="center"/>
            </w:pPr>
            <w:r w:rsidRPr="002469AD">
              <w:t>Вещество</w:t>
            </w:r>
          </w:p>
        </w:tc>
        <w:tc>
          <w:tcPr>
            <w:tcW w:w="1080" w:type="dxa"/>
            <w:textDirection w:val="btLr"/>
            <w:vAlign w:val="center"/>
          </w:tcPr>
          <w:p w:rsidR="00BA6288" w:rsidRPr="002469AD" w:rsidRDefault="00BA6288" w:rsidP="00C12868">
            <w:pPr>
              <w:widowControl w:val="0"/>
              <w:autoSpaceDE w:val="0"/>
              <w:autoSpaceDN w:val="0"/>
              <w:adjustRightInd w:val="0"/>
              <w:ind w:left="113" w:right="113"/>
              <w:jc w:val="center"/>
            </w:pPr>
            <w:r>
              <w:t>χ</w:t>
            </w:r>
            <w:r w:rsidRPr="00C12868">
              <w:rPr>
                <w:vertAlign w:val="subscript"/>
              </w:rPr>
              <w:t>Д</w:t>
            </w:r>
            <w:r>
              <w:t xml:space="preserve"> ·10</w:t>
            </w:r>
            <w:r w:rsidRPr="00C12868">
              <w:rPr>
                <w:vertAlign w:val="superscript"/>
              </w:rPr>
              <w:t>6</w:t>
            </w:r>
          </w:p>
        </w:tc>
        <w:tc>
          <w:tcPr>
            <w:tcW w:w="2700" w:type="dxa"/>
            <w:vAlign w:val="center"/>
          </w:tcPr>
          <w:p w:rsidR="00BA6288" w:rsidRPr="002469AD" w:rsidRDefault="00BA6288" w:rsidP="00C12868">
            <w:pPr>
              <w:widowControl w:val="0"/>
              <w:autoSpaceDE w:val="0"/>
              <w:autoSpaceDN w:val="0"/>
              <w:adjustRightInd w:val="0"/>
              <w:jc w:val="center"/>
            </w:pPr>
            <w:r>
              <w:t>Вещество</w:t>
            </w:r>
          </w:p>
        </w:tc>
        <w:tc>
          <w:tcPr>
            <w:tcW w:w="1440" w:type="dxa"/>
            <w:textDirection w:val="btLr"/>
            <w:vAlign w:val="center"/>
          </w:tcPr>
          <w:p w:rsidR="00BA6288" w:rsidRPr="002469AD" w:rsidRDefault="00BA6288" w:rsidP="00C12868">
            <w:pPr>
              <w:widowControl w:val="0"/>
              <w:autoSpaceDE w:val="0"/>
              <w:autoSpaceDN w:val="0"/>
              <w:adjustRightInd w:val="0"/>
              <w:ind w:left="113" w:right="113"/>
              <w:jc w:val="center"/>
            </w:pPr>
            <w:r>
              <w:t>χ</w:t>
            </w:r>
            <w:r w:rsidRPr="00C12868">
              <w:rPr>
                <w:vertAlign w:val="subscript"/>
              </w:rPr>
              <w:t>Д</w:t>
            </w:r>
            <w:r>
              <w:t xml:space="preserve"> ·10</w:t>
            </w:r>
            <w:r w:rsidRPr="00C12868">
              <w:rPr>
                <w:vertAlign w:val="superscript"/>
              </w:rPr>
              <w:t>6</w:t>
            </w:r>
          </w:p>
        </w:tc>
      </w:tr>
      <w:tr w:rsidR="00BA6288" w:rsidRPr="00C12868" w:rsidTr="00C12868">
        <w:tc>
          <w:tcPr>
            <w:tcW w:w="3060" w:type="dxa"/>
          </w:tcPr>
          <w:p w:rsidR="00BA6288" w:rsidRPr="005A1F04" w:rsidRDefault="00BA6288" w:rsidP="00C12868">
            <w:pPr>
              <w:widowControl w:val="0"/>
              <w:autoSpaceDE w:val="0"/>
              <w:autoSpaceDN w:val="0"/>
              <w:adjustRightInd w:val="0"/>
              <w:jc w:val="center"/>
            </w:pPr>
          </w:p>
          <w:p w:rsidR="00BA6288" w:rsidRPr="005A1F04" w:rsidRDefault="00BA6288" w:rsidP="00C12868">
            <w:pPr>
              <w:widowControl w:val="0"/>
              <w:autoSpaceDE w:val="0"/>
              <w:autoSpaceDN w:val="0"/>
              <w:adjustRightInd w:val="0"/>
              <w:jc w:val="center"/>
            </w:pPr>
            <w:r w:rsidRPr="005A1F04">
              <w:t>Металлы</w:t>
            </w:r>
          </w:p>
          <w:p w:rsidR="00BA6288" w:rsidRPr="005A1F04" w:rsidRDefault="00BA6288" w:rsidP="00C12868">
            <w:pPr>
              <w:widowControl w:val="0"/>
              <w:autoSpaceDE w:val="0"/>
              <w:autoSpaceDN w:val="0"/>
              <w:adjustRightInd w:val="0"/>
            </w:pPr>
            <w:r w:rsidRPr="005A1F04">
              <w:t xml:space="preserve">Медь </w:t>
            </w:r>
            <w:r>
              <w:t>Cu …………</w:t>
            </w:r>
          </w:p>
          <w:p w:rsidR="00BA6288" w:rsidRPr="005A1F04" w:rsidRDefault="00BA6288" w:rsidP="00C12868">
            <w:pPr>
              <w:widowControl w:val="0"/>
              <w:autoSpaceDE w:val="0"/>
              <w:autoSpaceDN w:val="0"/>
              <w:adjustRightInd w:val="0"/>
            </w:pPr>
            <w:r w:rsidRPr="005A1F04">
              <w:t xml:space="preserve">Бериллий </w:t>
            </w:r>
            <w:r>
              <w:t>Be………</w:t>
            </w:r>
          </w:p>
          <w:p w:rsidR="00BA6288" w:rsidRPr="005A1F04" w:rsidRDefault="00BA6288" w:rsidP="00C12868">
            <w:pPr>
              <w:widowControl w:val="0"/>
              <w:autoSpaceDE w:val="0"/>
              <w:autoSpaceDN w:val="0"/>
              <w:adjustRightInd w:val="0"/>
            </w:pPr>
            <w:r w:rsidRPr="005A1F04">
              <w:t xml:space="preserve">Цинк </w:t>
            </w:r>
            <w:r>
              <w:t>Zn…………</w:t>
            </w:r>
          </w:p>
          <w:p w:rsidR="00BA6288" w:rsidRPr="005A1F04" w:rsidRDefault="00BA6288" w:rsidP="00C12868">
            <w:pPr>
              <w:widowControl w:val="0"/>
              <w:autoSpaceDE w:val="0"/>
              <w:autoSpaceDN w:val="0"/>
              <w:adjustRightInd w:val="0"/>
            </w:pPr>
            <w:r w:rsidRPr="005A1F04">
              <w:t xml:space="preserve">Серебро </w:t>
            </w:r>
            <w:r>
              <w:t>Ag ………</w:t>
            </w:r>
          </w:p>
          <w:p w:rsidR="00BA6288" w:rsidRPr="005A1F04" w:rsidRDefault="00BA6288" w:rsidP="00C12868">
            <w:pPr>
              <w:widowControl w:val="0"/>
              <w:autoSpaceDE w:val="0"/>
              <w:autoSpaceDN w:val="0"/>
              <w:adjustRightInd w:val="0"/>
            </w:pPr>
            <w:r w:rsidRPr="005A1F04">
              <w:t xml:space="preserve">Золото </w:t>
            </w:r>
            <w:r>
              <w:t>Au …………</w:t>
            </w:r>
          </w:p>
          <w:p w:rsidR="00BA6288" w:rsidRPr="005A1F04" w:rsidRDefault="00BA6288" w:rsidP="00C12868">
            <w:pPr>
              <w:widowControl w:val="0"/>
              <w:autoSpaceDE w:val="0"/>
              <w:autoSpaceDN w:val="0"/>
              <w:adjustRightInd w:val="0"/>
            </w:pPr>
            <w:r w:rsidRPr="005A1F04">
              <w:t xml:space="preserve">Ртуть </w:t>
            </w:r>
            <w:r>
              <w:t>Hg …………</w:t>
            </w:r>
          </w:p>
          <w:p w:rsidR="00BA6288" w:rsidRPr="005A1F04" w:rsidRDefault="00BA6288" w:rsidP="00C12868">
            <w:pPr>
              <w:widowControl w:val="0"/>
              <w:autoSpaceDE w:val="0"/>
              <w:autoSpaceDN w:val="0"/>
              <w:adjustRightInd w:val="0"/>
            </w:pPr>
            <w:r w:rsidRPr="005A1F04">
              <w:t xml:space="preserve">Висмут </w:t>
            </w:r>
            <w:r>
              <w:t>Bi …………</w:t>
            </w:r>
          </w:p>
          <w:p w:rsidR="00BA6288" w:rsidRPr="005A1F04" w:rsidRDefault="00BA6288" w:rsidP="00C12868">
            <w:pPr>
              <w:widowControl w:val="0"/>
              <w:autoSpaceDE w:val="0"/>
              <w:autoSpaceDN w:val="0"/>
              <w:adjustRightInd w:val="0"/>
            </w:pPr>
          </w:p>
          <w:p w:rsidR="00BA6288" w:rsidRDefault="00BA6288" w:rsidP="00C12868">
            <w:pPr>
              <w:widowControl w:val="0"/>
              <w:autoSpaceDE w:val="0"/>
              <w:autoSpaceDN w:val="0"/>
              <w:adjustRightInd w:val="0"/>
              <w:jc w:val="center"/>
            </w:pPr>
            <w:r w:rsidRPr="005A1F04">
              <w:t xml:space="preserve">Неорганические </w:t>
            </w:r>
          </w:p>
          <w:p w:rsidR="00BA6288" w:rsidRPr="005A1F04" w:rsidRDefault="00BA6288" w:rsidP="00C12868">
            <w:pPr>
              <w:widowControl w:val="0"/>
              <w:autoSpaceDE w:val="0"/>
              <w:autoSpaceDN w:val="0"/>
              <w:adjustRightInd w:val="0"/>
              <w:jc w:val="center"/>
            </w:pPr>
            <w:r w:rsidRPr="005A1F04">
              <w:t>соединения</w:t>
            </w:r>
          </w:p>
          <w:p w:rsidR="00BA6288" w:rsidRPr="005A1F04" w:rsidRDefault="00BA6288" w:rsidP="00C12868">
            <w:pPr>
              <w:widowControl w:val="0"/>
              <w:autoSpaceDE w:val="0"/>
              <w:autoSpaceDN w:val="0"/>
              <w:adjustRightInd w:val="0"/>
            </w:pPr>
            <w:r>
              <w:t>H</w:t>
            </w:r>
            <w:r w:rsidRPr="00C12868">
              <w:rPr>
                <w:vertAlign w:val="subscript"/>
              </w:rPr>
              <w:t>2</w:t>
            </w:r>
            <w:r>
              <w:t>O</w:t>
            </w:r>
            <w:r w:rsidRPr="005A1F04">
              <w:t xml:space="preserve"> (жид</w:t>
            </w:r>
            <w:r>
              <w:t>кость)…..</w:t>
            </w:r>
          </w:p>
          <w:p w:rsidR="00BA6288" w:rsidRPr="005A1F04" w:rsidRDefault="00BA6288" w:rsidP="00C12868">
            <w:pPr>
              <w:widowControl w:val="0"/>
              <w:autoSpaceDE w:val="0"/>
              <w:autoSpaceDN w:val="0"/>
              <w:adjustRightInd w:val="0"/>
            </w:pPr>
            <w:r>
              <w:t>CO</w:t>
            </w:r>
            <w:r w:rsidRPr="00C12868">
              <w:rPr>
                <w:vertAlign w:val="subscript"/>
              </w:rPr>
              <w:t>2</w:t>
            </w:r>
            <w:r>
              <w:t xml:space="preserve"> (газ)……….…</w:t>
            </w:r>
          </w:p>
          <w:p w:rsidR="00BA6288" w:rsidRPr="005A1F04" w:rsidRDefault="00BA6288" w:rsidP="00C12868">
            <w:pPr>
              <w:widowControl w:val="0"/>
              <w:autoSpaceDE w:val="0"/>
              <w:autoSpaceDN w:val="0"/>
              <w:adjustRightInd w:val="0"/>
            </w:pPr>
            <w:r>
              <w:t>NaCl</w:t>
            </w:r>
            <w:r w:rsidRPr="005A1F04">
              <w:t xml:space="preserve"> (кри</w:t>
            </w:r>
            <w:r>
              <w:t>сталл)…..</w:t>
            </w:r>
          </w:p>
          <w:p w:rsidR="00BA6288" w:rsidRPr="005A1F04" w:rsidRDefault="00BA6288" w:rsidP="00C12868">
            <w:pPr>
              <w:widowControl w:val="0"/>
              <w:autoSpaceDE w:val="0"/>
              <w:autoSpaceDN w:val="0"/>
              <w:adjustRightInd w:val="0"/>
            </w:pPr>
            <w:r>
              <w:t>Al</w:t>
            </w:r>
            <w:r w:rsidRPr="00C12868">
              <w:rPr>
                <w:vertAlign w:val="subscript"/>
              </w:rPr>
              <w:t>2</w:t>
            </w:r>
            <w:r>
              <w:t>O</w:t>
            </w:r>
            <w:r w:rsidRPr="00C12868">
              <w:rPr>
                <w:vertAlign w:val="subscript"/>
              </w:rPr>
              <w:t>3</w:t>
            </w:r>
            <w:r w:rsidRPr="005A1F04">
              <w:t xml:space="preserve"> (кри</w:t>
            </w:r>
            <w:r>
              <w:t>сталл)…..</w:t>
            </w:r>
          </w:p>
          <w:p w:rsidR="00BA6288" w:rsidRPr="005A1F04" w:rsidRDefault="00BA6288" w:rsidP="00C12868">
            <w:pPr>
              <w:widowControl w:val="0"/>
              <w:autoSpaceDE w:val="0"/>
              <w:autoSpaceDN w:val="0"/>
              <w:adjustRightInd w:val="0"/>
            </w:pPr>
            <w:r>
              <w:t>CuCl</w:t>
            </w:r>
            <w:r w:rsidRPr="005A1F04">
              <w:t xml:space="preserve"> (кристалл</w:t>
            </w:r>
            <w:r>
              <w:t>)……</w:t>
            </w:r>
          </w:p>
          <w:p w:rsidR="00BA6288" w:rsidRPr="005A1F04" w:rsidRDefault="00BA6288" w:rsidP="00C12868">
            <w:pPr>
              <w:widowControl w:val="0"/>
              <w:autoSpaceDE w:val="0"/>
              <w:autoSpaceDN w:val="0"/>
              <w:adjustRightInd w:val="0"/>
            </w:pPr>
            <w:r>
              <w:t>PbO</w:t>
            </w:r>
            <w:r w:rsidRPr="005A1F04">
              <w:t xml:space="preserve"> (кри</w:t>
            </w:r>
            <w:r>
              <w:t>сталл)…..</w:t>
            </w:r>
          </w:p>
          <w:p w:rsidR="00BA6288" w:rsidRPr="005A1F04" w:rsidRDefault="00BA6288" w:rsidP="00C12868">
            <w:pPr>
              <w:widowControl w:val="0"/>
              <w:autoSpaceDE w:val="0"/>
              <w:autoSpaceDN w:val="0"/>
              <w:adjustRightInd w:val="0"/>
            </w:pPr>
            <w:r>
              <w:t>AgNO</w:t>
            </w:r>
            <w:r w:rsidRPr="00C12868">
              <w:rPr>
                <w:vertAlign w:val="subscript"/>
              </w:rPr>
              <w:t>3</w:t>
            </w:r>
            <w:r w:rsidRPr="005A1F04">
              <w:t xml:space="preserve"> (кри</w:t>
            </w:r>
            <w:r>
              <w:t>сталл)…</w:t>
            </w:r>
          </w:p>
          <w:p w:rsidR="00BA6288" w:rsidRPr="005A1F04" w:rsidRDefault="00BA6288" w:rsidP="00C12868">
            <w:pPr>
              <w:widowControl w:val="0"/>
              <w:autoSpaceDE w:val="0"/>
              <w:autoSpaceDN w:val="0"/>
              <w:adjustRightInd w:val="0"/>
            </w:pPr>
            <w:r>
              <w:t>PbSO</w:t>
            </w:r>
            <w:r w:rsidRPr="00C12868">
              <w:rPr>
                <w:vertAlign w:val="subscript"/>
              </w:rPr>
              <w:t>4</w:t>
            </w:r>
            <w:r w:rsidRPr="005A1F04">
              <w:t xml:space="preserve"> (кри</w:t>
            </w:r>
            <w:r>
              <w:t>сталл)…</w:t>
            </w:r>
          </w:p>
          <w:p w:rsidR="00BA6288" w:rsidRPr="005A1F04" w:rsidRDefault="00BA6288" w:rsidP="00C12868">
            <w:pPr>
              <w:widowControl w:val="0"/>
              <w:autoSpaceDE w:val="0"/>
              <w:autoSpaceDN w:val="0"/>
              <w:adjustRightInd w:val="0"/>
            </w:pPr>
            <w:r w:rsidRPr="002153CC">
              <w:t>BiCl</w:t>
            </w:r>
            <w:r w:rsidRPr="00C12868">
              <w:rPr>
                <w:vertAlign w:val="subscript"/>
              </w:rPr>
              <w:t>3</w:t>
            </w:r>
            <w:r w:rsidRPr="005A1F04">
              <w:t xml:space="preserve"> (кри</w:t>
            </w:r>
            <w:r>
              <w:t>сталл)…</w:t>
            </w:r>
          </w:p>
          <w:p w:rsidR="00BA6288" w:rsidRPr="00C12868" w:rsidRDefault="00BA6288" w:rsidP="00C12868">
            <w:pPr>
              <w:widowControl w:val="0"/>
              <w:autoSpaceDE w:val="0"/>
              <w:autoSpaceDN w:val="0"/>
              <w:adjustRightInd w:val="0"/>
              <w:rPr>
                <w:vertAlign w:val="subscript"/>
              </w:rPr>
            </w:pPr>
          </w:p>
        </w:tc>
        <w:tc>
          <w:tcPr>
            <w:tcW w:w="1080" w:type="dxa"/>
          </w:tcPr>
          <w:p w:rsidR="00BA6288" w:rsidRPr="005A1F04" w:rsidRDefault="00BA6288" w:rsidP="00C12868">
            <w:pPr>
              <w:widowControl w:val="0"/>
              <w:autoSpaceDE w:val="0"/>
              <w:autoSpaceDN w:val="0"/>
              <w:adjustRightInd w:val="0"/>
              <w:jc w:val="center"/>
            </w:pPr>
          </w:p>
          <w:p w:rsidR="00BA6288" w:rsidRPr="005A1F04"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rsidRPr="006E1389">
              <w:t>-5</w:t>
            </w:r>
            <w:r>
              <w:t>,41</w:t>
            </w:r>
          </w:p>
          <w:p w:rsidR="00BA6288" w:rsidRDefault="00BA6288" w:rsidP="00C12868">
            <w:pPr>
              <w:widowControl w:val="0"/>
              <w:autoSpaceDE w:val="0"/>
              <w:autoSpaceDN w:val="0"/>
              <w:adjustRightInd w:val="0"/>
              <w:jc w:val="center"/>
            </w:pPr>
            <w:r>
              <w:t>-9,02</w:t>
            </w:r>
          </w:p>
          <w:p w:rsidR="00BA6288" w:rsidRDefault="00BA6288" w:rsidP="00C12868">
            <w:pPr>
              <w:widowControl w:val="0"/>
              <w:autoSpaceDE w:val="0"/>
              <w:autoSpaceDN w:val="0"/>
              <w:adjustRightInd w:val="0"/>
              <w:jc w:val="center"/>
            </w:pPr>
            <w:r>
              <w:t>-11,4</w:t>
            </w:r>
          </w:p>
          <w:p w:rsidR="00BA6288" w:rsidRDefault="00BA6288" w:rsidP="00C12868">
            <w:pPr>
              <w:widowControl w:val="0"/>
              <w:autoSpaceDE w:val="0"/>
              <w:autoSpaceDN w:val="0"/>
              <w:adjustRightInd w:val="0"/>
              <w:jc w:val="center"/>
            </w:pPr>
            <w:r>
              <w:t>-21,5</w:t>
            </w:r>
          </w:p>
          <w:p w:rsidR="00BA6288" w:rsidRDefault="00BA6288" w:rsidP="00C12868">
            <w:pPr>
              <w:widowControl w:val="0"/>
              <w:autoSpaceDE w:val="0"/>
              <w:autoSpaceDN w:val="0"/>
              <w:adjustRightInd w:val="0"/>
              <w:jc w:val="center"/>
            </w:pPr>
            <w:r>
              <w:t>-29,6</w:t>
            </w:r>
          </w:p>
          <w:p w:rsidR="00BA6288" w:rsidRDefault="00BA6288" w:rsidP="00C12868">
            <w:pPr>
              <w:widowControl w:val="0"/>
              <w:autoSpaceDE w:val="0"/>
              <w:autoSpaceDN w:val="0"/>
              <w:adjustRightInd w:val="0"/>
              <w:jc w:val="center"/>
            </w:pPr>
            <w:r>
              <w:t>-33,4</w:t>
            </w:r>
          </w:p>
          <w:p w:rsidR="00BA6288" w:rsidRDefault="00BA6288" w:rsidP="00C12868">
            <w:pPr>
              <w:widowControl w:val="0"/>
              <w:autoSpaceDE w:val="0"/>
              <w:autoSpaceDN w:val="0"/>
              <w:adjustRightInd w:val="0"/>
              <w:jc w:val="center"/>
            </w:pPr>
            <w:r>
              <w:t>-284 (ср.)</w:t>
            </w: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-13 (0º C</w:t>
            </w:r>
            <w:r w:rsidRPr="006E1389">
              <w:t>)</w:t>
            </w:r>
          </w:p>
          <w:p w:rsidR="00BA6288" w:rsidRDefault="00BA6288" w:rsidP="00C12868">
            <w:pPr>
              <w:widowControl w:val="0"/>
              <w:autoSpaceDE w:val="0"/>
              <w:autoSpaceDN w:val="0"/>
              <w:adjustRightInd w:val="0"/>
              <w:jc w:val="center"/>
            </w:pPr>
            <w:r>
              <w:t>-21</w:t>
            </w:r>
          </w:p>
          <w:p w:rsidR="00BA6288" w:rsidRDefault="00BA6288" w:rsidP="00C12868">
            <w:pPr>
              <w:widowControl w:val="0"/>
              <w:autoSpaceDE w:val="0"/>
              <w:autoSpaceDN w:val="0"/>
              <w:adjustRightInd w:val="0"/>
              <w:jc w:val="center"/>
            </w:pPr>
            <w:r>
              <w:t>-30,3</w:t>
            </w:r>
          </w:p>
          <w:p w:rsidR="00BA6288" w:rsidRDefault="00BA6288" w:rsidP="00C12868">
            <w:pPr>
              <w:widowControl w:val="0"/>
              <w:autoSpaceDE w:val="0"/>
              <w:autoSpaceDN w:val="0"/>
              <w:adjustRightInd w:val="0"/>
              <w:jc w:val="center"/>
            </w:pPr>
            <w:r>
              <w:t>-37,0</w:t>
            </w:r>
          </w:p>
          <w:p w:rsidR="00BA6288" w:rsidRDefault="00BA6288" w:rsidP="00C12868">
            <w:pPr>
              <w:widowControl w:val="0"/>
              <w:autoSpaceDE w:val="0"/>
              <w:autoSpaceDN w:val="0"/>
              <w:adjustRightInd w:val="0"/>
              <w:jc w:val="center"/>
            </w:pPr>
            <w:r>
              <w:t>-40,0</w:t>
            </w:r>
          </w:p>
          <w:p w:rsidR="00BA6288" w:rsidRDefault="00BA6288" w:rsidP="00C12868">
            <w:pPr>
              <w:widowControl w:val="0"/>
              <w:autoSpaceDE w:val="0"/>
              <w:autoSpaceDN w:val="0"/>
              <w:adjustRightInd w:val="0"/>
              <w:jc w:val="center"/>
            </w:pPr>
            <w:r>
              <w:t>-42,0</w:t>
            </w:r>
          </w:p>
          <w:p w:rsidR="00BA6288" w:rsidRDefault="00BA6288" w:rsidP="00C12868">
            <w:pPr>
              <w:widowControl w:val="0"/>
              <w:autoSpaceDE w:val="0"/>
              <w:autoSpaceDN w:val="0"/>
              <w:adjustRightInd w:val="0"/>
              <w:jc w:val="center"/>
            </w:pPr>
            <w:r>
              <w:t>-43,7</w:t>
            </w:r>
          </w:p>
          <w:p w:rsidR="00BA6288" w:rsidRDefault="00BA6288" w:rsidP="00C12868">
            <w:pPr>
              <w:widowControl w:val="0"/>
              <w:autoSpaceDE w:val="0"/>
              <w:autoSpaceDN w:val="0"/>
              <w:adjustRightInd w:val="0"/>
              <w:jc w:val="center"/>
            </w:pPr>
            <w:r>
              <w:t>-69,7</w:t>
            </w:r>
          </w:p>
          <w:p w:rsidR="00BA6288" w:rsidRPr="006E1389" w:rsidRDefault="00BA6288" w:rsidP="00C12868">
            <w:pPr>
              <w:widowControl w:val="0"/>
              <w:autoSpaceDE w:val="0"/>
              <w:autoSpaceDN w:val="0"/>
              <w:adjustRightInd w:val="0"/>
              <w:jc w:val="center"/>
            </w:pPr>
            <w:r>
              <w:t>-100</w:t>
            </w:r>
          </w:p>
        </w:tc>
        <w:tc>
          <w:tcPr>
            <w:tcW w:w="2700" w:type="dxa"/>
          </w:tcPr>
          <w:p w:rsidR="00BA6288" w:rsidRPr="005A1F04"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rsidRPr="005A1F04">
              <w:t xml:space="preserve">Органические </w:t>
            </w:r>
          </w:p>
          <w:p w:rsidR="00BA6288" w:rsidRPr="005A1F04" w:rsidRDefault="00BA6288" w:rsidP="00C12868">
            <w:pPr>
              <w:widowControl w:val="0"/>
              <w:autoSpaceDE w:val="0"/>
              <w:autoSpaceDN w:val="0"/>
              <w:adjustRightInd w:val="0"/>
              <w:jc w:val="center"/>
            </w:pPr>
            <w:r w:rsidRPr="005A1F04">
              <w:t>соединения</w:t>
            </w:r>
          </w:p>
          <w:p w:rsidR="00BA6288" w:rsidRPr="005A1F04" w:rsidRDefault="00BA6288" w:rsidP="00C12868">
            <w:pPr>
              <w:widowControl w:val="0"/>
              <w:autoSpaceDE w:val="0"/>
              <w:autoSpaceDN w:val="0"/>
              <w:adjustRightInd w:val="0"/>
            </w:pPr>
            <w:r w:rsidRPr="005A1F04">
              <w:t xml:space="preserve">Метан </w:t>
            </w:r>
            <w:r>
              <w:t>CH</w:t>
            </w:r>
            <w:r w:rsidRPr="00C12868">
              <w:rPr>
                <w:vertAlign w:val="subscript"/>
              </w:rPr>
              <w:t>4</w:t>
            </w:r>
            <w:r>
              <w:t xml:space="preserve"> (газ)…</w:t>
            </w:r>
          </w:p>
          <w:p w:rsidR="00BA6288" w:rsidRDefault="00BA6288" w:rsidP="00C12868">
            <w:pPr>
              <w:widowControl w:val="0"/>
              <w:autoSpaceDE w:val="0"/>
              <w:autoSpaceDN w:val="0"/>
              <w:adjustRightInd w:val="0"/>
            </w:pPr>
            <w:r w:rsidRPr="005A1F04">
              <w:t xml:space="preserve">Бензол </w:t>
            </w:r>
            <w:r>
              <w:t>C</w:t>
            </w:r>
            <w:r w:rsidRPr="00C12868">
              <w:rPr>
                <w:vertAlign w:val="subscript"/>
              </w:rPr>
              <w:t>6</w:t>
            </w:r>
            <w:r>
              <w:t>H</w:t>
            </w:r>
            <w:r w:rsidRPr="00C12868">
              <w:rPr>
                <w:vertAlign w:val="subscript"/>
              </w:rPr>
              <w:t>6</w:t>
            </w:r>
            <w:r w:rsidRPr="005A1F04">
              <w:t xml:space="preserve"> </w:t>
            </w:r>
          </w:p>
          <w:p w:rsidR="00BA6288" w:rsidRPr="005A1F04" w:rsidRDefault="00BA6288" w:rsidP="00C12868">
            <w:pPr>
              <w:widowControl w:val="0"/>
              <w:autoSpaceDE w:val="0"/>
              <w:autoSpaceDN w:val="0"/>
              <w:adjustRightInd w:val="0"/>
            </w:pPr>
            <w:r w:rsidRPr="005A1F04">
              <w:t>(жид</w:t>
            </w:r>
            <w:r>
              <w:t>кость)………....</w:t>
            </w:r>
          </w:p>
          <w:p w:rsidR="00BA6288" w:rsidRDefault="00BA6288" w:rsidP="00C12868">
            <w:pPr>
              <w:widowControl w:val="0"/>
              <w:autoSpaceDE w:val="0"/>
              <w:autoSpaceDN w:val="0"/>
              <w:adjustRightInd w:val="0"/>
            </w:pPr>
            <w:r w:rsidRPr="005A1F04">
              <w:t xml:space="preserve">Анилин </w:t>
            </w:r>
            <w:r>
              <w:t>C</w:t>
            </w:r>
            <w:r w:rsidRPr="00C12868">
              <w:rPr>
                <w:vertAlign w:val="subscript"/>
              </w:rPr>
              <w:t>6</w:t>
            </w:r>
            <w:r>
              <w:t>H</w:t>
            </w:r>
            <w:r w:rsidRPr="00C12868">
              <w:rPr>
                <w:vertAlign w:val="subscript"/>
              </w:rPr>
              <w:t>7</w:t>
            </w:r>
            <w:r w:rsidRPr="005A1F04">
              <w:t xml:space="preserve"> </w:t>
            </w:r>
          </w:p>
          <w:p w:rsidR="00BA6288" w:rsidRPr="005A1F04" w:rsidRDefault="00BA6288" w:rsidP="00C12868">
            <w:pPr>
              <w:widowControl w:val="0"/>
              <w:autoSpaceDE w:val="0"/>
              <w:autoSpaceDN w:val="0"/>
              <w:adjustRightInd w:val="0"/>
            </w:pPr>
            <w:r w:rsidRPr="005A1F04">
              <w:t>(жид</w:t>
            </w:r>
            <w:r>
              <w:t>кость)…………</w:t>
            </w:r>
          </w:p>
          <w:p w:rsidR="00BA6288" w:rsidRPr="005A1F04" w:rsidRDefault="00BA6288" w:rsidP="00C12868">
            <w:pPr>
              <w:widowControl w:val="0"/>
              <w:autoSpaceDE w:val="0"/>
              <w:autoSpaceDN w:val="0"/>
              <w:adjustRightInd w:val="0"/>
            </w:pPr>
            <w:r w:rsidRPr="005A1F04">
              <w:t xml:space="preserve">Нафталин </w:t>
            </w:r>
            <w:r>
              <w:t>C</w:t>
            </w:r>
            <w:r w:rsidRPr="00C12868">
              <w:rPr>
                <w:vertAlign w:val="subscript"/>
              </w:rPr>
              <w:t>10</w:t>
            </w:r>
            <w:r>
              <w:t>H</w:t>
            </w:r>
            <w:r w:rsidRPr="00C12868">
              <w:rPr>
                <w:vertAlign w:val="subscript"/>
              </w:rPr>
              <w:t>6</w:t>
            </w:r>
            <w:r w:rsidRPr="005A1F04">
              <w:t xml:space="preserve"> (жид</w:t>
            </w:r>
            <w:r>
              <w:t>кость)…………</w:t>
            </w:r>
          </w:p>
          <w:p w:rsidR="00BA6288" w:rsidRDefault="00BA6288" w:rsidP="00C12868">
            <w:pPr>
              <w:widowControl w:val="0"/>
              <w:autoSpaceDE w:val="0"/>
              <w:autoSpaceDN w:val="0"/>
              <w:adjustRightInd w:val="0"/>
            </w:pPr>
            <w:r w:rsidRPr="005A1F04">
              <w:t xml:space="preserve">Октан </w:t>
            </w:r>
            <w:r>
              <w:t>C</w:t>
            </w:r>
            <w:r w:rsidRPr="00C12868">
              <w:rPr>
                <w:vertAlign w:val="subscript"/>
              </w:rPr>
              <w:t>8</w:t>
            </w:r>
            <w:r>
              <w:t>H</w:t>
            </w:r>
            <w:r w:rsidRPr="00C12868">
              <w:rPr>
                <w:vertAlign w:val="subscript"/>
              </w:rPr>
              <w:t>6</w:t>
            </w:r>
            <w:r w:rsidRPr="005A1F04">
              <w:t xml:space="preserve"> </w:t>
            </w:r>
          </w:p>
          <w:p w:rsidR="00BA6288" w:rsidRPr="005A1F04" w:rsidRDefault="00BA6288" w:rsidP="00C12868">
            <w:pPr>
              <w:widowControl w:val="0"/>
              <w:autoSpaceDE w:val="0"/>
              <w:autoSpaceDN w:val="0"/>
              <w:adjustRightInd w:val="0"/>
            </w:pPr>
            <w:r w:rsidRPr="005A1F04">
              <w:t>(жид</w:t>
            </w:r>
            <w:r>
              <w:t>кость)…………</w:t>
            </w:r>
          </w:p>
          <w:p w:rsidR="00BA6288" w:rsidRDefault="00BA6288" w:rsidP="00C12868">
            <w:pPr>
              <w:widowControl w:val="0"/>
              <w:autoSpaceDE w:val="0"/>
              <w:autoSpaceDN w:val="0"/>
              <w:adjustRightInd w:val="0"/>
            </w:pPr>
            <w:r w:rsidRPr="005A1F04">
              <w:t xml:space="preserve">Дифениламин </w:t>
            </w:r>
            <w:r>
              <w:t>C</w:t>
            </w:r>
            <w:r w:rsidRPr="00C12868">
              <w:rPr>
                <w:vertAlign w:val="subscript"/>
              </w:rPr>
              <w:t>12</w:t>
            </w:r>
            <w:r>
              <w:t>H</w:t>
            </w:r>
            <w:r w:rsidRPr="00C12868">
              <w:rPr>
                <w:vertAlign w:val="subscript"/>
              </w:rPr>
              <w:t>11</w:t>
            </w:r>
            <w:r>
              <w:t>N</w:t>
            </w:r>
            <w:r w:rsidRPr="005A1F04">
              <w:t xml:space="preserve"> </w:t>
            </w:r>
          </w:p>
          <w:p w:rsidR="00BA6288" w:rsidRPr="005A1F04" w:rsidRDefault="00BA6288" w:rsidP="00C12868">
            <w:pPr>
              <w:widowControl w:val="0"/>
              <w:autoSpaceDE w:val="0"/>
              <w:autoSpaceDN w:val="0"/>
              <w:adjustRightInd w:val="0"/>
            </w:pPr>
            <w:r>
              <w:t>(кристалл) …………</w:t>
            </w:r>
          </w:p>
          <w:p w:rsidR="00BA6288" w:rsidRPr="005A1F04" w:rsidRDefault="00BA6288" w:rsidP="00C12868">
            <w:pPr>
              <w:widowControl w:val="0"/>
              <w:autoSpaceDE w:val="0"/>
              <w:autoSpaceDN w:val="0"/>
              <w:adjustRightInd w:val="0"/>
            </w:pPr>
            <w:r w:rsidRPr="005A1F04">
              <w:t xml:space="preserve">Тетрафенилатилен </w:t>
            </w:r>
            <w:r>
              <w:t>C</w:t>
            </w:r>
            <w:r w:rsidRPr="00C12868">
              <w:rPr>
                <w:vertAlign w:val="subscript"/>
              </w:rPr>
              <w:t>21</w:t>
            </w:r>
            <w:r>
              <w:t>H</w:t>
            </w:r>
            <w:r w:rsidRPr="00C12868">
              <w:rPr>
                <w:vertAlign w:val="subscript"/>
              </w:rPr>
              <w:t xml:space="preserve">20 </w:t>
            </w:r>
            <w:r w:rsidRPr="005A1F04">
              <w:t>(кри</w:t>
            </w:r>
            <w:r>
              <w:t>сталл)…</w:t>
            </w:r>
          </w:p>
        </w:tc>
        <w:tc>
          <w:tcPr>
            <w:tcW w:w="1440" w:type="dxa"/>
          </w:tcPr>
          <w:p w:rsidR="00BA6288" w:rsidRPr="005A1F04" w:rsidRDefault="00BA6288" w:rsidP="00C12868">
            <w:pPr>
              <w:widowControl w:val="0"/>
              <w:autoSpaceDE w:val="0"/>
              <w:autoSpaceDN w:val="0"/>
              <w:adjustRightInd w:val="0"/>
              <w:jc w:val="center"/>
            </w:pPr>
          </w:p>
          <w:p w:rsidR="00BA6288" w:rsidRPr="005A1F04" w:rsidRDefault="00BA6288" w:rsidP="00C12868">
            <w:pPr>
              <w:widowControl w:val="0"/>
              <w:autoSpaceDE w:val="0"/>
              <w:autoSpaceDN w:val="0"/>
              <w:adjustRightInd w:val="0"/>
              <w:jc w:val="center"/>
            </w:pPr>
          </w:p>
          <w:p w:rsidR="00BA6288" w:rsidRPr="005A1F04"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-16,9</w:t>
            </w: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-54,8 (ср.)</w:t>
            </w: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-62,9</w:t>
            </w: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-91,8 (ср.)</w:t>
            </w:r>
          </w:p>
          <w:p w:rsidR="00BA6288"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-96,8</w:t>
            </w:r>
          </w:p>
          <w:p w:rsidR="00BA6288" w:rsidRDefault="00BA6288" w:rsidP="00C12868">
            <w:pPr>
              <w:widowControl w:val="0"/>
              <w:autoSpaceDE w:val="0"/>
              <w:autoSpaceDN w:val="0"/>
              <w:adjustRightInd w:val="0"/>
              <w:jc w:val="center"/>
            </w:pPr>
          </w:p>
          <w:p w:rsidR="00BA6288" w:rsidRPr="00D617BF" w:rsidRDefault="00BA6288" w:rsidP="00C12868">
            <w:pPr>
              <w:widowControl w:val="0"/>
              <w:autoSpaceDE w:val="0"/>
              <w:autoSpaceDN w:val="0"/>
              <w:adjustRightInd w:val="0"/>
              <w:jc w:val="center"/>
            </w:pPr>
          </w:p>
          <w:p w:rsidR="00BA6288" w:rsidRDefault="00BA6288" w:rsidP="00C12868">
            <w:pPr>
              <w:widowControl w:val="0"/>
              <w:autoSpaceDE w:val="0"/>
              <w:autoSpaceDN w:val="0"/>
              <w:adjustRightInd w:val="0"/>
              <w:jc w:val="center"/>
            </w:pPr>
            <w:r>
              <w:t>-107</w:t>
            </w:r>
          </w:p>
          <w:p w:rsidR="00BA6288" w:rsidRDefault="00BA6288" w:rsidP="00C12868">
            <w:pPr>
              <w:widowControl w:val="0"/>
              <w:autoSpaceDE w:val="0"/>
              <w:autoSpaceDN w:val="0"/>
              <w:adjustRightInd w:val="0"/>
              <w:jc w:val="center"/>
            </w:pPr>
          </w:p>
          <w:p w:rsidR="00BA6288" w:rsidRPr="002469AD" w:rsidRDefault="00BA6288" w:rsidP="00C12868">
            <w:pPr>
              <w:widowControl w:val="0"/>
              <w:autoSpaceDE w:val="0"/>
              <w:autoSpaceDN w:val="0"/>
              <w:adjustRightInd w:val="0"/>
              <w:jc w:val="center"/>
            </w:pPr>
            <w:r>
              <w:t>-217</w:t>
            </w:r>
          </w:p>
        </w:tc>
      </w:tr>
    </w:tbl>
    <w:p w:rsidR="00BA6288" w:rsidRDefault="00BA6288" w:rsidP="00CC6464">
      <w:pPr>
        <w:spacing w:line="360" w:lineRule="auto"/>
        <w:jc w:val="center"/>
        <w:rPr>
          <w:b/>
        </w:rPr>
      </w:pPr>
    </w:p>
    <w:p w:rsidR="00987EC9" w:rsidRPr="005A1F04" w:rsidRDefault="00987EC9" w:rsidP="00CC6464">
      <w:pPr>
        <w:spacing w:line="360" w:lineRule="auto"/>
        <w:jc w:val="both"/>
      </w:pPr>
    </w:p>
    <w:p w:rsidR="00987EC9" w:rsidRPr="005A1F04" w:rsidRDefault="00BA6288" w:rsidP="00CC6464">
      <w:pPr>
        <w:spacing w:line="360" w:lineRule="auto"/>
        <w:rPr>
          <w:b/>
        </w:rPr>
      </w:pPr>
      <w:r>
        <w:rPr>
          <w:b/>
        </w:rPr>
        <w:t>Б)</w:t>
      </w:r>
      <w:r w:rsidR="00987EC9" w:rsidRPr="005A1F04">
        <w:rPr>
          <w:b/>
        </w:rPr>
        <w:t xml:space="preserve"> Парамагнетики</w:t>
      </w:r>
    </w:p>
    <w:p w:rsidR="00987EC9" w:rsidRPr="005A1F04" w:rsidRDefault="00987EC9" w:rsidP="00CC6464">
      <w:pPr>
        <w:spacing w:line="360" w:lineRule="auto"/>
        <w:ind w:firstLine="454"/>
        <w:jc w:val="both"/>
      </w:pPr>
      <w:r w:rsidRPr="005A1F04">
        <w:rPr>
          <w:b/>
        </w:rPr>
        <w:t>Парамагнетизм</w:t>
      </w:r>
      <w:r w:rsidRPr="005A1F04">
        <w:t xml:space="preserve"> </w:t>
      </w:r>
      <w:r>
        <w:rPr>
          <w:color w:val="000000"/>
          <w:spacing w:val="10"/>
        </w:rPr>
        <w:t>–</w:t>
      </w:r>
      <w:r w:rsidRPr="005A1F04">
        <w:t xml:space="preserve"> свойство веществ </w:t>
      </w:r>
      <w:r w:rsidRPr="005A1F04">
        <w:rPr>
          <w:b/>
          <w:i/>
        </w:rPr>
        <w:t>(парамагнетиков)</w:t>
      </w:r>
      <w:r w:rsidRPr="005A1F04">
        <w:rPr>
          <w:i/>
        </w:rPr>
        <w:t xml:space="preserve"> </w:t>
      </w:r>
      <w:r w:rsidRPr="005A1F04">
        <w:t>намагничиваться в направлении внешнего магнитного поля, и</w:t>
      </w:r>
      <w:r>
        <w:t>,</w:t>
      </w:r>
      <w:r w:rsidRPr="005A1F04">
        <w:t xml:space="preserve"> в отличие от ферро-, ферри- и антиферромагнетизма, парамагнетизм не связан с </w:t>
      </w:r>
      <w:r w:rsidRPr="005A1F04">
        <w:rPr>
          <w:i/>
        </w:rPr>
        <w:t>магнитной атомной структурой,</w:t>
      </w:r>
      <w:r w:rsidRPr="005A1F04">
        <w:t xml:space="preserve"> а в отсутствие внешнего магнитного поля </w:t>
      </w:r>
      <w:r w:rsidRPr="005A1F04">
        <w:rPr>
          <w:i/>
        </w:rPr>
        <w:t xml:space="preserve">намагниченность </w:t>
      </w:r>
      <w:r w:rsidRPr="005A1F04">
        <w:t>парамагнетика равна нулю.</w:t>
      </w:r>
    </w:p>
    <w:p w:rsidR="00987EC9" w:rsidRPr="005A1F04" w:rsidRDefault="00987EC9" w:rsidP="00CC6464">
      <w:pPr>
        <w:spacing w:line="360" w:lineRule="auto"/>
        <w:ind w:firstLine="454"/>
        <w:jc w:val="both"/>
      </w:pPr>
      <w:r w:rsidRPr="005A1F04">
        <w:t xml:space="preserve">Парамагнетизм обусловлен в основном ориентацией под действием внешнего магнитного поля </w:t>
      </w:r>
      <w:r w:rsidRPr="005A1F04">
        <w:rPr>
          <w:b/>
          <w:i/>
        </w:rPr>
        <w:t>Н</w:t>
      </w:r>
      <w:r w:rsidRPr="005A1F04">
        <w:t xml:space="preserve"> собственных магнитных моментов </w:t>
      </w:r>
      <w:r w:rsidRPr="005A1F04">
        <w:rPr>
          <w:b/>
        </w:rPr>
        <w:t>µ</w:t>
      </w:r>
      <w:r w:rsidRPr="005A1F04">
        <w:t xml:space="preserve"> частиц парамагнетического вещества (атомов, ионов, молекул). Природа этих моментов может быть связана с орбитальным движением электронов, их спином, а также (в меньшей степени) со спином атомных ядер. При </w:t>
      </w:r>
      <w:r w:rsidRPr="005A1F04">
        <w:rPr>
          <w:b/>
        </w:rPr>
        <w:t>µ</w:t>
      </w:r>
      <w:r w:rsidRPr="005A1F04">
        <w:rPr>
          <w:b/>
          <w:i/>
        </w:rPr>
        <w:t>Н</w:t>
      </w:r>
      <w:r w:rsidRPr="005A1F04">
        <w:t xml:space="preserve"> « </w:t>
      </w:r>
      <w:r w:rsidRPr="00133C21">
        <w:rPr>
          <w:b/>
          <w:i/>
        </w:rPr>
        <w:t>k</w:t>
      </w:r>
      <w:r w:rsidRPr="005A1F04">
        <w:rPr>
          <w:b/>
          <w:i/>
        </w:rPr>
        <w:t>Т</w:t>
      </w:r>
      <w:r w:rsidRPr="005A1F04">
        <w:rPr>
          <w:i/>
        </w:rPr>
        <w:t xml:space="preserve">, </w:t>
      </w:r>
      <w:r w:rsidRPr="005A1F04">
        <w:t xml:space="preserve">где </w:t>
      </w:r>
      <w:r w:rsidRPr="005A1F04">
        <w:rPr>
          <w:b/>
          <w:i/>
        </w:rPr>
        <w:t>Т</w:t>
      </w:r>
      <w:r w:rsidRPr="005A1F04">
        <w:rPr>
          <w:i/>
        </w:rPr>
        <w:t xml:space="preserve"> </w:t>
      </w:r>
      <w:r>
        <w:rPr>
          <w:color w:val="000000"/>
          <w:spacing w:val="10"/>
        </w:rPr>
        <w:t>–</w:t>
      </w:r>
      <w:r w:rsidRPr="005A1F04">
        <w:t xml:space="preserve"> абсолютная температура, намагниченность парамагнетика </w:t>
      </w:r>
      <w:r w:rsidRPr="005A1F04">
        <w:rPr>
          <w:b/>
          <w:i/>
        </w:rPr>
        <w:t xml:space="preserve">М </w:t>
      </w:r>
      <w:r w:rsidRPr="005A1F04">
        <w:t xml:space="preserve">пропорциональна внешнему полю: </w:t>
      </w:r>
      <w:r w:rsidRPr="005A1F04">
        <w:rPr>
          <w:b/>
          <w:i/>
        </w:rPr>
        <w:t>М=</w:t>
      </w:r>
      <w:r w:rsidRPr="00125188">
        <w:rPr>
          <w:b/>
          <w:i/>
        </w:rPr>
        <w:t>χ</w:t>
      </w:r>
      <w:r w:rsidRPr="005A1F04">
        <w:rPr>
          <w:b/>
          <w:i/>
        </w:rPr>
        <w:t>Н,</w:t>
      </w:r>
      <w:r w:rsidRPr="005A1F04">
        <w:rPr>
          <w:i/>
        </w:rPr>
        <w:t xml:space="preserve"> </w:t>
      </w:r>
      <w:r w:rsidRPr="005A1F04">
        <w:t xml:space="preserve">где </w:t>
      </w:r>
      <w:r w:rsidRPr="00125188">
        <w:rPr>
          <w:b/>
        </w:rPr>
        <w:t>χ</w:t>
      </w:r>
      <w:r w:rsidRPr="005A1F04">
        <w:t xml:space="preserve"> </w:t>
      </w:r>
      <w:r>
        <w:rPr>
          <w:color w:val="000000"/>
          <w:spacing w:val="10"/>
        </w:rPr>
        <w:t>–</w:t>
      </w:r>
      <w:r w:rsidRPr="005A1F04">
        <w:t xml:space="preserve"> </w:t>
      </w:r>
      <w:r w:rsidRPr="005A1F04">
        <w:rPr>
          <w:b/>
          <w:i/>
        </w:rPr>
        <w:t>магнитная восприимчивость.</w:t>
      </w:r>
      <w:r w:rsidRPr="005A1F04">
        <w:rPr>
          <w:i/>
        </w:rPr>
        <w:t xml:space="preserve"> </w:t>
      </w:r>
      <w:r w:rsidRPr="005A1F04">
        <w:t xml:space="preserve">В отличие от диамагнетизма, для которого </w:t>
      </w:r>
      <w:r w:rsidRPr="00133C21">
        <w:rPr>
          <w:b/>
        </w:rPr>
        <w:t>χ</w:t>
      </w:r>
      <w:r w:rsidRPr="005A1F04">
        <w:rPr>
          <w:b/>
        </w:rPr>
        <w:t xml:space="preserve"> &lt; 0,</w:t>
      </w:r>
      <w:r w:rsidRPr="005A1F04">
        <w:t xml:space="preserve"> при парамагнетизме восприимчивость положительна; её типичная величина при комнатной температуре </w:t>
      </w:r>
      <w:r w:rsidRPr="005A1F04">
        <w:rPr>
          <w:i/>
        </w:rPr>
        <w:t>(Т ≈</w:t>
      </w:r>
      <w:r w:rsidRPr="005A1F04">
        <w:t xml:space="preserve"> 293 К) составляет 10</w:t>
      </w:r>
      <w:r w:rsidRPr="005A1F04">
        <w:rPr>
          <w:vertAlign w:val="superscript"/>
        </w:rPr>
        <w:t xml:space="preserve">-7 </w:t>
      </w:r>
      <w:r>
        <w:rPr>
          <w:color w:val="000000"/>
          <w:spacing w:val="10"/>
        </w:rPr>
        <w:t>–</w:t>
      </w:r>
      <w:r w:rsidRPr="005A1F04">
        <w:t xml:space="preserve"> 10</w:t>
      </w:r>
      <w:r w:rsidRPr="005A1F04">
        <w:rPr>
          <w:vertAlign w:val="superscript"/>
        </w:rPr>
        <w:t>-4</w:t>
      </w:r>
      <w:r w:rsidRPr="005A1F04">
        <w:t>.</w:t>
      </w:r>
    </w:p>
    <w:p w:rsidR="00987EC9" w:rsidRPr="005A1F04" w:rsidRDefault="00987EC9" w:rsidP="00CC6464">
      <w:pPr>
        <w:spacing w:line="360" w:lineRule="auto"/>
        <w:ind w:firstLine="454"/>
        <w:jc w:val="both"/>
      </w:pPr>
      <w:r w:rsidRPr="005A1F04">
        <w:rPr>
          <w:b/>
        </w:rPr>
        <w:t>Парамагнетик</w:t>
      </w:r>
      <w:r w:rsidRPr="005A1F04">
        <w:t xml:space="preserve"> </w:t>
      </w:r>
      <w:r>
        <w:rPr>
          <w:color w:val="000000"/>
          <w:spacing w:val="10"/>
        </w:rPr>
        <w:t>–</w:t>
      </w:r>
      <w:r w:rsidRPr="005A1F04">
        <w:t xml:space="preserve"> магнетик с преобладанием </w:t>
      </w:r>
      <w:r w:rsidRPr="005A1F04">
        <w:rPr>
          <w:i/>
        </w:rPr>
        <w:t xml:space="preserve">парамагнетизма </w:t>
      </w:r>
      <w:r w:rsidRPr="005A1F04">
        <w:t xml:space="preserve">и отсутствием магнитного атомного порядка. Парамагнетик намагничивается в направлении внешнего магнитного поля, т.е. имеет положительную </w:t>
      </w:r>
      <w:r w:rsidRPr="005A1F04">
        <w:rPr>
          <w:i/>
        </w:rPr>
        <w:t xml:space="preserve">магнитную восприимчивость, </w:t>
      </w:r>
      <w:r w:rsidRPr="005A1F04">
        <w:t>которая в слабом поле при не очень низкой температуре (т.е. вдали от условий магнитного насыщения) не зависит от напряженности поля. Поскольку свободная энергия парамагнетика понижается в магнитном поле, при наличии градиента поля он втягивается в область с более высоким значением напряжённости магнитного поля. Конкуренция диамагнетизма, появление дальнего магнитного порядка или сверхпроводимости ограничивают область существова</w:t>
      </w:r>
      <w:r w:rsidRPr="005A1F04">
        <w:softHyphen/>
        <w:t>ния вещества в парамагнитном состоянии</w:t>
      </w:r>
      <w:r w:rsidR="00052DA6">
        <w:rPr>
          <w:color w:val="000000"/>
        </w:rPr>
        <w:t>[2, С.299]</w:t>
      </w:r>
      <w:r w:rsidRPr="005A1F04">
        <w:t>.</w:t>
      </w:r>
    </w:p>
    <w:p w:rsidR="00987EC9" w:rsidRPr="005A1F04" w:rsidRDefault="00987EC9" w:rsidP="00CC6464">
      <w:pPr>
        <w:spacing w:line="360" w:lineRule="auto"/>
        <w:ind w:firstLine="454"/>
        <w:jc w:val="both"/>
      </w:pPr>
      <w:r w:rsidRPr="005A1F04">
        <w:t>Парамагнетик содержит</w:t>
      </w:r>
      <w:r>
        <w:t>, по крайней мере, од</w:t>
      </w:r>
      <w:r w:rsidRPr="005A1F04">
        <w:t>и</w:t>
      </w:r>
      <w:r>
        <w:t>н</w:t>
      </w:r>
      <w:r w:rsidRPr="005A1F04">
        <w:t xml:space="preserve"> из перечисленных ниже типов носителей парамагнетизма.</w:t>
      </w:r>
    </w:p>
    <w:p w:rsidR="00987EC9" w:rsidRPr="005A1F04" w:rsidRDefault="00987EC9" w:rsidP="00CC6464">
      <w:pPr>
        <w:spacing w:line="360" w:lineRule="auto"/>
        <w:ind w:firstLine="454"/>
        <w:jc w:val="both"/>
      </w:pPr>
      <w:r w:rsidRPr="005A1F04">
        <w:t xml:space="preserve">а) Атомы, молекулы или ионы с некомпенсированными </w:t>
      </w:r>
      <w:r w:rsidRPr="005A1F04">
        <w:rPr>
          <w:i/>
        </w:rPr>
        <w:t xml:space="preserve">магнитными моментами </w:t>
      </w:r>
      <w:r w:rsidRPr="00B521DA">
        <w:t>в</w:t>
      </w:r>
      <w:r w:rsidRPr="005A1F04">
        <w:rPr>
          <w:i/>
        </w:rPr>
        <w:t xml:space="preserve"> </w:t>
      </w:r>
      <w:r w:rsidRPr="005A1F04">
        <w:t xml:space="preserve">основном или возбуждённом состояниях с энергией возбуждения </w:t>
      </w:r>
      <w:r w:rsidRPr="00133C21">
        <w:rPr>
          <w:b/>
          <w:i/>
        </w:rPr>
        <w:t>E</w:t>
      </w:r>
      <w:r w:rsidRPr="00133C21">
        <w:rPr>
          <w:b/>
          <w:i/>
          <w:vertAlign w:val="subscript"/>
        </w:rPr>
        <w:t>i</w:t>
      </w:r>
      <w:r w:rsidRPr="005A1F04">
        <w:rPr>
          <w:b/>
          <w:i/>
        </w:rPr>
        <w:t xml:space="preserve"> </w:t>
      </w:r>
      <w:r w:rsidRPr="005A1F04">
        <w:rPr>
          <w:b/>
        </w:rPr>
        <w:t>«</w:t>
      </w:r>
      <w:r w:rsidRPr="005A1F04">
        <w:rPr>
          <w:b/>
          <w:i/>
        </w:rPr>
        <w:t xml:space="preserve"> </w:t>
      </w:r>
      <w:r w:rsidRPr="00133C21">
        <w:rPr>
          <w:b/>
          <w:i/>
        </w:rPr>
        <w:t>k</w:t>
      </w:r>
      <w:r w:rsidRPr="005A1F04">
        <w:rPr>
          <w:b/>
          <w:i/>
        </w:rPr>
        <w:t>Т</w:t>
      </w:r>
      <w:r w:rsidRPr="005A1F04">
        <w:rPr>
          <w:i/>
        </w:rPr>
        <w:t xml:space="preserve">. </w:t>
      </w:r>
      <w:r w:rsidRPr="005A1F04">
        <w:t>Парамагнетики этого типа обладают ориентацией ланжевеновским парамагне</w:t>
      </w:r>
      <w:r w:rsidRPr="005A1F04">
        <w:softHyphen/>
        <w:t xml:space="preserve">тизмом, зависящим от температуры </w:t>
      </w:r>
      <w:r w:rsidRPr="005A1F04">
        <w:rPr>
          <w:b/>
          <w:i/>
        </w:rPr>
        <w:t>Т</w:t>
      </w:r>
      <w:r w:rsidRPr="005A1F04">
        <w:rPr>
          <w:i/>
        </w:rPr>
        <w:t xml:space="preserve"> </w:t>
      </w:r>
      <w:r w:rsidRPr="005A1F04">
        <w:t xml:space="preserve">по </w:t>
      </w:r>
      <w:r w:rsidRPr="005A1F04">
        <w:rPr>
          <w:i/>
        </w:rPr>
        <w:t xml:space="preserve">Кюри закону </w:t>
      </w:r>
      <w:r w:rsidRPr="005A1F04">
        <w:t xml:space="preserve">или </w:t>
      </w:r>
      <w:r w:rsidRPr="005A1F04">
        <w:rPr>
          <w:i/>
        </w:rPr>
        <w:t xml:space="preserve">Кюри </w:t>
      </w:r>
      <w:r>
        <w:rPr>
          <w:color w:val="000000"/>
          <w:spacing w:val="10"/>
        </w:rPr>
        <w:t>–</w:t>
      </w:r>
      <w:r w:rsidRPr="005A1F04">
        <w:t xml:space="preserve"> </w:t>
      </w:r>
      <w:r w:rsidRPr="005A1F04">
        <w:rPr>
          <w:i/>
        </w:rPr>
        <w:t xml:space="preserve">Вейса закону, </w:t>
      </w:r>
      <w:r w:rsidRPr="005A1F04">
        <w:t>в них возможно магнитное упоря</w:t>
      </w:r>
      <w:r w:rsidRPr="005A1F04">
        <w:softHyphen/>
        <w:t>дочение. [Похожий по проявлениям магнетизм неоднородных систем малых ферро- или ферримагнитных однодоменных частиц (</w:t>
      </w:r>
      <w:r w:rsidRPr="005A1F04">
        <w:rPr>
          <w:b/>
        </w:rPr>
        <w:t>кластеров</w:t>
      </w:r>
      <w:r w:rsidRPr="005A1F04">
        <w:t>) в жидкостях или тв</w:t>
      </w:r>
      <w:r>
        <w:t>е</w:t>
      </w:r>
      <w:r w:rsidRPr="005A1F04">
        <w:t xml:space="preserve">рдых матрицах выделен в особый вид </w:t>
      </w:r>
      <w:r>
        <w:rPr>
          <w:color w:val="000000"/>
          <w:spacing w:val="10"/>
        </w:rPr>
        <w:t>–</w:t>
      </w:r>
      <w:r w:rsidRPr="005A1F04">
        <w:t xml:space="preserve"> </w:t>
      </w:r>
      <w:r w:rsidRPr="005A1F04">
        <w:rPr>
          <w:b/>
          <w:i/>
        </w:rPr>
        <w:t>суперпарамагнетизм</w:t>
      </w:r>
      <w:r w:rsidRPr="005A1F04">
        <w:t>]</w:t>
      </w:r>
      <w:r>
        <w:t>.</w:t>
      </w:r>
    </w:p>
    <w:p w:rsidR="00987EC9" w:rsidRPr="005A1F04" w:rsidRDefault="00987EC9" w:rsidP="00CC6464">
      <w:pPr>
        <w:spacing w:line="360" w:lineRule="auto"/>
        <w:ind w:firstLine="454"/>
        <w:jc w:val="both"/>
      </w:pPr>
      <w:r w:rsidRPr="005A1F04">
        <w:t xml:space="preserve">Этот тип носителей присутствует в </w:t>
      </w:r>
      <w:r w:rsidR="00B14B55" w:rsidRPr="005A1F04">
        <w:t>пара</w:t>
      </w:r>
      <w:r w:rsidR="00B14B55">
        <w:t>х</w:t>
      </w:r>
      <w:r w:rsidRPr="005A1F04">
        <w:t xml:space="preserve"> металлов нечётной валентности (</w:t>
      </w:r>
      <w:r>
        <w:t>Na</w:t>
      </w:r>
      <w:r w:rsidRPr="005A1F04">
        <w:t>, Т</w:t>
      </w:r>
      <w:r>
        <w:t>l</w:t>
      </w:r>
      <w:r w:rsidRPr="005A1F04">
        <w:t>); в газе молекул О</w:t>
      </w:r>
      <w:r w:rsidRPr="005A1F04">
        <w:rPr>
          <w:vertAlign w:val="subscript"/>
        </w:rPr>
        <w:t>2</w:t>
      </w:r>
      <w:r w:rsidRPr="005A1F04">
        <w:t xml:space="preserve"> и </w:t>
      </w:r>
      <w:r>
        <w:t>NO</w:t>
      </w:r>
      <w:r w:rsidRPr="005A1F04">
        <w:t xml:space="preserve">; в некоторых органических молекулах со свободными радикалами; в солях, окислах и др. диэлектрических соединениях </w:t>
      </w:r>
      <w:r w:rsidRPr="005A1F04">
        <w:rPr>
          <w:b/>
        </w:rPr>
        <w:t>3</w:t>
      </w:r>
      <w:r w:rsidRPr="00133C21">
        <w:rPr>
          <w:b/>
          <w:i/>
        </w:rPr>
        <w:t>d</w:t>
      </w:r>
      <w:r w:rsidRPr="005A1F04">
        <w:rPr>
          <w:b/>
        </w:rPr>
        <w:t>-,</w:t>
      </w:r>
      <w:r w:rsidRPr="005A1F04">
        <w:t xml:space="preserve"> </w:t>
      </w:r>
      <w:r w:rsidRPr="005A1F04">
        <w:rPr>
          <w:b/>
        </w:rPr>
        <w:t>4</w:t>
      </w:r>
      <w:r w:rsidRPr="00133C21">
        <w:rPr>
          <w:b/>
          <w:i/>
        </w:rPr>
        <w:t>f</w:t>
      </w:r>
      <w:r w:rsidRPr="005A1F04">
        <w:rPr>
          <w:b/>
        </w:rPr>
        <w:t>-,</w:t>
      </w:r>
      <w:r w:rsidRPr="005A1F04">
        <w:t xml:space="preserve"> и </w:t>
      </w:r>
      <w:r w:rsidRPr="005A1F04">
        <w:rPr>
          <w:b/>
        </w:rPr>
        <w:t>5</w:t>
      </w:r>
      <w:r w:rsidRPr="00133C21">
        <w:rPr>
          <w:b/>
          <w:i/>
        </w:rPr>
        <w:t>f</w:t>
      </w:r>
      <w:r w:rsidRPr="005A1F04">
        <w:rPr>
          <w:b/>
        </w:rPr>
        <w:t>-</w:t>
      </w:r>
      <w:r w:rsidRPr="005A1F04">
        <w:t>элементов; в большинстве редкоземельных металлов.</w:t>
      </w:r>
    </w:p>
    <w:p w:rsidR="00987EC9" w:rsidRPr="005A1F04" w:rsidRDefault="00987EC9" w:rsidP="00CC6464">
      <w:pPr>
        <w:spacing w:line="360" w:lineRule="auto"/>
        <w:ind w:firstLine="454"/>
        <w:jc w:val="both"/>
        <w:rPr>
          <w:i/>
        </w:rPr>
      </w:pPr>
      <w:r w:rsidRPr="005A1F04">
        <w:t xml:space="preserve">б) Те же частицы, имеющие орбитальный магнитный момент в возбуждённом состоянии с энергией возбуждения </w:t>
      </w:r>
      <w:r w:rsidRPr="00133C21">
        <w:rPr>
          <w:b/>
          <w:i/>
        </w:rPr>
        <w:t>E</w:t>
      </w:r>
      <w:r w:rsidRPr="00133C21">
        <w:rPr>
          <w:b/>
          <w:i/>
          <w:vertAlign w:val="subscript"/>
        </w:rPr>
        <w:t>i</w:t>
      </w:r>
      <w:r w:rsidRPr="005A1F04">
        <w:rPr>
          <w:b/>
          <w:i/>
        </w:rPr>
        <w:t xml:space="preserve"> </w:t>
      </w:r>
      <w:r w:rsidRPr="005A1F04">
        <w:rPr>
          <w:b/>
        </w:rPr>
        <w:t>«</w:t>
      </w:r>
      <w:r w:rsidRPr="005A1F04">
        <w:rPr>
          <w:b/>
          <w:i/>
        </w:rPr>
        <w:t xml:space="preserve"> </w:t>
      </w:r>
      <w:r w:rsidRPr="00133C21">
        <w:rPr>
          <w:b/>
          <w:i/>
        </w:rPr>
        <w:t>k</w:t>
      </w:r>
      <w:r w:rsidRPr="005A1F04">
        <w:rPr>
          <w:b/>
          <w:i/>
        </w:rPr>
        <w:t>Т</w:t>
      </w:r>
      <w:r w:rsidRPr="005A1F04">
        <w:rPr>
          <w:i/>
        </w:rPr>
        <w:t xml:space="preserve">. </w:t>
      </w:r>
      <w:r w:rsidRPr="005A1F04">
        <w:t xml:space="preserve">Для таких парамагнетиков характерен не зависящий от температуры </w:t>
      </w:r>
      <w:r w:rsidRPr="005A1F04">
        <w:rPr>
          <w:b/>
        </w:rPr>
        <w:t xml:space="preserve">поляризационный </w:t>
      </w:r>
      <w:r w:rsidRPr="005A1F04">
        <w:rPr>
          <w:b/>
          <w:i/>
        </w:rPr>
        <w:t>парамагнетизм.</w:t>
      </w:r>
    </w:p>
    <w:p w:rsidR="00987EC9" w:rsidRPr="005A1F04" w:rsidRDefault="00987EC9" w:rsidP="00CC6464">
      <w:pPr>
        <w:spacing w:line="360" w:lineRule="auto"/>
        <w:ind w:firstLine="454"/>
        <w:jc w:val="both"/>
      </w:pPr>
      <w:r w:rsidRPr="005A1F04">
        <w:t xml:space="preserve">Этот тип носителей парамагнетизма проявляется в некоторых соединениях </w:t>
      </w:r>
      <w:r w:rsidRPr="00133C21">
        <w:rPr>
          <w:b/>
          <w:i/>
        </w:rPr>
        <w:t>d</w:t>
      </w:r>
      <w:r w:rsidRPr="005A1F04">
        <w:rPr>
          <w:b/>
        </w:rPr>
        <w:t>-</w:t>
      </w:r>
      <w:r w:rsidRPr="005A1F04">
        <w:t xml:space="preserve"> и </w:t>
      </w:r>
      <w:r w:rsidRPr="00133C21">
        <w:rPr>
          <w:b/>
          <w:i/>
        </w:rPr>
        <w:t>f</w:t>
      </w:r>
      <w:r w:rsidRPr="005A1F04">
        <w:rPr>
          <w:b/>
        </w:rPr>
        <w:t>-</w:t>
      </w:r>
      <w:r w:rsidRPr="005A1F04">
        <w:t xml:space="preserve">элементов (соли </w:t>
      </w:r>
      <w:r>
        <w:t>Sm</w:t>
      </w:r>
      <w:r w:rsidRPr="005A1F04">
        <w:t xml:space="preserve"> и </w:t>
      </w:r>
      <w:r>
        <w:t>Eu</w:t>
      </w:r>
      <w:r w:rsidRPr="005A1F04">
        <w:t xml:space="preserve"> и др.).</w:t>
      </w:r>
    </w:p>
    <w:p w:rsidR="00987EC9" w:rsidRPr="00FC6487" w:rsidRDefault="00987EC9" w:rsidP="00CC6464">
      <w:pPr>
        <w:spacing w:line="360" w:lineRule="auto"/>
        <w:ind w:firstLine="454"/>
        <w:jc w:val="both"/>
        <w:rPr>
          <w:spacing w:val="-2"/>
        </w:rPr>
      </w:pPr>
      <w:r w:rsidRPr="00FC6487">
        <w:rPr>
          <w:spacing w:val="-2"/>
        </w:rPr>
        <w:t>в) Коллективизированные электроны в частично запол</w:t>
      </w:r>
      <w:r w:rsidRPr="00FC6487">
        <w:rPr>
          <w:spacing w:val="-2"/>
        </w:rPr>
        <w:softHyphen/>
        <w:t xml:space="preserve">ненных энергетических зонах. Им присущ сравнительно слабо зависящий от температуры спиновый </w:t>
      </w:r>
      <w:r w:rsidRPr="00FC6487">
        <w:rPr>
          <w:b/>
          <w:i/>
          <w:spacing w:val="-2"/>
        </w:rPr>
        <w:t>Паули</w:t>
      </w:r>
      <w:r>
        <w:rPr>
          <w:b/>
          <w:i/>
          <w:spacing w:val="-2"/>
        </w:rPr>
        <w:t>-</w:t>
      </w:r>
      <w:r w:rsidRPr="00FC6487">
        <w:rPr>
          <w:b/>
          <w:i/>
          <w:spacing w:val="-2"/>
        </w:rPr>
        <w:t>парамагнетизм,</w:t>
      </w:r>
      <w:r w:rsidRPr="00FC6487">
        <w:rPr>
          <w:i/>
          <w:spacing w:val="-2"/>
        </w:rPr>
        <w:t xml:space="preserve"> </w:t>
      </w:r>
      <w:r w:rsidRPr="00FC6487">
        <w:rPr>
          <w:spacing w:val="-2"/>
        </w:rPr>
        <w:t xml:space="preserve">как правило, усиленный межэлектронными взаимодействиями. В </w:t>
      </w:r>
      <w:r w:rsidRPr="00FC6487">
        <w:rPr>
          <w:b/>
          <w:i/>
          <w:spacing w:val="-2"/>
        </w:rPr>
        <w:t>d</w:t>
      </w:r>
      <w:r w:rsidRPr="00FC6487">
        <w:rPr>
          <w:b/>
          <w:spacing w:val="-2"/>
        </w:rPr>
        <w:t>-</w:t>
      </w:r>
      <w:r w:rsidRPr="00FC6487">
        <w:rPr>
          <w:spacing w:val="-2"/>
        </w:rPr>
        <w:t>зонах спиновый парамагнетизм сопровождается заметным ванфлековским парамагнетизмом.</w:t>
      </w:r>
    </w:p>
    <w:p w:rsidR="00987EC9" w:rsidRPr="00FC6487" w:rsidRDefault="00987EC9" w:rsidP="00CC6464">
      <w:pPr>
        <w:spacing w:line="360" w:lineRule="auto"/>
        <w:ind w:firstLine="454"/>
        <w:jc w:val="both"/>
        <w:rPr>
          <w:spacing w:val="-2"/>
        </w:rPr>
      </w:pPr>
      <w:r w:rsidRPr="00FC6487">
        <w:rPr>
          <w:spacing w:val="-2"/>
        </w:rPr>
        <w:t xml:space="preserve">Подобный тип носителей преобладает в щелочных и щёлочноземельных металлах, </w:t>
      </w:r>
      <w:r w:rsidRPr="00FC6487">
        <w:rPr>
          <w:b/>
          <w:i/>
          <w:spacing w:val="-2"/>
        </w:rPr>
        <w:t>d</w:t>
      </w:r>
      <w:r w:rsidRPr="00FC6487">
        <w:rPr>
          <w:b/>
          <w:spacing w:val="-2"/>
        </w:rPr>
        <w:t>-</w:t>
      </w:r>
      <w:r w:rsidRPr="00FC6487">
        <w:rPr>
          <w:spacing w:val="-2"/>
        </w:rPr>
        <w:t>металлах и их интерметаллических соединениях, актиноидах, а также в хорошо проводящих ион-радикальных органических солях:</w:t>
      </w:r>
    </w:p>
    <w:p w:rsidR="00987EC9" w:rsidRPr="005F32F2" w:rsidRDefault="00987EC9" w:rsidP="00CC6464">
      <w:pPr>
        <w:spacing w:line="360" w:lineRule="auto"/>
        <w:jc w:val="center"/>
        <w:rPr>
          <w:lang w:val="en-US"/>
        </w:rPr>
      </w:pPr>
      <w:r w:rsidRPr="005F32F2">
        <w:rPr>
          <w:lang w:val="en-US"/>
        </w:rPr>
        <w:t>O</w:t>
      </w:r>
      <w:r w:rsidRPr="005F32F2">
        <w:rPr>
          <w:vertAlign w:val="subscript"/>
          <w:lang w:val="en-US"/>
        </w:rPr>
        <w:t>2</w:t>
      </w:r>
      <w:r w:rsidRPr="005F32F2">
        <w:rPr>
          <w:lang w:val="en-US"/>
        </w:rPr>
        <w:t xml:space="preserve">      Li</w:t>
      </w:r>
    </w:p>
    <w:p w:rsidR="00987EC9" w:rsidRPr="005F32F2" w:rsidRDefault="00987EC9" w:rsidP="00CC6464">
      <w:pPr>
        <w:spacing w:line="360" w:lineRule="auto"/>
        <w:jc w:val="center"/>
        <w:rPr>
          <w:lang w:val="en-US"/>
        </w:rPr>
      </w:pPr>
      <w:r w:rsidRPr="005F32F2">
        <w:rPr>
          <w:lang w:val="en-US"/>
        </w:rPr>
        <w:t>NO      Ca</w:t>
      </w:r>
    </w:p>
    <w:p w:rsidR="00987EC9" w:rsidRPr="005F32F2" w:rsidRDefault="00987EC9" w:rsidP="00CC6464">
      <w:pPr>
        <w:spacing w:line="360" w:lineRule="auto"/>
        <w:jc w:val="center"/>
        <w:rPr>
          <w:lang w:val="en-US"/>
        </w:rPr>
      </w:pPr>
      <w:r w:rsidRPr="005F32F2">
        <w:rPr>
          <w:lang w:val="en-US"/>
        </w:rPr>
        <w:t>FeCl</w:t>
      </w:r>
      <w:r w:rsidRPr="005F32F2">
        <w:rPr>
          <w:vertAlign w:val="subscript"/>
          <w:lang w:val="en-US"/>
        </w:rPr>
        <w:t>2</w:t>
      </w:r>
      <w:r w:rsidRPr="005F32F2">
        <w:rPr>
          <w:lang w:val="en-US"/>
        </w:rPr>
        <w:t xml:space="preserve">     Al</w:t>
      </w:r>
    </w:p>
    <w:p w:rsidR="00987EC9" w:rsidRPr="005A1F04" w:rsidRDefault="00987EC9" w:rsidP="00CC6464">
      <w:pPr>
        <w:spacing w:line="360" w:lineRule="auto"/>
        <w:jc w:val="center"/>
      </w:pPr>
      <w:r>
        <w:t>EuCl</w:t>
      </w:r>
      <w:r w:rsidRPr="005A1F04">
        <w:rPr>
          <w:vertAlign w:val="subscript"/>
        </w:rPr>
        <w:t>3</w:t>
      </w:r>
      <w:r w:rsidRPr="005A1F04">
        <w:t xml:space="preserve">     </w:t>
      </w:r>
      <w:r>
        <w:t>Pt</w:t>
      </w:r>
    </w:p>
    <w:p w:rsidR="00987EC9" w:rsidRDefault="00987EC9" w:rsidP="00CC6464">
      <w:pPr>
        <w:spacing w:line="360" w:lineRule="auto"/>
        <w:jc w:val="center"/>
      </w:pPr>
      <w:r>
        <w:t>UF</w:t>
      </w:r>
      <w:r w:rsidRPr="005A1F04">
        <w:rPr>
          <w:vertAlign w:val="subscript"/>
        </w:rPr>
        <w:t>6</w:t>
      </w:r>
      <w:r w:rsidRPr="005A1F04">
        <w:t xml:space="preserve">      </w:t>
      </w:r>
      <w:r>
        <w:t>U</w:t>
      </w:r>
    </w:p>
    <w:p w:rsidR="00987EC9" w:rsidRDefault="00987EC9" w:rsidP="00CC6464">
      <w:pPr>
        <w:spacing w:line="360" w:lineRule="auto"/>
        <w:jc w:val="center"/>
        <w:rPr>
          <w:b/>
        </w:rPr>
      </w:pPr>
    </w:p>
    <w:p w:rsidR="00987EC9" w:rsidRPr="005C3ABF" w:rsidRDefault="00BA6288" w:rsidP="00CC6464">
      <w:pPr>
        <w:spacing w:line="360" w:lineRule="auto"/>
        <w:rPr>
          <w:b/>
        </w:rPr>
      </w:pPr>
      <w:r>
        <w:rPr>
          <w:b/>
        </w:rPr>
        <w:t xml:space="preserve">В) </w:t>
      </w:r>
      <w:r w:rsidR="00987EC9" w:rsidRPr="005C3ABF">
        <w:rPr>
          <w:b/>
        </w:rPr>
        <w:t>Ферромагнетики</w:t>
      </w:r>
    </w:p>
    <w:p w:rsidR="00987EC9" w:rsidRDefault="00987EC9" w:rsidP="00CC6464">
      <w:pPr>
        <w:spacing w:line="360" w:lineRule="auto"/>
        <w:ind w:firstLine="454"/>
        <w:jc w:val="both"/>
      </w:pPr>
      <w:r w:rsidRPr="005A1F04">
        <w:rPr>
          <w:b/>
        </w:rPr>
        <w:t xml:space="preserve">Ферромагнетизм – </w:t>
      </w:r>
      <w:r w:rsidRPr="005A1F04">
        <w:t>магнитоупорядоченное состояние вещества, при котором все магнитные моменты атомных носителей магнетизма в веществе параллельны</w:t>
      </w:r>
      <w:r>
        <w:t>,</w:t>
      </w:r>
      <w:r w:rsidRPr="005A1F04">
        <w:t xml:space="preserve"> и оно обладает самопроизвольной намагниченностью</w:t>
      </w:r>
      <w:r w:rsidR="00A5124A">
        <w:t xml:space="preserve"> </w:t>
      </w:r>
      <w:r w:rsidR="00A5124A">
        <w:rPr>
          <w:color w:val="000000"/>
        </w:rPr>
        <w:t>[2, С.301]</w:t>
      </w:r>
      <w:r w:rsidRPr="005A1F04">
        <w:t>.</w:t>
      </w:r>
    </w:p>
    <w:p w:rsidR="00DB50B3" w:rsidRPr="005A1F04" w:rsidRDefault="00703E44" w:rsidP="00CC6464">
      <w:pPr>
        <w:spacing w:line="360" w:lineRule="auto"/>
        <w:ind w:firstLine="454"/>
        <w:jc w:val="both"/>
      </w:pPr>
      <w:r>
        <w:rPr>
          <w:noProof/>
          <w:sz w:val="20"/>
          <w:szCs w:val="20"/>
        </w:rPr>
        <w:pict>
          <v:shape id="_x0000_s1134" type="#_x0000_t75" style="position:absolute;left:0;text-align:left;margin-left:0;margin-top:.55pt;width:117pt;height:84.45pt;z-index:251663872" o:allowincell="f">
            <v:imagedata r:id="rId173" o:title=""/>
            <w10:wrap type="square"/>
          </v:shape>
        </w:pict>
      </w:r>
    </w:p>
    <w:p w:rsidR="00987EC9" w:rsidRPr="00E04895" w:rsidRDefault="00987EC9" w:rsidP="00CC6464">
      <w:pPr>
        <w:spacing w:line="360" w:lineRule="auto"/>
        <w:jc w:val="both"/>
        <w:rPr>
          <w:sz w:val="20"/>
          <w:szCs w:val="20"/>
        </w:rPr>
      </w:pPr>
      <w:r w:rsidRPr="00E04895">
        <w:rPr>
          <w:sz w:val="20"/>
          <w:szCs w:val="20"/>
        </w:rPr>
        <w:t xml:space="preserve">Рисунок </w:t>
      </w:r>
      <w:r w:rsidR="00174B66">
        <w:rPr>
          <w:sz w:val="20"/>
          <w:szCs w:val="20"/>
        </w:rPr>
        <w:t>6</w:t>
      </w:r>
      <w:r w:rsidRPr="00E04895">
        <w:rPr>
          <w:sz w:val="20"/>
          <w:szCs w:val="20"/>
        </w:rPr>
        <w:t>.1</w:t>
      </w:r>
      <w:r w:rsidRPr="00E04895">
        <w:rPr>
          <w:b/>
          <w:sz w:val="20"/>
          <w:szCs w:val="20"/>
        </w:rPr>
        <w:t xml:space="preserve"> </w:t>
      </w:r>
      <w:r w:rsidRPr="00E04895">
        <w:rPr>
          <w:color w:val="000000"/>
          <w:spacing w:val="10"/>
          <w:sz w:val="20"/>
          <w:szCs w:val="20"/>
        </w:rPr>
        <w:t>–</w:t>
      </w:r>
      <w:r w:rsidRPr="00E04895">
        <w:rPr>
          <w:b/>
          <w:sz w:val="20"/>
          <w:szCs w:val="20"/>
        </w:rPr>
        <w:t xml:space="preserve"> </w:t>
      </w:r>
      <w:r w:rsidRPr="00E04895">
        <w:rPr>
          <w:sz w:val="20"/>
          <w:szCs w:val="20"/>
        </w:rPr>
        <w:t xml:space="preserve">Ферромагнитная (коллинеарная) атомная структура гранецентрированной кубической решётки. Ниже точки Кюри </w:t>
      </w:r>
      <w:r w:rsidRPr="00E04895">
        <w:rPr>
          <w:b/>
          <w:sz w:val="20"/>
          <w:szCs w:val="20"/>
        </w:rPr>
        <w:t>θ</w:t>
      </w:r>
      <w:r w:rsidRPr="00E04895">
        <w:rPr>
          <w:sz w:val="20"/>
          <w:szCs w:val="20"/>
        </w:rPr>
        <w:t xml:space="preserve"> стрелками обозначены направления атомных моментов; </w:t>
      </w:r>
      <w:r w:rsidRPr="00E04895">
        <w:rPr>
          <w:b/>
          <w:i/>
          <w:sz w:val="20"/>
          <w:szCs w:val="20"/>
        </w:rPr>
        <w:t>J</w:t>
      </w:r>
      <w:r w:rsidRPr="00E04895">
        <w:rPr>
          <w:b/>
          <w:i/>
          <w:sz w:val="20"/>
          <w:szCs w:val="20"/>
          <w:vertAlign w:val="subscript"/>
        </w:rPr>
        <w:t>s</w:t>
      </w:r>
      <w:r w:rsidRPr="00E04895">
        <w:rPr>
          <w:sz w:val="20"/>
          <w:szCs w:val="20"/>
        </w:rPr>
        <w:t xml:space="preserve"> </w:t>
      </w:r>
      <w:r w:rsidRPr="00E04895">
        <w:rPr>
          <w:color w:val="000000"/>
          <w:spacing w:val="10"/>
          <w:sz w:val="20"/>
          <w:szCs w:val="20"/>
        </w:rPr>
        <w:t>–</w:t>
      </w:r>
      <w:r w:rsidRPr="00E04895">
        <w:rPr>
          <w:sz w:val="20"/>
          <w:szCs w:val="20"/>
        </w:rPr>
        <w:t xml:space="preserve"> вектор суммарной намагниченности единиц объёма.</w:t>
      </w:r>
    </w:p>
    <w:p w:rsidR="00987EC9" w:rsidRPr="005A1F04" w:rsidRDefault="00987EC9" w:rsidP="00CC6464">
      <w:pPr>
        <w:spacing w:line="360" w:lineRule="auto"/>
        <w:jc w:val="both"/>
      </w:pPr>
    </w:p>
    <w:p w:rsidR="00987EC9" w:rsidRPr="005A1F04" w:rsidRDefault="00987EC9" w:rsidP="00CC6464">
      <w:pPr>
        <w:spacing w:line="360" w:lineRule="auto"/>
        <w:ind w:firstLine="454"/>
        <w:jc w:val="both"/>
      </w:pPr>
      <w:r w:rsidRPr="005A1F04">
        <w:t>Параллельная ориентация магнитных моментов (рис</w:t>
      </w:r>
      <w:r>
        <w:t>унок</w:t>
      </w:r>
      <w:r w:rsidRPr="005A1F04">
        <w:t xml:space="preserve"> </w:t>
      </w:r>
      <w:r w:rsidR="00174B66">
        <w:t>6</w:t>
      </w:r>
      <w:r w:rsidRPr="005A1F04">
        <w:t xml:space="preserve">.1) устанавливается при температурах </w:t>
      </w:r>
      <w:r w:rsidRPr="005A1F04">
        <w:rPr>
          <w:b/>
          <w:i/>
        </w:rPr>
        <w:t>Т</w:t>
      </w:r>
      <w:r w:rsidRPr="005A1F04">
        <w:rPr>
          <w:i/>
        </w:rPr>
        <w:t xml:space="preserve"> </w:t>
      </w:r>
      <w:r w:rsidRPr="005A1F04">
        <w:t xml:space="preserve">ниже критической температуры Кюри </w:t>
      </w:r>
      <w:r w:rsidRPr="00797229">
        <w:rPr>
          <w:b/>
        </w:rPr>
        <w:t>θ</w:t>
      </w:r>
      <w:r w:rsidRPr="005A1F04">
        <w:rPr>
          <w:i/>
        </w:rPr>
        <w:t xml:space="preserve">. </w:t>
      </w:r>
      <w:r w:rsidRPr="005A1F04">
        <w:t>Часто ферромагнетизм называется совокупностью физических свойств вещества в указанном выше состоянии. Вещества, в которых установился ферромагнитный порядок атомных магнитных моментов, называ</w:t>
      </w:r>
      <w:r>
        <w:t>ю</w:t>
      </w:r>
      <w:r w:rsidRPr="005A1F04">
        <w:t xml:space="preserve">тся </w:t>
      </w:r>
      <w:r w:rsidRPr="005A1F04">
        <w:rPr>
          <w:b/>
          <w:i/>
        </w:rPr>
        <w:t>фер</w:t>
      </w:r>
      <w:r w:rsidRPr="005A1F04">
        <w:rPr>
          <w:b/>
          <w:i/>
        </w:rPr>
        <w:softHyphen/>
        <w:t>ромагнетиками.</w:t>
      </w:r>
      <w:r w:rsidRPr="005A1F04">
        <w:rPr>
          <w:i/>
        </w:rPr>
        <w:t xml:space="preserve"> </w:t>
      </w:r>
    </w:p>
    <w:p w:rsidR="00987EC9" w:rsidRPr="005A1F04" w:rsidRDefault="00987EC9" w:rsidP="00CC6464">
      <w:pPr>
        <w:spacing w:line="360" w:lineRule="auto"/>
      </w:pPr>
      <w:r w:rsidRPr="005A1F04">
        <w:t xml:space="preserve"> </w:t>
      </w:r>
      <w:r w:rsidR="00703E44">
        <w:rPr>
          <w:noProof/>
        </w:rPr>
        <w:object w:dxaOrig="1440" w:dyaOrig="1440">
          <v:shape id="_x0000_s1136" type="#_x0000_t75" style="position:absolute;margin-left:99pt;margin-top:4pt;width:16.5pt;height:9pt;z-index:251665920;mso-position-horizontal-relative:text;mso-position-vertical-relative:text">
            <v:imagedata r:id="rId174" o:title=""/>
          </v:shape>
          <o:OLEObject Type="Embed" ProgID="Equation.3" ShapeID="_x0000_s1136" DrawAspect="Content" ObjectID="_1469537983" r:id="rId175"/>
        </w:object>
      </w:r>
    </w:p>
    <w:p w:rsidR="00987EC9" w:rsidRPr="005A1F04" w:rsidRDefault="00987EC9" w:rsidP="00CC6464">
      <w:pPr>
        <w:spacing w:line="360" w:lineRule="auto"/>
        <w:jc w:val="both"/>
      </w:pPr>
    </w:p>
    <w:p w:rsidR="00987EC9" w:rsidRPr="005A1F04" w:rsidRDefault="00987EC9" w:rsidP="00CC6464">
      <w:pPr>
        <w:spacing w:line="360" w:lineRule="auto"/>
        <w:jc w:val="both"/>
      </w:pPr>
    </w:p>
    <w:p w:rsidR="00987EC9" w:rsidRPr="005A1F04" w:rsidRDefault="00987EC9" w:rsidP="00CC6464">
      <w:pPr>
        <w:spacing w:line="360" w:lineRule="auto"/>
        <w:jc w:val="both"/>
      </w:pPr>
    </w:p>
    <w:p w:rsidR="00987EC9" w:rsidRPr="005A1F04" w:rsidRDefault="00987EC9" w:rsidP="00CC6464">
      <w:pPr>
        <w:spacing w:line="360" w:lineRule="auto"/>
        <w:jc w:val="both"/>
      </w:pPr>
    </w:p>
    <w:p w:rsidR="00987EC9" w:rsidRPr="005A1F04" w:rsidRDefault="00703E44" w:rsidP="00CC6464">
      <w:pPr>
        <w:spacing w:line="360" w:lineRule="auto"/>
        <w:jc w:val="both"/>
        <w:rPr>
          <w:b/>
        </w:rPr>
      </w:pPr>
      <w:r>
        <w:rPr>
          <w:noProof/>
        </w:rPr>
        <w:pict>
          <v:shape id="_x0000_s1135" type="#_x0000_t75" style="position:absolute;left:0;text-align:left;margin-left:108pt;margin-top:-63pt;width:101.25pt;height:88.15pt;z-index:251664896">
            <v:imagedata r:id="rId176" o:title=""/>
            <w10:wrap type="square"/>
          </v:shape>
        </w:pict>
      </w:r>
    </w:p>
    <w:p w:rsidR="00987EC9" w:rsidRPr="005A1F04" w:rsidRDefault="00987EC9" w:rsidP="00CC6464">
      <w:pPr>
        <w:spacing w:line="360" w:lineRule="auto"/>
        <w:jc w:val="both"/>
        <w:rPr>
          <w:b/>
        </w:rPr>
      </w:pPr>
    </w:p>
    <w:p w:rsidR="00987EC9" w:rsidRPr="005A1F04" w:rsidRDefault="00987EC9" w:rsidP="00CC6464">
      <w:pPr>
        <w:spacing w:line="360" w:lineRule="auto"/>
        <w:jc w:val="both"/>
        <w:rPr>
          <w:b/>
        </w:rPr>
      </w:pPr>
    </w:p>
    <w:p w:rsidR="00987EC9" w:rsidRPr="00E04895" w:rsidRDefault="00987EC9" w:rsidP="00CC6464">
      <w:pPr>
        <w:spacing w:line="360" w:lineRule="auto"/>
        <w:jc w:val="both"/>
        <w:rPr>
          <w:sz w:val="20"/>
          <w:szCs w:val="20"/>
        </w:rPr>
      </w:pPr>
      <w:r w:rsidRPr="00E04895">
        <w:rPr>
          <w:sz w:val="20"/>
          <w:szCs w:val="20"/>
        </w:rPr>
        <w:t xml:space="preserve">Рисунок </w:t>
      </w:r>
      <w:r w:rsidR="00174B66">
        <w:rPr>
          <w:sz w:val="20"/>
          <w:szCs w:val="20"/>
        </w:rPr>
        <w:t>6</w:t>
      </w:r>
      <w:r w:rsidRPr="00E04895">
        <w:rPr>
          <w:sz w:val="20"/>
          <w:szCs w:val="20"/>
        </w:rPr>
        <w:t xml:space="preserve">.2 </w:t>
      </w:r>
      <w:r w:rsidRPr="00E04895">
        <w:rPr>
          <w:color w:val="000000"/>
          <w:spacing w:val="10"/>
          <w:sz w:val="20"/>
          <w:szCs w:val="20"/>
        </w:rPr>
        <w:t>–</w:t>
      </w:r>
      <w:r w:rsidRPr="00E04895">
        <w:rPr>
          <w:b/>
          <w:sz w:val="20"/>
          <w:szCs w:val="20"/>
        </w:rPr>
        <w:t xml:space="preserve"> </w:t>
      </w:r>
      <w:r w:rsidRPr="00E04895">
        <w:rPr>
          <w:sz w:val="20"/>
          <w:szCs w:val="20"/>
        </w:rPr>
        <w:t>Кривая безгистерезисного намагничивания (0</w:t>
      </w:r>
      <w:r w:rsidRPr="00E04895">
        <w:rPr>
          <w:i/>
          <w:sz w:val="20"/>
          <w:szCs w:val="20"/>
        </w:rPr>
        <w:t>B</w:t>
      </w:r>
      <w:r w:rsidRPr="00E04895">
        <w:rPr>
          <w:i/>
          <w:sz w:val="20"/>
          <w:szCs w:val="20"/>
          <w:vertAlign w:val="subscript"/>
        </w:rPr>
        <w:t>m</w:t>
      </w:r>
      <w:r w:rsidRPr="00E04895">
        <w:rPr>
          <w:sz w:val="20"/>
          <w:szCs w:val="20"/>
        </w:rPr>
        <w:t xml:space="preserve">) и петля гистерезиса поликристаллического железа. Значению индукции </w:t>
      </w:r>
      <w:r w:rsidRPr="00E04895">
        <w:rPr>
          <w:i/>
          <w:sz w:val="20"/>
          <w:szCs w:val="20"/>
        </w:rPr>
        <w:t>В</w:t>
      </w:r>
      <w:r w:rsidRPr="00E04895">
        <w:rPr>
          <w:i/>
          <w:sz w:val="20"/>
          <w:szCs w:val="20"/>
          <w:vertAlign w:val="subscript"/>
        </w:rPr>
        <w:t>т</w:t>
      </w:r>
      <w:r w:rsidRPr="00E04895">
        <w:rPr>
          <w:i/>
          <w:sz w:val="20"/>
          <w:szCs w:val="20"/>
        </w:rPr>
        <w:t xml:space="preserve"> </w:t>
      </w:r>
      <w:r w:rsidRPr="00E04895">
        <w:rPr>
          <w:sz w:val="20"/>
          <w:szCs w:val="20"/>
        </w:rPr>
        <w:t xml:space="preserve">соответствует намагниченность насыщения </w:t>
      </w:r>
      <w:r w:rsidRPr="00E04895">
        <w:rPr>
          <w:i/>
          <w:sz w:val="20"/>
          <w:szCs w:val="20"/>
        </w:rPr>
        <w:t>J</w:t>
      </w:r>
      <w:r w:rsidRPr="00E04895">
        <w:rPr>
          <w:i/>
          <w:sz w:val="20"/>
          <w:szCs w:val="20"/>
          <w:vertAlign w:val="subscript"/>
        </w:rPr>
        <w:t>s</w:t>
      </w:r>
    </w:p>
    <w:p w:rsidR="00987EC9" w:rsidRPr="005C3ABF" w:rsidRDefault="00987EC9" w:rsidP="00CC6464">
      <w:pPr>
        <w:spacing w:line="360" w:lineRule="auto"/>
        <w:jc w:val="both"/>
        <w:rPr>
          <w:b/>
          <w:i/>
          <w:sz w:val="10"/>
          <w:szCs w:val="10"/>
        </w:rPr>
      </w:pPr>
    </w:p>
    <w:p w:rsidR="00987EC9" w:rsidRPr="005A1F04" w:rsidRDefault="00987EC9" w:rsidP="00CC6464">
      <w:pPr>
        <w:spacing w:line="360" w:lineRule="auto"/>
        <w:ind w:firstLine="454"/>
        <w:jc w:val="both"/>
        <w:rPr>
          <w:i/>
        </w:rPr>
      </w:pPr>
      <w:r w:rsidRPr="005A1F04">
        <w:rPr>
          <w:b/>
          <w:i/>
        </w:rPr>
        <w:t xml:space="preserve">Магнитная восприимчивость </w:t>
      </w:r>
      <w:r w:rsidRPr="009A7C9F">
        <w:rPr>
          <w:b/>
          <w:i/>
        </w:rPr>
        <w:t>χ</w:t>
      </w:r>
      <w:r w:rsidRPr="005A1F04">
        <w:rPr>
          <w:b/>
          <w:i/>
        </w:rPr>
        <w:t xml:space="preserve"> </w:t>
      </w:r>
      <w:r w:rsidRPr="005A1F04">
        <w:t xml:space="preserve">ферромагнетиков положительна </w:t>
      </w:r>
      <w:r w:rsidRPr="005A1F04">
        <w:rPr>
          <w:b/>
        </w:rPr>
        <w:t>(</w:t>
      </w:r>
      <w:r w:rsidRPr="00923F02">
        <w:rPr>
          <w:b/>
          <w:i/>
        </w:rPr>
        <w:t>χ</w:t>
      </w:r>
      <w:r w:rsidRPr="005A1F04">
        <w:rPr>
          <w:i/>
        </w:rPr>
        <w:t xml:space="preserve"> </w:t>
      </w:r>
      <w:r w:rsidRPr="005A1F04">
        <w:rPr>
          <w:b/>
        </w:rPr>
        <w:t>&gt;0)</w:t>
      </w:r>
      <w:r w:rsidRPr="005A1F04">
        <w:t xml:space="preserve"> и достигает значений 10</w:t>
      </w:r>
      <w:r w:rsidRPr="005A1F04">
        <w:rPr>
          <w:vertAlign w:val="superscript"/>
        </w:rPr>
        <w:t>4</w:t>
      </w:r>
      <w:r w:rsidRPr="005A1F04">
        <w:t>-10</w:t>
      </w:r>
      <w:r w:rsidRPr="005A1F04">
        <w:rPr>
          <w:vertAlign w:val="superscript"/>
        </w:rPr>
        <w:t>5</w:t>
      </w:r>
      <w:r w:rsidRPr="005A1F04">
        <w:t xml:space="preserve">; их </w:t>
      </w:r>
      <w:r w:rsidRPr="005A1F04">
        <w:rPr>
          <w:i/>
        </w:rPr>
        <w:t xml:space="preserve">намагниченность </w:t>
      </w:r>
      <w:r w:rsidRPr="00923F02">
        <w:rPr>
          <w:b/>
          <w:i/>
        </w:rPr>
        <w:t>J</w:t>
      </w:r>
      <w:r w:rsidRPr="005A1F04">
        <w:rPr>
          <w:i/>
        </w:rPr>
        <w:t xml:space="preserve"> </w:t>
      </w:r>
      <w:r w:rsidRPr="005A1F04">
        <w:t xml:space="preserve">и </w:t>
      </w:r>
      <w:r w:rsidRPr="005A1F04">
        <w:rPr>
          <w:b/>
          <w:i/>
        </w:rPr>
        <w:t>магнитная индукция</w:t>
      </w:r>
      <w:r w:rsidRPr="005A1F04">
        <w:rPr>
          <w:i/>
        </w:rPr>
        <w:t xml:space="preserve"> В=</w:t>
      </w:r>
      <w:r>
        <w:rPr>
          <w:i/>
        </w:rPr>
        <w:t>H</w:t>
      </w:r>
      <w:r w:rsidRPr="005A1F04">
        <w:rPr>
          <w:i/>
        </w:rPr>
        <w:t>+4</w:t>
      </w:r>
      <w:r>
        <w:rPr>
          <w:i/>
        </w:rPr>
        <w:t>πJ</w:t>
      </w:r>
      <w:r w:rsidRPr="005A1F04">
        <w:t xml:space="preserve"> (в </w:t>
      </w:r>
      <w:r w:rsidRPr="005A1F04">
        <w:rPr>
          <w:i/>
        </w:rPr>
        <w:t xml:space="preserve">СГС системе единиц </w:t>
      </w:r>
      <w:r w:rsidRPr="005A1F04">
        <w:t xml:space="preserve">или </w:t>
      </w:r>
      <w:r w:rsidRPr="005A1F04">
        <w:rPr>
          <w:b/>
          <w:i/>
        </w:rPr>
        <w:t>В=(</w:t>
      </w:r>
      <w:r w:rsidRPr="00923F02">
        <w:rPr>
          <w:b/>
          <w:i/>
        </w:rPr>
        <w:t>H</w:t>
      </w:r>
      <w:r w:rsidRPr="005A1F04">
        <w:rPr>
          <w:b/>
          <w:i/>
        </w:rPr>
        <w:t>+</w:t>
      </w:r>
      <w:r w:rsidRPr="00923F02">
        <w:rPr>
          <w:b/>
          <w:i/>
        </w:rPr>
        <w:t>J</w:t>
      </w:r>
      <w:r w:rsidRPr="005A1F04">
        <w:rPr>
          <w:b/>
          <w:i/>
        </w:rPr>
        <w:t>)/µ</w:t>
      </w:r>
      <w:r w:rsidRPr="005A1F04">
        <w:rPr>
          <w:b/>
          <w:i/>
          <w:vertAlign w:val="subscript"/>
        </w:rPr>
        <w:t>0</w:t>
      </w:r>
      <w:r w:rsidRPr="005A1F04">
        <w:t xml:space="preserve"> в единицах СИ) растут с увеличением напряжённости магнитного поля </w:t>
      </w:r>
      <w:r>
        <w:t>H</w:t>
      </w:r>
      <w:r w:rsidRPr="005A1F04">
        <w:t xml:space="preserve"> нелинейно (рис</w:t>
      </w:r>
      <w:r>
        <w:t>унок</w:t>
      </w:r>
      <w:r w:rsidRPr="005A1F04">
        <w:t xml:space="preserve"> 5.2) и в полях до 100 Э (7,96·10</w:t>
      </w:r>
      <w:r w:rsidRPr="005A1F04">
        <w:rPr>
          <w:vertAlign w:val="superscript"/>
        </w:rPr>
        <w:t>3</w:t>
      </w:r>
      <w:r w:rsidRPr="005A1F04">
        <w:t xml:space="preserve"> А/м) достигают предельного значения </w:t>
      </w:r>
      <w:r w:rsidRPr="00923F02">
        <w:rPr>
          <w:b/>
          <w:i/>
        </w:rPr>
        <w:t>J</w:t>
      </w:r>
      <w:r w:rsidRPr="00923F02">
        <w:rPr>
          <w:b/>
          <w:i/>
          <w:vertAlign w:val="subscript"/>
        </w:rPr>
        <w:t>s</w:t>
      </w:r>
      <w:r w:rsidRPr="005A1F04">
        <w:t xml:space="preserve"> </w:t>
      </w:r>
      <w:r>
        <w:rPr>
          <w:color w:val="000000"/>
          <w:spacing w:val="10"/>
        </w:rPr>
        <w:t>–</w:t>
      </w:r>
      <w:r w:rsidRPr="005A1F04">
        <w:t xml:space="preserve"> </w:t>
      </w:r>
      <w:r w:rsidRPr="005A1F04">
        <w:rPr>
          <w:b/>
          <w:i/>
        </w:rPr>
        <w:t>магнитного насыщения</w:t>
      </w:r>
      <w:r w:rsidRPr="005A1F04">
        <w:rPr>
          <w:i/>
        </w:rPr>
        <w:t xml:space="preserve"> </w:t>
      </w:r>
      <w:r w:rsidRPr="005A1F04">
        <w:t xml:space="preserve">и </w:t>
      </w:r>
      <w:r w:rsidRPr="005A1F04">
        <w:rPr>
          <w:b/>
          <w:i/>
        </w:rPr>
        <w:t>В</w:t>
      </w:r>
      <w:r w:rsidRPr="005A1F04">
        <w:rPr>
          <w:b/>
          <w:i/>
          <w:vertAlign w:val="subscript"/>
        </w:rPr>
        <w:t>т</w:t>
      </w:r>
      <w:r w:rsidRPr="005A1F04">
        <w:rPr>
          <w:b/>
          <w:i/>
        </w:rPr>
        <w:t>.</w:t>
      </w:r>
      <w:r w:rsidRPr="005A1F04">
        <w:rPr>
          <w:i/>
        </w:rPr>
        <w:t xml:space="preserve"> </w:t>
      </w:r>
      <w:r w:rsidRPr="005A1F04">
        <w:t xml:space="preserve">Значение </w:t>
      </w:r>
      <w:r w:rsidRPr="00923F02">
        <w:rPr>
          <w:b/>
          <w:i/>
        </w:rPr>
        <w:t>J</w:t>
      </w:r>
      <w:r w:rsidRPr="005A1F04">
        <w:rPr>
          <w:b/>
        </w:rPr>
        <w:t xml:space="preserve"> </w:t>
      </w:r>
      <w:r w:rsidRPr="005A1F04">
        <w:t xml:space="preserve">зависит от «магнитострикции предыстории» образца, что делает зависимость </w:t>
      </w:r>
      <w:r w:rsidRPr="00923F02">
        <w:rPr>
          <w:b/>
          <w:i/>
        </w:rPr>
        <w:t>J</w:t>
      </w:r>
      <w:r w:rsidRPr="005A1F04">
        <w:t xml:space="preserve"> от </w:t>
      </w:r>
      <w:r w:rsidRPr="00923F02">
        <w:rPr>
          <w:b/>
          <w:i/>
        </w:rPr>
        <w:t>H</w:t>
      </w:r>
      <w:r w:rsidRPr="005A1F04">
        <w:t xml:space="preserve"> неоднозначной (наблюдается магнитный </w:t>
      </w:r>
      <w:r w:rsidRPr="005A1F04">
        <w:rPr>
          <w:b/>
          <w:i/>
        </w:rPr>
        <w:t>гистерезис</w:t>
      </w:r>
      <w:r w:rsidRPr="005A1F04">
        <w:rPr>
          <w:i/>
        </w:rPr>
        <w:t xml:space="preserve">). </w:t>
      </w:r>
      <w:r w:rsidRPr="005A1F04">
        <w:t>При намагничивании ферромагнетиков изменяются их размеры и форма</w:t>
      </w:r>
      <w:r>
        <w:t>, т.е. наблюдается</w:t>
      </w:r>
      <w:r w:rsidRPr="005A1F04">
        <w:t xml:space="preserve"> </w:t>
      </w:r>
      <w:r w:rsidRPr="005A1F04">
        <w:rPr>
          <w:b/>
        </w:rPr>
        <w:t>м</w:t>
      </w:r>
      <w:r w:rsidRPr="005A1F04">
        <w:rPr>
          <w:b/>
          <w:i/>
        </w:rPr>
        <w:t>агнитострикция.</w:t>
      </w:r>
      <w:r w:rsidRPr="005A1F04">
        <w:rPr>
          <w:i/>
        </w:rPr>
        <w:t xml:space="preserve"> </w:t>
      </w:r>
      <w:r w:rsidRPr="005A1F04">
        <w:t xml:space="preserve">Имеется и обратный эффект </w:t>
      </w:r>
      <w:r>
        <w:rPr>
          <w:color w:val="000000"/>
          <w:spacing w:val="10"/>
        </w:rPr>
        <w:t>–</w:t>
      </w:r>
      <w:r w:rsidRPr="005A1F04">
        <w:t xml:space="preserve"> кривые намагничивания и петли гистерезиса зависят от внешних механических напряжений. В ферромагнитных монокристаллах наблюдается </w:t>
      </w:r>
      <w:r w:rsidRPr="005A1F04">
        <w:rPr>
          <w:b/>
        </w:rPr>
        <w:t>м</w:t>
      </w:r>
      <w:r w:rsidRPr="005A1F04">
        <w:rPr>
          <w:b/>
          <w:i/>
        </w:rPr>
        <w:t>агнитная анизотропия</w:t>
      </w:r>
      <w:r w:rsidRPr="005A1F04">
        <w:rPr>
          <w:i/>
        </w:rPr>
        <w:t xml:space="preserve"> </w:t>
      </w:r>
      <w:r>
        <w:rPr>
          <w:color w:val="000000"/>
          <w:spacing w:val="10"/>
        </w:rPr>
        <w:t>–</w:t>
      </w:r>
      <w:r w:rsidRPr="005A1F04">
        <w:t xml:space="preserve"> различие магнитных свойств по разным кристаллографическим направлениям. В поликристаллах с хаотичным распределением ориентации кристаллических зёрен анизотропия в среднем по образцу отсутствует, но при неоднородном распределении ориентации она может наблюдаться </w:t>
      </w:r>
      <w:r w:rsidRPr="005A1F04">
        <w:rPr>
          <w:i/>
        </w:rPr>
        <w:t>(</w:t>
      </w:r>
      <w:r w:rsidRPr="005A1F04">
        <w:rPr>
          <w:b/>
          <w:i/>
        </w:rPr>
        <w:t>текстура магнитная</w:t>
      </w:r>
      <w:r w:rsidRPr="005A1F04">
        <w:rPr>
          <w:i/>
        </w:rPr>
        <w:t xml:space="preserve">). </w:t>
      </w:r>
    </w:p>
    <w:p w:rsidR="00987EC9" w:rsidRDefault="00987EC9" w:rsidP="00CC6464">
      <w:pPr>
        <w:spacing w:line="360" w:lineRule="auto"/>
        <w:ind w:firstLine="454"/>
        <w:jc w:val="both"/>
      </w:pPr>
      <w:r w:rsidRPr="005A1F04">
        <w:rPr>
          <w:b/>
        </w:rPr>
        <w:t xml:space="preserve">Ферромагнетик </w:t>
      </w:r>
      <w:r>
        <w:rPr>
          <w:color w:val="000000"/>
          <w:spacing w:val="10"/>
        </w:rPr>
        <w:t>–</w:t>
      </w:r>
      <w:r w:rsidRPr="005A1F04">
        <w:t xml:space="preserve"> вещество, в котором ниже определённой температуры </w:t>
      </w:r>
      <w:r w:rsidRPr="005A1F04">
        <w:rPr>
          <w:i/>
        </w:rPr>
        <w:t xml:space="preserve">(Кюри точки) </w:t>
      </w:r>
      <w:r>
        <w:rPr>
          <w:color w:val="000000"/>
          <w:spacing w:val="10"/>
        </w:rPr>
        <w:t>–</w:t>
      </w:r>
      <w:r w:rsidRPr="005A1F04">
        <w:t xml:space="preserve"> устанавливается ферромагнитный порядок </w:t>
      </w:r>
      <w:r w:rsidRPr="005A1F04">
        <w:rPr>
          <w:i/>
        </w:rPr>
        <w:t xml:space="preserve">магнитных моментов </w:t>
      </w:r>
      <w:r w:rsidRPr="005A1F04">
        <w:t xml:space="preserve">атомов или ионов (в неметаллических кристаллах) или магнитных моментов коллективизированных электронов (в металлических кристаллах). Среди химических элементов ферромагнитные переходные элементы: </w:t>
      </w:r>
      <w:r>
        <w:t>F</w:t>
      </w:r>
      <w:r w:rsidRPr="005A1F04">
        <w:t xml:space="preserve">е, Со и </w:t>
      </w:r>
      <w:r>
        <w:t>Ni</w:t>
      </w:r>
      <w:r w:rsidRPr="005A1F04">
        <w:t xml:space="preserve"> (</w:t>
      </w:r>
      <w:r w:rsidRPr="005A1F04">
        <w:rPr>
          <w:b/>
          <w:i/>
        </w:rPr>
        <w:t>3</w:t>
      </w:r>
      <w:r w:rsidRPr="00923F02">
        <w:rPr>
          <w:b/>
          <w:i/>
        </w:rPr>
        <w:t>d</w:t>
      </w:r>
      <w:r w:rsidRPr="005A1F04">
        <w:rPr>
          <w:b/>
          <w:i/>
        </w:rPr>
        <w:t>-</w:t>
      </w:r>
      <w:r w:rsidRPr="005A1F04">
        <w:rPr>
          <w:i/>
        </w:rPr>
        <w:t xml:space="preserve"> </w:t>
      </w:r>
      <w:r w:rsidRPr="005A1F04">
        <w:t>металлы) и</w:t>
      </w:r>
      <w:r w:rsidRPr="005A1F04">
        <w:rPr>
          <w:i/>
        </w:rPr>
        <w:t xml:space="preserve"> </w:t>
      </w:r>
      <w:r w:rsidRPr="005A1F04">
        <w:t xml:space="preserve">редкоземельные металлы </w:t>
      </w:r>
      <w:r>
        <w:t>Gd</w:t>
      </w:r>
      <w:r w:rsidRPr="005A1F04">
        <w:t>, Т</w:t>
      </w:r>
      <w:r>
        <w:t>b</w:t>
      </w:r>
      <w:r w:rsidRPr="005A1F04">
        <w:t xml:space="preserve">, </w:t>
      </w:r>
      <w:r>
        <w:t>D</w:t>
      </w:r>
      <w:r w:rsidRPr="005A1F04">
        <w:t>у; Но, Ег, Т</w:t>
      </w:r>
      <w:r>
        <w:t>m</w:t>
      </w:r>
      <w:r w:rsidRPr="005A1F04">
        <w:t xml:space="preserve"> (табл</w:t>
      </w:r>
      <w:r>
        <w:t>ица</w:t>
      </w:r>
      <w:r w:rsidRPr="005A1F04">
        <w:t xml:space="preserve"> </w:t>
      </w:r>
      <w:r w:rsidR="00174B66">
        <w:t>6</w:t>
      </w:r>
      <w:r w:rsidRPr="005C3ABF">
        <w:t>.2 )</w:t>
      </w:r>
      <w:r>
        <w:t>.</w:t>
      </w:r>
    </w:p>
    <w:p w:rsidR="00834C58" w:rsidRDefault="00834C58" w:rsidP="00CC6464">
      <w:pPr>
        <w:spacing w:line="360" w:lineRule="auto"/>
        <w:ind w:firstLine="454"/>
        <w:jc w:val="both"/>
      </w:pPr>
    </w:p>
    <w:p w:rsidR="002275DD" w:rsidRDefault="002275DD" w:rsidP="00CC6464">
      <w:pPr>
        <w:spacing w:line="360" w:lineRule="auto"/>
        <w:ind w:firstLine="454"/>
        <w:jc w:val="both"/>
      </w:pPr>
    </w:p>
    <w:p w:rsidR="00987EC9" w:rsidRPr="00E04895" w:rsidRDefault="00987EC9" w:rsidP="00CC6464">
      <w:pPr>
        <w:spacing w:line="360" w:lineRule="auto"/>
        <w:ind w:firstLine="454"/>
        <w:jc w:val="right"/>
        <w:rPr>
          <w:sz w:val="20"/>
          <w:szCs w:val="20"/>
        </w:rPr>
      </w:pPr>
      <w:r w:rsidRPr="00E04895">
        <w:rPr>
          <w:sz w:val="20"/>
          <w:szCs w:val="20"/>
        </w:rPr>
        <w:t xml:space="preserve">Таблица </w:t>
      </w:r>
      <w:r w:rsidR="00174B66">
        <w:rPr>
          <w:sz w:val="20"/>
          <w:szCs w:val="20"/>
        </w:rPr>
        <w:t>6</w:t>
      </w:r>
      <w:r w:rsidRPr="00E04895">
        <w:rPr>
          <w:sz w:val="20"/>
          <w:szCs w:val="20"/>
        </w:rPr>
        <w:t xml:space="preserve">.2 </w:t>
      </w:r>
      <w:r w:rsidRPr="00E04895">
        <w:rPr>
          <w:sz w:val="20"/>
          <w:szCs w:val="20"/>
        </w:rPr>
        <w:sym w:font="Symbol" w:char="F02D"/>
      </w:r>
      <w:r w:rsidRPr="00E04895">
        <w:rPr>
          <w:sz w:val="20"/>
          <w:szCs w:val="20"/>
        </w:rPr>
        <w:t xml:space="preserve"> Ферромагнитные металлы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2"/>
        <w:gridCol w:w="2099"/>
        <w:gridCol w:w="1975"/>
      </w:tblGrid>
      <w:tr w:rsidR="00987EC9" w:rsidTr="00C12868">
        <w:tc>
          <w:tcPr>
            <w:tcW w:w="2022" w:type="dxa"/>
          </w:tcPr>
          <w:p w:rsidR="00987EC9" w:rsidRPr="00F25551" w:rsidRDefault="00987EC9" w:rsidP="00C12868">
            <w:pPr>
              <w:widowControl w:val="0"/>
              <w:autoSpaceDE w:val="0"/>
              <w:autoSpaceDN w:val="0"/>
              <w:adjustRightInd w:val="0"/>
              <w:jc w:val="center"/>
            </w:pPr>
            <w:r>
              <w:t>Металлы</w:t>
            </w:r>
          </w:p>
        </w:tc>
        <w:tc>
          <w:tcPr>
            <w:tcW w:w="2099" w:type="dxa"/>
          </w:tcPr>
          <w:p w:rsidR="00987EC9" w:rsidRPr="00F25551" w:rsidRDefault="00987EC9" w:rsidP="00C12868">
            <w:pPr>
              <w:widowControl w:val="0"/>
              <w:autoSpaceDE w:val="0"/>
              <w:autoSpaceDN w:val="0"/>
              <w:adjustRightInd w:val="0"/>
              <w:jc w:val="center"/>
            </w:pPr>
            <w:r>
              <w:t>Θ, К</w:t>
            </w:r>
          </w:p>
        </w:tc>
        <w:tc>
          <w:tcPr>
            <w:tcW w:w="1975" w:type="dxa"/>
          </w:tcPr>
          <w:p w:rsidR="00987EC9" w:rsidRPr="00C12868" w:rsidRDefault="00987EC9" w:rsidP="00C12868">
            <w:pPr>
              <w:widowControl w:val="0"/>
              <w:autoSpaceDE w:val="0"/>
              <w:autoSpaceDN w:val="0"/>
              <w:adjustRightInd w:val="0"/>
              <w:jc w:val="center"/>
              <w:rPr>
                <w:b/>
                <w:i/>
              </w:rPr>
            </w:pPr>
            <w:r w:rsidRPr="00C12868">
              <w:rPr>
                <w:b/>
                <w:i/>
              </w:rPr>
              <w:t xml:space="preserve">J </w:t>
            </w:r>
            <w:r w:rsidRPr="00C12868">
              <w:rPr>
                <w:b/>
                <w:i/>
                <w:vertAlign w:val="subscript"/>
              </w:rPr>
              <w:t>SO</w:t>
            </w:r>
            <w:r w:rsidRPr="00C12868">
              <w:rPr>
                <w:b/>
                <w:i/>
                <w:vertAlign w:val="superscript"/>
              </w:rPr>
              <w:t>1</w:t>
            </w:r>
            <w:r w:rsidRPr="00C12868">
              <w:rPr>
                <w:b/>
                <w:i/>
              </w:rPr>
              <w:t xml:space="preserve"> Гс *</w:t>
            </w:r>
          </w:p>
        </w:tc>
      </w:tr>
      <w:tr w:rsidR="00987EC9" w:rsidTr="00C12868">
        <w:tc>
          <w:tcPr>
            <w:tcW w:w="2022" w:type="dxa"/>
          </w:tcPr>
          <w:p w:rsidR="00987EC9" w:rsidRPr="00C12868" w:rsidRDefault="00987EC9" w:rsidP="00C12868">
            <w:pPr>
              <w:widowControl w:val="0"/>
              <w:autoSpaceDE w:val="0"/>
              <w:autoSpaceDN w:val="0"/>
              <w:adjustRightInd w:val="0"/>
              <w:jc w:val="center"/>
              <w:rPr>
                <w:lang w:val="en-US"/>
              </w:rPr>
            </w:pPr>
          </w:p>
          <w:p w:rsidR="00987EC9" w:rsidRPr="00C12868" w:rsidRDefault="00987EC9" w:rsidP="00C12868">
            <w:pPr>
              <w:widowControl w:val="0"/>
              <w:autoSpaceDE w:val="0"/>
              <w:autoSpaceDN w:val="0"/>
              <w:adjustRightInd w:val="0"/>
              <w:jc w:val="center"/>
              <w:rPr>
                <w:lang w:val="en-US"/>
              </w:rPr>
            </w:pPr>
            <w:r w:rsidRPr="00C12868">
              <w:rPr>
                <w:lang w:val="en-US"/>
              </w:rPr>
              <w:t>Fe</w:t>
            </w:r>
          </w:p>
          <w:p w:rsidR="00987EC9" w:rsidRPr="00C12868" w:rsidRDefault="00987EC9" w:rsidP="00C12868">
            <w:pPr>
              <w:widowControl w:val="0"/>
              <w:autoSpaceDE w:val="0"/>
              <w:autoSpaceDN w:val="0"/>
              <w:adjustRightInd w:val="0"/>
              <w:jc w:val="center"/>
              <w:rPr>
                <w:lang w:val="en-US"/>
              </w:rPr>
            </w:pPr>
            <w:r w:rsidRPr="00C12868">
              <w:rPr>
                <w:lang w:val="en-US"/>
              </w:rPr>
              <w:t>Co</w:t>
            </w:r>
          </w:p>
          <w:p w:rsidR="00987EC9" w:rsidRPr="00C12868" w:rsidRDefault="00987EC9" w:rsidP="00C12868">
            <w:pPr>
              <w:widowControl w:val="0"/>
              <w:autoSpaceDE w:val="0"/>
              <w:autoSpaceDN w:val="0"/>
              <w:adjustRightInd w:val="0"/>
              <w:jc w:val="center"/>
              <w:rPr>
                <w:lang w:val="en-US"/>
              </w:rPr>
            </w:pPr>
            <w:r w:rsidRPr="00C12868">
              <w:rPr>
                <w:lang w:val="en-US"/>
              </w:rPr>
              <w:t>Ni</w:t>
            </w:r>
          </w:p>
          <w:p w:rsidR="00987EC9" w:rsidRPr="00C12868" w:rsidRDefault="00987EC9" w:rsidP="00C12868">
            <w:pPr>
              <w:widowControl w:val="0"/>
              <w:autoSpaceDE w:val="0"/>
              <w:autoSpaceDN w:val="0"/>
              <w:adjustRightInd w:val="0"/>
              <w:jc w:val="center"/>
              <w:rPr>
                <w:lang w:val="en-US"/>
              </w:rPr>
            </w:pPr>
            <w:r w:rsidRPr="00C12868">
              <w:rPr>
                <w:lang w:val="en-US"/>
              </w:rPr>
              <w:t>Gd</w:t>
            </w:r>
          </w:p>
          <w:p w:rsidR="00987EC9" w:rsidRPr="00C12868" w:rsidRDefault="00987EC9" w:rsidP="00C12868">
            <w:pPr>
              <w:widowControl w:val="0"/>
              <w:autoSpaceDE w:val="0"/>
              <w:autoSpaceDN w:val="0"/>
              <w:adjustRightInd w:val="0"/>
              <w:jc w:val="center"/>
              <w:rPr>
                <w:lang w:val="en-US"/>
              </w:rPr>
            </w:pPr>
            <w:r w:rsidRPr="00C12868">
              <w:rPr>
                <w:lang w:val="en-US"/>
              </w:rPr>
              <w:t>Tb</w:t>
            </w:r>
          </w:p>
          <w:p w:rsidR="00987EC9" w:rsidRPr="00C12868" w:rsidRDefault="00987EC9" w:rsidP="00C12868">
            <w:pPr>
              <w:widowControl w:val="0"/>
              <w:autoSpaceDE w:val="0"/>
              <w:autoSpaceDN w:val="0"/>
              <w:adjustRightInd w:val="0"/>
              <w:jc w:val="center"/>
              <w:rPr>
                <w:lang w:val="en-US"/>
              </w:rPr>
            </w:pPr>
            <w:r w:rsidRPr="00C12868">
              <w:rPr>
                <w:lang w:val="en-US"/>
              </w:rPr>
              <w:t>Dy</w:t>
            </w:r>
          </w:p>
          <w:p w:rsidR="00987EC9" w:rsidRDefault="00987EC9" w:rsidP="00C12868">
            <w:pPr>
              <w:widowControl w:val="0"/>
              <w:autoSpaceDE w:val="0"/>
              <w:autoSpaceDN w:val="0"/>
              <w:adjustRightInd w:val="0"/>
              <w:jc w:val="center"/>
            </w:pPr>
            <w:r>
              <w:t>Ho</w:t>
            </w:r>
          </w:p>
          <w:p w:rsidR="00987EC9" w:rsidRDefault="00987EC9" w:rsidP="00C12868">
            <w:pPr>
              <w:widowControl w:val="0"/>
              <w:autoSpaceDE w:val="0"/>
              <w:autoSpaceDN w:val="0"/>
              <w:adjustRightInd w:val="0"/>
              <w:jc w:val="center"/>
            </w:pPr>
            <w:r>
              <w:t>Er</w:t>
            </w:r>
          </w:p>
          <w:p w:rsidR="00987EC9" w:rsidRDefault="00987EC9" w:rsidP="00C12868">
            <w:pPr>
              <w:widowControl w:val="0"/>
              <w:autoSpaceDE w:val="0"/>
              <w:autoSpaceDN w:val="0"/>
              <w:adjustRightInd w:val="0"/>
              <w:jc w:val="center"/>
            </w:pPr>
            <w:r>
              <w:t>Tm</w:t>
            </w:r>
          </w:p>
          <w:p w:rsidR="00987EC9" w:rsidRDefault="00987EC9" w:rsidP="00C12868">
            <w:pPr>
              <w:widowControl w:val="0"/>
              <w:autoSpaceDE w:val="0"/>
              <w:autoSpaceDN w:val="0"/>
              <w:adjustRightInd w:val="0"/>
              <w:jc w:val="center"/>
            </w:pPr>
          </w:p>
        </w:tc>
        <w:tc>
          <w:tcPr>
            <w:tcW w:w="2099" w:type="dxa"/>
          </w:tcPr>
          <w:p w:rsidR="00987EC9" w:rsidRDefault="00987EC9" w:rsidP="00C12868">
            <w:pPr>
              <w:widowControl w:val="0"/>
              <w:autoSpaceDE w:val="0"/>
              <w:autoSpaceDN w:val="0"/>
              <w:adjustRightInd w:val="0"/>
              <w:jc w:val="center"/>
            </w:pPr>
          </w:p>
          <w:p w:rsidR="00987EC9" w:rsidRDefault="00987EC9" w:rsidP="00C12868">
            <w:pPr>
              <w:widowControl w:val="0"/>
              <w:autoSpaceDE w:val="0"/>
              <w:autoSpaceDN w:val="0"/>
              <w:adjustRightInd w:val="0"/>
              <w:jc w:val="center"/>
            </w:pPr>
            <w:r>
              <w:t>1043</w:t>
            </w:r>
          </w:p>
          <w:p w:rsidR="00987EC9" w:rsidRDefault="00987EC9" w:rsidP="00C12868">
            <w:pPr>
              <w:widowControl w:val="0"/>
              <w:autoSpaceDE w:val="0"/>
              <w:autoSpaceDN w:val="0"/>
              <w:adjustRightInd w:val="0"/>
              <w:jc w:val="center"/>
            </w:pPr>
            <w:r>
              <w:t>1403</w:t>
            </w:r>
          </w:p>
          <w:p w:rsidR="00987EC9" w:rsidRDefault="00987EC9" w:rsidP="00C12868">
            <w:pPr>
              <w:widowControl w:val="0"/>
              <w:autoSpaceDE w:val="0"/>
              <w:autoSpaceDN w:val="0"/>
              <w:adjustRightInd w:val="0"/>
              <w:jc w:val="center"/>
            </w:pPr>
            <w:r>
              <w:t>631</w:t>
            </w:r>
          </w:p>
          <w:p w:rsidR="00987EC9" w:rsidRDefault="00987EC9" w:rsidP="00C12868">
            <w:pPr>
              <w:widowControl w:val="0"/>
              <w:autoSpaceDE w:val="0"/>
              <w:autoSpaceDN w:val="0"/>
              <w:adjustRightInd w:val="0"/>
              <w:jc w:val="center"/>
            </w:pPr>
            <w:r>
              <w:t>289</w:t>
            </w:r>
          </w:p>
          <w:p w:rsidR="00987EC9" w:rsidRDefault="00987EC9" w:rsidP="00C12868">
            <w:pPr>
              <w:widowControl w:val="0"/>
              <w:autoSpaceDE w:val="0"/>
              <w:autoSpaceDN w:val="0"/>
              <w:adjustRightInd w:val="0"/>
              <w:jc w:val="center"/>
            </w:pPr>
            <w:r>
              <w:t>219 **</w:t>
            </w:r>
          </w:p>
          <w:p w:rsidR="00987EC9" w:rsidRDefault="00987EC9" w:rsidP="00C12868">
            <w:pPr>
              <w:widowControl w:val="0"/>
              <w:autoSpaceDE w:val="0"/>
              <w:autoSpaceDN w:val="0"/>
              <w:adjustRightInd w:val="0"/>
              <w:jc w:val="center"/>
            </w:pPr>
            <w:r>
              <w:t>87 **</w:t>
            </w:r>
          </w:p>
          <w:p w:rsidR="00987EC9" w:rsidRDefault="00987EC9" w:rsidP="00C12868">
            <w:pPr>
              <w:widowControl w:val="0"/>
              <w:autoSpaceDE w:val="0"/>
              <w:autoSpaceDN w:val="0"/>
              <w:adjustRightInd w:val="0"/>
              <w:jc w:val="center"/>
            </w:pPr>
            <w:r>
              <w:t>20 **</w:t>
            </w:r>
          </w:p>
          <w:p w:rsidR="00987EC9" w:rsidRDefault="00987EC9" w:rsidP="00C12868">
            <w:pPr>
              <w:widowControl w:val="0"/>
              <w:autoSpaceDE w:val="0"/>
              <w:autoSpaceDN w:val="0"/>
              <w:adjustRightInd w:val="0"/>
              <w:jc w:val="center"/>
            </w:pPr>
            <w:r>
              <w:t>19,6 **</w:t>
            </w:r>
          </w:p>
          <w:p w:rsidR="00987EC9" w:rsidRPr="00F25551" w:rsidRDefault="00987EC9" w:rsidP="00C12868">
            <w:pPr>
              <w:widowControl w:val="0"/>
              <w:autoSpaceDE w:val="0"/>
              <w:autoSpaceDN w:val="0"/>
              <w:adjustRightInd w:val="0"/>
              <w:jc w:val="center"/>
            </w:pPr>
            <w:r>
              <w:t>25 **</w:t>
            </w:r>
          </w:p>
          <w:p w:rsidR="00987EC9" w:rsidRDefault="00987EC9" w:rsidP="00C12868">
            <w:pPr>
              <w:widowControl w:val="0"/>
              <w:autoSpaceDE w:val="0"/>
              <w:autoSpaceDN w:val="0"/>
              <w:adjustRightInd w:val="0"/>
              <w:jc w:val="center"/>
            </w:pPr>
          </w:p>
        </w:tc>
        <w:tc>
          <w:tcPr>
            <w:tcW w:w="1975" w:type="dxa"/>
          </w:tcPr>
          <w:p w:rsidR="00987EC9" w:rsidRDefault="00987EC9" w:rsidP="00C12868">
            <w:pPr>
              <w:widowControl w:val="0"/>
              <w:autoSpaceDE w:val="0"/>
              <w:autoSpaceDN w:val="0"/>
              <w:adjustRightInd w:val="0"/>
              <w:jc w:val="center"/>
            </w:pPr>
          </w:p>
          <w:p w:rsidR="00987EC9" w:rsidRDefault="00987EC9" w:rsidP="00C12868">
            <w:pPr>
              <w:widowControl w:val="0"/>
              <w:autoSpaceDE w:val="0"/>
              <w:autoSpaceDN w:val="0"/>
              <w:adjustRightInd w:val="0"/>
              <w:jc w:val="center"/>
            </w:pPr>
            <w:r>
              <w:t>1735,2</w:t>
            </w:r>
          </w:p>
          <w:p w:rsidR="00987EC9" w:rsidRDefault="00987EC9" w:rsidP="00C12868">
            <w:pPr>
              <w:widowControl w:val="0"/>
              <w:autoSpaceDE w:val="0"/>
              <w:autoSpaceDN w:val="0"/>
              <w:adjustRightInd w:val="0"/>
              <w:jc w:val="center"/>
            </w:pPr>
            <w:r>
              <w:t>1445</w:t>
            </w:r>
          </w:p>
          <w:p w:rsidR="00987EC9" w:rsidRDefault="00987EC9" w:rsidP="00C12868">
            <w:pPr>
              <w:widowControl w:val="0"/>
              <w:autoSpaceDE w:val="0"/>
              <w:autoSpaceDN w:val="0"/>
              <w:adjustRightInd w:val="0"/>
              <w:jc w:val="center"/>
            </w:pPr>
            <w:r>
              <w:t>508,8</w:t>
            </w:r>
          </w:p>
          <w:p w:rsidR="00987EC9" w:rsidRDefault="00987EC9" w:rsidP="00C12868">
            <w:pPr>
              <w:widowControl w:val="0"/>
              <w:autoSpaceDE w:val="0"/>
              <w:autoSpaceDN w:val="0"/>
              <w:adjustRightInd w:val="0"/>
              <w:jc w:val="center"/>
            </w:pPr>
            <w:r>
              <w:t>1980</w:t>
            </w:r>
          </w:p>
          <w:p w:rsidR="00987EC9" w:rsidRDefault="00987EC9" w:rsidP="00C12868">
            <w:pPr>
              <w:widowControl w:val="0"/>
              <w:autoSpaceDE w:val="0"/>
              <w:autoSpaceDN w:val="0"/>
              <w:adjustRightInd w:val="0"/>
              <w:jc w:val="center"/>
            </w:pPr>
            <w:r>
              <w:t>2713</w:t>
            </w:r>
          </w:p>
          <w:p w:rsidR="00987EC9" w:rsidRDefault="00987EC9" w:rsidP="00C12868">
            <w:pPr>
              <w:widowControl w:val="0"/>
              <w:autoSpaceDE w:val="0"/>
              <w:autoSpaceDN w:val="0"/>
              <w:adjustRightInd w:val="0"/>
              <w:jc w:val="center"/>
            </w:pPr>
            <w:r>
              <w:t>1991,8</w:t>
            </w:r>
          </w:p>
          <w:p w:rsidR="00987EC9" w:rsidRDefault="00987EC9" w:rsidP="00C12868">
            <w:pPr>
              <w:widowControl w:val="0"/>
              <w:autoSpaceDE w:val="0"/>
              <w:autoSpaceDN w:val="0"/>
              <w:adjustRightInd w:val="0"/>
              <w:jc w:val="center"/>
            </w:pPr>
            <w:r>
              <w:t>3054,6</w:t>
            </w:r>
          </w:p>
          <w:p w:rsidR="00987EC9" w:rsidRPr="00F231D1" w:rsidRDefault="00987EC9" w:rsidP="00C12868">
            <w:pPr>
              <w:widowControl w:val="0"/>
              <w:autoSpaceDE w:val="0"/>
              <w:autoSpaceDN w:val="0"/>
              <w:adjustRightInd w:val="0"/>
              <w:jc w:val="center"/>
            </w:pPr>
            <w:r>
              <w:t>1872,6</w:t>
            </w:r>
          </w:p>
        </w:tc>
      </w:tr>
    </w:tbl>
    <w:p w:rsidR="00987EC9" w:rsidRDefault="00987EC9" w:rsidP="00CC6464">
      <w:pPr>
        <w:spacing w:line="360" w:lineRule="auto"/>
        <w:jc w:val="center"/>
      </w:pPr>
    </w:p>
    <w:p w:rsidR="00987EC9" w:rsidRPr="005C3ABF" w:rsidRDefault="00987EC9" w:rsidP="00834C58">
      <w:pPr>
        <w:jc w:val="both"/>
        <w:rPr>
          <w:spacing w:val="-2"/>
        </w:rPr>
      </w:pPr>
      <w:r w:rsidRPr="005A1F04">
        <w:t>*</w:t>
      </w:r>
      <w:r w:rsidRPr="005C3ABF">
        <w:rPr>
          <w:spacing w:val="-2"/>
        </w:rPr>
        <w:t>J</w:t>
      </w:r>
      <w:r w:rsidRPr="005C3ABF">
        <w:rPr>
          <w:i/>
          <w:spacing w:val="-2"/>
        </w:rPr>
        <w:t xml:space="preserve">so </w:t>
      </w:r>
      <w:r w:rsidRPr="005C3ABF">
        <w:rPr>
          <w:spacing w:val="-2"/>
        </w:rPr>
        <w:t xml:space="preserve">- </w:t>
      </w:r>
      <w:r w:rsidRPr="005C3ABF">
        <w:rPr>
          <w:i/>
          <w:spacing w:val="-2"/>
        </w:rPr>
        <w:t>намагниченность ед. объёма при абсолютном нуле температуры</w:t>
      </w:r>
      <w:r w:rsidRPr="005C3ABF">
        <w:rPr>
          <w:spacing w:val="-2"/>
        </w:rPr>
        <w:t xml:space="preserve">. </w:t>
      </w:r>
    </w:p>
    <w:p w:rsidR="00987EC9" w:rsidRPr="005A1F04" w:rsidRDefault="00987EC9" w:rsidP="00834C58">
      <w:pPr>
        <w:jc w:val="both"/>
        <w:rPr>
          <w:vertAlign w:val="superscript"/>
        </w:rPr>
      </w:pPr>
      <w:r w:rsidRPr="005A1F04">
        <w:t xml:space="preserve">** </w:t>
      </w:r>
      <w:r w:rsidRPr="005A1F04">
        <w:rPr>
          <w:i/>
        </w:rPr>
        <w:t>Точка перехода из ферромагнитно</w:t>
      </w:r>
      <w:r>
        <w:rPr>
          <w:i/>
        </w:rPr>
        <w:t>го</w:t>
      </w:r>
      <w:r w:rsidRPr="005A1F04">
        <w:rPr>
          <w:i/>
        </w:rPr>
        <w:t xml:space="preserve"> в антиферромагнитное состояние</w:t>
      </w:r>
      <w:r w:rsidRPr="005A1F04">
        <w:t>.</w:t>
      </w:r>
    </w:p>
    <w:p w:rsidR="00987EC9" w:rsidRPr="005A1F04" w:rsidRDefault="00987EC9" w:rsidP="00834C58">
      <w:pPr>
        <w:jc w:val="both"/>
        <w:rPr>
          <w:vertAlign w:val="superscript"/>
        </w:rPr>
      </w:pPr>
    </w:p>
    <w:p w:rsidR="00987EC9" w:rsidRPr="005A1F04" w:rsidRDefault="00987EC9" w:rsidP="00CC6464">
      <w:pPr>
        <w:spacing w:line="360" w:lineRule="auto"/>
        <w:ind w:firstLine="454"/>
        <w:jc w:val="both"/>
      </w:pPr>
      <w:r w:rsidRPr="005A1F04">
        <w:t xml:space="preserve">Для </w:t>
      </w:r>
      <w:r w:rsidRPr="005A1F04">
        <w:rPr>
          <w:b/>
        </w:rPr>
        <w:t>3</w:t>
      </w:r>
      <w:r w:rsidRPr="00923F02">
        <w:rPr>
          <w:b/>
        </w:rPr>
        <w:t>d</w:t>
      </w:r>
      <w:r w:rsidRPr="005A1F04">
        <w:t xml:space="preserve">-металлов и </w:t>
      </w:r>
      <w:r>
        <w:t>Gd</w:t>
      </w:r>
      <w:r w:rsidRPr="005A1F04">
        <w:t xml:space="preserve"> характерна коллинеарная ферромагнитная атомная структура, а для остальных редкоземельных </w:t>
      </w:r>
      <w:r w:rsidR="00C25C74" w:rsidRPr="005A1F04">
        <w:t>ферромагнетиков</w:t>
      </w:r>
      <w:r w:rsidRPr="005A1F04">
        <w:t xml:space="preserve"> </w:t>
      </w:r>
      <w:r>
        <w:rPr>
          <w:color w:val="000000"/>
          <w:spacing w:val="10"/>
        </w:rPr>
        <w:t>–</w:t>
      </w:r>
      <w:r w:rsidRPr="005A1F04">
        <w:t xml:space="preserve"> неколлинеарная (спиральная, циклоидальная и синусоидальная).</w:t>
      </w:r>
    </w:p>
    <w:p w:rsidR="00987EC9" w:rsidRDefault="00987EC9" w:rsidP="00CC6464">
      <w:pPr>
        <w:spacing w:line="360" w:lineRule="auto"/>
        <w:ind w:firstLine="454"/>
        <w:jc w:val="both"/>
        <w:rPr>
          <w:vertAlign w:val="subscript"/>
        </w:rPr>
      </w:pPr>
      <w:r w:rsidRPr="005A1F04">
        <w:t>Ферромагниты также многочисленны: металлические бинарные и более сложные (многокомпонентные) сплавы и соединения упомянутых металлов между собой и с другими неферромагнитными элементами; сплавы и соединения Сг и М</w:t>
      </w:r>
      <w:r>
        <w:t>n</w:t>
      </w:r>
      <w:r w:rsidRPr="005A1F04">
        <w:t xml:space="preserve"> с неферромагнитными элементами (Гейслеровы сплавы), соединения </w:t>
      </w:r>
      <w:r>
        <w:t>ZrZn</w:t>
      </w:r>
      <w:r w:rsidRPr="005A1F04">
        <w:rPr>
          <w:vertAlign w:val="subscript"/>
        </w:rPr>
        <w:t>2</w:t>
      </w:r>
      <w:r w:rsidRPr="005A1F04">
        <w:t xml:space="preserve"> и </w:t>
      </w:r>
      <w:r>
        <w:t>Zr</w:t>
      </w:r>
      <w:r>
        <w:rPr>
          <w:vertAlign w:val="subscript"/>
        </w:rPr>
        <w:t>x</w:t>
      </w:r>
      <w:r>
        <w:t>M</w:t>
      </w:r>
      <w:r w:rsidRPr="005A1F04">
        <w:rPr>
          <w:vertAlign w:val="subscript"/>
        </w:rPr>
        <w:t>1-</w:t>
      </w:r>
      <w:r>
        <w:rPr>
          <w:vertAlign w:val="subscript"/>
        </w:rPr>
        <w:t>x</w:t>
      </w:r>
      <w:r w:rsidRPr="005A1F04">
        <w:rPr>
          <w:vertAlign w:val="subscript"/>
        </w:rPr>
        <w:t xml:space="preserve"> </w:t>
      </w:r>
      <w:r w:rsidRPr="005A1F04">
        <w:t xml:space="preserve">(где М </w:t>
      </w:r>
      <w:r>
        <w:rPr>
          <w:color w:val="000000"/>
          <w:spacing w:val="10"/>
        </w:rPr>
        <w:t>–</w:t>
      </w:r>
      <w:r w:rsidRPr="005A1F04">
        <w:t xml:space="preserve"> это Т</w:t>
      </w:r>
      <w:r>
        <w:t>i</w:t>
      </w:r>
      <w:r w:rsidRPr="005A1F04">
        <w:t xml:space="preserve">, </w:t>
      </w:r>
      <w:r>
        <w:t>Y</w:t>
      </w:r>
      <w:r w:rsidRPr="005A1F04">
        <w:t xml:space="preserve">, </w:t>
      </w:r>
      <w:r>
        <w:t>Nb</w:t>
      </w:r>
      <w:r w:rsidRPr="005A1F04">
        <w:t xml:space="preserve"> или </w:t>
      </w:r>
      <w:r>
        <w:t>Hf</w:t>
      </w:r>
      <w:r w:rsidRPr="005A1F04">
        <w:t xml:space="preserve">), </w:t>
      </w:r>
      <w:r>
        <w:t>Au</w:t>
      </w:r>
      <w:r w:rsidRPr="005A1F04">
        <w:rPr>
          <w:vertAlign w:val="subscript"/>
        </w:rPr>
        <w:t>4</w:t>
      </w:r>
      <w:r>
        <w:t>V</w:t>
      </w:r>
      <w:r w:rsidRPr="005A1F04">
        <w:t xml:space="preserve">, </w:t>
      </w:r>
      <w:r>
        <w:t>Sc</w:t>
      </w:r>
      <w:r w:rsidRPr="005A1F04">
        <w:rPr>
          <w:vertAlign w:val="subscript"/>
        </w:rPr>
        <w:t>3</w:t>
      </w:r>
      <w:r>
        <w:t>Ln</w:t>
      </w:r>
      <w:r w:rsidRPr="005A1F04">
        <w:t xml:space="preserve"> и др. (табл</w:t>
      </w:r>
      <w:r>
        <w:t xml:space="preserve">ица </w:t>
      </w:r>
      <w:r w:rsidR="00174B66">
        <w:t>6</w:t>
      </w:r>
      <w:r w:rsidRPr="005A1F04">
        <w:t xml:space="preserve">.3), а также некоторые соединения группы актинидов, например </w:t>
      </w:r>
      <w:r>
        <w:t>UH</w:t>
      </w:r>
      <w:r w:rsidRPr="005A1F04">
        <w:rPr>
          <w:vertAlign w:val="subscript"/>
        </w:rPr>
        <w:t>3</w:t>
      </w:r>
      <w:r>
        <w:rPr>
          <w:vertAlign w:val="subscript"/>
        </w:rPr>
        <w:t>.</w:t>
      </w:r>
    </w:p>
    <w:p w:rsidR="00987EC9" w:rsidRPr="00E04895" w:rsidRDefault="00987EC9" w:rsidP="00CC6464">
      <w:pPr>
        <w:spacing w:line="360" w:lineRule="auto"/>
        <w:jc w:val="right"/>
        <w:rPr>
          <w:sz w:val="20"/>
          <w:szCs w:val="20"/>
        </w:rPr>
      </w:pPr>
      <w:r w:rsidRPr="00E04895">
        <w:rPr>
          <w:sz w:val="20"/>
          <w:szCs w:val="20"/>
        </w:rPr>
        <w:t xml:space="preserve">Таблица </w:t>
      </w:r>
      <w:r w:rsidR="00174B66">
        <w:rPr>
          <w:sz w:val="20"/>
          <w:szCs w:val="20"/>
        </w:rPr>
        <w:t>6</w:t>
      </w:r>
      <w:r w:rsidRPr="00E04895">
        <w:rPr>
          <w:sz w:val="20"/>
          <w:szCs w:val="20"/>
        </w:rPr>
        <w:t xml:space="preserve">.3 </w:t>
      </w:r>
      <w:r w:rsidRPr="00E04895">
        <w:rPr>
          <w:sz w:val="20"/>
          <w:szCs w:val="20"/>
        </w:rPr>
        <w:sym w:font="Symbol" w:char="F02D"/>
      </w:r>
      <w:r w:rsidRPr="00E04895">
        <w:rPr>
          <w:sz w:val="20"/>
          <w:szCs w:val="20"/>
        </w:rPr>
        <w:t xml:space="preserve"> Ферромагнитные соединения</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105"/>
        <w:gridCol w:w="1456"/>
        <w:gridCol w:w="1080"/>
      </w:tblGrid>
      <w:tr w:rsidR="00987EC9" w:rsidTr="00C12868">
        <w:tc>
          <w:tcPr>
            <w:tcW w:w="1620" w:type="dxa"/>
          </w:tcPr>
          <w:p w:rsidR="00987EC9" w:rsidRPr="00881945" w:rsidRDefault="00987EC9" w:rsidP="00C12868">
            <w:pPr>
              <w:widowControl w:val="0"/>
              <w:autoSpaceDE w:val="0"/>
              <w:autoSpaceDN w:val="0"/>
              <w:adjustRightInd w:val="0"/>
              <w:jc w:val="center"/>
            </w:pPr>
            <w:r>
              <w:t>Соединения</w:t>
            </w:r>
          </w:p>
        </w:tc>
        <w:tc>
          <w:tcPr>
            <w:tcW w:w="1105" w:type="dxa"/>
          </w:tcPr>
          <w:p w:rsidR="00987EC9" w:rsidRDefault="00987EC9" w:rsidP="00C12868">
            <w:pPr>
              <w:widowControl w:val="0"/>
              <w:autoSpaceDE w:val="0"/>
              <w:autoSpaceDN w:val="0"/>
              <w:adjustRightInd w:val="0"/>
              <w:jc w:val="center"/>
            </w:pPr>
            <w:r>
              <w:t>Θ, К</w:t>
            </w:r>
          </w:p>
        </w:tc>
        <w:tc>
          <w:tcPr>
            <w:tcW w:w="1456" w:type="dxa"/>
          </w:tcPr>
          <w:p w:rsidR="00987EC9" w:rsidRDefault="00987EC9" w:rsidP="00C12868">
            <w:pPr>
              <w:widowControl w:val="0"/>
              <w:autoSpaceDE w:val="0"/>
              <w:autoSpaceDN w:val="0"/>
              <w:adjustRightInd w:val="0"/>
              <w:jc w:val="center"/>
            </w:pPr>
            <w:r>
              <w:t>Соединения</w:t>
            </w:r>
          </w:p>
        </w:tc>
        <w:tc>
          <w:tcPr>
            <w:tcW w:w="1080" w:type="dxa"/>
          </w:tcPr>
          <w:p w:rsidR="00987EC9" w:rsidRDefault="00987EC9" w:rsidP="00C12868">
            <w:pPr>
              <w:widowControl w:val="0"/>
              <w:autoSpaceDE w:val="0"/>
              <w:autoSpaceDN w:val="0"/>
              <w:adjustRightInd w:val="0"/>
              <w:jc w:val="center"/>
            </w:pPr>
            <w:r>
              <w:t>Θ, К</w:t>
            </w:r>
          </w:p>
        </w:tc>
      </w:tr>
      <w:tr w:rsidR="00987EC9" w:rsidRPr="00165992" w:rsidTr="00C12868">
        <w:tc>
          <w:tcPr>
            <w:tcW w:w="1620" w:type="dxa"/>
          </w:tcPr>
          <w:p w:rsidR="00987EC9" w:rsidRPr="00C12868" w:rsidRDefault="00987EC9" w:rsidP="00C12868">
            <w:pPr>
              <w:widowControl w:val="0"/>
              <w:autoSpaceDE w:val="0"/>
              <w:autoSpaceDN w:val="0"/>
              <w:adjustRightInd w:val="0"/>
              <w:jc w:val="center"/>
              <w:rPr>
                <w:lang w:val="en-US"/>
              </w:rPr>
            </w:pPr>
          </w:p>
          <w:p w:rsidR="00987EC9" w:rsidRPr="00C12868" w:rsidRDefault="00987EC9" w:rsidP="00C12868">
            <w:pPr>
              <w:widowControl w:val="0"/>
              <w:autoSpaceDE w:val="0"/>
              <w:autoSpaceDN w:val="0"/>
              <w:adjustRightInd w:val="0"/>
              <w:jc w:val="center"/>
              <w:rPr>
                <w:lang w:val="en-US"/>
              </w:rPr>
            </w:pPr>
            <w:r w:rsidRPr="00C12868">
              <w:rPr>
                <w:lang w:val="en-US"/>
              </w:rPr>
              <w:t>Fe</w:t>
            </w:r>
            <w:r w:rsidRPr="00C12868">
              <w:rPr>
                <w:vertAlign w:val="subscript"/>
                <w:lang w:val="en-US"/>
              </w:rPr>
              <w:t>3</w:t>
            </w:r>
            <w:r w:rsidRPr="00C12868">
              <w:rPr>
                <w:lang w:val="en-US"/>
              </w:rPr>
              <w:t>Al</w:t>
            </w:r>
          </w:p>
          <w:p w:rsidR="00987EC9" w:rsidRPr="00C12868" w:rsidRDefault="00987EC9" w:rsidP="00C12868">
            <w:pPr>
              <w:widowControl w:val="0"/>
              <w:autoSpaceDE w:val="0"/>
              <w:autoSpaceDN w:val="0"/>
              <w:adjustRightInd w:val="0"/>
              <w:jc w:val="center"/>
              <w:rPr>
                <w:lang w:val="en-US"/>
              </w:rPr>
            </w:pPr>
            <w:r w:rsidRPr="00C12868">
              <w:rPr>
                <w:lang w:val="en-US"/>
              </w:rPr>
              <w:t>Ni</w:t>
            </w:r>
            <w:r w:rsidRPr="00C12868">
              <w:rPr>
                <w:vertAlign w:val="subscript"/>
                <w:lang w:val="en-US"/>
              </w:rPr>
              <w:t>3</w:t>
            </w:r>
            <w:r w:rsidRPr="00C12868">
              <w:rPr>
                <w:lang w:val="en-US"/>
              </w:rPr>
              <w:t>Mn</w:t>
            </w:r>
          </w:p>
          <w:p w:rsidR="00987EC9" w:rsidRPr="00C12868" w:rsidRDefault="00987EC9" w:rsidP="00C12868">
            <w:pPr>
              <w:widowControl w:val="0"/>
              <w:autoSpaceDE w:val="0"/>
              <w:autoSpaceDN w:val="0"/>
              <w:adjustRightInd w:val="0"/>
              <w:jc w:val="center"/>
              <w:rPr>
                <w:vertAlign w:val="subscript"/>
                <w:lang w:val="en-US"/>
              </w:rPr>
            </w:pPr>
            <w:r w:rsidRPr="00C12868">
              <w:rPr>
                <w:lang w:val="en-US"/>
              </w:rPr>
              <w:t>FePd</w:t>
            </w:r>
            <w:r w:rsidRPr="00C12868">
              <w:rPr>
                <w:vertAlign w:val="subscript"/>
                <w:lang w:val="en-US"/>
              </w:rPr>
              <w:t>3</w:t>
            </w:r>
          </w:p>
          <w:p w:rsidR="00987EC9" w:rsidRPr="00C12868" w:rsidRDefault="00987EC9" w:rsidP="00C12868">
            <w:pPr>
              <w:widowControl w:val="0"/>
              <w:autoSpaceDE w:val="0"/>
              <w:autoSpaceDN w:val="0"/>
              <w:adjustRightInd w:val="0"/>
              <w:jc w:val="center"/>
              <w:rPr>
                <w:vertAlign w:val="subscript"/>
                <w:lang w:val="en-US"/>
              </w:rPr>
            </w:pPr>
            <w:r w:rsidRPr="00C12868">
              <w:rPr>
                <w:lang w:val="en-US"/>
              </w:rPr>
              <w:t>MnPt</w:t>
            </w:r>
            <w:r w:rsidRPr="00C12868">
              <w:rPr>
                <w:vertAlign w:val="subscript"/>
                <w:lang w:val="en-US"/>
              </w:rPr>
              <w:t>3</w:t>
            </w:r>
          </w:p>
          <w:p w:rsidR="00987EC9" w:rsidRPr="00C12868" w:rsidRDefault="00987EC9" w:rsidP="00C12868">
            <w:pPr>
              <w:widowControl w:val="0"/>
              <w:autoSpaceDE w:val="0"/>
              <w:autoSpaceDN w:val="0"/>
              <w:adjustRightInd w:val="0"/>
              <w:jc w:val="center"/>
              <w:rPr>
                <w:lang w:val="en-US"/>
              </w:rPr>
            </w:pPr>
            <w:r w:rsidRPr="00C12868">
              <w:rPr>
                <w:lang w:val="en-US"/>
              </w:rPr>
              <w:t>CrPt</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ZnCMn</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vertAlign w:val="subscript"/>
              </w:rPr>
            </w:pPr>
            <w:r w:rsidRPr="00C12868">
              <w:rPr>
                <w:lang w:val="en-US"/>
              </w:rPr>
              <w:t xml:space="preserve"> </w:t>
            </w:r>
            <w:r>
              <w:t>AlCMn</w:t>
            </w:r>
            <w:r w:rsidRPr="00C12868">
              <w:rPr>
                <w:vertAlign w:val="subscript"/>
              </w:rPr>
              <w:t xml:space="preserve">3 </w:t>
            </w:r>
          </w:p>
          <w:p w:rsidR="00987EC9" w:rsidRPr="00881945" w:rsidRDefault="00987EC9" w:rsidP="00C12868">
            <w:pPr>
              <w:widowControl w:val="0"/>
              <w:autoSpaceDE w:val="0"/>
              <w:autoSpaceDN w:val="0"/>
              <w:adjustRightInd w:val="0"/>
              <w:jc w:val="center"/>
            </w:pPr>
          </w:p>
        </w:tc>
        <w:tc>
          <w:tcPr>
            <w:tcW w:w="1105" w:type="dxa"/>
          </w:tcPr>
          <w:p w:rsidR="00987EC9" w:rsidRDefault="00987EC9" w:rsidP="00C12868">
            <w:pPr>
              <w:widowControl w:val="0"/>
              <w:autoSpaceDE w:val="0"/>
              <w:autoSpaceDN w:val="0"/>
              <w:adjustRightInd w:val="0"/>
              <w:jc w:val="center"/>
            </w:pPr>
          </w:p>
          <w:p w:rsidR="00987EC9" w:rsidRDefault="00987EC9" w:rsidP="00C12868">
            <w:pPr>
              <w:widowControl w:val="0"/>
              <w:autoSpaceDE w:val="0"/>
              <w:autoSpaceDN w:val="0"/>
              <w:adjustRightInd w:val="0"/>
              <w:jc w:val="center"/>
            </w:pPr>
            <w:r>
              <w:t>743</w:t>
            </w:r>
          </w:p>
          <w:p w:rsidR="00987EC9" w:rsidRDefault="00987EC9" w:rsidP="00C12868">
            <w:pPr>
              <w:widowControl w:val="0"/>
              <w:autoSpaceDE w:val="0"/>
              <w:autoSpaceDN w:val="0"/>
              <w:adjustRightInd w:val="0"/>
              <w:jc w:val="center"/>
            </w:pPr>
            <w:r>
              <w:t>773</w:t>
            </w:r>
          </w:p>
          <w:p w:rsidR="00987EC9" w:rsidRDefault="00987EC9" w:rsidP="00C12868">
            <w:pPr>
              <w:widowControl w:val="0"/>
              <w:autoSpaceDE w:val="0"/>
              <w:autoSpaceDN w:val="0"/>
              <w:adjustRightInd w:val="0"/>
              <w:jc w:val="center"/>
            </w:pPr>
            <w:r>
              <w:t>705</w:t>
            </w:r>
          </w:p>
          <w:p w:rsidR="00987EC9" w:rsidRDefault="00987EC9" w:rsidP="00C12868">
            <w:pPr>
              <w:widowControl w:val="0"/>
              <w:autoSpaceDE w:val="0"/>
              <w:autoSpaceDN w:val="0"/>
              <w:adjustRightInd w:val="0"/>
              <w:jc w:val="center"/>
            </w:pPr>
            <w:r>
              <w:t>350</w:t>
            </w:r>
          </w:p>
          <w:p w:rsidR="00987EC9" w:rsidRDefault="00987EC9" w:rsidP="00C12868">
            <w:pPr>
              <w:widowControl w:val="0"/>
              <w:autoSpaceDE w:val="0"/>
              <w:autoSpaceDN w:val="0"/>
              <w:adjustRightInd w:val="0"/>
              <w:jc w:val="center"/>
            </w:pPr>
            <w:r>
              <w:t>580</w:t>
            </w:r>
          </w:p>
          <w:p w:rsidR="00987EC9" w:rsidRDefault="00987EC9" w:rsidP="00C12868">
            <w:pPr>
              <w:widowControl w:val="0"/>
              <w:autoSpaceDE w:val="0"/>
              <w:autoSpaceDN w:val="0"/>
              <w:adjustRightInd w:val="0"/>
              <w:jc w:val="center"/>
            </w:pPr>
            <w:r>
              <w:t>353</w:t>
            </w:r>
          </w:p>
          <w:p w:rsidR="00987EC9" w:rsidRDefault="00987EC9" w:rsidP="00C12868">
            <w:pPr>
              <w:widowControl w:val="0"/>
              <w:autoSpaceDE w:val="0"/>
              <w:autoSpaceDN w:val="0"/>
              <w:adjustRightInd w:val="0"/>
              <w:jc w:val="center"/>
            </w:pPr>
            <w:r>
              <w:t>275</w:t>
            </w:r>
          </w:p>
          <w:p w:rsidR="00987EC9" w:rsidRPr="00165992" w:rsidRDefault="00987EC9" w:rsidP="00C12868">
            <w:pPr>
              <w:widowControl w:val="0"/>
              <w:autoSpaceDE w:val="0"/>
              <w:autoSpaceDN w:val="0"/>
              <w:adjustRightInd w:val="0"/>
              <w:jc w:val="center"/>
            </w:pPr>
          </w:p>
        </w:tc>
        <w:tc>
          <w:tcPr>
            <w:tcW w:w="1456" w:type="dxa"/>
          </w:tcPr>
          <w:p w:rsidR="00987EC9" w:rsidRPr="00C12868" w:rsidRDefault="00987EC9" w:rsidP="00C12868">
            <w:pPr>
              <w:widowControl w:val="0"/>
              <w:autoSpaceDE w:val="0"/>
              <w:autoSpaceDN w:val="0"/>
              <w:adjustRightInd w:val="0"/>
              <w:jc w:val="center"/>
              <w:rPr>
                <w:lang w:val="en-US"/>
              </w:rPr>
            </w:pPr>
          </w:p>
          <w:p w:rsidR="00987EC9" w:rsidRPr="00C12868" w:rsidRDefault="00987EC9" w:rsidP="00C12868">
            <w:pPr>
              <w:widowControl w:val="0"/>
              <w:autoSpaceDE w:val="0"/>
              <w:autoSpaceDN w:val="0"/>
              <w:adjustRightInd w:val="0"/>
              <w:jc w:val="center"/>
              <w:rPr>
                <w:lang w:val="en-US"/>
              </w:rPr>
            </w:pPr>
            <w:r w:rsidRPr="00C12868">
              <w:rPr>
                <w:lang w:val="en-US"/>
              </w:rPr>
              <w:t>TbN</w:t>
            </w:r>
          </w:p>
          <w:p w:rsidR="00987EC9" w:rsidRPr="00C12868" w:rsidRDefault="00987EC9" w:rsidP="00C12868">
            <w:pPr>
              <w:widowControl w:val="0"/>
              <w:autoSpaceDE w:val="0"/>
              <w:autoSpaceDN w:val="0"/>
              <w:adjustRightInd w:val="0"/>
              <w:jc w:val="center"/>
              <w:rPr>
                <w:lang w:val="en-US"/>
              </w:rPr>
            </w:pPr>
            <w:r w:rsidRPr="00C12868">
              <w:rPr>
                <w:lang w:val="en-US"/>
              </w:rPr>
              <w:t>DyN</w:t>
            </w:r>
          </w:p>
          <w:p w:rsidR="00987EC9" w:rsidRPr="00C12868" w:rsidRDefault="00987EC9" w:rsidP="00C12868">
            <w:pPr>
              <w:widowControl w:val="0"/>
              <w:autoSpaceDE w:val="0"/>
              <w:autoSpaceDN w:val="0"/>
              <w:adjustRightInd w:val="0"/>
              <w:jc w:val="center"/>
              <w:rPr>
                <w:lang w:val="en-US"/>
              </w:rPr>
            </w:pPr>
            <w:r w:rsidRPr="00C12868">
              <w:rPr>
                <w:lang w:val="en-US"/>
              </w:rPr>
              <w:t>EuO</w:t>
            </w:r>
          </w:p>
          <w:p w:rsidR="00987EC9" w:rsidRPr="00C12868" w:rsidRDefault="00987EC9" w:rsidP="00C12868">
            <w:pPr>
              <w:widowControl w:val="0"/>
              <w:autoSpaceDE w:val="0"/>
              <w:autoSpaceDN w:val="0"/>
              <w:adjustRightInd w:val="0"/>
              <w:jc w:val="center"/>
              <w:rPr>
                <w:lang w:val="en-US"/>
              </w:rPr>
            </w:pPr>
            <w:r w:rsidRPr="00C12868">
              <w:rPr>
                <w:lang w:val="en-US"/>
              </w:rPr>
              <w:t>MnB</w:t>
            </w:r>
          </w:p>
          <w:p w:rsidR="00987EC9" w:rsidRPr="00C12868" w:rsidRDefault="00987EC9" w:rsidP="00C12868">
            <w:pPr>
              <w:widowControl w:val="0"/>
              <w:autoSpaceDE w:val="0"/>
              <w:autoSpaceDN w:val="0"/>
              <w:adjustRightInd w:val="0"/>
              <w:jc w:val="center"/>
              <w:rPr>
                <w:lang w:val="en-US"/>
              </w:rPr>
            </w:pPr>
            <w:r w:rsidRPr="00C12868">
              <w:rPr>
                <w:lang w:val="en-US"/>
              </w:rPr>
              <w:t>ZrZn</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Au</w:t>
            </w:r>
            <w:r w:rsidRPr="00C12868">
              <w:rPr>
                <w:vertAlign w:val="subscript"/>
                <w:lang w:val="en-US"/>
              </w:rPr>
              <w:t>4</w:t>
            </w:r>
            <w:r w:rsidRPr="00C12868">
              <w:rPr>
                <w:lang w:val="en-US"/>
              </w:rPr>
              <w:t>V</w:t>
            </w:r>
          </w:p>
          <w:p w:rsidR="00987EC9" w:rsidRDefault="00987EC9" w:rsidP="00C12868">
            <w:pPr>
              <w:widowControl w:val="0"/>
              <w:autoSpaceDE w:val="0"/>
              <w:autoSpaceDN w:val="0"/>
              <w:adjustRightInd w:val="0"/>
              <w:jc w:val="center"/>
            </w:pPr>
            <w:r w:rsidRPr="00C12868">
              <w:rPr>
                <w:lang w:val="en-US"/>
              </w:rPr>
              <w:t xml:space="preserve"> </w:t>
            </w:r>
            <w:r>
              <w:t>Sc</w:t>
            </w:r>
            <w:r w:rsidRPr="00C12868">
              <w:rPr>
                <w:vertAlign w:val="subscript"/>
              </w:rPr>
              <w:t>3</w:t>
            </w:r>
            <w:r>
              <w:t>In</w:t>
            </w:r>
          </w:p>
          <w:p w:rsidR="00987EC9" w:rsidRPr="00881945" w:rsidRDefault="00987EC9" w:rsidP="00C12868">
            <w:pPr>
              <w:widowControl w:val="0"/>
              <w:autoSpaceDE w:val="0"/>
              <w:autoSpaceDN w:val="0"/>
              <w:adjustRightInd w:val="0"/>
              <w:jc w:val="center"/>
            </w:pPr>
            <w:r>
              <w:t xml:space="preserve"> </w:t>
            </w:r>
          </w:p>
        </w:tc>
        <w:tc>
          <w:tcPr>
            <w:tcW w:w="1080" w:type="dxa"/>
          </w:tcPr>
          <w:p w:rsidR="00987EC9" w:rsidRDefault="00987EC9" w:rsidP="00C12868">
            <w:pPr>
              <w:widowControl w:val="0"/>
              <w:autoSpaceDE w:val="0"/>
              <w:autoSpaceDN w:val="0"/>
              <w:adjustRightInd w:val="0"/>
              <w:jc w:val="center"/>
            </w:pPr>
          </w:p>
          <w:p w:rsidR="00987EC9" w:rsidRDefault="00987EC9" w:rsidP="00C12868">
            <w:pPr>
              <w:widowControl w:val="0"/>
              <w:autoSpaceDE w:val="0"/>
              <w:autoSpaceDN w:val="0"/>
              <w:adjustRightInd w:val="0"/>
              <w:jc w:val="center"/>
            </w:pPr>
            <w:r>
              <w:t>43</w:t>
            </w:r>
          </w:p>
          <w:p w:rsidR="00987EC9" w:rsidRDefault="00987EC9" w:rsidP="00C12868">
            <w:pPr>
              <w:widowControl w:val="0"/>
              <w:autoSpaceDE w:val="0"/>
              <w:autoSpaceDN w:val="0"/>
              <w:adjustRightInd w:val="0"/>
              <w:jc w:val="center"/>
            </w:pPr>
            <w:r>
              <w:t>26</w:t>
            </w:r>
          </w:p>
          <w:p w:rsidR="00987EC9" w:rsidRDefault="00987EC9" w:rsidP="00C12868">
            <w:pPr>
              <w:widowControl w:val="0"/>
              <w:autoSpaceDE w:val="0"/>
              <w:autoSpaceDN w:val="0"/>
              <w:adjustRightInd w:val="0"/>
              <w:jc w:val="center"/>
            </w:pPr>
            <w:r>
              <w:t>77</w:t>
            </w:r>
          </w:p>
          <w:p w:rsidR="00987EC9" w:rsidRDefault="00987EC9" w:rsidP="00C12868">
            <w:pPr>
              <w:widowControl w:val="0"/>
              <w:autoSpaceDE w:val="0"/>
              <w:autoSpaceDN w:val="0"/>
              <w:adjustRightInd w:val="0"/>
              <w:jc w:val="center"/>
            </w:pPr>
            <w:r>
              <w:t>578</w:t>
            </w:r>
          </w:p>
          <w:p w:rsidR="00987EC9" w:rsidRDefault="00987EC9" w:rsidP="00C12868">
            <w:pPr>
              <w:widowControl w:val="0"/>
              <w:autoSpaceDE w:val="0"/>
              <w:autoSpaceDN w:val="0"/>
              <w:adjustRightInd w:val="0"/>
              <w:jc w:val="center"/>
            </w:pPr>
            <w:r>
              <w:t>35</w:t>
            </w:r>
          </w:p>
          <w:p w:rsidR="00987EC9" w:rsidRDefault="00987EC9" w:rsidP="00C12868">
            <w:pPr>
              <w:widowControl w:val="0"/>
              <w:autoSpaceDE w:val="0"/>
              <w:autoSpaceDN w:val="0"/>
              <w:adjustRightInd w:val="0"/>
              <w:jc w:val="center"/>
            </w:pPr>
            <w:r>
              <w:t>42 – 43</w:t>
            </w:r>
          </w:p>
          <w:p w:rsidR="00987EC9" w:rsidRDefault="00987EC9" w:rsidP="00C12868">
            <w:pPr>
              <w:widowControl w:val="0"/>
              <w:autoSpaceDE w:val="0"/>
              <w:autoSpaceDN w:val="0"/>
              <w:adjustRightInd w:val="0"/>
              <w:jc w:val="center"/>
            </w:pPr>
            <w:r>
              <w:t>5 – 6</w:t>
            </w:r>
          </w:p>
          <w:p w:rsidR="00987EC9" w:rsidRPr="00165992" w:rsidRDefault="00987EC9" w:rsidP="00C12868">
            <w:pPr>
              <w:widowControl w:val="0"/>
              <w:autoSpaceDE w:val="0"/>
              <w:autoSpaceDN w:val="0"/>
              <w:adjustRightInd w:val="0"/>
              <w:jc w:val="center"/>
            </w:pPr>
          </w:p>
        </w:tc>
      </w:tr>
    </w:tbl>
    <w:p w:rsidR="00987EC9" w:rsidRPr="00165992" w:rsidRDefault="00987EC9" w:rsidP="00CC6464">
      <w:pPr>
        <w:spacing w:line="360" w:lineRule="auto"/>
        <w:jc w:val="center"/>
      </w:pPr>
    </w:p>
    <w:p w:rsidR="00987EC9" w:rsidRPr="005A1F04" w:rsidRDefault="00987EC9" w:rsidP="00CC6464">
      <w:pPr>
        <w:spacing w:line="360" w:lineRule="auto"/>
        <w:ind w:firstLine="454"/>
        <w:jc w:val="both"/>
      </w:pPr>
      <w:r w:rsidRPr="005A1F04">
        <w:t>Особую группу ферромагн</w:t>
      </w:r>
      <w:r>
        <w:t>е</w:t>
      </w:r>
      <w:r w:rsidRPr="005A1F04">
        <w:t xml:space="preserve">тиков образуют сильно разбавленные растворы замещения парамагнитных атомов, например </w:t>
      </w:r>
      <w:r>
        <w:t>Fe</w:t>
      </w:r>
      <w:r w:rsidRPr="005A1F04">
        <w:t xml:space="preserve"> или </w:t>
      </w:r>
      <w:r>
        <w:t>Co</w:t>
      </w:r>
      <w:r w:rsidRPr="005A1F04">
        <w:t xml:space="preserve"> в диамагнитной матрице </w:t>
      </w:r>
      <w:r>
        <w:t>Pd</w:t>
      </w:r>
      <w:r w:rsidRPr="005A1F04">
        <w:t>. В этих веществах атомные магнитные моменты распределены неупорядоченно (при наличии ферромагнитного порядка отсутствует атомный порядок). Ферромагнитный порядок обна</w:t>
      </w:r>
      <w:r w:rsidRPr="005A1F04">
        <w:softHyphen/>
        <w:t>ружен также в аморфных (метастабильных) металлических сплавах и соединениях (</w:t>
      </w:r>
      <w:r w:rsidRPr="005A1F04">
        <w:rPr>
          <w:b/>
          <w:i/>
        </w:rPr>
        <w:t>металлические ст</w:t>
      </w:r>
      <w:r>
        <w:rPr>
          <w:b/>
          <w:i/>
        </w:rPr>
        <w:t>е</w:t>
      </w:r>
      <w:r w:rsidRPr="005A1F04">
        <w:rPr>
          <w:b/>
          <w:i/>
        </w:rPr>
        <w:t>кла</w:t>
      </w:r>
      <w:r w:rsidRPr="005A1F04">
        <w:rPr>
          <w:i/>
        </w:rPr>
        <w:t>)</w:t>
      </w:r>
      <w:r>
        <w:rPr>
          <w:i/>
        </w:rPr>
        <w:t>,</w:t>
      </w:r>
      <w:r w:rsidRPr="005C3ABF">
        <w:rPr>
          <w:i/>
          <w:vertAlign w:val="subscript"/>
        </w:rPr>
        <w:t xml:space="preserve"> </w:t>
      </w:r>
      <w:r w:rsidRPr="005A1F04">
        <w:t xml:space="preserve">в </w:t>
      </w:r>
      <w:r w:rsidRPr="005A1F04">
        <w:rPr>
          <w:b/>
          <w:i/>
        </w:rPr>
        <w:t>аморфных полупроводниках</w:t>
      </w:r>
      <w:r w:rsidRPr="005A1F04">
        <w:rPr>
          <w:i/>
        </w:rPr>
        <w:t xml:space="preserve">, </w:t>
      </w:r>
      <w:r w:rsidRPr="005A1F04">
        <w:t>в обыч</w:t>
      </w:r>
      <w:r w:rsidRPr="005A1F04">
        <w:softHyphen/>
        <w:t>ных органических и неорганических стёклах</w:t>
      </w:r>
      <w:r w:rsidRPr="005A1F04">
        <w:rPr>
          <w:vertAlign w:val="subscript"/>
        </w:rPr>
        <w:t xml:space="preserve"> </w:t>
      </w:r>
      <w:r w:rsidRPr="005A1F04">
        <w:t>халькогенидов (сульфид</w:t>
      </w:r>
      <w:r>
        <w:t>ах, селенидах, теллуридах) и т.</w:t>
      </w:r>
      <w:r w:rsidRPr="005A1F04">
        <w:t>п. Число извест</w:t>
      </w:r>
      <w:r w:rsidRPr="005A1F04">
        <w:softHyphen/>
        <w:t xml:space="preserve">ных неметаллических ферромагнетиков пока невелико. Это, например, ионные соединения типа </w:t>
      </w:r>
      <w:r>
        <w:t>La</w:t>
      </w:r>
      <w:r w:rsidRPr="005A1F04">
        <w:rPr>
          <w:vertAlign w:val="subscript"/>
        </w:rPr>
        <w:t>1-</w:t>
      </w:r>
      <w:r>
        <w:rPr>
          <w:vertAlign w:val="subscript"/>
        </w:rPr>
        <w:t>x</w:t>
      </w:r>
      <w:r w:rsidRPr="005A1F04">
        <w:t xml:space="preserve"> Са</w:t>
      </w:r>
      <w:r w:rsidRPr="005A1F04">
        <w:rPr>
          <w:vertAlign w:val="subscript"/>
        </w:rPr>
        <w:t>х</w:t>
      </w:r>
      <w:r w:rsidRPr="005A1F04">
        <w:t>М</w:t>
      </w:r>
      <w:r>
        <w:t>n</w:t>
      </w:r>
      <w:r w:rsidRPr="005A1F04">
        <w:t>0</w:t>
      </w:r>
      <w:r w:rsidRPr="005A1F04">
        <w:rPr>
          <w:vertAlign w:val="subscript"/>
        </w:rPr>
        <w:t>5</w:t>
      </w:r>
      <w:r w:rsidRPr="005A1F04">
        <w:t xml:space="preserve"> (0,4&gt;</w:t>
      </w:r>
      <w:r>
        <w:t>x</w:t>
      </w:r>
      <w:r w:rsidRPr="005A1F04">
        <w:t xml:space="preserve">&gt;0,2), </w:t>
      </w:r>
      <w:r>
        <w:t>EuO</w:t>
      </w:r>
      <w:r w:rsidRPr="005A1F04">
        <w:t xml:space="preserve">, </w:t>
      </w:r>
      <w:r>
        <w:t>Eu</w:t>
      </w:r>
      <w:r w:rsidRPr="005A1F04">
        <w:rPr>
          <w:vertAlign w:val="subscript"/>
        </w:rPr>
        <w:t>2</w:t>
      </w:r>
      <w:r>
        <w:t>SiO</w:t>
      </w:r>
      <w:r w:rsidRPr="005A1F04">
        <w:rPr>
          <w:vertAlign w:val="subscript"/>
        </w:rPr>
        <w:t>4</w:t>
      </w:r>
      <w:r w:rsidRPr="005A1F04">
        <w:t xml:space="preserve">, </w:t>
      </w:r>
      <w:r>
        <w:t>EuS</w:t>
      </w:r>
      <w:r w:rsidRPr="005A1F04">
        <w:t xml:space="preserve">, </w:t>
      </w:r>
      <w:r>
        <w:t>EuSe</w:t>
      </w:r>
      <w:r w:rsidRPr="005A1F04">
        <w:t xml:space="preserve">, </w:t>
      </w:r>
      <w:r>
        <w:t>EuI</w:t>
      </w:r>
      <w:r w:rsidRPr="005A1F04">
        <w:rPr>
          <w:vertAlign w:val="subscript"/>
        </w:rPr>
        <w:t>2</w:t>
      </w:r>
      <w:r>
        <w:t>,</w:t>
      </w:r>
      <w:r w:rsidRPr="005A1F04">
        <w:t xml:space="preserve"> </w:t>
      </w:r>
      <w:r>
        <w:t>CrBr</w:t>
      </w:r>
      <w:r w:rsidRPr="005A1F04">
        <w:rPr>
          <w:vertAlign w:val="subscript"/>
        </w:rPr>
        <w:t xml:space="preserve">3 </w:t>
      </w:r>
      <w:r w:rsidRPr="005A1F04">
        <w:t>и т.п. У большинства из них точка Кюри лежит ниже 1 К. Только у сое</w:t>
      </w:r>
      <w:r w:rsidRPr="005A1F04">
        <w:softHyphen/>
        <w:t xml:space="preserve">динений </w:t>
      </w:r>
      <w:r>
        <w:t>Eu</w:t>
      </w:r>
      <w:r w:rsidRPr="005A1F04">
        <w:t xml:space="preserve">, халькогенидов, </w:t>
      </w:r>
      <w:r>
        <w:t>CrB</w:t>
      </w:r>
      <w:r w:rsidRPr="005A1F04">
        <w:rPr>
          <w:vertAlign w:val="subscript"/>
        </w:rPr>
        <w:t>3</w:t>
      </w:r>
      <w:r w:rsidRPr="005A1F04">
        <w:t xml:space="preserve"> значение </w:t>
      </w:r>
      <w:r>
        <w:t>θ</w:t>
      </w:r>
      <w:r w:rsidRPr="005A1F04">
        <w:t xml:space="preserve"> ~ 100 К</w:t>
      </w:r>
      <w:r w:rsidR="002F082B">
        <w:t xml:space="preserve"> </w:t>
      </w:r>
      <w:r w:rsidR="002F082B">
        <w:rPr>
          <w:color w:val="000000"/>
        </w:rPr>
        <w:t>[2, С.304].</w:t>
      </w:r>
    </w:p>
    <w:p w:rsidR="00987EC9" w:rsidRPr="005A1F04" w:rsidRDefault="00987EC9" w:rsidP="00CC6464">
      <w:pPr>
        <w:spacing w:line="360" w:lineRule="auto"/>
        <w:jc w:val="both"/>
        <w:rPr>
          <w:b/>
        </w:rPr>
      </w:pPr>
    </w:p>
    <w:p w:rsidR="00987EC9" w:rsidRPr="005A1F04" w:rsidRDefault="00BA6288" w:rsidP="00CC6464">
      <w:pPr>
        <w:spacing w:line="360" w:lineRule="auto"/>
        <w:rPr>
          <w:b/>
        </w:rPr>
      </w:pPr>
      <w:r>
        <w:rPr>
          <w:b/>
        </w:rPr>
        <w:t>Г)</w:t>
      </w:r>
      <w:r w:rsidR="00987EC9" w:rsidRPr="005A1F04">
        <w:rPr>
          <w:b/>
        </w:rPr>
        <w:t xml:space="preserve"> Антиферромагнетики</w:t>
      </w:r>
    </w:p>
    <w:p w:rsidR="00987EC9" w:rsidRPr="005C3ABF" w:rsidRDefault="00987EC9" w:rsidP="00CC6464">
      <w:pPr>
        <w:spacing w:line="360" w:lineRule="auto"/>
        <w:ind w:firstLine="454"/>
        <w:jc w:val="both"/>
        <w:rPr>
          <w:spacing w:val="-2"/>
        </w:rPr>
      </w:pPr>
      <w:r w:rsidRPr="005C3ABF">
        <w:rPr>
          <w:b/>
          <w:spacing w:val="-2"/>
        </w:rPr>
        <w:t xml:space="preserve">Антиферромагнетизм – </w:t>
      </w:r>
      <w:r w:rsidRPr="005C3ABF">
        <w:rPr>
          <w:spacing w:val="-2"/>
        </w:rPr>
        <w:t>магнитоупорядоченное состояние вещества, ха</w:t>
      </w:r>
      <w:r w:rsidRPr="005C3ABF">
        <w:rPr>
          <w:spacing w:val="-2"/>
        </w:rPr>
        <w:softHyphen/>
        <w:t xml:space="preserve">рактеризующееся тем, что </w:t>
      </w:r>
      <w:r w:rsidRPr="005C3ABF">
        <w:rPr>
          <w:i/>
          <w:spacing w:val="-2"/>
        </w:rPr>
        <w:t xml:space="preserve">магнитные моменты </w:t>
      </w:r>
      <w:r w:rsidRPr="005C3ABF">
        <w:rPr>
          <w:spacing w:val="-2"/>
        </w:rPr>
        <w:t xml:space="preserve">соседних частиц вещества </w:t>
      </w:r>
      <w:r>
        <w:rPr>
          <w:color w:val="000000"/>
          <w:spacing w:val="10"/>
        </w:rPr>
        <w:t>–</w:t>
      </w:r>
      <w:r w:rsidRPr="005C3ABF">
        <w:rPr>
          <w:spacing w:val="-2"/>
        </w:rPr>
        <w:t xml:space="preserve"> атомов но</w:t>
      </w:r>
      <w:r w:rsidRPr="005C3ABF">
        <w:rPr>
          <w:spacing w:val="-2"/>
        </w:rPr>
        <w:softHyphen/>
        <w:t>сителей магнетизма</w:t>
      </w:r>
      <w:r>
        <w:rPr>
          <w:spacing w:val="-2"/>
        </w:rPr>
        <w:t xml:space="preserve"> </w:t>
      </w:r>
      <w:r>
        <w:rPr>
          <w:color w:val="000000"/>
          <w:spacing w:val="10"/>
        </w:rPr>
        <w:t>–</w:t>
      </w:r>
      <w:r w:rsidRPr="005C3ABF">
        <w:rPr>
          <w:spacing w:val="-2"/>
        </w:rPr>
        <w:t xml:space="preserve"> ориентированы навстречу друг другу (антипараллель</w:t>
      </w:r>
      <w:r w:rsidRPr="005C3ABF">
        <w:rPr>
          <w:spacing w:val="-2"/>
        </w:rPr>
        <w:softHyphen/>
        <w:t>но) и поэтому намагниченность тела в целом в отсутствии магнитного поля равна нулю. Этим антиферромагнетизм отличается от ферро</w:t>
      </w:r>
      <w:r w:rsidRPr="005C3ABF">
        <w:rPr>
          <w:spacing w:val="-2"/>
        </w:rPr>
        <w:softHyphen/>
        <w:t>магнетизма, при котором одинаковая ориентация всех атомов магнитных моментов приводит к высокой намагниченности тела.</w:t>
      </w:r>
    </w:p>
    <w:p w:rsidR="00987EC9" w:rsidRPr="005C3ABF" w:rsidRDefault="00987EC9" w:rsidP="00CC6464">
      <w:pPr>
        <w:spacing w:line="360" w:lineRule="auto"/>
        <w:ind w:firstLine="454"/>
        <w:jc w:val="both"/>
        <w:rPr>
          <w:spacing w:val="-2"/>
        </w:rPr>
      </w:pPr>
      <w:r w:rsidRPr="005C3ABF">
        <w:rPr>
          <w:spacing w:val="-2"/>
        </w:rPr>
        <w:t xml:space="preserve">Антиферромагнетизм </w:t>
      </w:r>
      <w:r>
        <w:rPr>
          <w:color w:val="000000"/>
          <w:spacing w:val="10"/>
        </w:rPr>
        <w:t xml:space="preserve">– </w:t>
      </w:r>
      <w:r w:rsidRPr="005C3ABF">
        <w:rPr>
          <w:spacing w:val="-2"/>
        </w:rPr>
        <w:t>упорядочен</w:t>
      </w:r>
      <w:r>
        <w:rPr>
          <w:spacing w:val="-2"/>
        </w:rPr>
        <w:t>но</w:t>
      </w:r>
      <w:r w:rsidRPr="005C3ABF">
        <w:rPr>
          <w:spacing w:val="-2"/>
        </w:rPr>
        <w:t xml:space="preserve">е </w:t>
      </w:r>
      <w:r>
        <w:rPr>
          <w:spacing w:val="-2"/>
        </w:rPr>
        <w:t xml:space="preserve">состояние вещества, </w:t>
      </w:r>
      <w:r w:rsidRPr="005C3ABF">
        <w:rPr>
          <w:spacing w:val="-2"/>
        </w:rPr>
        <w:t>харак</w:t>
      </w:r>
      <w:r w:rsidRPr="005C3ABF">
        <w:rPr>
          <w:spacing w:val="-2"/>
        </w:rPr>
        <w:softHyphen/>
        <w:t>теризу</w:t>
      </w:r>
      <w:r>
        <w:rPr>
          <w:spacing w:val="-2"/>
        </w:rPr>
        <w:t>ющее</w:t>
      </w:r>
      <w:r w:rsidRPr="005C3ABF">
        <w:rPr>
          <w:spacing w:val="-2"/>
        </w:rPr>
        <w:t>ся тем, что средни</w:t>
      </w:r>
      <w:r>
        <w:rPr>
          <w:spacing w:val="-2"/>
        </w:rPr>
        <w:t>е</w:t>
      </w:r>
      <w:r w:rsidRPr="005C3ABF">
        <w:rPr>
          <w:spacing w:val="-2"/>
        </w:rPr>
        <w:t xml:space="preserve"> магнитны</w:t>
      </w:r>
      <w:r>
        <w:rPr>
          <w:spacing w:val="-2"/>
        </w:rPr>
        <w:t>е</w:t>
      </w:r>
      <w:r w:rsidRPr="005C3ABF">
        <w:rPr>
          <w:spacing w:val="-2"/>
        </w:rPr>
        <w:t xml:space="preserve"> моменты всех (или большей части) ближайших соседей любого иона направлены на</w:t>
      </w:r>
      <w:r w:rsidRPr="005C3ABF">
        <w:rPr>
          <w:spacing w:val="-2"/>
        </w:rPr>
        <w:softHyphen/>
        <w:t>встречу его собственному магнитному моменту. Для этого обменное взаимодействие должно быть отрицательным (при ферромагне</w:t>
      </w:r>
      <w:r w:rsidRPr="005C3ABF">
        <w:rPr>
          <w:spacing w:val="-2"/>
        </w:rPr>
        <w:softHyphen/>
        <w:t>тизме обменное взаимодействие положительно и все магнитные моменты направлены в од</w:t>
      </w:r>
      <w:r w:rsidRPr="005C3ABF">
        <w:rPr>
          <w:spacing w:val="-2"/>
        </w:rPr>
        <w:softHyphen/>
        <w:t>ну сторону). В каждом антиферромаг</w:t>
      </w:r>
      <w:r w:rsidRPr="005C3ABF">
        <w:rPr>
          <w:spacing w:val="-2"/>
        </w:rPr>
        <w:softHyphen/>
        <w:t>нетике устанавливается определённый по</w:t>
      </w:r>
      <w:r w:rsidRPr="005C3ABF">
        <w:rPr>
          <w:spacing w:val="-2"/>
        </w:rPr>
        <w:softHyphen/>
        <w:t>рядок чередования магнитных моментов.</w:t>
      </w:r>
    </w:p>
    <w:p w:rsidR="00987EC9" w:rsidRPr="005C3ABF" w:rsidRDefault="00987EC9" w:rsidP="00CC6464">
      <w:pPr>
        <w:spacing w:line="360" w:lineRule="auto"/>
        <w:ind w:firstLine="454"/>
        <w:jc w:val="both"/>
        <w:rPr>
          <w:spacing w:val="-2"/>
        </w:rPr>
      </w:pPr>
      <w:r w:rsidRPr="005C3ABF">
        <w:rPr>
          <w:b/>
          <w:spacing w:val="-2"/>
        </w:rPr>
        <w:t xml:space="preserve">Антиферромагнетик </w:t>
      </w:r>
      <w:r>
        <w:rPr>
          <w:color w:val="000000"/>
          <w:spacing w:val="10"/>
        </w:rPr>
        <w:t>–</w:t>
      </w:r>
      <w:r w:rsidRPr="005C3ABF">
        <w:rPr>
          <w:spacing w:val="-2"/>
        </w:rPr>
        <w:t xml:space="preserve"> вещество, в котором установился антиферромагнитный порядок магнитных моментов атомов или ионов</w:t>
      </w:r>
      <w:r w:rsidRPr="005C3ABF">
        <w:rPr>
          <w:i/>
          <w:spacing w:val="-2"/>
        </w:rPr>
        <w:t xml:space="preserve">. </w:t>
      </w:r>
      <w:r w:rsidRPr="005C3ABF">
        <w:rPr>
          <w:spacing w:val="-2"/>
        </w:rPr>
        <w:t xml:space="preserve">Обычно вещество становится антиферромагнетиком ниже определённой температуры </w:t>
      </w:r>
      <w:r w:rsidRPr="005C3ABF">
        <w:rPr>
          <w:b/>
          <w:i/>
          <w:spacing w:val="-2"/>
        </w:rPr>
        <w:t>Т</w:t>
      </w:r>
      <w:r w:rsidRPr="005C3ABF">
        <w:rPr>
          <w:b/>
          <w:i/>
          <w:spacing w:val="-2"/>
          <w:vertAlign w:val="subscript"/>
        </w:rPr>
        <w:t>N</w:t>
      </w:r>
      <w:r w:rsidRPr="005C3ABF">
        <w:rPr>
          <w:b/>
          <w:i/>
          <w:spacing w:val="-2"/>
        </w:rPr>
        <w:t xml:space="preserve"> </w:t>
      </w:r>
      <w:r w:rsidRPr="005C3ABF">
        <w:rPr>
          <w:b/>
          <w:spacing w:val="-2"/>
        </w:rPr>
        <w:t xml:space="preserve">(точка </w:t>
      </w:r>
      <w:r w:rsidRPr="005C3ABF">
        <w:rPr>
          <w:b/>
          <w:i/>
          <w:spacing w:val="-2"/>
        </w:rPr>
        <w:t>Нееля)</w:t>
      </w:r>
      <w:r w:rsidRPr="005C3ABF">
        <w:rPr>
          <w:i/>
          <w:spacing w:val="-2"/>
        </w:rPr>
        <w:t xml:space="preserve"> </w:t>
      </w:r>
      <w:r w:rsidRPr="005C3ABF">
        <w:rPr>
          <w:spacing w:val="-2"/>
        </w:rPr>
        <w:t xml:space="preserve">и остаётся антиферромагнетикам вплоть до </w:t>
      </w:r>
      <w:r w:rsidRPr="005C3ABF">
        <w:rPr>
          <w:i/>
          <w:spacing w:val="-2"/>
        </w:rPr>
        <w:t xml:space="preserve">T </w:t>
      </w:r>
      <w:r w:rsidRPr="005C3ABF">
        <w:rPr>
          <w:spacing w:val="-2"/>
        </w:rPr>
        <w:t>= 0 K. Из эле</w:t>
      </w:r>
      <w:r w:rsidRPr="005C3ABF">
        <w:rPr>
          <w:spacing w:val="-2"/>
        </w:rPr>
        <w:softHyphen/>
        <w:t>ментов к антиферромагнетикам относятся: твёрдый кислород (α-модификация при T &lt; 24 К), хром - антиферромагнетик с геликоидальной структурой (</w:t>
      </w:r>
      <w:r w:rsidRPr="005C3ABF">
        <w:rPr>
          <w:i/>
          <w:spacing w:val="-2"/>
        </w:rPr>
        <w:t>T</w:t>
      </w:r>
      <w:r w:rsidRPr="005C3ABF">
        <w:rPr>
          <w:i/>
          <w:spacing w:val="-2"/>
          <w:vertAlign w:val="subscript"/>
        </w:rPr>
        <w:t xml:space="preserve">N </w:t>
      </w:r>
      <w:r w:rsidRPr="005C3ABF">
        <w:rPr>
          <w:spacing w:val="-2"/>
        </w:rPr>
        <w:t>=310 К), α-марганец (</w:t>
      </w:r>
      <w:r w:rsidRPr="005C3ABF">
        <w:rPr>
          <w:i/>
          <w:spacing w:val="-2"/>
        </w:rPr>
        <w:t>T</w:t>
      </w:r>
      <w:r w:rsidRPr="005C3ABF">
        <w:rPr>
          <w:i/>
          <w:spacing w:val="-2"/>
          <w:vertAlign w:val="subscript"/>
        </w:rPr>
        <w:t>N</w:t>
      </w:r>
      <w:r w:rsidRPr="005C3ABF">
        <w:rPr>
          <w:spacing w:val="-2"/>
        </w:rPr>
        <w:t xml:space="preserve"> =100 К), а также ряд редкоземельных металлов (с </w:t>
      </w:r>
      <w:r w:rsidRPr="005C3ABF">
        <w:rPr>
          <w:i/>
          <w:spacing w:val="-2"/>
        </w:rPr>
        <w:t>T</w:t>
      </w:r>
      <w:r w:rsidRPr="005C3ABF">
        <w:rPr>
          <w:i/>
          <w:spacing w:val="-2"/>
          <w:vertAlign w:val="subscript"/>
        </w:rPr>
        <w:t>N</w:t>
      </w:r>
      <w:r w:rsidRPr="005C3ABF">
        <w:rPr>
          <w:spacing w:val="-2"/>
        </w:rPr>
        <w:t xml:space="preserve"> от 60 К у Tu до 230 К у Tb). В последних обычно наблюдаются сложные антиферромагнитные структуры в тем</w:t>
      </w:r>
      <w:r w:rsidRPr="005C3ABF">
        <w:rPr>
          <w:spacing w:val="-2"/>
        </w:rPr>
        <w:softHyphen/>
        <w:t xml:space="preserve">пературной области между </w:t>
      </w:r>
      <w:r w:rsidRPr="005C3ABF">
        <w:rPr>
          <w:i/>
          <w:spacing w:val="-2"/>
        </w:rPr>
        <w:t>T</w:t>
      </w:r>
      <w:r w:rsidRPr="005C3ABF">
        <w:rPr>
          <w:i/>
          <w:spacing w:val="-2"/>
          <w:vertAlign w:val="subscript"/>
        </w:rPr>
        <w:t>N</w:t>
      </w:r>
      <w:r w:rsidRPr="005C3ABF">
        <w:rPr>
          <w:i/>
          <w:spacing w:val="-2"/>
        </w:rPr>
        <w:t xml:space="preserve"> </w:t>
      </w:r>
      <w:r w:rsidRPr="005C3ABF">
        <w:rPr>
          <w:spacing w:val="-2"/>
        </w:rPr>
        <w:t xml:space="preserve">и некоторой температурой </w:t>
      </w:r>
      <w:r w:rsidRPr="005C3ABF">
        <w:rPr>
          <w:i/>
          <w:spacing w:val="-2"/>
        </w:rPr>
        <w:t>Т</w:t>
      </w:r>
      <w:r w:rsidRPr="005C3ABF">
        <w:rPr>
          <w:i/>
          <w:spacing w:val="-2"/>
          <w:vertAlign w:val="subscript"/>
        </w:rPr>
        <w:t>1</w:t>
      </w:r>
      <w:r w:rsidRPr="005C3ABF">
        <w:rPr>
          <w:i/>
          <w:spacing w:val="-2"/>
        </w:rPr>
        <w:t xml:space="preserve"> </w:t>
      </w:r>
      <w:r w:rsidRPr="005C3ABF">
        <w:rPr>
          <w:spacing w:val="-2"/>
        </w:rPr>
        <w:t>(0 К&lt;T</w:t>
      </w:r>
      <w:r w:rsidRPr="005C3ABF">
        <w:rPr>
          <w:spacing w:val="-2"/>
          <w:vertAlign w:val="subscript"/>
        </w:rPr>
        <w:t>1</w:t>
      </w:r>
      <w:r w:rsidRPr="005C3ABF">
        <w:rPr>
          <w:spacing w:val="-2"/>
        </w:rPr>
        <w:t>&lt;</w:t>
      </w:r>
      <w:r w:rsidRPr="005C3ABF">
        <w:rPr>
          <w:i/>
          <w:spacing w:val="-2"/>
        </w:rPr>
        <w:t xml:space="preserve"> T</w:t>
      </w:r>
      <w:r w:rsidRPr="005C3ABF">
        <w:rPr>
          <w:i/>
          <w:spacing w:val="-2"/>
          <w:vertAlign w:val="subscript"/>
        </w:rPr>
        <w:t>N</w:t>
      </w:r>
      <w:r w:rsidRPr="005C3ABF">
        <w:rPr>
          <w:spacing w:val="-2"/>
        </w:rPr>
        <w:t xml:space="preserve">); ниже </w:t>
      </w:r>
      <w:r w:rsidRPr="005C3ABF">
        <w:rPr>
          <w:i/>
          <w:spacing w:val="-2"/>
        </w:rPr>
        <w:t>Т</w:t>
      </w:r>
      <w:r w:rsidRPr="005C3ABF">
        <w:rPr>
          <w:i/>
          <w:spacing w:val="-2"/>
          <w:vertAlign w:val="subscript"/>
        </w:rPr>
        <w:t>1</w:t>
      </w:r>
      <w:r w:rsidRPr="005C3ABF">
        <w:rPr>
          <w:i/>
          <w:spacing w:val="-2"/>
        </w:rPr>
        <w:t xml:space="preserve"> </w:t>
      </w:r>
      <w:r w:rsidRPr="005C3ABF">
        <w:rPr>
          <w:spacing w:val="-2"/>
        </w:rPr>
        <w:t xml:space="preserve">они становятся </w:t>
      </w:r>
      <w:r w:rsidRPr="005C3ABF">
        <w:rPr>
          <w:i/>
          <w:spacing w:val="-2"/>
        </w:rPr>
        <w:t>ферромагне</w:t>
      </w:r>
      <w:r w:rsidRPr="005C3ABF">
        <w:rPr>
          <w:i/>
          <w:spacing w:val="-2"/>
        </w:rPr>
        <w:softHyphen/>
        <w:t>тиками</w:t>
      </w:r>
      <w:r w:rsidR="00233810">
        <w:rPr>
          <w:i/>
          <w:spacing w:val="-2"/>
        </w:rPr>
        <w:t xml:space="preserve"> </w:t>
      </w:r>
      <w:r w:rsidR="00233810">
        <w:rPr>
          <w:color w:val="000000"/>
        </w:rPr>
        <w:t>[2, С.305]</w:t>
      </w:r>
      <w:r w:rsidRPr="005C3ABF">
        <w:rPr>
          <w:i/>
          <w:spacing w:val="-2"/>
        </w:rPr>
        <w:t>.</w:t>
      </w:r>
    </w:p>
    <w:p w:rsidR="00987EC9" w:rsidRDefault="00987EC9" w:rsidP="00CC6464">
      <w:pPr>
        <w:spacing w:line="360" w:lineRule="auto"/>
        <w:ind w:firstLine="454"/>
        <w:jc w:val="both"/>
        <w:rPr>
          <w:spacing w:val="-2"/>
        </w:rPr>
      </w:pPr>
      <w:r w:rsidRPr="005C3ABF">
        <w:rPr>
          <w:spacing w:val="-2"/>
        </w:rPr>
        <w:t>Число известных химических соединений, которые становятся антиферромагнетиками при определённых температурах, приближается к тысяче.</w:t>
      </w:r>
    </w:p>
    <w:p w:rsidR="00987EC9" w:rsidRPr="005C3ABF" w:rsidRDefault="00987EC9" w:rsidP="00CC6464">
      <w:pPr>
        <w:spacing w:line="360" w:lineRule="auto"/>
        <w:ind w:firstLine="454"/>
        <w:jc w:val="both"/>
        <w:rPr>
          <w:spacing w:val="-2"/>
        </w:rPr>
      </w:pPr>
    </w:p>
    <w:p w:rsidR="00987EC9" w:rsidRPr="00E04895" w:rsidRDefault="00987EC9" w:rsidP="00CC6464">
      <w:pPr>
        <w:spacing w:line="360" w:lineRule="auto"/>
        <w:jc w:val="right"/>
        <w:rPr>
          <w:sz w:val="20"/>
          <w:szCs w:val="20"/>
        </w:rPr>
      </w:pPr>
      <w:r w:rsidRPr="00E04895">
        <w:rPr>
          <w:sz w:val="20"/>
          <w:szCs w:val="20"/>
        </w:rPr>
        <w:t xml:space="preserve">Таблица </w:t>
      </w:r>
      <w:r w:rsidR="00174B66">
        <w:rPr>
          <w:sz w:val="20"/>
          <w:szCs w:val="20"/>
        </w:rPr>
        <w:t>6</w:t>
      </w:r>
      <w:r w:rsidRPr="00E04895">
        <w:rPr>
          <w:sz w:val="20"/>
          <w:szCs w:val="20"/>
        </w:rPr>
        <w:t xml:space="preserve">.4 </w:t>
      </w:r>
      <w:r w:rsidRPr="00E04895">
        <w:rPr>
          <w:sz w:val="20"/>
          <w:szCs w:val="20"/>
        </w:rPr>
        <w:sym w:font="Symbol" w:char="F02D"/>
      </w:r>
      <w:r w:rsidRPr="00E04895">
        <w:rPr>
          <w:sz w:val="20"/>
          <w:szCs w:val="20"/>
        </w:rPr>
        <w:t xml:space="preserve"> Свойства редкоземельных элементов </w:t>
      </w:r>
      <w:r w:rsidRPr="00E04895">
        <w:rPr>
          <w:color w:val="000000"/>
          <w:spacing w:val="10"/>
          <w:sz w:val="20"/>
          <w:szCs w:val="20"/>
        </w:rPr>
        <w:t>–</w:t>
      </w:r>
      <w:r w:rsidRPr="00E04895">
        <w:rPr>
          <w:sz w:val="20"/>
          <w:szCs w:val="20"/>
        </w:rPr>
        <w:t xml:space="preserve"> </w:t>
      </w:r>
      <w:r w:rsidR="00AB48E3" w:rsidRPr="00E04895">
        <w:rPr>
          <w:sz w:val="20"/>
          <w:szCs w:val="20"/>
        </w:rPr>
        <w:t>антиферромагнетиков</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936"/>
        <w:gridCol w:w="1224"/>
      </w:tblGrid>
      <w:tr w:rsidR="00987EC9" w:rsidTr="00C12868">
        <w:tc>
          <w:tcPr>
            <w:tcW w:w="2256" w:type="dxa"/>
          </w:tcPr>
          <w:p w:rsidR="00987EC9" w:rsidRPr="00FE5DEE" w:rsidRDefault="00987EC9" w:rsidP="00C12868">
            <w:pPr>
              <w:widowControl w:val="0"/>
              <w:autoSpaceDE w:val="0"/>
              <w:autoSpaceDN w:val="0"/>
              <w:adjustRightInd w:val="0"/>
              <w:jc w:val="center"/>
            </w:pPr>
            <w:r>
              <w:t>Элементы</w:t>
            </w:r>
          </w:p>
        </w:tc>
        <w:tc>
          <w:tcPr>
            <w:tcW w:w="936" w:type="dxa"/>
          </w:tcPr>
          <w:p w:rsidR="00987EC9" w:rsidRDefault="00987EC9" w:rsidP="00C12868">
            <w:pPr>
              <w:widowControl w:val="0"/>
              <w:autoSpaceDE w:val="0"/>
              <w:autoSpaceDN w:val="0"/>
              <w:adjustRightInd w:val="0"/>
              <w:jc w:val="center"/>
            </w:pPr>
            <w:r w:rsidRPr="00FE5DEE">
              <w:t>T</w:t>
            </w:r>
            <w:r w:rsidRPr="00C12868">
              <w:rPr>
                <w:vertAlign w:val="subscript"/>
              </w:rPr>
              <w:t>1</w:t>
            </w:r>
            <w:r w:rsidRPr="00FE5DEE">
              <w:t>·K</w:t>
            </w:r>
          </w:p>
        </w:tc>
        <w:tc>
          <w:tcPr>
            <w:tcW w:w="1224" w:type="dxa"/>
          </w:tcPr>
          <w:p w:rsidR="00987EC9" w:rsidRDefault="00987EC9" w:rsidP="00C12868">
            <w:pPr>
              <w:widowControl w:val="0"/>
              <w:autoSpaceDE w:val="0"/>
              <w:autoSpaceDN w:val="0"/>
              <w:adjustRightInd w:val="0"/>
              <w:jc w:val="center"/>
            </w:pPr>
            <w:r>
              <w:t>T</w:t>
            </w:r>
            <w:r w:rsidRPr="00C12868">
              <w:rPr>
                <w:i/>
                <w:vertAlign w:val="subscript"/>
              </w:rPr>
              <w:t>N</w:t>
            </w:r>
            <w:r>
              <w:t>·K</w:t>
            </w:r>
          </w:p>
        </w:tc>
      </w:tr>
      <w:tr w:rsidR="00987EC9" w:rsidTr="00C12868">
        <w:tc>
          <w:tcPr>
            <w:tcW w:w="2256" w:type="dxa"/>
          </w:tcPr>
          <w:p w:rsidR="00987EC9" w:rsidRPr="00C12868" w:rsidRDefault="00987EC9" w:rsidP="00C12868">
            <w:pPr>
              <w:widowControl w:val="0"/>
              <w:autoSpaceDE w:val="0"/>
              <w:autoSpaceDN w:val="0"/>
              <w:adjustRightInd w:val="0"/>
              <w:rPr>
                <w:lang w:val="en-US"/>
              </w:rPr>
            </w:pPr>
            <w:r w:rsidRPr="00C12868">
              <w:rPr>
                <w:lang w:val="en-US"/>
              </w:rPr>
              <w:t>Dy ...…………………</w:t>
            </w:r>
          </w:p>
          <w:p w:rsidR="00987EC9" w:rsidRPr="00C12868" w:rsidRDefault="00987EC9" w:rsidP="00C12868">
            <w:pPr>
              <w:widowControl w:val="0"/>
              <w:autoSpaceDE w:val="0"/>
              <w:autoSpaceDN w:val="0"/>
              <w:adjustRightInd w:val="0"/>
              <w:rPr>
                <w:lang w:val="en-US"/>
              </w:rPr>
            </w:pPr>
            <w:r w:rsidRPr="00C12868">
              <w:rPr>
                <w:lang w:val="en-US"/>
              </w:rPr>
              <w:t>Ho ……………………</w:t>
            </w:r>
          </w:p>
          <w:p w:rsidR="00987EC9" w:rsidRPr="00C12868" w:rsidRDefault="00987EC9" w:rsidP="00C12868">
            <w:pPr>
              <w:widowControl w:val="0"/>
              <w:autoSpaceDE w:val="0"/>
              <w:autoSpaceDN w:val="0"/>
              <w:adjustRightInd w:val="0"/>
              <w:rPr>
                <w:lang w:val="en-US"/>
              </w:rPr>
            </w:pPr>
            <w:r w:rsidRPr="00C12868">
              <w:rPr>
                <w:lang w:val="en-US"/>
              </w:rPr>
              <w:t>Er ……………………..</w:t>
            </w:r>
          </w:p>
          <w:p w:rsidR="00987EC9" w:rsidRPr="00C12868" w:rsidRDefault="00987EC9" w:rsidP="00C12868">
            <w:pPr>
              <w:widowControl w:val="0"/>
              <w:autoSpaceDE w:val="0"/>
              <w:autoSpaceDN w:val="0"/>
              <w:adjustRightInd w:val="0"/>
              <w:rPr>
                <w:lang w:val="en-US"/>
              </w:rPr>
            </w:pPr>
            <w:r w:rsidRPr="00C12868">
              <w:rPr>
                <w:lang w:val="en-US"/>
              </w:rPr>
              <w:t>Tu …………………….</w:t>
            </w:r>
          </w:p>
          <w:p w:rsidR="00987EC9" w:rsidRPr="00C12868" w:rsidRDefault="00987EC9" w:rsidP="00C12868">
            <w:pPr>
              <w:widowControl w:val="0"/>
              <w:autoSpaceDE w:val="0"/>
              <w:autoSpaceDN w:val="0"/>
              <w:adjustRightInd w:val="0"/>
              <w:rPr>
                <w:lang w:val="en-US"/>
              </w:rPr>
            </w:pPr>
            <w:r w:rsidRPr="00C12868">
              <w:rPr>
                <w:lang w:val="en-US"/>
              </w:rPr>
              <w:t>Tb …………………….</w:t>
            </w:r>
          </w:p>
        </w:tc>
        <w:tc>
          <w:tcPr>
            <w:tcW w:w="936" w:type="dxa"/>
          </w:tcPr>
          <w:p w:rsidR="00987EC9" w:rsidRDefault="00987EC9" w:rsidP="00C12868">
            <w:pPr>
              <w:widowControl w:val="0"/>
              <w:autoSpaceDE w:val="0"/>
              <w:autoSpaceDN w:val="0"/>
              <w:adjustRightInd w:val="0"/>
              <w:jc w:val="center"/>
            </w:pPr>
            <w:r>
              <w:t>85</w:t>
            </w:r>
          </w:p>
          <w:p w:rsidR="00987EC9" w:rsidRDefault="00987EC9" w:rsidP="00C12868">
            <w:pPr>
              <w:widowControl w:val="0"/>
              <w:autoSpaceDE w:val="0"/>
              <w:autoSpaceDN w:val="0"/>
              <w:adjustRightInd w:val="0"/>
              <w:jc w:val="center"/>
            </w:pPr>
            <w:r>
              <w:t>20</w:t>
            </w:r>
          </w:p>
          <w:p w:rsidR="00987EC9" w:rsidRDefault="00987EC9" w:rsidP="00C12868">
            <w:pPr>
              <w:widowControl w:val="0"/>
              <w:autoSpaceDE w:val="0"/>
              <w:autoSpaceDN w:val="0"/>
              <w:adjustRightInd w:val="0"/>
              <w:jc w:val="center"/>
            </w:pPr>
            <w:r>
              <w:t>20</w:t>
            </w:r>
          </w:p>
          <w:p w:rsidR="00987EC9" w:rsidRDefault="00987EC9" w:rsidP="00C12868">
            <w:pPr>
              <w:widowControl w:val="0"/>
              <w:autoSpaceDE w:val="0"/>
              <w:autoSpaceDN w:val="0"/>
              <w:adjustRightInd w:val="0"/>
              <w:jc w:val="center"/>
            </w:pPr>
            <w:r>
              <w:t>22</w:t>
            </w:r>
          </w:p>
          <w:p w:rsidR="00987EC9" w:rsidRDefault="00987EC9" w:rsidP="00C12868">
            <w:pPr>
              <w:widowControl w:val="0"/>
              <w:autoSpaceDE w:val="0"/>
              <w:autoSpaceDN w:val="0"/>
              <w:adjustRightInd w:val="0"/>
              <w:jc w:val="center"/>
            </w:pPr>
            <w:r>
              <w:t>219</w:t>
            </w:r>
          </w:p>
        </w:tc>
        <w:tc>
          <w:tcPr>
            <w:tcW w:w="1224" w:type="dxa"/>
          </w:tcPr>
          <w:p w:rsidR="00987EC9" w:rsidRDefault="00987EC9" w:rsidP="00C12868">
            <w:pPr>
              <w:widowControl w:val="0"/>
              <w:autoSpaceDE w:val="0"/>
              <w:autoSpaceDN w:val="0"/>
              <w:adjustRightInd w:val="0"/>
              <w:jc w:val="center"/>
            </w:pPr>
            <w:r>
              <w:t>179</w:t>
            </w:r>
          </w:p>
          <w:p w:rsidR="00987EC9" w:rsidRDefault="00987EC9" w:rsidP="00C12868">
            <w:pPr>
              <w:widowControl w:val="0"/>
              <w:autoSpaceDE w:val="0"/>
              <w:autoSpaceDN w:val="0"/>
              <w:adjustRightInd w:val="0"/>
              <w:jc w:val="center"/>
            </w:pPr>
            <w:r>
              <w:t>133</w:t>
            </w:r>
          </w:p>
          <w:p w:rsidR="00987EC9" w:rsidRDefault="00987EC9" w:rsidP="00C12868">
            <w:pPr>
              <w:widowControl w:val="0"/>
              <w:autoSpaceDE w:val="0"/>
              <w:autoSpaceDN w:val="0"/>
              <w:adjustRightInd w:val="0"/>
              <w:jc w:val="center"/>
            </w:pPr>
            <w:r>
              <w:t>85</w:t>
            </w:r>
          </w:p>
          <w:p w:rsidR="00987EC9" w:rsidRDefault="00987EC9" w:rsidP="00C12868">
            <w:pPr>
              <w:widowControl w:val="0"/>
              <w:autoSpaceDE w:val="0"/>
              <w:autoSpaceDN w:val="0"/>
              <w:adjustRightInd w:val="0"/>
              <w:jc w:val="center"/>
            </w:pPr>
            <w:r>
              <w:t>80</w:t>
            </w:r>
          </w:p>
          <w:p w:rsidR="00987EC9" w:rsidRDefault="00987EC9" w:rsidP="00C12868">
            <w:pPr>
              <w:widowControl w:val="0"/>
              <w:autoSpaceDE w:val="0"/>
              <w:autoSpaceDN w:val="0"/>
              <w:adjustRightInd w:val="0"/>
              <w:jc w:val="center"/>
            </w:pPr>
            <w:r>
              <w:t>230</w:t>
            </w:r>
          </w:p>
        </w:tc>
      </w:tr>
    </w:tbl>
    <w:p w:rsidR="00987EC9" w:rsidRDefault="00987EC9" w:rsidP="00CC6464">
      <w:pPr>
        <w:spacing w:line="360" w:lineRule="auto"/>
        <w:jc w:val="center"/>
      </w:pPr>
    </w:p>
    <w:p w:rsidR="00987EC9" w:rsidRPr="00916E58" w:rsidRDefault="00BA6288" w:rsidP="00CC6464">
      <w:pPr>
        <w:spacing w:line="360" w:lineRule="auto"/>
        <w:rPr>
          <w:b/>
        </w:rPr>
      </w:pPr>
      <w:r>
        <w:rPr>
          <w:b/>
        </w:rPr>
        <w:t>Д)</w:t>
      </w:r>
      <w:r w:rsidR="00987EC9" w:rsidRPr="00916E58">
        <w:rPr>
          <w:b/>
        </w:rPr>
        <w:t xml:space="preserve"> Ферримагнетики</w:t>
      </w:r>
    </w:p>
    <w:p w:rsidR="00987EC9" w:rsidRPr="005A1F04" w:rsidRDefault="00987EC9" w:rsidP="00CC6464">
      <w:pPr>
        <w:spacing w:line="360" w:lineRule="auto"/>
        <w:ind w:firstLine="360"/>
        <w:jc w:val="both"/>
      </w:pPr>
      <w:r w:rsidRPr="005A1F04">
        <w:rPr>
          <w:b/>
        </w:rPr>
        <w:t xml:space="preserve">Ферримагнетик </w:t>
      </w:r>
      <w:r>
        <w:rPr>
          <w:color w:val="000000"/>
          <w:spacing w:val="10"/>
        </w:rPr>
        <w:t>–</w:t>
      </w:r>
      <w:r w:rsidRPr="005A1F04">
        <w:rPr>
          <w:b/>
        </w:rPr>
        <w:t xml:space="preserve"> </w:t>
      </w:r>
      <w:r w:rsidRPr="005A1F04">
        <w:t xml:space="preserve">вещество, в котором при температуре ниже </w:t>
      </w:r>
      <w:r w:rsidRPr="005A1F04">
        <w:rPr>
          <w:i/>
        </w:rPr>
        <w:t xml:space="preserve">Кюри (точки </w:t>
      </w:r>
      <w:r w:rsidRPr="005A1F04">
        <w:rPr>
          <w:b/>
          <w:i/>
        </w:rPr>
        <w:t>Тс</w:t>
      </w:r>
      <w:r w:rsidRPr="005A1F04">
        <w:rPr>
          <w:i/>
        </w:rPr>
        <w:t xml:space="preserve">) </w:t>
      </w:r>
      <w:r w:rsidRPr="005A1F04">
        <w:t xml:space="preserve">существует ферримагнитное упорядочение магнитных моментов ионов. Значит, часть ферримагнетиков </w:t>
      </w:r>
      <w:r>
        <w:rPr>
          <w:color w:val="000000"/>
          <w:spacing w:val="10"/>
        </w:rPr>
        <w:t>–</w:t>
      </w:r>
      <w:r w:rsidRPr="005A1F04">
        <w:t xml:space="preserve"> это диэлектрические или полупроводниковые ионные кристаллы, содержащие магнитные ионы различных элементов или одного элемента, но находящиеся в разных кристаллографических позициях (в неэквивалентных узлах кристаллическ</w:t>
      </w:r>
      <w:r>
        <w:t>ой</w:t>
      </w:r>
      <w:r w:rsidRPr="005A1F04">
        <w:t xml:space="preserve"> решётки). Среди них наиболее обширный класс хорошо изученных и широко используемых ферримагнетиков образуют ферриты (шпинели, гранаты и гексаферриты).</w:t>
      </w:r>
    </w:p>
    <w:p w:rsidR="00987EC9" w:rsidRDefault="00987EC9" w:rsidP="00CC6464">
      <w:pPr>
        <w:spacing w:line="360" w:lineRule="auto"/>
        <w:ind w:firstLine="360"/>
        <w:jc w:val="both"/>
      </w:pPr>
      <w:r w:rsidRPr="005A1F04">
        <w:t xml:space="preserve">Другую группу диэлектрических ферритов образуют двойные фториды (типа </w:t>
      </w:r>
      <w:r>
        <w:t>RbNiF</w:t>
      </w:r>
      <w:r w:rsidRPr="005A1F04">
        <w:rPr>
          <w:vertAlign w:val="subscript"/>
        </w:rPr>
        <w:t>3</w:t>
      </w:r>
      <w:r w:rsidRPr="005A1F04">
        <w:t>), в которых из шести магнитных подреш</w:t>
      </w:r>
      <w:r>
        <w:t>е</w:t>
      </w:r>
      <w:r w:rsidRPr="005A1F04">
        <w:t xml:space="preserve">ток намагниченность четырех направлена в одну сторону, а намагниченность двух других </w:t>
      </w:r>
      <w:r>
        <w:rPr>
          <w:color w:val="000000"/>
          <w:spacing w:val="10"/>
        </w:rPr>
        <w:t>–</w:t>
      </w:r>
      <w:r w:rsidRPr="005A1F04">
        <w:t xml:space="preserve"> в противоположную. Двойные фториды прозрачны в видимой области спектра. К ферромагнетикам принадлежит также ряд сплавов и интерметаллически</w:t>
      </w:r>
      <w:r>
        <w:t>х</w:t>
      </w:r>
      <w:r w:rsidRPr="005A1F04">
        <w:t xml:space="preserve"> соединений. В большинстве </w:t>
      </w:r>
      <w:r>
        <w:rPr>
          <w:color w:val="000000"/>
          <w:spacing w:val="10"/>
        </w:rPr>
        <w:t>–</w:t>
      </w:r>
      <w:r w:rsidRPr="005A1F04">
        <w:t xml:space="preserve"> это вещества, содержащие атомы редкоземельных элементов (</w:t>
      </w:r>
      <w:r>
        <w:t>R</w:t>
      </w:r>
      <w:r w:rsidRPr="005A1F04">
        <w:t>) и элементов группы железа (</w:t>
      </w:r>
      <w:r>
        <w:t>Me</w:t>
      </w:r>
      <w:r w:rsidRPr="005A1F04">
        <w:t xml:space="preserve">). Их магнитная структура состоит из двух магнитных подрешёток: атомов </w:t>
      </w:r>
      <w:r>
        <w:t>Me</w:t>
      </w:r>
      <w:r w:rsidRPr="005A1F04">
        <w:t xml:space="preserve"> и </w:t>
      </w:r>
      <w:r>
        <w:t>R</w:t>
      </w:r>
      <w:r w:rsidRPr="005A1F04">
        <w:t xml:space="preserve">, соответственно. Интерметаллические соединения типа </w:t>
      </w:r>
      <w:r>
        <w:t>RFe</w:t>
      </w:r>
      <w:r w:rsidRPr="005A1F04">
        <w:rPr>
          <w:vertAlign w:val="subscript"/>
        </w:rPr>
        <w:t>2</w:t>
      </w:r>
      <w:r w:rsidRPr="005A1F04">
        <w:t xml:space="preserve"> обладают рекордной </w:t>
      </w:r>
      <w:r w:rsidRPr="005A1F04">
        <w:rPr>
          <w:b/>
          <w:i/>
        </w:rPr>
        <w:t>магнитострикцией</w:t>
      </w:r>
      <w:r w:rsidRPr="005A1F04">
        <w:rPr>
          <w:i/>
        </w:rPr>
        <w:t xml:space="preserve"> </w:t>
      </w:r>
      <w:r w:rsidRPr="005A1F04">
        <w:t>(~10</w:t>
      </w:r>
      <w:r w:rsidRPr="005A1F04">
        <w:rPr>
          <w:vertAlign w:val="superscript"/>
        </w:rPr>
        <w:t xml:space="preserve">-3 </w:t>
      </w:r>
      <w:r w:rsidRPr="005A1F04">
        <w:t>в полях 10</w:t>
      </w:r>
      <w:r>
        <w:rPr>
          <w:color w:val="000000"/>
          <w:spacing w:val="10"/>
        </w:rPr>
        <w:t>–</w:t>
      </w:r>
      <w:r w:rsidRPr="005A1F04">
        <w:t xml:space="preserve">15 кГс) и могут быть использованы в качестве </w:t>
      </w:r>
      <w:r w:rsidRPr="005A1F04">
        <w:rPr>
          <w:b/>
          <w:i/>
        </w:rPr>
        <w:t>пьезоэлектрических преобразователей.</w:t>
      </w:r>
      <w:r w:rsidRPr="005A1F04">
        <w:rPr>
          <w:i/>
        </w:rPr>
        <w:t xml:space="preserve"> </w:t>
      </w:r>
      <w:r w:rsidRPr="005A1F04">
        <w:t xml:space="preserve">Другой тип редкоземельных интерметаллидов имеет формулу, близкую к </w:t>
      </w:r>
      <w:r>
        <w:t>RMe</w:t>
      </w:r>
      <w:r w:rsidRPr="005A1F04">
        <w:rPr>
          <w:vertAlign w:val="subscript"/>
        </w:rPr>
        <w:t>6</w:t>
      </w:r>
      <w:r w:rsidRPr="005A1F04">
        <w:t>. Эти соединения имеют большую энергию анизотропии и</w:t>
      </w:r>
      <w:r>
        <w:t>,</w:t>
      </w:r>
      <w:r w:rsidRPr="005A1F04">
        <w:t xml:space="preserve"> значит, коэрцитивную силу. Из них изготавливают </w:t>
      </w:r>
      <w:r w:rsidRPr="005A1F04">
        <w:rPr>
          <w:b/>
          <w:i/>
        </w:rPr>
        <w:t>магниты постоянные</w:t>
      </w:r>
      <w:r w:rsidRPr="005A1F04">
        <w:rPr>
          <w:i/>
        </w:rPr>
        <w:t xml:space="preserve"> </w:t>
      </w:r>
      <w:r w:rsidRPr="005A1F04">
        <w:t xml:space="preserve">с рекордной величиной </w:t>
      </w:r>
      <w:r>
        <w:rPr>
          <w:i/>
        </w:rPr>
        <w:t>BH</w:t>
      </w:r>
      <w:r w:rsidRPr="005A1F04">
        <w:rPr>
          <w:i/>
          <w:vertAlign w:val="subscript"/>
        </w:rPr>
        <w:t>макс</w:t>
      </w:r>
      <w:r w:rsidRPr="005A1F04">
        <w:t xml:space="preserve"> (~10</w:t>
      </w:r>
      <w:r w:rsidRPr="005A1F04">
        <w:rPr>
          <w:vertAlign w:val="superscript"/>
        </w:rPr>
        <w:t>7</w:t>
      </w:r>
      <w:r w:rsidRPr="005A1F04">
        <w:t xml:space="preserve"> Гс·Э). </w:t>
      </w:r>
    </w:p>
    <w:p w:rsidR="00834C58" w:rsidRDefault="00834C58" w:rsidP="00CC6464">
      <w:pPr>
        <w:spacing w:line="360" w:lineRule="auto"/>
        <w:ind w:firstLine="360"/>
        <w:jc w:val="both"/>
      </w:pPr>
    </w:p>
    <w:p w:rsidR="002275DD" w:rsidRDefault="002275DD" w:rsidP="00CC6464">
      <w:pPr>
        <w:spacing w:line="360" w:lineRule="auto"/>
        <w:ind w:firstLine="360"/>
        <w:jc w:val="both"/>
      </w:pPr>
    </w:p>
    <w:p w:rsidR="002275DD" w:rsidRDefault="002275DD" w:rsidP="00CC6464">
      <w:pPr>
        <w:spacing w:line="360" w:lineRule="auto"/>
        <w:ind w:firstLine="360"/>
        <w:jc w:val="both"/>
      </w:pPr>
    </w:p>
    <w:p w:rsidR="00834C58" w:rsidRPr="005A1F04" w:rsidRDefault="00834C58" w:rsidP="00CC6464">
      <w:pPr>
        <w:spacing w:line="360" w:lineRule="auto"/>
        <w:ind w:firstLine="360"/>
        <w:jc w:val="both"/>
      </w:pPr>
    </w:p>
    <w:p w:rsidR="00987EC9" w:rsidRPr="00861347" w:rsidRDefault="00987EC9" w:rsidP="00CC6464">
      <w:pPr>
        <w:spacing w:line="360" w:lineRule="auto"/>
        <w:jc w:val="right"/>
        <w:rPr>
          <w:sz w:val="20"/>
          <w:szCs w:val="20"/>
        </w:rPr>
      </w:pPr>
      <w:r w:rsidRPr="00861347">
        <w:rPr>
          <w:sz w:val="20"/>
          <w:szCs w:val="20"/>
        </w:rPr>
        <w:t xml:space="preserve">Таблица </w:t>
      </w:r>
      <w:r w:rsidR="00861347" w:rsidRPr="00861347">
        <w:rPr>
          <w:sz w:val="20"/>
          <w:szCs w:val="20"/>
        </w:rPr>
        <w:t>6</w:t>
      </w:r>
      <w:r w:rsidRPr="00861347">
        <w:rPr>
          <w:sz w:val="20"/>
          <w:szCs w:val="20"/>
        </w:rPr>
        <w:t xml:space="preserve">.5 </w:t>
      </w:r>
      <w:r w:rsidRPr="00861347">
        <w:rPr>
          <w:sz w:val="20"/>
          <w:szCs w:val="20"/>
        </w:rPr>
        <w:sym w:font="Symbol" w:char="F02D"/>
      </w:r>
      <w:r w:rsidRPr="00861347">
        <w:rPr>
          <w:sz w:val="20"/>
          <w:szCs w:val="20"/>
        </w:rPr>
        <w:t xml:space="preserve"> Свойства типичных ферромагнетиков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6"/>
        <w:gridCol w:w="1966"/>
        <w:gridCol w:w="1339"/>
        <w:gridCol w:w="1339"/>
        <w:gridCol w:w="1340"/>
      </w:tblGrid>
      <w:tr w:rsidR="00987EC9" w:rsidTr="00C12868">
        <w:trPr>
          <w:cantSplit/>
          <w:trHeight w:val="1134"/>
        </w:trPr>
        <w:tc>
          <w:tcPr>
            <w:tcW w:w="1656" w:type="dxa"/>
          </w:tcPr>
          <w:p w:rsidR="00987EC9" w:rsidRPr="004C46C4" w:rsidRDefault="00987EC9" w:rsidP="00C12868">
            <w:pPr>
              <w:widowControl w:val="0"/>
              <w:autoSpaceDE w:val="0"/>
              <w:autoSpaceDN w:val="0"/>
              <w:adjustRightInd w:val="0"/>
              <w:jc w:val="center"/>
            </w:pPr>
            <w:r>
              <w:t>Вещество</w:t>
            </w:r>
          </w:p>
        </w:tc>
        <w:tc>
          <w:tcPr>
            <w:tcW w:w="1966" w:type="dxa"/>
          </w:tcPr>
          <w:p w:rsidR="00987EC9" w:rsidRDefault="00987EC9" w:rsidP="00C12868">
            <w:pPr>
              <w:widowControl w:val="0"/>
              <w:autoSpaceDE w:val="0"/>
              <w:autoSpaceDN w:val="0"/>
              <w:adjustRightInd w:val="0"/>
              <w:jc w:val="center"/>
            </w:pPr>
            <w:r>
              <w:t>Тип кристаллической структуры</w:t>
            </w:r>
          </w:p>
        </w:tc>
        <w:tc>
          <w:tcPr>
            <w:tcW w:w="1339" w:type="dxa"/>
            <w:textDirection w:val="btLr"/>
            <w:vAlign w:val="center"/>
          </w:tcPr>
          <w:p w:rsidR="00987EC9" w:rsidRPr="00CF435A" w:rsidRDefault="00987EC9" w:rsidP="00C12868">
            <w:pPr>
              <w:widowControl w:val="0"/>
              <w:autoSpaceDE w:val="0"/>
              <w:autoSpaceDN w:val="0"/>
              <w:adjustRightInd w:val="0"/>
              <w:ind w:left="113" w:right="113"/>
              <w:jc w:val="center"/>
            </w:pPr>
            <w:r w:rsidRPr="00CF435A">
              <w:t>T</w:t>
            </w:r>
            <w:r w:rsidRPr="00C12868">
              <w:rPr>
                <w:vertAlign w:val="subscript"/>
              </w:rPr>
              <w:t>C</w:t>
            </w:r>
            <w:r w:rsidRPr="00CF435A">
              <w:t xml:space="preserve"> · K</w:t>
            </w:r>
          </w:p>
        </w:tc>
        <w:tc>
          <w:tcPr>
            <w:tcW w:w="1339" w:type="dxa"/>
            <w:textDirection w:val="btLr"/>
            <w:vAlign w:val="center"/>
          </w:tcPr>
          <w:p w:rsidR="00987EC9" w:rsidRDefault="00987EC9" w:rsidP="00C12868">
            <w:pPr>
              <w:widowControl w:val="0"/>
              <w:autoSpaceDE w:val="0"/>
              <w:autoSpaceDN w:val="0"/>
              <w:adjustRightInd w:val="0"/>
              <w:ind w:left="113" w:right="113"/>
              <w:jc w:val="center"/>
            </w:pPr>
            <w:r w:rsidRPr="009B2644">
              <w:t>4π</w:t>
            </w:r>
            <w:r w:rsidRPr="00C12868">
              <w:rPr>
                <w:i/>
              </w:rPr>
              <w:t>J</w:t>
            </w:r>
            <w:r w:rsidRPr="00C12868">
              <w:rPr>
                <w:i/>
                <w:vertAlign w:val="subscript"/>
              </w:rPr>
              <w:t>s</w:t>
            </w:r>
            <w:r w:rsidRPr="009B2644">
              <w:t xml:space="preserve"> · Гс</w:t>
            </w:r>
          </w:p>
        </w:tc>
        <w:tc>
          <w:tcPr>
            <w:tcW w:w="1340" w:type="dxa"/>
            <w:textDirection w:val="btLr"/>
            <w:vAlign w:val="center"/>
          </w:tcPr>
          <w:p w:rsidR="00987EC9" w:rsidRDefault="00987EC9" w:rsidP="00C12868">
            <w:pPr>
              <w:widowControl w:val="0"/>
              <w:autoSpaceDE w:val="0"/>
              <w:autoSpaceDN w:val="0"/>
              <w:adjustRightInd w:val="0"/>
              <w:ind w:left="113" w:right="113"/>
              <w:jc w:val="center"/>
            </w:pPr>
            <w:r w:rsidRPr="00C12868">
              <w:rPr>
                <w:i/>
              </w:rPr>
              <w:t>Р</w:t>
            </w:r>
            <w:r w:rsidRPr="00C12868">
              <w:rPr>
                <w:vertAlign w:val="subscript"/>
              </w:rPr>
              <w:t>эфф</w:t>
            </w:r>
            <w:r>
              <w:t xml:space="preserve"> · µ</w:t>
            </w:r>
            <w:r w:rsidRPr="00C12868">
              <w:rPr>
                <w:vertAlign w:val="subscript"/>
              </w:rPr>
              <w:t>Б</w:t>
            </w:r>
          </w:p>
        </w:tc>
      </w:tr>
      <w:tr w:rsidR="00987EC9" w:rsidRPr="00CF435A" w:rsidTr="00C12868">
        <w:tc>
          <w:tcPr>
            <w:tcW w:w="1656" w:type="dxa"/>
          </w:tcPr>
          <w:p w:rsidR="00987EC9" w:rsidRPr="00C12868" w:rsidRDefault="00987EC9" w:rsidP="00C12868">
            <w:pPr>
              <w:widowControl w:val="0"/>
              <w:autoSpaceDE w:val="0"/>
              <w:autoSpaceDN w:val="0"/>
              <w:adjustRightInd w:val="0"/>
              <w:jc w:val="center"/>
              <w:rPr>
                <w:lang w:val="en-US"/>
              </w:rPr>
            </w:pPr>
            <w:r w:rsidRPr="00C12868">
              <w:rPr>
                <w:lang w:val="en-US"/>
              </w:rPr>
              <w:t>Fe</w:t>
            </w:r>
            <w:r w:rsidRPr="00C12868">
              <w:rPr>
                <w:vertAlign w:val="subscript"/>
                <w:lang w:val="en-US"/>
              </w:rPr>
              <w:t>3</w:t>
            </w:r>
            <w:r w:rsidRPr="00C12868">
              <w:rPr>
                <w:lang w:val="en-US"/>
              </w:rPr>
              <w:t>O</w:t>
            </w:r>
            <w:r w:rsidRPr="00C12868">
              <w:rPr>
                <w:vertAlign w:val="subscript"/>
                <w:lang w:val="en-US"/>
              </w:rPr>
              <w:t>4</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MgFe</w:t>
            </w:r>
            <w:r w:rsidRPr="00C12868">
              <w:rPr>
                <w:vertAlign w:val="subscript"/>
                <w:lang w:val="en-US"/>
              </w:rPr>
              <w:t>2</w:t>
            </w:r>
            <w:r w:rsidRPr="00C12868">
              <w:rPr>
                <w:lang w:val="en-US"/>
              </w:rPr>
              <w:t>O</w:t>
            </w:r>
            <w:r w:rsidRPr="00C12868">
              <w:rPr>
                <w:vertAlign w:val="subscript"/>
                <w:lang w:val="en-US"/>
              </w:rPr>
              <w:t>4</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CoFe</w:t>
            </w:r>
            <w:r w:rsidRPr="00C12868">
              <w:rPr>
                <w:vertAlign w:val="subscript"/>
                <w:lang w:val="en-US"/>
              </w:rPr>
              <w:t>3</w:t>
            </w:r>
            <w:r w:rsidRPr="00C12868">
              <w:rPr>
                <w:lang w:val="en-US"/>
              </w:rPr>
              <w:t>O</w:t>
            </w:r>
            <w:r w:rsidRPr="00C12868">
              <w:rPr>
                <w:vertAlign w:val="subscript"/>
                <w:lang w:val="en-US"/>
              </w:rPr>
              <w:t>6</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 xml:space="preserve"> Y</w:t>
            </w:r>
            <w:r w:rsidRPr="00C12868">
              <w:rPr>
                <w:vertAlign w:val="subscript"/>
                <w:lang w:val="en-US"/>
              </w:rPr>
              <w:t>3</w:t>
            </w:r>
            <w:r w:rsidRPr="00C12868">
              <w:rPr>
                <w:lang w:val="en-US"/>
              </w:rPr>
              <w:t>Fe</w:t>
            </w:r>
            <w:r w:rsidRPr="00C12868">
              <w:rPr>
                <w:vertAlign w:val="subscript"/>
                <w:lang w:val="en-US"/>
              </w:rPr>
              <w:t>6</w:t>
            </w:r>
            <w:r w:rsidRPr="00C12868">
              <w:rPr>
                <w:lang w:val="en-US"/>
              </w:rPr>
              <w:t>O</w:t>
            </w:r>
            <w:r w:rsidRPr="00C12868">
              <w:rPr>
                <w:vertAlign w:val="subscript"/>
                <w:lang w:val="en-US"/>
              </w:rPr>
              <w:t>12</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Gd</w:t>
            </w:r>
            <w:r w:rsidRPr="00C12868">
              <w:rPr>
                <w:vertAlign w:val="subscript"/>
                <w:lang w:val="en-US"/>
              </w:rPr>
              <w:t>3</w:t>
            </w:r>
            <w:r w:rsidRPr="00C12868">
              <w:rPr>
                <w:lang w:val="en-US"/>
              </w:rPr>
              <w:t>Fe</w:t>
            </w:r>
            <w:r w:rsidRPr="00C12868">
              <w:rPr>
                <w:vertAlign w:val="subscript"/>
                <w:lang w:val="en-US"/>
              </w:rPr>
              <w:t>6</w:t>
            </w:r>
            <w:r w:rsidRPr="00C12868">
              <w:rPr>
                <w:lang w:val="en-US"/>
              </w:rPr>
              <w:t>O</w:t>
            </w:r>
            <w:r w:rsidRPr="00C12868">
              <w:rPr>
                <w:vertAlign w:val="subscript"/>
                <w:lang w:val="en-US"/>
              </w:rPr>
              <w:t>12</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Ho</w:t>
            </w:r>
            <w:r w:rsidRPr="00C12868">
              <w:rPr>
                <w:vertAlign w:val="subscript"/>
                <w:lang w:val="en-US"/>
              </w:rPr>
              <w:t>3</w:t>
            </w:r>
            <w:r w:rsidRPr="00C12868">
              <w:rPr>
                <w:lang w:val="en-US"/>
              </w:rPr>
              <w:t>Fe</w:t>
            </w:r>
            <w:r w:rsidRPr="00C12868">
              <w:rPr>
                <w:vertAlign w:val="subscript"/>
                <w:lang w:val="en-US"/>
              </w:rPr>
              <w:t>8</w:t>
            </w:r>
            <w:r w:rsidRPr="00C12868">
              <w:rPr>
                <w:lang w:val="en-US"/>
              </w:rPr>
              <w:t>O</w:t>
            </w:r>
            <w:r w:rsidRPr="00C12868">
              <w:rPr>
                <w:vertAlign w:val="subscript"/>
                <w:lang w:val="en-US"/>
              </w:rPr>
              <w:t>12</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BaFe</w:t>
            </w:r>
            <w:r w:rsidRPr="00C12868">
              <w:rPr>
                <w:vertAlign w:val="subscript"/>
                <w:lang w:val="en-US"/>
              </w:rPr>
              <w:t>12</w:t>
            </w:r>
            <w:r w:rsidRPr="00C12868">
              <w:rPr>
                <w:lang w:val="en-US"/>
              </w:rPr>
              <w:t>O</w:t>
            </w:r>
            <w:r w:rsidRPr="00C12868">
              <w:rPr>
                <w:vertAlign w:val="subscript"/>
                <w:lang w:val="en-US"/>
              </w:rPr>
              <w:t>10</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Ba</w:t>
            </w:r>
            <w:r w:rsidRPr="00C12868">
              <w:rPr>
                <w:vertAlign w:val="subscript"/>
                <w:lang w:val="en-US"/>
              </w:rPr>
              <w:t>3</w:t>
            </w:r>
            <w:r w:rsidRPr="00C12868">
              <w:rPr>
                <w:lang w:val="en-US"/>
              </w:rPr>
              <w:t>Co</w:t>
            </w:r>
            <w:r w:rsidRPr="00C12868">
              <w:rPr>
                <w:vertAlign w:val="subscript"/>
                <w:lang w:val="en-US"/>
              </w:rPr>
              <w:t>3</w:t>
            </w:r>
            <w:r w:rsidRPr="00C12868">
              <w:rPr>
                <w:lang w:val="en-US"/>
              </w:rPr>
              <w:t>Fe</w:t>
            </w:r>
            <w:r w:rsidRPr="00C12868">
              <w:rPr>
                <w:vertAlign w:val="subscript"/>
                <w:lang w:val="en-US"/>
              </w:rPr>
              <w:t>34</w:t>
            </w:r>
            <w:r w:rsidRPr="00C12868">
              <w:rPr>
                <w:lang w:val="en-US"/>
              </w:rPr>
              <w:t>O</w:t>
            </w:r>
            <w:r w:rsidRPr="00C12868">
              <w:rPr>
                <w:vertAlign w:val="subscript"/>
                <w:lang w:val="en-US"/>
              </w:rPr>
              <w:t>41</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RbNiF</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TiNiF</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CeNiF</w:t>
            </w:r>
            <w:r w:rsidRPr="00C12868">
              <w:rPr>
                <w:vertAlign w:val="subscript"/>
                <w:lang w:val="en-US"/>
              </w:rPr>
              <w:t>3</w:t>
            </w:r>
            <w:r w:rsidRPr="00C12868">
              <w:rPr>
                <w:lang w:val="en-US"/>
              </w:rPr>
              <w:t xml:space="preserve"> </w:t>
            </w:r>
          </w:p>
          <w:p w:rsidR="00987EC9" w:rsidRPr="00C12868" w:rsidRDefault="00987EC9" w:rsidP="00C12868">
            <w:pPr>
              <w:widowControl w:val="0"/>
              <w:autoSpaceDE w:val="0"/>
              <w:autoSpaceDN w:val="0"/>
              <w:adjustRightInd w:val="0"/>
              <w:jc w:val="center"/>
              <w:rPr>
                <w:lang w:val="en-US"/>
              </w:rPr>
            </w:pPr>
            <w:r w:rsidRPr="00C12868">
              <w:rPr>
                <w:lang w:val="en-US"/>
              </w:rPr>
              <w:t>GdFe</w:t>
            </w:r>
            <w:r w:rsidRPr="00C12868">
              <w:rPr>
                <w:vertAlign w:val="subscript"/>
                <w:lang w:val="en-US"/>
              </w:rPr>
              <w:t>2</w:t>
            </w:r>
            <w:r w:rsidRPr="00C12868">
              <w:rPr>
                <w:lang w:val="en-US"/>
              </w:rPr>
              <w:t xml:space="preserve"> </w:t>
            </w:r>
          </w:p>
          <w:p w:rsidR="00987EC9" w:rsidRPr="00C12868" w:rsidRDefault="00987EC9" w:rsidP="00C12868">
            <w:pPr>
              <w:widowControl w:val="0"/>
              <w:autoSpaceDE w:val="0"/>
              <w:autoSpaceDN w:val="0"/>
              <w:adjustRightInd w:val="0"/>
              <w:jc w:val="center"/>
              <w:rPr>
                <w:vertAlign w:val="subscript"/>
              </w:rPr>
            </w:pPr>
            <w:r>
              <w:t>TbFe</w:t>
            </w:r>
            <w:r w:rsidRPr="00C12868">
              <w:rPr>
                <w:vertAlign w:val="subscript"/>
              </w:rPr>
              <w:t xml:space="preserve">3 </w:t>
            </w:r>
          </w:p>
          <w:p w:rsidR="00987EC9" w:rsidRPr="00C12868" w:rsidRDefault="00987EC9" w:rsidP="00C12868">
            <w:pPr>
              <w:widowControl w:val="0"/>
              <w:autoSpaceDE w:val="0"/>
              <w:autoSpaceDN w:val="0"/>
              <w:adjustRightInd w:val="0"/>
              <w:jc w:val="center"/>
              <w:rPr>
                <w:vertAlign w:val="subscript"/>
              </w:rPr>
            </w:pPr>
            <w:r>
              <w:t>DyFe</w:t>
            </w:r>
            <w:r w:rsidRPr="00C12868">
              <w:rPr>
                <w:vertAlign w:val="subscript"/>
              </w:rPr>
              <w:t xml:space="preserve">2 </w:t>
            </w:r>
          </w:p>
          <w:p w:rsidR="00987EC9" w:rsidRPr="00C12868" w:rsidRDefault="00987EC9" w:rsidP="00C12868">
            <w:pPr>
              <w:widowControl w:val="0"/>
              <w:autoSpaceDE w:val="0"/>
              <w:autoSpaceDN w:val="0"/>
              <w:adjustRightInd w:val="0"/>
              <w:jc w:val="center"/>
              <w:rPr>
                <w:vertAlign w:val="subscript"/>
              </w:rPr>
            </w:pPr>
            <w:r>
              <w:t>PrCo</w:t>
            </w:r>
            <w:r w:rsidRPr="00C12868">
              <w:rPr>
                <w:vertAlign w:val="subscript"/>
              </w:rPr>
              <w:t xml:space="preserve">3 </w:t>
            </w:r>
          </w:p>
          <w:p w:rsidR="00987EC9" w:rsidRPr="00C12868" w:rsidRDefault="00987EC9" w:rsidP="00C12868">
            <w:pPr>
              <w:widowControl w:val="0"/>
              <w:autoSpaceDE w:val="0"/>
              <w:autoSpaceDN w:val="0"/>
              <w:adjustRightInd w:val="0"/>
              <w:jc w:val="center"/>
              <w:rPr>
                <w:vertAlign w:val="subscript"/>
              </w:rPr>
            </w:pPr>
            <w:r>
              <w:t>SmCo</w:t>
            </w:r>
            <w:r w:rsidRPr="00C12868">
              <w:rPr>
                <w:vertAlign w:val="subscript"/>
              </w:rPr>
              <w:t xml:space="preserve">3 </w:t>
            </w:r>
          </w:p>
        </w:tc>
        <w:tc>
          <w:tcPr>
            <w:tcW w:w="1966" w:type="dxa"/>
          </w:tcPr>
          <w:p w:rsidR="00987EC9" w:rsidRPr="005A1F04" w:rsidRDefault="00987EC9" w:rsidP="00C12868">
            <w:pPr>
              <w:widowControl w:val="0"/>
              <w:autoSpaceDE w:val="0"/>
              <w:autoSpaceDN w:val="0"/>
              <w:adjustRightInd w:val="0"/>
              <w:jc w:val="center"/>
            </w:pPr>
            <w:r w:rsidRPr="005A1F04">
              <w:t>шпинель</w:t>
            </w:r>
          </w:p>
          <w:p w:rsidR="00987EC9" w:rsidRPr="005A1F04" w:rsidRDefault="00987EC9" w:rsidP="00C12868">
            <w:pPr>
              <w:widowControl w:val="0"/>
              <w:autoSpaceDE w:val="0"/>
              <w:autoSpaceDN w:val="0"/>
              <w:adjustRightInd w:val="0"/>
              <w:jc w:val="center"/>
            </w:pPr>
            <w:r w:rsidRPr="005A1F04">
              <w:t>шпинель</w:t>
            </w:r>
          </w:p>
          <w:p w:rsidR="00987EC9" w:rsidRPr="005A1F04" w:rsidRDefault="00987EC9" w:rsidP="00C12868">
            <w:pPr>
              <w:widowControl w:val="0"/>
              <w:autoSpaceDE w:val="0"/>
              <w:autoSpaceDN w:val="0"/>
              <w:adjustRightInd w:val="0"/>
              <w:jc w:val="center"/>
            </w:pPr>
            <w:r w:rsidRPr="005A1F04">
              <w:t>шпинель</w:t>
            </w:r>
          </w:p>
          <w:p w:rsidR="00987EC9" w:rsidRPr="005A1F04" w:rsidRDefault="00987EC9" w:rsidP="00C12868">
            <w:pPr>
              <w:widowControl w:val="0"/>
              <w:autoSpaceDE w:val="0"/>
              <w:autoSpaceDN w:val="0"/>
              <w:adjustRightInd w:val="0"/>
              <w:jc w:val="center"/>
            </w:pPr>
            <w:r w:rsidRPr="005A1F04">
              <w:t>гранат</w:t>
            </w:r>
          </w:p>
          <w:p w:rsidR="00987EC9" w:rsidRPr="005A1F04" w:rsidRDefault="00987EC9" w:rsidP="00C12868">
            <w:pPr>
              <w:widowControl w:val="0"/>
              <w:autoSpaceDE w:val="0"/>
              <w:autoSpaceDN w:val="0"/>
              <w:adjustRightInd w:val="0"/>
              <w:jc w:val="center"/>
            </w:pPr>
            <w:r w:rsidRPr="005A1F04">
              <w:t>гранат</w:t>
            </w:r>
          </w:p>
          <w:p w:rsidR="00987EC9" w:rsidRPr="005A1F04" w:rsidRDefault="00987EC9" w:rsidP="00C12868">
            <w:pPr>
              <w:widowControl w:val="0"/>
              <w:autoSpaceDE w:val="0"/>
              <w:autoSpaceDN w:val="0"/>
              <w:adjustRightInd w:val="0"/>
              <w:jc w:val="center"/>
            </w:pPr>
            <w:r w:rsidRPr="005A1F04">
              <w:t>гранат</w:t>
            </w:r>
          </w:p>
          <w:p w:rsidR="00987EC9" w:rsidRPr="005A1F04" w:rsidRDefault="00987EC9" w:rsidP="00C12868">
            <w:pPr>
              <w:widowControl w:val="0"/>
              <w:autoSpaceDE w:val="0"/>
              <w:autoSpaceDN w:val="0"/>
              <w:adjustRightInd w:val="0"/>
              <w:jc w:val="center"/>
            </w:pPr>
            <w:r w:rsidRPr="005A1F04">
              <w:t>гексагональная</w:t>
            </w:r>
          </w:p>
          <w:p w:rsidR="00987EC9" w:rsidRPr="005A1F04" w:rsidRDefault="00987EC9" w:rsidP="00C12868">
            <w:pPr>
              <w:widowControl w:val="0"/>
              <w:autoSpaceDE w:val="0"/>
              <w:autoSpaceDN w:val="0"/>
              <w:adjustRightInd w:val="0"/>
              <w:jc w:val="center"/>
            </w:pPr>
            <w:r w:rsidRPr="005A1F04">
              <w:t>гексагональная</w:t>
            </w:r>
          </w:p>
          <w:p w:rsidR="00987EC9" w:rsidRPr="005A1F04" w:rsidRDefault="00987EC9" w:rsidP="00C12868">
            <w:pPr>
              <w:widowControl w:val="0"/>
              <w:autoSpaceDE w:val="0"/>
              <w:autoSpaceDN w:val="0"/>
              <w:adjustRightInd w:val="0"/>
              <w:jc w:val="center"/>
            </w:pPr>
            <w:r w:rsidRPr="005A1F04">
              <w:t>гексагональная</w:t>
            </w:r>
          </w:p>
          <w:p w:rsidR="00987EC9" w:rsidRPr="005A1F04" w:rsidRDefault="00987EC9" w:rsidP="00C12868">
            <w:pPr>
              <w:widowControl w:val="0"/>
              <w:autoSpaceDE w:val="0"/>
              <w:autoSpaceDN w:val="0"/>
              <w:adjustRightInd w:val="0"/>
              <w:jc w:val="center"/>
            </w:pPr>
            <w:r w:rsidRPr="005A1F04">
              <w:t>гексагональная</w:t>
            </w:r>
          </w:p>
          <w:p w:rsidR="00987EC9" w:rsidRPr="005A1F04" w:rsidRDefault="00987EC9" w:rsidP="00C12868">
            <w:pPr>
              <w:widowControl w:val="0"/>
              <w:autoSpaceDE w:val="0"/>
              <w:autoSpaceDN w:val="0"/>
              <w:adjustRightInd w:val="0"/>
              <w:jc w:val="center"/>
            </w:pPr>
            <w:r w:rsidRPr="005A1F04">
              <w:t>кубическая</w:t>
            </w:r>
          </w:p>
          <w:p w:rsidR="00987EC9" w:rsidRPr="005A1F04" w:rsidRDefault="00987EC9" w:rsidP="00C12868">
            <w:pPr>
              <w:widowControl w:val="0"/>
              <w:autoSpaceDE w:val="0"/>
              <w:autoSpaceDN w:val="0"/>
              <w:adjustRightInd w:val="0"/>
              <w:jc w:val="center"/>
            </w:pPr>
            <w:r w:rsidRPr="005A1F04">
              <w:t>фаза Лавеса</w:t>
            </w:r>
          </w:p>
          <w:p w:rsidR="00987EC9" w:rsidRPr="005A1F04" w:rsidRDefault="00987EC9" w:rsidP="00C12868">
            <w:pPr>
              <w:widowControl w:val="0"/>
              <w:autoSpaceDE w:val="0"/>
              <w:autoSpaceDN w:val="0"/>
              <w:adjustRightInd w:val="0"/>
              <w:jc w:val="center"/>
            </w:pPr>
            <w:r w:rsidRPr="005A1F04">
              <w:t>фаза Лавеса</w:t>
            </w:r>
          </w:p>
          <w:p w:rsidR="00987EC9" w:rsidRPr="005A1F04" w:rsidRDefault="00987EC9" w:rsidP="00C12868">
            <w:pPr>
              <w:widowControl w:val="0"/>
              <w:autoSpaceDE w:val="0"/>
              <w:autoSpaceDN w:val="0"/>
              <w:adjustRightInd w:val="0"/>
              <w:jc w:val="center"/>
            </w:pPr>
            <w:r w:rsidRPr="005A1F04">
              <w:t>фаза Лавеса</w:t>
            </w:r>
          </w:p>
          <w:p w:rsidR="00987EC9" w:rsidRPr="005A1F04" w:rsidRDefault="00987EC9" w:rsidP="00C12868">
            <w:pPr>
              <w:widowControl w:val="0"/>
              <w:autoSpaceDE w:val="0"/>
              <w:autoSpaceDN w:val="0"/>
              <w:adjustRightInd w:val="0"/>
              <w:jc w:val="center"/>
            </w:pPr>
            <w:r w:rsidRPr="005A1F04">
              <w:t>гексагональная</w:t>
            </w:r>
          </w:p>
          <w:p w:rsidR="00987EC9" w:rsidRPr="005A1F04" w:rsidRDefault="00987EC9" w:rsidP="00C12868">
            <w:pPr>
              <w:widowControl w:val="0"/>
              <w:autoSpaceDE w:val="0"/>
              <w:autoSpaceDN w:val="0"/>
              <w:adjustRightInd w:val="0"/>
              <w:jc w:val="center"/>
            </w:pPr>
            <w:r w:rsidRPr="005A1F04">
              <w:t>гексагональная</w:t>
            </w:r>
          </w:p>
        </w:tc>
        <w:tc>
          <w:tcPr>
            <w:tcW w:w="1339" w:type="dxa"/>
          </w:tcPr>
          <w:p w:rsidR="00987EC9" w:rsidRDefault="00987EC9" w:rsidP="00C12868">
            <w:pPr>
              <w:widowControl w:val="0"/>
              <w:autoSpaceDE w:val="0"/>
              <w:autoSpaceDN w:val="0"/>
              <w:adjustRightInd w:val="0"/>
              <w:jc w:val="center"/>
            </w:pPr>
            <w:r>
              <w:t>858</w:t>
            </w:r>
          </w:p>
          <w:p w:rsidR="00987EC9" w:rsidRDefault="00987EC9" w:rsidP="00C12868">
            <w:pPr>
              <w:widowControl w:val="0"/>
              <w:autoSpaceDE w:val="0"/>
              <w:autoSpaceDN w:val="0"/>
              <w:adjustRightInd w:val="0"/>
              <w:jc w:val="center"/>
            </w:pPr>
            <w:r>
              <w:t>713</w:t>
            </w:r>
          </w:p>
          <w:p w:rsidR="00987EC9" w:rsidRDefault="00987EC9" w:rsidP="00C12868">
            <w:pPr>
              <w:widowControl w:val="0"/>
              <w:autoSpaceDE w:val="0"/>
              <w:autoSpaceDN w:val="0"/>
              <w:adjustRightInd w:val="0"/>
              <w:jc w:val="center"/>
            </w:pPr>
            <w:r>
              <w:t>793</w:t>
            </w:r>
          </w:p>
          <w:p w:rsidR="00987EC9" w:rsidRDefault="00987EC9" w:rsidP="00C12868">
            <w:pPr>
              <w:widowControl w:val="0"/>
              <w:autoSpaceDE w:val="0"/>
              <w:autoSpaceDN w:val="0"/>
              <w:adjustRightInd w:val="0"/>
              <w:jc w:val="center"/>
            </w:pPr>
            <w:r>
              <w:t>560</w:t>
            </w:r>
          </w:p>
          <w:p w:rsidR="00987EC9" w:rsidRDefault="00987EC9" w:rsidP="00C12868">
            <w:pPr>
              <w:widowControl w:val="0"/>
              <w:autoSpaceDE w:val="0"/>
              <w:autoSpaceDN w:val="0"/>
              <w:adjustRightInd w:val="0"/>
              <w:jc w:val="center"/>
            </w:pPr>
            <w:r>
              <w:t>564</w:t>
            </w:r>
          </w:p>
          <w:p w:rsidR="00987EC9" w:rsidRDefault="00987EC9" w:rsidP="00C12868">
            <w:pPr>
              <w:widowControl w:val="0"/>
              <w:autoSpaceDE w:val="0"/>
              <w:autoSpaceDN w:val="0"/>
              <w:adjustRightInd w:val="0"/>
              <w:jc w:val="center"/>
            </w:pPr>
            <w:r>
              <w:t>567</w:t>
            </w:r>
          </w:p>
          <w:p w:rsidR="00987EC9" w:rsidRDefault="00987EC9" w:rsidP="00C12868">
            <w:pPr>
              <w:widowControl w:val="0"/>
              <w:autoSpaceDE w:val="0"/>
              <w:autoSpaceDN w:val="0"/>
              <w:adjustRightInd w:val="0"/>
              <w:jc w:val="center"/>
            </w:pPr>
            <w:r>
              <w:t>730</w:t>
            </w:r>
          </w:p>
          <w:p w:rsidR="00987EC9" w:rsidRDefault="00987EC9" w:rsidP="00C12868">
            <w:pPr>
              <w:widowControl w:val="0"/>
              <w:autoSpaceDE w:val="0"/>
              <w:autoSpaceDN w:val="0"/>
              <w:adjustRightInd w:val="0"/>
              <w:jc w:val="center"/>
            </w:pPr>
            <w:r>
              <w:t>680</w:t>
            </w:r>
          </w:p>
          <w:p w:rsidR="00987EC9" w:rsidRDefault="00987EC9" w:rsidP="00C12868">
            <w:pPr>
              <w:widowControl w:val="0"/>
              <w:autoSpaceDE w:val="0"/>
              <w:autoSpaceDN w:val="0"/>
              <w:adjustRightInd w:val="0"/>
              <w:jc w:val="center"/>
            </w:pPr>
            <w:r>
              <w:t>139</w:t>
            </w:r>
          </w:p>
          <w:p w:rsidR="00987EC9" w:rsidRDefault="00987EC9" w:rsidP="00C12868">
            <w:pPr>
              <w:widowControl w:val="0"/>
              <w:autoSpaceDE w:val="0"/>
              <w:autoSpaceDN w:val="0"/>
              <w:adjustRightInd w:val="0"/>
              <w:jc w:val="center"/>
            </w:pPr>
            <w:r>
              <w:t>111</w:t>
            </w:r>
          </w:p>
          <w:p w:rsidR="00987EC9" w:rsidRDefault="00987EC9" w:rsidP="00C12868">
            <w:pPr>
              <w:widowControl w:val="0"/>
              <w:autoSpaceDE w:val="0"/>
              <w:autoSpaceDN w:val="0"/>
              <w:adjustRightInd w:val="0"/>
              <w:jc w:val="center"/>
            </w:pPr>
            <w:r>
              <w:t>150</w:t>
            </w:r>
          </w:p>
          <w:p w:rsidR="00987EC9" w:rsidRDefault="00987EC9" w:rsidP="00C12868">
            <w:pPr>
              <w:widowControl w:val="0"/>
              <w:autoSpaceDE w:val="0"/>
              <w:autoSpaceDN w:val="0"/>
              <w:adjustRightInd w:val="0"/>
              <w:jc w:val="center"/>
            </w:pPr>
            <w:r>
              <w:t>789</w:t>
            </w:r>
          </w:p>
          <w:p w:rsidR="00987EC9" w:rsidRDefault="00987EC9" w:rsidP="00C12868">
            <w:pPr>
              <w:widowControl w:val="0"/>
              <w:autoSpaceDE w:val="0"/>
              <w:autoSpaceDN w:val="0"/>
              <w:adjustRightInd w:val="0"/>
              <w:jc w:val="center"/>
            </w:pPr>
            <w:r>
              <w:t>698</w:t>
            </w:r>
          </w:p>
          <w:p w:rsidR="00987EC9" w:rsidRDefault="00987EC9" w:rsidP="00C12868">
            <w:pPr>
              <w:widowControl w:val="0"/>
              <w:autoSpaceDE w:val="0"/>
              <w:autoSpaceDN w:val="0"/>
              <w:adjustRightInd w:val="0"/>
              <w:jc w:val="center"/>
            </w:pPr>
            <w:r>
              <w:t>635</w:t>
            </w:r>
          </w:p>
          <w:p w:rsidR="00987EC9" w:rsidRDefault="00987EC9" w:rsidP="00C12868">
            <w:pPr>
              <w:widowControl w:val="0"/>
              <w:autoSpaceDE w:val="0"/>
              <w:autoSpaceDN w:val="0"/>
              <w:adjustRightInd w:val="0"/>
              <w:jc w:val="center"/>
            </w:pPr>
            <w:r>
              <w:t>912</w:t>
            </w:r>
          </w:p>
          <w:p w:rsidR="00987EC9" w:rsidRPr="00FF03C5" w:rsidRDefault="00987EC9" w:rsidP="00C12868">
            <w:pPr>
              <w:widowControl w:val="0"/>
              <w:autoSpaceDE w:val="0"/>
              <w:autoSpaceDN w:val="0"/>
              <w:adjustRightInd w:val="0"/>
              <w:jc w:val="center"/>
            </w:pPr>
            <w:r>
              <w:t>1020</w:t>
            </w:r>
          </w:p>
        </w:tc>
        <w:tc>
          <w:tcPr>
            <w:tcW w:w="1339" w:type="dxa"/>
          </w:tcPr>
          <w:p w:rsidR="00987EC9" w:rsidRDefault="00987EC9" w:rsidP="00C12868">
            <w:pPr>
              <w:widowControl w:val="0"/>
              <w:autoSpaceDE w:val="0"/>
              <w:autoSpaceDN w:val="0"/>
              <w:adjustRightInd w:val="0"/>
              <w:jc w:val="center"/>
            </w:pPr>
            <w:r>
              <w:t>6400</w:t>
            </w:r>
          </w:p>
          <w:p w:rsidR="00987EC9" w:rsidRDefault="00987EC9" w:rsidP="00C12868">
            <w:pPr>
              <w:widowControl w:val="0"/>
              <w:autoSpaceDE w:val="0"/>
              <w:autoSpaceDN w:val="0"/>
              <w:adjustRightInd w:val="0"/>
              <w:jc w:val="center"/>
            </w:pPr>
            <w:r>
              <w:t>1800</w:t>
            </w:r>
          </w:p>
          <w:p w:rsidR="00987EC9" w:rsidRDefault="00987EC9" w:rsidP="00C12868">
            <w:pPr>
              <w:widowControl w:val="0"/>
              <w:autoSpaceDE w:val="0"/>
              <w:autoSpaceDN w:val="0"/>
              <w:adjustRightInd w:val="0"/>
              <w:jc w:val="center"/>
            </w:pPr>
            <w:r>
              <w:t>6000</w:t>
            </w:r>
          </w:p>
          <w:p w:rsidR="00987EC9" w:rsidRDefault="00987EC9" w:rsidP="00C12868">
            <w:pPr>
              <w:widowControl w:val="0"/>
              <w:autoSpaceDE w:val="0"/>
              <w:autoSpaceDN w:val="0"/>
              <w:adjustRightInd w:val="0"/>
              <w:jc w:val="center"/>
            </w:pPr>
            <w:r>
              <w:t>2470</w:t>
            </w:r>
          </w:p>
          <w:p w:rsidR="00987EC9" w:rsidRDefault="00987EC9" w:rsidP="00C12868">
            <w:pPr>
              <w:widowControl w:val="0"/>
              <w:autoSpaceDE w:val="0"/>
              <w:autoSpaceDN w:val="0"/>
              <w:adjustRightInd w:val="0"/>
              <w:jc w:val="center"/>
            </w:pPr>
            <w:r>
              <w:t>7250</w:t>
            </w:r>
          </w:p>
          <w:p w:rsidR="00987EC9" w:rsidRDefault="00987EC9" w:rsidP="00C12868">
            <w:pPr>
              <w:widowControl w:val="0"/>
              <w:autoSpaceDE w:val="0"/>
              <w:autoSpaceDN w:val="0"/>
              <w:adjustRightInd w:val="0"/>
              <w:jc w:val="center"/>
            </w:pPr>
            <w:r>
              <w:t>7400</w:t>
            </w:r>
          </w:p>
          <w:p w:rsidR="00987EC9" w:rsidRDefault="00987EC9" w:rsidP="00C12868">
            <w:pPr>
              <w:widowControl w:val="0"/>
              <w:autoSpaceDE w:val="0"/>
              <w:autoSpaceDN w:val="0"/>
              <w:adjustRightInd w:val="0"/>
              <w:jc w:val="center"/>
            </w:pPr>
            <w:r>
              <w:t>5220</w:t>
            </w:r>
          </w:p>
          <w:p w:rsidR="00987EC9" w:rsidRDefault="00987EC9" w:rsidP="00C12868">
            <w:pPr>
              <w:widowControl w:val="0"/>
              <w:autoSpaceDE w:val="0"/>
              <w:autoSpaceDN w:val="0"/>
              <w:adjustRightInd w:val="0"/>
              <w:jc w:val="center"/>
            </w:pPr>
            <w:r>
              <w:t>3350</w:t>
            </w:r>
          </w:p>
          <w:p w:rsidR="00987EC9" w:rsidRDefault="00987EC9" w:rsidP="00C12868">
            <w:pPr>
              <w:widowControl w:val="0"/>
              <w:autoSpaceDE w:val="0"/>
              <w:autoSpaceDN w:val="0"/>
              <w:adjustRightInd w:val="0"/>
              <w:jc w:val="center"/>
            </w:pPr>
            <w:r>
              <w:t>1080</w:t>
            </w:r>
          </w:p>
          <w:p w:rsidR="00987EC9" w:rsidRDefault="00987EC9" w:rsidP="00C12868">
            <w:pPr>
              <w:widowControl w:val="0"/>
              <w:autoSpaceDE w:val="0"/>
              <w:autoSpaceDN w:val="0"/>
              <w:adjustRightInd w:val="0"/>
              <w:jc w:val="center"/>
            </w:pPr>
            <w:r>
              <w:t>620</w:t>
            </w:r>
          </w:p>
          <w:p w:rsidR="00987EC9" w:rsidRDefault="00987EC9" w:rsidP="00C12868">
            <w:pPr>
              <w:widowControl w:val="0"/>
              <w:autoSpaceDE w:val="0"/>
              <w:autoSpaceDN w:val="0"/>
              <w:adjustRightInd w:val="0"/>
              <w:jc w:val="center"/>
            </w:pPr>
            <w:r>
              <w:t>620</w:t>
            </w:r>
          </w:p>
          <w:p w:rsidR="00987EC9" w:rsidRDefault="00987EC9" w:rsidP="00C12868">
            <w:pPr>
              <w:widowControl w:val="0"/>
              <w:autoSpaceDE w:val="0"/>
              <w:autoSpaceDN w:val="0"/>
              <w:adjustRightInd w:val="0"/>
              <w:jc w:val="center"/>
            </w:pPr>
            <w:r>
              <w:t>692</w:t>
            </w:r>
          </w:p>
          <w:p w:rsidR="00987EC9" w:rsidRDefault="00987EC9" w:rsidP="00C12868">
            <w:pPr>
              <w:widowControl w:val="0"/>
              <w:autoSpaceDE w:val="0"/>
              <w:autoSpaceDN w:val="0"/>
              <w:adjustRightInd w:val="0"/>
              <w:jc w:val="center"/>
            </w:pPr>
            <w:r>
              <w:t>1090</w:t>
            </w:r>
          </w:p>
          <w:p w:rsidR="00987EC9" w:rsidRDefault="00987EC9" w:rsidP="00C12868">
            <w:pPr>
              <w:widowControl w:val="0"/>
              <w:autoSpaceDE w:val="0"/>
              <w:autoSpaceDN w:val="0"/>
              <w:adjustRightInd w:val="0"/>
              <w:jc w:val="center"/>
            </w:pPr>
            <w:r>
              <w:t>1300</w:t>
            </w:r>
          </w:p>
          <w:p w:rsidR="00987EC9" w:rsidRDefault="00987EC9" w:rsidP="00C12868">
            <w:pPr>
              <w:widowControl w:val="0"/>
              <w:autoSpaceDE w:val="0"/>
              <w:autoSpaceDN w:val="0"/>
              <w:adjustRightInd w:val="0"/>
              <w:jc w:val="center"/>
            </w:pPr>
            <w:r>
              <w:t>1150</w:t>
            </w:r>
          </w:p>
          <w:p w:rsidR="00987EC9" w:rsidRPr="00CF435A" w:rsidRDefault="00987EC9" w:rsidP="00C12868">
            <w:pPr>
              <w:widowControl w:val="0"/>
              <w:autoSpaceDE w:val="0"/>
              <w:autoSpaceDN w:val="0"/>
              <w:adjustRightInd w:val="0"/>
              <w:jc w:val="center"/>
            </w:pPr>
            <w:r>
              <w:t>937</w:t>
            </w:r>
          </w:p>
        </w:tc>
        <w:tc>
          <w:tcPr>
            <w:tcW w:w="1340" w:type="dxa"/>
          </w:tcPr>
          <w:p w:rsidR="00987EC9" w:rsidRDefault="00987EC9" w:rsidP="00C12868">
            <w:pPr>
              <w:widowControl w:val="0"/>
              <w:autoSpaceDE w:val="0"/>
              <w:autoSpaceDN w:val="0"/>
              <w:adjustRightInd w:val="0"/>
              <w:jc w:val="center"/>
            </w:pPr>
            <w:r>
              <w:t>4,1</w:t>
            </w:r>
          </w:p>
          <w:p w:rsidR="00987EC9" w:rsidRDefault="00987EC9" w:rsidP="00C12868">
            <w:pPr>
              <w:widowControl w:val="0"/>
              <w:autoSpaceDE w:val="0"/>
              <w:autoSpaceDN w:val="0"/>
              <w:adjustRightInd w:val="0"/>
              <w:jc w:val="center"/>
            </w:pPr>
            <w:r>
              <w:t>1,1</w:t>
            </w:r>
          </w:p>
          <w:p w:rsidR="00987EC9" w:rsidRDefault="00987EC9" w:rsidP="00C12868">
            <w:pPr>
              <w:widowControl w:val="0"/>
              <w:autoSpaceDE w:val="0"/>
              <w:autoSpaceDN w:val="0"/>
              <w:adjustRightInd w:val="0"/>
              <w:jc w:val="center"/>
            </w:pPr>
            <w:r>
              <w:t>3,9</w:t>
            </w:r>
          </w:p>
          <w:p w:rsidR="00987EC9" w:rsidRDefault="00987EC9" w:rsidP="00C12868">
            <w:pPr>
              <w:widowControl w:val="0"/>
              <w:autoSpaceDE w:val="0"/>
              <w:autoSpaceDN w:val="0"/>
              <w:adjustRightInd w:val="0"/>
              <w:jc w:val="center"/>
            </w:pPr>
            <w:r>
              <w:t>5,0</w:t>
            </w:r>
          </w:p>
          <w:p w:rsidR="00987EC9" w:rsidRDefault="00987EC9" w:rsidP="00C12868">
            <w:pPr>
              <w:widowControl w:val="0"/>
              <w:autoSpaceDE w:val="0"/>
              <w:autoSpaceDN w:val="0"/>
              <w:adjustRightInd w:val="0"/>
              <w:jc w:val="center"/>
            </w:pPr>
            <w:r>
              <w:t>16</w:t>
            </w:r>
          </w:p>
          <w:p w:rsidR="00987EC9" w:rsidRDefault="00987EC9" w:rsidP="00C12868">
            <w:pPr>
              <w:widowControl w:val="0"/>
              <w:autoSpaceDE w:val="0"/>
              <w:autoSpaceDN w:val="0"/>
              <w:adjustRightInd w:val="0"/>
              <w:jc w:val="center"/>
            </w:pPr>
            <w:r>
              <w:t>15</w:t>
            </w:r>
          </w:p>
          <w:p w:rsidR="00987EC9" w:rsidRDefault="00987EC9" w:rsidP="00C12868">
            <w:pPr>
              <w:widowControl w:val="0"/>
              <w:autoSpaceDE w:val="0"/>
              <w:autoSpaceDN w:val="0"/>
              <w:adjustRightInd w:val="0"/>
              <w:jc w:val="center"/>
            </w:pPr>
            <w:r>
              <w:t>27</w:t>
            </w:r>
          </w:p>
          <w:p w:rsidR="00987EC9" w:rsidRDefault="00987EC9" w:rsidP="00C12868">
            <w:pPr>
              <w:widowControl w:val="0"/>
              <w:autoSpaceDE w:val="0"/>
              <w:autoSpaceDN w:val="0"/>
              <w:adjustRightInd w:val="0"/>
              <w:jc w:val="center"/>
            </w:pPr>
            <w:r>
              <w:t>31</w:t>
            </w:r>
          </w:p>
          <w:p w:rsidR="00987EC9" w:rsidRDefault="00987EC9" w:rsidP="00C12868">
            <w:pPr>
              <w:widowControl w:val="0"/>
              <w:autoSpaceDE w:val="0"/>
              <w:autoSpaceDN w:val="0"/>
              <w:adjustRightInd w:val="0"/>
              <w:jc w:val="center"/>
            </w:pPr>
            <w:r>
              <w:t xml:space="preserve">- </w:t>
            </w:r>
          </w:p>
          <w:p w:rsidR="00987EC9" w:rsidRDefault="00987EC9" w:rsidP="00C12868">
            <w:pPr>
              <w:widowControl w:val="0"/>
              <w:autoSpaceDE w:val="0"/>
              <w:autoSpaceDN w:val="0"/>
              <w:adjustRightInd w:val="0"/>
              <w:jc w:val="center"/>
            </w:pPr>
            <w:r>
              <w:t>-</w:t>
            </w:r>
          </w:p>
          <w:p w:rsidR="00987EC9" w:rsidRDefault="00987EC9" w:rsidP="00C12868">
            <w:pPr>
              <w:widowControl w:val="0"/>
              <w:autoSpaceDE w:val="0"/>
              <w:autoSpaceDN w:val="0"/>
              <w:adjustRightInd w:val="0"/>
              <w:jc w:val="center"/>
            </w:pPr>
            <w:r>
              <w:t>-</w:t>
            </w:r>
          </w:p>
          <w:p w:rsidR="00987EC9" w:rsidRDefault="00987EC9" w:rsidP="00C12868">
            <w:pPr>
              <w:widowControl w:val="0"/>
              <w:autoSpaceDE w:val="0"/>
              <w:autoSpaceDN w:val="0"/>
              <w:adjustRightInd w:val="0"/>
              <w:jc w:val="center"/>
            </w:pPr>
            <w:r>
              <w:t>3,7</w:t>
            </w:r>
          </w:p>
          <w:p w:rsidR="00987EC9" w:rsidRDefault="00987EC9" w:rsidP="00C12868">
            <w:pPr>
              <w:widowControl w:val="0"/>
              <w:autoSpaceDE w:val="0"/>
              <w:autoSpaceDN w:val="0"/>
              <w:adjustRightInd w:val="0"/>
              <w:jc w:val="center"/>
            </w:pPr>
            <w:r>
              <w:t>5,6</w:t>
            </w:r>
          </w:p>
          <w:p w:rsidR="00987EC9" w:rsidRDefault="00987EC9" w:rsidP="00C12868">
            <w:pPr>
              <w:widowControl w:val="0"/>
              <w:autoSpaceDE w:val="0"/>
              <w:autoSpaceDN w:val="0"/>
              <w:adjustRightInd w:val="0"/>
              <w:jc w:val="center"/>
            </w:pPr>
            <w:r>
              <w:t>5,6</w:t>
            </w:r>
          </w:p>
          <w:p w:rsidR="00987EC9" w:rsidRDefault="00987EC9" w:rsidP="00C12868">
            <w:pPr>
              <w:widowControl w:val="0"/>
              <w:autoSpaceDE w:val="0"/>
              <w:autoSpaceDN w:val="0"/>
              <w:adjustRightInd w:val="0"/>
              <w:jc w:val="center"/>
            </w:pPr>
            <w:r>
              <w:t>10,8</w:t>
            </w:r>
          </w:p>
          <w:p w:rsidR="00987EC9" w:rsidRPr="00CF435A" w:rsidRDefault="00987EC9" w:rsidP="00C12868">
            <w:pPr>
              <w:widowControl w:val="0"/>
              <w:autoSpaceDE w:val="0"/>
              <w:autoSpaceDN w:val="0"/>
              <w:adjustRightInd w:val="0"/>
              <w:jc w:val="center"/>
            </w:pPr>
            <w:r>
              <w:t>8,7</w:t>
            </w:r>
          </w:p>
        </w:tc>
      </w:tr>
    </w:tbl>
    <w:p w:rsidR="00987EC9" w:rsidRDefault="00987EC9" w:rsidP="00CC6464">
      <w:pPr>
        <w:spacing w:line="360" w:lineRule="auto"/>
        <w:jc w:val="center"/>
        <w:rPr>
          <w:b/>
        </w:rPr>
      </w:pPr>
    </w:p>
    <w:p w:rsidR="00987EC9" w:rsidRPr="005A1F04" w:rsidRDefault="00987EC9" w:rsidP="00CC6464">
      <w:pPr>
        <w:spacing w:line="360" w:lineRule="auto"/>
        <w:ind w:firstLine="454"/>
        <w:jc w:val="both"/>
      </w:pPr>
      <w:r w:rsidRPr="005A1F04">
        <w:t>В табл</w:t>
      </w:r>
      <w:r>
        <w:t xml:space="preserve">ице </w:t>
      </w:r>
      <w:r w:rsidRPr="005A1F04">
        <w:t xml:space="preserve">5.5 приведены некоторые характеристики типичных ферромагнетиков: температура Кюри </w:t>
      </w:r>
      <w:r w:rsidRPr="005A1F04">
        <w:rPr>
          <w:i/>
        </w:rPr>
        <w:t xml:space="preserve">Тс, </w:t>
      </w:r>
      <w:r w:rsidRPr="005A1F04">
        <w:t>магнитная индукция насыщения 4</w:t>
      </w:r>
      <w:r>
        <w:t>π</w:t>
      </w:r>
      <w:r>
        <w:rPr>
          <w:i/>
        </w:rPr>
        <w:t>J</w:t>
      </w:r>
      <w:r>
        <w:rPr>
          <w:i/>
          <w:vertAlign w:val="subscript"/>
        </w:rPr>
        <w:t>S</w:t>
      </w:r>
      <w:r w:rsidRPr="005A1F04">
        <w:t xml:space="preserve"> и эффективный магнитный момент </w:t>
      </w:r>
      <w:r>
        <w:rPr>
          <w:i/>
        </w:rPr>
        <w:t>P</w:t>
      </w:r>
      <w:r w:rsidRPr="005A1F04">
        <w:rPr>
          <w:vertAlign w:val="subscript"/>
        </w:rPr>
        <w:t>эфф</w:t>
      </w:r>
      <w:r w:rsidRPr="005A1F04">
        <w:t xml:space="preserve">; </w:t>
      </w:r>
      <w:r w:rsidRPr="005A1F04">
        <w:rPr>
          <w:i/>
        </w:rPr>
        <w:t xml:space="preserve">магнетонах Бора </w:t>
      </w:r>
      <w:r>
        <w:t>μ</w:t>
      </w:r>
      <w:r w:rsidRPr="005A1F04">
        <w:t xml:space="preserve">б (последние две величины для </w:t>
      </w:r>
      <w:r w:rsidRPr="005A1F04">
        <w:rPr>
          <w:i/>
        </w:rPr>
        <w:t xml:space="preserve">Т </w:t>
      </w:r>
      <w:r w:rsidRPr="005A1F04">
        <w:t>= 0 К)</w:t>
      </w:r>
      <w:r w:rsidR="00233810">
        <w:t xml:space="preserve"> </w:t>
      </w:r>
      <w:r w:rsidR="00233810">
        <w:rPr>
          <w:color w:val="000000"/>
        </w:rPr>
        <w:t>[2, С.306].</w:t>
      </w:r>
    </w:p>
    <w:p w:rsidR="00987EC9" w:rsidRPr="005A1F04" w:rsidRDefault="00987EC9" w:rsidP="00CC6464">
      <w:pPr>
        <w:spacing w:line="360" w:lineRule="auto"/>
        <w:jc w:val="center"/>
        <w:rPr>
          <w:b/>
        </w:rPr>
      </w:pPr>
    </w:p>
    <w:p w:rsidR="00987EC9" w:rsidRPr="005A1F04" w:rsidRDefault="00BA6288" w:rsidP="00CC6464">
      <w:pPr>
        <w:spacing w:line="360" w:lineRule="auto"/>
      </w:pPr>
      <w:r>
        <w:rPr>
          <w:b/>
        </w:rPr>
        <w:t>Е)</w:t>
      </w:r>
      <w:r w:rsidR="00987EC9" w:rsidRPr="005A1F04">
        <w:rPr>
          <w:b/>
        </w:rPr>
        <w:t xml:space="preserve"> Метамагнетики </w:t>
      </w:r>
    </w:p>
    <w:p w:rsidR="00861347" w:rsidRDefault="00987EC9" w:rsidP="00CC6464">
      <w:pPr>
        <w:spacing w:line="360" w:lineRule="auto"/>
        <w:ind w:firstLine="454"/>
        <w:jc w:val="both"/>
      </w:pPr>
      <w:r w:rsidRPr="005A1F04">
        <w:rPr>
          <w:b/>
          <w:i/>
        </w:rPr>
        <w:t>Метамагнитными</w:t>
      </w:r>
      <w:r w:rsidRPr="005A1F04">
        <w:rPr>
          <w:i/>
        </w:rPr>
        <w:t xml:space="preserve"> </w:t>
      </w:r>
      <w:r w:rsidRPr="005A1F04">
        <w:t xml:space="preserve">являются такие материалы, которые в слабых магнитных полях ведут себя как антиферромагнитные, а в сильных магнитных полях </w:t>
      </w:r>
      <w:r>
        <w:rPr>
          <w:color w:val="000000"/>
          <w:spacing w:val="10"/>
        </w:rPr>
        <w:t>–</w:t>
      </w:r>
      <w:r w:rsidRPr="005A1F04">
        <w:t xml:space="preserve"> как ферромагнитные, или наоборот. Антиферромагнитными в слабых полях являются </w:t>
      </w:r>
      <w:r>
        <w:t>MnAs</w:t>
      </w:r>
      <w:r w:rsidRPr="005A1F04">
        <w:rPr>
          <w:vertAlign w:val="subscript"/>
        </w:rPr>
        <w:t>2</w:t>
      </w:r>
      <w:r w:rsidRPr="005A1F04">
        <w:t xml:space="preserve">, диспрозий </w:t>
      </w:r>
      <w:r>
        <w:t>Dy</w:t>
      </w:r>
      <w:r w:rsidRPr="005A1F04">
        <w:t xml:space="preserve"> и эрбий </w:t>
      </w:r>
      <w:r>
        <w:t>Er</w:t>
      </w:r>
      <w:r w:rsidRPr="005A1F04">
        <w:t xml:space="preserve">. Ферромагнитными </w:t>
      </w:r>
      <w:r>
        <w:sym w:font="Symbol" w:char="F02D"/>
      </w:r>
      <w:r w:rsidRPr="005A1F04">
        <w:t xml:space="preserve"> </w:t>
      </w:r>
      <w:r>
        <w:t>MnAs</w:t>
      </w:r>
      <w:r w:rsidRPr="005A1F04">
        <w:t xml:space="preserve">, </w:t>
      </w:r>
      <w:r>
        <w:t>MnBi</w:t>
      </w:r>
      <w:r w:rsidRPr="005A1F04">
        <w:t xml:space="preserve">, гольмий </w:t>
      </w:r>
      <w:r>
        <w:t>Ho</w:t>
      </w:r>
      <w:r w:rsidRPr="005A1F04">
        <w:t xml:space="preserve"> и тербий </w:t>
      </w:r>
      <w:r>
        <w:t>Tb</w:t>
      </w:r>
      <w:r w:rsidR="00675089">
        <w:t xml:space="preserve"> </w:t>
      </w:r>
      <w:r w:rsidR="00233810">
        <w:rPr>
          <w:color w:val="000000"/>
        </w:rPr>
        <w:t>[2, С.307].</w:t>
      </w:r>
    </w:p>
    <w:p w:rsidR="00987EC9" w:rsidRPr="0038323E" w:rsidRDefault="00987EC9" w:rsidP="00CC6464">
      <w:pPr>
        <w:spacing w:line="360" w:lineRule="auto"/>
        <w:ind w:firstLine="360"/>
        <w:jc w:val="both"/>
      </w:pPr>
    </w:p>
    <w:p w:rsidR="00306265" w:rsidRPr="00834C58" w:rsidRDefault="00306265" w:rsidP="000571A7">
      <w:pPr>
        <w:numPr>
          <w:ilvl w:val="0"/>
          <w:numId w:val="11"/>
        </w:numPr>
        <w:spacing w:line="360" w:lineRule="auto"/>
        <w:jc w:val="center"/>
        <w:rPr>
          <w:b/>
          <w:sz w:val="26"/>
          <w:szCs w:val="26"/>
        </w:rPr>
      </w:pPr>
      <w:r w:rsidRPr="00834C58">
        <w:rPr>
          <w:b/>
          <w:sz w:val="26"/>
          <w:szCs w:val="26"/>
        </w:rPr>
        <w:t>Основные виды поляризации</w:t>
      </w:r>
      <w:r w:rsidR="000571A7">
        <w:rPr>
          <w:b/>
          <w:sz w:val="26"/>
          <w:szCs w:val="26"/>
        </w:rPr>
        <w:t xml:space="preserve"> (вопрос 4)</w:t>
      </w:r>
    </w:p>
    <w:p w:rsidR="00613577" w:rsidRPr="001118C3" w:rsidRDefault="00613577" w:rsidP="00CC6464">
      <w:pPr>
        <w:shd w:val="clear" w:color="auto" w:fill="FFFFFF"/>
        <w:spacing w:before="120" w:line="360" w:lineRule="auto"/>
        <w:ind w:firstLine="425"/>
        <w:jc w:val="both"/>
      </w:pPr>
      <w:r w:rsidRPr="001118C3">
        <w:rPr>
          <w:color w:val="000000"/>
        </w:rPr>
        <w:t xml:space="preserve">Существо </w:t>
      </w:r>
      <w:r w:rsidRPr="006C4667">
        <w:rPr>
          <w:b/>
          <w:color w:val="000000"/>
        </w:rPr>
        <w:t>поляризации</w:t>
      </w:r>
      <w:r w:rsidRPr="001118C3">
        <w:rPr>
          <w:color w:val="000000"/>
        </w:rPr>
        <w:t xml:space="preserve"> большинства диэлектриков состоит в воз</w:t>
      </w:r>
      <w:r w:rsidRPr="001118C3">
        <w:rPr>
          <w:color w:val="000000"/>
        </w:rPr>
        <w:softHyphen/>
      </w:r>
      <w:r w:rsidRPr="001118C3">
        <w:rPr>
          <w:color w:val="000000"/>
          <w:spacing w:val="5"/>
        </w:rPr>
        <w:t>никновении электричес</w:t>
      </w:r>
      <w:r>
        <w:rPr>
          <w:color w:val="000000"/>
          <w:spacing w:val="5"/>
        </w:rPr>
        <w:t>кого (</w:t>
      </w:r>
      <w:r w:rsidR="00CF4FD0">
        <w:rPr>
          <w:color w:val="000000"/>
          <w:spacing w:val="5"/>
        </w:rPr>
        <w:t>дипольного</w:t>
      </w:r>
      <w:r>
        <w:rPr>
          <w:color w:val="000000"/>
          <w:spacing w:val="5"/>
        </w:rPr>
        <w:t>) момента в объё</w:t>
      </w:r>
      <w:r w:rsidRPr="001118C3">
        <w:rPr>
          <w:color w:val="000000"/>
          <w:spacing w:val="5"/>
        </w:rPr>
        <w:t>ме диэлек</w:t>
      </w:r>
      <w:r w:rsidRPr="001118C3">
        <w:rPr>
          <w:color w:val="000000"/>
          <w:spacing w:val="5"/>
        </w:rPr>
        <w:softHyphen/>
      </w:r>
      <w:r w:rsidRPr="001118C3">
        <w:rPr>
          <w:color w:val="000000"/>
          <w:spacing w:val="3"/>
        </w:rPr>
        <w:t>трика вследствие перемещения связанных электрических зарядов (за</w:t>
      </w:r>
      <w:r w:rsidRPr="001118C3">
        <w:rPr>
          <w:color w:val="000000"/>
          <w:spacing w:val="3"/>
        </w:rPr>
        <w:softHyphen/>
      </w:r>
      <w:r w:rsidRPr="001118C3">
        <w:rPr>
          <w:color w:val="000000"/>
          <w:spacing w:val="1"/>
        </w:rPr>
        <w:t xml:space="preserve">рядов, связанных в атомах, молекулах, кристаллической решетке) под </w:t>
      </w:r>
      <w:r w:rsidRPr="001118C3">
        <w:rPr>
          <w:color w:val="000000"/>
          <w:spacing w:val="2"/>
        </w:rPr>
        <w:t xml:space="preserve">действием внешнего электрического поля. </w:t>
      </w:r>
    </w:p>
    <w:p w:rsidR="00613577" w:rsidRPr="001118C3" w:rsidRDefault="00613577" w:rsidP="00CC6464">
      <w:pPr>
        <w:shd w:val="clear" w:color="auto" w:fill="FFFFFF"/>
        <w:spacing w:line="360" w:lineRule="auto"/>
        <w:ind w:firstLine="426"/>
        <w:jc w:val="both"/>
      </w:pPr>
      <w:r w:rsidRPr="001118C3">
        <w:rPr>
          <w:color w:val="000000"/>
          <w:spacing w:val="6"/>
        </w:rPr>
        <w:t>Объясним этот механизм поляризации на примере</w:t>
      </w:r>
      <w:r>
        <w:rPr>
          <w:color w:val="000000"/>
          <w:spacing w:val="6"/>
        </w:rPr>
        <w:t xml:space="preserve"> </w:t>
      </w:r>
      <w:r w:rsidRPr="001118C3">
        <w:rPr>
          <w:color w:val="000000"/>
          <w:spacing w:val="6"/>
        </w:rPr>
        <w:t xml:space="preserve">поляризации </w:t>
      </w:r>
      <w:r w:rsidRPr="001118C3">
        <w:rPr>
          <w:color w:val="000000"/>
          <w:spacing w:val="1"/>
        </w:rPr>
        <w:t>атома.</w:t>
      </w:r>
      <w:r>
        <w:t xml:space="preserve"> </w:t>
      </w:r>
      <w:r w:rsidRPr="001118C3">
        <w:rPr>
          <w:color w:val="000000"/>
          <w:spacing w:val="6"/>
        </w:rPr>
        <w:t>Перед приложением внешнего электрического поля положитель</w:t>
      </w:r>
      <w:r w:rsidRPr="001118C3">
        <w:rPr>
          <w:color w:val="000000"/>
          <w:spacing w:val="6"/>
        </w:rPr>
        <w:softHyphen/>
      </w:r>
      <w:r w:rsidRPr="001118C3">
        <w:rPr>
          <w:color w:val="000000"/>
          <w:spacing w:val="7"/>
        </w:rPr>
        <w:t xml:space="preserve">ные и отрицательные заряды в атоме распределены так, что внешне </w:t>
      </w:r>
      <w:r w:rsidRPr="001118C3">
        <w:rPr>
          <w:color w:val="000000"/>
        </w:rPr>
        <w:t xml:space="preserve">атом проявляет себя как электрически нейтральный. Центры тяжести </w:t>
      </w:r>
      <w:r w:rsidRPr="001118C3">
        <w:rPr>
          <w:color w:val="000000"/>
          <w:spacing w:val="8"/>
        </w:rPr>
        <w:t>положительных и отрицательных зарядов при этом совпадают.</w:t>
      </w:r>
    </w:p>
    <w:p w:rsidR="00871AA7" w:rsidRDefault="00613577" w:rsidP="00CC6464">
      <w:pPr>
        <w:shd w:val="clear" w:color="auto" w:fill="FFFFFF"/>
        <w:spacing w:line="360" w:lineRule="auto"/>
        <w:ind w:firstLine="426"/>
        <w:jc w:val="both"/>
        <w:rPr>
          <w:color w:val="000000"/>
        </w:rPr>
      </w:pPr>
      <w:r w:rsidRPr="001118C3">
        <w:rPr>
          <w:color w:val="000000"/>
          <w:spacing w:val="3"/>
        </w:rPr>
        <w:t xml:space="preserve">При воздействии внешнего электрического поля симметрия в </w:t>
      </w:r>
      <w:r w:rsidRPr="001118C3">
        <w:rPr>
          <w:color w:val="000000"/>
          <w:spacing w:val="2"/>
        </w:rPr>
        <w:t xml:space="preserve">распределении зарядов нарушается, возникает </w:t>
      </w:r>
      <w:r w:rsidRPr="001118C3">
        <w:rPr>
          <w:i/>
          <w:color w:val="000000"/>
          <w:spacing w:val="2"/>
        </w:rPr>
        <w:t>индуцированный элек</w:t>
      </w:r>
      <w:r w:rsidRPr="001118C3">
        <w:rPr>
          <w:i/>
          <w:color w:val="000000"/>
          <w:spacing w:val="2"/>
        </w:rPr>
        <w:softHyphen/>
      </w:r>
      <w:r w:rsidRPr="001118C3">
        <w:rPr>
          <w:i/>
          <w:color w:val="000000"/>
          <w:spacing w:val="1"/>
        </w:rPr>
        <w:t xml:space="preserve">трический момент. </w:t>
      </w:r>
      <w:r w:rsidRPr="001118C3">
        <w:rPr>
          <w:color w:val="000000"/>
          <w:spacing w:val="1"/>
        </w:rPr>
        <w:t xml:space="preserve">Центр тяжести положительных зарядов при этом </w:t>
      </w:r>
      <w:r w:rsidRPr="001118C3">
        <w:rPr>
          <w:color w:val="000000"/>
          <w:spacing w:val="8"/>
        </w:rPr>
        <w:t xml:space="preserve">смещается в направлении напряженности внешнего поля, а центр </w:t>
      </w:r>
      <w:r w:rsidRPr="001118C3">
        <w:rPr>
          <w:color w:val="000000"/>
          <w:spacing w:val="3"/>
        </w:rPr>
        <w:t>тяж</w:t>
      </w:r>
      <w:r>
        <w:rPr>
          <w:color w:val="000000"/>
          <w:spacing w:val="3"/>
        </w:rPr>
        <w:t xml:space="preserve">ести отрицательных зарядов </w:t>
      </w:r>
      <w:r w:rsidRPr="004E73A1">
        <w:t>–</w:t>
      </w:r>
      <w:r>
        <w:rPr>
          <w:color w:val="000000"/>
          <w:spacing w:val="3"/>
        </w:rPr>
        <w:t xml:space="preserve"> в </w:t>
      </w:r>
      <w:r w:rsidRPr="001118C3">
        <w:rPr>
          <w:color w:val="000000"/>
          <w:spacing w:val="3"/>
        </w:rPr>
        <w:t xml:space="preserve">противоположном направлении. </w:t>
      </w:r>
      <w:r w:rsidRPr="001118C3">
        <w:rPr>
          <w:color w:val="000000"/>
          <w:spacing w:val="2"/>
        </w:rPr>
        <w:t xml:space="preserve">Такой механизм поляризации называется </w:t>
      </w:r>
      <w:r w:rsidRPr="006C4667">
        <w:rPr>
          <w:b/>
          <w:i/>
          <w:color w:val="000000"/>
          <w:spacing w:val="2"/>
        </w:rPr>
        <w:t>электронной поляризацией</w:t>
      </w:r>
      <w:r w:rsidRPr="001118C3">
        <w:rPr>
          <w:i/>
          <w:color w:val="000000"/>
          <w:spacing w:val="2"/>
        </w:rPr>
        <w:t xml:space="preserve">. </w:t>
      </w:r>
      <w:r w:rsidRPr="001118C3">
        <w:rPr>
          <w:color w:val="000000"/>
          <w:spacing w:val="1"/>
        </w:rPr>
        <w:t xml:space="preserve">Смещение центра тяжести отрицательных зарядов пропорционально </w:t>
      </w:r>
      <w:r w:rsidRPr="001118C3">
        <w:rPr>
          <w:color w:val="000000"/>
          <w:spacing w:val="4"/>
        </w:rPr>
        <w:t>напряженности внешнего поля</w:t>
      </w:r>
      <w:r w:rsidR="00675089">
        <w:rPr>
          <w:color w:val="000000"/>
          <w:spacing w:val="4"/>
        </w:rPr>
        <w:t xml:space="preserve"> </w:t>
      </w:r>
      <w:r w:rsidR="00871AA7">
        <w:rPr>
          <w:color w:val="000000"/>
        </w:rPr>
        <w:t xml:space="preserve">[2, С.169]. </w:t>
      </w:r>
    </w:p>
    <w:p w:rsidR="00613577" w:rsidRDefault="00613577" w:rsidP="00CC6464">
      <w:pPr>
        <w:shd w:val="clear" w:color="auto" w:fill="FFFFFF"/>
        <w:spacing w:line="360" w:lineRule="auto"/>
        <w:ind w:firstLine="426"/>
        <w:jc w:val="both"/>
        <w:rPr>
          <w:color w:val="000000"/>
          <w:spacing w:val="11"/>
        </w:rPr>
      </w:pPr>
      <w:r w:rsidRPr="0066187C">
        <w:rPr>
          <w:color w:val="000000"/>
        </w:rPr>
        <w:t>Проследим, как этот механизм проявляется на временной зави</w:t>
      </w:r>
      <w:r w:rsidRPr="0066187C">
        <w:rPr>
          <w:color w:val="000000"/>
        </w:rPr>
        <w:softHyphen/>
        <w:t xml:space="preserve">симости электрического тока поляризации в течение одного периода (рисунок </w:t>
      </w:r>
      <w:r w:rsidR="00861347">
        <w:rPr>
          <w:color w:val="000000"/>
        </w:rPr>
        <w:t>7</w:t>
      </w:r>
      <w:r w:rsidRPr="0066187C">
        <w:rPr>
          <w:color w:val="000000"/>
        </w:rPr>
        <w:t>.</w:t>
      </w:r>
      <w:r w:rsidR="00861347">
        <w:rPr>
          <w:color w:val="000000"/>
        </w:rPr>
        <w:t>1</w:t>
      </w:r>
      <w:r w:rsidRPr="0066187C">
        <w:rPr>
          <w:color w:val="000000"/>
        </w:rPr>
        <w:t>)</w:t>
      </w:r>
      <w:r w:rsidRPr="001118C3">
        <w:rPr>
          <w:color w:val="000000"/>
          <w:spacing w:val="11"/>
        </w:rPr>
        <w:t>.</w:t>
      </w:r>
    </w:p>
    <w:p w:rsidR="00861347" w:rsidRPr="001118C3" w:rsidRDefault="00861347" w:rsidP="00CC6464">
      <w:pPr>
        <w:shd w:val="clear" w:color="auto" w:fill="FFFFFF"/>
        <w:spacing w:line="360" w:lineRule="auto"/>
        <w:ind w:firstLine="426"/>
        <w:jc w:val="both"/>
      </w:pPr>
    </w:p>
    <w:p w:rsidR="00613577" w:rsidRDefault="00703E44" w:rsidP="00CC6464">
      <w:pPr>
        <w:shd w:val="clear" w:color="auto" w:fill="FFFFFF"/>
        <w:spacing w:line="360" w:lineRule="auto"/>
        <w:ind w:firstLine="426"/>
        <w:jc w:val="center"/>
        <w:rPr>
          <w:color w:val="000000"/>
          <w:spacing w:val="6"/>
        </w:rPr>
      </w:pPr>
      <w:r>
        <w:pict>
          <v:shape id="_x0000_i1115" type="#_x0000_t75" style="width:107.25pt;height:96pt" fillcolor="window">
            <v:imagedata r:id="rId177" o:title=""/>
          </v:shape>
        </w:pict>
      </w:r>
    </w:p>
    <w:p w:rsidR="00613577" w:rsidRPr="00E04895" w:rsidRDefault="00613577" w:rsidP="00CC6464">
      <w:pPr>
        <w:shd w:val="clear" w:color="auto" w:fill="FFFFFF"/>
        <w:spacing w:before="130" w:line="360" w:lineRule="auto"/>
        <w:jc w:val="center"/>
        <w:rPr>
          <w:color w:val="000000"/>
          <w:spacing w:val="1"/>
          <w:sz w:val="20"/>
          <w:szCs w:val="20"/>
        </w:rPr>
      </w:pPr>
      <w:r w:rsidRPr="00E04895">
        <w:rPr>
          <w:color w:val="000000"/>
          <w:spacing w:val="5"/>
          <w:sz w:val="20"/>
          <w:szCs w:val="20"/>
        </w:rPr>
        <w:t xml:space="preserve">Рисунок </w:t>
      </w:r>
      <w:r w:rsidR="00861347">
        <w:rPr>
          <w:color w:val="000000"/>
          <w:spacing w:val="5"/>
          <w:sz w:val="20"/>
          <w:szCs w:val="20"/>
        </w:rPr>
        <w:t>7.1</w:t>
      </w:r>
      <w:r w:rsidRPr="00E04895">
        <w:rPr>
          <w:color w:val="000000"/>
          <w:spacing w:val="5"/>
          <w:sz w:val="20"/>
          <w:szCs w:val="20"/>
        </w:rPr>
        <w:t xml:space="preserve"> </w:t>
      </w:r>
      <w:r w:rsidRPr="00E04895">
        <w:rPr>
          <w:color w:val="000000"/>
          <w:sz w:val="20"/>
          <w:szCs w:val="20"/>
        </w:rPr>
        <w:t>–</w:t>
      </w:r>
      <w:r w:rsidRPr="00E04895">
        <w:rPr>
          <w:color w:val="000000"/>
          <w:spacing w:val="5"/>
          <w:sz w:val="20"/>
          <w:szCs w:val="20"/>
        </w:rPr>
        <w:t xml:space="preserve"> Изменение во </w:t>
      </w:r>
      <w:r w:rsidRPr="00E04895">
        <w:rPr>
          <w:color w:val="000000"/>
          <w:spacing w:val="1"/>
          <w:sz w:val="20"/>
          <w:szCs w:val="20"/>
        </w:rPr>
        <w:t xml:space="preserve">времени электрического тока </w:t>
      </w:r>
    </w:p>
    <w:p w:rsidR="00613577" w:rsidRPr="00E04895" w:rsidRDefault="00613577" w:rsidP="00CC6464">
      <w:pPr>
        <w:shd w:val="clear" w:color="auto" w:fill="FFFFFF"/>
        <w:spacing w:line="360" w:lineRule="auto"/>
        <w:jc w:val="center"/>
        <w:rPr>
          <w:sz w:val="20"/>
          <w:szCs w:val="20"/>
        </w:rPr>
      </w:pPr>
      <w:r w:rsidRPr="00E04895">
        <w:rPr>
          <w:color w:val="000000"/>
          <w:spacing w:val="1"/>
          <w:sz w:val="20"/>
          <w:szCs w:val="20"/>
        </w:rPr>
        <w:t>поляризации ди</w:t>
      </w:r>
      <w:r w:rsidRPr="00E04895">
        <w:rPr>
          <w:color w:val="000000"/>
          <w:spacing w:val="-4"/>
          <w:sz w:val="20"/>
          <w:szCs w:val="20"/>
        </w:rPr>
        <w:t xml:space="preserve">электрика с электронной </w:t>
      </w:r>
      <w:r w:rsidRPr="00E04895">
        <w:rPr>
          <w:color w:val="000000"/>
          <w:sz w:val="20"/>
          <w:szCs w:val="20"/>
        </w:rPr>
        <w:t>поляризацией</w:t>
      </w:r>
    </w:p>
    <w:p w:rsidR="00613577" w:rsidRPr="00527F6C" w:rsidRDefault="00613577" w:rsidP="00CC6464">
      <w:pPr>
        <w:shd w:val="clear" w:color="auto" w:fill="FFFFFF"/>
        <w:spacing w:line="360" w:lineRule="auto"/>
        <w:ind w:firstLine="426"/>
        <w:jc w:val="both"/>
        <w:rPr>
          <w:color w:val="000000"/>
          <w:spacing w:val="6"/>
          <w:sz w:val="16"/>
          <w:szCs w:val="16"/>
        </w:rPr>
      </w:pPr>
    </w:p>
    <w:p w:rsidR="00613577" w:rsidRPr="00527F6C" w:rsidRDefault="00613577" w:rsidP="00CC6464">
      <w:pPr>
        <w:shd w:val="clear" w:color="auto" w:fill="FFFFFF"/>
        <w:spacing w:line="360" w:lineRule="auto"/>
        <w:ind w:firstLine="426"/>
        <w:jc w:val="both"/>
      </w:pPr>
      <w:r w:rsidRPr="001118C3">
        <w:rPr>
          <w:color w:val="000000"/>
          <w:spacing w:val="6"/>
        </w:rPr>
        <w:t>В первой четверти периода напряженность внешнего поля непре</w:t>
      </w:r>
      <w:r w:rsidRPr="001118C3">
        <w:rPr>
          <w:color w:val="000000"/>
          <w:spacing w:val="6"/>
        </w:rPr>
        <w:softHyphen/>
      </w:r>
      <w:r>
        <w:rPr>
          <w:color w:val="000000"/>
          <w:spacing w:val="1"/>
        </w:rPr>
        <w:t>рывно возрастает и в момент</w:t>
      </w:r>
      <w:r w:rsidRPr="001118C3">
        <w:rPr>
          <w:color w:val="000000"/>
          <w:spacing w:val="1"/>
        </w:rPr>
        <w:t xml:space="preserve"> </w:t>
      </w:r>
      <w:r>
        <w:rPr>
          <w:color w:val="000000"/>
          <w:spacing w:val="1"/>
        </w:rPr>
        <w:t>t</w:t>
      </w:r>
      <w:r w:rsidRPr="001118C3">
        <w:rPr>
          <w:color w:val="000000"/>
          <w:spacing w:val="1"/>
        </w:rPr>
        <w:t xml:space="preserve"> = </w:t>
      </w:r>
      <w:r>
        <w:rPr>
          <w:color w:val="000000"/>
          <w:spacing w:val="1"/>
        </w:rPr>
        <w:t>T/4 достигает максимума.</w:t>
      </w:r>
      <w:r w:rsidRPr="001118C3">
        <w:rPr>
          <w:color w:val="000000"/>
          <w:spacing w:val="1"/>
        </w:rPr>
        <w:t xml:space="preserve"> Тотчас </w:t>
      </w:r>
      <w:r w:rsidRPr="001118C3">
        <w:rPr>
          <w:color w:val="000000"/>
          <w:spacing w:val="6"/>
        </w:rPr>
        <w:t>после приложения поля центр тяжести отрицательных зарядов откло</w:t>
      </w:r>
      <w:r w:rsidRPr="001118C3">
        <w:rPr>
          <w:color w:val="000000"/>
          <w:spacing w:val="6"/>
        </w:rPr>
        <w:softHyphen/>
      </w:r>
      <w:r w:rsidRPr="001118C3">
        <w:rPr>
          <w:color w:val="000000"/>
        </w:rPr>
        <w:t>нится и через</w:t>
      </w:r>
      <w:r>
        <w:rPr>
          <w:color w:val="000000"/>
        </w:rPr>
        <w:t xml:space="preserve"> </w:t>
      </w:r>
      <w:r w:rsidRPr="001118C3">
        <w:rPr>
          <w:color w:val="000000"/>
        </w:rPr>
        <w:t>д</w:t>
      </w:r>
      <w:r>
        <w:rPr>
          <w:color w:val="000000"/>
        </w:rPr>
        <w:t>иэлектрик</w:t>
      </w:r>
      <w:r w:rsidRPr="001118C3">
        <w:rPr>
          <w:color w:val="000000"/>
        </w:rPr>
        <w:t xml:space="preserve"> по</w:t>
      </w:r>
      <w:r>
        <w:rPr>
          <w:color w:val="000000"/>
        </w:rPr>
        <w:t xml:space="preserve">течет относительно большой ток. При дальнейшем возрастании напряженности поля смещение центра </w:t>
      </w:r>
      <w:r w:rsidRPr="001118C3">
        <w:rPr>
          <w:color w:val="000000"/>
        </w:rPr>
        <w:t>тя</w:t>
      </w:r>
      <w:r w:rsidRPr="001118C3">
        <w:rPr>
          <w:color w:val="000000"/>
          <w:spacing w:val="8"/>
        </w:rPr>
        <w:t xml:space="preserve">жести хотя и увеличивается, но все медленнее, так как поле должно </w:t>
      </w:r>
      <w:r>
        <w:rPr>
          <w:color w:val="000000"/>
        </w:rPr>
        <w:t xml:space="preserve">преодолевать все большие упругие силы. Поэтому ток </w:t>
      </w:r>
      <w:r w:rsidRPr="001118C3">
        <w:rPr>
          <w:color w:val="000000"/>
        </w:rPr>
        <w:t xml:space="preserve">постепенно </w:t>
      </w:r>
      <w:r w:rsidRPr="001118C3">
        <w:rPr>
          <w:color w:val="000000"/>
          <w:spacing w:val="1"/>
        </w:rPr>
        <w:t>уменьшается.</w:t>
      </w:r>
      <w:r>
        <w:rPr>
          <w:color w:val="000000"/>
          <w:spacing w:val="1"/>
        </w:rPr>
        <w:t xml:space="preserve"> При t</w:t>
      </w:r>
      <w:r w:rsidRPr="001118C3">
        <w:rPr>
          <w:color w:val="000000"/>
          <w:spacing w:val="1"/>
        </w:rPr>
        <w:t xml:space="preserve"> = </w:t>
      </w:r>
      <w:r>
        <w:rPr>
          <w:color w:val="000000"/>
          <w:spacing w:val="1"/>
        </w:rPr>
        <w:t>T/4 ток становится равным нулю и</w:t>
      </w:r>
      <w:r w:rsidRPr="001118C3">
        <w:rPr>
          <w:color w:val="000000"/>
          <w:spacing w:val="1"/>
        </w:rPr>
        <w:t xml:space="preserve"> смещение </w:t>
      </w:r>
      <w:r w:rsidRPr="001118C3">
        <w:rPr>
          <w:color w:val="000000"/>
          <w:spacing w:val="6"/>
        </w:rPr>
        <w:t>электронов против направления напряженности внешнего поля закан</w:t>
      </w:r>
      <w:r>
        <w:rPr>
          <w:color w:val="000000"/>
          <w:spacing w:val="2"/>
        </w:rPr>
        <w:t>чивается. С этого момента направление движения</w:t>
      </w:r>
      <w:r w:rsidRPr="001118C3">
        <w:rPr>
          <w:color w:val="000000"/>
          <w:spacing w:val="2"/>
        </w:rPr>
        <w:t xml:space="preserve"> элек</w:t>
      </w:r>
      <w:r>
        <w:rPr>
          <w:color w:val="000000"/>
          <w:spacing w:val="2"/>
        </w:rPr>
        <w:t>тронов</w:t>
      </w:r>
      <w:r w:rsidRPr="001118C3">
        <w:rPr>
          <w:color w:val="000000"/>
          <w:spacing w:val="2"/>
        </w:rPr>
        <w:t xml:space="preserve"> изме</w:t>
      </w:r>
      <w:r w:rsidRPr="001118C3">
        <w:rPr>
          <w:color w:val="000000"/>
          <w:spacing w:val="8"/>
        </w:rPr>
        <w:t>нится, так как упругие силы связи стремятся возвратить их в исход</w:t>
      </w:r>
      <w:r w:rsidRPr="001118C3">
        <w:rPr>
          <w:color w:val="000000"/>
          <w:spacing w:val="8"/>
        </w:rPr>
        <w:softHyphen/>
      </w:r>
      <w:r>
        <w:rPr>
          <w:color w:val="000000"/>
          <w:spacing w:val="1"/>
        </w:rPr>
        <w:t>ное положение. Поэтому при</w:t>
      </w:r>
      <w:r w:rsidRPr="001118C3">
        <w:rPr>
          <w:color w:val="000000"/>
          <w:spacing w:val="1"/>
        </w:rPr>
        <w:t xml:space="preserve"> уменьшении </w:t>
      </w:r>
      <w:r>
        <w:rPr>
          <w:color w:val="000000"/>
          <w:spacing w:val="2"/>
        </w:rPr>
        <w:t xml:space="preserve">напряженности внешнего поля ток </w:t>
      </w:r>
      <w:r w:rsidRPr="001118C3">
        <w:rPr>
          <w:color w:val="000000"/>
          <w:spacing w:val="2"/>
        </w:rPr>
        <w:t xml:space="preserve">течет </w:t>
      </w:r>
      <w:r>
        <w:rPr>
          <w:color w:val="000000"/>
          <w:spacing w:val="3"/>
        </w:rPr>
        <w:t>в обратном</w:t>
      </w:r>
      <w:r w:rsidRPr="001118C3">
        <w:rPr>
          <w:color w:val="000000"/>
          <w:spacing w:val="3"/>
        </w:rPr>
        <w:t xml:space="preserve"> направлении и постепенно уве</w:t>
      </w:r>
      <w:r w:rsidRPr="001118C3">
        <w:rPr>
          <w:color w:val="000000"/>
          <w:spacing w:val="3"/>
        </w:rPr>
        <w:softHyphen/>
      </w:r>
      <w:r>
        <w:rPr>
          <w:color w:val="000000"/>
          <w:spacing w:val="4"/>
        </w:rPr>
        <w:t>личивается. При t</w:t>
      </w:r>
      <w:r w:rsidRPr="001118C3">
        <w:rPr>
          <w:color w:val="000000"/>
          <w:spacing w:val="4"/>
        </w:rPr>
        <w:t xml:space="preserve"> = </w:t>
      </w:r>
      <w:r>
        <w:rPr>
          <w:color w:val="000000"/>
          <w:spacing w:val="4"/>
        </w:rPr>
        <w:t>T</w:t>
      </w:r>
      <w:r w:rsidRPr="001118C3">
        <w:rPr>
          <w:color w:val="000000"/>
          <w:spacing w:val="4"/>
        </w:rPr>
        <w:t xml:space="preserve">/2 </w:t>
      </w:r>
      <w:r>
        <w:rPr>
          <w:color w:val="000000"/>
          <w:spacing w:val="4"/>
        </w:rPr>
        <w:t xml:space="preserve">центры </w:t>
      </w:r>
      <w:r w:rsidRPr="001118C3">
        <w:rPr>
          <w:color w:val="000000"/>
          <w:spacing w:val="4"/>
        </w:rPr>
        <w:t xml:space="preserve">тяжести </w:t>
      </w:r>
      <w:r w:rsidRPr="001118C3">
        <w:rPr>
          <w:color w:val="000000"/>
          <w:spacing w:val="3"/>
        </w:rPr>
        <w:t xml:space="preserve">зарядов находятся в исходном положении. </w:t>
      </w:r>
      <w:r w:rsidRPr="001118C3">
        <w:rPr>
          <w:color w:val="000000"/>
          <w:spacing w:val="4"/>
        </w:rPr>
        <w:t>Во втором полупериоде процесс повторяет</w:t>
      </w:r>
      <w:r w:rsidRPr="001118C3">
        <w:rPr>
          <w:color w:val="000000"/>
          <w:spacing w:val="9"/>
        </w:rPr>
        <w:t xml:space="preserve">ся с той разницей, что заряды смещаются </w:t>
      </w:r>
      <w:r>
        <w:rPr>
          <w:color w:val="000000"/>
          <w:spacing w:val="1"/>
        </w:rPr>
        <w:t xml:space="preserve">в направлении, </w:t>
      </w:r>
      <w:r w:rsidRPr="001118C3">
        <w:rPr>
          <w:color w:val="000000"/>
          <w:spacing w:val="1"/>
        </w:rPr>
        <w:t>обратном</w:t>
      </w:r>
      <w:r>
        <w:rPr>
          <w:color w:val="000000"/>
          <w:spacing w:val="1"/>
        </w:rPr>
        <w:t xml:space="preserve"> </w:t>
      </w:r>
      <w:r w:rsidRPr="001118C3">
        <w:rPr>
          <w:color w:val="000000"/>
          <w:spacing w:val="1"/>
        </w:rPr>
        <w:t>направ</w:t>
      </w:r>
      <w:r>
        <w:rPr>
          <w:color w:val="000000"/>
          <w:spacing w:val="1"/>
        </w:rPr>
        <w:t>лению</w:t>
      </w:r>
      <w:r w:rsidRPr="001118C3">
        <w:rPr>
          <w:color w:val="000000"/>
          <w:spacing w:val="1"/>
        </w:rPr>
        <w:t xml:space="preserve"> </w:t>
      </w:r>
      <w:r w:rsidRPr="00527F6C">
        <w:rPr>
          <w:color w:val="000000"/>
          <w:spacing w:val="1"/>
        </w:rPr>
        <w:t xml:space="preserve">их </w:t>
      </w:r>
      <w:r w:rsidRPr="00527F6C">
        <w:rPr>
          <w:color w:val="000000"/>
          <w:spacing w:val="4"/>
        </w:rPr>
        <w:t>смещения в первом полупериоде. Этот про</w:t>
      </w:r>
      <w:r w:rsidRPr="00527F6C">
        <w:rPr>
          <w:color w:val="000000"/>
          <w:spacing w:val="4"/>
        </w:rPr>
        <w:softHyphen/>
      </w:r>
      <w:r w:rsidRPr="00527F6C">
        <w:rPr>
          <w:color w:val="000000"/>
          <w:spacing w:val="3"/>
        </w:rPr>
        <w:t>цесс периодически повторяется.</w:t>
      </w:r>
    </w:p>
    <w:p w:rsidR="00613577" w:rsidRPr="005624D7" w:rsidRDefault="00613577" w:rsidP="00CC6464">
      <w:pPr>
        <w:shd w:val="clear" w:color="auto" w:fill="FFFFFF"/>
        <w:spacing w:line="360" w:lineRule="auto"/>
        <w:ind w:firstLine="425"/>
        <w:jc w:val="both"/>
        <w:rPr>
          <w:b/>
        </w:rPr>
      </w:pPr>
      <w:r w:rsidRPr="005624D7">
        <w:rPr>
          <w:b/>
          <w:color w:val="000000"/>
        </w:rPr>
        <w:t>Время, в течение которого заряды в атомах способны реагировать на внеш</w:t>
      </w:r>
      <w:r w:rsidRPr="005624D7">
        <w:rPr>
          <w:b/>
          <w:color w:val="000000"/>
        </w:rPr>
        <w:softHyphen/>
        <w:t>нее поле, очень мало и имеет порядок</w:t>
      </w:r>
      <w:r>
        <w:rPr>
          <w:b/>
          <w:color w:val="000000"/>
        </w:rPr>
        <w:t xml:space="preserve"> </w:t>
      </w:r>
      <w:r w:rsidRPr="005624D7">
        <w:rPr>
          <w:b/>
          <w:color w:val="000000"/>
        </w:rPr>
        <w:t>10</w:t>
      </w:r>
      <w:r w:rsidRPr="005624D7">
        <w:rPr>
          <w:b/>
          <w:color w:val="000000"/>
          <w:vertAlign w:val="superscript"/>
        </w:rPr>
        <w:t>-15</w:t>
      </w:r>
      <w:r w:rsidRPr="005624D7">
        <w:rPr>
          <w:b/>
          <w:color w:val="000000"/>
        </w:rPr>
        <w:t xml:space="preserve"> с, т</w:t>
      </w:r>
      <w:r>
        <w:rPr>
          <w:b/>
          <w:color w:val="000000"/>
        </w:rPr>
        <w:t>о</w:t>
      </w:r>
      <w:r w:rsidRPr="005624D7">
        <w:rPr>
          <w:b/>
          <w:color w:val="000000"/>
        </w:rPr>
        <w:t xml:space="preserve"> е</w:t>
      </w:r>
      <w:r>
        <w:rPr>
          <w:b/>
          <w:color w:val="000000"/>
        </w:rPr>
        <w:t>сть</w:t>
      </w:r>
      <w:r w:rsidRPr="005624D7">
        <w:rPr>
          <w:b/>
          <w:color w:val="000000"/>
        </w:rPr>
        <w:t xml:space="preserve"> реакция почти мгновенна, поэтому вектор тока опережает вектор на</w:t>
      </w:r>
      <w:r w:rsidRPr="005624D7">
        <w:rPr>
          <w:b/>
          <w:color w:val="000000"/>
        </w:rPr>
        <w:softHyphen/>
        <w:t>пряжения на 90°.</w:t>
      </w:r>
    </w:p>
    <w:p w:rsidR="00613577" w:rsidRPr="001118C3" w:rsidRDefault="00613577" w:rsidP="00CC6464">
      <w:pPr>
        <w:shd w:val="clear" w:color="auto" w:fill="FFFFFF"/>
        <w:spacing w:before="14" w:line="360" w:lineRule="auto"/>
        <w:ind w:firstLine="426"/>
        <w:jc w:val="both"/>
      </w:pPr>
      <w:r w:rsidRPr="001118C3">
        <w:rPr>
          <w:color w:val="000000"/>
          <w:spacing w:val="7"/>
        </w:rPr>
        <w:t>При других типах поляризации это время больше, так как меха</w:t>
      </w:r>
      <w:r w:rsidRPr="001118C3">
        <w:rPr>
          <w:color w:val="000000"/>
          <w:spacing w:val="7"/>
        </w:rPr>
        <w:softHyphen/>
      </w:r>
      <w:r w:rsidRPr="001118C3">
        <w:rPr>
          <w:color w:val="000000"/>
          <w:spacing w:val="2"/>
        </w:rPr>
        <w:t xml:space="preserve">низм поляризации является иным. Часто речь идет о смещении более </w:t>
      </w:r>
      <w:r w:rsidRPr="001118C3">
        <w:rPr>
          <w:color w:val="000000"/>
          <w:spacing w:val="1"/>
        </w:rPr>
        <w:t xml:space="preserve">тяжелых частиц, встречающих сопротивление среды. В таких случаях </w:t>
      </w:r>
      <w:r w:rsidRPr="001118C3">
        <w:rPr>
          <w:color w:val="000000"/>
          <w:spacing w:val="6"/>
        </w:rPr>
        <w:t>опережение вектора тока по отношению к вектору напряжения мень</w:t>
      </w:r>
      <w:r w:rsidRPr="001118C3">
        <w:rPr>
          <w:color w:val="000000"/>
          <w:spacing w:val="6"/>
        </w:rPr>
        <w:softHyphen/>
      </w:r>
      <w:r w:rsidRPr="001118C3">
        <w:rPr>
          <w:color w:val="000000"/>
          <w:spacing w:val="2"/>
        </w:rPr>
        <w:t>ше 90°</w:t>
      </w:r>
      <w:r w:rsidR="00A9284D">
        <w:rPr>
          <w:color w:val="000000"/>
          <w:spacing w:val="2"/>
        </w:rPr>
        <w:t xml:space="preserve"> </w:t>
      </w:r>
      <w:r w:rsidR="00A9284D">
        <w:rPr>
          <w:color w:val="000000"/>
        </w:rPr>
        <w:t>[2, С.170]</w:t>
      </w:r>
      <w:r w:rsidRPr="001118C3">
        <w:rPr>
          <w:color w:val="000000"/>
          <w:spacing w:val="2"/>
        </w:rPr>
        <w:t>.</w:t>
      </w:r>
    </w:p>
    <w:p w:rsidR="00613577" w:rsidRPr="001118C3" w:rsidRDefault="00613577" w:rsidP="00CC6464">
      <w:pPr>
        <w:shd w:val="clear" w:color="auto" w:fill="FFFFFF"/>
        <w:spacing w:before="29" w:line="360" w:lineRule="auto"/>
        <w:ind w:firstLine="426"/>
        <w:jc w:val="both"/>
      </w:pPr>
      <w:r w:rsidRPr="001118C3">
        <w:rPr>
          <w:color w:val="000000"/>
          <w:spacing w:val="4"/>
        </w:rPr>
        <w:t xml:space="preserve">Каким бы ни был физический механизм при различных типах поляризации, внешне поляризация проявляется всегда одинаково, т.е. </w:t>
      </w:r>
      <w:r w:rsidRPr="001118C3">
        <w:rPr>
          <w:color w:val="000000"/>
        </w:rPr>
        <w:t>как нарушение симметрии распределения электрических зарядов в ди</w:t>
      </w:r>
      <w:r w:rsidRPr="001118C3">
        <w:rPr>
          <w:color w:val="000000"/>
        </w:rPr>
        <w:softHyphen/>
      </w:r>
      <w:r w:rsidRPr="001118C3">
        <w:rPr>
          <w:color w:val="000000"/>
          <w:spacing w:val="4"/>
        </w:rPr>
        <w:t>электрике. Заряды противоположных знаков, смещенные внешним по</w:t>
      </w:r>
      <w:r w:rsidRPr="001118C3">
        <w:rPr>
          <w:color w:val="000000"/>
          <w:spacing w:val="4"/>
        </w:rPr>
        <w:softHyphen/>
      </w:r>
      <w:r w:rsidRPr="001118C3">
        <w:rPr>
          <w:color w:val="000000"/>
          <w:spacing w:val="2"/>
        </w:rPr>
        <w:t xml:space="preserve">лем со своих равновесных положений, образуют </w:t>
      </w:r>
      <w:r w:rsidRPr="00232504">
        <w:rPr>
          <w:b/>
          <w:i/>
          <w:color w:val="000000"/>
          <w:spacing w:val="2"/>
        </w:rPr>
        <w:t xml:space="preserve">электрические </w:t>
      </w:r>
      <w:r w:rsidR="00CF4FD0" w:rsidRPr="00232504">
        <w:rPr>
          <w:b/>
          <w:i/>
          <w:color w:val="000000"/>
          <w:spacing w:val="2"/>
        </w:rPr>
        <w:t>дипо</w:t>
      </w:r>
      <w:r w:rsidR="00CF4FD0">
        <w:rPr>
          <w:b/>
          <w:i/>
          <w:color w:val="000000"/>
          <w:spacing w:val="2"/>
        </w:rPr>
        <w:t>л</w:t>
      </w:r>
      <w:r w:rsidR="00CF4FD0" w:rsidRPr="00232504">
        <w:rPr>
          <w:b/>
          <w:i/>
          <w:color w:val="000000"/>
          <w:spacing w:val="2"/>
        </w:rPr>
        <w:t>и</w:t>
      </w:r>
      <w:r w:rsidRPr="001118C3">
        <w:rPr>
          <w:i/>
          <w:color w:val="000000"/>
          <w:spacing w:val="2"/>
        </w:rPr>
        <w:t xml:space="preserve">, </w:t>
      </w:r>
      <w:r w:rsidRPr="001118C3">
        <w:rPr>
          <w:color w:val="000000"/>
          <w:spacing w:val="5"/>
        </w:rPr>
        <w:t>поле которых действует навстречу причине их возникновения и спо</w:t>
      </w:r>
      <w:r w:rsidRPr="001118C3">
        <w:rPr>
          <w:color w:val="000000"/>
          <w:spacing w:val="5"/>
        </w:rPr>
        <w:softHyphen/>
      </w:r>
      <w:r w:rsidRPr="001118C3">
        <w:rPr>
          <w:color w:val="000000"/>
          <w:spacing w:val="2"/>
        </w:rPr>
        <w:t xml:space="preserve">собно скомпенсировать часть внешнего электрического поля. Поле </w:t>
      </w:r>
      <w:r w:rsidR="00B02395" w:rsidRPr="001118C3">
        <w:rPr>
          <w:color w:val="000000"/>
          <w:spacing w:val="2"/>
        </w:rPr>
        <w:t>ди</w:t>
      </w:r>
      <w:r w:rsidR="00B02395" w:rsidRPr="001118C3">
        <w:rPr>
          <w:color w:val="000000"/>
          <w:spacing w:val="6"/>
        </w:rPr>
        <w:t>по</w:t>
      </w:r>
      <w:r w:rsidR="00B02395">
        <w:rPr>
          <w:color w:val="000000"/>
          <w:spacing w:val="6"/>
        </w:rPr>
        <w:t>л</w:t>
      </w:r>
      <w:r w:rsidR="00B02395" w:rsidRPr="001118C3">
        <w:rPr>
          <w:color w:val="000000"/>
          <w:spacing w:val="6"/>
        </w:rPr>
        <w:t>ей</w:t>
      </w:r>
      <w:r w:rsidRPr="001118C3">
        <w:rPr>
          <w:color w:val="000000"/>
          <w:spacing w:val="6"/>
        </w:rPr>
        <w:t xml:space="preserve"> связывает часть зарядов на электродах.</w:t>
      </w:r>
    </w:p>
    <w:p w:rsidR="00613577" w:rsidRPr="001118C3" w:rsidRDefault="00613577" w:rsidP="00CC6464">
      <w:pPr>
        <w:shd w:val="clear" w:color="auto" w:fill="FFFFFF"/>
        <w:spacing w:before="24" w:line="360" w:lineRule="auto"/>
        <w:ind w:firstLine="426"/>
        <w:jc w:val="both"/>
      </w:pPr>
      <w:r w:rsidRPr="001118C3">
        <w:rPr>
          <w:color w:val="000000"/>
          <w:spacing w:val="3"/>
        </w:rPr>
        <w:t xml:space="preserve">В общем случае электрическая поляризация представляет собой </w:t>
      </w:r>
      <w:r w:rsidRPr="001118C3">
        <w:rPr>
          <w:color w:val="000000"/>
          <w:spacing w:val="7"/>
        </w:rPr>
        <w:t>комплекс явлений, связанных с различными механизмами поляриза</w:t>
      </w:r>
      <w:r w:rsidRPr="001118C3">
        <w:rPr>
          <w:color w:val="000000"/>
          <w:spacing w:val="7"/>
        </w:rPr>
        <w:softHyphen/>
      </w:r>
      <w:r w:rsidRPr="001118C3">
        <w:rPr>
          <w:color w:val="000000"/>
          <w:spacing w:val="5"/>
        </w:rPr>
        <w:t>ции и происходящих на микроскопическом уровне.</w:t>
      </w:r>
    </w:p>
    <w:p w:rsidR="00613577" w:rsidRPr="001118C3" w:rsidRDefault="00613577" w:rsidP="00CC6464">
      <w:pPr>
        <w:shd w:val="clear" w:color="auto" w:fill="FFFFFF"/>
        <w:spacing w:line="360" w:lineRule="auto"/>
        <w:ind w:firstLine="426"/>
        <w:jc w:val="both"/>
      </w:pPr>
      <w:r w:rsidRPr="001118C3">
        <w:rPr>
          <w:color w:val="000000"/>
          <w:spacing w:val="3"/>
        </w:rPr>
        <w:t>Основным механизмом поляризации можно считать упругое сме</w:t>
      </w:r>
      <w:r w:rsidRPr="001118C3">
        <w:rPr>
          <w:color w:val="000000"/>
          <w:spacing w:val="3"/>
        </w:rPr>
        <w:softHyphen/>
      </w:r>
      <w:r w:rsidRPr="001118C3">
        <w:rPr>
          <w:color w:val="000000"/>
          <w:spacing w:val="6"/>
        </w:rPr>
        <w:t xml:space="preserve">щение частиц в диэлектрике. </w:t>
      </w:r>
      <w:r w:rsidRPr="006C4667">
        <w:rPr>
          <w:b/>
          <w:color w:val="000000"/>
          <w:spacing w:val="6"/>
        </w:rPr>
        <w:t>Поляризация</w:t>
      </w:r>
      <w:r w:rsidRPr="001118C3">
        <w:rPr>
          <w:color w:val="000000"/>
          <w:spacing w:val="6"/>
        </w:rPr>
        <w:t xml:space="preserve"> такого типа</w:t>
      </w:r>
      <w:r>
        <w:rPr>
          <w:color w:val="000000"/>
          <w:spacing w:val="6"/>
        </w:rPr>
        <w:t xml:space="preserve"> </w:t>
      </w:r>
      <w:r w:rsidRPr="001118C3">
        <w:rPr>
          <w:color w:val="000000"/>
          <w:spacing w:val="6"/>
        </w:rPr>
        <w:t xml:space="preserve">называется </w:t>
      </w:r>
      <w:r w:rsidRPr="006C4667">
        <w:rPr>
          <w:b/>
          <w:i/>
          <w:color w:val="000000"/>
          <w:spacing w:val="9"/>
        </w:rPr>
        <w:t>упругой</w:t>
      </w:r>
      <w:r w:rsidRPr="001118C3">
        <w:rPr>
          <w:i/>
          <w:color w:val="000000"/>
          <w:spacing w:val="9"/>
        </w:rPr>
        <w:t xml:space="preserve">. </w:t>
      </w:r>
      <w:r w:rsidRPr="001118C3">
        <w:rPr>
          <w:color w:val="000000"/>
          <w:spacing w:val="9"/>
        </w:rPr>
        <w:t xml:space="preserve">При упругом смещении электронов в атомах </w:t>
      </w:r>
      <w:r w:rsidRPr="001118C3">
        <w:rPr>
          <w:color w:val="000000"/>
          <w:spacing w:val="-1"/>
        </w:rPr>
        <w:t xml:space="preserve">говорят об </w:t>
      </w:r>
      <w:r w:rsidRPr="006C4667">
        <w:rPr>
          <w:b/>
          <w:i/>
          <w:color w:val="000000"/>
          <w:spacing w:val="-1"/>
        </w:rPr>
        <w:t>упругой электронной по</w:t>
      </w:r>
      <w:r w:rsidRPr="006C4667">
        <w:rPr>
          <w:b/>
          <w:i/>
          <w:color w:val="000000"/>
          <w:spacing w:val="7"/>
        </w:rPr>
        <w:t>ляризации</w:t>
      </w:r>
      <w:r w:rsidRPr="001118C3">
        <w:rPr>
          <w:i/>
          <w:color w:val="000000"/>
          <w:spacing w:val="7"/>
        </w:rPr>
        <w:t xml:space="preserve">. </w:t>
      </w:r>
      <w:r w:rsidRPr="001118C3">
        <w:rPr>
          <w:color w:val="000000"/>
          <w:spacing w:val="7"/>
        </w:rPr>
        <w:t>При взаимно упругом смещении противоположно заря</w:t>
      </w:r>
      <w:r w:rsidRPr="001118C3">
        <w:rPr>
          <w:color w:val="000000"/>
          <w:spacing w:val="7"/>
        </w:rPr>
        <w:softHyphen/>
      </w:r>
      <w:r w:rsidRPr="001118C3">
        <w:rPr>
          <w:color w:val="000000"/>
          <w:spacing w:val="5"/>
        </w:rPr>
        <w:t xml:space="preserve">женных ионов в кристаллической решетке ионных кристаллов говорят </w:t>
      </w:r>
      <w:r w:rsidRPr="001118C3">
        <w:rPr>
          <w:i/>
          <w:color w:val="000000"/>
          <w:spacing w:val="4"/>
        </w:rPr>
        <w:t xml:space="preserve">об </w:t>
      </w:r>
      <w:r w:rsidRPr="006C4667">
        <w:rPr>
          <w:b/>
          <w:i/>
          <w:color w:val="000000"/>
          <w:spacing w:val="4"/>
        </w:rPr>
        <w:t>упругой ионной поляризации</w:t>
      </w:r>
      <w:r w:rsidRPr="001118C3">
        <w:rPr>
          <w:i/>
          <w:color w:val="000000"/>
          <w:spacing w:val="4"/>
        </w:rPr>
        <w:t xml:space="preserve">. </w:t>
      </w:r>
      <w:r w:rsidRPr="001118C3">
        <w:rPr>
          <w:color w:val="000000"/>
          <w:spacing w:val="4"/>
        </w:rPr>
        <w:t>В случае упругого смещения про</w:t>
      </w:r>
      <w:r w:rsidRPr="001118C3">
        <w:rPr>
          <w:color w:val="000000"/>
          <w:spacing w:val="4"/>
        </w:rPr>
        <w:softHyphen/>
      </w:r>
      <w:r w:rsidRPr="001118C3">
        <w:rPr>
          <w:color w:val="000000"/>
          <w:spacing w:val="16"/>
        </w:rPr>
        <w:t xml:space="preserve">тивоположно заряженных частиц в молекуле с постоянным </w:t>
      </w:r>
      <w:r w:rsidR="00B02395" w:rsidRPr="001118C3">
        <w:rPr>
          <w:color w:val="000000"/>
          <w:spacing w:val="7"/>
        </w:rPr>
        <w:t>дипо</w:t>
      </w:r>
      <w:r w:rsidR="00B02395">
        <w:rPr>
          <w:color w:val="000000"/>
          <w:spacing w:val="7"/>
        </w:rPr>
        <w:t>л</w:t>
      </w:r>
      <w:r w:rsidR="00B02395" w:rsidRPr="001118C3">
        <w:rPr>
          <w:color w:val="000000"/>
          <w:spacing w:val="7"/>
        </w:rPr>
        <w:t>ьным</w:t>
      </w:r>
      <w:r w:rsidRPr="001118C3">
        <w:rPr>
          <w:color w:val="000000"/>
          <w:spacing w:val="7"/>
        </w:rPr>
        <w:t xml:space="preserve"> моментом говорят об </w:t>
      </w:r>
      <w:r w:rsidRPr="006C4667">
        <w:rPr>
          <w:b/>
          <w:i/>
          <w:color w:val="000000"/>
          <w:spacing w:val="7"/>
        </w:rPr>
        <w:t xml:space="preserve">упругой </w:t>
      </w:r>
      <w:r w:rsidR="00B02395" w:rsidRPr="006C4667">
        <w:rPr>
          <w:b/>
          <w:i/>
          <w:color w:val="000000"/>
          <w:spacing w:val="7"/>
        </w:rPr>
        <w:t>дипо</w:t>
      </w:r>
      <w:r w:rsidR="00B02395">
        <w:rPr>
          <w:b/>
          <w:i/>
          <w:color w:val="000000"/>
          <w:spacing w:val="7"/>
        </w:rPr>
        <w:t>л</w:t>
      </w:r>
      <w:r w:rsidR="00B02395" w:rsidRPr="006C4667">
        <w:rPr>
          <w:b/>
          <w:i/>
          <w:color w:val="000000"/>
          <w:spacing w:val="7"/>
        </w:rPr>
        <w:t>ьной</w:t>
      </w:r>
      <w:r w:rsidRPr="006C4667">
        <w:rPr>
          <w:b/>
          <w:i/>
          <w:color w:val="000000"/>
          <w:spacing w:val="7"/>
        </w:rPr>
        <w:t xml:space="preserve"> поляризации</w:t>
      </w:r>
      <w:r w:rsidRPr="001118C3">
        <w:rPr>
          <w:i/>
          <w:color w:val="000000"/>
          <w:spacing w:val="7"/>
        </w:rPr>
        <w:t xml:space="preserve">. </w:t>
      </w:r>
      <w:r w:rsidRPr="001118C3">
        <w:rPr>
          <w:color w:val="000000"/>
          <w:spacing w:val="3"/>
        </w:rPr>
        <w:t xml:space="preserve">Общим признаком таких механизмов поляризации является то, что </w:t>
      </w:r>
      <w:r w:rsidRPr="001118C3">
        <w:rPr>
          <w:color w:val="000000"/>
          <w:spacing w:val="7"/>
        </w:rPr>
        <w:t>поляризация происходит очень быстро и без потерь.</w:t>
      </w:r>
    </w:p>
    <w:p w:rsidR="00613577" w:rsidRPr="00FF1E06" w:rsidRDefault="00613577" w:rsidP="00CC6464">
      <w:pPr>
        <w:shd w:val="clear" w:color="auto" w:fill="FFFFFF"/>
        <w:spacing w:line="360" w:lineRule="auto"/>
        <w:ind w:firstLine="426"/>
        <w:jc w:val="both"/>
      </w:pPr>
      <w:r w:rsidRPr="00FF1E06">
        <w:rPr>
          <w:color w:val="000000"/>
        </w:rPr>
        <w:t>Может случиться, что индуцированный электрический момент воз</w:t>
      </w:r>
      <w:r w:rsidRPr="00FF1E06">
        <w:rPr>
          <w:color w:val="000000"/>
        </w:rPr>
        <w:softHyphen/>
        <w:t>никает в результате смещения слабосвязанных частиц (электронов или ионов), которые не связаны упругими силами, или в результате ори</w:t>
      </w:r>
      <w:r w:rsidRPr="00FF1E06">
        <w:rPr>
          <w:color w:val="000000"/>
        </w:rPr>
        <w:softHyphen/>
        <w:t>ентации постоянных дипо</w:t>
      </w:r>
      <w:r w:rsidRPr="00FF1E06">
        <w:rPr>
          <w:color w:val="000000"/>
        </w:rPr>
        <w:t>лей в направлении внешнего поля. Реакция этих частиц на изменения внешнего поля уже не такая быстрая, как в случае поляризации упругого типа. После исчезновения внешне</w:t>
      </w:r>
      <w:r w:rsidRPr="00FF1E06">
        <w:rPr>
          <w:color w:val="000000"/>
        </w:rPr>
        <w:softHyphen/>
        <w:t xml:space="preserve">го поля частицы возвращаются в исходное положение не мгновенно, а через определенное время, и не под действием упругих сил связи, а в результате хаотического теплового движения. Такие </w:t>
      </w:r>
      <w:r w:rsidRPr="00FF1E06">
        <w:rPr>
          <w:b/>
          <w:color w:val="000000"/>
        </w:rPr>
        <w:t>механизмы</w:t>
      </w:r>
      <w:r w:rsidRPr="00FF1E06">
        <w:rPr>
          <w:color w:val="000000"/>
        </w:rPr>
        <w:t xml:space="preserve"> </w:t>
      </w:r>
      <w:r w:rsidRPr="00FF1E06">
        <w:rPr>
          <w:b/>
          <w:color w:val="000000"/>
        </w:rPr>
        <w:t>поляризации</w:t>
      </w:r>
      <w:r w:rsidRPr="00FF1E06">
        <w:rPr>
          <w:color w:val="000000"/>
        </w:rPr>
        <w:t xml:space="preserve"> </w:t>
      </w:r>
      <w:r w:rsidRPr="00FF1E06">
        <w:rPr>
          <w:b/>
          <w:color w:val="000000"/>
        </w:rPr>
        <w:t>называются</w:t>
      </w:r>
      <w:r w:rsidRPr="00FF1E06">
        <w:rPr>
          <w:color w:val="000000"/>
        </w:rPr>
        <w:t xml:space="preserve"> </w:t>
      </w:r>
      <w:r w:rsidRPr="00FF1E06">
        <w:rPr>
          <w:b/>
          <w:i/>
          <w:color w:val="000000"/>
        </w:rPr>
        <w:t>релаксационными</w:t>
      </w:r>
      <w:r w:rsidRPr="00FF1E06">
        <w:rPr>
          <w:i/>
          <w:color w:val="000000"/>
        </w:rPr>
        <w:t xml:space="preserve"> </w:t>
      </w:r>
      <w:r w:rsidRPr="00FF1E06">
        <w:rPr>
          <w:color w:val="000000"/>
        </w:rPr>
        <w:t>и характерны тем, что сопровождаются потерями электрической энергии и сильно зависят от интенсивности теплового движения, т. е. от температуры.</w:t>
      </w:r>
    </w:p>
    <w:p w:rsidR="00613577" w:rsidRPr="00FF1E06" w:rsidRDefault="00613577" w:rsidP="00CC6464">
      <w:pPr>
        <w:shd w:val="clear" w:color="auto" w:fill="FFFFFF"/>
        <w:spacing w:line="360" w:lineRule="auto"/>
        <w:ind w:firstLine="426"/>
        <w:jc w:val="both"/>
        <w:rPr>
          <w:b/>
        </w:rPr>
      </w:pPr>
      <w:r w:rsidRPr="00FF1E06">
        <w:rPr>
          <w:color w:val="000000"/>
        </w:rPr>
        <w:t>К этим основным механизмам поляризации в некоторых специаль</w:t>
      </w:r>
      <w:r w:rsidRPr="00FF1E06">
        <w:rPr>
          <w:color w:val="000000"/>
        </w:rPr>
        <w:softHyphen/>
        <w:t xml:space="preserve">ных случаях добавляются особые типы поляризации </w:t>
      </w:r>
      <w:r w:rsidRPr="00FF1E06">
        <w:t>–</w:t>
      </w:r>
      <w:r w:rsidRPr="00FF1E06">
        <w:rPr>
          <w:color w:val="000000"/>
        </w:rPr>
        <w:t xml:space="preserve"> </w:t>
      </w:r>
      <w:r w:rsidRPr="00FF1E06">
        <w:rPr>
          <w:b/>
          <w:color w:val="000000"/>
        </w:rPr>
        <w:t>миграционная и спонтанная.</w:t>
      </w:r>
    </w:p>
    <w:p w:rsidR="00613577" w:rsidRPr="00FF1E06" w:rsidRDefault="00613577" w:rsidP="00CC6464">
      <w:pPr>
        <w:shd w:val="clear" w:color="auto" w:fill="FFFFFF"/>
        <w:spacing w:line="360" w:lineRule="auto"/>
        <w:ind w:firstLine="426"/>
        <w:jc w:val="both"/>
      </w:pPr>
      <w:r w:rsidRPr="00FF1E06">
        <w:rPr>
          <w:b/>
          <w:i/>
          <w:color w:val="000000"/>
        </w:rPr>
        <w:t>Миграционная поляризация</w:t>
      </w:r>
      <w:r w:rsidRPr="00FF1E06">
        <w:rPr>
          <w:i/>
          <w:color w:val="000000"/>
        </w:rPr>
        <w:t xml:space="preserve"> </w:t>
      </w:r>
      <w:r w:rsidRPr="00FF1E06">
        <w:rPr>
          <w:color w:val="000000"/>
        </w:rPr>
        <w:t>заключается в возникновении индуци</w:t>
      </w:r>
      <w:r w:rsidRPr="00FF1E06">
        <w:rPr>
          <w:color w:val="000000"/>
        </w:rPr>
        <w:softHyphen/>
        <w:t xml:space="preserve">рованного </w:t>
      </w:r>
      <w:r w:rsidR="00B02395" w:rsidRPr="00FF1E06">
        <w:rPr>
          <w:color w:val="000000"/>
        </w:rPr>
        <w:t>дипольного</w:t>
      </w:r>
      <w:r w:rsidRPr="00FF1E06">
        <w:rPr>
          <w:color w:val="000000"/>
        </w:rPr>
        <w:t xml:space="preserve"> момента вследствие смещения свободных заря</w:t>
      </w:r>
      <w:r w:rsidRPr="00FF1E06">
        <w:rPr>
          <w:color w:val="000000"/>
        </w:rPr>
        <w:softHyphen/>
        <w:t>дов, которые не имеют возможности нейтрализации на электродах.</w:t>
      </w:r>
    </w:p>
    <w:p w:rsidR="00613577" w:rsidRPr="00FF1E06" w:rsidRDefault="00613577" w:rsidP="00CC6464">
      <w:pPr>
        <w:shd w:val="clear" w:color="auto" w:fill="FFFFFF"/>
        <w:spacing w:before="62" w:line="360" w:lineRule="auto"/>
        <w:ind w:firstLine="426"/>
        <w:jc w:val="both"/>
      </w:pPr>
      <w:r w:rsidRPr="00FF1E06">
        <w:rPr>
          <w:color w:val="000000"/>
        </w:rPr>
        <w:t>Такие заряды концентрируются под действием внешнего поля на бло</w:t>
      </w:r>
      <w:r w:rsidRPr="00FF1E06">
        <w:rPr>
          <w:color w:val="000000"/>
        </w:rPr>
        <w:softHyphen/>
        <w:t>кирующих барьерах различного характера и образуют пространствен</w:t>
      </w:r>
      <w:r w:rsidRPr="00FF1E06">
        <w:rPr>
          <w:color w:val="000000"/>
        </w:rPr>
        <w:softHyphen/>
        <w:t>ные заряды, поле которых внешне проявляет себя как поляризация особого вида. Это типично для неоднородных диэлектриков.</w:t>
      </w:r>
    </w:p>
    <w:p w:rsidR="00613577" w:rsidRPr="00FF1E06" w:rsidRDefault="00613577" w:rsidP="00CC6464">
      <w:pPr>
        <w:shd w:val="clear" w:color="auto" w:fill="FFFFFF"/>
        <w:spacing w:line="360" w:lineRule="auto"/>
        <w:ind w:firstLine="426"/>
        <w:jc w:val="both"/>
      </w:pPr>
      <w:r w:rsidRPr="00FF1E06">
        <w:rPr>
          <w:b/>
          <w:i/>
          <w:color w:val="000000"/>
        </w:rPr>
        <w:t>Спонтанная поляризация</w:t>
      </w:r>
      <w:r w:rsidRPr="00FF1E06">
        <w:rPr>
          <w:i/>
          <w:color w:val="000000"/>
        </w:rPr>
        <w:t xml:space="preserve"> </w:t>
      </w:r>
      <w:r w:rsidRPr="00FF1E06">
        <w:rPr>
          <w:color w:val="000000"/>
        </w:rPr>
        <w:t>заключается в ориентации спонтанно (самопроизвольно) образовавшихся электрических моментов в направ</w:t>
      </w:r>
      <w:r w:rsidRPr="00FF1E06">
        <w:rPr>
          <w:color w:val="000000"/>
        </w:rPr>
        <w:softHyphen/>
        <w:t>лении внешнего электрического поля. Это типично для сегнетоэлектриков.</w:t>
      </w:r>
    </w:p>
    <w:p w:rsidR="00613577" w:rsidRPr="00FF1E06" w:rsidRDefault="00613577" w:rsidP="00CC6464">
      <w:pPr>
        <w:shd w:val="clear" w:color="auto" w:fill="FFFFFF"/>
        <w:spacing w:line="360" w:lineRule="auto"/>
        <w:ind w:firstLine="426"/>
        <w:jc w:val="both"/>
      </w:pPr>
      <w:r w:rsidRPr="00FF1E06">
        <w:rPr>
          <w:color w:val="000000"/>
        </w:rPr>
        <w:t xml:space="preserve">Оба особых типа поляризации имеют </w:t>
      </w:r>
      <w:r w:rsidRPr="00FF1E06">
        <w:rPr>
          <w:b/>
          <w:i/>
          <w:color w:val="000000"/>
        </w:rPr>
        <w:t>нелинейный</w:t>
      </w:r>
      <w:r w:rsidRPr="00FF1E06">
        <w:rPr>
          <w:i/>
          <w:color w:val="000000"/>
        </w:rPr>
        <w:t xml:space="preserve"> </w:t>
      </w:r>
      <w:r w:rsidRPr="00FF1E06">
        <w:rPr>
          <w:color w:val="000000"/>
        </w:rPr>
        <w:t>характер.</w:t>
      </w:r>
    </w:p>
    <w:p w:rsidR="00613577" w:rsidRPr="00FF1E06" w:rsidRDefault="00613577" w:rsidP="00CC6464">
      <w:pPr>
        <w:shd w:val="clear" w:color="auto" w:fill="FFFFFF"/>
        <w:spacing w:line="360" w:lineRule="auto"/>
        <w:ind w:firstLine="426"/>
        <w:jc w:val="both"/>
      </w:pPr>
      <w:r w:rsidRPr="00FF1E06">
        <w:rPr>
          <w:color w:val="000000"/>
        </w:rPr>
        <w:t>О релаксационном характере поляризации можно говорить в узком и широком смысле.</w:t>
      </w:r>
    </w:p>
    <w:p w:rsidR="00613577" w:rsidRPr="00FF1E06" w:rsidRDefault="00613577" w:rsidP="00CC6464">
      <w:pPr>
        <w:shd w:val="clear" w:color="auto" w:fill="FFFFFF"/>
        <w:spacing w:line="360" w:lineRule="auto"/>
        <w:ind w:firstLine="426"/>
        <w:jc w:val="both"/>
      </w:pPr>
      <w:r w:rsidRPr="00FF1E06">
        <w:rPr>
          <w:color w:val="000000"/>
        </w:rPr>
        <w:t>В узком смысле релаксационной поляризацией считается такая поляризация, при которой зависимость поляризованности от времени после приложения или снятия внешнего постоянного поля имеет экспоненциальный характер и описывается выражениями (</w:t>
      </w:r>
      <w:r w:rsidR="00861347">
        <w:rPr>
          <w:color w:val="000000"/>
        </w:rPr>
        <w:t>7</w:t>
      </w:r>
      <w:r w:rsidRPr="00FF1E06">
        <w:rPr>
          <w:color w:val="000000"/>
        </w:rPr>
        <w:t>.1) или (</w:t>
      </w:r>
      <w:r w:rsidR="00861347">
        <w:rPr>
          <w:color w:val="000000"/>
        </w:rPr>
        <w:t>7</w:t>
      </w:r>
      <w:r w:rsidRPr="00FF1E06">
        <w:rPr>
          <w:color w:val="000000"/>
        </w:rPr>
        <w:t>.2).</w:t>
      </w:r>
    </w:p>
    <w:p w:rsidR="00613577" w:rsidRPr="00FF1E06" w:rsidRDefault="00613577" w:rsidP="00CC6464">
      <w:pPr>
        <w:shd w:val="clear" w:color="auto" w:fill="FFFFFF"/>
        <w:spacing w:before="24" w:line="360" w:lineRule="auto"/>
        <w:ind w:firstLine="426"/>
        <w:jc w:val="both"/>
      </w:pPr>
      <w:r w:rsidRPr="00FF1E06">
        <w:rPr>
          <w:color w:val="000000"/>
        </w:rPr>
        <w:t>После приложения поля поляризованность растет во времени</w:t>
      </w:r>
    </w:p>
    <w:p w:rsidR="00613577" w:rsidRPr="006C4667" w:rsidRDefault="00613577" w:rsidP="00CC6464">
      <w:pPr>
        <w:shd w:val="clear" w:color="auto" w:fill="FFFFFF"/>
        <w:tabs>
          <w:tab w:val="left" w:pos="5103"/>
          <w:tab w:val="left" w:leader="underscore" w:pos="5602"/>
        </w:tabs>
        <w:spacing w:before="130" w:line="360" w:lineRule="auto"/>
        <w:ind w:firstLine="426"/>
        <w:jc w:val="right"/>
        <w:rPr>
          <w:color w:val="000000"/>
          <w:spacing w:val="9"/>
        </w:rPr>
      </w:pPr>
      <w:r>
        <w:rPr>
          <w:color w:val="000000"/>
          <w:spacing w:val="9"/>
          <w:w w:val="94"/>
        </w:rPr>
        <w:t xml:space="preserve">      </w:t>
      </w:r>
      <w:r>
        <w:rPr>
          <w:color w:val="000000"/>
          <w:spacing w:val="9"/>
          <w:w w:val="94"/>
          <w:position w:val="-10"/>
        </w:rPr>
        <w:object w:dxaOrig="1980" w:dyaOrig="360">
          <v:shape id="_x0000_i1116" type="#_x0000_t75" style="width:99pt;height:18pt" o:ole="" fillcolor="window">
            <v:imagedata r:id="rId178" o:title=""/>
          </v:shape>
          <o:OLEObject Type="Embed" ProgID="Equation.3" ShapeID="_x0000_i1116" DrawAspect="Content" ObjectID="_1469537971" r:id="rId179"/>
        </w:object>
      </w:r>
      <w:r>
        <w:rPr>
          <w:color w:val="000000"/>
          <w:spacing w:val="9"/>
          <w:w w:val="94"/>
        </w:rPr>
        <w:t>,</w:t>
      </w:r>
      <w:r>
        <w:rPr>
          <w:color w:val="000000"/>
          <w:spacing w:val="9"/>
          <w:w w:val="94"/>
        </w:rPr>
        <w:tab/>
        <w:t xml:space="preserve">        </w:t>
      </w:r>
      <w:r w:rsidRPr="006C4667">
        <w:rPr>
          <w:color w:val="000000"/>
          <w:spacing w:val="9"/>
        </w:rPr>
        <w:t>(</w:t>
      </w:r>
      <w:r w:rsidR="00861347">
        <w:rPr>
          <w:color w:val="000000"/>
          <w:spacing w:val="9"/>
        </w:rPr>
        <w:t>7</w:t>
      </w:r>
      <w:r w:rsidRPr="006C4667">
        <w:rPr>
          <w:color w:val="000000"/>
          <w:spacing w:val="9"/>
        </w:rPr>
        <w:t>.1)</w:t>
      </w:r>
    </w:p>
    <w:p w:rsidR="00613577" w:rsidRPr="0032266A" w:rsidRDefault="00613577" w:rsidP="00CC6464">
      <w:pPr>
        <w:shd w:val="clear" w:color="auto" w:fill="FFFFFF"/>
        <w:tabs>
          <w:tab w:val="left" w:leader="underscore" w:pos="6096"/>
        </w:tabs>
        <w:spacing w:before="130" w:line="360" w:lineRule="auto"/>
        <w:ind w:firstLine="426"/>
        <w:jc w:val="both"/>
        <w:rPr>
          <w:i/>
          <w:color w:val="000000"/>
          <w:vertAlign w:val="subscript"/>
        </w:rPr>
      </w:pPr>
      <w:r w:rsidRPr="006C4667">
        <w:rPr>
          <w:color w:val="000000"/>
          <w:spacing w:val="9"/>
        </w:rPr>
        <w:t>где P</w:t>
      </w:r>
      <w:r w:rsidRPr="006C4667">
        <w:rPr>
          <w:color w:val="000000"/>
          <w:spacing w:val="9"/>
          <w:vertAlign w:val="subscript"/>
        </w:rPr>
        <w:t>r</w:t>
      </w:r>
      <w:r w:rsidRPr="006C4667">
        <w:rPr>
          <w:color w:val="000000"/>
          <w:spacing w:val="9"/>
        </w:rPr>
        <w:t xml:space="preserve">(t) </w:t>
      </w:r>
      <w:r w:rsidRPr="004E73A1">
        <w:t>–</w:t>
      </w:r>
      <w:r w:rsidRPr="006C4667">
        <w:rPr>
          <w:color w:val="000000"/>
          <w:spacing w:val="9"/>
        </w:rPr>
        <w:t xml:space="preserve"> релаксационная поляризованность в момент t; P</w:t>
      </w:r>
      <w:r w:rsidRPr="006C4667">
        <w:rPr>
          <w:color w:val="000000"/>
          <w:spacing w:val="9"/>
          <w:vertAlign w:val="subscript"/>
        </w:rPr>
        <w:t>r∞</w:t>
      </w:r>
      <w:r w:rsidRPr="006C4667">
        <w:rPr>
          <w:color w:val="000000"/>
          <w:spacing w:val="9"/>
        </w:rPr>
        <w:t>(t)</w:t>
      </w:r>
      <w:r>
        <w:rPr>
          <w:color w:val="000000"/>
          <w:spacing w:val="9"/>
        </w:rPr>
        <w:t xml:space="preserve"> </w:t>
      </w:r>
      <w:r w:rsidRPr="004E73A1">
        <w:t>–</w:t>
      </w:r>
      <w:r>
        <w:rPr>
          <w:color w:val="000000"/>
          <w:spacing w:val="9"/>
        </w:rPr>
        <w:t xml:space="preserve"> </w:t>
      </w:r>
      <w:r w:rsidRPr="006C4667">
        <w:rPr>
          <w:color w:val="000000"/>
          <w:spacing w:val="-4"/>
        </w:rPr>
        <w:t>ре</w:t>
      </w:r>
      <w:r w:rsidRPr="006C4667">
        <w:rPr>
          <w:color w:val="000000"/>
          <w:spacing w:val="4"/>
        </w:rPr>
        <w:t xml:space="preserve">лаксационная поляризованность в установившемся состоянии; </w:t>
      </w:r>
      <w:r w:rsidRPr="006C4667">
        <w:rPr>
          <w:i/>
          <w:color w:val="000000"/>
          <w:spacing w:val="4"/>
        </w:rPr>
        <w:t xml:space="preserve">Т </w:t>
      </w:r>
      <w:r w:rsidRPr="004E73A1">
        <w:t>–</w:t>
      </w:r>
      <w:r>
        <w:t xml:space="preserve"> </w:t>
      </w:r>
      <w:r w:rsidRPr="006C4667">
        <w:rPr>
          <w:color w:val="000000"/>
          <w:spacing w:val="7"/>
        </w:rPr>
        <w:t xml:space="preserve">постоянная времени; </w:t>
      </w:r>
      <w:r w:rsidRPr="00232504">
        <w:rPr>
          <w:b/>
          <w:color w:val="000000"/>
          <w:spacing w:val="7"/>
        </w:rPr>
        <w:t>e</w:t>
      </w:r>
      <w:r w:rsidRPr="006C4667">
        <w:rPr>
          <w:color w:val="000000"/>
          <w:spacing w:val="7"/>
        </w:rPr>
        <w:t xml:space="preserve"> </w:t>
      </w:r>
      <w:r w:rsidRPr="004E73A1">
        <w:t>–</w:t>
      </w:r>
      <w:r>
        <w:t xml:space="preserve"> </w:t>
      </w:r>
      <w:r w:rsidRPr="006C4667">
        <w:rPr>
          <w:color w:val="000000"/>
          <w:spacing w:val="7"/>
        </w:rPr>
        <w:t>основание натуральных логарифмов (</w:t>
      </w:r>
      <w:r w:rsidRPr="00232504">
        <w:rPr>
          <w:b/>
          <w:color w:val="000000"/>
          <w:spacing w:val="7"/>
        </w:rPr>
        <w:t>e</w:t>
      </w:r>
      <w:r w:rsidRPr="006C4667">
        <w:rPr>
          <w:color w:val="000000"/>
          <w:spacing w:val="7"/>
        </w:rPr>
        <w:t xml:space="preserve"> </w:t>
      </w:r>
      <w:r w:rsidRPr="006C4667">
        <w:rPr>
          <w:color w:val="000000"/>
          <w:spacing w:val="8"/>
        </w:rPr>
        <w:t>=2,718).</w:t>
      </w:r>
    </w:p>
    <w:p w:rsidR="00613577" w:rsidRPr="006C4667" w:rsidRDefault="00613577" w:rsidP="00CC6464">
      <w:pPr>
        <w:shd w:val="clear" w:color="auto" w:fill="FFFFFF"/>
        <w:spacing w:before="67" w:line="360" w:lineRule="auto"/>
        <w:ind w:firstLine="426"/>
        <w:jc w:val="both"/>
      </w:pPr>
      <w:r w:rsidRPr="006C4667">
        <w:rPr>
          <w:color w:val="000000"/>
          <w:spacing w:val="2"/>
        </w:rPr>
        <w:t xml:space="preserve">После снятия внешнего поля релаксационная поляризованность </w:t>
      </w:r>
      <w:r w:rsidRPr="006C4667">
        <w:rPr>
          <w:color w:val="000000"/>
          <w:spacing w:val="5"/>
        </w:rPr>
        <w:t>уменьшается согласно формуле</w:t>
      </w:r>
    </w:p>
    <w:p w:rsidR="00613577" w:rsidRPr="006C4667" w:rsidRDefault="00613577" w:rsidP="00CC6464">
      <w:pPr>
        <w:shd w:val="clear" w:color="auto" w:fill="FFFFFF"/>
        <w:tabs>
          <w:tab w:val="left" w:pos="5103"/>
        </w:tabs>
        <w:spacing w:before="67" w:line="360" w:lineRule="auto"/>
        <w:ind w:firstLine="426"/>
        <w:jc w:val="right"/>
      </w:pPr>
      <w:r>
        <w:rPr>
          <w:color w:val="000000"/>
          <w:spacing w:val="9"/>
          <w:w w:val="94"/>
        </w:rPr>
        <w:t xml:space="preserve">       </w:t>
      </w:r>
      <w:r>
        <w:rPr>
          <w:color w:val="000000"/>
          <w:spacing w:val="9"/>
          <w:w w:val="94"/>
          <w:position w:val="-10"/>
        </w:rPr>
        <w:object w:dxaOrig="1520" w:dyaOrig="360">
          <v:shape id="_x0000_i1117" type="#_x0000_t75" style="width:75.75pt;height:18pt" o:ole="" fillcolor="window">
            <v:imagedata r:id="rId180" o:title=""/>
          </v:shape>
          <o:OLEObject Type="Embed" ProgID="Equation.3" ShapeID="_x0000_i1117" DrawAspect="Content" ObjectID="_1469537972" r:id="rId181"/>
        </w:object>
      </w:r>
      <w:r>
        <w:rPr>
          <w:color w:val="000000"/>
          <w:spacing w:val="9"/>
          <w:w w:val="94"/>
        </w:rPr>
        <w:t>.</w:t>
      </w:r>
      <w:r>
        <w:rPr>
          <w:color w:val="000000"/>
          <w:spacing w:val="9"/>
          <w:w w:val="94"/>
        </w:rPr>
        <w:tab/>
        <w:t xml:space="preserve">         </w:t>
      </w:r>
      <w:r w:rsidRPr="006C4667">
        <w:rPr>
          <w:color w:val="000000"/>
          <w:spacing w:val="9"/>
        </w:rPr>
        <w:t>(</w:t>
      </w:r>
      <w:r w:rsidR="00861347">
        <w:rPr>
          <w:color w:val="000000"/>
          <w:spacing w:val="9"/>
        </w:rPr>
        <w:t>7</w:t>
      </w:r>
      <w:r w:rsidRPr="006C4667">
        <w:rPr>
          <w:color w:val="000000"/>
          <w:spacing w:val="9"/>
        </w:rPr>
        <w:t>.2)</w:t>
      </w:r>
    </w:p>
    <w:p w:rsidR="00613577" w:rsidRPr="006C4667" w:rsidRDefault="00613577" w:rsidP="00CC6464">
      <w:pPr>
        <w:shd w:val="clear" w:color="auto" w:fill="FFFFFF"/>
        <w:spacing w:before="67" w:line="360" w:lineRule="auto"/>
        <w:ind w:firstLine="426"/>
        <w:jc w:val="both"/>
      </w:pPr>
      <w:r w:rsidRPr="006C4667">
        <w:rPr>
          <w:color w:val="000000"/>
          <w:spacing w:val="-1"/>
        </w:rPr>
        <w:t>Кривые</w:t>
      </w:r>
      <w:r>
        <w:rPr>
          <w:color w:val="000000"/>
          <w:spacing w:val="-1"/>
        </w:rPr>
        <w:t xml:space="preserve"> </w:t>
      </w:r>
      <w:r w:rsidRPr="006C4667">
        <w:rPr>
          <w:color w:val="000000"/>
          <w:spacing w:val="-1"/>
        </w:rPr>
        <w:t>изменения</w:t>
      </w:r>
      <w:r>
        <w:rPr>
          <w:color w:val="000000"/>
          <w:spacing w:val="-1"/>
        </w:rPr>
        <w:t xml:space="preserve"> </w:t>
      </w:r>
      <w:r w:rsidRPr="006C4667">
        <w:rPr>
          <w:color w:val="000000"/>
          <w:spacing w:val="-1"/>
        </w:rPr>
        <w:t>релаксационной</w:t>
      </w:r>
      <w:r>
        <w:rPr>
          <w:color w:val="000000"/>
          <w:spacing w:val="-1"/>
        </w:rPr>
        <w:t xml:space="preserve"> </w:t>
      </w:r>
      <w:r w:rsidRPr="006C4667">
        <w:rPr>
          <w:color w:val="000000"/>
          <w:spacing w:val="-1"/>
        </w:rPr>
        <w:t>поляризованности</w:t>
      </w:r>
      <w:r>
        <w:rPr>
          <w:color w:val="000000"/>
          <w:spacing w:val="-1"/>
        </w:rPr>
        <w:t xml:space="preserve"> </w:t>
      </w:r>
      <w:r w:rsidRPr="006C4667">
        <w:rPr>
          <w:color w:val="000000"/>
          <w:spacing w:val="-1"/>
        </w:rPr>
        <w:t>во</w:t>
      </w:r>
      <w:r>
        <w:rPr>
          <w:color w:val="000000"/>
          <w:spacing w:val="-1"/>
        </w:rPr>
        <w:t xml:space="preserve"> </w:t>
      </w:r>
      <w:r w:rsidRPr="006C4667">
        <w:rPr>
          <w:color w:val="000000"/>
          <w:spacing w:val="-1"/>
        </w:rPr>
        <w:t>времени</w:t>
      </w:r>
      <w:r>
        <w:rPr>
          <w:color w:val="000000"/>
          <w:spacing w:val="-1"/>
        </w:rPr>
        <w:t xml:space="preserve"> </w:t>
      </w:r>
      <w:r w:rsidRPr="00FF1E06">
        <w:rPr>
          <w:color w:val="000000"/>
        </w:rPr>
        <w:t>при приложении и снятии внешнего поля показаны на рисунк</w:t>
      </w:r>
      <w:r>
        <w:rPr>
          <w:color w:val="000000"/>
        </w:rPr>
        <w:t>е</w:t>
      </w:r>
      <w:r w:rsidRPr="00FF1E06">
        <w:rPr>
          <w:color w:val="000000"/>
        </w:rPr>
        <w:t xml:space="preserve"> </w:t>
      </w:r>
      <w:r w:rsidR="00861347">
        <w:rPr>
          <w:color w:val="000000"/>
        </w:rPr>
        <w:t>7.2</w:t>
      </w:r>
      <w:r w:rsidRPr="00FF1E06">
        <w:rPr>
          <w:color w:val="000000"/>
        </w:rPr>
        <w:t>.</w:t>
      </w:r>
    </w:p>
    <w:p w:rsidR="00613577" w:rsidRDefault="00703E44" w:rsidP="00CC6464">
      <w:pPr>
        <w:spacing w:line="360" w:lineRule="auto"/>
        <w:ind w:firstLine="426"/>
      </w:pPr>
      <w:r>
        <w:rPr>
          <w:noProof/>
        </w:rPr>
        <w:pict>
          <v:rect id="_x0000_s1129" style="position:absolute;left:0;text-align:left;margin-left:262.3pt;margin-top:6.55pt;width:45pt;height:9pt;z-index:251661824" stroked="f"/>
        </w:pict>
      </w:r>
    </w:p>
    <w:p w:rsidR="00613577" w:rsidRDefault="00703E44" w:rsidP="00CC6464">
      <w:pPr>
        <w:spacing w:line="360" w:lineRule="auto"/>
        <w:jc w:val="center"/>
      </w:pPr>
      <w:r>
        <w:pict>
          <v:shape id="_x0000_i1118" type="#_x0000_t75" style="width:4in;height:94.5pt" fillcolor="window">
            <v:imagedata r:id="rId182" o:title="" chromakey="#fefefe"/>
          </v:shape>
        </w:pict>
      </w:r>
    </w:p>
    <w:p w:rsidR="00613577" w:rsidRPr="00FF1E06" w:rsidRDefault="00613577" w:rsidP="00CC6464">
      <w:pPr>
        <w:shd w:val="clear" w:color="auto" w:fill="FFFFFF"/>
        <w:spacing w:line="360" w:lineRule="auto"/>
        <w:jc w:val="center"/>
        <w:rPr>
          <w:color w:val="000000"/>
          <w:spacing w:val="2"/>
          <w:sz w:val="10"/>
          <w:szCs w:val="10"/>
        </w:rPr>
      </w:pPr>
    </w:p>
    <w:p w:rsidR="00613577" w:rsidRPr="00E04895" w:rsidRDefault="00613577" w:rsidP="00CC6464">
      <w:pPr>
        <w:shd w:val="clear" w:color="auto" w:fill="FFFFFF"/>
        <w:spacing w:line="360" w:lineRule="auto"/>
        <w:jc w:val="center"/>
        <w:rPr>
          <w:color w:val="000000"/>
          <w:spacing w:val="2"/>
          <w:sz w:val="20"/>
          <w:szCs w:val="20"/>
        </w:rPr>
      </w:pPr>
      <w:r w:rsidRPr="00E04895">
        <w:rPr>
          <w:color w:val="000000"/>
          <w:spacing w:val="2"/>
          <w:sz w:val="20"/>
          <w:szCs w:val="20"/>
        </w:rPr>
        <w:t xml:space="preserve">Рисунок </w:t>
      </w:r>
      <w:r w:rsidR="00861347">
        <w:rPr>
          <w:color w:val="000000"/>
          <w:spacing w:val="2"/>
          <w:sz w:val="20"/>
          <w:szCs w:val="20"/>
        </w:rPr>
        <w:t>7</w:t>
      </w:r>
      <w:r w:rsidRPr="00E04895">
        <w:rPr>
          <w:color w:val="000000"/>
          <w:spacing w:val="2"/>
          <w:sz w:val="20"/>
          <w:szCs w:val="20"/>
        </w:rPr>
        <w:t>.</w:t>
      </w:r>
      <w:r w:rsidR="00861347">
        <w:rPr>
          <w:color w:val="000000"/>
          <w:spacing w:val="2"/>
          <w:sz w:val="20"/>
          <w:szCs w:val="20"/>
        </w:rPr>
        <w:t>2</w:t>
      </w:r>
      <w:r w:rsidRPr="00E04895">
        <w:rPr>
          <w:color w:val="000000"/>
          <w:spacing w:val="2"/>
          <w:sz w:val="20"/>
          <w:szCs w:val="20"/>
        </w:rPr>
        <w:t xml:space="preserve"> </w:t>
      </w:r>
      <w:r w:rsidRPr="00E04895">
        <w:rPr>
          <w:sz w:val="20"/>
          <w:szCs w:val="20"/>
        </w:rPr>
        <w:t>–</w:t>
      </w:r>
      <w:r w:rsidRPr="00E04895">
        <w:rPr>
          <w:color w:val="000000"/>
          <w:spacing w:val="2"/>
          <w:sz w:val="20"/>
          <w:szCs w:val="20"/>
        </w:rPr>
        <w:t xml:space="preserve"> Изменение во времени поляризованности </w:t>
      </w:r>
    </w:p>
    <w:p w:rsidR="00613577" w:rsidRPr="00E04895" w:rsidRDefault="00613577" w:rsidP="00CC6464">
      <w:pPr>
        <w:shd w:val="clear" w:color="auto" w:fill="FFFFFF"/>
        <w:spacing w:line="360" w:lineRule="auto"/>
        <w:jc w:val="center"/>
        <w:rPr>
          <w:sz w:val="20"/>
          <w:szCs w:val="20"/>
        </w:rPr>
      </w:pPr>
      <w:r w:rsidRPr="00E04895">
        <w:rPr>
          <w:color w:val="000000"/>
          <w:spacing w:val="2"/>
          <w:sz w:val="20"/>
          <w:szCs w:val="20"/>
        </w:rPr>
        <w:t xml:space="preserve">при релаксационном </w:t>
      </w:r>
      <w:r w:rsidRPr="00E04895">
        <w:rPr>
          <w:color w:val="000000"/>
          <w:spacing w:val="-1"/>
          <w:sz w:val="20"/>
          <w:szCs w:val="20"/>
        </w:rPr>
        <w:t>характере поляризации:</w:t>
      </w:r>
    </w:p>
    <w:p w:rsidR="00613577" w:rsidRPr="00E04895" w:rsidRDefault="00613577" w:rsidP="00CC6464">
      <w:pPr>
        <w:shd w:val="clear" w:color="auto" w:fill="FFFFFF"/>
        <w:spacing w:line="360" w:lineRule="auto"/>
        <w:jc w:val="center"/>
        <w:rPr>
          <w:color w:val="000000"/>
          <w:spacing w:val="3"/>
          <w:sz w:val="20"/>
          <w:szCs w:val="20"/>
        </w:rPr>
      </w:pPr>
      <w:r w:rsidRPr="00E04895">
        <w:rPr>
          <w:color w:val="000000"/>
          <w:spacing w:val="3"/>
          <w:sz w:val="20"/>
          <w:szCs w:val="20"/>
        </w:rPr>
        <w:t xml:space="preserve">a </w:t>
      </w:r>
      <w:r w:rsidRPr="00E04895">
        <w:rPr>
          <w:sz w:val="20"/>
          <w:szCs w:val="20"/>
        </w:rPr>
        <w:t>–</w:t>
      </w:r>
      <w:r w:rsidRPr="00E04895">
        <w:rPr>
          <w:color w:val="000000"/>
          <w:spacing w:val="3"/>
          <w:sz w:val="20"/>
          <w:szCs w:val="20"/>
        </w:rPr>
        <w:t xml:space="preserve"> при возникновении; б </w:t>
      </w:r>
      <w:r w:rsidRPr="00E04895">
        <w:rPr>
          <w:sz w:val="20"/>
          <w:szCs w:val="20"/>
        </w:rPr>
        <w:t>–</w:t>
      </w:r>
      <w:r w:rsidRPr="00E04895">
        <w:rPr>
          <w:color w:val="000000"/>
          <w:spacing w:val="3"/>
          <w:sz w:val="20"/>
          <w:szCs w:val="20"/>
        </w:rPr>
        <w:t xml:space="preserve"> при исчезновении</w:t>
      </w:r>
    </w:p>
    <w:p w:rsidR="00613577" w:rsidRPr="00FF1E06" w:rsidRDefault="00613577" w:rsidP="00CC6464">
      <w:pPr>
        <w:shd w:val="clear" w:color="auto" w:fill="FFFFFF"/>
        <w:spacing w:before="10" w:line="360" w:lineRule="auto"/>
        <w:ind w:firstLine="426"/>
        <w:jc w:val="center"/>
        <w:rPr>
          <w:sz w:val="10"/>
          <w:szCs w:val="10"/>
        </w:rPr>
      </w:pPr>
    </w:p>
    <w:p w:rsidR="00613577" w:rsidRPr="001118C3" w:rsidRDefault="00613577" w:rsidP="00CC6464">
      <w:pPr>
        <w:shd w:val="clear" w:color="auto" w:fill="FFFFFF"/>
        <w:spacing w:before="10" w:line="360" w:lineRule="auto"/>
        <w:ind w:firstLine="426"/>
        <w:jc w:val="both"/>
      </w:pPr>
      <w:r w:rsidRPr="001118C3">
        <w:rPr>
          <w:color w:val="000000"/>
        </w:rPr>
        <w:t>Важным параметром процесса релаксационной поляризации</w:t>
      </w:r>
      <w:r>
        <w:rPr>
          <w:color w:val="000000"/>
        </w:rPr>
        <w:t xml:space="preserve"> </w:t>
      </w:r>
      <w:r w:rsidRPr="001118C3">
        <w:rPr>
          <w:color w:val="000000"/>
        </w:rPr>
        <w:t>явля</w:t>
      </w:r>
      <w:r w:rsidRPr="001118C3">
        <w:rPr>
          <w:color w:val="000000"/>
        </w:rPr>
        <w:softHyphen/>
      </w:r>
      <w:r w:rsidRPr="001118C3">
        <w:rPr>
          <w:color w:val="000000"/>
          <w:spacing w:val="4"/>
        </w:rPr>
        <w:t xml:space="preserve">ется </w:t>
      </w:r>
      <w:r w:rsidRPr="0032266A">
        <w:rPr>
          <w:b/>
          <w:i/>
          <w:color w:val="000000"/>
          <w:spacing w:val="4"/>
        </w:rPr>
        <w:t>постоянная времени Т</w:t>
      </w:r>
      <w:r w:rsidRPr="001118C3">
        <w:rPr>
          <w:i/>
          <w:color w:val="000000"/>
          <w:spacing w:val="4"/>
        </w:rPr>
        <w:t xml:space="preserve">. </w:t>
      </w:r>
      <w:r w:rsidRPr="001118C3">
        <w:rPr>
          <w:color w:val="000000"/>
          <w:spacing w:val="4"/>
        </w:rPr>
        <w:t>Она равна времени, за которое релакса</w:t>
      </w:r>
      <w:r w:rsidRPr="001118C3">
        <w:rPr>
          <w:color w:val="000000"/>
          <w:spacing w:val="4"/>
        </w:rPr>
        <w:softHyphen/>
      </w:r>
      <w:r w:rsidRPr="001118C3">
        <w:rPr>
          <w:color w:val="000000"/>
          <w:spacing w:val="-3"/>
        </w:rPr>
        <w:t>ци</w:t>
      </w:r>
      <w:r>
        <w:rPr>
          <w:color w:val="000000"/>
          <w:spacing w:val="-3"/>
        </w:rPr>
        <w:t xml:space="preserve">онная поляризованность после снятия электрического поля </w:t>
      </w:r>
      <w:r w:rsidRPr="001118C3">
        <w:rPr>
          <w:color w:val="000000"/>
          <w:spacing w:val="-3"/>
        </w:rPr>
        <w:t>умень</w:t>
      </w:r>
      <w:r w:rsidRPr="001118C3">
        <w:rPr>
          <w:color w:val="000000"/>
          <w:spacing w:val="4"/>
        </w:rPr>
        <w:t xml:space="preserve">шается до </w:t>
      </w:r>
      <w:r w:rsidRPr="00B34E5B">
        <w:rPr>
          <w:b/>
          <w:color w:val="000000"/>
          <w:spacing w:val="4"/>
        </w:rPr>
        <w:t>1</w:t>
      </w:r>
      <w:r w:rsidRPr="001118C3">
        <w:rPr>
          <w:color w:val="000000"/>
          <w:spacing w:val="4"/>
        </w:rPr>
        <w:t>/</w:t>
      </w:r>
      <w:r w:rsidRPr="00B34E5B">
        <w:rPr>
          <w:b/>
          <w:color w:val="000000"/>
          <w:spacing w:val="4"/>
        </w:rPr>
        <w:t>е</w:t>
      </w:r>
      <w:r w:rsidRPr="001118C3">
        <w:rPr>
          <w:color w:val="000000"/>
          <w:spacing w:val="4"/>
        </w:rPr>
        <w:t>, т</w:t>
      </w:r>
      <w:r>
        <w:rPr>
          <w:color w:val="000000"/>
          <w:spacing w:val="4"/>
        </w:rPr>
        <w:t>о</w:t>
      </w:r>
      <w:r w:rsidRPr="001118C3">
        <w:rPr>
          <w:color w:val="000000"/>
          <w:spacing w:val="4"/>
        </w:rPr>
        <w:t xml:space="preserve"> е</w:t>
      </w:r>
      <w:r>
        <w:rPr>
          <w:color w:val="000000"/>
          <w:spacing w:val="4"/>
        </w:rPr>
        <w:t>сть</w:t>
      </w:r>
      <w:r w:rsidRPr="001118C3">
        <w:rPr>
          <w:color w:val="000000"/>
          <w:spacing w:val="4"/>
        </w:rPr>
        <w:t xml:space="preserve"> приблизительно до 37% первоначального уровня. </w:t>
      </w:r>
      <w:r w:rsidRPr="0032266A">
        <w:rPr>
          <w:b/>
          <w:i/>
          <w:color w:val="000000"/>
          <w:spacing w:val="3"/>
        </w:rPr>
        <w:t>Неполярными</w:t>
      </w:r>
      <w:r w:rsidRPr="001118C3">
        <w:rPr>
          <w:i/>
          <w:color w:val="000000"/>
          <w:spacing w:val="3"/>
        </w:rPr>
        <w:t xml:space="preserve"> </w:t>
      </w:r>
      <w:r w:rsidRPr="001118C3">
        <w:rPr>
          <w:color w:val="000000"/>
          <w:spacing w:val="3"/>
        </w:rPr>
        <w:t xml:space="preserve">считаются такие диэлектрики, частицы которых </w:t>
      </w:r>
      <w:r w:rsidRPr="0032266A">
        <w:rPr>
          <w:b/>
          <w:color w:val="000000"/>
          <w:spacing w:val="3"/>
        </w:rPr>
        <w:t xml:space="preserve">не </w:t>
      </w:r>
      <w:r w:rsidRPr="0032266A">
        <w:rPr>
          <w:b/>
          <w:color w:val="000000"/>
          <w:spacing w:val="1"/>
        </w:rPr>
        <w:t xml:space="preserve">имеют </w:t>
      </w:r>
      <w:r w:rsidRPr="0032266A">
        <w:rPr>
          <w:b/>
          <w:i/>
          <w:color w:val="000000"/>
          <w:spacing w:val="1"/>
        </w:rPr>
        <w:t xml:space="preserve">постоянного </w:t>
      </w:r>
      <w:r w:rsidR="00DD4960" w:rsidRPr="0032266A">
        <w:rPr>
          <w:b/>
          <w:i/>
          <w:color w:val="000000"/>
          <w:spacing w:val="1"/>
        </w:rPr>
        <w:t>дипо</w:t>
      </w:r>
      <w:r w:rsidR="00DD4960">
        <w:rPr>
          <w:rFonts w:ascii="Arial" w:hAnsi="Arial" w:cs="Arial"/>
          <w:b/>
          <w:i/>
          <w:color w:val="000000"/>
          <w:spacing w:val="1"/>
        </w:rPr>
        <w:t>л</w:t>
      </w:r>
      <w:r w:rsidR="00DD4960" w:rsidRPr="0032266A">
        <w:rPr>
          <w:b/>
          <w:i/>
          <w:color w:val="000000"/>
          <w:spacing w:val="1"/>
        </w:rPr>
        <w:t>ьного</w:t>
      </w:r>
      <w:r w:rsidRPr="0032266A">
        <w:rPr>
          <w:b/>
          <w:i/>
          <w:color w:val="000000"/>
          <w:spacing w:val="1"/>
        </w:rPr>
        <w:t xml:space="preserve"> момента</w:t>
      </w:r>
      <w:r w:rsidRPr="001118C3">
        <w:rPr>
          <w:i/>
          <w:color w:val="000000"/>
          <w:spacing w:val="1"/>
        </w:rPr>
        <w:t xml:space="preserve"> </w:t>
      </w:r>
      <w:r w:rsidRPr="001118C3">
        <w:rPr>
          <w:color w:val="000000"/>
          <w:spacing w:val="1"/>
        </w:rPr>
        <w:t xml:space="preserve">и у которых могут возникать только индуцированные </w:t>
      </w:r>
      <w:r w:rsidR="00DD4960" w:rsidRPr="001118C3">
        <w:rPr>
          <w:color w:val="000000"/>
          <w:spacing w:val="1"/>
        </w:rPr>
        <w:t>дипо</w:t>
      </w:r>
      <w:r w:rsidR="00DD4960">
        <w:rPr>
          <w:rFonts w:ascii="Arial" w:hAnsi="Arial" w:cs="Arial"/>
          <w:color w:val="000000"/>
          <w:spacing w:val="1"/>
        </w:rPr>
        <w:t>л</w:t>
      </w:r>
      <w:r w:rsidR="00DD4960" w:rsidRPr="001118C3">
        <w:rPr>
          <w:color w:val="000000"/>
          <w:spacing w:val="1"/>
        </w:rPr>
        <w:t>ьные</w:t>
      </w:r>
      <w:r w:rsidRPr="001118C3">
        <w:rPr>
          <w:color w:val="000000"/>
          <w:spacing w:val="1"/>
        </w:rPr>
        <w:t xml:space="preserve"> моменты под действием внешнего </w:t>
      </w:r>
      <w:r>
        <w:rPr>
          <w:color w:val="000000"/>
          <w:spacing w:val="3"/>
        </w:rPr>
        <w:t>электрического поля. Основной</w:t>
      </w:r>
      <w:r w:rsidRPr="001118C3">
        <w:rPr>
          <w:color w:val="000000"/>
          <w:spacing w:val="3"/>
        </w:rPr>
        <w:t xml:space="preserve"> </w:t>
      </w:r>
      <w:r>
        <w:rPr>
          <w:color w:val="000000"/>
          <w:spacing w:val="3"/>
        </w:rPr>
        <w:t>вопрос</w:t>
      </w:r>
      <w:r w:rsidRPr="001118C3">
        <w:rPr>
          <w:color w:val="000000"/>
          <w:spacing w:val="3"/>
        </w:rPr>
        <w:t xml:space="preserve"> в том, является ли молекула </w:t>
      </w:r>
      <w:r w:rsidRPr="001118C3">
        <w:rPr>
          <w:color w:val="000000"/>
        </w:rPr>
        <w:t>материа</w:t>
      </w:r>
      <w:r>
        <w:rPr>
          <w:color w:val="000000"/>
        </w:rPr>
        <w:t xml:space="preserve">ла полярной или неполярной, принадлежит </w:t>
      </w:r>
      <w:r w:rsidRPr="001118C3">
        <w:rPr>
          <w:color w:val="000000"/>
        </w:rPr>
        <w:t>характеру</w:t>
      </w:r>
      <w:r>
        <w:rPr>
          <w:color w:val="000000"/>
        </w:rPr>
        <w:t xml:space="preserve"> </w:t>
      </w:r>
      <w:r w:rsidRPr="001118C3">
        <w:rPr>
          <w:color w:val="000000"/>
        </w:rPr>
        <w:t>хими</w:t>
      </w:r>
      <w:r w:rsidRPr="001118C3">
        <w:rPr>
          <w:color w:val="000000"/>
        </w:rPr>
        <w:softHyphen/>
      </w:r>
      <w:r w:rsidRPr="001118C3">
        <w:rPr>
          <w:color w:val="000000"/>
          <w:spacing w:val="4"/>
        </w:rPr>
        <w:t xml:space="preserve">ческих связей и ориентации </w:t>
      </w:r>
      <w:r w:rsidR="00DD4960" w:rsidRPr="001118C3">
        <w:rPr>
          <w:color w:val="000000"/>
          <w:spacing w:val="4"/>
        </w:rPr>
        <w:t>дипо</w:t>
      </w:r>
      <w:r w:rsidR="00DD4960">
        <w:rPr>
          <w:rFonts w:ascii="Arial" w:hAnsi="Arial" w:cs="Arial"/>
          <w:color w:val="000000"/>
          <w:spacing w:val="4"/>
        </w:rPr>
        <w:t>л</w:t>
      </w:r>
      <w:r w:rsidR="00DD4960" w:rsidRPr="001118C3">
        <w:rPr>
          <w:color w:val="000000"/>
          <w:spacing w:val="4"/>
        </w:rPr>
        <w:t>ей</w:t>
      </w:r>
      <w:r w:rsidRPr="001118C3">
        <w:rPr>
          <w:color w:val="000000"/>
          <w:spacing w:val="4"/>
        </w:rPr>
        <w:t xml:space="preserve">. Если эти связи без </w:t>
      </w:r>
      <w:r w:rsidR="00DD4960" w:rsidRPr="001118C3">
        <w:rPr>
          <w:color w:val="000000"/>
          <w:spacing w:val="4"/>
        </w:rPr>
        <w:t>дипо</w:t>
      </w:r>
      <w:r w:rsidR="00DD4960">
        <w:rPr>
          <w:rFonts w:ascii="Arial" w:hAnsi="Arial" w:cs="Arial"/>
          <w:color w:val="000000"/>
          <w:spacing w:val="4"/>
        </w:rPr>
        <w:t>л</w:t>
      </w:r>
      <w:r w:rsidR="00DD4960" w:rsidRPr="001118C3">
        <w:rPr>
          <w:color w:val="000000"/>
          <w:spacing w:val="4"/>
        </w:rPr>
        <w:t>ьного</w:t>
      </w:r>
      <w:r w:rsidRPr="001118C3">
        <w:rPr>
          <w:color w:val="000000"/>
          <w:spacing w:val="4"/>
        </w:rPr>
        <w:t xml:space="preserve"> </w:t>
      </w:r>
      <w:r>
        <w:rPr>
          <w:color w:val="000000"/>
        </w:rPr>
        <w:t xml:space="preserve">момента, то есть </w:t>
      </w:r>
      <w:r w:rsidRPr="001118C3">
        <w:rPr>
          <w:color w:val="000000"/>
        </w:rPr>
        <w:t>чисто ковалентные, или если эти</w:t>
      </w:r>
      <w:r>
        <w:rPr>
          <w:color w:val="000000"/>
        </w:rPr>
        <w:t xml:space="preserve"> </w:t>
      </w:r>
      <w:r w:rsidRPr="001118C3">
        <w:rPr>
          <w:color w:val="000000"/>
        </w:rPr>
        <w:t>связи</w:t>
      </w:r>
      <w:r>
        <w:rPr>
          <w:color w:val="000000"/>
        </w:rPr>
        <w:t xml:space="preserve"> – </w:t>
      </w:r>
      <w:r w:rsidRPr="001118C3">
        <w:rPr>
          <w:color w:val="000000"/>
        </w:rPr>
        <w:t xml:space="preserve">переходного </w:t>
      </w:r>
      <w:r w:rsidRPr="001118C3">
        <w:rPr>
          <w:color w:val="000000"/>
          <w:spacing w:val="3"/>
        </w:rPr>
        <w:t xml:space="preserve">типа с </w:t>
      </w:r>
      <w:r w:rsidR="00DD4960" w:rsidRPr="001118C3">
        <w:rPr>
          <w:color w:val="000000"/>
          <w:spacing w:val="3"/>
        </w:rPr>
        <w:t>дипо</w:t>
      </w:r>
      <w:r w:rsidR="00DD4960">
        <w:rPr>
          <w:rFonts w:ascii="Arial" w:hAnsi="Arial" w:cs="Arial"/>
          <w:color w:val="000000"/>
          <w:spacing w:val="3"/>
        </w:rPr>
        <w:t>л</w:t>
      </w:r>
      <w:r w:rsidR="00DD4960" w:rsidRPr="001118C3">
        <w:rPr>
          <w:color w:val="000000"/>
          <w:spacing w:val="3"/>
        </w:rPr>
        <w:t>ьными</w:t>
      </w:r>
      <w:r w:rsidRPr="001118C3">
        <w:rPr>
          <w:color w:val="000000"/>
          <w:spacing w:val="3"/>
        </w:rPr>
        <w:t xml:space="preserve"> моментами, которые ориентированы так, что вза</w:t>
      </w:r>
      <w:r w:rsidRPr="001118C3">
        <w:rPr>
          <w:color w:val="000000"/>
          <w:spacing w:val="1"/>
        </w:rPr>
        <w:t>имно компенсирую</w:t>
      </w:r>
      <w:r>
        <w:rPr>
          <w:color w:val="000000"/>
          <w:spacing w:val="1"/>
        </w:rPr>
        <w:t>тся;</w:t>
      </w:r>
      <w:r w:rsidRPr="001118C3">
        <w:rPr>
          <w:color w:val="000000"/>
          <w:spacing w:val="1"/>
        </w:rPr>
        <w:t xml:space="preserve"> центры тяжести положительных и отрицатель</w:t>
      </w:r>
      <w:r w:rsidRPr="001118C3">
        <w:rPr>
          <w:color w:val="000000"/>
          <w:spacing w:val="1"/>
        </w:rPr>
        <w:softHyphen/>
      </w:r>
      <w:r w:rsidRPr="001118C3">
        <w:rPr>
          <w:color w:val="000000"/>
          <w:spacing w:val="5"/>
        </w:rPr>
        <w:t xml:space="preserve">ных зарядов в молекулах материала совпадают и материал является </w:t>
      </w:r>
      <w:r w:rsidRPr="001118C3">
        <w:rPr>
          <w:color w:val="000000"/>
          <w:spacing w:val="3"/>
        </w:rPr>
        <w:t xml:space="preserve">неполярным. На практике к неполярным материалам относят и такие </w:t>
      </w:r>
      <w:r>
        <w:rPr>
          <w:color w:val="000000"/>
        </w:rPr>
        <w:t xml:space="preserve">полярные материалы, у которых </w:t>
      </w:r>
      <w:r w:rsidRPr="001118C3">
        <w:rPr>
          <w:color w:val="000000"/>
        </w:rPr>
        <w:t xml:space="preserve">полярность </w:t>
      </w:r>
      <w:r>
        <w:rPr>
          <w:color w:val="000000"/>
        </w:rPr>
        <w:t xml:space="preserve">очень слабо </w:t>
      </w:r>
      <w:r w:rsidRPr="001118C3">
        <w:rPr>
          <w:color w:val="000000"/>
        </w:rPr>
        <w:t xml:space="preserve">выражена, </w:t>
      </w:r>
      <w:r w:rsidRPr="001118C3">
        <w:rPr>
          <w:color w:val="000000"/>
          <w:spacing w:val="2"/>
        </w:rPr>
        <w:t>т</w:t>
      </w:r>
      <w:r>
        <w:rPr>
          <w:color w:val="000000"/>
          <w:spacing w:val="2"/>
        </w:rPr>
        <w:t>о</w:t>
      </w:r>
      <w:r w:rsidRPr="001118C3">
        <w:rPr>
          <w:color w:val="000000"/>
          <w:spacing w:val="2"/>
        </w:rPr>
        <w:t xml:space="preserve"> е</w:t>
      </w:r>
      <w:r>
        <w:rPr>
          <w:color w:val="000000"/>
          <w:spacing w:val="2"/>
        </w:rPr>
        <w:t>сть</w:t>
      </w:r>
      <w:r w:rsidRPr="001118C3">
        <w:rPr>
          <w:color w:val="000000"/>
          <w:spacing w:val="2"/>
        </w:rPr>
        <w:t xml:space="preserve"> молекулы име</w:t>
      </w:r>
      <w:r>
        <w:rPr>
          <w:color w:val="000000"/>
          <w:spacing w:val="2"/>
        </w:rPr>
        <w:t xml:space="preserve">ют лишь малый постоянный </w:t>
      </w:r>
      <w:r w:rsidR="00DD4960">
        <w:rPr>
          <w:color w:val="000000"/>
          <w:spacing w:val="2"/>
        </w:rPr>
        <w:t>дипо</w:t>
      </w:r>
      <w:r w:rsidR="00DD4960">
        <w:rPr>
          <w:rFonts w:ascii="Arial" w:hAnsi="Arial" w:cs="Arial"/>
          <w:color w:val="000000"/>
          <w:spacing w:val="2"/>
        </w:rPr>
        <w:t>л</w:t>
      </w:r>
      <w:r w:rsidR="00DD4960">
        <w:rPr>
          <w:color w:val="000000"/>
          <w:spacing w:val="2"/>
        </w:rPr>
        <w:t>ьный</w:t>
      </w:r>
      <w:r w:rsidRPr="001118C3">
        <w:rPr>
          <w:color w:val="000000"/>
          <w:spacing w:val="2"/>
        </w:rPr>
        <w:t xml:space="preserve"> момент</w:t>
      </w:r>
      <w:r w:rsidR="00A9284D">
        <w:rPr>
          <w:color w:val="000000"/>
          <w:spacing w:val="2"/>
        </w:rPr>
        <w:t xml:space="preserve"> </w:t>
      </w:r>
      <w:r w:rsidR="00A9284D">
        <w:rPr>
          <w:color w:val="000000"/>
        </w:rPr>
        <w:t>[2, С.172]</w:t>
      </w:r>
      <w:r w:rsidRPr="001118C3">
        <w:rPr>
          <w:color w:val="000000"/>
          <w:spacing w:val="2"/>
        </w:rPr>
        <w:t>.</w:t>
      </w:r>
    </w:p>
    <w:p w:rsidR="00613577" w:rsidRPr="001118C3" w:rsidRDefault="00613577" w:rsidP="00CC6464">
      <w:pPr>
        <w:shd w:val="clear" w:color="auto" w:fill="FFFFFF"/>
        <w:spacing w:line="360" w:lineRule="auto"/>
        <w:ind w:firstLine="454"/>
        <w:jc w:val="both"/>
      </w:pPr>
      <w:r w:rsidRPr="0032266A">
        <w:rPr>
          <w:b/>
          <w:color w:val="000000"/>
          <w:spacing w:val="-3"/>
        </w:rPr>
        <w:t>К неполярным электроизоляционным материалам относятся поли</w:t>
      </w:r>
      <w:r w:rsidRPr="0032266A">
        <w:rPr>
          <w:b/>
          <w:color w:val="000000"/>
          <w:spacing w:val="-3"/>
        </w:rPr>
        <w:softHyphen/>
      </w:r>
      <w:r w:rsidRPr="0032266A">
        <w:rPr>
          <w:b/>
          <w:color w:val="000000"/>
          <w:spacing w:val="-1"/>
        </w:rPr>
        <w:t>этилен, политетрафторэтилен, полистирол, парафин</w:t>
      </w:r>
      <w:r w:rsidRPr="001118C3">
        <w:rPr>
          <w:color w:val="000000"/>
          <w:spacing w:val="-1"/>
        </w:rPr>
        <w:t xml:space="preserve"> и др. Слабополяр</w:t>
      </w:r>
      <w:r w:rsidRPr="001118C3">
        <w:rPr>
          <w:color w:val="000000"/>
          <w:spacing w:val="-1"/>
        </w:rPr>
        <w:softHyphen/>
      </w:r>
      <w:r w:rsidRPr="001118C3">
        <w:rPr>
          <w:color w:val="000000"/>
          <w:spacing w:val="2"/>
        </w:rPr>
        <w:t>ным является нефтяное (минеральное) масло.</w:t>
      </w:r>
    </w:p>
    <w:p w:rsidR="00613577" w:rsidRPr="001118C3" w:rsidRDefault="00613577" w:rsidP="00CC6464">
      <w:pPr>
        <w:shd w:val="clear" w:color="auto" w:fill="FFFFFF"/>
        <w:spacing w:line="360" w:lineRule="auto"/>
        <w:ind w:firstLine="454"/>
        <w:jc w:val="both"/>
      </w:pPr>
      <w:r w:rsidRPr="0032266A">
        <w:rPr>
          <w:b/>
          <w:i/>
          <w:color w:val="000000"/>
          <w:spacing w:val="7"/>
        </w:rPr>
        <w:t>Полярными</w:t>
      </w:r>
      <w:r w:rsidRPr="001118C3">
        <w:rPr>
          <w:i/>
          <w:color w:val="000000"/>
          <w:spacing w:val="7"/>
        </w:rPr>
        <w:t xml:space="preserve"> </w:t>
      </w:r>
      <w:r w:rsidRPr="001118C3">
        <w:rPr>
          <w:color w:val="000000"/>
          <w:spacing w:val="7"/>
        </w:rPr>
        <w:t xml:space="preserve">считаются такие материалы, молекулы которых и </w:t>
      </w:r>
      <w:r w:rsidRPr="001118C3">
        <w:rPr>
          <w:color w:val="000000"/>
          <w:spacing w:val="-2"/>
        </w:rPr>
        <w:t xml:space="preserve">без воздействия внешнего электрического поля имеют электрический </w:t>
      </w:r>
      <w:r w:rsidRPr="001118C3">
        <w:rPr>
          <w:color w:val="000000"/>
          <w:spacing w:val="-3"/>
        </w:rPr>
        <w:t xml:space="preserve">момент (собственный, или постоянный, </w:t>
      </w:r>
      <w:r w:rsidR="00DD4960" w:rsidRPr="001118C3">
        <w:rPr>
          <w:color w:val="000000"/>
          <w:spacing w:val="-3"/>
        </w:rPr>
        <w:t>дипо</w:t>
      </w:r>
      <w:r w:rsidR="00DD4960">
        <w:rPr>
          <w:rFonts w:ascii="Arial" w:hAnsi="Arial" w:cs="Arial"/>
          <w:color w:val="000000"/>
          <w:spacing w:val="-3"/>
        </w:rPr>
        <w:t>л</w:t>
      </w:r>
      <w:r w:rsidR="00DD4960" w:rsidRPr="001118C3">
        <w:rPr>
          <w:color w:val="000000"/>
          <w:spacing w:val="-3"/>
        </w:rPr>
        <w:t>ьный</w:t>
      </w:r>
      <w:r w:rsidRPr="001118C3">
        <w:rPr>
          <w:color w:val="000000"/>
          <w:spacing w:val="-3"/>
        </w:rPr>
        <w:t xml:space="preserve"> момент). Это моле</w:t>
      </w:r>
      <w:r w:rsidRPr="001118C3">
        <w:rPr>
          <w:color w:val="000000"/>
          <w:spacing w:val="-3"/>
        </w:rPr>
        <w:softHyphen/>
      </w:r>
      <w:r w:rsidRPr="001118C3">
        <w:rPr>
          <w:color w:val="000000"/>
          <w:spacing w:val="2"/>
        </w:rPr>
        <w:t xml:space="preserve">кулы, в которых отдельные атомы связаны полярными связями со </w:t>
      </w:r>
      <w:r w:rsidRPr="001118C3">
        <w:rPr>
          <w:color w:val="000000"/>
          <w:spacing w:val="-3"/>
        </w:rPr>
        <w:t xml:space="preserve">взаимно нескомпенсированными </w:t>
      </w:r>
      <w:r w:rsidR="00DD4960">
        <w:rPr>
          <w:color w:val="000000"/>
          <w:spacing w:val="-3"/>
        </w:rPr>
        <w:t xml:space="preserve"> </w:t>
      </w:r>
      <w:r w:rsidR="00DD4960" w:rsidRPr="001118C3">
        <w:rPr>
          <w:color w:val="000000"/>
          <w:spacing w:val="-3"/>
        </w:rPr>
        <w:t>дипо</w:t>
      </w:r>
      <w:r w:rsidR="00DD4960">
        <w:rPr>
          <w:color w:val="000000"/>
          <w:spacing w:val="-3"/>
        </w:rPr>
        <w:t>л</w:t>
      </w:r>
      <w:r w:rsidR="00DD4960" w:rsidRPr="001118C3">
        <w:rPr>
          <w:color w:val="000000"/>
          <w:spacing w:val="-3"/>
        </w:rPr>
        <w:t>ьными</w:t>
      </w:r>
      <w:r w:rsidRPr="001118C3">
        <w:rPr>
          <w:color w:val="000000"/>
          <w:spacing w:val="-3"/>
        </w:rPr>
        <w:t xml:space="preserve"> моментами связей.</w:t>
      </w:r>
    </w:p>
    <w:p w:rsidR="00613577" w:rsidRPr="001118C3" w:rsidRDefault="00613577" w:rsidP="00CC6464">
      <w:pPr>
        <w:shd w:val="clear" w:color="auto" w:fill="FFFFFF"/>
        <w:spacing w:line="360" w:lineRule="auto"/>
        <w:ind w:firstLine="454"/>
        <w:jc w:val="both"/>
      </w:pPr>
      <w:r w:rsidRPr="0032266A">
        <w:rPr>
          <w:b/>
          <w:color w:val="000000"/>
          <w:spacing w:val="-4"/>
        </w:rPr>
        <w:t xml:space="preserve">К полярным материалам относятся целлюлоза, поливинилхлорид, </w:t>
      </w:r>
      <w:r w:rsidRPr="0032266A">
        <w:rPr>
          <w:b/>
          <w:color w:val="000000"/>
          <w:spacing w:val="1"/>
        </w:rPr>
        <w:t>хлориро</w:t>
      </w:r>
      <w:r>
        <w:rPr>
          <w:b/>
          <w:color w:val="000000"/>
          <w:spacing w:val="1"/>
        </w:rPr>
        <w:t>ванные ди</w:t>
      </w:r>
      <w:r w:rsidRPr="0032266A">
        <w:rPr>
          <w:b/>
          <w:color w:val="000000"/>
          <w:spacing w:val="1"/>
        </w:rPr>
        <w:t>фенилы</w:t>
      </w:r>
      <w:r w:rsidRPr="001118C3">
        <w:rPr>
          <w:color w:val="000000"/>
          <w:spacing w:val="1"/>
        </w:rPr>
        <w:t xml:space="preserve"> и др.</w:t>
      </w:r>
    </w:p>
    <w:p w:rsidR="00613577" w:rsidRDefault="00613577" w:rsidP="00CC6464">
      <w:pPr>
        <w:shd w:val="clear" w:color="auto" w:fill="FFFFFF"/>
        <w:spacing w:line="360" w:lineRule="auto"/>
        <w:ind w:firstLine="454"/>
        <w:jc w:val="both"/>
        <w:rPr>
          <w:color w:val="000000"/>
        </w:rPr>
      </w:pPr>
      <w:r w:rsidRPr="0032266A">
        <w:rPr>
          <w:b/>
          <w:i/>
          <w:color w:val="000000"/>
          <w:spacing w:val="-4"/>
        </w:rPr>
        <w:t>Поляризованность</w:t>
      </w:r>
      <w:r w:rsidRPr="001118C3">
        <w:rPr>
          <w:i/>
          <w:color w:val="000000"/>
          <w:spacing w:val="-4"/>
        </w:rPr>
        <w:t xml:space="preserve"> </w:t>
      </w:r>
      <w:r w:rsidRPr="001118C3">
        <w:rPr>
          <w:color w:val="000000"/>
          <w:spacing w:val="-4"/>
        </w:rPr>
        <w:t xml:space="preserve">диэлектрика равна индуцированному </w:t>
      </w:r>
      <w:r w:rsidR="00DD4960" w:rsidRPr="001118C3">
        <w:rPr>
          <w:color w:val="000000"/>
          <w:spacing w:val="-4"/>
        </w:rPr>
        <w:t>дипо</w:t>
      </w:r>
      <w:r w:rsidR="00DD4960">
        <w:rPr>
          <w:color w:val="000000"/>
          <w:spacing w:val="-4"/>
        </w:rPr>
        <w:t>л</w:t>
      </w:r>
      <w:r w:rsidR="00DD4960" w:rsidRPr="001118C3">
        <w:rPr>
          <w:color w:val="000000"/>
          <w:spacing w:val="-4"/>
        </w:rPr>
        <w:t>ь</w:t>
      </w:r>
      <w:r w:rsidRPr="001118C3">
        <w:rPr>
          <w:color w:val="000000"/>
          <w:spacing w:val="-4"/>
        </w:rPr>
        <w:t>-</w:t>
      </w:r>
      <w:r w:rsidRPr="001118C3">
        <w:rPr>
          <w:color w:val="000000"/>
          <w:spacing w:val="-2"/>
        </w:rPr>
        <w:t xml:space="preserve">моменту единицы объема диэлектрика, т. е является суммой </w:t>
      </w:r>
      <w:r w:rsidRPr="001118C3">
        <w:rPr>
          <w:color w:val="000000"/>
        </w:rPr>
        <w:t>элементар</w:t>
      </w:r>
      <w:r>
        <w:rPr>
          <w:color w:val="000000"/>
        </w:rPr>
        <w:t xml:space="preserve">ных </w:t>
      </w:r>
      <w:r w:rsidR="00DD4960">
        <w:rPr>
          <w:color w:val="000000"/>
        </w:rPr>
        <w:t>дипо</w:t>
      </w:r>
      <w:r w:rsidR="00DD4960">
        <w:rPr>
          <w:rFonts w:ascii="Arial" w:hAnsi="Arial" w:cs="Arial"/>
          <w:color w:val="000000"/>
        </w:rPr>
        <w:t>л</w:t>
      </w:r>
      <w:r w:rsidR="00DD4960">
        <w:rPr>
          <w:color w:val="000000"/>
        </w:rPr>
        <w:t>ьных</w:t>
      </w:r>
      <w:r>
        <w:rPr>
          <w:color w:val="000000"/>
        </w:rPr>
        <w:t xml:space="preserve"> моментов в единице объё</w:t>
      </w:r>
      <w:r w:rsidRPr="001118C3">
        <w:rPr>
          <w:color w:val="000000"/>
        </w:rPr>
        <w:t xml:space="preserve">ма </w:t>
      </w:r>
      <w:r w:rsidRPr="001118C3">
        <w:rPr>
          <w:color w:val="000000"/>
          <w:spacing w:val="2"/>
        </w:rPr>
        <w:t xml:space="preserve">Способность диэлектрика к поляризации можно охарактеризовать </w:t>
      </w:r>
      <w:r w:rsidRPr="001118C3">
        <w:rPr>
          <w:color w:val="000000"/>
          <w:spacing w:val="-5"/>
        </w:rPr>
        <w:t>тремя</w:t>
      </w:r>
      <w:r>
        <w:rPr>
          <w:color w:val="000000"/>
          <w:spacing w:val="-5"/>
        </w:rPr>
        <w:t xml:space="preserve"> </w:t>
      </w:r>
      <w:r w:rsidRPr="001118C3">
        <w:rPr>
          <w:color w:val="000000"/>
          <w:spacing w:val="-5"/>
        </w:rPr>
        <w:t xml:space="preserve">величинами </w:t>
      </w:r>
      <w:r w:rsidRPr="004E73A1">
        <w:t>–</w:t>
      </w:r>
      <w:r w:rsidRPr="001118C3">
        <w:rPr>
          <w:color w:val="000000"/>
          <w:spacing w:val="-5"/>
        </w:rPr>
        <w:t xml:space="preserve"> </w:t>
      </w:r>
      <w:r w:rsidRPr="0032266A">
        <w:rPr>
          <w:b/>
          <w:i/>
          <w:color w:val="000000"/>
          <w:spacing w:val="-5"/>
        </w:rPr>
        <w:t>поляризуемостью</w:t>
      </w:r>
      <w:r w:rsidRPr="001118C3">
        <w:rPr>
          <w:i/>
          <w:color w:val="000000"/>
          <w:spacing w:val="-5"/>
        </w:rPr>
        <w:t xml:space="preserve">, </w:t>
      </w:r>
      <w:r w:rsidRPr="0032266A">
        <w:rPr>
          <w:b/>
          <w:i/>
          <w:color w:val="000000"/>
          <w:spacing w:val="-5"/>
        </w:rPr>
        <w:t>диэлектрической восприимчиво</w:t>
      </w:r>
      <w:r w:rsidRPr="0032266A">
        <w:rPr>
          <w:b/>
          <w:i/>
          <w:color w:val="000000"/>
          <w:spacing w:val="-8"/>
        </w:rPr>
        <w:t>стью</w:t>
      </w:r>
      <w:r w:rsidRPr="001118C3">
        <w:rPr>
          <w:i/>
          <w:color w:val="000000"/>
          <w:spacing w:val="-8"/>
        </w:rPr>
        <w:t xml:space="preserve"> </w:t>
      </w:r>
      <w:r w:rsidRPr="001118C3">
        <w:rPr>
          <w:color w:val="000000"/>
          <w:spacing w:val="-8"/>
        </w:rPr>
        <w:t xml:space="preserve">и </w:t>
      </w:r>
      <w:r w:rsidRPr="0032266A">
        <w:rPr>
          <w:b/>
          <w:i/>
          <w:color w:val="000000"/>
          <w:spacing w:val="-8"/>
        </w:rPr>
        <w:t>относительной</w:t>
      </w:r>
      <w:r w:rsidRPr="001118C3">
        <w:rPr>
          <w:i/>
          <w:color w:val="000000"/>
          <w:spacing w:val="-8"/>
        </w:rPr>
        <w:t xml:space="preserve"> </w:t>
      </w:r>
      <w:r w:rsidRPr="0032266A">
        <w:rPr>
          <w:b/>
          <w:i/>
          <w:color w:val="000000"/>
          <w:spacing w:val="-8"/>
        </w:rPr>
        <w:t>диэлектрической проницаемостью</w:t>
      </w:r>
      <w:r>
        <w:rPr>
          <w:i/>
          <w:color w:val="000000"/>
          <w:spacing w:val="-8"/>
        </w:rPr>
        <w:t xml:space="preserve">. </w:t>
      </w:r>
      <w:r w:rsidRPr="001118C3">
        <w:rPr>
          <w:color w:val="000000"/>
          <w:spacing w:val="-8"/>
        </w:rPr>
        <w:t>В технике ч</w:t>
      </w:r>
      <w:r w:rsidRPr="001118C3">
        <w:rPr>
          <w:color w:val="000000"/>
          <w:spacing w:val="-3"/>
        </w:rPr>
        <w:t xml:space="preserve">аще всего используется </w:t>
      </w:r>
      <w:r w:rsidRPr="0032266A">
        <w:rPr>
          <w:b/>
          <w:color w:val="000000"/>
          <w:spacing w:val="-3"/>
        </w:rPr>
        <w:t>относительная диэлектрическая проницае</w:t>
      </w:r>
      <w:r w:rsidRPr="0032266A">
        <w:rPr>
          <w:b/>
          <w:color w:val="000000"/>
          <w:spacing w:val="7"/>
        </w:rPr>
        <w:t>мость</w:t>
      </w:r>
      <w:r>
        <w:rPr>
          <w:color w:val="000000"/>
          <w:spacing w:val="7"/>
        </w:rPr>
        <w:t>.</w:t>
      </w:r>
    </w:p>
    <w:p w:rsidR="00613577" w:rsidRPr="001118C3" w:rsidRDefault="00613577" w:rsidP="00CC6464">
      <w:pPr>
        <w:shd w:val="clear" w:color="auto" w:fill="FFFFFF"/>
        <w:spacing w:line="360" w:lineRule="auto"/>
        <w:ind w:firstLine="454"/>
        <w:jc w:val="both"/>
      </w:pPr>
      <w:r w:rsidRPr="001118C3">
        <w:rPr>
          <w:color w:val="000000"/>
        </w:rPr>
        <w:t>Поляризуемость связана с поляризованностью диэлектрика</w:t>
      </w:r>
    </w:p>
    <w:p w:rsidR="00613577" w:rsidRPr="00232504" w:rsidRDefault="00613577" w:rsidP="00CC6464">
      <w:pPr>
        <w:shd w:val="clear" w:color="auto" w:fill="FFFFFF"/>
        <w:tabs>
          <w:tab w:val="left" w:pos="2678"/>
        </w:tabs>
        <w:spacing w:before="77" w:line="360" w:lineRule="auto"/>
        <w:ind w:left="470"/>
        <w:jc w:val="right"/>
      </w:pPr>
      <w:r>
        <w:rPr>
          <w:i/>
          <w:color w:val="000000"/>
          <w:spacing w:val="-1"/>
          <w:w w:val="107"/>
        </w:rPr>
        <w:t>P</w:t>
      </w:r>
      <w:r w:rsidRPr="001118C3">
        <w:rPr>
          <w:i/>
          <w:color w:val="000000"/>
          <w:spacing w:val="-1"/>
          <w:w w:val="107"/>
        </w:rPr>
        <w:t>=</w:t>
      </w:r>
      <w:r>
        <w:rPr>
          <w:i/>
          <w:color w:val="000000"/>
          <w:spacing w:val="-1"/>
          <w:w w:val="107"/>
        </w:rPr>
        <w:t>NαE</w:t>
      </w:r>
      <w:r w:rsidRPr="001118C3">
        <w:rPr>
          <w:i/>
          <w:color w:val="000000"/>
          <w:spacing w:val="-1"/>
          <w:w w:val="107"/>
        </w:rPr>
        <w:t>,</w:t>
      </w:r>
      <w:r>
        <w:rPr>
          <w:i/>
          <w:color w:val="000000"/>
          <w:spacing w:val="-1"/>
          <w:w w:val="107"/>
        </w:rPr>
        <w:tab/>
      </w:r>
      <w:r>
        <w:rPr>
          <w:i/>
          <w:color w:val="000000"/>
          <w:spacing w:val="-1"/>
          <w:w w:val="107"/>
        </w:rPr>
        <w:tab/>
        <w:t xml:space="preserve">               </w:t>
      </w:r>
      <w:r>
        <w:rPr>
          <w:i/>
          <w:color w:val="000000"/>
          <w:spacing w:val="-1"/>
          <w:w w:val="107"/>
        </w:rPr>
        <w:tab/>
        <w:t xml:space="preserve"> </w:t>
      </w:r>
      <w:r>
        <w:rPr>
          <w:color w:val="000000"/>
          <w:spacing w:val="-1"/>
          <w:w w:val="107"/>
        </w:rPr>
        <w:t>(</w:t>
      </w:r>
      <w:r w:rsidR="00861347">
        <w:rPr>
          <w:color w:val="000000"/>
          <w:spacing w:val="-1"/>
          <w:w w:val="107"/>
        </w:rPr>
        <w:t>7</w:t>
      </w:r>
      <w:r>
        <w:rPr>
          <w:color w:val="000000"/>
          <w:spacing w:val="-1"/>
          <w:w w:val="107"/>
        </w:rPr>
        <w:t>.3)</w:t>
      </w:r>
    </w:p>
    <w:p w:rsidR="00613577" w:rsidRDefault="00613577" w:rsidP="00CC6464">
      <w:pPr>
        <w:shd w:val="clear" w:color="auto" w:fill="FFFFFF"/>
        <w:spacing w:before="178" w:line="360" w:lineRule="auto"/>
        <w:ind w:right="28" w:firstLine="426"/>
        <w:jc w:val="both"/>
      </w:pPr>
      <w:r w:rsidRPr="001118C3">
        <w:rPr>
          <w:color w:val="000000"/>
          <w:spacing w:val="-1"/>
        </w:rPr>
        <w:t xml:space="preserve">где </w:t>
      </w:r>
      <w:r w:rsidRPr="001118C3">
        <w:rPr>
          <w:i/>
          <w:color w:val="000000"/>
          <w:spacing w:val="-1"/>
        </w:rPr>
        <w:t xml:space="preserve">Р </w:t>
      </w:r>
      <w:r w:rsidRPr="004E73A1">
        <w:t>–</w:t>
      </w:r>
      <w:r>
        <w:rPr>
          <w:color w:val="000000"/>
          <w:spacing w:val="-1"/>
        </w:rPr>
        <w:t xml:space="preserve"> поляризованность;</w:t>
      </w:r>
      <w:r w:rsidRPr="001118C3">
        <w:rPr>
          <w:color w:val="000000"/>
          <w:spacing w:val="-1"/>
        </w:rPr>
        <w:t xml:space="preserve"> </w:t>
      </w:r>
      <w:r>
        <w:rPr>
          <w:i/>
          <w:color w:val="000000"/>
          <w:spacing w:val="-1"/>
        </w:rPr>
        <w:t>N</w:t>
      </w:r>
      <w:r w:rsidRPr="001118C3">
        <w:rPr>
          <w:i/>
          <w:color w:val="000000"/>
          <w:spacing w:val="-1"/>
        </w:rPr>
        <w:t xml:space="preserve"> </w:t>
      </w:r>
      <w:r w:rsidRPr="004E73A1">
        <w:t>–</w:t>
      </w:r>
      <w:r w:rsidRPr="001118C3">
        <w:rPr>
          <w:color w:val="000000"/>
          <w:spacing w:val="-1"/>
        </w:rPr>
        <w:t xml:space="preserve"> концентрация индуцированных дипо</w:t>
      </w:r>
      <w:r w:rsidRPr="001118C3">
        <w:rPr>
          <w:color w:val="000000"/>
          <w:spacing w:val="-2"/>
        </w:rPr>
        <w:t xml:space="preserve">лей; </w:t>
      </w:r>
      <w:r>
        <w:rPr>
          <w:color w:val="000000"/>
          <w:spacing w:val="-2"/>
        </w:rPr>
        <w:t xml:space="preserve">α </w:t>
      </w:r>
      <w:r w:rsidRPr="004E73A1">
        <w:t>–</w:t>
      </w:r>
      <w:r>
        <w:rPr>
          <w:color w:val="000000"/>
          <w:spacing w:val="-2"/>
        </w:rPr>
        <w:t xml:space="preserve"> поляризуемость;</w:t>
      </w:r>
      <w:r w:rsidRPr="001118C3">
        <w:rPr>
          <w:color w:val="000000"/>
          <w:spacing w:val="-2"/>
        </w:rPr>
        <w:t xml:space="preserve"> </w:t>
      </w:r>
      <w:r w:rsidRPr="001118C3">
        <w:rPr>
          <w:i/>
          <w:color w:val="000000"/>
          <w:spacing w:val="-2"/>
        </w:rPr>
        <w:t xml:space="preserve">Е </w:t>
      </w:r>
      <w:r w:rsidRPr="004E73A1">
        <w:t>–</w:t>
      </w:r>
      <w:r w:rsidRPr="001118C3">
        <w:rPr>
          <w:color w:val="000000"/>
          <w:spacing w:val="-2"/>
        </w:rPr>
        <w:t xml:space="preserve"> напряженность постоянного электриче</w:t>
      </w:r>
      <w:r w:rsidRPr="001118C3">
        <w:rPr>
          <w:color w:val="000000"/>
          <w:spacing w:val="-2"/>
        </w:rPr>
        <w:softHyphen/>
        <w:t>ского поля</w:t>
      </w:r>
      <w:r>
        <w:rPr>
          <w:color w:val="000000"/>
          <w:spacing w:val="-2"/>
        </w:rPr>
        <w:t>.</w:t>
      </w:r>
    </w:p>
    <w:p w:rsidR="00613577" w:rsidRDefault="00613577" w:rsidP="00CC6464">
      <w:pPr>
        <w:shd w:val="clear" w:color="auto" w:fill="FFFFFF"/>
        <w:spacing w:before="5" w:line="360" w:lineRule="auto"/>
        <w:ind w:right="28" w:firstLine="426"/>
        <w:jc w:val="both"/>
        <w:rPr>
          <w:color w:val="000000"/>
        </w:rPr>
      </w:pPr>
      <w:r w:rsidRPr="001118C3">
        <w:rPr>
          <w:color w:val="000000"/>
          <w:spacing w:val="-2"/>
        </w:rPr>
        <w:t xml:space="preserve">Относительная диэлектрическая проницаемость и диэлектрическая </w:t>
      </w:r>
      <w:r w:rsidRPr="001118C3">
        <w:rPr>
          <w:color w:val="000000"/>
        </w:rPr>
        <w:t>восприимчивость диэлектрика связаны с поляризованностью</w:t>
      </w:r>
    </w:p>
    <w:p w:rsidR="00613577" w:rsidRPr="00FF1E06" w:rsidRDefault="00613577" w:rsidP="00CC6464">
      <w:pPr>
        <w:shd w:val="clear" w:color="auto" w:fill="FFFFFF"/>
        <w:spacing w:before="5" w:line="360" w:lineRule="auto"/>
        <w:ind w:right="28" w:firstLine="426"/>
        <w:jc w:val="both"/>
        <w:rPr>
          <w:sz w:val="10"/>
          <w:szCs w:val="10"/>
        </w:rPr>
      </w:pPr>
    </w:p>
    <w:p w:rsidR="00613577" w:rsidRDefault="00613577" w:rsidP="00CC6464">
      <w:pPr>
        <w:shd w:val="clear" w:color="auto" w:fill="FFFFFF"/>
        <w:tabs>
          <w:tab w:val="left" w:pos="5103"/>
        </w:tabs>
        <w:spacing w:before="5" w:line="360" w:lineRule="auto"/>
        <w:ind w:right="28" w:firstLine="426"/>
        <w:jc w:val="right"/>
      </w:pPr>
      <w:r>
        <w:t xml:space="preserve">       </w:t>
      </w:r>
      <w:r>
        <w:rPr>
          <w:position w:val="-12"/>
        </w:rPr>
        <w:object w:dxaOrig="2340" w:dyaOrig="360">
          <v:shape id="_x0000_i1119" type="#_x0000_t75" style="width:117pt;height:18pt" o:ole="" fillcolor="window">
            <v:imagedata r:id="rId183" o:title=""/>
          </v:shape>
          <o:OLEObject Type="Embed" ProgID="Equation.3" ShapeID="_x0000_i1119" DrawAspect="Content" ObjectID="_1469537973" r:id="rId184"/>
        </w:object>
      </w:r>
      <w:r>
        <w:t>,</w:t>
      </w:r>
      <w:r>
        <w:tab/>
        <w:t xml:space="preserve">    (</w:t>
      </w:r>
      <w:r w:rsidR="00861347">
        <w:t>7</w:t>
      </w:r>
      <w:r>
        <w:t>.4)</w:t>
      </w:r>
    </w:p>
    <w:p w:rsidR="00613577" w:rsidRDefault="00613577" w:rsidP="00CC6464">
      <w:pPr>
        <w:shd w:val="clear" w:color="auto" w:fill="FFFFFF"/>
        <w:spacing w:before="5" w:line="360" w:lineRule="auto"/>
        <w:ind w:right="28" w:firstLine="426"/>
        <w:jc w:val="both"/>
      </w:pPr>
      <w:r w:rsidRPr="001118C3">
        <w:rPr>
          <w:color w:val="000000"/>
          <w:spacing w:val="-4"/>
        </w:rPr>
        <w:t xml:space="preserve">где </w:t>
      </w:r>
      <w:r>
        <w:rPr>
          <w:color w:val="000000"/>
          <w:spacing w:val="-4"/>
          <w:position w:val="-12"/>
        </w:rPr>
        <w:object w:dxaOrig="279" w:dyaOrig="360">
          <v:shape id="_x0000_i1120" type="#_x0000_t75" style="width:14.25pt;height:18pt" o:ole="" fillcolor="window">
            <v:imagedata r:id="rId185" o:title=""/>
          </v:shape>
          <o:OLEObject Type="Embed" ProgID="Equation.3" ShapeID="_x0000_i1120" DrawAspect="Content" ObjectID="_1469537974" r:id="rId186"/>
        </w:object>
      </w:r>
      <w:r w:rsidRPr="001118C3">
        <w:rPr>
          <w:color w:val="000000"/>
          <w:spacing w:val="-4"/>
        </w:rPr>
        <w:t xml:space="preserve"> </w:t>
      </w:r>
      <w:r w:rsidRPr="004E73A1">
        <w:t>–</w:t>
      </w:r>
      <w:r w:rsidRPr="001118C3">
        <w:rPr>
          <w:color w:val="000000"/>
          <w:spacing w:val="-4"/>
        </w:rPr>
        <w:t xml:space="preserve"> </w:t>
      </w:r>
      <w:r>
        <w:rPr>
          <w:color w:val="000000"/>
          <w:spacing w:val="-4"/>
        </w:rPr>
        <w:t>ди</w:t>
      </w:r>
      <w:r w:rsidRPr="001118C3">
        <w:rPr>
          <w:color w:val="000000"/>
          <w:spacing w:val="-4"/>
        </w:rPr>
        <w:t>электрическая постоянная (</w:t>
      </w:r>
      <w:r>
        <w:rPr>
          <w:color w:val="000000"/>
          <w:spacing w:val="-4"/>
          <w:position w:val="-12"/>
        </w:rPr>
        <w:object w:dxaOrig="279" w:dyaOrig="360">
          <v:shape id="_x0000_i1121" type="#_x0000_t75" style="width:14.25pt;height:18pt" o:ole="" fillcolor="window">
            <v:imagedata r:id="rId185" o:title=""/>
          </v:shape>
          <o:OLEObject Type="Embed" ProgID="Equation.3" ShapeID="_x0000_i1121" DrawAspect="Content" ObjectID="_1469537975" r:id="rId187"/>
        </w:object>
      </w:r>
      <w:r w:rsidRPr="001118C3">
        <w:rPr>
          <w:color w:val="000000"/>
          <w:spacing w:val="-4"/>
        </w:rPr>
        <w:t>=8,854</w:t>
      </w:r>
      <w:r>
        <w:rPr>
          <w:color w:val="000000"/>
          <w:spacing w:val="-4"/>
        </w:rPr>
        <w:t>·</w:t>
      </w:r>
      <w:r w:rsidRPr="001118C3">
        <w:rPr>
          <w:color w:val="000000"/>
          <w:spacing w:val="-4"/>
        </w:rPr>
        <w:t>10</w:t>
      </w:r>
      <w:r>
        <w:rPr>
          <w:color w:val="000000"/>
          <w:spacing w:val="-4"/>
          <w:vertAlign w:val="superscript"/>
        </w:rPr>
        <w:t>-</w:t>
      </w:r>
      <w:r w:rsidRPr="001118C3">
        <w:rPr>
          <w:color w:val="000000"/>
          <w:spacing w:val="-4"/>
          <w:vertAlign w:val="superscript"/>
        </w:rPr>
        <w:t>12</w:t>
      </w:r>
      <w:r>
        <w:rPr>
          <w:color w:val="000000"/>
          <w:spacing w:val="-4"/>
        </w:rPr>
        <w:t xml:space="preserve"> Ф/м);</w:t>
      </w:r>
      <w:r w:rsidRPr="001118C3">
        <w:rPr>
          <w:color w:val="000000"/>
          <w:spacing w:val="-4"/>
        </w:rPr>
        <w:t xml:space="preserve"> </w:t>
      </w:r>
      <w:r>
        <w:rPr>
          <w:color w:val="000000"/>
          <w:spacing w:val="-4"/>
          <w:position w:val="-10"/>
        </w:rPr>
        <w:object w:dxaOrig="260" w:dyaOrig="340">
          <v:shape id="_x0000_i1122" type="#_x0000_t75" style="width:12.75pt;height:17.25pt" o:ole="" fillcolor="window">
            <v:imagedata r:id="rId188" o:title=""/>
          </v:shape>
          <o:OLEObject Type="Embed" ProgID="Equation.3" ShapeID="_x0000_i1122" DrawAspect="Content" ObjectID="_1469537976" r:id="rId189"/>
        </w:object>
      </w:r>
      <w:r w:rsidRPr="001118C3">
        <w:rPr>
          <w:color w:val="000000"/>
          <w:spacing w:val="-4"/>
        </w:rPr>
        <w:t xml:space="preserve"> </w:t>
      </w:r>
      <w:r w:rsidRPr="004E73A1">
        <w:t>–</w:t>
      </w:r>
      <w:r w:rsidRPr="001118C3">
        <w:rPr>
          <w:color w:val="000000"/>
          <w:spacing w:val="-4"/>
        </w:rPr>
        <w:t xml:space="preserve"> относи</w:t>
      </w:r>
      <w:r w:rsidRPr="001118C3">
        <w:rPr>
          <w:color w:val="000000"/>
          <w:spacing w:val="-4"/>
        </w:rPr>
        <w:softHyphen/>
      </w:r>
      <w:r w:rsidRPr="001118C3">
        <w:rPr>
          <w:color w:val="000000"/>
          <w:spacing w:val="-7"/>
        </w:rPr>
        <w:t xml:space="preserve">тельная диэлектрическая проницаемость; </w:t>
      </w:r>
      <w:r>
        <w:rPr>
          <w:color w:val="000000"/>
          <w:spacing w:val="-7"/>
          <w:position w:val="-10"/>
        </w:rPr>
        <w:object w:dxaOrig="1020" w:dyaOrig="340">
          <v:shape id="_x0000_i1123" type="#_x0000_t75" style="width:51pt;height:17.25pt" o:ole="" fillcolor="window">
            <v:imagedata r:id="rId190" o:title=""/>
          </v:shape>
          <o:OLEObject Type="Embed" ProgID="Equation.3" ShapeID="_x0000_i1123" DrawAspect="Content" ObjectID="_1469537977" r:id="rId191"/>
        </w:object>
      </w:r>
      <w:r>
        <w:rPr>
          <w:color w:val="000000"/>
          <w:spacing w:val="-7"/>
        </w:rPr>
        <w:t xml:space="preserve"> - диэл</w:t>
      </w:r>
      <w:r w:rsidRPr="001118C3">
        <w:rPr>
          <w:color w:val="000000"/>
          <w:spacing w:val="-7"/>
        </w:rPr>
        <w:t xml:space="preserve">ектрическая </w:t>
      </w:r>
      <w:r w:rsidRPr="001118C3">
        <w:rPr>
          <w:color w:val="000000"/>
          <w:spacing w:val="-8"/>
        </w:rPr>
        <w:t>восприимчивость</w:t>
      </w:r>
      <w:r>
        <w:rPr>
          <w:color w:val="000000"/>
          <w:spacing w:val="-8"/>
        </w:rPr>
        <w:t>.</w:t>
      </w:r>
    </w:p>
    <w:p w:rsidR="00613577" w:rsidRDefault="00613577" w:rsidP="00CC6464">
      <w:pPr>
        <w:shd w:val="clear" w:color="auto" w:fill="FFFFFF"/>
        <w:spacing w:before="10" w:line="360" w:lineRule="auto"/>
        <w:ind w:right="28" w:firstLine="426"/>
        <w:jc w:val="both"/>
        <w:rPr>
          <w:color w:val="000000"/>
          <w:spacing w:val="-1"/>
        </w:rPr>
      </w:pPr>
      <w:r w:rsidRPr="001118C3">
        <w:rPr>
          <w:color w:val="000000"/>
          <w:spacing w:val="-6"/>
        </w:rPr>
        <w:t xml:space="preserve">Из сравнения выражений </w:t>
      </w:r>
      <w:r>
        <w:rPr>
          <w:color w:val="000000"/>
          <w:spacing w:val="-6"/>
        </w:rPr>
        <w:t>(</w:t>
      </w:r>
      <w:r w:rsidR="00861347">
        <w:rPr>
          <w:color w:val="000000"/>
          <w:spacing w:val="-6"/>
        </w:rPr>
        <w:t>7</w:t>
      </w:r>
      <w:r>
        <w:rPr>
          <w:color w:val="000000"/>
          <w:spacing w:val="-6"/>
        </w:rPr>
        <w:t>.3)</w:t>
      </w:r>
      <w:r w:rsidRPr="001118C3">
        <w:rPr>
          <w:i/>
          <w:color w:val="000000"/>
          <w:spacing w:val="-6"/>
        </w:rPr>
        <w:t xml:space="preserve"> </w:t>
      </w:r>
      <w:r w:rsidRPr="001118C3">
        <w:rPr>
          <w:color w:val="000000"/>
          <w:spacing w:val="-6"/>
        </w:rPr>
        <w:t xml:space="preserve">и </w:t>
      </w:r>
      <w:r>
        <w:rPr>
          <w:color w:val="000000"/>
          <w:spacing w:val="-6"/>
        </w:rPr>
        <w:t>(</w:t>
      </w:r>
      <w:r w:rsidR="00861347">
        <w:rPr>
          <w:color w:val="000000"/>
          <w:spacing w:val="-6"/>
        </w:rPr>
        <w:t>7</w:t>
      </w:r>
      <w:r>
        <w:rPr>
          <w:color w:val="000000"/>
          <w:spacing w:val="-6"/>
        </w:rPr>
        <w:t>.4)</w:t>
      </w:r>
      <w:r w:rsidRPr="001118C3">
        <w:rPr>
          <w:i/>
          <w:color w:val="000000"/>
          <w:spacing w:val="-6"/>
        </w:rPr>
        <w:t xml:space="preserve"> </w:t>
      </w:r>
      <w:r w:rsidRPr="001118C3">
        <w:rPr>
          <w:color w:val="000000"/>
          <w:spacing w:val="-6"/>
        </w:rPr>
        <w:t xml:space="preserve">следует соотношение между </w:t>
      </w:r>
      <w:r w:rsidRPr="001118C3">
        <w:rPr>
          <w:color w:val="000000"/>
          <w:spacing w:val="-5"/>
        </w:rPr>
        <w:t>относительной диэлектрической проницаемостью, относительной диэлек</w:t>
      </w:r>
      <w:r w:rsidRPr="001118C3">
        <w:rPr>
          <w:color w:val="000000"/>
          <w:spacing w:val="-5"/>
        </w:rPr>
        <w:softHyphen/>
      </w:r>
      <w:r w:rsidRPr="001118C3">
        <w:rPr>
          <w:color w:val="000000"/>
          <w:spacing w:val="-1"/>
        </w:rPr>
        <w:t>трической восприимчивостью и поляризуемостью диэлектрика</w:t>
      </w:r>
    </w:p>
    <w:p w:rsidR="00613577" w:rsidRPr="00FF1E06" w:rsidRDefault="00613577" w:rsidP="00CC6464">
      <w:pPr>
        <w:shd w:val="clear" w:color="auto" w:fill="FFFFFF"/>
        <w:spacing w:before="5" w:line="360" w:lineRule="auto"/>
        <w:ind w:right="28" w:firstLine="426"/>
        <w:jc w:val="both"/>
        <w:rPr>
          <w:sz w:val="10"/>
          <w:szCs w:val="10"/>
        </w:rPr>
      </w:pPr>
      <w:r>
        <w:rPr>
          <w:color w:val="000000"/>
          <w:spacing w:val="-1"/>
        </w:rPr>
        <w:t xml:space="preserve">      </w:t>
      </w:r>
    </w:p>
    <w:p w:rsidR="00613577" w:rsidRDefault="00613577" w:rsidP="00CC6464">
      <w:pPr>
        <w:shd w:val="clear" w:color="auto" w:fill="FFFFFF"/>
        <w:tabs>
          <w:tab w:val="left" w:pos="5103"/>
        </w:tabs>
        <w:spacing w:before="10" w:line="360" w:lineRule="auto"/>
        <w:ind w:right="28" w:firstLine="426"/>
        <w:jc w:val="right"/>
        <w:rPr>
          <w:color w:val="000000"/>
          <w:spacing w:val="-1"/>
        </w:rPr>
      </w:pPr>
      <w:r>
        <w:rPr>
          <w:color w:val="000000"/>
          <w:spacing w:val="-1"/>
        </w:rPr>
        <w:t xml:space="preserve">  </w:t>
      </w:r>
      <w:r>
        <w:rPr>
          <w:color w:val="000000"/>
          <w:spacing w:val="-1"/>
          <w:position w:val="-30"/>
        </w:rPr>
        <w:object w:dxaOrig="1939" w:dyaOrig="700">
          <v:shape id="_x0000_i1124" type="#_x0000_t75" style="width:96.75pt;height:35.25pt" o:ole="" fillcolor="window">
            <v:imagedata r:id="rId192" o:title=""/>
          </v:shape>
          <o:OLEObject Type="Embed" ProgID="Equation.3" ShapeID="_x0000_i1124" DrawAspect="Content" ObjectID="_1469537978" r:id="rId193"/>
        </w:object>
      </w:r>
      <w:r>
        <w:rPr>
          <w:color w:val="000000"/>
          <w:spacing w:val="-1"/>
        </w:rPr>
        <w:t>.</w:t>
      </w:r>
      <w:r>
        <w:rPr>
          <w:color w:val="000000"/>
          <w:spacing w:val="-1"/>
        </w:rPr>
        <w:tab/>
        <w:t xml:space="preserve">    (</w:t>
      </w:r>
      <w:r w:rsidR="00861347">
        <w:rPr>
          <w:color w:val="000000"/>
          <w:spacing w:val="-1"/>
        </w:rPr>
        <w:t>7</w:t>
      </w:r>
      <w:r>
        <w:rPr>
          <w:color w:val="000000"/>
          <w:spacing w:val="-1"/>
        </w:rPr>
        <w:t>.5)</w:t>
      </w:r>
    </w:p>
    <w:p w:rsidR="003E0DDB" w:rsidRPr="00542A4A" w:rsidRDefault="003E0DDB" w:rsidP="00CC6464">
      <w:pPr>
        <w:pStyle w:val="10"/>
        <w:spacing w:line="360" w:lineRule="auto"/>
        <w:jc w:val="center"/>
        <w:rPr>
          <w:b/>
          <w:bCs/>
          <w:sz w:val="24"/>
          <w:szCs w:val="24"/>
        </w:rPr>
      </w:pPr>
    </w:p>
    <w:p w:rsidR="00921931" w:rsidRPr="00834C58" w:rsidRDefault="00BB4726" w:rsidP="00BB4726">
      <w:pPr>
        <w:spacing w:line="360" w:lineRule="auto"/>
        <w:ind w:left="360"/>
        <w:rPr>
          <w:b/>
          <w:sz w:val="26"/>
          <w:szCs w:val="26"/>
        </w:rPr>
      </w:pPr>
      <w:r>
        <w:rPr>
          <w:b/>
          <w:sz w:val="26"/>
          <w:szCs w:val="26"/>
        </w:rPr>
        <w:t xml:space="preserve">                8    </w:t>
      </w:r>
      <w:r w:rsidR="00921931" w:rsidRPr="00834C58">
        <w:rPr>
          <w:b/>
          <w:sz w:val="26"/>
          <w:szCs w:val="26"/>
        </w:rPr>
        <w:t xml:space="preserve">Сверхпроводники и возможности их применения </w:t>
      </w:r>
    </w:p>
    <w:p w:rsidR="000931C2" w:rsidRPr="00E240DB" w:rsidRDefault="00BB4726" w:rsidP="00BB4726">
      <w:pPr>
        <w:spacing w:line="360" w:lineRule="auto"/>
        <w:rPr>
          <w:b/>
          <w:sz w:val="6"/>
          <w:szCs w:val="6"/>
        </w:rPr>
      </w:pPr>
      <w:r>
        <w:rPr>
          <w:b/>
          <w:sz w:val="26"/>
          <w:szCs w:val="26"/>
        </w:rPr>
        <w:t xml:space="preserve">                                     в э</w:t>
      </w:r>
      <w:r w:rsidRPr="00834C58">
        <w:rPr>
          <w:b/>
          <w:sz w:val="26"/>
          <w:szCs w:val="26"/>
        </w:rPr>
        <w:t>лектротехнике</w:t>
      </w:r>
      <w:r>
        <w:rPr>
          <w:b/>
          <w:sz w:val="26"/>
          <w:szCs w:val="26"/>
        </w:rPr>
        <w:t xml:space="preserve"> (вопрос 20)</w:t>
      </w:r>
    </w:p>
    <w:p w:rsidR="000931C2" w:rsidRDefault="00703E44" w:rsidP="00CC6464">
      <w:pPr>
        <w:shd w:val="clear" w:color="auto" w:fill="FFFFFF"/>
        <w:spacing w:line="360" w:lineRule="auto"/>
        <w:ind w:firstLine="540"/>
        <w:jc w:val="both"/>
      </w:pPr>
      <w:r>
        <w:rPr>
          <w:b/>
          <w:noProof/>
          <w:sz w:val="20"/>
          <w:szCs w:val="20"/>
        </w:rPr>
        <w:pict>
          <v:group id="_x0000_s1104" style="position:absolute;left:0;text-align:left;margin-left:-9pt;margin-top:62.7pt;width:126pt;height:225pt;z-index:251652608" coordorigin="1071,4600" coordsize="1859,2701">
            <v:group id="_x0000_s1105" style="position:absolute;left:1071;top:4634;width:1859;height:2667" coordorigin="811,4504" coordsize="1859,2667">
              <v:shape id="_x0000_s1106" type="#_x0000_t75" style="position:absolute;left:811;top:4504;width:1792;height:1410;mso-wrap-distance-left:14.2pt;mso-wrap-distance-right:14.2pt" wrapcoords="-182 0 -182 21370 21600 21370 21600 0 -182 0">
                <v:imagedata r:id="rId194" o:title="" cropleft="31499f" gain="142470f"/>
              </v:shape>
              <v:shape id="_x0000_s1107" type="#_x0000_t202" style="position:absolute;left:940;top:5871;width:1730;height:1300;mso-wrap-distance-left:14.2pt;mso-wrap-distance-right:14.2pt" wrapcoords="-142 0 -142 21346 21600 21346 21600 0 -142 0" stroked="f">
                <v:textbox style="mso-next-textbox:#_x0000_s1107" inset="0,0,0,0">
                  <w:txbxContent>
                    <w:p w:rsidR="00676FCE" w:rsidRDefault="00676FCE" w:rsidP="000931C2">
                      <w:pPr>
                        <w:rPr>
                          <w:sz w:val="20"/>
                          <w:szCs w:val="20"/>
                        </w:rPr>
                      </w:pPr>
                      <w:r w:rsidRPr="00E04895">
                        <w:rPr>
                          <w:sz w:val="20"/>
                          <w:szCs w:val="20"/>
                        </w:rPr>
                        <w:t xml:space="preserve">Рисунок </w:t>
                      </w:r>
                      <w:r>
                        <w:rPr>
                          <w:sz w:val="20"/>
                          <w:szCs w:val="20"/>
                        </w:rPr>
                        <w:t>8.1</w:t>
                      </w:r>
                      <w:r w:rsidRPr="00E04895">
                        <w:rPr>
                          <w:sz w:val="20"/>
                          <w:szCs w:val="20"/>
                        </w:rPr>
                        <w:t xml:space="preserve"> </w:t>
                      </w:r>
                      <w:r w:rsidRPr="00E04895">
                        <w:rPr>
                          <w:color w:val="000000"/>
                          <w:sz w:val="20"/>
                          <w:szCs w:val="20"/>
                        </w:rPr>
                        <w:t>–</w:t>
                      </w:r>
                      <w:r w:rsidRPr="00E04895">
                        <w:rPr>
                          <w:sz w:val="20"/>
                          <w:szCs w:val="20"/>
                        </w:rPr>
                        <w:t xml:space="preserve"> Зависимость сопротивления R от темп-ры Т для Hg и для Pt. Ртуть при Т=4,15 К переходит в сверхпроводящее</w:t>
                      </w:r>
                    </w:p>
                    <w:p w:rsidR="00676FCE" w:rsidRPr="00E04895" w:rsidRDefault="00676FCE" w:rsidP="000931C2">
                      <w:pPr>
                        <w:rPr>
                          <w:sz w:val="20"/>
                          <w:szCs w:val="20"/>
                        </w:rPr>
                      </w:pPr>
                      <w:r w:rsidRPr="00E04895">
                        <w:rPr>
                          <w:sz w:val="20"/>
                          <w:szCs w:val="20"/>
                        </w:rPr>
                        <w:t>состояние. R</w:t>
                      </w:r>
                      <w:r w:rsidRPr="00E04895">
                        <w:rPr>
                          <w:sz w:val="20"/>
                          <w:szCs w:val="20"/>
                          <w:vertAlign w:val="subscript"/>
                        </w:rPr>
                        <w:t>0°C</w:t>
                      </w:r>
                      <w:r w:rsidRPr="00E04895">
                        <w:rPr>
                          <w:sz w:val="20"/>
                          <w:szCs w:val="20"/>
                        </w:rPr>
                        <w:t xml:space="preserve"> – значение R при 0°С</w:t>
                      </w:r>
                    </w:p>
                    <w:p w:rsidR="00676FCE" w:rsidRDefault="00676FCE" w:rsidP="000931C2">
                      <w:pPr>
                        <w:rPr>
                          <w:sz w:val="14"/>
                          <w:szCs w:val="14"/>
                        </w:rPr>
                      </w:pPr>
                    </w:p>
                    <w:p w:rsidR="00676FCE" w:rsidRDefault="00676FCE" w:rsidP="000931C2">
                      <w:pPr>
                        <w:rPr>
                          <w:sz w:val="14"/>
                          <w:szCs w:val="14"/>
                        </w:rPr>
                      </w:pPr>
                    </w:p>
                  </w:txbxContent>
                </v:textbox>
              </v:shape>
            </v:group>
            <v:shape id="_x0000_s1108" type="#_x0000_t202" style="position:absolute;left:2540;top:4600;width:300;height:1030;mso-wrap-distance-left:14.2pt;mso-wrap-distance-right:14.2pt" stroked="f">
              <v:textbox style="mso-next-textbox:#_x0000_s1108">
                <w:txbxContent>
                  <w:p w:rsidR="00676FCE" w:rsidRDefault="00676FCE" w:rsidP="000931C2"/>
                </w:txbxContent>
              </v:textbox>
            </v:shape>
            <w10:wrap type="square"/>
          </v:group>
        </w:pict>
      </w:r>
      <w:r>
        <w:rPr>
          <w:b/>
        </w:rPr>
        <w:pict>
          <v:line id="_x0000_s1099" style="position:absolute;left:0;text-align:left;z-index:251650560;mso-position-horizontal-relative:margin" from="66pt,772.3pt" to="177.35pt,772.3pt" o:allowincell="f" strokeweight=".25pt">
            <w10:wrap anchorx="margin"/>
          </v:line>
        </w:pict>
      </w:r>
      <w:r>
        <w:rPr>
          <w:b/>
        </w:rPr>
        <w:pict>
          <v:line id="_x0000_s1100" style="position:absolute;left:0;text-align:left;z-index:251651584;mso-position-horizontal-relative:margin" from=".7pt,773.75pt" to="62.15pt,773.75pt" o:allowincell="f" strokeweight=".25pt">
            <w10:wrap anchorx="margin"/>
          </v:line>
        </w:pict>
      </w:r>
      <w:r w:rsidR="00871136">
        <w:rPr>
          <w:b/>
        </w:rPr>
        <w:t xml:space="preserve">                      </w:t>
      </w:r>
      <w:r w:rsidR="000931C2">
        <w:rPr>
          <w:b/>
        </w:rPr>
        <w:t xml:space="preserve">Сверхпроводимость </w:t>
      </w:r>
      <w:r w:rsidR="000931C2" w:rsidRPr="003156EB">
        <w:rPr>
          <w:color w:val="000000"/>
        </w:rPr>
        <w:t>–</w:t>
      </w:r>
      <w:r w:rsidR="000931C2">
        <w:t xml:space="preserve"> свойство многих проводников, состоящее в том, что их электрическое сопротивление скачком падает до нуля при охлаждении ниже определённой критической температуры Т</w:t>
      </w:r>
      <w:r w:rsidR="000931C2">
        <w:rPr>
          <w:vertAlign w:val="subscript"/>
        </w:rPr>
        <w:t>К</w:t>
      </w:r>
      <w:r w:rsidR="000931C2">
        <w:t>, характерной для данного материала. Сверхпроводимость обнаружена у более чем 25 металлических элементов, у большого числа сплавов и интерметаллических соединений, а также у некоторых ПП и полимеров. Рекордно высоким значением Т</w:t>
      </w:r>
      <w:r w:rsidR="000931C2">
        <w:rPr>
          <w:vertAlign w:val="subscript"/>
        </w:rPr>
        <w:t>К</w:t>
      </w:r>
      <w:r w:rsidR="000931C2">
        <w:t xml:space="preserve"> (около 23 К) обладает соединение Nb</w:t>
      </w:r>
      <w:r w:rsidR="000931C2">
        <w:rPr>
          <w:vertAlign w:val="subscript"/>
        </w:rPr>
        <w:t>3</w:t>
      </w:r>
      <w:r w:rsidR="00861347">
        <w:t>Gе</w:t>
      </w:r>
      <w:r w:rsidR="00C438EC">
        <w:t xml:space="preserve"> </w:t>
      </w:r>
      <w:r w:rsidR="00C438EC">
        <w:rPr>
          <w:color w:val="000000"/>
        </w:rPr>
        <w:t>[2, С.66].</w:t>
      </w:r>
    </w:p>
    <w:p w:rsidR="00871136" w:rsidRDefault="000931C2" w:rsidP="00CC6464">
      <w:pPr>
        <w:shd w:val="clear" w:color="auto" w:fill="FFFFFF"/>
        <w:spacing w:line="360" w:lineRule="auto"/>
        <w:ind w:firstLine="540"/>
        <w:jc w:val="both"/>
      </w:pPr>
      <w:r>
        <w:rPr>
          <w:b/>
        </w:rPr>
        <w:t>Основные явления</w:t>
      </w:r>
      <w:r>
        <w:t xml:space="preserve">. Скачкообразное исчезновение сопротивления ртути при понижении температуры впервые наблюдал голландский </w:t>
      </w:r>
    </w:p>
    <w:p w:rsidR="000931C2" w:rsidRDefault="000931C2" w:rsidP="00CC6464">
      <w:pPr>
        <w:shd w:val="clear" w:color="auto" w:fill="FFFFFF"/>
        <w:spacing w:line="360" w:lineRule="auto"/>
        <w:jc w:val="both"/>
      </w:pPr>
      <w:r>
        <w:t xml:space="preserve">физик X. Камерлинг-Оннес (1911) (рисунок </w:t>
      </w:r>
      <w:r w:rsidR="00861347">
        <w:t>8.1</w:t>
      </w:r>
      <w:r>
        <w:t>). Он пришёл к выводу, что ртуть при Т = 4,15 К переходит в новое состояние, которое было названо сверхпроводящим. Несколько позднее Камерлинг-Оннес обнаружил, что электрическое сопротивление ртути восстанавливается при Т &lt; Т</w:t>
      </w:r>
      <w:r>
        <w:rPr>
          <w:vertAlign w:val="subscript"/>
        </w:rPr>
        <w:t xml:space="preserve">К </w:t>
      </w:r>
      <w:r>
        <w:t>в достаточно сильном магнитном поле.</w:t>
      </w:r>
    </w:p>
    <w:p w:rsidR="00C438EC" w:rsidRDefault="000931C2" w:rsidP="00CC6464">
      <w:pPr>
        <w:shd w:val="clear" w:color="auto" w:fill="FFFFFF"/>
        <w:spacing w:line="360" w:lineRule="auto"/>
        <w:ind w:firstLine="567"/>
        <w:jc w:val="both"/>
        <w:rPr>
          <w:color w:val="000000"/>
        </w:rPr>
      </w:pPr>
      <w:r>
        <w:t>Падение сопротивления до нуля происходит на протяжении очень узкого интервала температур, ширина которого для чистых образцов составляет 10</w:t>
      </w:r>
      <w:r>
        <w:rPr>
          <w:vertAlign w:val="superscript"/>
        </w:rPr>
        <w:t>-3</w:t>
      </w:r>
      <w:r w:rsidRPr="003156EB">
        <w:rPr>
          <w:color w:val="000000"/>
        </w:rPr>
        <w:t>–</w:t>
      </w:r>
      <w:r>
        <w:t>10</w:t>
      </w:r>
      <w:r>
        <w:rPr>
          <w:vertAlign w:val="superscript"/>
        </w:rPr>
        <w:t>-4</w:t>
      </w:r>
      <w:r>
        <w:t xml:space="preserve"> К и возрастает при наличии примесей и других дефектов структуры</w:t>
      </w:r>
      <w:r w:rsidR="00C438EC">
        <w:rPr>
          <w:color w:val="000000"/>
        </w:rPr>
        <w:t xml:space="preserve">[2, С.266]. </w:t>
      </w:r>
    </w:p>
    <w:p w:rsidR="000931C2" w:rsidRDefault="000931C2" w:rsidP="00CC6464">
      <w:pPr>
        <w:shd w:val="clear" w:color="auto" w:fill="FFFFFF"/>
        <w:spacing w:line="360" w:lineRule="auto"/>
        <w:ind w:firstLine="567"/>
        <w:jc w:val="both"/>
      </w:pPr>
      <w:r>
        <w:t>Отсутствие сопротивления в сверхпроводя</w:t>
      </w:r>
      <w:r>
        <w:softHyphen/>
        <w:t>щем состоянии с наибольшей убедительностью демонстрируется опы</w:t>
      </w:r>
      <w:r>
        <w:softHyphen/>
        <w:t>тами, в которых в сверхпроводящем кольце возбуждается ток, практиче</w:t>
      </w:r>
      <w:r>
        <w:softHyphen/>
        <w:t>ски не затухающий. В одном из вариантов опыта используются два кольца из сверхпроводящего металла. Большее из колец неподвижно закрепля</w:t>
      </w:r>
      <w:r>
        <w:softHyphen/>
        <w:t>ется, а меньшее концентрически подвешивается на упругой нити таким образом, что когда нить не закручена, плоскости колец образуют между собой некоторый угол. Кольца охлаждаются в присутствии магнитного поля ниже температуры ТК, после чего поле выключается. При этом в кольцах возбуждаются токи, взаимодействие между которыми стремится уменьшить первоначальный угол между плоскостями колец. Нить закручивается, а наблюдаемое постоянство угла закручивания показывает, что токи в кольцах являются незатухающими. Опыты такого рода позволили установить, что сопротивление металла в сверхпроводящем состоянии меньше, чем 10</w:t>
      </w:r>
      <w:r>
        <w:rPr>
          <w:vertAlign w:val="superscript"/>
        </w:rPr>
        <w:t>-20</w:t>
      </w:r>
      <w:r>
        <w:t xml:space="preserve"> Ом·см (сопротивление чистых образцов Си или Ag составляет около 10</w:t>
      </w:r>
      <w:r>
        <w:rPr>
          <w:vertAlign w:val="superscript"/>
        </w:rPr>
        <w:t>-9</w:t>
      </w:r>
      <w:r>
        <w:t xml:space="preserve"> Ом∙см при температуре жидкого гелия). Однако сверхпроводник не является просто идеальным проводником, и позднее установили, что слабое магнитное поле не проникает в глубь сверхпроводника независимо от того, было ли поле включено до или после перехода металла в сверхпроводящее состояние. В отличие от этого, идеальный проводник (т. е. проводник с исчезающе малым сопротивлением) должен захватывать пронизывающий его магнитный поток (рисунок </w:t>
      </w:r>
      <w:r w:rsidR="00861347">
        <w:t>8.2</w:t>
      </w:r>
      <w:r>
        <w:t>, а, б, в)</w:t>
      </w:r>
      <w:r w:rsidR="00EF2968" w:rsidRPr="00EF2968">
        <w:rPr>
          <w:color w:val="000000"/>
        </w:rPr>
        <w:t xml:space="preserve"> </w:t>
      </w:r>
      <w:r w:rsidR="00EF2968">
        <w:rPr>
          <w:color w:val="000000"/>
        </w:rPr>
        <w:t>[2, С.67].</w:t>
      </w:r>
    </w:p>
    <w:p w:rsidR="00A37676" w:rsidRDefault="00703E44" w:rsidP="00CC6464">
      <w:pPr>
        <w:shd w:val="clear" w:color="auto" w:fill="FFFFFF"/>
        <w:spacing w:line="360" w:lineRule="auto"/>
        <w:ind w:firstLine="567"/>
        <w:jc w:val="both"/>
      </w:pPr>
      <w:r>
        <w:rPr>
          <w:noProof/>
        </w:rPr>
        <w:pict>
          <v:group id="_x0000_s1159" style="position:absolute;left:0;text-align:left;margin-left:-36pt;margin-top:-4.2pt;width:225pt;height:236.4pt;z-index:-251649536" coordorigin="259,2973" coordsize="3356,3263">
            <v:shape id="_x0000_s1160" type="#_x0000_t75" style="position:absolute;left:259;top:2973;width:3340;height:2050;mso-wrap-distance-left:14.2pt;mso-wrap-distance-right:14.2pt;mso-position-horizontal-relative:margin" wrapcoords="-93 0 -93 21452 21600 21452 21600 0 -93 0">
              <v:imagedata r:id="rId195" o:title="" croptop="4190f" cropleft="2637f" gain="86232f"/>
            </v:shape>
            <v:shape id="_x0000_s1161" type="#_x0000_t202" style="position:absolute;left:775;top:4986;width:2840;height:1250;mso-wrap-distance-left:14.2pt;mso-wrap-distance-right:14.2pt" wrapcoords="-142 0 -142 21346 21600 21346 21600 0 -142 0" stroked="f">
              <v:textbox style="mso-next-textbox:#_x0000_s1161">
                <w:txbxContent>
                  <w:p w:rsidR="00676FCE" w:rsidRPr="00E04895" w:rsidRDefault="00676FCE" w:rsidP="002275DD">
                    <w:pPr>
                      <w:spacing w:line="230" w:lineRule="auto"/>
                      <w:rPr>
                        <w:sz w:val="20"/>
                        <w:szCs w:val="20"/>
                      </w:rPr>
                    </w:pPr>
                    <w:r w:rsidRPr="00E04895">
                      <w:rPr>
                        <w:sz w:val="20"/>
                        <w:szCs w:val="20"/>
                      </w:rPr>
                      <w:t xml:space="preserve">Рисунок </w:t>
                    </w:r>
                    <w:r>
                      <w:rPr>
                        <w:sz w:val="20"/>
                        <w:szCs w:val="20"/>
                      </w:rPr>
                      <w:t>8.2</w:t>
                    </w:r>
                    <w:r w:rsidRPr="00E04895">
                      <w:rPr>
                        <w:sz w:val="20"/>
                        <w:szCs w:val="20"/>
                      </w:rPr>
                      <w:t xml:space="preserve"> </w:t>
                    </w:r>
                    <w:r w:rsidRPr="00E04895">
                      <w:rPr>
                        <w:color w:val="000000"/>
                        <w:sz w:val="20"/>
                        <w:szCs w:val="20"/>
                      </w:rPr>
                      <w:t xml:space="preserve">– </w:t>
                    </w:r>
                    <w:r w:rsidRPr="00E04895">
                      <w:rPr>
                        <w:sz w:val="20"/>
                        <w:szCs w:val="20"/>
                      </w:rPr>
                      <w:t>Распределение магнитного поля около сверхпроводящего шара с исчезающим</w:t>
                    </w:r>
                    <w:r w:rsidR="002275DD">
                      <w:rPr>
                        <w:sz w:val="20"/>
                        <w:szCs w:val="20"/>
                      </w:rPr>
                      <w:t xml:space="preserve"> </w:t>
                    </w:r>
                    <w:r w:rsidRPr="00E04895">
                      <w:rPr>
                        <w:sz w:val="20"/>
                        <w:szCs w:val="20"/>
                      </w:rPr>
                      <w:t>сопротивлением (идеальный проводник): а – при Т&gt;Т</w:t>
                    </w:r>
                    <w:r w:rsidRPr="00E04895">
                      <w:rPr>
                        <w:sz w:val="20"/>
                        <w:szCs w:val="20"/>
                        <w:vertAlign w:val="subscript"/>
                      </w:rPr>
                      <w:t xml:space="preserve">К; </w:t>
                    </w:r>
                    <w:r w:rsidRPr="00E04895">
                      <w:rPr>
                        <w:sz w:val="20"/>
                        <w:szCs w:val="20"/>
                      </w:rPr>
                      <w:t>б – при Т&lt;Т</w:t>
                    </w:r>
                    <w:r w:rsidRPr="00E04895">
                      <w:rPr>
                        <w:sz w:val="20"/>
                        <w:szCs w:val="20"/>
                        <w:vertAlign w:val="subscript"/>
                      </w:rPr>
                      <w:t>К</w:t>
                    </w:r>
                    <w:r w:rsidRPr="00E04895">
                      <w:rPr>
                        <w:sz w:val="20"/>
                        <w:szCs w:val="20"/>
                      </w:rPr>
                      <w:t>, внеш.поле Н</w:t>
                    </w:r>
                    <w:r w:rsidRPr="00E04895">
                      <w:rPr>
                        <w:sz w:val="20"/>
                        <w:szCs w:val="20"/>
                        <w:vertAlign w:val="subscript"/>
                      </w:rPr>
                      <w:t>ВН</w:t>
                    </w:r>
                    <w:r w:rsidRPr="00E04895">
                      <w:rPr>
                        <w:sz w:val="20"/>
                        <w:szCs w:val="20"/>
                      </w:rPr>
                      <w:t xml:space="preserve"> ≠</w:t>
                    </w:r>
                  </w:p>
                  <w:p w:rsidR="00676FCE" w:rsidRPr="00E04895" w:rsidRDefault="00676FCE" w:rsidP="002275DD">
                    <w:pPr>
                      <w:spacing w:line="230" w:lineRule="auto"/>
                      <w:rPr>
                        <w:sz w:val="20"/>
                        <w:szCs w:val="20"/>
                      </w:rPr>
                    </w:pPr>
                    <w:r w:rsidRPr="00E04895">
                      <w:rPr>
                        <w:sz w:val="20"/>
                        <w:szCs w:val="20"/>
                      </w:rPr>
                      <w:t xml:space="preserve"> 0; в – при Т&lt;Т</w:t>
                    </w:r>
                    <w:r w:rsidRPr="00E04895">
                      <w:rPr>
                        <w:sz w:val="20"/>
                        <w:szCs w:val="20"/>
                        <w:vertAlign w:val="subscript"/>
                      </w:rPr>
                      <w:t>К</w:t>
                    </w:r>
                    <w:r w:rsidRPr="00E04895">
                      <w:rPr>
                        <w:sz w:val="20"/>
                        <w:szCs w:val="20"/>
                      </w:rPr>
                      <w:t>, Н = Н</w:t>
                    </w:r>
                    <w:r w:rsidRPr="00E04895">
                      <w:rPr>
                        <w:sz w:val="20"/>
                        <w:szCs w:val="20"/>
                        <w:vertAlign w:val="subscript"/>
                      </w:rPr>
                      <w:t>ВН</w:t>
                    </w:r>
                    <w:r w:rsidRPr="00E04895">
                      <w:rPr>
                        <w:sz w:val="20"/>
                        <w:szCs w:val="20"/>
                      </w:rPr>
                      <w:t xml:space="preserve"> </w:t>
                    </w:r>
                  </w:p>
                  <w:p w:rsidR="00676FCE" w:rsidRDefault="00676FCE" w:rsidP="00A37676">
                    <w:pPr>
                      <w:rPr>
                        <w:sz w:val="14"/>
                        <w:szCs w:val="14"/>
                      </w:rPr>
                    </w:pPr>
                  </w:p>
                  <w:p w:rsidR="00676FCE" w:rsidRDefault="00676FCE" w:rsidP="00A37676">
                    <w:pPr>
                      <w:rPr>
                        <w:sz w:val="14"/>
                        <w:szCs w:val="14"/>
                      </w:rPr>
                    </w:pPr>
                  </w:p>
                </w:txbxContent>
              </v:textbox>
            </v:shape>
            <w10:wrap type="square"/>
          </v:group>
        </w:pict>
      </w:r>
    </w:p>
    <w:p w:rsidR="000931C2" w:rsidRDefault="000931C2" w:rsidP="00CC6464">
      <w:pPr>
        <w:shd w:val="clear" w:color="auto" w:fill="FFFFFF"/>
        <w:spacing w:line="360" w:lineRule="auto"/>
        <w:ind w:firstLine="567"/>
        <w:jc w:val="both"/>
      </w:pPr>
      <w:r>
        <w:t xml:space="preserve">Выталкивание магнитного поля из сверхпроводящего образца (эффект Мейснера) означает, что в присутствии внешнего магнитного поля такой образец ведёт себя как идеальный диамагнетик той же формы с магнитной восприимчивостью η=1/4π. В частности, если образец имеет форму длинного сплошного цилиндра, а внешнее поле Н однородно и параллельно оси цилиндра, то магнитный момент, отнесённый к единице объёма, М = </w:t>
      </w:r>
      <w:r w:rsidRPr="003156EB">
        <w:rPr>
          <w:color w:val="000000"/>
        </w:rPr>
        <w:t>–</w:t>
      </w:r>
      <w:r>
        <w:t>Н/4π. Это примерно в 106 раз больше по абсолютной величине, чем для металла в нормальном состоянии. Эффект Мейснера связан с тем, что при Н &lt; Н</w:t>
      </w:r>
      <w:r>
        <w:rPr>
          <w:vertAlign w:val="subscript"/>
        </w:rPr>
        <w:t>К</w:t>
      </w:r>
      <w:r>
        <w:t xml:space="preserve"> в поверхностном слое (толщиной 10</w:t>
      </w:r>
      <w:r>
        <w:rPr>
          <w:vertAlign w:val="superscript"/>
        </w:rPr>
        <w:t>-5</w:t>
      </w:r>
      <w:r w:rsidRPr="003156EB">
        <w:rPr>
          <w:color w:val="000000"/>
        </w:rPr>
        <w:t>–</w:t>
      </w:r>
      <w:r>
        <w:t>10</w:t>
      </w:r>
      <w:r>
        <w:rPr>
          <w:vertAlign w:val="superscript"/>
        </w:rPr>
        <w:t>-</w:t>
      </w:r>
      <w:smartTag w:uri="urn:schemas-microsoft-com:office:smarttags" w:element="metricconverter">
        <w:smartTagPr>
          <w:attr w:name="ProductID" w:val="6 см"/>
        </w:smartTagPr>
        <w:r>
          <w:rPr>
            <w:vertAlign w:val="superscript"/>
          </w:rPr>
          <w:t>6</w:t>
        </w:r>
        <w:r>
          <w:t xml:space="preserve"> см</w:t>
        </w:r>
      </w:smartTag>
      <w:r>
        <w:t>) сверхпроводящего цилиндра появляется круговой незатухающий ток, сила которого как раз такова, что магнитное поле этого тока компенсирует внешнее поле в толще сверхпроводника.</w:t>
      </w:r>
    </w:p>
    <w:p w:rsidR="000931C2" w:rsidRPr="00EF2968" w:rsidRDefault="00703E44" w:rsidP="00CC6464">
      <w:pPr>
        <w:pStyle w:val="af4"/>
        <w:spacing w:line="360" w:lineRule="auto"/>
        <w:ind w:firstLine="567"/>
        <w:jc w:val="both"/>
        <w:rPr>
          <w:b w:val="0"/>
          <w:sz w:val="24"/>
          <w:szCs w:val="24"/>
        </w:rPr>
      </w:pPr>
      <w:r>
        <w:rPr>
          <w:b w:val="0"/>
          <w:sz w:val="24"/>
          <w:szCs w:val="24"/>
        </w:rPr>
        <w:pict>
          <v:shape id="_x0000_s1126" type="#_x0000_t202" style="position:absolute;left:0;text-align:left;margin-left:1.3pt;margin-top:35.05pt;width:160.7pt;height:259pt;z-index:-251656704" wrapcoords="-112 -69 -112 21531 21712 21531 21712 -69 -112 -69" strokecolor="white">
            <v:textbox style="mso-next-textbox:#_x0000_s1126">
              <w:txbxContent>
                <w:p w:rsidR="00676FCE" w:rsidRDefault="00676FCE" w:rsidP="000931C2"/>
                <w:p w:rsidR="00676FCE" w:rsidRDefault="00676FCE" w:rsidP="000931C2"/>
                <w:p w:rsidR="00676FCE" w:rsidRDefault="00676FCE" w:rsidP="000931C2"/>
                <w:p w:rsidR="00676FCE" w:rsidRDefault="00676FCE" w:rsidP="000931C2"/>
                <w:p w:rsidR="00676FCE" w:rsidRDefault="00676FCE" w:rsidP="000931C2"/>
                <w:p w:rsidR="00676FCE" w:rsidRDefault="00676FCE" w:rsidP="000931C2"/>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jc w:val="both"/>
                    <w:rPr>
                      <w:sz w:val="16"/>
                      <w:szCs w:val="16"/>
                    </w:rPr>
                  </w:pPr>
                </w:p>
                <w:p w:rsidR="00676FCE" w:rsidRDefault="00676FCE" w:rsidP="000931C2">
                  <w:pPr>
                    <w:rPr>
                      <w:sz w:val="16"/>
                      <w:szCs w:val="16"/>
                    </w:rPr>
                  </w:pPr>
                </w:p>
                <w:p w:rsidR="00676FCE" w:rsidRDefault="00676FCE" w:rsidP="000931C2">
                  <w:pPr>
                    <w:rPr>
                      <w:sz w:val="16"/>
                      <w:szCs w:val="16"/>
                    </w:rPr>
                  </w:pPr>
                </w:p>
                <w:p w:rsidR="00676FCE" w:rsidRPr="00E04895" w:rsidRDefault="00676FCE" w:rsidP="00861347">
                  <w:pPr>
                    <w:rPr>
                      <w:sz w:val="20"/>
                      <w:szCs w:val="20"/>
                    </w:rPr>
                  </w:pPr>
                  <w:r w:rsidRPr="00E04895">
                    <w:rPr>
                      <w:sz w:val="20"/>
                      <w:szCs w:val="20"/>
                    </w:rPr>
                    <w:t xml:space="preserve">Рисунок </w:t>
                  </w:r>
                  <w:r>
                    <w:rPr>
                      <w:sz w:val="20"/>
                      <w:szCs w:val="20"/>
                    </w:rPr>
                    <w:t>8.3</w:t>
                  </w:r>
                  <w:r w:rsidRPr="00E04895">
                    <w:rPr>
                      <w:sz w:val="20"/>
                      <w:szCs w:val="20"/>
                    </w:rPr>
                    <w:t xml:space="preserve"> </w:t>
                  </w:r>
                  <w:r w:rsidRPr="00E04895">
                    <w:rPr>
                      <w:color w:val="000000"/>
                      <w:sz w:val="20"/>
                      <w:szCs w:val="20"/>
                    </w:rPr>
                    <w:t>–</w:t>
                  </w:r>
                  <w:r w:rsidRPr="00E04895">
                    <w:rPr>
                      <w:sz w:val="20"/>
                      <w:szCs w:val="20"/>
                    </w:rPr>
                    <w:t xml:space="preserve"> Схема образования электронных пар в сверхпроводящем металле</w:t>
                  </w:r>
                </w:p>
                <w:p w:rsidR="00676FCE" w:rsidRPr="00E04895" w:rsidRDefault="00676FCE" w:rsidP="00861347">
                  <w:pPr>
                    <w:rPr>
                      <w:sz w:val="20"/>
                      <w:szCs w:val="20"/>
                    </w:rPr>
                  </w:pPr>
                </w:p>
                <w:p w:rsidR="00676FCE" w:rsidRPr="00400BC1" w:rsidRDefault="00676FCE" w:rsidP="000931C2">
                  <w:pPr>
                    <w:jc w:val="both"/>
                    <w:rPr>
                      <w:sz w:val="18"/>
                      <w:szCs w:val="18"/>
                    </w:rPr>
                  </w:pPr>
                </w:p>
              </w:txbxContent>
            </v:textbox>
            <w10:wrap type="tight"/>
          </v:shape>
        </w:pict>
      </w:r>
      <w:r>
        <w:rPr>
          <w:b w:val="0"/>
          <w:sz w:val="24"/>
          <w:szCs w:val="24"/>
        </w:rPr>
        <w:pict>
          <v:shape id="_x0000_s1127" type="#_x0000_t75" style="position:absolute;left:0;text-align:left;margin-left:1.3pt;margin-top:35.7pt;width:126.7pt;height:197.65pt;z-index:251660800">
            <v:imagedata r:id="rId196" o:title="SCAN001001"/>
            <w10:wrap type="square"/>
          </v:shape>
        </w:pict>
      </w:r>
      <w:r w:rsidR="000931C2" w:rsidRPr="00A37676">
        <w:rPr>
          <w:b w:val="0"/>
          <w:sz w:val="24"/>
          <w:szCs w:val="24"/>
        </w:rPr>
        <w:t>Физическая природа сверхпроводимости. Явление сверхпроводимости можно понять и обосновать только с помощью квантовых представлений. Почти полвека с момента открытия сущность этого явления оставалась неразгаданной из-за того, что методы квантовой механики еще не в полной мере использовались в физике твердого тела. Микроскопическая теория сверхпроводимости, объясняющая все опытные данные, была пред</w:t>
      </w:r>
      <w:r w:rsidR="000931C2" w:rsidRPr="00A37676">
        <w:rPr>
          <w:b w:val="0"/>
          <w:sz w:val="24"/>
          <w:szCs w:val="24"/>
        </w:rPr>
        <w:softHyphen/>
        <w:t xml:space="preserve">ложена в </w:t>
      </w:r>
      <w:smartTag w:uri="urn:schemas-microsoft-com:office:smarttags" w:element="metricconverter">
        <w:smartTagPr>
          <w:attr w:name="ProductID" w:val="1957 г"/>
        </w:smartTagPr>
        <w:r w:rsidR="000931C2" w:rsidRPr="00A37676">
          <w:rPr>
            <w:b w:val="0"/>
            <w:sz w:val="24"/>
            <w:szCs w:val="24"/>
          </w:rPr>
          <w:t>1957 г</w:t>
        </w:r>
      </w:smartTag>
      <w:r w:rsidR="000931C2" w:rsidRPr="00A37676">
        <w:rPr>
          <w:b w:val="0"/>
          <w:sz w:val="24"/>
          <w:szCs w:val="24"/>
        </w:rPr>
        <w:t>. американскими учеными Бардиным, Купером и Шриффером (теория БКШ). Значительный вклад в развитие теории сверхпроводимости внесли работы советского академика Н.Н. Боголюбова. Согласно установившимся представлениям, явление сверхпроводимости возникает в том случае, когда электроны в металле притягиваются друг к другу. При</w:t>
      </w:r>
      <w:r w:rsidR="000931C2" w:rsidRPr="00A37676">
        <w:rPr>
          <w:b w:val="0"/>
          <w:sz w:val="24"/>
          <w:szCs w:val="24"/>
        </w:rPr>
        <w:softHyphen/>
        <w:t xml:space="preserve">тяжение электронов возможно только в среде, содержащей положительно заряженные ионы, поле которых ослабляет силы кулоновского отталкивания между электронами. Притягиваться могут лишь те электроны, которые принимают участие в электропроводности, т.е. расположенные вблизи уровня Ферми. Если такое притяжение имеет место, то электроны с противоположным направлением импульса и спина связываются в пары, называемые куперовскими. В образовании куперовских пар решающую роль играют взаимодействие электронов с тепловыми колебаниями решетки – фононами. В твердом теле электроны могут как поглощать, так и порождать фононы. Мысленно представим себе следующий процесс: один из электронов, взаимодействуя с решеткой, переводит ее в возбужденное состояние и изменяет свой импульс; другой электрон, также взаимодействуя с решеткой, переводит ее в нормальное состояние и тоже изменяет свой импульс. В результате состояние решетки не изменяется, а электроны обмениваются квантами тепловой энергии – фононами. Обменное фононное взаимодействие и вызывает силы притяжения между электронами, которые превосходят силы кулоновского отталкивания. Обмен фононами при участии решетки происходит непрерывно. В упрощенном виде обменное фононное взаимодействие проиллюстрировано схемой (рисунок </w:t>
      </w:r>
      <w:r w:rsidR="00731AD9">
        <w:rPr>
          <w:b w:val="0"/>
          <w:sz w:val="24"/>
          <w:szCs w:val="24"/>
        </w:rPr>
        <w:t>8.3</w:t>
      </w:r>
      <w:r w:rsidR="000931C2" w:rsidRPr="00A37676">
        <w:rPr>
          <w:b w:val="0"/>
          <w:sz w:val="24"/>
          <w:szCs w:val="24"/>
        </w:rPr>
        <w:t>). Электрон, движущийся среди положительно заряженных ионов, поляризует решетку, т. е. электростатическими силами притягивает к себе ближайшие ионы. Благодаря такому смещению ионов в окрестности траектории электрона локально возрастает плотность положительного заряда. Второй электрон, движущийся вслед за первым, естественно, может притягиваться областью с избыточным положительным зарядом. В результате косвенным образом, за счет взаимодействия с решеткой, между электронами 1 и 2 возникают силы притяжения. Второй электрон становится партнером первого – образуется куперовская пара. Поскольку силы притяжения невелики, спаренные электроны слабо локализованы в пространстве. Эффективный диаметр куперовской пары имеет порядок 10-</w:t>
      </w:r>
      <w:smartTag w:uri="urn:schemas-microsoft-com:office:smarttags" w:element="metricconverter">
        <w:smartTagPr>
          <w:attr w:name="ProductID" w:val="7 м"/>
        </w:smartTagPr>
        <w:r w:rsidR="000931C2" w:rsidRPr="00A37676">
          <w:rPr>
            <w:b w:val="0"/>
            <w:sz w:val="24"/>
            <w:szCs w:val="24"/>
          </w:rPr>
          <w:t>7 м</w:t>
        </w:r>
      </w:smartTag>
      <w:r w:rsidR="000931C2" w:rsidRPr="00A37676">
        <w:rPr>
          <w:b w:val="0"/>
          <w:sz w:val="24"/>
          <w:szCs w:val="24"/>
        </w:rPr>
        <w:t xml:space="preserve">, т. е. охватывает тысячи элементарных ячеек. Эти парные образования перекрывают друг друга, постоянно распадаются и вновь создаются, но в целом все пары образуют электронный конденсат, энергия которого за счет внутреннего взаимодействия меньше, чем у совокупности разобщенных нормальных электронов. Вследствие этого в энергетическом спектре сверхпроводника появляется энергетическая щель ΔД – область запрещенных энергетических состояний (рисунок </w:t>
      </w:r>
      <w:r w:rsidR="00731AD9">
        <w:rPr>
          <w:b w:val="0"/>
          <w:sz w:val="24"/>
          <w:szCs w:val="24"/>
        </w:rPr>
        <w:t>8.4</w:t>
      </w:r>
      <w:r w:rsidR="000931C2" w:rsidRPr="00A37676">
        <w:rPr>
          <w:b w:val="0"/>
          <w:sz w:val="24"/>
          <w:szCs w:val="24"/>
        </w:rPr>
        <w:t xml:space="preserve">). Спаренные электроны располагаются на дне энергетической щели. Грубая оценка показывает, что количество таких электронов составляет около 10-4 от общего их </w:t>
      </w:r>
      <w:r w:rsidR="000931C2" w:rsidRPr="00EF2968">
        <w:rPr>
          <w:b w:val="0"/>
          <w:sz w:val="24"/>
          <w:szCs w:val="24"/>
        </w:rPr>
        <w:t>числа</w:t>
      </w:r>
      <w:r w:rsidR="00EF2968" w:rsidRPr="00EF2968">
        <w:rPr>
          <w:b w:val="0"/>
          <w:color w:val="000000"/>
          <w:sz w:val="24"/>
          <w:szCs w:val="24"/>
        </w:rPr>
        <w:t>[2, С.69].</w:t>
      </w:r>
      <w:r w:rsidR="000931C2" w:rsidRPr="00EF2968">
        <w:rPr>
          <w:b w:val="0"/>
          <w:sz w:val="24"/>
          <w:szCs w:val="24"/>
        </w:rPr>
        <w:t xml:space="preserve"> </w:t>
      </w:r>
    </w:p>
    <w:p w:rsidR="00731AD9" w:rsidRPr="00A37676" w:rsidRDefault="000931C2" w:rsidP="00CC6464">
      <w:pPr>
        <w:pStyle w:val="af4"/>
        <w:spacing w:line="360" w:lineRule="auto"/>
        <w:ind w:firstLine="567"/>
        <w:jc w:val="both"/>
        <w:rPr>
          <w:b w:val="0"/>
          <w:sz w:val="24"/>
          <w:szCs w:val="24"/>
        </w:rPr>
      </w:pPr>
      <w:r w:rsidRPr="00A37676">
        <w:rPr>
          <w:b w:val="0"/>
          <w:sz w:val="24"/>
          <w:szCs w:val="24"/>
        </w:rPr>
        <w:t>Размер энергетической щели зависит от температуры, достигая максимального значения при абсолютном нуле и полностью исчезая при Т = Тсв. Теория БКШ дает следующую связь ширины щели с критической температурой перехо</w:t>
      </w:r>
      <w:r w:rsidR="00E05648">
        <w:rPr>
          <w:b w:val="0"/>
          <w:sz w:val="24"/>
          <w:szCs w:val="24"/>
        </w:rPr>
        <w:t>да</w:t>
      </w:r>
    </w:p>
    <w:p w:rsidR="000931C2" w:rsidRDefault="00703E44" w:rsidP="00834C58">
      <w:pPr>
        <w:pStyle w:val="af4"/>
        <w:tabs>
          <w:tab w:val="left" w:pos="3240"/>
        </w:tabs>
        <w:spacing w:line="360" w:lineRule="auto"/>
        <w:jc w:val="left"/>
        <w:rPr>
          <w:b w:val="0"/>
          <w:sz w:val="24"/>
          <w:szCs w:val="24"/>
        </w:rPr>
      </w:pPr>
      <w:r>
        <w:rPr>
          <w:noProof/>
        </w:rPr>
        <w:pict>
          <v:shape id="_x0000_s1162" type="#_x0000_t202" style="position:absolute;margin-left:0;margin-top:5.45pt;width:162pt;height:185.45pt;z-index:-251648512" strokecolor="white">
            <v:textbox style="mso-next-textbox:#_x0000_s1162">
              <w:txbxContent>
                <w:p w:rsidR="00676FCE" w:rsidRDefault="00703E44" w:rsidP="00A37676">
                  <w:pPr>
                    <w:keepNext/>
                  </w:pPr>
                  <w:r>
                    <w:rPr>
                      <w:b/>
                    </w:rPr>
                    <w:pict>
                      <v:shape id="_x0000_i1126" type="#_x0000_t75" style="width:129pt;height:120.75pt">
                        <v:imagedata r:id="rId197" o:title=""/>
                      </v:shape>
                    </w:pict>
                  </w:r>
                </w:p>
                <w:p w:rsidR="00676FCE" w:rsidRPr="00E04895" w:rsidRDefault="00676FCE" w:rsidP="00A37676">
                  <w:pPr>
                    <w:jc w:val="both"/>
                    <w:rPr>
                      <w:sz w:val="20"/>
                      <w:szCs w:val="20"/>
                    </w:rPr>
                  </w:pPr>
                  <w:r w:rsidRPr="00E04895">
                    <w:rPr>
                      <w:sz w:val="20"/>
                      <w:szCs w:val="20"/>
                    </w:rPr>
                    <w:t xml:space="preserve">Рисунок </w:t>
                  </w:r>
                  <w:r>
                    <w:rPr>
                      <w:sz w:val="20"/>
                      <w:szCs w:val="20"/>
                    </w:rPr>
                    <w:t>8.4</w:t>
                  </w:r>
                  <w:r w:rsidRPr="00E04895">
                    <w:rPr>
                      <w:sz w:val="20"/>
                      <w:szCs w:val="20"/>
                    </w:rPr>
                    <w:t xml:space="preserve"> </w:t>
                  </w:r>
                  <w:r w:rsidRPr="00E04895">
                    <w:rPr>
                      <w:b/>
                      <w:color w:val="000000"/>
                      <w:sz w:val="20"/>
                      <w:szCs w:val="20"/>
                    </w:rPr>
                    <w:t xml:space="preserve">– </w:t>
                  </w:r>
                  <w:r w:rsidRPr="00E04895">
                    <w:rPr>
                      <w:sz w:val="20"/>
                      <w:szCs w:val="20"/>
                    </w:rPr>
                    <w:t>Распределение электронов по энергиям в металле в состоянии сверхпроводимости</w:t>
                  </w:r>
                </w:p>
                <w:p w:rsidR="00676FCE" w:rsidRPr="00E04895" w:rsidRDefault="00676FCE" w:rsidP="00A37676">
                  <w:pPr>
                    <w:pStyle w:val="af7"/>
                  </w:pPr>
                </w:p>
                <w:p w:rsidR="00676FCE" w:rsidRDefault="00676FCE" w:rsidP="00A37676"/>
              </w:txbxContent>
            </v:textbox>
            <w10:wrap type="square"/>
          </v:shape>
        </w:pict>
      </w:r>
      <w:r w:rsidR="000931C2" w:rsidRPr="00A37676">
        <w:rPr>
          <w:b w:val="0"/>
          <w:sz w:val="24"/>
          <w:szCs w:val="24"/>
        </w:rPr>
        <w:t xml:space="preserve">  </w:t>
      </w:r>
      <w:r w:rsidR="000931C2" w:rsidRPr="00A37676">
        <w:rPr>
          <w:b w:val="0"/>
          <w:sz w:val="24"/>
          <w:szCs w:val="24"/>
        </w:rPr>
        <w:object w:dxaOrig="1579" w:dyaOrig="520">
          <v:shape id="_x0000_i1127" type="#_x0000_t75" style="width:78.75pt;height:26.25pt" o:ole="">
            <v:imagedata r:id="rId198" o:title=""/>
          </v:shape>
          <o:OLEObject Type="Embed" ProgID="Equation.3" ShapeID="_x0000_i1127" DrawAspect="Content" ObjectID="_1469537979" r:id="rId199"/>
        </w:object>
      </w:r>
      <w:r w:rsidR="000931C2" w:rsidRPr="00A37676">
        <w:rPr>
          <w:b w:val="0"/>
          <w:sz w:val="24"/>
          <w:szCs w:val="24"/>
        </w:rPr>
        <w:t xml:space="preserve"> </w:t>
      </w:r>
      <w:r w:rsidR="00E05648">
        <w:rPr>
          <w:b w:val="0"/>
          <w:sz w:val="24"/>
          <w:szCs w:val="24"/>
        </w:rPr>
        <w:tab/>
      </w:r>
      <w:r w:rsidR="00E05648">
        <w:rPr>
          <w:b w:val="0"/>
          <w:sz w:val="24"/>
          <w:szCs w:val="24"/>
        </w:rPr>
        <w:tab/>
      </w:r>
      <w:r w:rsidR="00E05648">
        <w:rPr>
          <w:b w:val="0"/>
          <w:sz w:val="24"/>
          <w:szCs w:val="24"/>
        </w:rPr>
        <w:tab/>
      </w:r>
      <w:r w:rsidR="00E05648">
        <w:rPr>
          <w:b w:val="0"/>
          <w:sz w:val="24"/>
          <w:szCs w:val="24"/>
        </w:rPr>
        <w:tab/>
      </w:r>
      <w:r w:rsidR="000931C2" w:rsidRPr="00A37676">
        <w:rPr>
          <w:b w:val="0"/>
          <w:sz w:val="24"/>
          <w:szCs w:val="24"/>
        </w:rPr>
        <w:t>(</w:t>
      </w:r>
      <w:r w:rsidR="00731AD9">
        <w:rPr>
          <w:b w:val="0"/>
          <w:sz w:val="24"/>
          <w:szCs w:val="24"/>
        </w:rPr>
        <w:t>8.1</w:t>
      </w:r>
      <w:r w:rsidR="000931C2" w:rsidRPr="00A37676">
        <w:rPr>
          <w:b w:val="0"/>
          <w:sz w:val="24"/>
          <w:szCs w:val="24"/>
        </w:rPr>
        <w:t>)</w:t>
      </w:r>
    </w:p>
    <w:p w:rsidR="000931C2" w:rsidRPr="00A37676" w:rsidRDefault="000931C2" w:rsidP="00834C58">
      <w:pPr>
        <w:pStyle w:val="af4"/>
        <w:spacing w:line="360" w:lineRule="auto"/>
        <w:ind w:left="567"/>
        <w:jc w:val="left"/>
        <w:rPr>
          <w:b w:val="0"/>
          <w:sz w:val="24"/>
          <w:szCs w:val="24"/>
        </w:rPr>
      </w:pPr>
      <w:r w:rsidRPr="00A37676">
        <w:rPr>
          <w:b w:val="0"/>
          <w:sz w:val="24"/>
          <w:szCs w:val="24"/>
        </w:rPr>
        <w:t>Формула</w:t>
      </w:r>
      <w:r w:rsidR="00834C58">
        <w:rPr>
          <w:b w:val="0"/>
          <w:sz w:val="24"/>
          <w:szCs w:val="24"/>
        </w:rPr>
        <w:t xml:space="preserve"> </w:t>
      </w:r>
      <w:r w:rsidRPr="00A37676">
        <w:rPr>
          <w:b w:val="0"/>
          <w:sz w:val="24"/>
          <w:szCs w:val="24"/>
        </w:rPr>
        <w:t>(</w:t>
      </w:r>
      <w:r w:rsidR="00731AD9">
        <w:rPr>
          <w:b w:val="0"/>
          <w:sz w:val="24"/>
          <w:szCs w:val="24"/>
        </w:rPr>
        <w:t>8.1</w:t>
      </w:r>
      <w:r w:rsidRPr="00A37676">
        <w:rPr>
          <w:b w:val="0"/>
          <w:sz w:val="24"/>
          <w:szCs w:val="24"/>
        </w:rPr>
        <w:t>) достаточно</w:t>
      </w:r>
      <w:r w:rsidR="00DB50B3">
        <w:rPr>
          <w:b w:val="0"/>
          <w:sz w:val="24"/>
          <w:szCs w:val="24"/>
        </w:rPr>
        <w:t xml:space="preserve"> </w:t>
      </w:r>
      <w:r w:rsidRPr="00A37676">
        <w:rPr>
          <w:b w:val="0"/>
          <w:sz w:val="24"/>
          <w:szCs w:val="24"/>
        </w:rPr>
        <w:t>хорошо подтверждается экспериментально. Для большинства сверхпроводников энергетическая щель составляет 10-4–10-3 эВ.</w:t>
      </w:r>
    </w:p>
    <w:p w:rsidR="002275DD" w:rsidRDefault="002275DD" w:rsidP="00CC6464">
      <w:pPr>
        <w:pStyle w:val="af4"/>
        <w:spacing w:line="360" w:lineRule="auto"/>
        <w:ind w:firstLine="567"/>
        <w:jc w:val="both"/>
        <w:rPr>
          <w:b w:val="0"/>
          <w:sz w:val="24"/>
          <w:szCs w:val="24"/>
        </w:rPr>
      </w:pPr>
    </w:p>
    <w:p w:rsidR="002275DD" w:rsidRDefault="002275DD" w:rsidP="00CC6464">
      <w:pPr>
        <w:pStyle w:val="af4"/>
        <w:spacing w:line="360" w:lineRule="auto"/>
        <w:ind w:firstLine="567"/>
        <w:jc w:val="both"/>
        <w:rPr>
          <w:b w:val="0"/>
          <w:sz w:val="24"/>
          <w:szCs w:val="24"/>
        </w:rPr>
      </w:pPr>
    </w:p>
    <w:p w:rsidR="002275DD" w:rsidRDefault="002275DD" w:rsidP="00CC6464">
      <w:pPr>
        <w:pStyle w:val="af4"/>
        <w:spacing w:line="360" w:lineRule="auto"/>
        <w:ind w:firstLine="567"/>
        <w:jc w:val="both"/>
        <w:rPr>
          <w:b w:val="0"/>
          <w:sz w:val="24"/>
          <w:szCs w:val="24"/>
        </w:rPr>
      </w:pPr>
    </w:p>
    <w:p w:rsidR="002275DD" w:rsidRDefault="002275DD" w:rsidP="00CC6464">
      <w:pPr>
        <w:pStyle w:val="af4"/>
        <w:spacing w:line="360" w:lineRule="auto"/>
        <w:ind w:firstLine="567"/>
        <w:jc w:val="both"/>
        <w:rPr>
          <w:b w:val="0"/>
          <w:sz w:val="24"/>
          <w:szCs w:val="24"/>
        </w:rPr>
      </w:pPr>
    </w:p>
    <w:p w:rsidR="002275DD" w:rsidRDefault="002275DD" w:rsidP="00CC6464">
      <w:pPr>
        <w:pStyle w:val="af4"/>
        <w:spacing w:line="360" w:lineRule="auto"/>
        <w:ind w:firstLine="567"/>
        <w:jc w:val="both"/>
        <w:rPr>
          <w:b w:val="0"/>
          <w:sz w:val="24"/>
          <w:szCs w:val="24"/>
        </w:rPr>
      </w:pPr>
    </w:p>
    <w:p w:rsidR="000931C2" w:rsidRPr="00A37676" w:rsidRDefault="00703E44" w:rsidP="00CC6464">
      <w:pPr>
        <w:pStyle w:val="af4"/>
        <w:spacing w:line="360" w:lineRule="auto"/>
        <w:ind w:firstLine="567"/>
        <w:jc w:val="both"/>
        <w:rPr>
          <w:b w:val="0"/>
          <w:sz w:val="24"/>
          <w:szCs w:val="24"/>
        </w:rPr>
      </w:pPr>
      <w:r>
        <w:rPr>
          <w:b w:val="0"/>
          <w:sz w:val="24"/>
          <w:szCs w:val="24"/>
        </w:rPr>
        <w:pict>
          <v:group id="_x0000_s1110" style="position:absolute;left:0;text-align:left;margin-left:9pt;margin-top:-18pt;width:167.1pt;height:297pt;z-index:-251662848" coordorigin="4803,1241" coordsize="2947,3826">
            <v:shape id="_x0000_s1111" type="#_x0000_t75" style="position:absolute;left:4803;top:1241;width:2882;height:2499;mso-wrap-distance-left:14.2pt;mso-wrap-distance-right:14.2pt;mso-position-horizontal-relative:margin" wrapcoords="-112 0 -112 21471 21600 21471 21600 0 -112 0">
              <v:imagedata r:id="rId200" o:title="" croptop="1866f" cropbottom="20333f" cropleft="2739f" cropright="2263f" gain="79922f"/>
            </v:shape>
            <v:shape id="_x0000_s1112" type="#_x0000_t202" style="position:absolute;left:5090;top:3907;width:2660;height:1160;mso-wrap-distance-left:14.2pt;mso-wrap-distance-right:14.2pt" wrapcoords="-142 0 -142 21346 21600 21346 21600 0 -142 0" stroked="f">
              <v:textbox style="mso-next-textbox:#_x0000_s1112">
                <w:txbxContent>
                  <w:p w:rsidR="00676FCE" w:rsidRPr="00E04895" w:rsidRDefault="00676FCE" w:rsidP="000931C2">
                    <w:pPr>
                      <w:rPr>
                        <w:sz w:val="20"/>
                        <w:szCs w:val="20"/>
                      </w:rPr>
                    </w:pPr>
                    <w:r w:rsidRPr="00E04895">
                      <w:rPr>
                        <w:sz w:val="20"/>
                        <w:szCs w:val="20"/>
                      </w:rPr>
                      <w:t xml:space="preserve">Рисунок </w:t>
                    </w:r>
                    <w:r>
                      <w:rPr>
                        <w:sz w:val="20"/>
                        <w:szCs w:val="20"/>
                      </w:rPr>
                      <w:t>8.5</w:t>
                    </w:r>
                    <w:r w:rsidRPr="00E04895">
                      <w:rPr>
                        <w:sz w:val="20"/>
                        <w:szCs w:val="20"/>
                      </w:rPr>
                      <w:t xml:space="preserve"> </w:t>
                    </w:r>
                    <w:r w:rsidRPr="00E04895">
                      <w:rPr>
                        <w:b/>
                        <w:color w:val="000000"/>
                        <w:sz w:val="20"/>
                        <w:szCs w:val="20"/>
                      </w:rPr>
                      <w:t>–</w:t>
                    </w:r>
                    <w:r w:rsidRPr="00E04895">
                      <w:rPr>
                        <w:sz w:val="20"/>
                        <w:szCs w:val="20"/>
                      </w:rPr>
                      <w:t xml:space="preserve"> Изменение удельного сопротивления олова вблизи температуры перехода в состоянии сверхпроводимости:</w:t>
                    </w:r>
                  </w:p>
                  <w:p w:rsidR="00676FCE" w:rsidRPr="00E04895" w:rsidRDefault="00676FCE" w:rsidP="000931C2">
                    <w:pPr>
                      <w:rPr>
                        <w:sz w:val="20"/>
                        <w:szCs w:val="20"/>
                      </w:rPr>
                    </w:pPr>
                    <w:r w:rsidRPr="00E04895">
                      <w:rPr>
                        <w:sz w:val="20"/>
                        <w:szCs w:val="20"/>
                      </w:rPr>
                      <w:t>1 – монокристалл; 2 – поликристалл;</w:t>
                    </w:r>
                  </w:p>
                  <w:p w:rsidR="00676FCE" w:rsidRPr="00E04895" w:rsidRDefault="00676FCE" w:rsidP="000931C2">
                    <w:pPr>
                      <w:rPr>
                        <w:sz w:val="20"/>
                        <w:szCs w:val="20"/>
                      </w:rPr>
                    </w:pPr>
                    <w:r w:rsidRPr="00E04895">
                      <w:rPr>
                        <w:sz w:val="20"/>
                        <w:szCs w:val="20"/>
                      </w:rPr>
                      <w:t>3 – поликристалл с примесями</w:t>
                    </w:r>
                  </w:p>
                </w:txbxContent>
              </v:textbox>
            </v:shape>
            <w10:wrap type="square"/>
          </v:group>
        </w:pict>
      </w:r>
      <w:r w:rsidR="000931C2" w:rsidRPr="00A37676">
        <w:rPr>
          <w:b w:val="0"/>
          <w:sz w:val="24"/>
          <w:szCs w:val="24"/>
        </w:rPr>
        <w:t>Как было показано, электрическое сопротивление металла обусловлено рассеянием электронов на тепловых колебаниях решетки и на примесях. Однако при наличии энергетической щели для перехода электронов из основного состояния в возбужденное требуется достаточная порция тепловой энергии, которую при низких температурах электроны не могут получить от решетки, поскольку энергия тепловых колебаний меньше ширины щели. Именно поэтому спаренные электроны не рассеиваются на дефектах структуры. Особенностью куперовских пар является их импульсная упорядоченность, состоящая в том, что все пары имеют одинаковый импульс и не могут изменять свои состояния независимо друг от друга. Электронные волны, описывающие движение пар, имеют одинаковые длину и фазу. Фактически движение всех электронных пар можно рассматривать как распространение одной электронной волны, которая не рассеивается решеткой, «обтекает» дефекты структуры. Такая согласованность в поведении пар обусловлена высокой мобильностью электронного конденсата: непрерывно меняются наборы пар, происходит постоянная смена партнеров.</w:t>
      </w:r>
    </w:p>
    <w:p w:rsidR="000931C2" w:rsidRPr="00C04058" w:rsidRDefault="000931C2" w:rsidP="00CC6464">
      <w:pPr>
        <w:pStyle w:val="af4"/>
        <w:spacing w:line="360" w:lineRule="auto"/>
        <w:ind w:firstLine="567"/>
        <w:jc w:val="both"/>
        <w:rPr>
          <w:b w:val="0"/>
          <w:sz w:val="24"/>
          <w:szCs w:val="24"/>
        </w:rPr>
      </w:pPr>
      <w:r w:rsidRPr="00A37676">
        <w:rPr>
          <w:b w:val="0"/>
          <w:sz w:val="24"/>
          <w:szCs w:val="24"/>
        </w:rPr>
        <w:t xml:space="preserve">При абсолютном нуле все электроны, расположенные вблизи уровня Ферми, связаны в пары. С повышением температуры за счет тепловой энергии происходит разрыв некоторой части электронных пар, вследствие чего уменьшается ширина щели. Движение неспаренных электронов, переходящих с основных уровней на возбужденные, затрудняется рассеянием на дефектах решетки. При температуре   Т = Тсв происходит полный разрыв всех пар, ширина щели обращается в нуль, </w:t>
      </w:r>
      <w:r w:rsidRPr="00C04058">
        <w:rPr>
          <w:b w:val="0"/>
          <w:sz w:val="24"/>
          <w:szCs w:val="24"/>
        </w:rPr>
        <w:t>сверхпроводимость исчезает</w:t>
      </w:r>
      <w:r w:rsidR="00C04058" w:rsidRPr="00C04058">
        <w:rPr>
          <w:b w:val="0"/>
          <w:sz w:val="24"/>
          <w:szCs w:val="24"/>
        </w:rPr>
        <w:t xml:space="preserve"> </w:t>
      </w:r>
      <w:r w:rsidR="00C04058" w:rsidRPr="00C04058">
        <w:rPr>
          <w:b w:val="0"/>
          <w:color w:val="000000"/>
          <w:sz w:val="24"/>
          <w:szCs w:val="24"/>
        </w:rPr>
        <w:t>[2, С.70].</w:t>
      </w:r>
    </w:p>
    <w:p w:rsidR="000931C2" w:rsidRPr="00A37676" w:rsidRDefault="000931C2" w:rsidP="00CC6464">
      <w:pPr>
        <w:pStyle w:val="af4"/>
        <w:spacing w:line="360" w:lineRule="auto"/>
        <w:ind w:firstLine="540"/>
        <w:jc w:val="both"/>
        <w:rPr>
          <w:b w:val="0"/>
          <w:sz w:val="24"/>
          <w:szCs w:val="24"/>
        </w:rPr>
      </w:pPr>
      <w:r w:rsidRPr="00A37676">
        <w:rPr>
          <w:b w:val="0"/>
          <w:sz w:val="24"/>
          <w:szCs w:val="24"/>
        </w:rPr>
        <w:t xml:space="preserve">Переход вещества в сверхпроводящее состояние при его охлаждении происходит в очень узком интервале температур (сотые доли градуса). Неоднородности структуры, создаваемые примесями, искажениями решетки, границами зерен, не приводят к уничтожению сверхпроводимости, а вызывают лишь расширение температурного интервала перехода из одного состояния в другое (рисунок </w:t>
      </w:r>
      <w:r w:rsidR="003210A0">
        <w:rPr>
          <w:b w:val="0"/>
          <w:sz w:val="24"/>
          <w:szCs w:val="24"/>
        </w:rPr>
        <w:t>8.5</w:t>
      </w:r>
      <w:r w:rsidRPr="00A37676">
        <w:rPr>
          <w:b w:val="0"/>
          <w:sz w:val="24"/>
          <w:szCs w:val="24"/>
        </w:rPr>
        <w:t xml:space="preserve">). Электроны, ответственные за создание сверхпроводимости, не обмениваются энергией с решеткой. </w:t>
      </w:r>
    </w:p>
    <w:p w:rsidR="000931C2" w:rsidRDefault="00703E44" w:rsidP="00CC6464">
      <w:pPr>
        <w:pStyle w:val="af4"/>
        <w:spacing w:line="360" w:lineRule="auto"/>
        <w:ind w:firstLine="567"/>
        <w:jc w:val="both"/>
        <w:rPr>
          <w:b w:val="0"/>
          <w:sz w:val="24"/>
          <w:szCs w:val="24"/>
        </w:rPr>
      </w:pPr>
      <w:r>
        <w:rPr>
          <w:b w:val="0"/>
          <w:sz w:val="24"/>
          <w:szCs w:val="24"/>
        </w:rPr>
        <w:pict>
          <v:shape id="_x0000_s1124" type="#_x0000_t202" style="position:absolute;left:0;text-align:left;margin-left:0;margin-top:6.6pt;width:162pt;height:186pt;z-index:-251657728" strokecolor="white">
            <v:textbox style="mso-next-textbox:#_x0000_s1124">
              <w:txbxContent>
                <w:p w:rsidR="00676FCE" w:rsidRPr="009E6B80" w:rsidRDefault="00703E44" w:rsidP="000931C2">
                  <w:r>
                    <w:rPr>
                      <w:b/>
                    </w:rPr>
                    <w:pict>
                      <v:shape id="_x0000_i1129" type="#_x0000_t75" style="width:128.25pt;height:88.5pt">
                        <v:imagedata r:id="rId201" o:title=""/>
                      </v:shape>
                    </w:pict>
                  </w:r>
                </w:p>
                <w:p w:rsidR="00676FCE" w:rsidRDefault="00676FCE" w:rsidP="000931C2">
                  <w:pPr>
                    <w:rPr>
                      <w:sz w:val="20"/>
                      <w:szCs w:val="20"/>
                    </w:rPr>
                  </w:pPr>
                  <w:r w:rsidRPr="00E04895">
                    <w:rPr>
                      <w:sz w:val="20"/>
                      <w:szCs w:val="20"/>
                    </w:rPr>
                    <w:t xml:space="preserve">Рисунок </w:t>
                  </w:r>
                  <w:r>
                    <w:rPr>
                      <w:sz w:val="20"/>
                      <w:szCs w:val="20"/>
                    </w:rPr>
                    <w:t>8.6</w:t>
                  </w:r>
                  <w:r w:rsidRPr="00E04895">
                    <w:rPr>
                      <w:sz w:val="20"/>
                      <w:szCs w:val="20"/>
                    </w:rPr>
                    <w:t xml:space="preserve"> </w:t>
                  </w:r>
                  <w:r w:rsidRPr="00E04895">
                    <w:rPr>
                      <w:b/>
                      <w:color w:val="000000"/>
                      <w:sz w:val="20"/>
                      <w:szCs w:val="20"/>
                    </w:rPr>
                    <w:t>–</w:t>
                  </w:r>
                  <w:r w:rsidRPr="00E04895">
                    <w:rPr>
                      <w:sz w:val="20"/>
                      <w:szCs w:val="20"/>
                    </w:rPr>
                    <w:t xml:space="preserve"> Зависимость изменения магнитной индукции внутри сверхпроводника от напряженности внешнего </w:t>
                  </w:r>
                </w:p>
                <w:p w:rsidR="00676FCE" w:rsidRPr="00E04895" w:rsidRDefault="00676FCE" w:rsidP="000931C2">
                  <w:pPr>
                    <w:rPr>
                      <w:sz w:val="20"/>
                      <w:szCs w:val="20"/>
                    </w:rPr>
                  </w:pPr>
                  <w:r w:rsidRPr="00E04895">
                    <w:rPr>
                      <w:sz w:val="20"/>
                      <w:szCs w:val="20"/>
                    </w:rPr>
                    <w:t>магнитного поля:</w:t>
                  </w:r>
                </w:p>
                <w:p w:rsidR="00676FCE" w:rsidRPr="00E04895" w:rsidRDefault="00676FCE" w:rsidP="000931C2">
                  <w:pPr>
                    <w:rPr>
                      <w:sz w:val="20"/>
                      <w:szCs w:val="20"/>
                    </w:rPr>
                  </w:pPr>
                  <w:r w:rsidRPr="00E04895">
                    <w:rPr>
                      <w:sz w:val="20"/>
                      <w:szCs w:val="20"/>
                    </w:rPr>
                    <w:t>а – сверхпроводник I рода; б – сверхпроводник II рода</w:t>
                  </w:r>
                </w:p>
              </w:txbxContent>
            </v:textbox>
            <w10:wrap type="square"/>
          </v:shape>
        </w:pict>
      </w:r>
      <w:r w:rsidR="000931C2" w:rsidRPr="00A37676">
        <w:rPr>
          <w:b w:val="0"/>
          <w:sz w:val="24"/>
          <w:szCs w:val="24"/>
        </w:rPr>
        <w:t>Поэтому при температуре ниже критической наблюдается существенное уменьшение теплопроводности металлов.</w:t>
      </w:r>
    </w:p>
    <w:p w:rsidR="00E04895" w:rsidRDefault="000931C2" w:rsidP="00CC6464">
      <w:pPr>
        <w:pStyle w:val="af4"/>
        <w:spacing w:line="360" w:lineRule="auto"/>
        <w:ind w:firstLine="567"/>
        <w:jc w:val="both"/>
        <w:rPr>
          <w:b w:val="0"/>
          <w:sz w:val="24"/>
          <w:szCs w:val="24"/>
        </w:rPr>
      </w:pPr>
      <w:r w:rsidRPr="009E6B80">
        <w:rPr>
          <w:sz w:val="24"/>
          <w:szCs w:val="24"/>
        </w:rPr>
        <w:t>Магнитные свойства сверхпроводников.</w:t>
      </w:r>
      <w:r w:rsidRPr="009E6B80">
        <w:rPr>
          <w:b w:val="0"/>
          <w:sz w:val="24"/>
          <w:szCs w:val="24"/>
        </w:rPr>
        <w:t xml:space="preserve"> Важнейшая особенность сверхпроводников состоит в том, что внешнее магнитное поле совершенно не проникает в толщу образца, затухая в тончайшем слое. </w:t>
      </w:r>
    </w:p>
    <w:p w:rsidR="00E04895" w:rsidRDefault="000931C2" w:rsidP="00CC6464">
      <w:pPr>
        <w:pStyle w:val="af4"/>
        <w:spacing w:line="360" w:lineRule="auto"/>
        <w:ind w:firstLine="567"/>
        <w:jc w:val="both"/>
        <w:rPr>
          <w:b w:val="0"/>
          <w:sz w:val="24"/>
          <w:szCs w:val="24"/>
        </w:rPr>
      </w:pPr>
      <w:r w:rsidRPr="009E6B80">
        <w:rPr>
          <w:b w:val="0"/>
          <w:sz w:val="24"/>
          <w:szCs w:val="24"/>
        </w:rPr>
        <w:t xml:space="preserve">Силовые линии магнитного поля огибают сверхпроводник. Это явление, получившее название эффекта Мейснера, обусловлено тем, что в </w:t>
      </w:r>
    </w:p>
    <w:p w:rsidR="000931C2" w:rsidRDefault="00703E44" w:rsidP="00C04058">
      <w:pPr>
        <w:pStyle w:val="af4"/>
        <w:spacing w:line="360" w:lineRule="auto"/>
        <w:jc w:val="both"/>
        <w:rPr>
          <w:b w:val="0"/>
          <w:sz w:val="24"/>
          <w:szCs w:val="24"/>
        </w:rPr>
      </w:pPr>
      <w:r>
        <w:rPr>
          <w:sz w:val="24"/>
          <w:szCs w:val="24"/>
        </w:rPr>
        <w:pict>
          <v:group id="_x0000_s1113" style="position:absolute;left:0;text-align:left;margin-left:0;margin-top:162pt;width:207pt;height:394.45pt;z-index:251654656" coordorigin="4733,3975" coordsize="3180,5934">
            <v:shape id="_x0000_s1114" type="#_x0000_t75" style="position:absolute;left:4733;top:3975;width:3180;height:4500;mso-wrap-distance-left:14.2pt;mso-wrap-distance-right:14.2pt;mso-position-horizontal-relative:margin" wrapcoords="-102 0 -102 21530 21600 21530 21600 0 -102 0">
              <v:imagedata r:id="rId202" o:title="" croptop="1443f" cropbottom="17719f"/>
            </v:shape>
            <v:shape id="_x0000_s1115" type="#_x0000_t202" style="position:absolute;left:5000;top:8489;width:2770;height:1420;mso-wrap-distance-left:14.2pt;mso-wrap-distance-right:14.2pt" filled="f" stroked="f">
              <v:textbox style="mso-next-textbox:#_x0000_s1115" inset="0,0,0,0">
                <w:txbxContent>
                  <w:p w:rsidR="00676FCE" w:rsidRPr="00E04895" w:rsidRDefault="00676FCE" w:rsidP="000931C2">
                    <w:pPr>
                      <w:spacing w:line="235" w:lineRule="auto"/>
                      <w:jc w:val="both"/>
                      <w:rPr>
                        <w:sz w:val="20"/>
                        <w:szCs w:val="20"/>
                      </w:rPr>
                    </w:pPr>
                    <w:r w:rsidRPr="00E04895">
                      <w:rPr>
                        <w:sz w:val="20"/>
                        <w:szCs w:val="20"/>
                      </w:rPr>
                      <w:t xml:space="preserve">Рисунок </w:t>
                    </w:r>
                    <w:r>
                      <w:rPr>
                        <w:sz w:val="20"/>
                        <w:szCs w:val="20"/>
                      </w:rPr>
                      <w:t>8.7</w:t>
                    </w:r>
                    <w:r w:rsidRPr="00E04895">
                      <w:rPr>
                        <w:sz w:val="20"/>
                        <w:szCs w:val="20"/>
                      </w:rPr>
                      <w:t xml:space="preserve"> </w:t>
                    </w:r>
                    <w:r w:rsidRPr="00E04895">
                      <w:rPr>
                        <w:b/>
                        <w:color w:val="000000"/>
                        <w:sz w:val="20"/>
                        <w:szCs w:val="20"/>
                      </w:rPr>
                      <w:t>–</w:t>
                    </w:r>
                    <w:r w:rsidRPr="00E04895">
                      <w:rPr>
                        <w:sz w:val="20"/>
                        <w:szCs w:val="20"/>
                      </w:rPr>
                      <w:t xml:space="preserve"> Температурные зависимости критической напряженности поля для свинца и белого олова (</w:t>
                    </w:r>
                    <w:r w:rsidRPr="00E04895">
                      <w:rPr>
                        <w:i/>
                        <w:sz w:val="20"/>
                        <w:szCs w:val="20"/>
                      </w:rPr>
                      <w:t>а</w:t>
                    </w:r>
                    <w:r w:rsidRPr="00E04895">
                      <w:rPr>
                        <w:sz w:val="20"/>
                        <w:szCs w:val="20"/>
                      </w:rPr>
                      <w:t>); качественные фазовые диаграммы для сверхпроводников I(</w:t>
                    </w:r>
                    <w:r w:rsidRPr="00E04895">
                      <w:rPr>
                        <w:i/>
                        <w:sz w:val="20"/>
                        <w:szCs w:val="20"/>
                      </w:rPr>
                      <w:t>б</w:t>
                    </w:r>
                    <w:r w:rsidRPr="00E04895">
                      <w:rPr>
                        <w:sz w:val="20"/>
                        <w:szCs w:val="20"/>
                      </w:rPr>
                      <w:t>) и II(</w:t>
                    </w:r>
                    <w:r w:rsidRPr="00E04895">
                      <w:rPr>
                        <w:i/>
                        <w:sz w:val="20"/>
                        <w:szCs w:val="20"/>
                      </w:rPr>
                      <w:t>в</w:t>
                    </w:r>
                    <w:r w:rsidRPr="00E04895">
                      <w:rPr>
                        <w:sz w:val="20"/>
                        <w:szCs w:val="20"/>
                      </w:rPr>
                      <w:t>) рода:</w:t>
                    </w:r>
                  </w:p>
                  <w:p w:rsidR="00676FCE" w:rsidRPr="00E04895" w:rsidRDefault="00676FCE" w:rsidP="000931C2">
                    <w:pPr>
                      <w:jc w:val="both"/>
                      <w:rPr>
                        <w:sz w:val="20"/>
                        <w:szCs w:val="20"/>
                      </w:rPr>
                    </w:pPr>
                    <w:r w:rsidRPr="00E04895">
                      <w:rPr>
                        <w:i/>
                        <w:sz w:val="20"/>
                        <w:szCs w:val="20"/>
                      </w:rPr>
                      <w:t xml:space="preserve">Св – </w:t>
                    </w:r>
                    <w:r w:rsidRPr="00E04895">
                      <w:rPr>
                        <w:sz w:val="20"/>
                        <w:szCs w:val="20"/>
                      </w:rPr>
                      <w:t xml:space="preserve">сверхпроводящее состояние; </w:t>
                    </w:r>
                    <w:r w:rsidRPr="00E04895">
                      <w:rPr>
                        <w:i/>
                        <w:sz w:val="20"/>
                        <w:szCs w:val="20"/>
                      </w:rPr>
                      <w:t xml:space="preserve">См – </w:t>
                    </w:r>
                    <w:r w:rsidRPr="00E04895">
                      <w:rPr>
                        <w:sz w:val="20"/>
                        <w:szCs w:val="20"/>
                      </w:rPr>
                      <w:t xml:space="preserve">смешанное состояние; </w:t>
                    </w:r>
                    <w:r w:rsidRPr="00E04895">
                      <w:rPr>
                        <w:i/>
                        <w:sz w:val="20"/>
                        <w:szCs w:val="20"/>
                      </w:rPr>
                      <w:t xml:space="preserve">П – </w:t>
                    </w:r>
                    <w:r w:rsidRPr="00E04895">
                      <w:rPr>
                        <w:sz w:val="20"/>
                        <w:szCs w:val="20"/>
                      </w:rPr>
                      <w:t>проводящее нормальное состояние</w:t>
                    </w:r>
                  </w:p>
                </w:txbxContent>
              </v:textbox>
            </v:shape>
            <w10:wrap type="square"/>
          </v:group>
        </w:pict>
      </w:r>
      <w:r w:rsidR="000931C2" w:rsidRPr="009E6B80">
        <w:rPr>
          <w:b w:val="0"/>
          <w:sz w:val="24"/>
          <w:szCs w:val="24"/>
        </w:rPr>
        <w:t>поверхностн</w:t>
      </w:r>
      <w:r w:rsidR="00C04058">
        <w:rPr>
          <w:b w:val="0"/>
          <w:sz w:val="24"/>
          <w:szCs w:val="24"/>
        </w:rPr>
        <w:t>ом слое сверхпроводника при его</w:t>
      </w:r>
      <w:r w:rsidR="003210A0">
        <w:rPr>
          <w:b w:val="0"/>
          <w:sz w:val="24"/>
          <w:szCs w:val="24"/>
        </w:rPr>
        <w:t xml:space="preserve"> </w:t>
      </w:r>
      <w:r w:rsidR="000931C2" w:rsidRPr="009E6B80">
        <w:rPr>
          <w:b w:val="0"/>
          <w:sz w:val="24"/>
          <w:szCs w:val="24"/>
        </w:rPr>
        <w:t>внесении в магнитное поле возникает круговой незатухающий ток, который полностью компенсирует внешнее поле в толще образца. Глубина, на которую проникает магнитное поле, обычно составляет 10-7–10-</w:t>
      </w:r>
      <w:smartTag w:uri="urn:schemas-microsoft-com:office:smarttags" w:element="metricconverter">
        <w:smartTagPr>
          <w:attr w:name="ProductID" w:val="8 м"/>
        </w:smartTagPr>
        <w:r w:rsidR="000931C2" w:rsidRPr="009E6B80">
          <w:rPr>
            <w:b w:val="0"/>
            <w:sz w:val="24"/>
            <w:szCs w:val="24"/>
          </w:rPr>
          <w:t>8 м</w:t>
        </w:r>
      </w:smartTag>
      <w:r w:rsidR="000931C2" w:rsidRPr="009E6B80">
        <w:rPr>
          <w:b w:val="0"/>
          <w:sz w:val="24"/>
          <w:szCs w:val="24"/>
        </w:rPr>
        <w:t>. Таким образом, сверхпроводники по магнитным свойствам являются идеальными диамагнетиками с магнитной проницаемостью μ = 0. Как всякие диамагнетики, сверхпроводники выталкиваются из магнитного поля. При этом эффект выталкивания выражен столь сильно, что открываются возможности удерживать груз в пространстве с помощью магнитного поля. Аналогичным образом можно заставить висеть постоянный магнит над кольцом из сверхпроводящего материала, в котором циркулируют индуцированные магнитом незатухающие токи (опыт В. К. Аркадьева).</w:t>
      </w:r>
    </w:p>
    <w:p w:rsidR="000931C2" w:rsidRPr="004C37AA" w:rsidRDefault="000931C2" w:rsidP="00CC6464">
      <w:pPr>
        <w:pStyle w:val="af4"/>
        <w:spacing w:line="360" w:lineRule="auto"/>
        <w:ind w:firstLine="567"/>
        <w:jc w:val="both"/>
        <w:rPr>
          <w:b w:val="0"/>
          <w:sz w:val="24"/>
          <w:szCs w:val="24"/>
        </w:rPr>
      </w:pPr>
      <w:r w:rsidRPr="009E6B80">
        <w:rPr>
          <w:b w:val="0"/>
          <w:sz w:val="24"/>
          <w:szCs w:val="24"/>
        </w:rPr>
        <w:t xml:space="preserve">Состояние сверхпроводимости может быть разрушено, если напряженность магнитного поля превысит некоторое критическое значение НСВ. По характеру перехода материала из сверхпроводящего состояния в состояние обычной электропроводности под действием магнитного поля различают сверхпроводники I и II рода. У сверхпроводников I рода этот переход происходит скачкообразно, как только напряженность поля достигнет критического значения. Кривая намагничивания таких материалов показана на рисунке 2 13. Сверхпроводники II рода переходят из одного состояния в другое постепенно; для них различают нижнюю НСВ1 и верхнюю НСВ2 критические напряженности поля. В интервале между ними материал находится в промежуточном гетерогенном состоянии, в котором сосуществуют нормальная и сверхпроводящая фазы. Соотношение между их объемами зависит от Н. Таким образом, магнитное поле постепенно проникает в сверхпроводник II рода (рисунок </w:t>
      </w:r>
      <w:r w:rsidR="003210A0">
        <w:rPr>
          <w:b w:val="0"/>
          <w:sz w:val="24"/>
          <w:szCs w:val="24"/>
        </w:rPr>
        <w:t>8.7</w:t>
      </w:r>
      <w:r w:rsidRPr="009E6B80">
        <w:rPr>
          <w:b w:val="0"/>
          <w:sz w:val="24"/>
          <w:szCs w:val="24"/>
        </w:rPr>
        <w:t>). Однако материал сохраняет нулевое сопротивление вплоть до верхней критической напряженности поля</w:t>
      </w:r>
      <w:r w:rsidR="00C04058">
        <w:rPr>
          <w:b w:val="0"/>
          <w:sz w:val="24"/>
          <w:szCs w:val="24"/>
        </w:rPr>
        <w:t xml:space="preserve">. </w:t>
      </w:r>
    </w:p>
    <w:p w:rsidR="000931C2" w:rsidRPr="009E6B80" w:rsidRDefault="000931C2" w:rsidP="00CC6464">
      <w:pPr>
        <w:pStyle w:val="af4"/>
        <w:spacing w:line="360" w:lineRule="auto"/>
        <w:ind w:firstLine="567"/>
        <w:jc w:val="both"/>
        <w:rPr>
          <w:b w:val="0"/>
          <w:sz w:val="24"/>
          <w:szCs w:val="24"/>
        </w:rPr>
      </w:pPr>
      <w:r w:rsidRPr="009E6B80">
        <w:rPr>
          <w:b w:val="0"/>
          <w:sz w:val="24"/>
          <w:szCs w:val="24"/>
        </w:rPr>
        <w:t>Критическая напряженность магнитного поля зависит от температуры. При Т = ТСВ она обращается в нуль, но монотонно возрастает при стремлении температуры к ОК. Для сверхпроводников I рода температурная зависимость НСВ в хорошем приближении описывается вы</w:t>
      </w:r>
      <w:r w:rsidR="00C04058">
        <w:rPr>
          <w:b w:val="0"/>
          <w:sz w:val="24"/>
          <w:szCs w:val="24"/>
        </w:rPr>
        <w:t>ражением</w:t>
      </w:r>
    </w:p>
    <w:p w:rsidR="00DB50B3" w:rsidRPr="00C04058" w:rsidRDefault="000931C2" w:rsidP="00CC6464">
      <w:pPr>
        <w:pStyle w:val="af4"/>
        <w:spacing w:before="240" w:after="100" w:afterAutospacing="1" w:line="360" w:lineRule="auto"/>
        <w:ind w:firstLine="1134"/>
        <w:jc w:val="right"/>
        <w:rPr>
          <w:b w:val="0"/>
          <w:sz w:val="24"/>
          <w:szCs w:val="24"/>
        </w:rPr>
      </w:pPr>
      <w:r>
        <w:rPr>
          <w:b w:val="0"/>
          <w:position w:val="-12"/>
          <w:sz w:val="20"/>
        </w:rPr>
        <w:object w:dxaOrig="3040" w:dyaOrig="380">
          <v:shape id="_x0000_i1130" type="#_x0000_t75" style="width:153pt;height:19.5pt" o:ole="">
            <v:imagedata r:id="rId203" o:title=""/>
          </v:shape>
          <o:OLEObject Type="Embed" ProgID="Equation.3" ShapeID="_x0000_i1130" DrawAspect="Content" ObjectID="_1469537980" r:id="rId204"/>
        </w:object>
      </w:r>
      <w:r>
        <w:rPr>
          <w:b w:val="0"/>
          <w:sz w:val="20"/>
        </w:rPr>
        <w:t>,</w:t>
      </w:r>
      <w:r>
        <w:rPr>
          <w:b w:val="0"/>
          <w:sz w:val="20"/>
        </w:rPr>
        <w:tab/>
      </w:r>
      <w:r w:rsidRPr="00C04058">
        <w:rPr>
          <w:b w:val="0"/>
          <w:sz w:val="24"/>
          <w:szCs w:val="24"/>
        </w:rPr>
        <w:t xml:space="preserve">           (</w:t>
      </w:r>
      <w:r w:rsidR="003210A0" w:rsidRPr="00C04058">
        <w:rPr>
          <w:b w:val="0"/>
          <w:sz w:val="24"/>
          <w:szCs w:val="24"/>
        </w:rPr>
        <w:t>8.2</w:t>
      </w:r>
      <w:r w:rsidRPr="00C04058">
        <w:rPr>
          <w:b w:val="0"/>
          <w:sz w:val="24"/>
          <w:szCs w:val="24"/>
        </w:rPr>
        <w:t>)</w:t>
      </w:r>
    </w:p>
    <w:p w:rsidR="000931C2" w:rsidRPr="009E6B80" w:rsidRDefault="000931C2" w:rsidP="00834C58">
      <w:pPr>
        <w:pStyle w:val="af4"/>
        <w:spacing w:before="240" w:after="100" w:afterAutospacing="1" w:line="360" w:lineRule="auto"/>
        <w:jc w:val="left"/>
        <w:rPr>
          <w:b w:val="0"/>
          <w:sz w:val="24"/>
          <w:szCs w:val="24"/>
        </w:rPr>
      </w:pPr>
      <w:r w:rsidRPr="009E6B80">
        <w:rPr>
          <w:b w:val="0"/>
          <w:sz w:val="24"/>
          <w:szCs w:val="24"/>
        </w:rPr>
        <w:t xml:space="preserve">где НСВ(0) – напряженность критического поля при температуре </w:t>
      </w:r>
      <w:r w:rsidR="00834C58" w:rsidRPr="009E6B80">
        <w:rPr>
          <w:b w:val="0"/>
          <w:sz w:val="24"/>
          <w:szCs w:val="24"/>
        </w:rPr>
        <w:t>абсолютного</w:t>
      </w:r>
      <w:r w:rsidRPr="009E6B80">
        <w:rPr>
          <w:b w:val="0"/>
          <w:sz w:val="24"/>
          <w:szCs w:val="24"/>
        </w:rPr>
        <w:t xml:space="preserve"> нуля.</w:t>
      </w:r>
      <w:r w:rsidR="00834C58">
        <w:rPr>
          <w:b w:val="0"/>
          <w:sz w:val="24"/>
          <w:szCs w:val="24"/>
        </w:rPr>
        <w:t xml:space="preserve">         </w:t>
      </w:r>
      <w:r w:rsidRPr="009E6B80">
        <w:rPr>
          <w:b w:val="0"/>
          <w:sz w:val="24"/>
          <w:szCs w:val="24"/>
        </w:rPr>
        <w:t>Иллюстрацией зависимости (</w:t>
      </w:r>
      <w:r w:rsidR="003210A0">
        <w:rPr>
          <w:b w:val="0"/>
          <w:sz w:val="24"/>
          <w:szCs w:val="24"/>
        </w:rPr>
        <w:t>8.</w:t>
      </w:r>
      <w:r w:rsidRPr="009E6B80">
        <w:rPr>
          <w:b w:val="0"/>
          <w:sz w:val="24"/>
          <w:szCs w:val="24"/>
        </w:rPr>
        <w:t>2.</w:t>
      </w:r>
      <w:r w:rsidR="003210A0">
        <w:rPr>
          <w:b w:val="0"/>
          <w:sz w:val="24"/>
          <w:szCs w:val="24"/>
        </w:rPr>
        <w:t>)</w:t>
      </w:r>
      <w:r w:rsidRPr="009E6B80">
        <w:rPr>
          <w:b w:val="0"/>
          <w:sz w:val="24"/>
          <w:szCs w:val="24"/>
        </w:rPr>
        <w:t xml:space="preserve"> служат кривые на рисунке </w:t>
      </w:r>
      <w:r w:rsidR="003210A0">
        <w:rPr>
          <w:b w:val="0"/>
          <w:sz w:val="24"/>
          <w:szCs w:val="24"/>
        </w:rPr>
        <w:t>8.7,</w:t>
      </w:r>
      <w:r w:rsidRPr="009E6B80">
        <w:rPr>
          <w:b w:val="0"/>
          <w:sz w:val="24"/>
          <w:szCs w:val="24"/>
        </w:rPr>
        <w:t xml:space="preserve"> а. Различия в свойствах сверхпроводников I и II рода подчеркивают фазовые диаграммы, показанные на рисунке </w:t>
      </w:r>
      <w:r w:rsidR="003210A0">
        <w:rPr>
          <w:b w:val="0"/>
          <w:sz w:val="24"/>
          <w:szCs w:val="24"/>
        </w:rPr>
        <w:t>8.7,</w:t>
      </w:r>
      <w:r w:rsidRPr="009E6B80">
        <w:rPr>
          <w:b w:val="0"/>
          <w:sz w:val="24"/>
          <w:szCs w:val="24"/>
        </w:rPr>
        <w:t>б,в. Область промежуточного (смешанного) состояния, существующая у сверхпроводников II рода, расширяется при понижении температуры. Различие между НСВ1 и НСВ2 может быть в сотни раз. Критическая напряженность магнитного поля для сверхпроводников I рода составляет приблизительно 105 А/м, а у сверхпроводников II рода значение верхней критической напряженности может превышать 107 А/м. Сверхпроводимость может быть разрушена не только внешним магнитным полем, но и током, проходящим по сверхпроводнику, если он превышает некоторое критическое значение IСВ. Для сверхпроводников I рода предельная плотность тока ограничивается достижением на поверхности образца критической напряженности магнитного поля. В случае длинной прямолинейной проволоки круглого сечения радиуса r предельный ток определяется форму</w:t>
      </w:r>
      <w:r w:rsidR="00C04058">
        <w:rPr>
          <w:b w:val="0"/>
          <w:sz w:val="24"/>
          <w:szCs w:val="24"/>
        </w:rPr>
        <w:t>лой</w:t>
      </w:r>
    </w:p>
    <w:p w:rsidR="000931C2" w:rsidRPr="009E6B80" w:rsidRDefault="000931C2" w:rsidP="00CC6464">
      <w:pPr>
        <w:pStyle w:val="af4"/>
        <w:spacing w:before="240" w:after="240" w:line="360" w:lineRule="auto"/>
        <w:jc w:val="right"/>
        <w:rPr>
          <w:b w:val="0"/>
          <w:sz w:val="24"/>
          <w:szCs w:val="24"/>
        </w:rPr>
      </w:pPr>
      <w:r w:rsidRPr="009E6B80">
        <w:rPr>
          <w:b w:val="0"/>
          <w:sz w:val="24"/>
          <w:szCs w:val="24"/>
        </w:rPr>
        <w:t xml:space="preserve">         </w:t>
      </w:r>
      <w:r w:rsidRPr="009E6B80">
        <w:rPr>
          <w:b w:val="0"/>
          <w:sz w:val="24"/>
          <w:szCs w:val="24"/>
        </w:rPr>
        <w:object w:dxaOrig="1660" w:dyaOrig="360">
          <v:shape id="_x0000_i1131" type="#_x0000_t75" style="width:83.25pt;height:18pt" o:ole="">
            <v:imagedata r:id="rId205" o:title=""/>
          </v:shape>
          <o:OLEObject Type="Embed" ProgID="Equation.3" ShapeID="_x0000_i1131" DrawAspect="Content" ObjectID="_1469537981" r:id="rId206"/>
        </w:object>
      </w:r>
      <w:r w:rsidRPr="009E6B80">
        <w:rPr>
          <w:b w:val="0"/>
          <w:sz w:val="24"/>
          <w:szCs w:val="24"/>
        </w:rPr>
        <w:t>.</w:t>
      </w:r>
      <w:r w:rsidRPr="009E6B80">
        <w:rPr>
          <w:b w:val="0"/>
          <w:sz w:val="24"/>
          <w:szCs w:val="24"/>
        </w:rPr>
        <w:tab/>
        <w:t xml:space="preserve">                     </w:t>
      </w:r>
      <w:r w:rsidRPr="009E6B80">
        <w:rPr>
          <w:b w:val="0"/>
          <w:sz w:val="24"/>
          <w:szCs w:val="24"/>
        </w:rPr>
        <w:tab/>
      </w:r>
      <w:r w:rsidRPr="009E6B80">
        <w:rPr>
          <w:b w:val="0"/>
          <w:sz w:val="24"/>
          <w:szCs w:val="24"/>
        </w:rPr>
        <w:tab/>
        <w:t xml:space="preserve">   (</w:t>
      </w:r>
      <w:r w:rsidR="002E5E98">
        <w:rPr>
          <w:b w:val="0"/>
          <w:sz w:val="24"/>
          <w:szCs w:val="24"/>
        </w:rPr>
        <w:t>8.3</w:t>
      </w:r>
      <w:r w:rsidRPr="009E6B80">
        <w:rPr>
          <w:b w:val="0"/>
          <w:sz w:val="24"/>
          <w:szCs w:val="24"/>
        </w:rPr>
        <w:t>)</w:t>
      </w:r>
    </w:p>
    <w:p w:rsidR="000931C2" w:rsidRPr="00DB50B3" w:rsidRDefault="000931C2" w:rsidP="00CC6464">
      <w:pPr>
        <w:pStyle w:val="af4"/>
        <w:spacing w:line="360" w:lineRule="auto"/>
        <w:ind w:firstLine="567"/>
        <w:jc w:val="both"/>
        <w:rPr>
          <w:b w:val="0"/>
          <w:sz w:val="24"/>
          <w:szCs w:val="24"/>
        </w:rPr>
      </w:pPr>
      <w:r w:rsidRPr="009E6B80">
        <w:rPr>
          <w:b w:val="0"/>
          <w:sz w:val="24"/>
          <w:szCs w:val="24"/>
        </w:rPr>
        <w:t>Поскольку в сверхпроводящих элементах ток проходит в тонком поверхностном слое, средняя плотность тока, отнесенная ко всему поперечному сечению, уменьшается с увеличением диаметра провода. Для сверхпроводников II рода соотношение (</w:t>
      </w:r>
      <w:r w:rsidR="002E5E98">
        <w:rPr>
          <w:b w:val="0"/>
          <w:sz w:val="24"/>
          <w:szCs w:val="24"/>
        </w:rPr>
        <w:t>8.3</w:t>
      </w:r>
      <w:r w:rsidRPr="009E6B80">
        <w:rPr>
          <w:b w:val="0"/>
          <w:sz w:val="24"/>
          <w:szCs w:val="24"/>
        </w:rPr>
        <w:t>) не выполняется и связь между IСВ и IIСВ носит более</w:t>
      </w:r>
      <w:r>
        <w:rPr>
          <w:b w:val="0"/>
          <w:sz w:val="20"/>
        </w:rPr>
        <w:t xml:space="preserve"> </w:t>
      </w:r>
      <w:r w:rsidRPr="00DB50B3">
        <w:rPr>
          <w:b w:val="0"/>
          <w:sz w:val="24"/>
          <w:szCs w:val="24"/>
        </w:rPr>
        <w:t>сложный характер.</w:t>
      </w:r>
    </w:p>
    <w:p w:rsidR="000931C2" w:rsidRPr="009E6B80" w:rsidRDefault="000931C2" w:rsidP="00CC6464">
      <w:pPr>
        <w:pStyle w:val="af4"/>
        <w:spacing w:line="360" w:lineRule="auto"/>
        <w:ind w:firstLine="567"/>
        <w:jc w:val="both"/>
        <w:rPr>
          <w:b w:val="0"/>
          <w:sz w:val="24"/>
          <w:szCs w:val="24"/>
        </w:rPr>
      </w:pPr>
      <w:r w:rsidRPr="009E6B80">
        <w:rPr>
          <w:sz w:val="24"/>
          <w:szCs w:val="24"/>
        </w:rPr>
        <w:t>Сверхпроводящие материалы.</w:t>
      </w:r>
      <w:r w:rsidRPr="009E6B80">
        <w:rPr>
          <w:b w:val="0"/>
          <w:sz w:val="24"/>
          <w:szCs w:val="24"/>
        </w:rPr>
        <w:t xml:space="preserve"> Явление сверхпроводимости при криогенных температурах достаточно широко распространено в природе. Сверхпроводимостью обладают 26 металлов. Большинство из них являются сверхпроводниками I рода с критическими температурами перехода ниже 4,2 К. В этом заключается одна из причин того, что большинство сверхпроводящих металлов для электротехнических целей применить не удается. Еще 13 элементов проявляют сверхпроводящие свойства при высоких давлениях. Среди них такие полупроводники, как кремний, германий, селен, теллур, сурьма и др. Следует заметить, что сверхпроводимостью не обладают металлы, являющиеся наилучшими проводниками в нормальных условиях. К ним относятся золото Au, медь Cu, серебро Ag. Малое сопротивление этих материалов указывает на слабое взаимодействие электронов с решеткой. Такое слабое взаимодействие не создает вблизи абсолютного нуля достаточного межэлектронного притяжения, способного преодолеть кулоновское отталкивание. Поэтому и не происходит их переход в сверхпроводящее состояние.</w:t>
      </w:r>
    </w:p>
    <w:p w:rsidR="000931C2" w:rsidRPr="00C04058" w:rsidRDefault="000931C2" w:rsidP="00CC6464">
      <w:pPr>
        <w:pStyle w:val="af4"/>
        <w:spacing w:line="360" w:lineRule="auto"/>
        <w:ind w:firstLine="567"/>
        <w:jc w:val="both"/>
        <w:rPr>
          <w:b w:val="0"/>
          <w:sz w:val="24"/>
          <w:szCs w:val="24"/>
        </w:rPr>
      </w:pPr>
      <w:r w:rsidRPr="009E6B80">
        <w:rPr>
          <w:b w:val="0"/>
          <w:sz w:val="24"/>
          <w:szCs w:val="24"/>
        </w:rPr>
        <w:t xml:space="preserve">Кроме чистых металлов сверхпроводимостью обладают многие интерметаллические соединения и сплавы. Общее количество наименований известных в настоящее время сверхпроводников составляет около 2000. Среди них самыми высокими критическими параметрами обладают сплавы и соединения ниобия Nb (таблица </w:t>
      </w:r>
      <w:r w:rsidR="002275DD">
        <w:rPr>
          <w:b w:val="0"/>
          <w:sz w:val="24"/>
          <w:szCs w:val="24"/>
        </w:rPr>
        <w:t>8.1</w:t>
      </w:r>
      <w:r w:rsidRPr="009E6B80">
        <w:rPr>
          <w:b w:val="0"/>
          <w:sz w:val="24"/>
          <w:szCs w:val="24"/>
        </w:rPr>
        <w:t xml:space="preserve"> и таблица </w:t>
      </w:r>
      <w:r w:rsidR="002275DD">
        <w:rPr>
          <w:b w:val="0"/>
          <w:sz w:val="24"/>
          <w:szCs w:val="24"/>
        </w:rPr>
        <w:t>8</w:t>
      </w:r>
      <w:r w:rsidRPr="009E6B80">
        <w:rPr>
          <w:b w:val="0"/>
          <w:sz w:val="24"/>
          <w:szCs w:val="24"/>
        </w:rPr>
        <w:t xml:space="preserve">.2). Некоторые из них позволяют использовать для достижения сверхпроводящего состояния вместо жидкого гелия более дешевый хладагент – жидкий </w:t>
      </w:r>
      <w:r w:rsidRPr="00C04058">
        <w:rPr>
          <w:b w:val="0"/>
          <w:sz w:val="24"/>
          <w:szCs w:val="24"/>
        </w:rPr>
        <w:t>водород</w:t>
      </w:r>
      <w:r w:rsidR="00C04058" w:rsidRPr="00C04058">
        <w:rPr>
          <w:b w:val="0"/>
          <w:sz w:val="24"/>
          <w:szCs w:val="24"/>
        </w:rPr>
        <w:t xml:space="preserve"> </w:t>
      </w:r>
      <w:r w:rsidR="00C04058" w:rsidRPr="00C04058">
        <w:rPr>
          <w:b w:val="0"/>
          <w:color w:val="000000"/>
          <w:sz w:val="24"/>
          <w:szCs w:val="24"/>
        </w:rPr>
        <w:t>[2, С.</w:t>
      </w:r>
      <w:r w:rsidR="00C04058">
        <w:rPr>
          <w:b w:val="0"/>
          <w:color w:val="000000"/>
          <w:sz w:val="24"/>
          <w:szCs w:val="24"/>
        </w:rPr>
        <w:t>72</w:t>
      </w:r>
      <w:r w:rsidR="00C04058" w:rsidRPr="00C04058">
        <w:rPr>
          <w:b w:val="0"/>
          <w:color w:val="000000"/>
          <w:sz w:val="24"/>
          <w:szCs w:val="24"/>
        </w:rPr>
        <w:t>].</w:t>
      </w:r>
      <w:r w:rsidRPr="00C04058">
        <w:rPr>
          <w:b w:val="0"/>
          <w:sz w:val="24"/>
          <w:szCs w:val="24"/>
        </w:rPr>
        <w:t xml:space="preserve"> </w:t>
      </w:r>
    </w:p>
    <w:p w:rsidR="002275DD" w:rsidRDefault="000931C2" w:rsidP="002275DD">
      <w:pPr>
        <w:pStyle w:val="af4"/>
        <w:spacing w:line="360" w:lineRule="auto"/>
        <w:ind w:firstLine="567"/>
        <w:jc w:val="both"/>
        <w:rPr>
          <w:b w:val="0"/>
          <w:sz w:val="24"/>
          <w:szCs w:val="24"/>
        </w:rPr>
      </w:pPr>
      <w:r w:rsidRPr="009E6B80">
        <w:rPr>
          <w:b w:val="0"/>
          <w:sz w:val="24"/>
          <w:szCs w:val="24"/>
        </w:rPr>
        <w:t>Несмотря на то, что принципиальные причины возникновения сверхпроводимости твёрдо установлены, современная теория не даёт возможности рассчитать значения Тк или Нк для известных сверхпроводников или предсказать их для нового сверхпроводящего сплава. Однако ряд эмпирических закономерностей – правил Маттиаса (1955) – позволяет определить направление поисков сплавов с высокими Тк и Нк.</w:t>
      </w:r>
    </w:p>
    <w:p w:rsidR="002275DD" w:rsidRDefault="002275DD" w:rsidP="002275DD">
      <w:pPr>
        <w:pStyle w:val="af4"/>
        <w:spacing w:line="360" w:lineRule="auto"/>
        <w:ind w:firstLine="567"/>
        <w:jc w:val="both"/>
        <w:rPr>
          <w:b w:val="0"/>
          <w:sz w:val="20"/>
        </w:rPr>
      </w:pPr>
      <w:r>
        <w:rPr>
          <w:b w:val="0"/>
          <w:sz w:val="20"/>
        </w:rPr>
        <w:t xml:space="preserve">                                                               Таблица 8.1 </w:t>
      </w:r>
      <w:r w:rsidRPr="0045797C">
        <w:rPr>
          <w:sz w:val="20"/>
        </w:rPr>
        <w:sym w:font="Symbol" w:char="F02D"/>
      </w:r>
      <w:r>
        <w:rPr>
          <w:sz w:val="20"/>
        </w:rPr>
        <w:t xml:space="preserve"> </w:t>
      </w:r>
      <w:r>
        <w:rPr>
          <w:b w:val="0"/>
          <w:sz w:val="20"/>
        </w:rPr>
        <w:t>Отличительные особенности сверхпроводников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69"/>
        <w:gridCol w:w="900"/>
        <w:gridCol w:w="1440"/>
        <w:gridCol w:w="1260"/>
        <w:gridCol w:w="1079"/>
        <w:gridCol w:w="2979"/>
      </w:tblGrid>
      <w:tr w:rsidR="002275DD" w:rsidRPr="002275DD">
        <w:trPr>
          <w:jc w:val="center"/>
        </w:trPr>
        <w:tc>
          <w:tcPr>
            <w:tcW w:w="805" w:type="pct"/>
            <w:tcBorders>
              <w:bottom w:val="single" w:sz="4" w:space="0" w:color="auto"/>
            </w:tcBorders>
            <w:vAlign w:val="center"/>
          </w:tcPr>
          <w:p w:rsidR="002275DD" w:rsidRPr="002275DD" w:rsidRDefault="002275DD" w:rsidP="002275DD">
            <w:pPr>
              <w:pStyle w:val="af4"/>
              <w:rPr>
                <w:sz w:val="23"/>
                <w:szCs w:val="23"/>
              </w:rPr>
            </w:pPr>
            <w:r w:rsidRPr="002275DD">
              <w:rPr>
                <w:sz w:val="23"/>
                <w:szCs w:val="23"/>
              </w:rPr>
              <w:t>Материал</w:t>
            </w:r>
          </w:p>
        </w:tc>
        <w:tc>
          <w:tcPr>
            <w:tcW w:w="493" w:type="pct"/>
            <w:tcBorders>
              <w:bottom w:val="single" w:sz="4" w:space="0" w:color="auto"/>
            </w:tcBorders>
            <w:vAlign w:val="center"/>
          </w:tcPr>
          <w:p w:rsidR="002275DD" w:rsidRPr="002275DD" w:rsidRDefault="002275DD" w:rsidP="002275DD">
            <w:pPr>
              <w:pStyle w:val="af4"/>
              <w:rPr>
                <w:b w:val="0"/>
                <w:sz w:val="23"/>
                <w:szCs w:val="23"/>
              </w:rPr>
            </w:pPr>
            <w:r w:rsidRPr="002275DD">
              <w:rPr>
                <w:sz w:val="23"/>
                <w:szCs w:val="23"/>
              </w:rPr>
              <w:t>Т</w:t>
            </w:r>
            <w:r w:rsidRPr="002275DD">
              <w:rPr>
                <w:sz w:val="23"/>
                <w:szCs w:val="23"/>
                <w:vertAlign w:val="subscript"/>
              </w:rPr>
              <w:t>СВ</w:t>
            </w:r>
            <w:r w:rsidRPr="002275DD">
              <w:rPr>
                <w:sz w:val="23"/>
                <w:szCs w:val="23"/>
              </w:rPr>
              <w:t>, К</w:t>
            </w:r>
          </w:p>
        </w:tc>
        <w:tc>
          <w:tcPr>
            <w:tcW w:w="789" w:type="pct"/>
            <w:tcBorders>
              <w:bottom w:val="single" w:sz="4" w:space="0" w:color="auto"/>
            </w:tcBorders>
            <w:vAlign w:val="center"/>
          </w:tcPr>
          <w:p w:rsidR="002275DD" w:rsidRPr="002275DD" w:rsidRDefault="002275DD" w:rsidP="002275DD">
            <w:pPr>
              <w:pStyle w:val="af4"/>
              <w:rPr>
                <w:sz w:val="23"/>
                <w:szCs w:val="23"/>
              </w:rPr>
            </w:pPr>
            <w:r w:rsidRPr="002275DD">
              <w:rPr>
                <w:sz w:val="23"/>
                <w:szCs w:val="23"/>
              </w:rPr>
              <w:t>μ</w:t>
            </w:r>
            <w:r w:rsidRPr="002275DD">
              <w:rPr>
                <w:sz w:val="23"/>
                <w:szCs w:val="23"/>
                <w:vertAlign w:val="subscript"/>
              </w:rPr>
              <w:t>0</w:t>
            </w:r>
            <w:r w:rsidRPr="002275DD">
              <w:rPr>
                <w:sz w:val="23"/>
                <w:szCs w:val="23"/>
              </w:rPr>
              <w:t>Н</w:t>
            </w:r>
            <w:r w:rsidRPr="002275DD">
              <w:rPr>
                <w:sz w:val="23"/>
                <w:szCs w:val="23"/>
                <w:vertAlign w:val="subscript"/>
              </w:rPr>
              <w:t>СВ1</w:t>
            </w:r>
            <w:r w:rsidRPr="002275DD">
              <w:rPr>
                <w:sz w:val="23"/>
                <w:szCs w:val="23"/>
              </w:rPr>
              <w:t>(0),</w:t>
            </w:r>
          </w:p>
          <w:p w:rsidR="002275DD" w:rsidRPr="002275DD" w:rsidRDefault="002275DD" w:rsidP="002275DD">
            <w:pPr>
              <w:pStyle w:val="af4"/>
              <w:rPr>
                <w:sz w:val="23"/>
                <w:szCs w:val="23"/>
              </w:rPr>
            </w:pPr>
            <w:r w:rsidRPr="002275DD">
              <w:rPr>
                <w:sz w:val="23"/>
                <w:szCs w:val="23"/>
              </w:rPr>
              <w:t>Тл</w:t>
            </w:r>
          </w:p>
        </w:tc>
        <w:tc>
          <w:tcPr>
            <w:tcW w:w="690" w:type="pct"/>
            <w:tcBorders>
              <w:bottom w:val="single" w:sz="4" w:space="0" w:color="auto"/>
            </w:tcBorders>
            <w:vAlign w:val="center"/>
          </w:tcPr>
          <w:p w:rsidR="002275DD" w:rsidRPr="002275DD" w:rsidRDefault="002275DD" w:rsidP="002275DD">
            <w:pPr>
              <w:pStyle w:val="af4"/>
              <w:rPr>
                <w:sz w:val="23"/>
                <w:szCs w:val="23"/>
              </w:rPr>
            </w:pPr>
            <w:r w:rsidRPr="002275DD">
              <w:rPr>
                <w:sz w:val="23"/>
                <w:szCs w:val="23"/>
              </w:rPr>
              <w:t>μ</w:t>
            </w:r>
            <w:r w:rsidRPr="002275DD">
              <w:rPr>
                <w:sz w:val="23"/>
                <w:szCs w:val="23"/>
                <w:vertAlign w:val="subscript"/>
              </w:rPr>
              <w:t>0</w:t>
            </w:r>
            <w:r w:rsidRPr="002275DD">
              <w:rPr>
                <w:sz w:val="23"/>
                <w:szCs w:val="23"/>
              </w:rPr>
              <w:t>Н</w:t>
            </w:r>
            <w:r w:rsidRPr="002275DD">
              <w:rPr>
                <w:sz w:val="23"/>
                <w:szCs w:val="23"/>
                <w:vertAlign w:val="subscript"/>
              </w:rPr>
              <w:t>СВ2</w:t>
            </w:r>
            <w:r w:rsidRPr="002275DD">
              <w:rPr>
                <w:sz w:val="23"/>
                <w:szCs w:val="23"/>
              </w:rPr>
              <w:t>(0),</w:t>
            </w:r>
          </w:p>
          <w:p w:rsidR="002275DD" w:rsidRPr="002275DD" w:rsidRDefault="002275DD" w:rsidP="002275DD">
            <w:pPr>
              <w:pStyle w:val="af4"/>
              <w:rPr>
                <w:sz w:val="23"/>
                <w:szCs w:val="23"/>
              </w:rPr>
            </w:pPr>
            <w:r w:rsidRPr="002275DD">
              <w:rPr>
                <w:sz w:val="23"/>
                <w:szCs w:val="23"/>
              </w:rPr>
              <w:t>Тл</w:t>
            </w:r>
          </w:p>
        </w:tc>
        <w:tc>
          <w:tcPr>
            <w:tcW w:w="591" w:type="pct"/>
            <w:tcBorders>
              <w:bottom w:val="single" w:sz="4" w:space="0" w:color="auto"/>
            </w:tcBorders>
            <w:vAlign w:val="center"/>
          </w:tcPr>
          <w:p w:rsidR="002275DD" w:rsidRPr="002275DD" w:rsidRDefault="002275DD" w:rsidP="002275DD">
            <w:pPr>
              <w:pStyle w:val="af4"/>
              <w:rPr>
                <w:sz w:val="23"/>
                <w:szCs w:val="23"/>
              </w:rPr>
            </w:pPr>
            <w:r w:rsidRPr="002275DD">
              <w:rPr>
                <w:sz w:val="23"/>
                <w:szCs w:val="23"/>
                <w:lang w:val="en-US"/>
              </w:rPr>
              <w:t>J</w:t>
            </w:r>
            <w:r w:rsidRPr="002275DD">
              <w:rPr>
                <w:sz w:val="23"/>
                <w:szCs w:val="23"/>
                <w:vertAlign w:val="subscript"/>
              </w:rPr>
              <w:t>ДО</w:t>
            </w:r>
            <w:r w:rsidRPr="002275DD">
              <w:rPr>
                <w:sz w:val="23"/>
                <w:szCs w:val="23"/>
                <w:vertAlign w:val="subscript"/>
                <w:lang w:val="en-US"/>
              </w:rPr>
              <w:t>U</w:t>
            </w:r>
            <w:r w:rsidRPr="002275DD">
              <w:rPr>
                <w:sz w:val="23"/>
                <w:szCs w:val="23"/>
              </w:rPr>
              <w:t>(0),</w:t>
            </w:r>
          </w:p>
          <w:p w:rsidR="002275DD" w:rsidRPr="002275DD" w:rsidRDefault="002275DD" w:rsidP="002275DD">
            <w:pPr>
              <w:pStyle w:val="af4"/>
              <w:rPr>
                <w:sz w:val="23"/>
                <w:szCs w:val="23"/>
                <w:vertAlign w:val="superscript"/>
              </w:rPr>
            </w:pPr>
            <w:r w:rsidRPr="002275DD">
              <w:rPr>
                <w:sz w:val="23"/>
                <w:szCs w:val="23"/>
              </w:rPr>
              <w:t>А/м</w:t>
            </w:r>
            <w:r w:rsidRPr="002275DD">
              <w:rPr>
                <w:sz w:val="23"/>
                <w:szCs w:val="23"/>
                <w:vertAlign w:val="superscript"/>
              </w:rPr>
              <w:t>2</w:t>
            </w:r>
          </w:p>
        </w:tc>
        <w:tc>
          <w:tcPr>
            <w:tcW w:w="1632" w:type="pct"/>
            <w:tcBorders>
              <w:bottom w:val="single" w:sz="4" w:space="0" w:color="auto"/>
            </w:tcBorders>
            <w:vAlign w:val="center"/>
          </w:tcPr>
          <w:p w:rsidR="002275DD" w:rsidRPr="002275DD" w:rsidRDefault="002275DD" w:rsidP="002275DD">
            <w:pPr>
              <w:pStyle w:val="af4"/>
              <w:rPr>
                <w:sz w:val="23"/>
                <w:szCs w:val="23"/>
              </w:rPr>
            </w:pPr>
            <w:r w:rsidRPr="002275DD">
              <w:rPr>
                <w:sz w:val="23"/>
                <w:szCs w:val="23"/>
              </w:rPr>
              <w:t>Отличительные</w:t>
            </w:r>
          </w:p>
          <w:p w:rsidR="002275DD" w:rsidRPr="002275DD" w:rsidRDefault="002275DD" w:rsidP="002275DD">
            <w:pPr>
              <w:pStyle w:val="af4"/>
              <w:rPr>
                <w:sz w:val="23"/>
                <w:szCs w:val="23"/>
              </w:rPr>
            </w:pPr>
            <w:r w:rsidRPr="002275DD">
              <w:rPr>
                <w:sz w:val="23"/>
                <w:szCs w:val="23"/>
              </w:rPr>
              <w:t>особенности</w:t>
            </w:r>
          </w:p>
        </w:tc>
      </w:tr>
      <w:tr w:rsidR="002275DD" w:rsidRPr="002275DD">
        <w:trPr>
          <w:jc w:val="center"/>
        </w:trPr>
        <w:tc>
          <w:tcPr>
            <w:tcW w:w="805" w:type="pct"/>
            <w:tcBorders>
              <w:bottom w:val="single" w:sz="4" w:space="0" w:color="auto"/>
            </w:tcBorders>
          </w:tcPr>
          <w:p w:rsidR="002275DD" w:rsidRPr="002275DD" w:rsidRDefault="002275DD" w:rsidP="002275DD">
            <w:pPr>
              <w:pStyle w:val="af4"/>
              <w:rPr>
                <w:b w:val="0"/>
                <w:sz w:val="23"/>
                <w:szCs w:val="23"/>
              </w:rPr>
            </w:pPr>
            <w:r w:rsidRPr="002275DD">
              <w:rPr>
                <w:b w:val="0"/>
                <w:sz w:val="23"/>
                <w:szCs w:val="23"/>
                <w:lang w:val="en-US"/>
              </w:rPr>
              <w:t>V</w:t>
            </w:r>
            <w:r w:rsidRPr="002275DD">
              <w:rPr>
                <w:b w:val="0"/>
                <w:sz w:val="23"/>
                <w:szCs w:val="23"/>
                <w:vertAlign w:val="subscript"/>
              </w:rPr>
              <w:t>3</w:t>
            </w:r>
            <w:r w:rsidRPr="002275DD">
              <w:rPr>
                <w:b w:val="0"/>
                <w:sz w:val="23"/>
                <w:szCs w:val="23"/>
                <w:lang w:val="en-US"/>
              </w:rPr>
              <w:t>Ga</w:t>
            </w:r>
          </w:p>
        </w:tc>
        <w:tc>
          <w:tcPr>
            <w:tcW w:w="493" w:type="pct"/>
            <w:tcBorders>
              <w:bottom w:val="single" w:sz="4" w:space="0" w:color="auto"/>
            </w:tcBorders>
          </w:tcPr>
          <w:p w:rsidR="002275DD" w:rsidRPr="002275DD" w:rsidRDefault="002275DD" w:rsidP="002275DD">
            <w:pPr>
              <w:pStyle w:val="af4"/>
              <w:rPr>
                <w:b w:val="0"/>
                <w:sz w:val="23"/>
                <w:szCs w:val="23"/>
              </w:rPr>
            </w:pPr>
            <w:r w:rsidRPr="002275DD">
              <w:rPr>
                <w:b w:val="0"/>
                <w:sz w:val="23"/>
                <w:szCs w:val="23"/>
              </w:rPr>
              <w:t>14,8</w:t>
            </w:r>
          </w:p>
        </w:tc>
        <w:tc>
          <w:tcPr>
            <w:tcW w:w="789" w:type="pct"/>
            <w:tcBorders>
              <w:bottom w:val="single" w:sz="4" w:space="0" w:color="auto"/>
            </w:tcBorders>
          </w:tcPr>
          <w:p w:rsidR="002275DD" w:rsidRPr="002275DD" w:rsidRDefault="002275DD" w:rsidP="002275DD">
            <w:pPr>
              <w:pStyle w:val="af4"/>
              <w:rPr>
                <w:b w:val="0"/>
                <w:sz w:val="23"/>
                <w:szCs w:val="23"/>
              </w:rPr>
            </w:pPr>
            <w:r w:rsidRPr="002275DD">
              <w:rPr>
                <w:b w:val="0"/>
                <w:sz w:val="23"/>
                <w:szCs w:val="23"/>
              </w:rPr>
              <w:t>0,6</w:t>
            </w:r>
          </w:p>
        </w:tc>
        <w:tc>
          <w:tcPr>
            <w:tcW w:w="690" w:type="pct"/>
            <w:tcBorders>
              <w:bottom w:val="single" w:sz="4" w:space="0" w:color="auto"/>
            </w:tcBorders>
          </w:tcPr>
          <w:p w:rsidR="002275DD" w:rsidRPr="002275DD" w:rsidRDefault="002275DD" w:rsidP="002275DD">
            <w:pPr>
              <w:pStyle w:val="af4"/>
              <w:rPr>
                <w:b w:val="0"/>
                <w:sz w:val="23"/>
                <w:szCs w:val="23"/>
              </w:rPr>
            </w:pPr>
            <w:r w:rsidRPr="002275DD">
              <w:rPr>
                <w:b w:val="0"/>
                <w:sz w:val="23"/>
                <w:szCs w:val="23"/>
              </w:rPr>
              <w:t>21</w:t>
            </w:r>
          </w:p>
        </w:tc>
        <w:tc>
          <w:tcPr>
            <w:tcW w:w="591" w:type="pct"/>
            <w:tcBorders>
              <w:bottom w:val="single" w:sz="4" w:space="0" w:color="auto"/>
            </w:tcBorders>
          </w:tcPr>
          <w:p w:rsidR="002275DD" w:rsidRPr="002275DD" w:rsidRDefault="002275DD" w:rsidP="002275DD">
            <w:pPr>
              <w:pStyle w:val="af4"/>
              <w:rPr>
                <w:b w:val="0"/>
                <w:sz w:val="23"/>
                <w:szCs w:val="23"/>
                <w:vertAlign w:val="superscript"/>
              </w:rPr>
            </w:pPr>
            <w:r w:rsidRPr="002275DD">
              <w:rPr>
                <w:b w:val="0"/>
                <w:sz w:val="23"/>
                <w:szCs w:val="23"/>
              </w:rPr>
              <w:t>1,6·10</w:t>
            </w:r>
            <w:r w:rsidRPr="002275DD">
              <w:rPr>
                <w:b w:val="0"/>
                <w:sz w:val="23"/>
                <w:szCs w:val="23"/>
                <w:vertAlign w:val="superscript"/>
              </w:rPr>
              <w:t>9</w:t>
            </w:r>
          </w:p>
        </w:tc>
        <w:tc>
          <w:tcPr>
            <w:tcW w:w="1632" w:type="pct"/>
            <w:tcBorders>
              <w:bottom w:val="single" w:sz="4" w:space="0" w:color="auto"/>
            </w:tcBorders>
          </w:tcPr>
          <w:p w:rsidR="002275DD" w:rsidRPr="002275DD" w:rsidRDefault="002275DD" w:rsidP="002275DD">
            <w:pPr>
              <w:pStyle w:val="af4"/>
              <w:jc w:val="left"/>
              <w:rPr>
                <w:b w:val="0"/>
                <w:sz w:val="23"/>
                <w:szCs w:val="23"/>
              </w:rPr>
            </w:pPr>
            <w:r w:rsidRPr="002275DD">
              <w:rPr>
                <w:b w:val="0"/>
                <w:sz w:val="23"/>
                <w:szCs w:val="23"/>
              </w:rPr>
              <w:t>Удовлетворительные</w:t>
            </w:r>
          </w:p>
          <w:p w:rsidR="002275DD" w:rsidRPr="002275DD" w:rsidRDefault="002275DD" w:rsidP="002275DD">
            <w:pPr>
              <w:pStyle w:val="af4"/>
              <w:jc w:val="left"/>
              <w:rPr>
                <w:b w:val="0"/>
                <w:sz w:val="23"/>
                <w:szCs w:val="23"/>
              </w:rPr>
            </w:pPr>
            <w:r w:rsidRPr="002275DD">
              <w:rPr>
                <w:b w:val="0"/>
                <w:sz w:val="23"/>
                <w:szCs w:val="23"/>
              </w:rPr>
              <w:t>механические свойства</w:t>
            </w:r>
          </w:p>
        </w:tc>
      </w:tr>
      <w:tr w:rsidR="002275DD" w:rsidRPr="002275DD">
        <w:trPr>
          <w:jc w:val="center"/>
        </w:trPr>
        <w:tc>
          <w:tcPr>
            <w:tcW w:w="805"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lang w:val="en-US"/>
              </w:rPr>
              <w:t>V</w:t>
            </w:r>
            <w:r w:rsidRPr="002275DD">
              <w:rPr>
                <w:b w:val="0"/>
                <w:sz w:val="23"/>
                <w:szCs w:val="23"/>
                <w:vertAlign w:val="subscript"/>
              </w:rPr>
              <w:t>3</w:t>
            </w:r>
            <w:r w:rsidRPr="002275DD">
              <w:rPr>
                <w:b w:val="0"/>
                <w:sz w:val="23"/>
                <w:szCs w:val="23"/>
                <w:lang w:val="en-US"/>
              </w:rPr>
              <w:t>Si</w:t>
            </w:r>
          </w:p>
        </w:tc>
        <w:tc>
          <w:tcPr>
            <w:tcW w:w="493"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17,0</w:t>
            </w:r>
          </w:p>
        </w:tc>
        <w:tc>
          <w:tcPr>
            <w:tcW w:w="789"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0,62</w:t>
            </w:r>
          </w:p>
        </w:tc>
        <w:tc>
          <w:tcPr>
            <w:tcW w:w="690"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23,4</w:t>
            </w:r>
          </w:p>
        </w:tc>
        <w:tc>
          <w:tcPr>
            <w:tcW w:w="591"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2·10</w:t>
            </w:r>
            <w:r w:rsidRPr="002275DD">
              <w:rPr>
                <w:b w:val="0"/>
                <w:sz w:val="23"/>
                <w:szCs w:val="23"/>
                <w:vertAlign w:val="superscript"/>
              </w:rPr>
              <w:t>9</w:t>
            </w:r>
          </w:p>
        </w:tc>
        <w:tc>
          <w:tcPr>
            <w:tcW w:w="1632" w:type="pct"/>
            <w:tcBorders>
              <w:top w:val="single" w:sz="4" w:space="0" w:color="auto"/>
              <w:bottom w:val="single" w:sz="4" w:space="0" w:color="auto"/>
            </w:tcBorders>
          </w:tcPr>
          <w:p w:rsidR="002275DD" w:rsidRPr="002275DD" w:rsidRDefault="002275DD" w:rsidP="002275DD">
            <w:pPr>
              <w:pStyle w:val="af4"/>
              <w:jc w:val="left"/>
              <w:rPr>
                <w:b w:val="0"/>
                <w:sz w:val="23"/>
                <w:szCs w:val="23"/>
              </w:rPr>
            </w:pPr>
            <w:r w:rsidRPr="002275DD">
              <w:rPr>
                <w:b w:val="0"/>
                <w:sz w:val="23"/>
                <w:szCs w:val="23"/>
              </w:rPr>
              <w:t>То же</w:t>
            </w:r>
          </w:p>
        </w:tc>
      </w:tr>
      <w:tr w:rsidR="002275DD" w:rsidRPr="002275DD">
        <w:trPr>
          <w:jc w:val="center"/>
        </w:trPr>
        <w:tc>
          <w:tcPr>
            <w:tcW w:w="805"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lang w:val="en-US"/>
              </w:rPr>
              <w:t>Nb</w:t>
            </w:r>
            <w:r w:rsidRPr="002275DD">
              <w:rPr>
                <w:b w:val="0"/>
                <w:sz w:val="23"/>
                <w:szCs w:val="23"/>
                <w:vertAlign w:val="subscript"/>
              </w:rPr>
              <w:t>3</w:t>
            </w:r>
            <w:r w:rsidRPr="002275DD">
              <w:rPr>
                <w:b w:val="0"/>
                <w:sz w:val="23"/>
                <w:szCs w:val="23"/>
                <w:lang w:val="en-US"/>
              </w:rPr>
              <w:t>Sn</w:t>
            </w:r>
          </w:p>
        </w:tc>
        <w:tc>
          <w:tcPr>
            <w:tcW w:w="493"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18,3</w:t>
            </w:r>
          </w:p>
        </w:tc>
        <w:tc>
          <w:tcPr>
            <w:tcW w:w="789"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0,54</w:t>
            </w:r>
          </w:p>
        </w:tc>
        <w:tc>
          <w:tcPr>
            <w:tcW w:w="690"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24,5</w:t>
            </w:r>
          </w:p>
        </w:tc>
        <w:tc>
          <w:tcPr>
            <w:tcW w:w="591"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2,4·10</w:t>
            </w:r>
            <w:r w:rsidRPr="002275DD">
              <w:rPr>
                <w:b w:val="0"/>
                <w:sz w:val="23"/>
                <w:szCs w:val="23"/>
                <w:vertAlign w:val="superscript"/>
              </w:rPr>
              <w:t>9</w:t>
            </w:r>
          </w:p>
        </w:tc>
        <w:tc>
          <w:tcPr>
            <w:tcW w:w="1632" w:type="pct"/>
            <w:tcBorders>
              <w:top w:val="single" w:sz="4" w:space="0" w:color="auto"/>
              <w:bottom w:val="single" w:sz="4" w:space="0" w:color="auto"/>
            </w:tcBorders>
          </w:tcPr>
          <w:p w:rsidR="002275DD" w:rsidRPr="002275DD" w:rsidRDefault="002275DD" w:rsidP="002275DD">
            <w:pPr>
              <w:pStyle w:val="af4"/>
              <w:jc w:val="left"/>
              <w:rPr>
                <w:b w:val="0"/>
                <w:sz w:val="23"/>
                <w:szCs w:val="23"/>
              </w:rPr>
            </w:pPr>
            <w:r w:rsidRPr="002275DD">
              <w:rPr>
                <w:b w:val="0"/>
                <w:sz w:val="23"/>
                <w:szCs w:val="23"/>
              </w:rPr>
              <w:t>Высокая плотность тока, технологичность</w:t>
            </w:r>
          </w:p>
        </w:tc>
      </w:tr>
      <w:tr w:rsidR="002275DD" w:rsidRPr="002275DD">
        <w:trPr>
          <w:jc w:val="center"/>
        </w:trPr>
        <w:tc>
          <w:tcPr>
            <w:tcW w:w="805"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lang w:val="en-US"/>
              </w:rPr>
              <w:t>Nb</w:t>
            </w:r>
            <w:r w:rsidRPr="002275DD">
              <w:rPr>
                <w:b w:val="0"/>
                <w:sz w:val="23"/>
                <w:szCs w:val="23"/>
                <w:vertAlign w:val="subscript"/>
              </w:rPr>
              <w:t>3</w:t>
            </w:r>
            <w:r w:rsidRPr="002275DD">
              <w:rPr>
                <w:b w:val="0"/>
                <w:sz w:val="23"/>
                <w:szCs w:val="23"/>
                <w:lang w:val="en-US"/>
              </w:rPr>
              <w:t>Ga</w:t>
            </w:r>
          </w:p>
        </w:tc>
        <w:tc>
          <w:tcPr>
            <w:tcW w:w="493"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20,3</w:t>
            </w:r>
          </w:p>
        </w:tc>
        <w:tc>
          <w:tcPr>
            <w:tcW w:w="789"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w:t>
            </w:r>
          </w:p>
        </w:tc>
        <w:tc>
          <w:tcPr>
            <w:tcW w:w="690"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34,0</w:t>
            </w:r>
          </w:p>
        </w:tc>
        <w:tc>
          <w:tcPr>
            <w:tcW w:w="591" w:type="pct"/>
            <w:tcBorders>
              <w:top w:val="single" w:sz="4" w:space="0" w:color="auto"/>
              <w:bottom w:val="single" w:sz="4" w:space="0" w:color="auto"/>
            </w:tcBorders>
          </w:tcPr>
          <w:p w:rsidR="002275DD" w:rsidRPr="002275DD" w:rsidRDefault="002275DD" w:rsidP="002275DD">
            <w:pPr>
              <w:pStyle w:val="af4"/>
              <w:rPr>
                <w:b w:val="0"/>
                <w:sz w:val="23"/>
                <w:szCs w:val="23"/>
              </w:rPr>
            </w:pPr>
            <w:r w:rsidRPr="002275DD">
              <w:rPr>
                <w:b w:val="0"/>
                <w:sz w:val="23"/>
                <w:szCs w:val="23"/>
              </w:rPr>
              <w:t>-</w:t>
            </w:r>
          </w:p>
        </w:tc>
        <w:tc>
          <w:tcPr>
            <w:tcW w:w="1632" w:type="pct"/>
            <w:tcBorders>
              <w:top w:val="single" w:sz="4" w:space="0" w:color="auto"/>
              <w:bottom w:val="single" w:sz="4" w:space="0" w:color="auto"/>
            </w:tcBorders>
          </w:tcPr>
          <w:p w:rsidR="002275DD" w:rsidRPr="002275DD" w:rsidRDefault="002275DD" w:rsidP="002275DD">
            <w:pPr>
              <w:pStyle w:val="af4"/>
              <w:jc w:val="left"/>
              <w:rPr>
                <w:b w:val="0"/>
                <w:sz w:val="23"/>
                <w:szCs w:val="23"/>
              </w:rPr>
            </w:pPr>
            <w:r w:rsidRPr="002275DD">
              <w:rPr>
                <w:b w:val="0"/>
                <w:sz w:val="23"/>
                <w:szCs w:val="23"/>
              </w:rPr>
              <w:t>Высокая температура</w:t>
            </w:r>
          </w:p>
          <w:p w:rsidR="002275DD" w:rsidRPr="002275DD" w:rsidRDefault="002275DD" w:rsidP="002275DD">
            <w:pPr>
              <w:pStyle w:val="af4"/>
              <w:jc w:val="left"/>
              <w:rPr>
                <w:b w:val="0"/>
                <w:sz w:val="23"/>
                <w:szCs w:val="23"/>
              </w:rPr>
            </w:pPr>
            <w:r w:rsidRPr="002275DD">
              <w:rPr>
                <w:b w:val="0"/>
                <w:sz w:val="23"/>
                <w:szCs w:val="23"/>
              </w:rPr>
              <w:t>перехода, технологичность</w:t>
            </w:r>
          </w:p>
        </w:tc>
      </w:tr>
      <w:tr w:rsidR="002275DD" w:rsidRPr="002275DD">
        <w:trPr>
          <w:jc w:val="center"/>
        </w:trPr>
        <w:tc>
          <w:tcPr>
            <w:tcW w:w="805" w:type="pct"/>
            <w:tcBorders>
              <w:top w:val="single" w:sz="4" w:space="0" w:color="auto"/>
            </w:tcBorders>
          </w:tcPr>
          <w:p w:rsidR="002275DD" w:rsidRPr="002275DD" w:rsidRDefault="002275DD" w:rsidP="002275DD">
            <w:pPr>
              <w:pStyle w:val="af4"/>
              <w:rPr>
                <w:b w:val="0"/>
                <w:sz w:val="23"/>
                <w:szCs w:val="23"/>
              </w:rPr>
            </w:pPr>
            <w:r w:rsidRPr="002275DD">
              <w:rPr>
                <w:b w:val="0"/>
                <w:sz w:val="23"/>
                <w:szCs w:val="23"/>
                <w:lang w:val="en-US"/>
              </w:rPr>
              <w:t>Nb</w:t>
            </w:r>
            <w:r w:rsidRPr="002275DD">
              <w:rPr>
                <w:b w:val="0"/>
                <w:sz w:val="23"/>
                <w:szCs w:val="23"/>
                <w:vertAlign w:val="subscript"/>
              </w:rPr>
              <w:t>3</w:t>
            </w:r>
            <w:r w:rsidRPr="002275DD">
              <w:rPr>
                <w:b w:val="0"/>
                <w:sz w:val="23"/>
                <w:szCs w:val="23"/>
                <w:lang w:val="en-US"/>
              </w:rPr>
              <w:t>G</w:t>
            </w:r>
            <w:r w:rsidRPr="002275DD">
              <w:rPr>
                <w:b w:val="0"/>
                <w:sz w:val="23"/>
                <w:szCs w:val="23"/>
              </w:rPr>
              <w:t>е</w:t>
            </w:r>
          </w:p>
        </w:tc>
        <w:tc>
          <w:tcPr>
            <w:tcW w:w="493" w:type="pct"/>
            <w:tcBorders>
              <w:top w:val="single" w:sz="4" w:space="0" w:color="auto"/>
            </w:tcBorders>
          </w:tcPr>
          <w:p w:rsidR="002275DD" w:rsidRPr="002275DD" w:rsidRDefault="002275DD" w:rsidP="002275DD">
            <w:pPr>
              <w:pStyle w:val="af4"/>
              <w:rPr>
                <w:b w:val="0"/>
                <w:sz w:val="23"/>
                <w:szCs w:val="23"/>
              </w:rPr>
            </w:pPr>
            <w:r w:rsidRPr="002275DD">
              <w:rPr>
                <w:b w:val="0"/>
                <w:sz w:val="23"/>
                <w:szCs w:val="23"/>
              </w:rPr>
              <w:t>21-24,3</w:t>
            </w:r>
          </w:p>
        </w:tc>
        <w:tc>
          <w:tcPr>
            <w:tcW w:w="789" w:type="pct"/>
            <w:tcBorders>
              <w:top w:val="single" w:sz="4" w:space="0" w:color="auto"/>
            </w:tcBorders>
          </w:tcPr>
          <w:p w:rsidR="002275DD" w:rsidRPr="002275DD" w:rsidRDefault="002275DD" w:rsidP="002275DD">
            <w:pPr>
              <w:pStyle w:val="af4"/>
              <w:rPr>
                <w:b w:val="0"/>
                <w:sz w:val="23"/>
                <w:szCs w:val="23"/>
              </w:rPr>
            </w:pPr>
            <w:r w:rsidRPr="002275DD">
              <w:rPr>
                <w:b w:val="0"/>
                <w:sz w:val="23"/>
                <w:szCs w:val="23"/>
              </w:rPr>
              <w:t>-</w:t>
            </w:r>
          </w:p>
        </w:tc>
        <w:tc>
          <w:tcPr>
            <w:tcW w:w="690" w:type="pct"/>
            <w:tcBorders>
              <w:top w:val="single" w:sz="4" w:space="0" w:color="auto"/>
            </w:tcBorders>
          </w:tcPr>
          <w:p w:rsidR="002275DD" w:rsidRPr="002275DD" w:rsidRDefault="002275DD" w:rsidP="002275DD">
            <w:pPr>
              <w:pStyle w:val="af4"/>
              <w:rPr>
                <w:b w:val="0"/>
                <w:sz w:val="23"/>
                <w:szCs w:val="23"/>
              </w:rPr>
            </w:pPr>
            <w:r w:rsidRPr="002275DD">
              <w:rPr>
                <w:b w:val="0"/>
                <w:sz w:val="23"/>
                <w:szCs w:val="23"/>
              </w:rPr>
              <w:t>37,0</w:t>
            </w:r>
          </w:p>
        </w:tc>
        <w:tc>
          <w:tcPr>
            <w:tcW w:w="591" w:type="pct"/>
            <w:tcBorders>
              <w:top w:val="single" w:sz="4" w:space="0" w:color="auto"/>
            </w:tcBorders>
          </w:tcPr>
          <w:p w:rsidR="002275DD" w:rsidRPr="002275DD" w:rsidRDefault="002275DD" w:rsidP="002275DD">
            <w:pPr>
              <w:pStyle w:val="af4"/>
              <w:rPr>
                <w:b w:val="0"/>
                <w:sz w:val="23"/>
                <w:szCs w:val="23"/>
              </w:rPr>
            </w:pPr>
            <w:r w:rsidRPr="002275DD">
              <w:rPr>
                <w:b w:val="0"/>
                <w:sz w:val="23"/>
                <w:szCs w:val="23"/>
              </w:rPr>
              <w:t>10</w:t>
            </w:r>
            <w:r w:rsidRPr="002275DD">
              <w:rPr>
                <w:b w:val="0"/>
                <w:sz w:val="23"/>
                <w:szCs w:val="23"/>
                <w:vertAlign w:val="superscript"/>
              </w:rPr>
              <w:t>9</w:t>
            </w:r>
          </w:p>
        </w:tc>
        <w:tc>
          <w:tcPr>
            <w:tcW w:w="1632" w:type="pct"/>
            <w:tcBorders>
              <w:top w:val="single" w:sz="4" w:space="0" w:color="auto"/>
            </w:tcBorders>
          </w:tcPr>
          <w:p w:rsidR="002275DD" w:rsidRPr="002275DD" w:rsidRDefault="002275DD" w:rsidP="002275DD">
            <w:pPr>
              <w:pStyle w:val="af4"/>
              <w:jc w:val="left"/>
              <w:rPr>
                <w:b w:val="0"/>
                <w:sz w:val="23"/>
                <w:szCs w:val="23"/>
              </w:rPr>
            </w:pPr>
            <w:r w:rsidRPr="002275DD">
              <w:rPr>
                <w:b w:val="0"/>
                <w:sz w:val="23"/>
                <w:szCs w:val="23"/>
              </w:rPr>
              <w:t>Наиболее высокая температура перехода</w:t>
            </w:r>
          </w:p>
        </w:tc>
      </w:tr>
    </w:tbl>
    <w:p w:rsidR="000931C2" w:rsidRDefault="000931C2" w:rsidP="00CC6464">
      <w:pPr>
        <w:pStyle w:val="af4"/>
        <w:spacing w:line="360" w:lineRule="auto"/>
        <w:ind w:firstLine="567"/>
        <w:jc w:val="both"/>
        <w:rPr>
          <w:b w:val="0"/>
          <w:sz w:val="8"/>
          <w:szCs w:val="8"/>
        </w:rPr>
      </w:pPr>
    </w:p>
    <w:p w:rsidR="002275DD" w:rsidRPr="00B017CE" w:rsidRDefault="002275DD" w:rsidP="00CC6464">
      <w:pPr>
        <w:pStyle w:val="af4"/>
        <w:spacing w:line="360" w:lineRule="auto"/>
        <w:ind w:firstLine="567"/>
        <w:jc w:val="both"/>
        <w:rPr>
          <w:b w:val="0"/>
          <w:sz w:val="8"/>
          <w:szCs w:val="8"/>
        </w:rPr>
      </w:pPr>
    </w:p>
    <w:p w:rsidR="000931C2" w:rsidRPr="00E04895" w:rsidRDefault="000931C2" w:rsidP="00CC6464">
      <w:pPr>
        <w:shd w:val="clear" w:color="auto" w:fill="FFFFFF"/>
        <w:spacing w:line="360" w:lineRule="auto"/>
        <w:jc w:val="right"/>
        <w:rPr>
          <w:sz w:val="20"/>
          <w:szCs w:val="20"/>
        </w:rPr>
      </w:pPr>
      <w:r w:rsidRPr="00E04895">
        <w:rPr>
          <w:sz w:val="20"/>
          <w:szCs w:val="20"/>
        </w:rPr>
        <w:t xml:space="preserve">Таблица </w:t>
      </w:r>
      <w:r w:rsidR="002E5E98">
        <w:rPr>
          <w:sz w:val="20"/>
          <w:szCs w:val="20"/>
        </w:rPr>
        <w:t>8</w:t>
      </w:r>
      <w:r w:rsidRPr="00E04895">
        <w:rPr>
          <w:sz w:val="20"/>
          <w:szCs w:val="20"/>
        </w:rPr>
        <w:t>.</w:t>
      </w:r>
      <w:r w:rsidR="002275DD">
        <w:rPr>
          <w:sz w:val="20"/>
          <w:szCs w:val="20"/>
        </w:rPr>
        <w:t>2</w:t>
      </w:r>
      <w:r w:rsidRPr="00E04895">
        <w:rPr>
          <w:sz w:val="20"/>
          <w:szCs w:val="20"/>
        </w:rPr>
        <w:t xml:space="preserve"> </w:t>
      </w:r>
      <w:r w:rsidRPr="00E04895">
        <w:rPr>
          <w:sz w:val="20"/>
          <w:szCs w:val="20"/>
        </w:rPr>
        <w:sym w:font="Symbol" w:char="F02D"/>
      </w:r>
      <w:r w:rsidRPr="00E04895">
        <w:rPr>
          <w:sz w:val="20"/>
          <w:szCs w:val="20"/>
        </w:rPr>
        <w:t xml:space="preserve"> Значения критических параметров сверхпроводников</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021"/>
        <w:gridCol w:w="2340"/>
      </w:tblGrid>
      <w:tr w:rsidR="000931C2" w:rsidRPr="002275DD">
        <w:tc>
          <w:tcPr>
            <w:tcW w:w="2099" w:type="dxa"/>
            <w:tcBorders>
              <w:bottom w:val="single" w:sz="4" w:space="0" w:color="auto"/>
            </w:tcBorders>
          </w:tcPr>
          <w:p w:rsidR="000931C2" w:rsidRPr="002275DD" w:rsidRDefault="000931C2" w:rsidP="002275DD">
            <w:pPr>
              <w:pStyle w:val="af4"/>
              <w:spacing w:line="360" w:lineRule="auto"/>
              <w:rPr>
                <w:sz w:val="24"/>
                <w:szCs w:val="24"/>
              </w:rPr>
            </w:pPr>
            <w:r w:rsidRPr="002275DD">
              <w:rPr>
                <w:sz w:val="24"/>
                <w:szCs w:val="24"/>
              </w:rPr>
              <w:t>Вещество</w:t>
            </w:r>
          </w:p>
        </w:tc>
        <w:tc>
          <w:tcPr>
            <w:tcW w:w="4021" w:type="dxa"/>
            <w:tcBorders>
              <w:bottom w:val="single" w:sz="4" w:space="0" w:color="auto"/>
            </w:tcBorders>
          </w:tcPr>
          <w:p w:rsidR="000931C2" w:rsidRPr="002275DD" w:rsidRDefault="000931C2" w:rsidP="002275DD">
            <w:pPr>
              <w:pStyle w:val="af4"/>
              <w:spacing w:line="360" w:lineRule="auto"/>
              <w:rPr>
                <w:sz w:val="24"/>
                <w:szCs w:val="24"/>
              </w:rPr>
            </w:pPr>
            <w:r w:rsidRPr="002275DD">
              <w:rPr>
                <w:sz w:val="24"/>
                <w:szCs w:val="24"/>
              </w:rPr>
              <w:t xml:space="preserve">Критическая  </w:t>
            </w:r>
          </w:p>
          <w:p w:rsidR="000931C2" w:rsidRPr="002275DD" w:rsidRDefault="000931C2" w:rsidP="002275DD">
            <w:pPr>
              <w:pStyle w:val="af4"/>
              <w:spacing w:line="360" w:lineRule="auto"/>
              <w:rPr>
                <w:sz w:val="24"/>
                <w:szCs w:val="24"/>
              </w:rPr>
            </w:pPr>
            <w:r w:rsidRPr="002275DD">
              <w:rPr>
                <w:sz w:val="24"/>
                <w:szCs w:val="24"/>
              </w:rPr>
              <w:t xml:space="preserve">температура </w:t>
            </w:r>
          </w:p>
          <w:p w:rsidR="000931C2" w:rsidRPr="002275DD" w:rsidRDefault="000931C2" w:rsidP="002275DD">
            <w:pPr>
              <w:pStyle w:val="af4"/>
              <w:spacing w:line="360" w:lineRule="auto"/>
              <w:rPr>
                <w:sz w:val="24"/>
                <w:szCs w:val="24"/>
              </w:rPr>
            </w:pPr>
            <w:r w:rsidRPr="002275DD">
              <w:rPr>
                <w:sz w:val="24"/>
                <w:szCs w:val="24"/>
              </w:rPr>
              <w:t>Т</w:t>
            </w:r>
            <w:r w:rsidRPr="002275DD">
              <w:rPr>
                <w:sz w:val="24"/>
                <w:szCs w:val="24"/>
                <w:vertAlign w:val="subscript"/>
              </w:rPr>
              <w:t>К</w:t>
            </w:r>
            <w:r w:rsidRPr="002275DD">
              <w:rPr>
                <w:sz w:val="24"/>
                <w:szCs w:val="24"/>
              </w:rPr>
              <w:t>, К</w:t>
            </w:r>
          </w:p>
        </w:tc>
        <w:tc>
          <w:tcPr>
            <w:tcW w:w="2340" w:type="dxa"/>
            <w:tcBorders>
              <w:bottom w:val="single" w:sz="4" w:space="0" w:color="auto"/>
            </w:tcBorders>
          </w:tcPr>
          <w:p w:rsidR="000931C2" w:rsidRPr="002275DD" w:rsidRDefault="000931C2" w:rsidP="002275DD">
            <w:pPr>
              <w:pStyle w:val="af4"/>
              <w:spacing w:line="360" w:lineRule="auto"/>
              <w:rPr>
                <w:sz w:val="24"/>
                <w:szCs w:val="24"/>
              </w:rPr>
            </w:pPr>
            <w:r w:rsidRPr="002275DD">
              <w:rPr>
                <w:sz w:val="24"/>
                <w:szCs w:val="24"/>
              </w:rPr>
              <w:t>Критическое поле</w:t>
            </w:r>
          </w:p>
          <w:p w:rsidR="000931C2" w:rsidRPr="002275DD" w:rsidRDefault="000931C2" w:rsidP="002275DD">
            <w:pPr>
              <w:pStyle w:val="af4"/>
              <w:spacing w:line="360" w:lineRule="auto"/>
              <w:rPr>
                <w:sz w:val="24"/>
                <w:szCs w:val="24"/>
              </w:rPr>
            </w:pPr>
            <w:r w:rsidRPr="002275DD">
              <w:rPr>
                <w:sz w:val="24"/>
                <w:szCs w:val="24"/>
              </w:rPr>
              <w:t>Н</w:t>
            </w:r>
            <w:r w:rsidRPr="002275DD">
              <w:rPr>
                <w:sz w:val="24"/>
                <w:szCs w:val="24"/>
                <w:vertAlign w:val="subscript"/>
              </w:rPr>
              <w:t>0</w:t>
            </w:r>
            <w:r w:rsidRPr="002275DD">
              <w:rPr>
                <w:sz w:val="24"/>
                <w:szCs w:val="24"/>
              </w:rPr>
              <w:t>,Э</w:t>
            </w:r>
          </w:p>
        </w:tc>
      </w:tr>
      <w:tr w:rsidR="000931C2" w:rsidRPr="002275DD">
        <w:tc>
          <w:tcPr>
            <w:tcW w:w="2099" w:type="dxa"/>
            <w:tcBorders>
              <w:top w:val="single" w:sz="4" w:space="0" w:color="auto"/>
              <w:left w:val="single" w:sz="4" w:space="0" w:color="auto"/>
              <w:bottom w:val="nil"/>
              <w:right w:val="nil"/>
            </w:tcBorders>
          </w:tcPr>
          <w:p w:rsidR="000931C2" w:rsidRPr="002275DD" w:rsidRDefault="000931C2" w:rsidP="002275DD">
            <w:pPr>
              <w:pStyle w:val="af4"/>
              <w:spacing w:line="360" w:lineRule="auto"/>
              <w:jc w:val="left"/>
              <w:rPr>
                <w:b w:val="0"/>
                <w:sz w:val="24"/>
                <w:szCs w:val="24"/>
              </w:rPr>
            </w:pPr>
          </w:p>
        </w:tc>
        <w:tc>
          <w:tcPr>
            <w:tcW w:w="4021" w:type="dxa"/>
            <w:tcBorders>
              <w:top w:val="single" w:sz="4" w:space="0" w:color="auto"/>
              <w:left w:val="nil"/>
              <w:bottom w:val="nil"/>
              <w:right w:val="nil"/>
            </w:tcBorders>
          </w:tcPr>
          <w:p w:rsidR="000931C2" w:rsidRPr="002275DD" w:rsidRDefault="000931C2" w:rsidP="002275DD">
            <w:pPr>
              <w:pStyle w:val="af4"/>
              <w:spacing w:line="360" w:lineRule="auto"/>
              <w:rPr>
                <w:b w:val="0"/>
                <w:i/>
                <w:sz w:val="24"/>
                <w:szCs w:val="24"/>
              </w:rPr>
            </w:pPr>
            <w:r w:rsidRPr="002275DD">
              <w:rPr>
                <w:b w:val="0"/>
                <w:i/>
                <w:sz w:val="24"/>
                <w:szCs w:val="24"/>
              </w:rPr>
              <w:t>Сверхпроводники 1-го рода</w:t>
            </w:r>
          </w:p>
        </w:tc>
        <w:tc>
          <w:tcPr>
            <w:tcW w:w="2340" w:type="dxa"/>
            <w:tcBorders>
              <w:top w:val="single" w:sz="4" w:space="0" w:color="auto"/>
              <w:left w:val="nil"/>
              <w:bottom w:val="nil"/>
              <w:right w:val="single" w:sz="4" w:space="0" w:color="auto"/>
            </w:tcBorders>
          </w:tcPr>
          <w:p w:rsidR="000931C2" w:rsidRPr="002275DD" w:rsidRDefault="000931C2" w:rsidP="002275DD">
            <w:pPr>
              <w:pStyle w:val="af4"/>
              <w:spacing w:line="360" w:lineRule="auto"/>
              <w:jc w:val="both"/>
              <w:rPr>
                <w:b w:val="0"/>
                <w:sz w:val="24"/>
                <w:szCs w:val="24"/>
              </w:rPr>
            </w:pPr>
          </w:p>
        </w:tc>
      </w:tr>
      <w:tr w:rsidR="000931C2" w:rsidRPr="002275DD">
        <w:tc>
          <w:tcPr>
            <w:tcW w:w="2099" w:type="dxa"/>
            <w:tcBorders>
              <w:top w:val="nil"/>
              <w:bottom w:val="nil"/>
            </w:tcBorders>
          </w:tcPr>
          <w:p w:rsidR="000931C2" w:rsidRPr="002275DD" w:rsidRDefault="000931C2" w:rsidP="002275DD">
            <w:pPr>
              <w:pStyle w:val="af4"/>
              <w:spacing w:line="360" w:lineRule="auto"/>
              <w:jc w:val="left"/>
              <w:rPr>
                <w:b w:val="0"/>
                <w:sz w:val="24"/>
                <w:szCs w:val="24"/>
              </w:rPr>
            </w:pPr>
            <w:r w:rsidRPr="002275DD">
              <w:rPr>
                <w:b w:val="0"/>
                <w:sz w:val="24"/>
                <w:szCs w:val="24"/>
              </w:rPr>
              <w:t>Свинец</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7,2</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800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Тантал</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4,5</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830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Олово</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3,7</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310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Алюминий</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1,2</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100</w:t>
            </w:r>
          </w:p>
        </w:tc>
      </w:tr>
      <w:tr w:rsidR="000931C2" w:rsidRPr="002275DD">
        <w:tc>
          <w:tcPr>
            <w:tcW w:w="2099" w:type="dxa"/>
            <w:tcBorders>
              <w:top w:val="single" w:sz="4" w:space="0" w:color="auto"/>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Цинк</w:t>
            </w:r>
          </w:p>
        </w:tc>
        <w:tc>
          <w:tcPr>
            <w:tcW w:w="4021" w:type="dxa"/>
            <w:tcBorders>
              <w:top w:val="single" w:sz="4" w:space="0" w:color="auto"/>
              <w:bottom w:val="nil"/>
            </w:tcBorders>
          </w:tcPr>
          <w:p w:rsidR="000931C2" w:rsidRPr="002275DD" w:rsidRDefault="000931C2" w:rsidP="002275DD">
            <w:pPr>
              <w:pStyle w:val="af4"/>
              <w:spacing w:line="360" w:lineRule="auto"/>
              <w:rPr>
                <w:b w:val="0"/>
                <w:sz w:val="24"/>
                <w:szCs w:val="24"/>
              </w:rPr>
            </w:pPr>
            <w:r w:rsidRPr="002275DD">
              <w:rPr>
                <w:b w:val="0"/>
                <w:sz w:val="24"/>
                <w:szCs w:val="24"/>
              </w:rPr>
              <w:t>0,88</w:t>
            </w:r>
          </w:p>
        </w:tc>
        <w:tc>
          <w:tcPr>
            <w:tcW w:w="2340" w:type="dxa"/>
            <w:tcBorders>
              <w:top w:val="single" w:sz="4" w:space="0" w:color="auto"/>
              <w:bottom w:val="nil"/>
            </w:tcBorders>
          </w:tcPr>
          <w:p w:rsidR="000931C2" w:rsidRPr="002275DD" w:rsidRDefault="000931C2" w:rsidP="002275DD">
            <w:pPr>
              <w:pStyle w:val="af4"/>
              <w:spacing w:line="360" w:lineRule="auto"/>
              <w:rPr>
                <w:b w:val="0"/>
                <w:sz w:val="24"/>
                <w:szCs w:val="24"/>
              </w:rPr>
            </w:pPr>
            <w:r w:rsidRPr="002275DD">
              <w:rPr>
                <w:b w:val="0"/>
                <w:sz w:val="24"/>
                <w:szCs w:val="24"/>
              </w:rPr>
              <w:t>53</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Вольфрам</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0,01</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1.0</w:t>
            </w:r>
          </w:p>
        </w:tc>
      </w:tr>
      <w:tr w:rsidR="000931C2" w:rsidRPr="002275DD">
        <w:trPr>
          <w:trHeight w:val="191"/>
        </w:trPr>
        <w:tc>
          <w:tcPr>
            <w:tcW w:w="2099" w:type="dxa"/>
          </w:tcPr>
          <w:p w:rsidR="000931C2" w:rsidRPr="002275DD" w:rsidRDefault="000931C2" w:rsidP="002275DD">
            <w:pPr>
              <w:pStyle w:val="af4"/>
              <w:spacing w:line="360" w:lineRule="auto"/>
              <w:jc w:val="both"/>
              <w:rPr>
                <w:sz w:val="24"/>
                <w:szCs w:val="24"/>
              </w:rPr>
            </w:pPr>
            <w:r w:rsidRPr="002275DD">
              <w:rPr>
                <w:b w:val="0"/>
                <w:sz w:val="24"/>
                <w:szCs w:val="24"/>
              </w:rPr>
              <w:t>Ниобий</w:t>
            </w:r>
          </w:p>
        </w:tc>
        <w:tc>
          <w:tcPr>
            <w:tcW w:w="4021" w:type="dxa"/>
          </w:tcPr>
          <w:p w:rsidR="000931C2" w:rsidRPr="002275DD" w:rsidRDefault="000931C2" w:rsidP="002275DD">
            <w:pPr>
              <w:pStyle w:val="af4"/>
              <w:spacing w:line="360" w:lineRule="auto"/>
              <w:rPr>
                <w:sz w:val="24"/>
                <w:szCs w:val="24"/>
              </w:rPr>
            </w:pPr>
            <w:r w:rsidRPr="002275DD">
              <w:rPr>
                <w:b w:val="0"/>
                <w:sz w:val="24"/>
                <w:szCs w:val="24"/>
              </w:rPr>
              <w:t>9,25</w:t>
            </w:r>
          </w:p>
        </w:tc>
        <w:tc>
          <w:tcPr>
            <w:tcW w:w="2340" w:type="dxa"/>
          </w:tcPr>
          <w:p w:rsidR="000931C2" w:rsidRPr="002275DD" w:rsidRDefault="000931C2" w:rsidP="002275DD">
            <w:pPr>
              <w:pStyle w:val="af4"/>
              <w:spacing w:line="360" w:lineRule="auto"/>
              <w:rPr>
                <w:sz w:val="24"/>
                <w:szCs w:val="24"/>
              </w:rPr>
            </w:pPr>
            <w:r w:rsidRPr="002275DD">
              <w:rPr>
                <w:b w:val="0"/>
                <w:sz w:val="24"/>
                <w:szCs w:val="24"/>
              </w:rPr>
              <w:t>4000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Сплав НТ-50</w:t>
            </w:r>
          </w:p>
        </w:tc>
        <w:tc>
          <w:tcPr>
            <w:tcW w:w="4021" w:type="dxa"/>
            <w:tcBorders>
              <w:top w:val="nil"/>
              <w:bottom w:val="nil"/>
            </w:tcBorders>
          </w:tcPr>
          <w:p w:rsidR="000931C2" w:rsidRPr="002275DD" w:rsidRDefault="000931C2" w:rsidP="002275DD">
            <w:pPr>
              <w:pStyle w:val="af4"/>
              <w:spacing w:line="360" w:lineRule="auto"/>
              <w:rPr>
                <w:b w:val="0"/>
                <w:sz w:val="24"/>
                <w:szCs w:val="24"/>
              </w:rPr>
            </w:pPr>
          </w:p>
        </w:tc>
        <w:tc>
          <w:tcPr>
            <w:tcW w:w="2340" w:type="dxa"/>
            <w:tcBorders>
              <w:top w:val="nil"/>
              <w:bottom w:val="nil"/>
            </w:tcBorders>
          </w:tcPr>
          <w:p w:rsidR="000931C2" w:rsidRPr="002275DD" w:rsidRDefault="000931C2" w:rsidP="002275DD">
            <w:pPr>
              <w:pStyle w:val="af4"/>
              <w:spacing w:line="360" w:lineRule="auto"/>
              <w:rPr>
                <w:b w:val="0"/>
                <w:sz w:val="24"/>
                <w:szCs w:val="24"/>
              </w:rPr>
            </w:pP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lang w:val="en-US"/>
              </w:rPr>
            </w:pPr>
            <w:r w:rsidRPr="002275DD">
              <w:rPr>
                <w:b w:val="0"/>
                <w:sz w:val="24"/>
                <w:szCs w:val="24"/>
                <w:lang w:val="en-US"/>
              </w:rPr>
              <w:t>(Ni-Ti-Zr)</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9,7</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100000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rPr>
              <w:t xml:space="preserve">Сплав </w:t>
            </w:r>
            <w:r w:rsidRPr="002275DD">
              <w:rPr>
                <w:b w:val="0"/>
                <w:sz w:val="24"/>
                <w:szCs w:val="24"/>
                <w:lang w:val="en-US"/>
              </w:rPr>
              <w:t>Ni</w:t>
            </w:r>
            <w:r w:rsidRPr="002275DD">
              <w:rPr>
                <w:b w:val="0"/>
                <w:sz w:val="24"/>
                <w:szCs w:val="24"/>
              </w:rPr>
              <w:t>-</w:t>
            </w:r>
            <w:r w:rsidRPr="002275DD">
              <w:rPr>
                <w:b w:val="0"/>
                <w:sz w:val="24"/>
                <w:szCs w:val="24"/>
                <w:lang w:val="en-US"/>
              </w:rPr>
              <w:t>Ti</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9,8</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100000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rPr>
            </w:pPr>
            <w:r w:rsidRPr="002275DD">
              <w:rPr>
                <w:b w:val="0"/>
                <w:sz w:val="24"/>
                <w:szCs w:val="24"/>
                <w:lang w:val="en-US"/>
              </w:rPr>
              <w:t>V</w:t>
            </w:r>
            <w:r w:rsidRPr="002275DD">
              <w:rPr>
                <w:b w:val="0"/>
                <w:sz w:val="24"/>
                <w:szCs w:val="24"/>
                <w:vertAlign w:val="subscript"/>
              </w:rPr>
              <w:t>3</w:t>
            </w:r>
            <w:r w:rsidRPr="002275DD">
              <w:rPr>
                <w:b w:val="0"/>
                <w:sz w:val="24"/>
                <w:szCs w:val="24"/>
                <w:lang w:val="en-US"/>
              </w:rPr>
              <w:t>Ga</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14,5</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350000</w:t>
            </w:r>
          </w:p>
        </w:tc>
      </w:tr>
      <w:tr w:rsidR="000931C2" w:rsidRPr="002275DD">
        <w:tc>
          <w:tcPr>
            <w:tcW w:w="2099" w:type="dxa"/>
            <w:tcBorders>
              <w:top w:val="nil"/>
              <w:bottom w:val="single" w:sz="4" w:space="0" w:color="auto"/>
            </w:tcBorders>
          </w:tcPr>
          <w:p w:rsidR="000931C2" w:rsidRPr="002275DD" w:rsidRDefault="000931C2" w:rsidP="002275DD">
            <w:pPr>
              <w:pStyle w:val="af4"/>
              <w:spacing w:line="360" w:lineRule="auto"/>
              <w:jc w:val="both"/>
              <w:rPr>
                <w:b w:val="0"/>
                <w:sz w:val="24"/>
                <w:szCs w:val="24"/>
              </w:rPr>
            </w:pPr>
            <w:r w:rsidRPr="002275DD">
              <w:rPr>
                <w:b w:val="0"/>
                <w:sz w:val="24"/>
                <w:szCs w:val="24"/>
                <w:lang w:val="en-US"/>
              </w:rPr>
              <w:t>Nb</w:t>
            </w:r>
            <w:r w:rsidRPr="002275DD">
              <w:rPr>
                <w:b w:val="0"/>
                <w:sz w:val="24"/>
                <w:szCs w:val="24"/>
                <w:vertAlign w:val="subscript"/>
              </w:rPr>
              <w:t>3</w:t>
            </w:r>
            <w:r w:rsidRPr="002275DD">
              <w:rPr>
                <w:b w:val="0"/>
                <w:sz w:val="24"/>
                <w:szCs w:val="24"/>
                <w:lang w:val="en-US"/>
              </w:rPr>
              <w:t>Sn</w:t>
            </w:r>
          </w:p>
        </w:tc>
        <w:tc>
          <w:tcPr>
            <w:tcW w:w="4021" w:type="dxa"/>
            <w:tcBorders>
              <w:top w:val="nil"/>
              <w:bottom w:val="single" w:sz="4" w:space="0" w:color="auto"/>
            </w:tcBorders>
          </w:tcPr>
          <w:p w:rsidR="000931C2" w:rsidRPr="002275DD" w:rsidRDefault="000931C2" w:rsidP="002275DD">
            <w:pPr>
              <w:pStyle w:val="af4"/>
              <w:spacing w:line="360" w:lineRule="auto"/>
              <w:rPr>
                <w:b w:val="0"/>
                <w:sz w:val="24"/>
                <w:szCs w:val="24"/>
              </w:rPr>
            </w:pPr>
            <w:r w:rsidRPr="002275DD">
              <w:rPr>
                <w:b w:val="0"/>
                <w:sz w:val="24"/>
                <w:szCs w:val="24"/>
              </w:rPr>
              <w:t>18,0</w:t>
            </w:r>
          </w:p>
        </w:tc>
        <w:tc>
          <w:tcPr>
            <w:tcW w:w="2340" w:type="dxa"/>
            <w:tcBorders>
              <w:top w:val="nil"/>
              <w:bottom w:val="single" w:sz="4" w:space="0" w:color="auto"/>
            </w:tcBorders>
          </w:tcPr>
          <w:p w:rsidR="000931C2" w:rsidRPr="002275DD" w:rsidRDefault="000931C2" w:rsidP="002275DD">
            <w:pPr>
              <w:pStyle w:val="af4"/>
              <w:spacing w:line="360" w:lineRule="auto"/>
              <w:rPr>
                <w:b w:val="0"/>
                <w:sz w:val="24"/>
                <w:szCs w:val="24"/>
              </w:rPr>
            </w:pPr>
            <w:r w:rsidRPr="002275DD">
              <w:rPr>
                <w:b w:val="0"/>
                <w:sz w:val="24"/>
                <w:szCs w:val="24"/>
              </w:rPr>
              <w:t>250000</w:t>
            </w:r>
          </w:p>
        </w:tc>
      </w:tr>
      <w:tr w:rsidR="000931C2" w:rsidRPr="002275DD">
        <w:tc>
          <w:tcPr>
            <w:tcW w:w="2099" w:type="dxa"/>
            <w:tcBorders>
              <w:top w:val="single" w:sz="4" w:space="0" w:color="auto"/>
              <w:bottom w:val="single" w:sz="4" w:space="0" w:color="auto"/>
              <w:right w:val="nil"/>
            </w:tcBorders>
          </w:tcPr>
          <w:p w:rsidR="000931C2" w:rsidRPr="002275DD" w:rsidRDefault="000931C2" w:rsidP="002275DD">
            <w:pPr>
              <w:pStyle w:val="af4"/>
              <w:spacing w:line="360" w:lineRule="auto"/>
              <w:jc w:val="both"/>
              <w:rPr>
                <w:b w:val="0"/>
                <w:sz w:val="24"/>
                <w:szCs w:val="24"/>
              </w:rPr>
            </w:pPr>
          </w:p>
        </w:tc>
        <w:tc>
          <w:tcPr>
            <w:tcW w:w="4021" w:type="dxa"/>
            <w:tcBorders>
              <w:top w:val="single" w:sz="4" w:space="0" w:color="auto"/>
              <w:left w:val="nil"/>
              <w:bottom w:val="single" w:sz="4" w:space="0" w:color="auto"/>
              <w:right w:val="nil"/>
            </w:tcBorders>
          </w:tcPr>
          <w:p w:rsidR="000931C2" w:rsidRPr="002275DD" w:rsidRDefault="000931C2" w:rsidP="002275DD">
            <w:pPr>
              <w:pStyle w:val="af4"/>
              <w:spacing w:line="360" w:lineRule="auto"/>
              <w:rPr>
                <w:b w:val="0"/>
                <w:i/>
                <w:sz w:val="24"/>
                <w:szCs w:val="24"/>
              </w:rPr>
            </w:pPr>
            <w:r w:rsidRPr="002275DD">
              <w:rPr>
                <w:b w:val="0"/>
                <w:i/>
                <w:sz w:val="24"/>
                <w:szCs w:val="24"/>
              </w:rPr>
              <w:t>Сверхпроводники 2-го рода</w:t>
            </w:r>
          </w:p>
        </w:tc>
        <w:tc>
          <w:tcPr>
            <w:tcW w:w="2340" w:type="dxa"/>
            <w:tcBorders>
              <w:top w:val="single" w:sz="4" w:space="0" w:color="auto"/>
              <w:left w:val="nil"/>
              <w:bottom w:val="single" w:sz="4" w:space="0" w:color="auto"/>
            </w:tcBorders>
          </w:tcPr>
          <w:p w:rsidR="000931C2" w:rsidRPr="002275DD" w:rsidRDefault="000931C2" w:rsidP="002275DD">
            <w:pPr>
              <w:pStyle w:val="af4"/>
              <w:spacing w:line="360" w:lineRule="auto"/>
              <w:jc w:val="both"/>
              <w:rPr>
                <w:b w:val="0"/>
                <w:sz w:val="24"/>
                <w:szCs w:val="24"/>
              </w:rPr>
            </w:pPr>
          </w:p>
        </w:tc>
      </w:tr>
      <w:tr w:rsidR="000931C2" w:rsidRPr="002275DD">
        <w:tc>
          <w:tcPr>
            <w:tcW w:w="2099" w:type="dxa"/>
            <w:tcBorders>
              <w:top w:val="single" w:sz="4" w:space="0" w:color="auto"/>
              <w:bottom w:val="nil"/>
            </w:tcBorders>
          </w:tcPr>
          <w:p w:rsidR="000931C2" w:rsidRPr="002275DD" w:rsidRDefault="000931C2" w:rsidP="002275DD">
            <w:pPr>
              <w:pStyle w:val="af4"/>
              <w:spacing w:line="360" w:lineRule="auto"/>
              <w:jc w:val="both"/>
              <w:rPr>
                <w:b w:val="0"/>
                <w:sz w:val="24"/>
                <w:szCs w:val="24"/>
                <w:lang w:val="en-US"/>
              </w:rPr>
            </w:pPr>
            <w:r w:rsidRPr="002275DD">
              <w:rPr>
                <w:b w:val="0"/>
                <w:sz w:val="24"/>
                <w:szCs w:val="24"/>
                <w:lang w:val="en-US"/>
              </w:rPr>
              <w:t>PbMo</w:t>
            </w:r>
            <w:r w:rsidRPr="002275DD">
              <w:rPr>
                <w:b w:val="0"/>
                <w:sz w:val="24"/>
                <w:szCs w:val="24"/>
                <w:vertAlign w:val="subscript"/>
                <w:lang w:val="en-US"/>
              </w:rPr>
              <w:t>4</w:t>
            </w:r>
            <w:r w:rsidRPr="002275DD">
              <w:rPr>
                <w:b w:val="0"/>
                <w:sz w:val="24"/>
                <w:szCs w:val="24"/>
                <w:lang w:val="en-US"/>
              </w:rPr>
              <w:t>S</w:t>
            </w:r>
            <w:r w:rsidRPr="002275DD">
              <w:rPr>
                <w:b w:val="0"/>
                <w:sz w:val="24"/>
                <w:szCs w:val="24"/>
                <w:vertAlign w:val="subscript"/>
                <w:lang w:val="en-US"/>
              </w:rPr>
              <w:t>8</w:t>
            </w:r>
          </w:p>
        </w:tc>
        <w:tc>
          <w:tcPr>
            <w:tcW w:w="4021" w:type="dxa"/>
            <w:tcBorders>
              <w:top w:val="single" w:sz="4" w:space="0" w:color="auto"/>
              <w:bottom w:val="nil"/>
            </w:tcBorders>
          </w:tcPr>
          <w:p w:rsidR="000931C2" w:rsidRPr="002275DD" w:rsidRDefault="000931C2" w:rsidP="002275DD">
            <w:pPr>
              <w:pStyle w:val="af4"/>
              <w:spacing w:line="360" w:lineRule="auto"/>
              <w:rPr>
                <w:b w:val="0"/>
                <w:sz w:val="24"/>
                <w:szCs w:val="24"/>
                <w:lang w:val="en-US"/>
              </w:rPr>
            </w:pPr>
            <w:r w:rsidRPr="002275DD">
              <w:rPr>
                <w:b w:val="0"/>
                <w:sz w:val="24"/>
                <w:szCs w:val="24"/>
                <w:lang w:val="en-US"/>
              </w:rPr>
              <w:t>~</w:t>
            </w:r>
          </w:p>
        </w:tc>
        <w:tc>
          <w:tcPr>
            <w:tcW w:w="2340" w:type="dxa"/>
            <w:tcBorders>
              <w:top w:val="single" w:sz="4" w:space="0" w:color="auto"/>
              <w:bottom w:val="nil"/>
            </w:tcBorders>
          </w:tcPr>
          <w:p w:rsidR="000931C2" w:rsidRPr="002275DD" w:rsidRDefault="000931C2" w:rsidP="002275DD">
            <w:pPr>
              <w:pStyle w:val="af4"/>
              <w:spacing w:line="360" w:lineRule="auto"/>
              <w:rPr>
                <w:b w:val="0"/>
                <w:sz w:val="24"/>
                <w:szCs w:val="24"/>
                <w:lang w:val="en-US"/>
              </w:rPr>
            </w:pPr>
            <w:r w:rsidRPr="002275DD">
              <w:rPr>
                <w:b w:val="0"/>
                <w:sz w:val="24"/>
                <w:szCs w:val="24"/>
                <w:lang w:val="en-US"/>
              </w:rPr>
              <w:t>600000</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lang w:val="en-US"/>
              </w:rPr>
            </w:pPr>
            <w:r w:rsidRPr="002275DD">
              <w:rPr>
                <w:b w:val="0"/>
                <w:sz w:val="24"/>
                <w:szCs w:val="24"/>
                <w:lang w:val="en-US"/>
              </w:rPr>
              <w:t>Nb</w:t>
            </w:r>
            <w:r w:rsidRPr="002275DD">
              <w:rPr>
                <w:b w:val="0"/>
                <w:sz w:val="24"/>
                <w:szCs w:val="24"/>
                <w:vertAlign w:val="subscript"/>
                <w:lang w:val="en-US"/>
              </w:rPr>
              <w:t>3</w:t>
            </w:r>
            <w:r w:rsidRPr="002275DD">
              <w:rPr>
                <w:b w:val="0"/>
                <w:sz w:val="24"/>
                <w:szCs w:val="24"/>
                <w:lang w:val="en-US"/>
              </w:rPr>
              <w:t>Ge</w:t>
            </w:r>
          </w:p>
        </w:tc>
        <w:tc>
          <w:tcPr>
            <w:tcW w:w="4021" w:type="dxa"/>
            <w:tcBorders>
              <w:top w:val="nil"/>
              <w:bottom w:val="nil"/>
            </w:tcBorders>
          </w:tcPr>
          <w:p w:rsidR="000931C2" w:rsidRPr="002275DD" w:rsidRDefault="000931C2" w:rsidP="002275DD">
            <w:pPr>
              <w:pStyle w:val="af4"/>
              <w:spacing w:line="360" w:lineRule="auto"/>
              <w:rPr>
                <w:b w:val="0"/>
                <w:sz w:val="24"/>
                <w:szCs w:val="24"/>
                <w:lang w:val="en-US"/>
              </w:rPr>
            </w:pPr>
            <w:r w:rsidRPr="002275DD">
              <w:rPr>
                <w:b w:val="0"/>
                <w:sz w:val="24"/>
                <w:szCs w:val="24"/>
                <w:lang w:val="en-US"/>
              </w:rPr>
              <w:t>23</w:t>
            </w:r>
          </w:p>
        </w:tc>
        <w:tc>
          <w:tcPr>
            <w:tcW w:w="2340" w:type="dxa"/>
            <w:tcBorders>
              <w:top w:val="nil"/>
              <w:bottom w:val="nil"/>
            </w:tcBorders>
          </w:tcPr>
          <w:p w:rsidR="000931C2" w:rsidRPr="002275DD" w:rsidRDefault="000931C2" w:rsidP="002275DD">
            <w:pPr>
              <w:pStyle w:val="af4"/>
              <w:spacing w:line="360" w:lineRule="auto"/>
              <w:rPr>
                <w:b w:val="0"/>
                <w:sz w:val="24"/>
                <w:szCs w:val="24"/>
                <w:lang w:val="en-US"/>
              </w:rPr>
            </w:pPr>
            <w:r w:rsidRPr="002275DD">
              <w:rPr>
                <w:b w:val="0"/>
                <w:sz w:val="24"/>
                <w:szCs w:val="24"/>
                <w:lang w:val="en-US"/>
              </w:rPr>
              <w:t>±</w:t>
            </w:r>
          </w:p>
        </w:tc>
      </w:tr>
      <w:tr w:rsidR="000931C2" w:rsidRPr="002275DD">
        <w:tc>
          <w:tcPr>
            <w:tcW w:w="2099" w:type="dxa"/>
            <w:tcBorders>
              <w:top w:val="nil"/>
              <w:bottom w:val="nil"/>
            </w:tcBorders>
          </w:tcPr>
          <w:p w:rsidR="000931C2" w:rsidRPr="002275DD" w:rsidRDefault="000931C2" w:rsidP="002275DD">
            <w:pPr>
              <w:pStyle w:val="af4"/>
              <w:spacing w:line="360" w:lineRule="auto"/>
              <w:jc w:val="both"/>
              <w:rPr>
                <w:b w:val="0"/>
                <w:sz w:val="24"/>
                <w:szCs w:val="24"/>
                <w:lang w:val="en-US"/>
              </w:rPr>
            </w:pPr>
            <w:r w:rsidRPr="002275DD">
              <w:rPr>
                <w:b w:val="0"/>
                <w:sz w:val="24"/>
                <w:szCs w:val="24"/>
                <w:lang w:val="en-US"/>
              </w:rPr>
              <w:t>GeTe*</w:t>
            </w:r>
          </w:p>
        </w:tc>
        <w:tc>
          <w:tcPr>
            <w:tcW w:w="4021"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0,17</w:t>
            </w:r>
          </w:p>
        </w:tc>
        <w:tc>
          <w:tcPr>
            <w:tcW w:w="2340" w:type="dxa"/>
            <w:tcBorders>
              <w:top w:val="nil"/>
              <w:bottom w:val="nil"/>
            </w:tcBorders>
          </w:tcPr>
          <w:p w:rsidR="000931C2" w:rsidRPr="002275DD" w:rsidRDefault="000931C2" w:rsidP="002275DD">
            <w:pPr>
              <w:pStyle w:val="af4"/>
              <w:spacing w:line="360" w:lineRule="auto"/>
              <w:rPr>
                <w:b w:val="0"/>
                <w:sz w:val="24"/>
                <w:szCs w:val="24"/>
              </w:rPr>
            </w:pPr>
            <w:r w:rsidRPr="002275DD">
              <w:rPr>
                <w:b w:val="0"/>
                <w:sz w:val="24"/>
                <w:szCs w:val="24"/>
              </w:rPr>
              <w:t>-</w:t>
            </w:r>
          </w:p>
        </w:tc>
      </w:tr>
      <w:tr w:rsidR="000931C2" w:rsidRPr="002275DD">
        <w:tc>
          <w:tcPr>
            <w:tcW w:w="2099" w:type="dxa"/>
            <w:tcBorders>
              <w:top w:val="nil"/>
              <w:bottom w:val="single" w:sz="4" w:space="0" w:color="auto"/>
            </w:tcBorders>
          </w:tcPr>
          <w:p w:rsidR="000931C2" w:rsidRPr="002275DD" w:rsidRDefault="000931C2" w:rsidP="002275DD">
            <w:pPr>
              <w:pStyle w:val="af4"/>
              <w:spacing w:line="360" w:lineRule="auto"/>
              <w:jc w:val="both"/>
              <w:rPr>
                <w:b w:val="0"/>
                <w:sz w:val="24"/>
                <w:szCs w:val="24"/>
                <w:vertAlign w:val="subscript"/>
              </w:rPr>
            </w:pPr>
            <w:r w:rsidRPr="002275DD">
              <w:rPr>
                <w:b w:val="0"/>
                <w:sz w:val="24"/>
                <w:szCs w:val="24"/>
                <w:lang w:val="en-US"/>
              </w:rPr>
              <w:t>SrTiO</w:t>
            </w:r>
            <w:r w:rsidRPr="002275DD">
              <w:rPr>
                <w:b w:val="0"/>
                <w:sz w:val="24"/>
                <w:szCs w:val="24"/>
                <w:vertAlign w:val="subscript"/>
              </w:rPr>
              <w:t>3</w:t>
            </w:r>
          </w:p>
        </w:tc>
        <w:tc>
          <w:tcPr>
            <w:tcW w:w="4021" w:type="dxa"/>
            <w:tcBorders>
              <w:top w:val="nil"/>
              <w:bottom w:val="single" w:sz="4" w:space="0" w:color="auto"/>
            </w:tcBorders>
          </w:tcPr>
          <w:p w:rsidR="000931C2" w:rsidRPr="002275DD" w:rsidRDefault="000931C2" w:rsidP="002275DD">
            <w:pPr>
              <w:pStyle w:val="af4"/>
              <w:spacing w:line="360" w:lineRule="auto"/>
              <w:rPr>
                <w:b w:val="0"/>
                <w:sz w:val="24"/>
                <w:szCs w:val="24"/>
              </w:rPr>
            </w:pPr>
            <w:r w:rsidRPr="002275DD">
              <w:rPr>
                <w:b w:val="0"/>
                <w:sz w:val="24"/>
                <w:szCs w:val="24"/>
              </w:rPr>
              <w:t>0,2-0,4</w:t>
            </w:r>
          </w:p>
        </w:tc>
        <w:tc>
          <w:tcPr>
            <w:tcW w:w="2340" w:type="dxa"/>
            <w:tcBorders>
              <w:top w:val="nil"/>
              <w:bottom w:val="single" w:sz="4" w:space="0" w:color="auto"/>
            </w:tcBorders>
          </w:tcPr>
          <w:p w:rsidR="000931C2" w:rsidRPr="002275DD" w:rsidRDefault="000931C2" w:rsidP="002275DD">
            <w:pPr>
              <w:pStyle w:val="af4"/>
              <w:spacing w:line="360" w:lineRule="auto"/>
              <w:rPr>
                <w:b w:val="0"/>
                <w:sz w:val="24"/>
                <w:szCs w:val="24"/>
              </w:rPr>
            </w:pPr>
            <w:r w:rsidRPr="002275DD">
              <w:rPr>
                <w:b w:val="0"/>
                <w:sz w:val="24"/>
                <w:szCs w:val="24"/>
              </w:rPr>
              <w:t>130</w:t>
            </w:r>
          </w:p>
        </w:tc>
      </w:tr>
    </w:tbl>
    <w:p w:rsidR="000931C2" w:rsidRDefault="000931C2" w:rsidP="00CC6464">
      <w:pPr>
        <w:pStyle w:val="af4"/>
        <w:spacing w:line="360" w:lineRule="auto"/>
        <w:ind w:firstLine="567"/>
        <w:jc w:val="both"/>
        <w:rPr>
          <w:b w:val="0"/>
          <w:sz w:val="20"/>
        </w:rPr>
      </w:pPr>
    </w:p>
    <w:p w:rsidR="000931C2" w:rsidRPr="009E6B80" w:rsidRDefault="000931C2" w:rsidP="00CC6464">
      <w:pPr>
        <w:pStyle w:val="af4"/>
        <w:spacing w:line="360" w:lineRule="auto"/>
        <w:ind w:firstLine="567"/>
        <w:jc w:val="both"/>
        <w:rPr>
          <w:b w:val="0"/>
          <w:sz w:val="24"/>
          <w:szCs w:val="24"/>
        </w:rPr>
      </w:pPr>
      <w:r w:rsidRPr="009E6B80">
        <w:rPr>
          <w:sz w:val="24"/>
          <w:szCs w:val="24"/>
        </w:rPr>
        <w:t>Все интерметаллические соединения и сплавы относятся к сверхпроводникам II рода.</w:t>
      </w:r>
      <w:r w:rsidRPr="009E6B80">
        <w:rPr>
          <w:b w:val="0"/>
          <w:sz w:val="24"/>
          <w:szCs w:val="24"/>
        </w:rPr>
        <w:t xml:space="preserve"> Однако деление веществ по их сверхпроводящим свойствам на два вида не является абсолютным. Любой сверхпроводник I рода можно превратить в сверхпроводник II рода, если создать в нем достаточную концентрацию дефектов кристаллической решетки. Например, у чистого олова Тсв = 3,7 К, но если вызвать в олове резко неоднородную механическую деформацию, то критическая температура возрастет до 9 К, а критическая напряженность магнитного поля увеличится в 70 раз.</w:t>
      </w:r>
    </w:p>
    <w:p w:rsidR="000931C2" w:rsidRPr="009E6B80" w:rsidRDefault="000931C2" w:rsidP="00CC6464">
      <w:pPr>
        <w:pStyle w:val="af4"/>
        <w:spacing w:line="360" w:lineRule="auto"/>
        <w:ind w:firstLine="567"/>
        <w:jc w:val="both"/>
        <w:rPr>
          <w:b w:val="0"/>
          <w:sz w:val="24"/>
          <w:szCs w:val="24"/>
        </w:rPr>
      </w:pPr>
      <w:r w:rsidRPr="009E6B80">
        <w:rPr>
          <w:b w:val="0"/>
          <w:sz w:val="24"/>
          <w:szCs w:val="24"/>
        </w:rPr>
        <w:t>Сверхпроводимость никогда не наблюдается в системах, в которых существует ферро- или антиферромагнетизм. Образованию сверхпроводящего состояния в полупроводниках препятствует малая концентрация свободных электронов. Однако в материалах с большой диэлектрической проницаемостью силы кулоновскою отталкивания между электронами в значительной мере ослаблены. Поэтому некоторые из них также проявляют свойства сверхпроводников при низких температурах. Примером может служить титанат стронция (SrTiO3), относящийся к группе сегнетоэлектриков. Ряд полупроводников удается перевести в сверхпроводящее состояние добавкой большой концентрации легирующих примесей (GeTe, SnTe, CuS и др.).</w:t>
      </w:r>
    </w:p>
    <w:p w:rsidR="000931C2" w:rsidRDefault="000931C2" w:rsidP="0076691C">
      <w:pPr>
        <w:shd w:val="clear" w:color="auto" w:fill="FFFFFF"/>
        <w:spacing w:line="360" w:lineRule="auto"/>
        <w:ind w:left="19" w:firstLine="548"/>
        <w:jc w:val="both"/>
      </w:pPr>
      <w:r>
        <w:t>В настоящее время промышленность выпускает широкий ассортимент сверхпроводящих проволок и лент для самых различных целей. Изготовление таких проводников связано с большими технологически</w:t>
      </w:r>
      <w:r w:rsidR="00703E44">
        <w:pict>
          <v:line id="_x0000_s1116" style="position:absolute;left:0;text-align:left;z-index:251655680;mso-position-horizontal-relative:margin;mso-position-vertical-relative:text" from="-141.6pt,124.3pt" to="-141.6pt,162.7pt" o:allowincell="f" strokeweight=".5pt">
            <w10:wrap anchorx="margin"/>
          </v:line>
        </w:pict>
      </w:r>
      <w:r w:rsidR="00703E44">
        <w:pict>
          <v:line id="_x0000_s1117" style="position:absolute;left:0;text-align:left;z-index:251656704;mso-position-horizontal-relative:margin;mso-position-vertical-relative:text" from="-101.3pt,124.3pt" to="-101.3pt,162.2pt" o:allowincell="f" strokeweight=".5pt">
            <w10:wrap anchorx="margin"/>
          </v:line>
        </w:pict>
      </w:r>
      <w:r w:rsidR="00703E44">
        <w:pict>
          <v:line id="_x0000_s1118" style="position:absolute;left:0;text-align:left;z-index:251657728;mso-position-horizontal-relative:margin;mso-position-vertical-relative:text" from="-194.9pt,124.8pt" to="-194.9pt,161.3pt" o:allowincell="f" strokeweight=".7pt">
            <w10:wrap anchorx="margin"/>
          </v:line>
        </w:pict>
      </w:r>
      <w:r>
        <w:t>ми трудностями. Они обусловлены плохими механическими свойствами многих сверхпроводников, их низкой теплопроводностью и сложной структурой проводов. Особенно большой хрупкостью отличаются интерметаллические соединения с высокими критическими параметрами. Поэтому вместо простых проволок и лент приходится создавать композиции из двух (обычно сверхпроводник с медью) и даже нескольких металлов. Для получения многожильных проводов из хрупких интерметаллов особенно перспективен бронзовый метод (или метод твердофазной диффузии), освоенный промышленностью. По этому методу прессованием и волочением создается композиция из тонких нитей ниобия в матрице из оловянной бронзы. При нагреве олово Sn из бронзы диффундирует в ниобий Nb, образуя на его поверхности тонкую сверхпроводящую пленку станнида ниобия Nb</w:t>
      </w:r>
      <w:r>
        <w:rPr>
          <w:vertAlign w:val="subscript"/>
        </w:rPr>
        <w:t>3</w:t>
      </w:r>
      <w:r>
        <w:t>Sn. Такой жгут может изгибаться, но пленки остаются целыми</w:t>
      </w:r>
      <w:r w:rsidR="004C37AA">
        <w:t xml:space="preserve"> </w:t>
      </w:r>
      <w:r w:rsidR="0076691C">
        <w:rPr>
          <w:color w:val="000000"/>
        </w:rPr>
        <w:t xml:space="preserve">[2, С.74]. </w:t>
      </w:r>
      <w:r>
        <w:rPr>
          <w:b/>
        </w:rPr>
        <w:t>Применение сверхпроводников</w:t>
      </w:r>
      <w:r w:rsidR="00C83E14">
        <w:rPr>
          <w:b/>
        </w:rPr>
        <w:t xml:space="preserve"> в различных областях науки техники</w:t>
      </w:r>
      <w:r>
        <w:t>. Сверхпроводящие элементы и устройства находят все более широкое применение в самых различных областях науки и техники. Разработаны крупномасштабные долгосрочные программы промышленного использования сильноточной сверхпроводимости.</w:t>
      </w:r>
    </w:p>
    <w:p w:rsidR="0076691C" w:rsidRDefault="000931C2" w:rsidP="0076691C">
      <w:pPr>
        <w:pStyle w:val="af4"/>
        <w:spacing w:line="360" w:lineRule="auto"/>
        <w:ind w:firstLine="567"/>
        <w:jc w:val="both"/>
        <w:rPr>
          <w:b w:val="0"/>
          <w:sz w:val="24"/>
          <w:szCs w:val="24"/>
        </w:rPr>
      </w:pPr>
      <w:r w:rsidRPr="0077786F">
        <w:rPr>
          <w:b w:val="0"/>
          <w:sz w:val="24"/>
          <w:szCs w:val="24"/>
        </w:rPr>
        <w:t xml:space="preserve">Одно из главных применений сверхпроводников связано с получением сверхсильных магнитных полей. Сверхпроводящие соленоиды позволяют получать однородные магнитные поля напряженностью свыше 107 А/м в достаточно большой области пространства, в то время как пределом обычных электромагнитов с железными сердечниками являются напряженности порядка 106 А/м. К тому же в сверхпроводящих магнитных системах циркулирует незатухающий ток, поэтому не требуется внешний источник питания. Сильные магнитные поля необходимы при проведении научных исследований. Сверхпроводящие соленоиды позволяют в значительной мере уменьшить габариты и потребление энергии в синхрофазотронах и других ускорителях элементарных частиц. Перспективно использование сверхпроводящих магнитных систем для удержания плазмы в реакторах управляемого термоядерного синтеза, в магнитогидродинамических (МГД) преобразователях тепловой энергии в электрическую, в качестве индуктивных накопителей энергии для покрытия пиковых мощностей в масштабах крупных энергосистем. Широкое развитие получают разработки электрических машин со сверхпроводящими обмотками возбуждения. Применение сверхпроводников позволяет исключить из машин сердечники из электротехнической стали, благодаря чему уменьшаются в 5 – 7 раз их масса и габариты при сохранении мощности. Экономически обосновано создание сверхпроводящих трансформаторов, рассчитанных на высокий уровень мощности (десятки-сотни мегаватт). Значительное внимание в разных странах уделяют разработке сверхпроводящих линий электропередач на постоянном и переменном токах. Разработаны опытные образцы импульсных сверхпроводящих катушек для питания плазменных пушек и систем накачки твердотельных лазеров. В радиотехнике начинают использовать сверхпроводящие объемные резонаторы, обладающие, благодаря </w:t>
      </w:r>
      <w:r w:rsidRPr="0076691C">
        <w:rPr>
          <w:b w:val="0"/>
          <w:sz w:val="24"/>
          <w:szCs w:val="24"/>
        </w:rPr>
        <w:t>ничтожно малому электрическому сопротивлению, очень высокой добротностью</w:t>
      </w:r>
      <w:r w:rsidR="004C37AA" w:rsidRPr="0076691C">
        <w:rPr>
          <w:b w:val="0"/>
          <w:sz w:val="24"/>
          <w:szCs w:val="24"/>
        </w:rPr>
        <w:t xml:space="preserve"> </w:t>
      </w:r>
    </w:p>
    <w:p w:rsidR="000931C2" w:rsidRPr="0076691C" w:rsidRDefault="0076691C" w:rsidP="0076691C">
      <w:pPr>
        <w:pStyle w:val="af4"/>
        <w:spacing w:line="360" w:lineRule="auto"/>
        <w:jc w:val="left"/>
        <w:rPr>
          <w:b w:val="0"/>
          <w:color w:val="000000"/>
          <w:sz w:val="24"/>
          <w:szCs w:val="24"/>
        </w:rPr>
      </w:pPr>
      <w:r w:rsidRPr="0076691C">
        <w:rPr>
          <w:b w:val="0"/>
          <w:color w:val="000000"/>
          <w:sz w:val="24"/>
          <w:szCs w:val="24"/>
        </w:rPr>
        <w:t>[2, С.</w:t>
      </w:r>
      <w:r>
        <w:rPr>
          <w:b w:val="0"/>
          <w:color w:val="000000"/>
          <w:sz w:val="24"/>
          <w:szCs w:val="24"/>
        </w:rPr>
        <w:t>75</w:t>
      </w:r>
      <w:r w:rsidRPr="0076691C">
        <w:rPr>
          <w:b w:val="0"/>
          <w:color w:val="000000"/>
          <w:sz w:val="24"/>
          <w:szCs w:val="24"/>
        </w:rPr>
        <w:t>].</w:t>
      </w:r>
    </w:p>
    <w:p w:rsidR="0076691C" w:rsidRDefault="0076691C" w:rsidP="0076691C">
      <w:pPr>
        <w:pStyle w:val="af4"/>
        <w:spacing w:line="360" w:lineRule="auto"/>
        <w:ind w:firstLine="567"/>
        <w:jc w:val="both"/>
        <w:rPr>
          <w:b w:val="0"/>
          <w:sz w:val="24"/>
          <w:szCs w:val="24"/>
        </w:rPr>
      </w:pPr>
    </w:p>
    <w:p w:rsidR="00477363" w:rsidRDefault="00477363" w:rsidP="0076691C">
      <w:pPr>
        <w:pStyle w:val="af4"/>
        <w:spacing w:line="360" w:lineRule="auto"/>
        <w:ind w:firstLine="567"/>
        <w:jc w:val="both"/>
        <w:rPr>
          <w:b w:val="0"/>
          <w:sz w:val="24"/>
          <w:szCs w:val="24"/>
        </w:rPr>
      </w:pPr>
    </w:p>
    <w:p w:rsidR="003B0913" w:rsidRDefault="003B0913" w:rsidP="00D917AC">
      <w:pPr>
        <w:jc w:val="center"/>
        <w:rPr>
          <w:b/>
          <w:sz w:val="26"/>
          <w:szCs w:val="26"/>
        </w:rPr>
      </w:pPr>
      <w:r>
        <w:rPr>
          <w:b/>
          <w:sz w:val="26"/>
          <w:szCs w:val="26"/>
        </w:rPr>
        <w:t xml:space="preserve">9 </w:t>
      </w:r>
      <w:r w:rsidRPr="003B0913">
        <w:rPr>
          <w:b/>
          <w:sz w:val="26"/>
          <w:szCs w:val="26"/>
        </w:rPr>
        <w:t>Векторное изображение электрических величин (тока, напряжения, ЭДС). Примечание комплексных чисел для расчета электрических цепей.  Представление синусоидальных э.д.с., напряжений и токов</w:t>
      </w:r>
    </w:p>
    <w:p w:rsidR="002B38CA" w:rsidRDefault="003B0913" w:rsidP="00D917AC">
      <w:pPr>
        <w:jc w:val="center"/>
        <w:rPr>
          <w:b/>
          <w:sz w:val="26"/>
          <w:szCs w:val="26"/>
        </w:rPr>
      </w:pPr>
      <w:r w:rsidRPr="003B0913">
        <w:rPr>
          <w:b/>
          <w:sz w:val="26"/>
          <w:szCs w:val="26"/>
        </w:rPr>
        <w:t>комплексными  числами</w:t>
      </w:r>
    </w:p>
    <w:p w:rsidR="00477363" w:rsidRPr="003B0913" w:rsidRDefault="00477363" w:rsidP="003B0913">
      <w:pPr>
        <w:jc w:val="center"/>
        <w:rPr>
          <w:b/>
          <w:sz w:val="26"/>
          <w:szCs w:val="26"/>
        </w:rPr>
      </w:pPr>
    </w:p>
    <w:p w:rsidR="00477363" w:rsidRPr="0016146C" w:rsidRDefault="00477363" w:rsidP="00477363">
      <w:pPr>
        <w:shd w:val="clear" w:color="auto" w:fill="FFFFFF"/>
        <w:spacing w:line="360" w:lineRule="auto"/>
        <w:ind w:left="29" w:firstLine="540"/>
        <w:jc w:val="both"/>
      </w:pPr>
      <w:r w:rsidRPr="00477363">
        <w:t>При изображении вращающихся векторов синусоидальных э.д.с, напряжения и тока на комплексной плоскости ось абсцисс плоскости декартовых координат совмещают с осью действительных или вещественных величин (ось + 1) комплексной плоскости. Тогда мгновенные значения синусоидальных величин получают на оси мнимых величин (ось+j)</w:t>
      </w:r>
      <w:r w:rsidR="00AC6214" w:rsidRPr="00371C80">
        <w:t xml:space="preserve"> [18]</w:t>
      </w:r>
      <w:r w:rsidRPr="00477363">
        <w:t>.</w:t>
      </w:r>
    </w:p>
    <w:p w:rsidR="00477363" w:rsidRPr="0016146C" w:rsidRDefault="00477363" w:rsidP="00477363">
      <w:pPr>
        <w:shd w:val="clear" w:color="auto" w:fill="FFFFFF"/>
        <w:spacing w:line="360" w:lineRule="auto"/>
        <w:ind w:left="14" w:right="7" w:firstLine="540"/>
        <w:jc w:val="both"/>
      </w:pPr>
      <w:r w:rsidRPr="00477363">
        <w:t>Как известно, каждому вектору на комплексной плоскости соответствует определенное комплексное число, которое может быть записано в показательной, тригонометрической или алгебраической форме. Например, э.д.с. Emsm (cot + ц/с) изображенной на рисунке 9.1 вращающимся вектором, соответствует комплексное число</w:t>
      </w:r>
      <w:r>
        <w:t>.</w:t>
      </w:r>
    </w:p>
    <w:p w:rsidR="00477363" w:rsidRDefault="00703E44" w:rsidP="00477363">
      <w:pPr>
        <w:spacing w:before="662"/>
        <w:ind w:left="569" w:right="5378"/>
      </w:pPr>
      <w:r>
        <w:pict>
          <v:shape id="_x0000_i1132" type="#_x0000_t75" style="width:168.75pt;height:124.5pt">
            <v:imagedata r:id="rId207" o:title=""/>
          </v:shape>
        </w:pict>
      </w:r>
    </w:p>
    <w:p w:rsidR="00477363" w:rsidRPr="00477363" w:rsidRDefault="00477363" w:rsidP="00477363">
      <w:pPr>
        <w:shd w:val="clear" w:color="auto" w:fill="FFFFFF"/>
        <w:spacing w:before="72" w:line="490" w:lineRule="exact"/>
        <w:ind w:firstLine="533"/>
        <w:rPr>
          <w:sz w:val="20"/>
          <w:szCs w:val="20"/>
        </w:rPr>
      </w:pPr>
      <w:r w:rsidRPr="00477363">
        <w:rPr>
          <w:color w:val="000000"/>
          <w:spacing w:val="5"/>
          <w:sz w:val="20"/>
          <w:szCs w:val="20"/>
        </w:rPr>
        <w:t xml:space="preserve">Рисунок 9.1  - Изображение синусоидальной  э.д.с.  вращающимся </w:t>
      </w:r>
      <w:r w:rsidRPr="00477363">
        <w:rPr>
          <w:color w:val="000000"/>
          <w:spacing w:val="-1"/>
          <w:sz w:val="20"/>
          <w:szCs w:val="20"/>
        </w:rPr>
        <w:t>вектором на комплексной плоскости</w:t>
      </w:r>
    </w:p>
    <w:p w:rsidR="00477363" w:rsidRPr="00477363" w:rsidRDefault="00477363" w:rsidP="00477363">
      <w:pPr>
        <w:shd w:val="clear" w:color="auto" w:fill="FFFFFF"/>
        <w:tabs>
          <w:tab w:val="left" w:pos="5162"/>
        </w:tabs>
        <w:spacing w:line="490" w:lineRule="exact"/>
        <w:ind w:right="36"/>
        <w:jc w:val="right"/>
        <w:rPr>
          <w:color w:val="000000"/>
          <w:spacing w:val="-2"/>
        </w:rPr>
      </w:pPr>
      <w:r w:rsidRPr="0016146C">
        <w:rPr>
          <w:color w:val="000000"/>
          <w:lang w:val="en-US"/>
        </w:rPr>
        <w:t>Um</w:t>
      </w:r>
      <w:r w:rsidRPr="0016146C">
        <w:rPr>
          <w:color w:val="000000"/>
        </w:rPr>
        <w:t>=</w:t>
      </w:r>
      <w:r w:rsidRPr="0016146C">
        <w:rPr>
          <w:color w:val="000000"/>
          <w:lang w:val="en-US"/>
        </w:rPr>
        <w:t>Um</w:t>
      </w:r>
      <w:r w:rsidRPr="0016146C">
        <w:rPr>
          <w:color w:val="000000"/>
        </w:rPr>
        <w:t>+</w:t>
      </w:r>
      <w:r w:rsidRPr="0016146C">
        <w:rPr>
          <w:color w:val="000000"/>
          <w:lang w:val="en-US"/>
        </w:rPr>
        <w:t>jUm</w:t>
      </w:r>
      <w:r w:rsidRPr="0016146C">
        <w:rPr>
          <w:color w:val="000000"/>
        </w:rPr>
        <w:t>,</w:t>
      </w:r>
      <w:r w:rsidRPr="0016146C">
        <w:rPr>
          <w:color w:val="000000"/>
        </w:rPr>
        <w:tab/>
      </w:r>
      <w:r w:rsidRPr="0016146C">
        <w:rPr>
          <w:color w:val="000000"/>
          <w:spacing w:val="-2"/>
        </w:rPr>
        <w:t>(9.1)</w:t>
      </w:r>
    </w:p>
    <w:p w:rsidR="00477363" w:rsidRPr="00477363" w:rsidRDefault="00477363" w:rsidP="00477363">
      <w:pPr>
        <w:shd w:val="clear" w:color="auto" w:fill="FFFFFF"/>
        <w:tabs>
          <w:tab w:val="left" w:pos="5162"/>
        </w:tabs>
        <w:spacing w:line="490" w:lineRule="exact"/>
        <w:ind w:right="36"/>
        <w:rPr>
          <w:color w:val="000000"/>
        </w:rPr>
      </w:pPr>
      <w:r w:rsidRPr="00477363">
        <w:rPr>
          <w:color w:val="000000"/>
        </w:rPr>
        <w:t xml:space="preserve">                           </w:t>
      </w:r>
      <w:r w:rsidRPr="008F283F">
        <w:rPr>
          <w:color w:val="000000"/>
          <w:lang w:val="en-US"/>
        </w:rPr>
        <w:t>Em</w:t>
      </w:r>
      <w:r w:rsidRPr="00477363">
        <w:rPr>
          <w:color w:val="000000"/>
        </w:rPr>
        <w:t xml:space="preserve"> </w:t>
      </w:r>
      <w:r w:rsidRPr="008F283F">
        <w:rPr>
          <w:color w:val="000000"/>
          <w:lang w:val="en-US"/>
        </w:rPr>
        <w:t>ef</w:t>
      </w:r>
      <w:r w:rsidRPr="00477363">
        <w:rPr>
          <w:color w:val="000000"/>
        </w:rPr>
        <w:t>(</w:t>
      </w:r>
      <w:r w:rsidRPr="008F283F">
        <w:rPr>
          <w:color w:val="000000"/>
          <w:lang w:val="en-US"/>
        </w:rPr>
        <w:t>ωt</w:t>
      </w:r>
      <w:r w:rsidRPr="00477363">
        <w:rPr>
          <w:color w:val="000000"/>
        </w:rPr>
        <w:t>+</w:t>
      </w:r>
      <w:r w:rsidRPr="008F283F">
        <w:rPr>
          <w:color w:val="000000"/>
          <w:lang w:val="en-US"/>
        </w:rPr>
        <w:t>ψe</w:t>
      </w:r>
      <w:r w:rsidRPr="00477363">
        <w:rPr>
          <w:color w:val="000000"/>
        </w:rPr>
        <w:t xml:space="preserve">)= </w:t>
      </w:r>
      <w:r w:rsidRPr="008F283F">
        <w:rPr>
          <w:color w:val="000000"/>
          <w:lang w:val="en-US"/>
        </w:rPr>
        <w:t>Em</w:t>
      </w:r>
      <w:r w:rsidRPr="00477363">
        <w:rPr>
          <w:color w:val="000000"/>
        </w:rPr>
        <w:t xml:space="preserve"> </w:t>
      </w:r>
      <w:r w:rsidRPr="008F283F">
        <w:rPr>
          <w:color w:val="000000"/>
          <w:lang w:val="en-US"/>
        </w:rPr>
        <w:t>cos</w:t>
      </w:r>
      <w:r w:rsidRPr="00477363">
        <w:rPr>
          <w:color w:val="000000"/>
        </w:rPr>
        <w:t>(</w:t>
      </w:r>
      <w:r w:rsidRPr="008F283F">
        <w:rPr>
          <w:color w:val="000000"/>
          <w:lang w:val="en-US"/>
        </w:rPr>
        <w:t>ωt</w:t>
      </w:r>
      <w:r w:rsidRPr="00477363">
        <w:rPr>
          <w:color w:val="000000"/>
        </w:rPr>
        <w:t>+</w:t>
      </w:r>
      <w:r w:rsidRPr="008F283F">
        <w:rPr>
          <w:color w:val="000000"/>
          <w:lang w:val="en-US"/>
        </w:rPr>
        <w:t>ψe</w:t>
      </w:r>
      <w:r w:rsidRPr="00477363">
        <w:rPr>
          <w:color w:val="000000"/>
        </w:rPr>
        <w:t>)+</w:t>
      </w:r>
      <w:r w:rsidRPr="008F283F">
        <w:rPr>
          <w:color w:val="000000"/>
          <w:lang w:val="en-US"/>
        </w:rPr>
        <w:t>jEmsi</w:t>
      </w:r>
      <w:r w:rsidRPr="00477363">
        <w:rPr>
          <w:color w:val="000000"/>
        </w:rPr>
        <w:t xml:space="preserve"> </w:t>
      </w:r>
      <w:r w:rsidRPr="008F283F">
        <w:rPr>
          <w:color w:val="000000"/>
          <w:lang w:val="en-US"/>
        </w:rPr>
        <w:t>n</w:t>
      </w:r>
      <w:r w:rsidRPr="00477363">
        <w:rPr>
          <w:color w:val="000000"/>
        </w:rPr>
        <w:t>+(</w:t>
      </w:r>
      <w:r w:rsidRPr="008F283F">
        <w:rPr>
          <w:color w:val="000000"/>
          <w:lang w:val="en-US"/>
        </w:rPr>
        <w:t>ωt</w:t>
      </w:r>
      <w:r w:rsidRPr="00477363">
        <w:rPr>
          <w:color w:val="000000"/>
        </w:rPr>
        <w:t>+</w:t>
      </w:r>
      <w:r w:rsidRPr="008F283F">
        <w:rPr>
          <w:color w:val="000000"/>
          <w:lang w:val="en-US"/>
        </w:rPr>
        <w:t>ψe</w:t>
      </w:r>
      <w:r w:rsidRPr="00477363">
        <w:rPr>
          <w:color w:val="000000"/>
        </w:rPr>
        <w:t>)= е'+</w:t>
      </w:r>
      <w:r w:rsidRPr="008F283F">
        <w:rPr>
          <w:color w:val="000000"/>
          <w:lang w:val="en-US"/>
        </w:rPr>
        <w:t>je</w:t>
      </w:r>
      <w:r>
        <w:rPr>
          <w:color w:val="000000"/>
        </w:rPr>
        <w:t xml:space="preserve"> </w:t>
      </w:r>
      <w:r w:rsidRPr="00477363">
        <w:rPr>
          <w:color w:val="000000"/>
        </w:rPr>
        <w:t xml:space="preserve">     </w:t>
      </w:r>
      <w:r>
        <w:rPr>
          <w:color w:val="000000"/>
        </w:rPr>
        <w:t xml:space="preserve">  </w:t>
      </w:r>
      <w:r w:rsidRPr="00477363">
        <w:rPr>
          <w:color w:val="000000"/>
        </w:rPr>
        <w:t xml:space="preserve">                (9.2)</w:t>
      </w:r>
    </w:p>
    <w:p w:rsidR="00AC6214" w:rsidRDefault="00477363" w:rsidP="00477363">
      <w:pPr>
        <w:shd w:val="clear" w:color="auto" w:fill="FFFFFF"/>
        <w:spacing w:before="137" w:line="482" w:lineRule="exact"/>
        <w:ind w:firstLine="360"/>
        <w:rPr>
          <w:color w:val="000000"/>
          <w:spacing w:val="-3"/>
        </w:rPr>
      </w:pPr>
      <w:r w:rsidRPr="0016146C">
        <w:rPr>
          <w:color w:val="000000"/>
          <w:spacing w:val="8"/>
        </w:rPr>
        <w:t xml:space="preserve">Фазовый уголь </w:t>
      </w:r>
      <w:r w:rsidRPr="0016146C">
        <w:rPr>
          <w:i/>
          <w:iCs/>
          <w:color w:val="000000"/>
          <w:spacing w:val="8"/>
          <w:lang w:val="en-US"/>
        </w:rPr>
        <w:t>a</w:t>
      </w:r>
      <w:r w:rsidRPr="0016146C">
        <w:rPr>
          <w:i/>
          <w:iCs/>
          <w:color w:val="000000"/>
          <w:spacing w:val="8"/>
        </w:rPr>
        <w:t>&gt;</w:t>
      </w:r>
      <w:r w:rsidRPr="0016146C">
        <w:rPr>
          <w:i/>
          <w:iCs/>
          <w:color w:val="000000"/>
          <w:spacing w:val="8"/>
          <w:lang w:val="en-US"/>
        </w:rPr>
        <w:t>t</w:t>
      </w:r>
      <w:r w:rsidRPr="0016146C">
        <w:rPr>
          <w:i/>
          <w:iCs/>
          <w:color w:val="000000"/>
          <w:spacing w:val="8"/>
        </w:rPr>
        <w:t>+ у/,</w:t>
      </w:r>
      <w:r w:rsidRPr="0016146C">
        <w:rPr>
          <w:color w:val="000000"/>
          <w:spacing w:val="8"/>
        </w:rPr>
        <w:t xml:space="preserve"> определяют по проекциям вектора  на оси </w:t>
      </w:r>
      <w:r w:rsidRPr="0016146C">
        <w:rPr>
          <w:color w:val="000000"/>
          <w:spacing w:val="-3"/>
        </w:rPr>
        <w:t>координат</w:t>
      </w:r>
      <w:r>
        <w:rPr>
          <w:color w:val="000000"/>
          <w:spacing w:val="-3"/>
        </w:rPr>
        <w:t xml:space="preserve"> +</w:t>
      </w:r>
      <w:r w:rsidRPr="0016146C">
        <w:rPr>
          <w:color w:val="000000"/>
          <w:spacing w:val="-3"/>
        </w:rPr>
        <w:t xml:space="preserve">1 </w:t>
      </w:r>
      <w:r w:rsidRPr="008F283F">
        <w:rPr>
          <w:color w:val="000000"/>
          <w:spacing w:val="-3"/>
        </w:rPr>
        <w:t xml:space="preserve">   </w:t>
      </w:r>
    </w:p>
    <w:p w:rsidR="00477363" w:rsidRPr="008F283F" w:rsidRDefault="00477363" w:rsidP="00477363">
      <w:pPr>
        <w:shd w:val="clear" w:color="auto" w:fill="FFFFFF"/>
        <w:spacing w:before="137" w:line="482" w:lineRule="exact"/>
        <w:ind w:firstLine="360"/>
      </w:pPr>
      <w:r>
        <w:rPr>
          <w:color w:val="000000"/>
          <w:spacing w:val="-3"/>
        </w:rPr>
        <w:t xml:space="preserve">   </w:t>
      </w:r>
      <w:r w:rsidRPr="008F283F">
        <w:rPr>
          <w:color w:val="000000"/>
          <w:spacing w:val="-3"/>
        </w:rPr>
        <w:t xml:space="preserve">                                                         </w:t>
      </w:r>
      <w:r>
        <w:rPr>
          <w:color w:val="000000"/>
          <w:spacing w:val="-3"/>
        </w:rPr>
        <w:t xml:space="preserve"> </w:t>
      </w:r>
      <w:r>
        <w:rPr>
          <w:color w:val="000000"/>
          <w:spacing w:val="-3"/>
          <w:lang w:val="en-US"/>
        </w:rPr>
        <w:t>tg</w:t>
      </w:r>
      <w:r w:rsidRPr="008F283F">
        <w:rPr>
          <w:color w:val="000000"/>
          <w:spacing w:val="-3"/>
        </w:rPr>
        <w:t xml:space="preserve"> </w:t>
      </w:r>
      <w:r w:rsidRPr="008F283F">
        <w:rPr>
          <w:color w:val="000000"/>
        </w:rPr>
        <w:t>(</w:t>
      </w:r>
      <w:r w:rsidRPr="008F283F">
        <w:rPr>
          <w:color w:val="000000"/>
          <w:lang w:val="en-US"/>
        </w:rPr>
        <w:t>ωt</w:t>
      </w:r>
      <w:r w:rsidRPr="008F283F">
        <w:rPr>
          <w:color w:val="000000"/>
        </w:rPr>
        <w:t>+</w:t>
      </w:r>
      <w:r w:rsidRPr="008F283F">
        <w:rPr>
          <w:color w:val="000000"/>
          <w:lang w:val="en-US"/>
        </w:rPr>
        <w:t>ψe</w:t>
      </w:r>
      <w:r w:rsidRPr="008F283F">
        <w:rPr>
          <w:color w:val="000000"/>
        </w:rPr>
        <w:t>)= е/е'</w:t>
      </w:r>
      <w:r w:rsidRPr="008F283F">
        <w:rPr>
          <w:color w:val="000000"/>
        </w:rPr>
        <w:tab/>
        <w:t xml:space="preserve">                                                 (9.3) </w:t>
      </w:r>
      <w:r w:rsidRPr="008F283F">
        <w:rPr>
          <w:color w:val="000000"/>
        </w:rPr>
        <w:tab/>
      </w:r>
      <w:r w:rsidRPr="008F283F">
        <w:rPr>
          <w:color w:val="000000"/>
        </w:rPr>
        <w:tab/>
      </w:r>
      <w:r w:rsidRPr="008F283F">
        <w:rPr>
          <w:color w:val="000000"/>
        </w:rPr>
        <w:tab/>
      </w:r>
      <w:r w:rsidRPr="008F283F">
        <w:rPr>
          <w:color w:val="000000"/>
        </w:rPr>
        <w:tab/>
      </w:r>
      <w:r w:rsidRPr="008F283F">
        <w:rPr>
          <w:color w:val="000000"/>
        </w:rPr>
        <w:tab/>
      </w:r>
    </w:p>
    <w:p w:rsidR="00625AF0" w:rsidRPr="00A41684" w:rsidRDefault="00625AF0" w:rsidP="00625AF0">
      <w:pPr>
        <w:shd w:val="clear" w:color="auto" w:fill="FFFFFF"/>
        <w:spacing w:line="360" w:lineRule="auto"/>
        <w:ind w:left="43" w:firstLine="526"/>
        <w:jc w:val="both"/>
      </w:pPr>
      <w:r w:rsidRPr="00A41684">
        <w:rPr>
          <w:color w:val="000000"/>
          <w:spacing w:val="4"/>
        </w:rPr>
        <w:t xml:space="preserve">Мнимая составляющая комплексного числа вектора на комплексной </w:t>
      </w:r>
      <w:r w:rsidRPr="00A41684">
        <w:rPr>
          <w:color w:val="000000"/>
          <w:spacing w:val="8"/>
        </w:rPr>
        <w:t xml:space="preserve">плоскости определяет синусоидальное изменение э.д.с. и обозначается </w:t>
      </w:r>
      <w:r w:rsidRPr="00A41684">
        <w:rPr>
          <w:color w:val="000000"/>
        </w:rPr>
        <w:t xml:space="preserve">символом </w:t>
      </w:r>
      <w:r w:rsidRPr="00A41684">
        <w:rPr>
          <w:color w:val="000000"/>
          <w:lang w:val="en-US"/>
        </w:rPr>
        <w:t>Im</w:t>
      </w:r>
    </w:p>
    <w:p w:rsidR="00625AF0" w:rsidRPr="00A41684" w:rsidRDefault="00625AF0" w:rsidP="00625AF0">
      <w:pPr>
        <w:shd w:val="clear" w:color="auto" w:fill="FFFFFF"/>
        <w:tabs>
          <w:tab w:val="left" w:pos="5162"/>
        </w:tabs>
        <w:spacing w:line="490" w:lineRule="exact"/>
        <w:ind w:right="36"/>
        <w:rPr>
          <w:color w:val="000000"/>
        </w:rPr>
      </w:pPr>
      <w:r w:rsidRPr="00625AF0">
        <w:rPr>
          <w:color w:val="000000"/>
        </w:rPr>
        <w:t xml:space="preserve">                                                 </w:t>
      </w:r>
      <w:r>
        <w:rPr>
          <w:color w:val="000000"/>
          <w:lang w:val="en-US"/>
        </w:rPr>
        <w:t>e</w:t>
      </w:r>
      <w:r w:rsidRPr="00A41684">
        <w:rPr>
          <w:color w:val="000000"/>
          <w:lang w:val="en-US"/>
        </w:rPr>
        <w:t>=</w:t>
      </w:r>
      <w:r w:rsidRPr="008F283F">
        <w:rPr>
          <w:color w:val="000000"/>
          <w:lang w:val="en-US"/>
        </w:rPr>
        <w:t>E</w:t>
      </w:r>
      <w:r w:rsidRPr="00A41684">
        <w:rPr>
          <w:color w:val="000000"/>
          <w:vertAlign w:val="subscript"/>
          <w:lang w:val="en-US"/>
        </w:rPr>
        <w:t xml:space="preserve">m </w:t>
      </w:r>
      <w:r w:rsidRPr="008F283F">
        <w:rPr>
          <w:color w:val="000000"/>
          <w:lang w:val="en-US"/>
        </w:rPr>
        <w:t>sin</w:t>
      </w:r>
      <w:r w:rsidRPr="00A41684">
        <w:rPr>
          <w:color w:val="000000"/>
          <w:lang w:val="en-US"/>
        </w:rPr>
        <w:t>(</w:t>
      </w:r>
      <w:r w:rsidRPr="008F283F">
        <w:rPr>
          <w:color w:val="000000"/>
          <w:lang w:val="en-US"/>
        </w:rPr>
        <w:t>ωt</w:t>
      </w:r>
      <w:r w:rsidRPr="00A41684">
        <w:rPr>
          <w:color w:val="000000"/>
          <w:lang w:val="en-US"/>
        </w:rPr>
        <w:t>+</w:t>
      </w:r>
      <w:r w:rsidRPr="008F283F">
        <w:rPr>
          <w:color w:val="000000"/>
          <w:lang w:val="en-US"/>
        </w:rPr>
        <w:t>ψe</w:t>
      </w:r>
      <w:r w:rsidRPr="00A41684">
        <w:rPr>
          <w:color w:val="000000"/>
          <w:lang w:val="en-US"/>
        </w:rPr>
        <w:t>)=</w:t>
      </w:r>
      <w:r>
        <w:rPr>
          <w:color w:val="000000"/>
          <w:lang w:val="en-US"/>
        </w:rPr>
        <w:t>Im</w:t>
      </w:r>
      <w:r w:rsidRPr="00A41684">
        <w:rPr>
          <w:color w:val="000000"/>
          <w:lang w:val="en-US"/>
        </w:rPr>
        <w:t xml:space="preserve"> </w:t>
      </w:r>
      <w:r w:rsidRPr="008F283F">
        <w:rPr>
          <w:color w:val="000000"/>
          <w:lang w:val="en-US"/>
        </w:rPr>
        <w:t>E</w:t>
      </w:r>
      <w:r w:rsidRPr="00A41684">
        <w:rPr>
          <w:color w:val="000000"/>
          <w:vertAlign w:val="subscript"/>
          <w:lang w:val="en-US"/>
        </w:rPr>
        <w:t>m</w:t>
      </w:r>
      <w:r w:rsidRPr="00A41684">
        <w:rPr>
          <w:color w:val="000000"/>
          <w:lang w:val="en-US"/>
        </w:rPr>
        <w:t xml:space="preserve"> </w:t>
      </w:r>
      <w:r w:rsidRPr="00A41684">
        <w:rPr>
          <w:color w:val="000000"/>
        </w:rPr>
        <w:t>е</w:t>
      </w:r>
      <w:r w:rsidRPr="00A41684">
        <w:rPr>
          <w:color w:val="000000"/>
          <w:lang w:val="en-US"/>
        </w:rPr>
        <w:t>'</w:t>
      </w:r>
      <w:r w:rsidRPr="00A41684">
        <w:rPr>
          <w:color w:val="000000"/>
          <w:vertAlign w:val="superscript"/>
          <w:lang w:val="en-US"/>
        </w:rPr>
        <w:t>(ωt+ψe)</w:t>
      </w:r>
      <w:r w:rsidRPr="00A41684">
        <w:rPr>
          <w:color w:val="000000"/>
          <w:lang w:val="en-US"/>
        </w:rPr>
        <w:t xml:space="preserve">.                         </w:t>
      </w:r>
      <w:r>
        <w:rPr>
          <w:color w:val="000000"/>
          <w:lang w:val="en-US"/>
        </w:rPr>
        <w:t xml:space="preserve">           </w:t>
      </w:r>
      <w:r w:rsidRPr="00625AF0">
        <w:rPr>
          <w:color w:val="000000"/>
          <w:lang w:val="en-US"/>
        </w:rPr>
        <w:t xml:space="preserve">  </w:t>
      </w:r>
      <w:r>
        <w:rPr>
          <w:color w:val="000000"/>
          <w:lang w:val="en-US"/>
        </w:rPr>
        <w:t xml:space="preserve"> </w:t>
      </w:r>
      <w:r w:rsidRPr="00A41684">
        <w:rPr>
          <w:color w:val="000000"/>
          <w:lang w:val="en-US"/>
        </w:rPr>
        <w:t xml:space="preserve">  </w:t>
      </w:r>
      <w:r w:rsidRPr="00A41684">
        <w:rPr>
          <w:color w:val="000000"/>
        </w:rPr>
        <w:t>(9.4)</w:t>
      </w:r>
    </w:p>
    <w:p w:rsidR="00625AF0" w:rsidRPr="00625AF0" w:rsidRDefault="00625AF0" w:rsidP="00625AF0">
      <w:pPr>
        <w:shd w:val="clear" w:color="auto" w:fill="FFFFFF"/>
        <w:spacing w:before="194" w:line="360" w:lineRule="auto"/>
        <w:ind w:left="29" w:firstLine="533"/>
        <w:rPr>
          <w:color w:val="000000"/>
          <w:spacing w:val="3"/>
        </w:rPr>
      </w:pPr>
      <w:r w:rsidRPr="00A41684">
        <w:rPr>
          <w:color w:val="000000"/>
          <w:spacing w:val="5"/>
        </w:rPr>
        <w:t xml:space="preserve">Комплексное число   </w:t>
      </w:r>
      <w:r w:rsidRPr="00A41684">
        <w:rPr>
          <w:color w:val="000000"/>
          <w:spacing w:val="5"/>
          <w:lang w:val="en-US"/>
        </w:rPr>
        <w:t>E</w:t>
      </w:r>
      <w:r w:rsidRPr="009102BD">
        <w:rPr>
          <w:color w:val="000000"/>
          <w:spacing w:val="5"/>
          <w:vertAlign w:val="superscript"/>
        </w:rPr>
        <w:t xml:space="preserve"> </w:t>
      </w:r>
      <w:r>
        <w:rPr>
          <w:color w:val="000000"/>
          <w:spacing w:val="5"/>
          <w:vertAlign w:val="superscript"/>
          <w:lang w:val="en-US"/>
        </w:rPr>
        <w:t>j</w:t>
      </w:r>
      <w:r w:rsidRPr="009102BD">
        <w:rPr>
          <w:color w:val="000000"/>
          <w:spacing w:val="5"/>
          <w:vertAlign w:val="superscript"/>
        </w:rPr>
        <w:t>(</w:t>
      </w:r>
      <w:r w:rsidRPr="00A41684">
        <w:rPr>
          <w:color w:val="000000"/>
          <w:vertAlign w:val="superscript"/>
          <w:lang w:val="en-US"/>
        </w:rPr>
        <w:t>ωt</w:t>
      </w:r>
      <w:r w:rsidRPr="009102BD">
        <w:rPr>
          <w:color w:val="000000"/>
          <w:vertAlign w:val="superscript"/>
        </w:rPr>
        <w:t>+</w:t>
      </w:r>
      <w:r w:rsidRPr="00A41684">
        <w:rPr>
          <w:color w:val="000000"/>
          <w:vertAlign w:val="superscript"/>
          <w:lang w:val="en-US"/>
        </w:rPr>
        <w:t>ψe</w:t>
      </w:r>
      <w:r w:rsidRPr="009102BD">
        <w:rPr>
          <w:color w:val="000000"/>
          <w:spacing w:val="5"/>
          <w:vertAlign w:val="superscript"/>
        </w:rPr>
        <w:t xml:space="preserve"> </w:t>
      </w:r>
      <w:r w:rsidRPr="00A41684">
        <w:rPr>
          <w:color w:val="000000"/>
          <w:spacing w:val="5"/>
          <w:vertAlign w:val="superscript"/>
        </w:rPr>
        <w:t>)</w:t>
      </w:r>
      <w:r w:rsidRPr="00A41684">
        <w:rPr>
          <w:color w:val="000000"/>
          <w:spacing w:val="5"/>
        </w:rPr>
        <w:t xml:space="preserve">   удобно представить в виде произведения </w:t>
      </w:r>
      <w:r w:rsidRPr="00A41684">
        <w:rPr>
          <w:color w:val="000000"/>
          <w:spacing w:val="3"/>
        </w:rPr>
        <w:t>двух комплексных чисел</w:t>
      </w:r>
    </w:p>
    <w:p w:rsidR="00625AF0" w:rsidRPr="00625AF0" w:rsidRDefault="00625AF0" w:rsidP="00625AF0">
      <w:pPr>
        <w:shd w:val="clear" w:color="auto" w:fill="FFFFFF"/>
        <w:spacing w:before="194" w:line="360" w:lineRule="auto"/>
        <w:ind w:left="29" w:firstLine="533"/>
      </w:pPr>
      <w:r w:rsidRPr="00625AF0">
        <w:rPr>
          <w:color w:val="000000"/>
        </w:rPr>
        <w:t xml:space="preserve">                                    </w:t>
      </w:r>
      <w:r w:rsidRPr="009102BD">
        <w:rPr>
          <w:color w:val="000000"/>
          <w:lang w:val="en-US"/>
        </w:rPr>
        <w:t>E</w:t>
      </w:r>
      <w:r w:rsidRPr="009102BD">
        <w:rPr>
          <w:color w:val="000000"/>
          <w:vertAlign w:val="subscript"/>
          <w:lang w:val="en-US"/>
        </w:rPr>
        <w:t>m</w:t>
      </w:r>
      <w:r w:rsidRPr="00625AF0">
        <w:rPr>
          <w:color w:val="000000"/>
        </w:rPr>
        <w:t xml:space="preserve"> </w:t>
      </w:r>
      <w:r w:rsidRPr="009102BD">
        <w:rPr>
          <w:color w:val="000000"/>
        </w:rPr>
        <w:t>е</w:t>
      </w:r>
      <w:r w:rsidRPr="00625AF0">
        <w:rPr>
          <w:color w:val="000000"/>
        </w:rPr>
        <w:t>'</w:t>
      </w:r>
      <w:r w:rsidRPr="00625AF0">
        <w:rPr>
          <w:color w:val="000000"/>
          <w:vertAlign w:val="superscript"/>
        </w:rPr>
        <w:t>(</w:t>
      </w:r>
      <w:r w:rsidRPr="009102BD">
        <w:rPr>
          <w:color w:val="000000"/>
          <w:vertAlign w:val="superscript"/>
          <w:lang w:val="en-US"/>
        </w:rPr>
        <w:t>ωt</w:t>
      </w:r>
      <w:r w:rsidRPr="00625AF0">
        <w:rPr>
          <w:color w:val="000000"/>
          <w:vertAlign w:val="superscript"/>
        </w:rPr>
        <w:t>+</w:t>
      </w:r>
      <w:r w:rsidRPr="009102BD">
        <w:rPr>
          <w:color w:val="000000"/>
          <w:vertAlign w:val="superscript"/>
          <w:lang w:val="en-US"/>
        </w:rPr>
        <w:t>ψe</w:t>
      </w:r>
      <w:r w:rsidRPr="00625AF0">
        <w:rPr>
          <w:color w:val="000000"/>
          <w:vertAlign w:val="superscript"/>
        </w:rPr>
        <w:t>)</w:t>
      </w:r>
      <w:r w:rsidRPr="00625AF0">
        <w:rPr>
          <w:color w:val="000000"/>
        </w:rPr>
        <w:t xml:space="preserve">= </w:t>
      </w:r>
      <w:r w:rsidRPr="009102BD">
        <w:rPr>
          <w:color w:val="000000"/>
          <w:lang w:val="en-US"/>
        </w:rPr>
        <w:t>E</w:t>
      </w:r>
      <w:r w:rsidRPr="009102BD">
        <w:rPr>
          <w:color w:val="000000"/>
          <w:vertAlign w:val="subscript"/>
          <w:lang w:val="en-US"/>
        </w:rPr>
        <w:t>m</w:t>
      </w:r>
      <w:r w:rsidRPr="00625AF0">
        <w:rPr>
          <w:color w:val="000000"/>
        </w:rPr>
        <w:t xml:space="preserve"> </w:t>
      </w:r>
      <w:r w:rsidRPr="009102BD">
        <w:rPr>
          <w:color w:val="000000"/>
        </w:rPr>
        <w:t>е</w:t>
      </w:r>
      <w:r w:rsidRPr="00625AF0">
        <w:rPr>
          <w:color w:val="000000"/>
        </w:rPr>
        <w:t>'</w:t>
      </w:r>
      <w:r w:rsidRPr="00625AF0">
        <w:rPr>
          <w:color w:val="000000"/>
          <w:vertAlign w:val="superscript"/>
        </w:rPr>
        <w:t xml:space="preserve"> </w:t>
      </w:r>
      <w:r w:rsidRPr="009102BD">
        <w:rPr>
          <w:color w:val="000000"/>
          <w:vertAlign w:val="superscript"/>
          <w:lang w:val="en-US"/>
        </w:rPr>
        <w:t>ψe</w:t>
      </w:r>
      <w:r w:rsidRPr="00625AF0">
        <w:rPr>
          <w:color w:val="000000"/>
        </w:rPr>
        <w:t xml:space="preserve"> </w:t>
      </w:r>
      <w:r w:rsidRPr="009102BD">
        <w:rPr>
          <w:color w:val="000000"/>
          <w:lang w:val="en-US"/>
        </w:rPr>
        <w:t>e</w:t>
      </w:r>
      <w:r w:rsidRPr="00625AF0">
        <w:rPr>
          <w:color w:val="000000"/>
        </w:rPr>
        <w:t xml:space="preserve"> </w:t>
      </w:r>
      <w:r w:rsidRPr="009102BD">
        <w:rPr>
          <w:color w:val="000000"/>
          <w:vertAlign w:val="superscript"/>
          <w:lang w:val="en-US"/>
        </w:rPr>
        <w:t>ωt</w:t>
      </w:r>
      <w:r w:rsidRPr="00625AF0">
        <w:rPr>
          <w:color w:val="000000"/>
        </w:rPr>
        <w:t xml:space="preserve"> = </w:t>
      </w:r>
      <w:r w:rsidRPr="009102BD">
        <w:rPr>
          <w:color w:val="000000"/>
          <w:lang w:val="en-US"/>
        </w:rPr>
        <w:t>E</w:t>
      </w:r>
      <w:r w:rsidRPr="009102BD">
        <w:rPr>
          <w:color w:val="000000"/>
          <w:vertAlign w:val="subscript"/>
          <w:lang w:val="en-US"/>
        </w:rPr>
        <w:t>m</w:t>
      </w:r>
      <w:r w:rsidRPr="00625AF0">
        <w:rPr>
          <w:color w:val="000000"/>
        </w:rPr>
        <w:t xml:space="preserve"> </w:t>
      </w:r>
      <w:r w:rsidRPr="009102BD">
        <w:rPr>
          <w:color w:val="000000"/>
        </w:rPr>
        <w:t>е</w:t>
      </w:r>
      <w:r w:rsidRPr="00625AF0">
        <w:rPr>
          <w:color w:val="000000"/>
          <w:vertAlign w:val="superscript"/>
        </w:rPr>
        <w:t>(</w:t>
      </w:r>
      <w:r w:rsidRPr="009102BD">
        <w:rPr>
          <w:color w:val="000000"/>
          <w:vertAlign w:val="superscript"/>
          <w:lang w:val="en-US"/>
        </w:rPr>
        <w:t>ωt</w:t>
      </w:r>
      <w:r w:rsidRPr="00625AF0">
        <w:rPr>
          <w:color w:val="000000"/>
        </w:rPr>
        <w:t xml:space="preserve">                                        </w:t>
      </w:r>
      <w:r>
        <w:rPr>
          <w:color w:val="000000"/>
        </w:rPr>
        <w:t xml:space="preserve"> </w:t>
      </w:r>
      <w:r w:rsidRPr="00625AF0">
        <w:rPr>
          <w:color w:val="000000"/>
        </w:rPr>
        <w:t xml:space="preserve">   (9.5)                                                     </w:t>
      </w:r>
    </w:p>
    <w:p w:rsidR="00625AF0" w:rsidRPr="00AE5C99" w:rsidRDefault="00625AF0" w:rsidP="00625AF0">
      <w:pPr>
        <w:shd w:val="clear" w:color="auto" w:fill="FFFFFF"/>
        <w:spacing w:before="79" w:line="360" w:lineRule="auto"/>
        <w:jc w:val="both"/>
      </w:pPr>
      <w:r>
        <w:rPr>
          <w:color w:val="000000"/>
          <w:spacing w:val="2"/>
        </w:rPr>
        <w:t xml:space="preserve">           </w:t>
      </w:r>
      <w:r w:rsidRPr="00A41684">
        <w:rPr>
          <w:color w:val="000000"/>
          <w:spacing w:val="2"/>
        </w:rPr>
        <w:t xml:space="preserve">Первое комплексное число </w:t>
      </w:r>
      <w:r w:rsidRPr="009102BD">
        <w:rPr>
          <w:color w:val="000000"/>
          <w:lang w:val="en-US"/>
        </w:rPr>
        <w:t>E</w:t>
      </w:r>
      <w:r w:rsidRPr="009102BD">
        <w:rPr>
          <w:color w:val="000000"/>
          <w:vertAlign w:val="subscript"/>
          <w:lang w:val="en-US"/>
        </w:rPr>
        <w:t>m</w:t>
      </w:r>
      <w:r w:rsidRPr="00A41684">
        <w:rPr>
          <w:color w:val="000000"/>
          <w:spacing w:val="2"/>
        </w:rPr>
        <w:t xml:space="preserve"> соответствующее положению вектора в начальный момент времени, называют комплексной амплитудой</w:t>
      </w:r>
    </w:p>
    <w:p w:rsidR="00625AF0" w:rsidRDefault="00625AF0" w:rsidP="00625AF0">
      <w:pPr>
        <w:shd w:val="clear" w:color="auto" w:fill="FFFFFF"/>
        <w:spacing w:before="79" w:line="360" w:lineRule="auto"/>
        <w:ind w:left="1519" w:hanging="655"/>
        <w:rPr>
          <w:color w:val="000000"/>
        </w:rPr>
      </w:pPr>
      <w:r w:rsidRPr="00AE5C99">
        <w:t xml:space="preserve">                                      </w:t>
      </w:r>
      <w:r w:rsidRPr="00AE5C99">
        <w:rPr>
          <w:color w:val="000000"/>
        </w:rPr>
        <w:tab/>
      </w:r>
      <w:r w:rsidRPr="009102BD">
        <w:rPr>
          <w:color w:val="000000"/>
          <w:lang w:val="en-US"/>
        </w:rPr>
        <w:t>E</w:t>
      </w:r>
      <w:r w:rsidRPr="009102BD">
        <w:rPr>
          <w:color w:val="000000"/>
          <w:vertAlign w:val="subscript"/>
          <w:lang w:val="en-US"/>
        </w:rPr>
        <w:t>m</w:t>
      </w:r>
      <w:r w:rsidRPr="00AE5C99">
        <w:rPr>
          <w:color w:val="000000"/>
        </w:rPr>
        <w:t xml:space="preserve"> = </w:t>
      </w:r>
      <w:r w:rsidRPr="009102BD">
        <w:rPr>
          <w:color w:val="000000"/>
          <w:lang w:val="en-US"/>
        </w:rPr>
        <w:t>E</w:t>
      </w:r>
      <w:r w:rsidRPr="009102BD">
        <w:rPr>
          <w:color w:val="000000"/>
          <w:vertAlign w:val="subscript"/>
          <w:lang w:val="en-US"/>
        </w:rPr>
        <w:t>m</w:t>
      </w:r>
      <w:r w:rsidRPr="00AE5C99">
        <w:rPr>
          <w:color w:val="000000"/>
        </w:rPr>
        <w:t xml:space="preserve"> </w:t>
      </w:r>
      <w:r w:rsidRPr="009102BD">
        <w:rPr>
          <w:color w:val="000000"/>
        </w:rPr>
        <w:t>е</w:t>
      </w:r>
      <w:r w:rsidRPr="009102BD">
        <w:rPr>
          <w:color w:val="000000"/>
          <w:vertAlign w:val="superscript"/>
          <w:lang w:val="en-US"/>
        </w:rPr>
        <w:t>tψe</w:t>
      </w:r>
      <w:r w:rsidRPr="00AE5C99">
        <w:rPr>
          <w:color w:val="000000"/>
        </w:rPr>
        <w:t xml:space="preserve">                                                            </w:t>
      </w:r>
      <w:r>
        <w:rPr>
          <w:color w:val="000000"/>
        </w:rPr>
        <w:t xml:space="preserve">   </w:t>
      </w:r>
      <w:r w:rsidRPr="00AE5C99">
        <w:rPr>
          <w:color w:val="000000"/>
        </w:rPr>
        <w:t xml:space="preserve"> (9.6)</w:t>
      </w:r>
    </w:p>
    <w:p w:rsidR="00625AF0" w:rsidRPr="00A41684" w:rsidRDefault="00625AF0" w:rsidP="00625AF0">
      <w:pPr>
        <w:shd w:val="clear" w:color="auto" w:fill="FFFFFF"/>
        <w:spacing w:line="360" w:lineRule="auto"/>
        <w:ind w:left="554"/>
        <w:jc w:val="both"/>
      </w:pPr>
      <w:r>
        <w:rPr>
          <w:color w:val="000000"/>
          <w:spacing w:val="5"/>
        </w:rPr>
        <w:t xml:space="preserve">Второе </w:t>
      </w:r>
      <w:r w:rsidRPr="00A41684">
        <w:rPr>
          <w:color w:val="000000"/>
          <w:spacing w:val="5"/>
        </w:rPr>
        <w:t xml:space="preserve">комплексное число </w:t>
      </w:r>
      <w:r w:rsidRPr="009102BD">
        <w:rPr>
          <w:color w:val="000000"/>
          <w:lang w:val="en-US"/>
        </w:rPr>
        <w:t>E</w:t>
      </w:r>
      <w:r w:rsidRPr="00A41684">
        <w:rPr>
          <w:color w:val="000000"/>
          <w:vertAlign w:val="superscript"/>
          <w:lang w:val="en-US"/>
        </w:rPr>
        <w:t>ψ</w:t>
      </w:r>
      <w:r>
        <w:rPr>
          <w:color w:val="000000"/>
        </w:rPr>
        <w:t xml:space="preserve"> </w:t>
      </w:r>
      <w:r>
        <w:rPr>
          <w:color w:val="000000"/>
          <w:vertAlign w:val="superscript"/>
        </w:rPr>
        <w:t xml:space="preserve"> </w:t>
      </w:r>
      <w:r w:rsidRPr="00A41684">
        <w:rPr>
          <w:color w:val="000000"/>
          <w:spacing w:val="5"/>
        </w:rPr>
        <w:t>является оператором поворота вектора на</w:t>
      </w:r>
    </w:p>
    <w:p w:rsidR="00625AF0" w:rsidRPr="00A41684" w:rsidRDefault="00625AF0" w:rsidP="00625AF0">
      <w:pPr>
        <w:shd w:val="clear" w:color="auto" w:fill="FFFFFF"/>
        <w:spacing w:line="360" w:lineRule="auto"/>
        <w:ind w:left="14"/>
        <w:jc w:val="both"/>
      </w:pPr>
      <w:r w:rsidRPr="00A41684">
        <w:rPr>
          <w:color w:val="000000"/>
          <w:spacing w:val="3"/>
        </w:rPr>
        <w:t xml:space="preserve">угол </w:t>
      </w:r>
      <w:r w:rsidRPr="00A41684">
        <w:rPr>
          <w:i/>
          <w:iCs/>
          <w:color w:val="000000"/>
          <w:spacing w:val="3"/>
          <w:lang w:val="en-US"/>
        </w:rPr>
        <w:t>cat</w:t>
      </w:r>
      <w:r w:rsidRPr="00A41684">
        <w:rPr>
          <w:i/>
          <w:iCs/>
          <w:color w:val="000000"/>
          <w:spacing w:val="3"/>
        </w:rPr>
        <w:t xml:space="preserve"> </w:t>
      </w:r>
      <w:r w:rsidRPr="00A41684">
        <w:rPr>
          <w:color w:val="000000"/>
          <w:spacing w:val="3"/>
        </w:rPr>
        <w:t>относительно начального положения вектора.</w:t>
      </w:r>
    </w:p>
    <w:p w:rsidR="00625AF0" w:rsidRPr="00A41684" w:rsidRDefault="00625AF0" w:rsidP="00625AF0">
      <w:pPr>
        <w:shd w:val="clear" w:color="auto" w:fill="FFFFFF"/>
        <w:spacing w:line="360" w:lineRule="auto"/>
        <w:ind w:left="547"/>
        <w:jc w:val="both"/>
      </w:pPr>
      <w:r w:rsidRPr="00A41684">
        <w:rPr>
          <w:color w:val="000000"/>
          <w:spacing w:val="2"/>
        </w:rPr>
        <w:t>Следовательно, мгновенное значение синусоидальной величины равно</w:t>
      </w:r>
    </w:p>
    <w:p w:rsidR="00625AF0" w:rsidRPr="00A41684" w:rsidRDefault="00625AF0" w:rsidP="00625AF0">
      <w:pPr>
        <w:shd w:val="clear" w:color="auto" w:fill="FFFFFF"/>
        <w:spacing w:line="360" w:lineRule="auto"/>
        <w:ind w:left="14"/>
        <w:jc w:val="both"/>
      </w:pPr>
      <w:r w:rsidRPr="00A41684">
        <w:rPr>
          <w:color w:val="000000"/>
        </w:rPr>
        <w:t xml:space="preserve">мнимой   части   без   знака  </w:t>
      </w:r>
      <w:r w:rsidRPr="00A41684">
        <w:rPr>
          <w:color w:val="000000"/>
          <w:lang w:val="en-US"/>
        </w:rPr>
        <w:t>j</w:t>
      </w:r>
      <w:r w:rsidRPr="00A41684">
        <w:rPr>
          <w:color w:val="000000"/>
        </w:rPr>
        <w:t xml:space="preserve">   произведения   комплекса   амплитуды   Ет   и</w:t>
      </w:r>
    </w:p>
    <w:p w:rsidR="00625AF0" w:rsidRPr="00625AF0" w:rsidRDefault="00625AF0" w:rsidP="00625AF0">
      <w:pPr>
        <w:shd w:val="clear" w:color="auto" w:fill="FFFFFF"/>
        <w:spacing w:line="360" w:lineRule="auto"/>
        <w:ind w:left="22"/>
        <w:jc w:val="both"/>
        <w:rPr>
          <w:color w:val="000000"/>
          <w:spacing w:val="-2"/>
        </w:rPr>
      </w:pPr>
      <w:r w:rsidRPr="00A41684">
        <w:rPr>
          <w:color w:val="000000"/>
          <w:spacing w:val="-2"/>
        </w:rPr>
        <w:t>оператора</w:t>
      </w:r>
      <w:r>
        <w:rPr>
          <w:color w:val="000000"/>
          <w:spacing w:val="-2"/>
        </w:rPr>
        <w:t xml:space="preserve"> </w:t>
      </w:r>
      <w:r w:rsidRPr="00A41684">
        <w:rPr>
          <w:color w:val="000000"/>
          <w:spacing w:val="-2"/>
        </w:rPr>
        <w:t xml:space="preserve"> вращения</w:t>
      </w:r>
    </w:p>
    <w:p w:rsidR="00625AF0" w:rsidRPr="00E719F2" w:rsidRDefault="00625AF0" w:rsidP="00625AF0">
      <w:pPr>
        <w:shd w:val="clear" w:color="auto" w:fill="FFFFFF"/>
        <w:spacing w:line="360" w:lineRule="auto"/>
        <w:ind w:left="22"/>
        <w:rPr>
          <w:color w:val="000000"/>
          <w:spacing w:val="-2"/>
        </w:rPr>
      </w:pPr>
      <w:r w:rsidRPr="00625AF0">
        <w:rPr>
          <w:color w:val="000000"/>
        </w:rPr>
        <w:t xml:space="preserve">                                                 </w:t>
      </w:r>
      <w:r>
        <w:rPr>
          <w:color w:val="000000"/>
          <w:lang w:val="en-US"/>
        </w:rPr>
        <w:t>e</w:t>
      </w:r>
      <w:r w:rsidRPr="00625AF0">
        <w:rPr>
          <w:color w:val="000000"/>
        </w:rPr>
        <w:t>=</w:t>
      </w:r>
      <w:r w:rsidRPr="008F283F">
        <w:rPr>
          <w:color w:val="000000"/>
          <w:lang w:val="en-US"/>
        </w:rPr>
        <w:t>E</w:t>
      </w:r>
      <w:r w:rsidRPr="00A41684">
        <w:rPr>
          <w:color w:val="000000"/>
          <w:vertAlign w:val="subscript"/>
          <w:lang w:val="en-US"/>
        </w:rPr>
        <w:t>m</w:t>
      </w:r>
      <w:r w:rsidRPr="00625AF0">
        <w:rPr>
          <w:color w:val="000000"/>
          <w:vertAlign w:val="subscript"/>
        </w:rPr>
        <w:t xml:space="preserve"> </w:t>
      </w:r>
      <w:r w:rsidRPr="008F283F">
        <w:rPr>
          <w:color w:val="000000"/>
          <w:lang w:val="en-US"/>
        </w:rPr>
        <w:t>sin</w:t>
      </w:r>
      <w:r w:rsidRPr="00625AF0">
        <w:rPr>
          <w:color w:val="000000"/>
        </w:rPr>
        <w:t>(</w:t>
      </w:r>
      <w:r w:rsidRPr="008F283F">
        <w:rPr>
          <w:color w:val="000000"/>
          <w:lang w:val="en-US"/>
        </w:rPr>
        <w:t>ωt</w:t>
      </w:r>
      <w:r w:rsidRPr="00625AF0">
        <w:rPr>
          <w:color w:val="000000"/>
        </w:rPr>
        <w:t>+</w:t>
      </w:r>
      <w:r w:rsidRPr="008F283F">
        <w:rPr>
          <w:color w:val="000000"/>
          <w:lang w:val="en-US"/>
        </w:rPr>
        <w:t>ψe</w:t>
      </w:r>
      <w:r w:rsidRPr="00625AF0">
        <w:rPr>
          <w:color w:val="000000"/>
        </w:rPr>
        <w:t>)=</w:t>
      </w:r>
      <w:r>
        <w:rPr>
          <w:color w:val="000000"/>
          <w:lang w:val="en-US"/>
        </w:rPr>
        <w:t>Im</w:t>
      </w:r>
      <w:r w:rsidRPr="00625AF0">
        <w:rPr>
          <w:color w:val="000000"/>
        </w:rPr>
        <w:t xml:space="preserve"> </w:t>
      </w:r>
      <w:r w:rsidRPr="008F283F">
        <w:rPr>
          <w:color w:val="000000"/>
          <w:lang w:val="en-US"/>
        </w:rPr>
        <w:t>E</w:t>
      </w:r>
      <w:r w:rsidRPr="00A41684">
        <w:rPr>
          <w:color w:val="000000"/>
          <w:vertAlign w:val="subscript"/>
          <w:lang w:val="en-US"/>
        </w:rPr>
        <w:t>m</w:t>
      </w:r>
      <w:r w:rsidRPr="00625AF0">
        <w:rPr>
          <w:color w:val="000000"/>
        </w:rPr>
        <w:t xml:space="preserve"> </w:t>
      </w:r>
      <w:r w:rsidRPr="00A41684">
        <w:rPr>
          <w:color w:val="000000"/>
        </w:rPr>
        <w:t>е</w:t>
      </w:r>
      <w:r>
        <w:rPr>
          <w:color w:val="000000"/>
          <w:vertAlign w:val="superscript"/>
          <w:lang w:val="en-US"/>
        </w:rPr>
        <w:t>j</w:t>
      </w:r>
      <w:r w:rsidRPr="00A41684">
        <w:rPr>
          <w:color w:val="000000"/>
          <w:vertAlign w:val="superscript"/>
          <w:lang w:val="en-US"/>
        </w:rPr>
        <w:t>ωt</w:t>
      </w:r>
      <w:r w:rsidRPr="00625AF0">
        <w:rPr>
          <w:color w:val="000000"/>
        </w:rPr>
        <w:t xml:space="preserve">.                                               </w:t>
      </w:r>
      <w:r w:rsidRPr="00E719F2">
        <w:rPr>
          <w:color w:val="000000"/>
        </w:rPr>
        <w:t xml:space="preserve">(9.7)                                </w:t>
      </w:r>
    </w:p>
    <w:p w:rsidR="00625AF0" w:rsidRPr="00A41684" w:rsidRDefault="00625AF0" w:rsidP="00625AF0">
      <w:pPr>
        <w:shd w:val="clear" w:color="auto" w:fill="FFFFFF"/>
        <w:spacing w:line="360" w:lineRule="auto"/>
        <w:ind w:left="605"/>
      </w:pPr>
      <w:r w:rsidRPr="00A41684">
        <w:rPr>
          <w:color w:val="000000"/>
          <w:spacing w:val="-1"/>
        </w:rPr>
        <w:t>Переход   от   одной   формы   записи   синусоидальных   э.д.с,   токов   и</w:t>
      </w:r>
    </w:p>
    <w:p w:rsidR="00625AF0" w:rsidRPr="00A41684" w:rsidRDefault="00625AF0" w:rsidP="00625AF0">
      <w:pPr>
        <w:shd w:val="clear" w:color="auto" w:fill="FFFFFF"/>
        <w:spacing w:line="360" w:lineRule="auto"/>
        <w:ind w:left="7"/>
      </w:pPr>
      <w:r w:rsidRPr="00A41684">
        <w:rPr>
          <w:color w:val="000000"/>
          <w:spacing w:val="10"/>
        </w:rPr>
        <w:t>напряжений к другой осуществляется весьма просто с помощью формулы</w:t>
      </w:r>
    </w:p>
    <w:p w:rsidR="00625AF0" w:rsidRPr="00A41684" w:rsidRDefault="00625AF0" w:rsidP="00625AF0">
      <w:pPr>
        <w:shd w:val="clear" w:color="auto" w:fill="FFFFFF"/>
        <w:spacing w:line="360" w:lineRule="auto"/>
        <w:ind w:left="7"/>
        <w:rPr>
          <w:lang w:val="en-US"/>
        </w:rPr>
      </w:pPr>
      <w:r w:rsidRPr="00A41684">
        <w:rPr>
          <w:color w:val="000000"/>
          <w:spacing w:val="2"/>
        </w:rPr>
        <w:t>Эйлера</w:t>
      </w:r>
      <w:r w:rsidRPr="00A41684">
        <w:rPr>
          <w:color w:val="000000"/>
          <w:spacing w:val="2"/>
          <w:lang w:val="en-US"/>
        </w:rPr>
        <w:t xml:space="preserve"> </w:t>
      </w:r>
      <w:r w:rsidRPr="00A41684">
        <w:rPr>
          <w:color w:val="000000"/>
        </w:rPr>
        <w:t>е</w:t>
      </w:r>
      <w:r>
        <w:rPr>
          <w:color w:val="000000"/>
          <w:vertAlign w:val="superscript"/>
          <w:lang w:val="en-US"/>
        </w:rPr>
        <w:t>j</w:t>
      </w:r>
      <w:r w:rsidRPr="00A41684">
        <w:rPr>
          <w:color w:val="000000"/>
          <w:vertAlign w:val="superscript"/>
          <w:lang w:val="en-US"/>
        </w:rPr>
        <w:t>ωt</w:t>
      </w:r>
      <w:r w:rsidRPr="00A41684">
        <w:rPr>
          <w:color w:val="000000"/>
          <w:spacing w:val="2"/>
          <w:lang w:val="en-US"/>
        </w:rPr>
        <w:t xml:space="preserve"> </w:t>
      </w:r>
      <w:r w:rsidRPr="00A41684">
        <w:rPr>
          <w:i/>
          <w:iCs/>
          <w:color w:val="000000"/>
          <w:spacing w:val="2"/>
          <w:lang w:val="en-US"/>
        </w:rPr>
        <w:t xml:space="preserve">- </w:t>
      </w:r>
      <w:r w:rsidRPr="00A41684">
        <w:rPr>
          <w:color w:val="000000"/>
          <w:spacing w:val="2"/>
          <w:lang w:val="en-US"/>
        </w:rPr>
        <w:t xml:space="preserve">cos +/sin </w:t>
      </w:r>
      <w:r w:rsidRPr="00A41684">
        <w:rPr>
          <w:i/>
          <w:iCs/>
          <w:color w:val="000000"/>
          <w:spacing w:val="2"/>
          <w:lang w:val="en-US"/>
        </w:rPr>
        <w:t>a.</w:t>
      </w:r>
    </w:p>
    <w:p w:rsidR="00625AF0" w:rsidRPr="00A41684" w:rsidRDefault="00625AF0" w:rsidP="00D917AC">
      <w:pPr>
        <w:shd w:val="clear" w:color="auto" w:fill="FFFFFF"/>
        <w:spacing w:before="115" w:line="360" w:lineRule="auto"/>
        <w:ind w:left="533"/>
        <w:jc w:val="both"/>
      </w:pPr>
      <w:r w:rsidRPr="00A41684">
        <w:rPr>
          <w:color w:val="000000"/>
          <w:spacing w:val="5"/>
        </w:rPr>
        <w:t>Если,  например,   комплексная  амплитуда  напряжения  задана  в  виде</w:t>
      </w:r>
    </w:p>
    <w:p w:rsidR="00625AF0" w:rsidRPr="00625AF0" w:rsidRDefault="00625AF0" w:rsidP="00D917AC">
      <w:pPr>
        <w:shd w:val="clear" w:color="auto" w:fill="FFFFFF"/>
        <w:spacing w:before="173" w:line="360" w:lineRule="auto"/>
        <w:ind w:left="7"/>
        <w:jc w:val="both"/>
        <w:rPr>
          <w:color w:val="000000"/>
          <w:spacing w:val="3"/>
        </w:rPr>
      </w:pPr>
      <w:r w:rsidRPr="00A41684">
        <w:rPr>
          <w:color w:val="000000"/>
          <w:spacing w:val="3"/>
        </w:rPr>
        <w:t>комплексного числа в алгебраической форме</w:t>
      </w:r>
    </w:p>
    <w:p w:rsidR="00625AF0" w:rsidRPr="00A41684" w:rsidRDefault="00625AF0" w:rsidP="00625AF0">
      <w:pPr>
        <w:shd w:val="clear" w:color="auto" w:fill="FFFFFF"/>
        <w:spacing w:before="173" w:line="360" w:lineRule="auto"/>
        <w:ind w:left="7"/>
        <w:jc w:val="both"/>
      </w:pPr>
      <w:r w:rsidRPr="009D329B">
        <w:rPr>
          <w:i/>
          <w:iCs/>
          <w:color w:val="000000"/>
          <w:spacing w:val="2"/>
        </w:rPr>
        <w:t xml:space="preserve">                                                              </w:t>
      </w:r>
      <w:r w:rsidRPr="00A41684">
        <w:rPr>
          <w:i/>
          <w:iCs/>
          <w:color w:val="000000"/>
          <w:spacing w:val="2"/>
          <w:lang w:val="en-US"/>
        </w:rPr>
        <w:t>U</w:t>
      </w:r>
      <w:r w:rsidRPr="00A41684">
        <w:rPr>
          <w:i/>
          <w:iCs/>
          <w:color w:val="000000"/>
          <w:spacing w:val="2"/>
          <w:vertAlign w:val="subscript"/>
          <w:lang w:val="en-US"/>
        </w:rPr>
        <w:t>m</w:t>
      </w:r>
      <w:r w:rsidRPr="009D329B">
        <w:rPr>
          <w:i/>
          <w:iCs/>
          <w:color w:val="000000"/>
          <w:spacing w:val="2"/>
        </w:rPr>
        <w:t xml:space="preserve"> =</w:t>
      </w:r>
      <w:r w:rsidRPr="00A41684">
        <w:rPr>
          <w:i/>
          <w:iCs/>
          <w:color w:val="000000"/>
          <w:spacing w:val="2"/>
          <w:lang w:val="en-US"/>
        </w:rPr>
        <w:t>U</w:t>
      </w:r>
      <w:r w:rsidRPr="00A41684">
        <w:rPr>
          <w:i/>
          <w:iCs/>
          <w:color w:val="000000"/>
          <w:spacing w:val="2"/>
          <w:vertAlign w:val="subscript"/>
          <w:lang w:val="en-US"/>
        </w:rPr>
        <w:t>m</w:t>
      </w:r>
      <w:r w:rsidRPr="009D329B">
        <w:rPr>
          <w:i/>
          <w:iCs/>
          <w:color w:val="000000"/>
          <w:spacing w:val="2"/>
          <w:vertAlign w:val="subscript"/>
        </w:rPr>
        <w:t>+</w:t>
      </w:r>
      <w:r w:rsidRPr="009D329B">
        <w:rPr>
          <w:i/>
          <w:iCs/>
          <w:color w:val="000000"/>
          <w:spacing w:val="2"/>
        </w:rPr>
        <w:t xml:space="preserve"> </w:t>
      </w:r>
      <w:r>
        <w:rPr>
          <w:i/>
          <w:iCs/>
          <w:color w:val="000000"/>
          <w:spacing w:val="2"/>
          <w:lang w:val="en-US"/>
        </w:rPr>
        <w:t>j</w:t>
      </w:r>
      <w:r w:rsidRPr="00A41684">
        <w:rPr>
          <w:i/>
          <w:iCs/>
          <w:color w:val="000000"/>
          <w:spacing w:val="2"/>
          <w:lang w:val="en-US"/>
        </w:rPr>
        <w:t>U</w:t>
      </w:r>
      <w:r w:rsidRPr="00A41684">
        <w:rPr>
          <w:i/>
          <w:iCs/>
          <w:color w:val="000000"/>
          <w:spacing w:val="2"/>
          <w:vertAlign w:val="subscript"/>
          <w:lang w:val="en-US"/>
        </w:rPr>
        <w:t>m</w:t>
      </w:r>
      <w:r w:rsidRPr="009D329B">
        <w:rPr>
          <w:i/>
          <w:iCs/>
          <w:color w:val="000000"/>
          <w:spacing w:val="2"/>
          <w:vertAlign w:val="subscript"/>
        </w:rPr>
        <w:t xml:space="preserve">     </w:t>
      </w:r>
      <w:r w:rsidRPr="009D329B">
        <w:rPr>
          <w:color w:val="000000"/>
        </w:rPr>
        <w:t xml:space="preserve">                                                    </w:t>
      </w:r>
      <w:r w:rsidRPr="00E719F2">
        <w:rPr>
          <w:color w:val="000000"/>
        </w:rPr>
        <w:t>(9.</w:t>
      </w:r>
      <w:r w:rsidRPr="009D329B">
        <w:rPr>
          <w:color w:val="000000"/>
        </w:rPr>
        <w:t>8</w:t>
      </w:r>
      <w:r w:rsidRPr="00E719F2">
        <w:rPr>
          <w:color w:val="000000"/>
        </w:rPr>
        <w:t xml:space="preserve">)       </w:t>
      </w:r>
      <w:r w:rsidRPr="00A41684">
        <w:rPr>
          <w:color w:val="000000"/>
          <w:spacing w:val="11"/>
        </w:rPr>
        <w:t xml:space="preserve"> </w:t>
      </w:r>
      <w:r>
        <w:rPr>
          <w:color w:val="000000"/>
          <w:spacing w:val="11"/>
        </w:rPr>
        <w:t xml:space="preserve">то, </w:t>
      </w:r>
      <w:r w:rsidRPr="00A41684">
        <w:rPr>
          <w:color w:val="000000"/>
          <w:spacing w:val="11"/>
        </w:rPr>
        <w:t>чтобы з</w:t>
      </w:r>
      <w:r>
        <w:rPr>
          <w:color w:val="000000"/>
          <w:spacing w:val="11"/>
        </w:rPr>
        <w:t>а</w:t>
      </w:r>
      <w:r w:rsidRPr="00A41684">
        <w:rPr>
          <w:color w:val="000000"/>
          <w:spacing w:val="11"/>
        </w:rPr>
        <w:t xml:space="preserve">писать ее в показательной форме, необходимо найти </w:t>
      </w:r>
      <w:r w:rsidRPr="00A41684">
        <w:rPr>
          <w:color w:val="000000"/>
          <w:spacing w:val="2"/>
        </w:rPr>
        <w:t xml:space="preserve">начальную фазу </w:t>
      </w:r>
      <w:r w:rsidRPr="00A41684">
        <w:rPr>
          <w:i/>
          <w:iCs/>
          <w:color w:val="000000"/>
          <w:spacing w:val="2"/>
        </w:rPr>
        <w:t xml:space="preserve">&lt;р </w:t>
      </w:r>
      <w:r w:rsidRPr="00A41684">
        <w:rPr>
          <w:color w:val="000000"/>
          <w:spacing w:val="2"/>
        </w:rPr>
        <w:t xml:space="preserve">„, т.е. угол, который образует вектор </w:t>
      </w:r>
      <w:r w:rsidRPr="00A41684">
        <w:rPr>
          <w:i/>
          <w:iCs/>
          <w:color w:val="000000"/>
          <w:spacing w:val="2"/>
          <w:lang w:val="en-US"/>
        </w:rPr>
        <w:t>U</w:t>
      </w:r>
      <w:r w:rsidRPr="00A41684">
        <w:rPr>
          <w:i/>
          <w:iCs/>
          <w:color w:val="000000"/>
          <w:spacing w:val="2"/>
          <w:vertAlign w:val="subscript"/>
          <w:lang w:val="en-US"/>
        </w:rPr>
        <w:t>m</w:t>
      </w:r>
      <w:r w:rsidRPr="00A41684">
        <w:rPr>
          <w:i/>
          <w:iCs/>
          <w:color w:val="000000"/>
          <w:spacing w:val="2"/>
        </w:rPr>
        <w:t xml:space="preserve"> </w:t>
      </w:r>
      <w:r w:rsidRPr="00A41684">
        <w:rPr>
          <w:color w:val="000000"/>
          <w:spacing w:val="2"/>
        </w:rPr>
        <w:t>с осью + 1.</w:t>
      </w:r>
    </w:p>
    <w:p w:rsidR="00625AF0" w:rsidRDefault="00625AF0" w:rsidP="00625AF0">
      <w:pPr>
        <w:shd w:val="clear" w:color="auto" w:fill="FFFFFF"/>
        <w:spacing w:line="360" w:lineRule="auto"/>
        <w:ind w:right="43" w:firstLine="526"/>
        <w:jc w:val="both"/>
        <w:rPr>
          <w:color w:val="000000"/>
          <w:spacing w:val="4"/>
        </w:rPr>
      </w:pPr>
      <w:r w:rsidRPr="00A41684">
        <w:rPr>
          <w:color w:val="000000"/>
          <w:spacing w:val="1"/>
        </w:rPr>
        <w:t xml:space="preserve">В данном случае вектор </w:t>
      </w:r>
      <w:r w:rsidRPr="00A41684">
        <w:rPr>
          <w:i/>
          <w:iCs/>
          <w:color w:val="000000"/>
          <w:spacing w:val="1"/>
          <w:lang w:val="en-US"/>
        </w:rPr>
        <w:t>U</w:t>
      </w:r>
      <w:r w:rsidRPr="00A41684">
        <w:rPr>
          <w:i/>
          <w:iCs/>
          <w:color w:val="000000"/>
          <w:spacing w:val="1"/>
          <w:vertAlign w:val="subscript"/>
          <w:lang w:val="en-US"/>
        </w:rPr>
        <w:t>m</w:t>
      </w:r>
      <w:r w:rsidRPr="00A41684">
        <w:rPr>
          <w:i/>
          <w:iCs/>
          <w:color w:val="000000"/>
          <w:spacing w:val="1"/>
        </w:rPr>
        <w:t xml:space="preserve"> </w:t>
      </w:r>
      <w:r w:rsidRPr="00A41684">
        <w:rPr>
          <w:color w:val="000000"/>
          <w:spacing w:val="1"/>
        </w:rPr>
        <w:t xml:space="preserve">расположен в первом квадранте комплексной </w:t>
      </w:r>
      <w:r w:rsidRPr="00A41684">
        <w:rPr>
          <w:color w:val="000000"/>
          <w:spacing w:val="4"/>
        </w:rPr>
        <w:t xml:space="preserve">плоскости, и его начальная фаза (рисунок </w:t>
      </w:r>
      <w:r w:rsidRPr="003E4492">
        <w:rPr>
          <w:iCs/>
          <w:color w:val="000000"/>
          <w:spacing w:val="4"/>
        </w:rPr>
        <w:t>9.2)</w:t>
      </w:r>
      <w:r w:rsidRPr="00A41684">
        <w:rPr>
          <w:i/>
          <w:iCs/>
          <w:color w:val="000000"/>
          <w:spacing w:val="4"/>
        </w:rPr>
        <w:t xml:space="preserve"> </w:t>
      </w:r>
      <w:r w:rsidRPr="00A41684">
        <w:rPr>
          <w:color w:val="000000"/>
          <w:spacing w:val="4"/>
        </w:rPr>
        <w:t>определяется соотношением</w:t>
      </w:r>
    </w:p>
    <w:p w:rsidR="00625AF0" w:rsidRDefault="00625AF0" w:rsidP="00625AF0">
      <w:pPr>
        <w:shd w:val="clear" w:color="auto" w:fill="FFFFFF"/>
        <w:spacing w:line="360" w:lineRule="auto"/>
        <w:ind w:right="43" w:firstLine="526"/>
        <w:jc w:val="both"/>
        <w:rPr>
          <w:color w:val="000000"/>
        </w:rPr>
      </w:pPr>
      <w:r w:rsidRPr="00AA70B5">
        <w:rPr>
          <w:i/>
          <w:iCs/>
          <w:color w:val="000000"/>
          <w:spacing w:val="2"/>
        </w:rPr>
        <w:t xml:space="preserve">                                                    </w:t>
      </w:r>
      <w:r>
        <w:rPr>
          <w:i/>
          <w:iCs/>
          <w:color w:val="000000"/>
          <w:spacing w:val="2"/>
          <w:lang w:val="en-US"/>
        </w:rPr>
        <w:t>Tg ψ</w:t>
      </w:r>
      <w:r w:rsidRPr="00AA70B5">
        <w:rPr>
          <w:i/>
          <w:iCs/>
          <w:color w:val="000000"/>
          <w:spacing w:val="2"/>
          <w:vertAlign w:val="subscript"/>
          <w:lang w:val="en-US"/>
        </w:rPr>
        <w:t>u</w:t>
      </w:r>
      <w:r>
        <w:rPr>
          <w:i/>
          <w:iCs/>
          <w:color w:val="000000"/>
          <w:spacing w:val="2"/>
          <w:lang w:val="en-US"/>
        </w:rPr>
        <w:t>=</w:t>
      </w:r>
      <w:r w:rsidRPr="00A41684">
        <w:rPr>
          <w:i/>
          <w:iCs/>
          <w:color w:val="000000"/>
          <w:spacing w:val="2"/>
          <w:lang w:val="en-US"/>
        </w:rPr>
        <w:t>U</w:t>
      </w:r>
      <w:r w:rsidRPr="00A41684">
        <w:rPr>
          <w:i/>
          <w:iCs/>
          <w:color w:val="000000"/>
          <w:spacing w:val="2"/>
          <w:vertAlign w:val="subscript"/>
          <w:lang w:val="en-US"/>
        </w:rPr>
        <w:t>m</w:t>
      </w:r>
      <w:r w:rsidRPr="00AA70B5">
        <w:rPr>
          <w:i/>
          <w:iCs/>
          <w:color w:val="000000"/>
          <w:spacing w:val="2"/>
          <w:lang w:val="en-US"/>
        </w:rPr>
        <w:t xml:space="preserve"> </w:t>
      </w:r>
      <w:r>
        <w:rPr>
          <w:i/>
          <w:iCs/>
          <w:color w:val="000000"/>
          <w:spacing w:val="2"/>
          <w:lang w:val="en-US"/>
        </w:rPr>
        <w:t>/</w:t>
      </w:r>
      <w:r w:rsidRPr="00A41684">
        <w:rPr>
          <w:i/>
          <w:iCs/>
          <w:color w:val="000000"/>
          <w:spacing w:val="2"/>
          <w:lang w:val="en-US"/>
        </w:rPr>
        <w:t>U</w:t>
      </w:r>
      <w:r w:rsidRPr="00A41684">
        <w:rPr>
          <w:i/>
          <w:iCs/>
          <w:color w:val="000000"/>
          <w:spacing w:val="2"/>
          <w:vertAlign w:val="subscript"/>
          <w:lang w:val="en-US"/>
        </w:rPr>
        <w:t>m</w:t>
      </w:r>
      <w:r>
        <w:rPr>
          <w:i/>
          <w:iCs/>
          <w:color w:val="000000"/>
          <w:spacing w:val="2"/>
          <w:vertAlign w:val="subscript"/>
          <w:lang w:val="en-US"/>
        </w:rPr>
        <w:tab/>
      </w:r>
      <w:r>
        <w:rPr>
          <w:i/>
          <w:iCs/>
          <w:color w:val="000000"/>
          <w:spacing w:val="2"/>
          <w:vertAlign w:val="subscript"/>
          <w:lang w:val="en-US"/>
        </w:rPr>
        <w:tab/>
      </w:r>
      <w:r>
        <w:rPr>
          <w:i/>
          <w:iCs/>
          <w:color w:val="000000"/>
          <w:spacing w:val="2"/>
          <w:vertAlign w:val="subscript"/>
          <w:lang w:val="en-US"/>
        </w:rPr>
        <w:tab/>
      </w:r>
      <w:r>
        <w:rPr>
          <w:i/>
          <w:iCs/>
          <w:color w:val="000000"/>
          <w:spacing w:val="2"/>
          <w:vertAlign w:val="subscript"/>
          <w:lang w:val="en-US"/>
        </w:rPr>
        <w:tab/>
        <w:t xml:space="preserve">  </w:t>
      </w:r>
      <w:r>
        <w:rPr>
          <w:i/>
          <w:iCs/>
          <w:color w:val="000000"/>
          <w:spacing w:val="2"/>
          <w:vertAlign w:val="subscript"/>
        </w:rPr>
        <w:t xml:space="preserve">        </w:t>
      </w:r>
      <w:r w:rsidR="003E4492">
        <w:rPr>
          <w:i/>
          <w:iCs/>
          <w:color w:val="000000"/>
          <w:spacing w:val="2"/>
          <w:vertAlign w:val="subscript"/>
        </w:rPr>
        <w:t xml:space="preserve">  </w:t>
      </w:r>
      <w:r>
        <w:rPr>
          <w:i/>
          <w:iCs/>
          <w:color w:val="000000"/>
          <w:spacing w:val="2"/>
          <w:vertAlign w:val="subscript"/>
          <w:lang w:val="en-US"/>
        </w:rPr>
        <w:t xml:space="preserve">      </w:t>
      </w:r>
      <w:r w:rsidRPr="00E719F2">
        <w:rPr>
          <w:color w:val="000000"/>
        </w:rPr>
        <w:t>(9.</w:t>
      </w:r>
      <w:r>
        <w:rPr>
          <w:color w:val="000000"/>
          <w:lang w:val="en-US"/>
        </w:rPr>
        <w:t>9)</w:t>
      </w:r>
    </w:p>
    <w:p w:rsidR="003E4492" w:rsidRPr="003E4492" w:rsidRDefault="003E4492" w:rsidP="003E4492">
      <w:pPr>
        <w:shd w:val="clear" w:color="auto" w:fill="FFFFFF"/>
        <w:spacing w:line="360" w:lineRule="auto"/>
        <w:ind w:left="554"/>
        <w:rPr>
          <w:color w:val="000000"/>
          <w:spacing w:val="-3"/>
        </w:rPr>
      </w:pPr>
      <w:r w:rsidRPr="003E4492">
        <w:rPr>
          <w:color w:val="000000"/>
          <w:spacing w:val="-3"/>
        </w:rPr>
        <w:t>Мгновенные значения напряжения</w:t>
      </w:r>
    </w:p>
    <w:p w:rsidR="003E4492" w:rsidRPr="003E4492" w:rsidRDefault="003E4492" w:rsidP="003E4492">
      <w:pPr>
        <w:shd w:val="clear" w:color="auto" w:fill="FFFFFF"/>
        <w:tabs>
          <w:tab w:val="left" w:pos="5162"/>
        </w:tabs>
        <w:spacing w:line="360" w:lineRule="auto"/>
        <w:ind w:right="36"/>
        <w:rPr>
          <w:color w:val="000000"/>
        </w:rPr>
      </w:pPr>
      <w:r w:rsidRPr="003E4492">
        <w:rPr>
          <w:color w:val="000000"/>
        </w:rPr>
        <w:t xml:space="preserve">                                                 </w:t>
      </w:r>
      <w:r w:rsidRPr="003E4492">
        <w:rPr>
          <w:color w:val="000000"/>
          <w:lang w:val="en-US"/>
        </w:rPr>
        <w:t>u</w:t>
      </w:r>
      <w:r w:rsidRPr="003E4492">
        <w:rPr>
          <w:color w:val="000000"/>
        </w:rPr>
        <w:t>=</w:t>
      </w:r>
      <w:r w:rsidRPr="003E4492">
        <w:rPr>
          <w:color w:val="000000"/>
          <w:lang w:val="en-US"/>
        </w:rPr>
        <w:t>ImU</w:t>
      </w:r>
      <w:r w:rsidRPr="003E4492">
        <w:rPr>
          <w:color w:val="000000"/>
          <w:vertAlign w:val="subscript"/>
          <w:lang w:val="en-US"/>
        </w:rPr>
        <w:t>m</w:t>
      </w:r>
      <w:r w:rsidRPr="003E4492">
        <w:rPr>
          <w:color w:val="000000"/>
          <w:vertAlign w:val="subscript"/>
        </w:rPr>
        <w:t xml:space="preserve"> </w:t>
      </w:r>
      <w:r w:rsidRPr="003E4492">
        <w:rPr>
          <w:color w:val="000000"/>
          <w:lang w:val="en-US"/>
        </w:rPr>
        <w:t>e</w:t>
      </w:r>
      <w:r w:rsidRPr="003E4492">
        <w:rPr>
          <w:color w:val="000000"/>
        </w:rPr>
        <w:t xml:space="preserve"> </w:t>
      </w:r>
      <w:r w:rsidRPr="003E4492">
        <w:rPr>
          <w:color w:val="000000"/>
          <w:vertAlign w:val="superscript"/>
          <w:lang w:val="en-US"/>
        </w:rPr>
        <w:t>ωt</w:t>
      </w:r>
      <w:r w:rsidRPr="003E4492">
        <w:rPr>
          <w:color w:val="000000"/>
        </w:rPr>
        <w:t xml:space="preserve"> =</w:t>
      </w:r>
      <w:r w:rsidRPr="003E4492">
        <w:rPr>
          <w:color w:val="000000"/>
          <w:lang w:val="en-US"/>
        </w:rPr>
        <w:t>ImU</w:t>
      </w:r>
      <w:r w:rsidRPr="003E4492">
        <w:rPr>
          <w:color w:val="000000"/>
          <w:vertAlign w:val="subscript"/>
          <w:lang w:val="en-US"/>
        </w:rPr>
        <w:t>m</w:t>
      </w:r>
      <w:r w:rsidRPr="003E4492">
        <w:rPr>
          <w:color w:val="000000"/>
          <w:lang w:val="en-US"/>
        </w:rPr>
        <w:t>e</w:t>
      </w:r>
      <w:r w:rsidRPr="003E4492">
        <w:rPr>
          <w:color w:val="000000"/>
        </w:rPr>
        <w:t>'</w:t>
      </w:r>
      <w:r w:rsidRPr="003E4492">
        <w:rPr>
          <w:color w:val="000000"/>
          <w:vertAlign w:val="superscript"/>
        </w:rPr>
        <w:t>(</w:t>
      </w:r>
      <w:r w:rsidRPr="003E4492">
        <w:rPr>
          <w:color w:val="000000"/>
          <w:vertAlign w:val="superscript"/>
          <w:lang w:val="en-US"/>
        </w:rPr>
        <w:t>ωt</w:t>
      </w:r>
      <w:r w:rsidRPr="003E4492">
        <w:rPr>
          <w:color w:val="000000"/>
          <w:vertAlign w:val="superscript"/>
        </w:rPr>
        <w:t>+</w:t>
      </w:r>
      <w:r w:rsidRPr="003E4492">
        <w:rPr>
          <w:color w:val="000000"/>
          <w:vertAlign w:val="superscript"/>
          <w:lang w:val="en-US"/>
        </w:rPr>
        <w:t>ψe</w:t>
      </w:r>
      <w:r w:rsidRPr="003E4492">
        <w:rPr>
          <w:color w:val="000000"/>
          <w:vertAlign w:val="superscript"/>
        </w:rPr>
        <w:t>)</w:t>
      </w:r>
      <w:r w:rsidRPr="003E4492">
        <w:rPr>
          <w:color w:val="000000"/>
        </w:rPr>
        <w:t xml:space="preserve">= </w:t>
      </w:r>
      <w:r w:rsidRPr="003E4492">
        <w:rPr>
          <w:color w:val="000000"/>
          <w:lang w:val="en-US"/>
        </w:rPr>
        <w:t>U</w:t>
      </w:r>
      <w:r w:rsidRPr="003E4492">
        <w:rPr>
          <w:color w:val="000000"/>
          <w:vertAlign w:val="subscript"/>
          <w:lang w:val="en-US"/>
        </w:rPr>
        <w:t>m</w:t>
      </w:r>
      <w:r w:rsidRPr="003E4492">
        <w:rPr>
          <w:color w:val="000000"/>
          <w:vertAlign w:val="subscript"/>
        </w:rPr>
        <w:t xml:space="preserve"> </w:t>
      </w:r>
      <w:r w:rsidRPr="003E4492">
        <w:rPr>
          <w:color w:val="000000"/>
          <w:lang w:val="en-US"/>
        </w:rPr>
        <w:t>sin</w:t>
      </w:r>
      <w:r w:rsidRPr="003E4492">
        <w:rPr>
          <w:color w:val="000000"/>
        </w:rPr>
        <w:t>(</w:t>
      </w:r>
      <w:r w:rsidRPr="003E4492">
        <w:rPr>
          <w:color w:val="000000"/>
          <w:lang w:val="en-US"/>
        </w:rPr>
        <w:t>ωt</w:t>
      </w:r>
      <w:r w:rsidRPr="003E4492">
        <w:rPr>
          <w:color w:val="000000"/>
        </w:rPr>
        <w:t>+</w:t>
      </w:r>
      <w:r w:rsidRPr="003E4492">
        <w:rPr>
          <w:color w:val="000000"/>
          <w:lang w:val="en-US"/>
        </w:rPr>
        <w:t>ψe</w:t>
      </w:r>
      <w:r w:rsidRPr="003E4492">
        <w:rPr>
          <w:color w:val="000000"/>
        </w:rPr>
        <w:t xml:space="preserve">),                 </w:t>
      </w:r>
      <w:r>
        <w:rPr>
          <w:color w:val="000000"/>
        </w:rPr>
        <w:t xml:space="preserve">   </w:t>
      </w:r>
      <w:r w:rsidRPr="003E4492">
        <w:rPr>
          <w:color w:val="000000"/>
        </w:rPr>
        <w:t xml:space="preserve"> (9.10)</w:t>
      </w:r>
    </w:p>
    <w:p w:rsidR="003E4492" w:rsidRPr="003E4492" w:rsidRDefault="003E4492" w:rsidP="003E4492">
      <w:pPr>
        <w:shd w:val="clear" w:color="auto" w:fill="FFFFFF"/>
        <w:tabs>
          <w:tab w:val="left" w:pos="5162"/>
        </w:tabs>
        <w:spacing w:line="360" w:lineRule="auto"/>
        <w:ind w:right="36"/>
      </w:pPr>
      <w:r w:rsidRPr="003E4492">
        <w:rPr>
          <w:color w:val="000000"/>
          <w:spacing w:val="8"/>
        </w:rPr>
        <w:t xml:space="preserve">Рассмотрим другой пример, когда комплексная амплитуда тока задана </w:t>
      </w:r>
      <w:r w:rsidRPr="003E4492">
        <w:rPr>
          <w:color w:val="000000"/>
          <w:spacing w:val="4"/>
        </w:rPr>
        <w:t>комплексным числом</w:t>
      </w:r>
    </w:p>
    <w:p w:rsidR="003E4492" w:rsidRPr="003E4492" w:rsidRDefault="003E4492" w:rsidP="003E4492">
      <w:pPr>
        <w:shd w:val="clear" w:color="auto" w:fill="FFFFFF"/>
        <w:spacing w:before="94" w:line="360" w:lineRule="auto"/>
        <w:ind w:left="22" w:firstLine="518"/>
        <w:rPr>
          <w:color w:val="000000"/>
          <w:spacing w:val="3"/>
        </w:rPr>
      </w:pPr>
      <w:r w:rsidRPr="003E4492">
        <w:rPr>
          <w:color w:val="000000"/>
        </w:rPr>
        <w:t xml:space="preserve">                                                      </w:t>
      </w:r>
      <w:r w:rsidRPr="003E4492">
        <w:rPr>
          <w:color w:val="000000"/>
          <w:lang w:val="en-US"/>
        </w:rPr>
        <w:t>I</w:t>
      </w:r>
      <w:r w:rsidRPr="003E4492">
        <w:rPr>
          <w:color w:val="000000"/>
          <w:vertAlign w:val="subscript"/>
          <w:lang w:val="en-US"/>
        </w:rPr>
        <w:t>m</w:t>
      </w:r>
      <w:r w:rsidRPr="003E4492">
        <w:rPr>
          <w:color w:val="000000"/>
        </w:rPr>
        <w:t>=-</w:t>
      </w:r>
      <w:r w:rsidRPr="003E4492">
        <w:rPr>
          <w:color w:val="000000"/>
          <w:lang w:val="en-US"/>
        </w:rPr>
        <w:t>I</w:t>
      </w:r>
      <w:r w:rsidRPr="003E4492">
        <w:rPr>
          <w:color w:val="000000"/>
          <w:vertAlign w:val="subscript"/>
          <w:lang w:val="en-US"/>
        </w:rPr>
        <w:t>m</w:t>
      </w:r>
      <w:r w:rsidRPr="003E4492">
        <w:rPr>
          <w:color w:val="000000"/>
        </w:rPr>
        <w:t>+</w:t>
      </w:r>
      <w:r w:rsidRPr="003E4492">
        <w:rPr>
          <w:color w:val="000000"/>
          <w:lang w:val="en-US"/>
        </w:rPr>
        <w:t>jI</w:t>
      </w:r>
      <w:r w:rsidRPr="003E4492">
        <w:rPr>
          <w:color w:val="000000"/>
          <w:vertAlign w:val="subscript"/>
          <w:lang w:val="en-US"/>
        </w:rPr>
        <w:t>m</w:t>
      </w:r>
      <w:r w:rsidRPr="003E4492">
        <w:rPr>
          <w:color w:val="000000"/>
          <w:vertAlign w:val="subscript"/>
        </w:rPr>
        <w:tab/>
      </w:r>
      <w:r w:rsidRPr="003E4492">
        <w:rPr>
          <w:color w:val="000000"/>
          <w:vertAlign w:val="subscript"/>
        </w:rPr>
        <w:tab/>
      </w:r>
      <w:r w:rsidRPr="003E4492">
        <w:rPr>
          <w:color w:val="000000"/>
          <w:vertAlign w:val="subscript"/>
        </w:rPr>
        <w:tab/>
      </w:r>
      <w:r w:rsidRPr="003E4492">
        <w:rPr>
          <w:color w:val="000000"/>
          <w:vertAlign w:val="subscript"/>
        </w:rPr>
        <w:tab/>
      </w:r>
      <w:r w:rsidRPr="003E4492">
        <w:rPr>
          <w:color w:val="000000"/>
          <w:vertAlign w:val="subscript"/>
        </w:rPr>
        <w:tab/>
        <w:t xml:space="preserve"> </w:t>
      </w:r>
      <w:r w:rsidRPr="003E4492">
        <w:rPr>
          <w:color w:val="000000"/>
        </w:rPr>
        <w:t xml:space="preserve">     </w:t>
      </w:r>
      <w:r>
        <w:rPr>
          <w:color w:val="000000"/>
        </w:rPr>
        <w:t xml:space="preserve">    </w:t>
      </w:r>
      <w:r w:rsidRPr="003E4492">
        <w:rPr>
          <w:color w:val="000000"/>
        </w:rPr>
        <w:t xml:space="preserve"> (9.11)</w:t>
      </w:r>
    </w:p>
    <w:p w:rsidR="003E4492" w:rsidRPr="003E4492" w:rsidRDefault="003E4492" w:rsidP="003E4492">
      <w:pPr>
        <w:shd w:val="clear" w:color="auto" w:fill="FFFFFF"/>
        <w:spacing w:before="94" w:line="360" w:lineRule="auto"/>
        <w:ind w:left="22" w:firstLine="518"/>
        <w:rPr>
          <w:color w:val="000000"/>
          <w:spacing w:val="-1"/>
        </w:rPr>
      </w:pPr>
      <w:r w:rsidRPr="003E4492">
        <w:rPr>
          <w:color w:val="000000"/>
          <w:spacing w:val="3"/>
        </w:rPr>
        <w:t>Вектор   комплексной   амплитуды   тока   /</w:t>
      </w:r>
      <w:r w:rsidRPr="003E4492">
        <w:rPr>
          <w:color w:val="000000"/>
          <w:spacing w:val="3"/>
          <w:vertAlign w:val="subscript"/>
        </w:rPr>
        <w:t>т</w:t>
      </w:r>
      <w:r w:rsidRPr="003E4492">
        <w:rPr>
          <w:color w:val="000000"/>
          <w:spacing w:val="3"/>
        </w:rPr>
        <w:t xml:space="preserve">   расположен   во   втором </w:t>
      </w:r>
      <w:r w:rsidRPr="003E4492">
        <w:rPr>
          <w:color w:val="000000"/>
          <w:spacing w:val="-1"/>
        </w:rPr>
        <w:t>квадранте комплексной плоскости (рисунок 9.3). Начальная фаза этого тока</w:t>
      </w:r>
    </w:p>
    <w:p w:rsidR="003E4492" w:rsidRDefault="003E4492" w:rsidP="003E4492">
      <w:pPr>
        <w:shd w:val="clear" w:color="auto" w:fill="FFFFFF"/>
        <w:spacing w:before="94" w:line="360" w:lineRule="auto"/>
        <w:ind w:left="2902" w:firstLine="698"/>
        <w:rPr>
          <w:color w:val="000000"/>
          <w:spacing w:val="-1"/>
        </w:rPr>
      </w:pPr>
      <w:r w:rsidRPr="003E4492">
        <w:rPr>
          <w:color w:val="000000"/>
          <w:spacing w:val="-1"/>
          <w:lang w:val="en-US"/>
        </w:rPr>
        <w:t>Ψ</w:t>
      </w:r>
      <w:r w:rsidRPr="003E4492">
        <w:rPr>
          <w:color w:val="000000"/>
          <w:spacing w:val="-1"/>
          <w:vertAlign w:val="subscript"/>
          <w:lang w:val="en-US"/>
        </w:rPr>
        <w:t>t</w:t>
      </w:r>
      <w:r w:rsidRPr="003E4492">
        <w:rPr>
          <w:color w:val="000000"/>
          <w:spacing w:val="-1"/>
        </w:rPr>
        <w:t>=180º-</w:t>
      </w:r>
      <w:r w:rsidRPr="003E4492">
        <w:rPr>
          <w:color w:val="000000"/>
          <w:spacing w:val="-1"/>
          <w:lang w:val="en-US"/>
        </w:rPr>
        <w:t>α</w:t>
      </w:r>
      <w:r w:rsidRPr="003E4492">
        <w:rPr>
          <w:color w:val="000000"/>
          <w:spacing w:val="-1"/>
        </w:rPr>
        <w:tab/>
      </w:r>
      <w:r w:rsidRPr="003E4492">
        <w:rPr>
          <w:color w:val="000000"/>
          <w:spacing w:val="-1"/>
        </w:rPr>
        <w:tab/>
      </w:r>
      <w:r w:rsidRPr="003E4492">
        <w:rPr>
          <w:color w:val="000000"/>
          <w:spacing w:val="-1"/>
        </w:rPr>
        <w:tab/>
      </w:r>
      <w:r w:rsidRPr="003E4492">
        <w:rPr>
          <w:color w:val="000000"/>
          <w:spacing w:val="-1"/>
        </w:rPr>
        <w:tab/>
      </w:r>
      <w:r w:rsidRPr="003E4492">
        <w:rPr>
          <w:color w:val="000000"/>
          <w:spacing w:val="-1"/>
        </w:rPr>
        <w:tab/>
      </w:r>
      <w:r w:rsidRPr="003E4492">
        <w:rPr>
          <w:color w:val="000000"/>
          <w:spacing w:val="-1"/>
        </w:rPr>
        <w:tab/>
        <w:t>(9.12)</w:t>
      </w:r>
    </w:p>
    <w:p w:rsidR="003E4492" w:rsidRPr="003E4492" w:rsidRDefault="003E4492" w:rsidP="003E4492">
      <w:pPr>
        <w:shd w:val="clear" w:color="auto" w:fill="FFFFFF"/>
        <w:spacing w:before="94" w:line="360" w:lineRule="auto"/>
      </w:pPr>
      <w:r w:rsidRPr="003E4492">
        <w:rPr>
          <w:color w:val="000000"/>
        </w:rPr>
        <w:t xml:space="preserve">Где </w:t>
      </w:r>
      <w:r>
        <w:rPr>
          <w:color w:val="000000"/>
        </w:rPr>
        <w:t xml:space="preserve">                                       </w:t>
      </w:r>
      <w:r w:rsidRPr="003E4492">
        <w:rPr>
          <w:color w:val="000000"/>
        </w:rPr>
        <w:t xml:space="preserve"> </w:t>
      </w:r>
      <w:r w:rsidRPr="003E4492">
        <w:rPr>
          <w:color w:val="000000"/>
          <w:lang w:val="en-US"/>
        </w:rPr>
        <w:t>tgψ</w:t>
      </w:r>
      <w:r w:rsidRPr="003E4492">
        <w:rPr>
          <w:color w:val="000000"/>
          <w:vertAlign w:val="subscript"/>
          <w:lang w:val="en-US"/>
        </w:rPr>
        <w:t>t</w:t>
      </w:r>
      <w:r w:rsidRPr="003E4492">
        <w:rPr>
          <w:color w:val="000000"/>
        </w:rPr>
        <w:t>=</w:t>
      </w:r>
      <w:r w:rsidRPr="003E4492">
        <w:rPr>
          <w:color w:val="000000"/>
          <w:lang w:val="en-US"/>
        </w:rPr>
        <w:t>tg</w:t>
      </w:r>
      <w:r w:rsidRPr="003E4492">
        <w:rPr>
          <w:color w:val="000000"/>
        </w:rPr>
        <w:t>(</w:t>
      </w:r>
      <w:r w:rsidRPr="003E4492">
        <w:rPr>
          <w:color w:val="000000"/>
          <w:spacing w:val="-1"/>
        </w:rPr>
        <w:t>180º-</w:t>
      </w:r>
      <w:r w:rsidRPr="003E4492">
        <w:rPr>
          <w:color w:val="000000"/>
          <w:spacing w:val="-1"/>
          <w:lang w:val="en-US"/>
        </w:rPr>
        <w:t>α</w:t>
      </w:r>
      <w:r w:rsidRPr="003E4492">
        <w:rPr>
          <w:color w:val="000000"/>
          <w:spacing w:val="-1"/>
        </w:rPr>
        <w:t>)=-</w:t>
      </w:r>
      <w:r w:rsidRPr="003E4492">
        <w:rPr>
          <w:color w:val="000000"/>
        </w:rPr>
        <w:t xml:space="preserve"> </w:t>
      </w:r>
      <w:r w:rsidRPr="003E4492">
        <w:rPr>
          <w:color w:val="000000"/>
          <w:lang w:val="en-US"/>
        </w:rPr>
        <w:t>I</w:t>
      </w:r>
      <w:r w:rsidRPr="003E4492">
        <w:rPr>
          <w:color w:val="000000"/>
          <w:vertAlign w:val="subscript"/>
          <w:lang w:val="en-US"/>
        </w:rPr>
        <w:t>m</w:t>
      </w:r>
      <w:r w:rsidRPr="003E4492">
        <w:rPr>
          <w:color w:val="000000"/>
          <w:vertAlign w:val="subscript"/>
        </w:rPr>
        <w:t>/</w:t>
      </w:r>
      <w:r w:rsidRPr="003E4492">
        <w:rPr>
          <w:color w:val="000000"/>
        </w:rPr>
        <w:t xml:space="preserve"> </w:t>
      </w:r>
      <w:r w:rsidRPr="003E4492">
        <w:rPr>
          <w:color w:val="000000"/>
          <w:lang w:val="en-US"/>
        </w:rPr>
        <w:t>I</w:t>
      </w:r>
      <w:r w:rsidRPr="003E4492">
        <w:rPr>
          <w:color w:val="000000"/>
          <w:vertAlign w:val="subscript"/>
          <w:lang w:val="en-US"/>
        </w:rPr>
        <w:t>m</w:t>
      </w:r>
      <w:r w:rsidRPr="003E4492">
        <w:rPr>
          <w:color w:val="000000"/>
        </w:rPr>
        <w:t>=</w:t>
      </w:r>
      <w:r w:rsidRPr="003E4492">
        <w:rPr>
          <w:color w:val="000000"/>
          <w:lang w:val="en-US"/>
        </w:rPr>
        <w:t>tgα</w:t>
      </w:r>
      <w:r w:rsidRPr="003E4492">
        <w:rPr>
          <w:color w:val="000000"/>
        </w:rPr>
        <w:tab/>
      </w:r>
      <w:r w:rsidRPr="003E4492">
        <w:rPr>
          <w:color w:val="000000"/>
        </w:rPr>
        <w:tab/>
      </w:r>
      <w:r w:rsidRPr="003E4492">
        <w:rPr>
          <w:color w:val="000000"/>
        </w:rPr>
        <w:tab/>
      </w:r>
      <w:r>
        <w:rPr>
          <w:color w:val="000000"/>
        </w:rPr>
        <w:t xml:space="preserve">            </w:t>
      </w:r>
      <w:r w:rsidRPr="003E4492">
        <w:rPr>
          <w:color w:val="000000"/>
        </w:rPr>
        <w:tab/>
      </w:r>
      <w:r w:rsidRPr="003E4492">
        <w:rPr>
          <w:color w:val="000000"/>
          <w:spacing w:val="-5"/>
        </w:rPr>
        <w:t>(9.13)</w:t>
      </w:r>
    </w:p>
    <w:p w:rsidR="003E4492" w:rsidRPr="003E4492" w:rsidRDefault="003E4492" w:rsidP="003E4492">
      <w:pPr>
        <w:shd w:val="clear" w:color="auto" w:fill="FFFFFF"/>
        <w:spacing w:line="360" w:lineRule="auto"/>
        <w:ind w:left="7" w:right="7" w:firstLine="533"/>
        <w:jc w:val="both"/>
      </w:pPr>
      <w:r w:rsidRPr="003E4492">
        <w:rPr>
          <w:color w:val="000000"/>
          <w:spacing w:val="-1"/>
        </w:rPr>
        <w:t xml:space="preserve">Если задано мгновенное значение тока в виде синусоиды / = </w:t>
      </w:r>
      <w:r w:rsidRPr="003E4492">
        <w:rPr>
          <w:i/>
          <w:iCs/>
          <w:color w:val="000000"/>
          <w:spacing w:val="-1"/>
          <w:lang w:val="en-US"/>
        </w:rPr>
        <w:t>I</w:t>
      </w:r>
      <w:r w:rsidRPr="003E4492">
        <w:rPr>
          <w:i/>
          <w:iCs/>
          <w:color w:val="000000"/>
          <w:spacing w:val="-1"/>
          <w:vertAlign w:val="subscript"/>
          <w:lang w:val="en-US"/>
        </w:rPr>
        <w:t>m</w:t>
      </w:r>
      <w:r w:rsidRPr="003E4492">
        <w:rPr>
          <w:i/>
          <w:iCs/>
          <w:color w:val="000000"/>
          <w:spacing w:val="-1"/>
          <w:lang w:val="en-US"/>
        </w:rPr>
        <w:t>sin</w:t>
      </w:r>
      <w:r w:rsidRPr="003E4492">
        <w:rPr>
          <w:i/>
          <w:iCs/>
          <w:color w:val="000000"/>
          <w:spacing w:val="-1"/>
        </w:rPr>
        <w:t>(</w:t>
      </w:r>
      <w:r w:rsidRPr="003E4492">
        <w:rPr>
          <w:i/>
          <w:iCs/>
          <w:color w:val="000000"/>
          <w:spacing w:val="-1"/>
          <w:lang w:val="en-US"/>
        </w:rPr>
        <w:t>o</w:t>
      </w:r>
      <w:r w:rsidRPr="003E4492">
        <w:rPr>
          <w:i/>
          <w:iCs/>
          <w:color w:val="000000"/>
          <w:spacing w:val="-1"/>
        </w:rPr>
        <w:t>)</w:t>
      </w:r>
      <w:r w:rsidRPr="003E4492">
        <w:rPr>
          <w:i/>
          <w:iCs/>
          <w:color w:val="000000"/>
          <w:spacing w:val="-1"/>
          <w:lang w:val="en-US"/>
        </w:rPr>
        <w:t>e</w:t>
      </w:r>
      <w:r w:rsidRPr="003E4492">
        <w:rPr>
          <w:i/>
          <w:iCs/>
          <w:color w:val="000000"/>
          <w:spacing w:val="-1"/>
        </w:rPr>
        <w:t xml:space="preserve"> + </w:t>
      </w:r>
      <w:r w:rsidRPr="003E4492">
        <w:rPr>
          <w:color w:val="000000"/>
          <w:spacing w:val="-1"/>
        </w:rPr>
        <w:t>, то комплексную амплитуду записывают сначала показательной форме, а затем, по формуле Эйлера, переходят к алгебраической форме</w:t>
      </w:r>
    </w:p>
    <w:p w:rsidR="003E4492" w:rsidRPr="003E4492" w:rsidRDefault="003E4492" w:rsidP="003E4492">
      <w:pPr>
        <w:shd w:val="clear" w:color="auto" w:fill="FFFFFF"/>
        <w:tabs>
          <w:tab w:val="left" w:pos="4370"/>
        </w:tabs>
        <w:spacing w:line="360" w:lineRule="auto"/>
        <w:ind w:right="7"/>
        <w:jc w:val="right"/>
      </w:pPr>
      <w:r w:rsidRPr="003E4492">
        <w:rPr>
          <w:color w:val="000000"/>
          <w:spacing w:val="-14"/>
          <w:lang w:val="en-US"/>
        </w:rPr>
        <w:t>I=Ie</w:t>
      </w:r>
      <w:r w:rsidRPr="003E4492">
        <w:rPr>
          <w:color w:val="000000"/>
          <w:spacing w:val="-14"/>
          <w:vertAlign w:val="superscript"/>
          <w:lang w:val="en-US"/>
        </w:rPr>
        <w:t>iiψ</w:t>
      </w:r>
      <w:r w:rsidRPr="003E4492">
        <w:rPr>
          <w:color w:val="000000"/>
          <w:vertAlign w:val="superscript"/>
          <w:lang w:val="en-US"/>
        </w:rPr>
        <w:tab/>
      </w:r>
      <w:r w:rsidRPr="003E4492">
        <w:rPr>
          <w:color w:val="000000"/>
          <w:spacing w:val="-5"/>
        </w:rPr>
        <w:t>(9.14)</w:t>
      </w:r>
    </w:p>
    <w:p w:rsidR="003E4492" w:rsidRPr="003E4492" w:rsidRDefault="00703E44" w:rsidP="003E4492">
      <w:pPr>
        <w:shd w:val="clear" w:color="auto" w:fill="FFFFFF"/>
        <w:spacing w:before="454" w:line="360" w:lineRule="auto"/>
        <w:ind w:right="22" w:firstLine="1701"/>
      </w:pPr>
      <w:r>
        <w:pict>
          <v:shape id="_x0000_i1140" type="#_x0000_t75" style="width:212.25pt;height:23.25pt">
            <v:imagedata r:id="rId208" o:title=""/>
          </v:shape>
        </w:pict>
      </w:r>
      <w:r w:rsidR="003E4492" w:rsidRPr="003E4492">
        <w:rPr>
          <w:color w:val="000000"/>
          <w:spacing w:val="-7"/>
        </w:rPr>
        <w:t xml:space="preserve"> </w:t>
      </w:r>
      <w:r w:rsidR="003E4492" w:rsidRPr="003E4492">
        <w:rPr>
          <w:color w:val="000000"/>
          <w:spacing w:val="-7"/>
          <w:lang w:val="en-US"/>
        </w:rPr>
        <w:t xml:space="preserve">                      </w:t>
      </w:r>
      <w:r w:rsidR="003E4492">
        <w:rPr>
          <w:color w:val="000000"/>
          <w:spacing w:val="-7"/>
        </w:rPr>
        <w:t xml:space="preserve">                        </w:t>
      </w:r>
      <w:r w:rsidR="003E4492" w:rsidRPr="003E4492">
        <w:rPr>
          <w:color w:val="000000"/>
          <w:spacing w:val="-7"/>
          <w:lang w:val="en-US"/>
        </w:rPr>
        <w:t xml:space="preserve"> </w:t>
      </w:r>
      <w:r w:rsidR="003E4492" w:rsidRPr="003E4492">
        <w:rPr>
          <w:color w:val="000000"/>
          <w:spacing w:val="-7"/>
        </w:rPr>
        <w:t>(9.15)</w:t>
      </w:r>
    </w:p>
    <w:p w:rsidR="003E4492" w:rsidRDefault="00703E44" w:rsidP="003E4492">
      <w:pPr>
        <w:spacing w:before="259"/>
        <w:ind w:left="216" w:right="6113"/>
      </w:pPr>
      <w:r>
        <w:pict>
          <v:shape id="_x0000_i1134" type="#_x0000_t75" style="width:149.25pt;height:135pt">
            <v:imagedata r:id="rId209" o:title=""/>
          </v:shape>
        </w:pict>
      </w:r>
    </w:p>
    <w:p w:rsidR="003E4492" w:rsidRPr="003E4492" w:rsidRDefault="003E4492" w:rsidP="003E4492">
      <w:pPr>
        <w:shd w:val="clear" w:color="auto" w:fill="FFFFFF"/>
        <w:spacing w:line="360" w:lineRule="auto"/>
        <w:ind w:firstLine="533"/>
        <w:rPr>
          <w:sz w:val="20"/>
          <w:szCs w:val="20"/>
        </w:rPr>
      </w:pPr>
      <w:r w:rsidRPr="003E4492">
        <w:rPr>
          <w:color w:val="000000"/>
          <w:spacing w:val="-1"/>
          <w:sz w:val="20"/>
          <w:szCs w:val="20"/>
        </w:rPr>
        <w:t>Рисунок 9.2 - начальная вектора комплексной амплитуды напряжения, расположенного в первом квадранте комплексной плоскости.</w:t>
      </w:r>
    </w:p>
    <w:p w:rsidR="00DA708A" w:rsidRDefault="00625AF0" w:rsidP="00DA708A">
      <w:pPr>
        <w:ind w:left="259" w:right="5630"/>
      </w:pPr>
      <w:r w:rsidRPr="003E4492">
        <w:rPr>
          <w:i/>
          <w:iCs/>
          <w:color w:val="000000"/>
          <w:spacing w:val="2"/>
          <w:vertAlign w:val="subscript"/>
        </w:rPr>
        <w:tab/>
      </w:r>
      <w:r w:rsidR="00703E44">
        <w:pict>
          <v:shape id="_x0000_i1135" type="#_x0000_t75" style="width:171.75pt;height:115.5pt">
            <v:imagedata r:id="rId210" o:title=""/>
          </v:shape>
        </w:pict>
      </w:r>
    </w:p>
    <w:p w:rsidR="00DA708A" w:rsidRDefault="00DA708A" w:rsidP="00DA708A">
      <w:pPr>
        <w:shd w:val="clear" w:color="auto" w:fill="FFFFFF"/>
        <w:spacing w:before="94" w:line="360" w:lineRule="auto"/>
        <w:ind w:left="29" w:right="7" w:firstLine="540"/>
        <w:jc w:val="both"/>
        <w:rPr>
          <w:color w:val="000000"/>
          <w:spacing w:val="5"/>
          <w:sz w:val="20"/>
          <w:szCs w:val="20"/>
          <w:lang w:val="en-US"/>
        </w:rPr>
      </w:pPr>
      <w:r w:rsidRPr="00DA708A">
        <w:rPr>
          <w:color w:val="000000"/>
          <w:spacing w:val="3"/>
          <w:sz w:val="20"/>
          <w:szCs w:val="20"/>
        </w:rPr>
        <w:t xml:space="preserve">Рисунок 9.3 – первая начальная фаза вектора комплексной амплитуды тока, </w:t>
      </w:r>
      <w:r w:rsidRPr="00DA708A">
        <w:rPr>
          <w:color w:val="000000"/>
          <w:spacing w:val="5"/>
          <w:sz w:val="20"/>
          <w:szCs w:val="20"/>
        </w:rPr>
        <w:t>расположенного во втором квадранте комплексной плоскости</w:t>
      </w:r>
    </w:p>
    <w:p w:rsidR="00D917AC" w:rsidRPr="00D917AC" w:rsidRDefault="00D917AC" w:rsidP="00DA708A">
      <w:pPr>
        <w:shd w:val="clear" w:color="auto" w:fill="FFFFFF"/>
        <w:spacing w:before="94" w:line="360" w:lineRule="auto"/>
        <w:ind w:left="29" w:right="7" w:firstLine="540"/>
        <w:jc w:val="both"/>
        <w:rPr>
          <w:color w:val="000000"/>
          <w:spacing w:val="5"/>
          <w:sz w:val="20"/>
          <w:szCs w:val="20"/>
          <w:lang w:val="en-US"/>
        </w:rPr>
      </w:pPr>
    </w:p>
    <w:p w:rsidR="00DA708A" w:rsidRPr="00D917AC" w:rsidRDefault="00DA708A" w:rsidP="00DA708A">
      <w:pPr>
        <w:shd w:val="clear" w:color="auto" w:fill="FFFFFF"/>
        <w:spacing w:line="360" w:lineRule="auto"/>
        <w:ind w:left="29" w:firstLine="533"/>
        <w:jc w:val="both"/>
        <w:rPr>
          <w:color w:val="000000"/>
          <w:spacing w:val="3"/>
          <w:lang w:val="en-US"/>
        </w:rPr>
      </w:pPr>
      <w:r w:rsidRPr="00DA708A">
        <w:rPr>
          <w:color w:val="000000"/>
          <w:spacing w:val="3"/>
        </w:rPr>
        <w:t xml:space="preserve">Применение комплексных чисел позволяет от геометрического сложения </w:t>
      </w:r>
      <w:r w:rsidRPr="00DA708A">
        <w:rPr>
          <w:color w:val="000000"/>
          <w:spacing w:val="4"/>
        </w:rPr>
        <w:t xml:space="preserve">или вычитания векторов на векторной диаграмме перейти к алгебраическому </w:t>
      </w:r>
      <w:r w:rsidRPr="00DA708A">
        <w:rPr>
          <w:color w:val="000000"/>
          <w:spacing w:val="10"/>
        </w:rPr>
        <w:t xml:space="preserve">действию над комплексными числами этих векторов. Например, для </w:t>
      </w:r>
      <w:r w:rsidRPr="00DA708A">
        <w:rPr>
          <w:color w:val="000000"/>
          <w:spacing w:val="7"/>
        </w:rPr>
        <w:t xml:space="preserve">определения комплексной амплитуды результирующего тока (см. рисунок </w:t>
      </w:r>
      <w:r w:rsidRPr="00DA708A">
        <w:rPr>
          <w:color w:val="000000"/>
          <w:spacing w:val="11"/>
        </w:rPr>
        <w:t xml:space="preserve">9.4) достаточно сложить два комплексных числа, соответствующих </w:t>
      </w:r>
      <w:r w:rsidRPr="00DA708A">
        <w:rPr>
          <w:color w:val="000000"/>
          <w:spacing w:val="3"/>
        </w:rPr>
        <w:t>комп</w:t>
      </w:r>
      <w:r w:rsidR="00D917AC">
        <w:rPr>
          <w:color w:val="000000"/>
          <w:spacing w:val="3"/>
        </w:rPr>
        <w:t>лексным амплитудам токов ветвей</w:t>
      </w:r>
    </w:p>
    <w:p w:rsidR="00DA708A" w:rsidRPr="00DA708A" w:rsidRDefault="00DA708A" w:rsidP="00DA708A">
      <w:pPr>
        <w:shd w:val="clear" w:color="auto" w:fill="FFFFFF"/>
        <w:spacing w:line="360" w:lineRule="auto"/>
        <w:ind w:left="29" w:firstLine="533"/>
        <w:jc w:val="both"/>
        <w:rPr>
          <w:color w:val="000000"/>
          <w:spacing w:val="4"/>
        </w:rPr>
      </w:pPr>
      <w:r w:rsidRPr="00DA708A">
        <w:rPr>
          <w:color w:val="000000"/>
          <w:spacing w:val="4"/>
        </w:rPr>
        <w:t xml:space="preserve">                                                 </w:t>
      </w:r>
      <w:r w:rsidRPr="00DA708A">
        <w:rPr>
          <w:color w:val="000000"/>
          <w:spacing w:val="4"/>
          <w:lang w:val="en-US"/>
        </w:rPr>
        <w:t>I</w:t>
      </w:r>
      <w:r w:rsidRPr="00DA708A">
        <w:rPr>
          <w:color w:val="000000"/>
          <w:spacing w:val="4"/>
          <w:vertAlign w:val="subscript"/>
        </w:rPr>
        <w:t>3</w:t>
      </w:r>
      <w:r w:rsidRPr="00DA708A">
        <w:rPr>
          <w:color w:val="000000"/>
          <w:spacing w:val="4"/>
          <w:vertAlign w:val="subscript"/>
          <w:lang w:val="en-US"/>
        </w:rPr>
        <w:t>m</w:t>
      </w:r>
      <w:r w:rsidRPr="00DA708A">
        <w:rPr>
          <w:color w:val="000000"/>
          <w:spacing w:val="4"/>
        </w:rPr>
        <w:t xml:space="preserve">= </w:t>
      </w:r>
      <w:r w:rsidRPr="00DA708A">
        <w:rPr>
          <w:color w:val="000000"/>
          <w:spacing w:val="4"/>
          <w:lang w:val="en-US"/>
        </w:rPr>
        <w:t>I</w:t>
      </w:r>
      <w:r w:rsidRPr="00DA708A">
        <w:rPr>
          <w:color w:val="000000"/>
          <w:spacing w:val="4"/>
          <w:vertAlign w:val="subscript"/>
          <w:lang w:val="en-US"/>
        </w:rPr>
        <w:t>m</w:t>
      </w:r>
      <w:r w:rsidRPr="00DA708A">
        <w:rPr>
          <w:color w:val="000000"/>
          <w:spacing w:val="4"/>
        </w:rPr>
        <w:t xml:space="preserve"> +</w:t>
      </w:r>
      <w:r w:rsidRPr="00DA708A">
        <w:rPr>
          <w:color w:val="000000"/>
          <w:spacing w:val="4"/>
          <w:lang w:val="en-US"/>
        </w:rPr>
        <w:t>I</w:t>
      </w:r>
      <w:r w:rsidRPr="00DA708A">
        <w:rPr>
          <w:color w:val="000000"/>
          <w:spacing w:val="4"/>
          <w:vertAlign w:val="subscript"/>
        </w:rPr>
        <w:t>2</w:t>
      </w:r>
      <w:r w:rsidRPr="00DA708A">
        <w:rPr>
          <w:color w:val="000000"/>
          <w:spacing w:val="4"/>
          <w:vertAlign w:val="subscript"/>
          <w:lang w:val="en-US"/>
        </w:rPr>
        <w:t>m</w:t>
      </w:r>
      <w:r w:rsidRPr="00DA708A">
        <w:rPr>
          <w:color w:val="000000"/>
          <w:spacing w:val="4"/>
        </w:rPr>
        <w:t xml:space="preserve"> =</w:t>
      </w:r>
      <w:r w:rsidRPr="00DA708A">
        <w:rPr>
          <w:color w:val="000000"/>
          <w:spacing w:val="4"/>
          <w:lang w:val="en-US"/>
        </w:rPr>
        <w:t>I</w:t>
      </w:r>
      <w:r w:rsidRPr="00DA708A">
        <w:rPr>
          <w:color w:val="000000"/>
          <w:spacing w:val="4"/>
          <w:vertAlign w:val="subscript"/>
        </w:rPr>
        <w:t>3</w:t>
      </w:r>
      <w:r w:rsidRPr="00DA708A">
        <w:rPr>
          <w:color w:val="000000"/>
          <w:spacing w:val="4"/>
          <w:vertAlign w:val="subscript"/>
          <w:lang w:val="en-US"/>
        </w:rPr>
        <w:t>m</w:t>
      </w:r>
      <w:r w:rsidRPr="00DA708A">
        <w:rPr>
          <w:color w:val="000000"/>
          <w:spacing w:val="4"/>
          <w:lang w:val="en-US"/>
        </w:rPr>
        <w:t>e</w:t>
      </w:r>
      <w:r w:rsidRPr="00DA708A">
        <w:rPr>
          <w:color w:val="000000"/>
          <w:spacing w:val="4"/>
          <w:vertAlign w:val="superscript"/>
          <w:lang w:val="en-US"/>
        </w:rPr>
        <w:t>fψ</w:t>
      </w:r>
      <w:r w:rsidRPr="00DA708A">
        <w:rPr>
          <w:color w:val="000000"/>
          <w:spacing w:val="4"/>
          <w:vertAlign w:val="superscript"/>
        </w:rPr>
        <w:t>3</w:t>
      </w:r>
      <w:r w:rsidRPr="00DA708A">
        <w:rPr>
          <w:color w:val="000000"/>
          <w:spacing w:val="4"/>
          <w:vertAlign w:val="superscript"/>
        </w:rPr>
        <w:tab/>
      </w:r>
      <w:r w:rsidRPr="00DA708A">
        <w:rPr>
          <w:color w:val="000000"/>
          <w:spacing w:val="4"/>
        </w:rPr>
        <w:t xml:space="preserve">                              (9.16)</w:t>
      </w:r>
    </w:p>
    <w:p w:rsidR="00DA708A" w:rsidRPr="00DA708A" w:rsidRDefault="00DA708A" w:rsidP="00DA708A">
      <w:pPr>
        <w:shd w:val="clear" w:color="auto" w:fill="FFFFFF"/>
        <w:spacing w:before="101" w:line="360" w:lineRule="auto"/>
        <w:ind w:left="22" w:right="22" w:firstLine="526"/>
        <w:jc w:val="both"/>
        <w:rPr>
          <w:color w:val="000000"/>
          <w:spacing w:val="4"/>
        </w:rPr>
      </w:pPr>
    </w:p>
    <w:p w:rsidR="00DA708A" w:rsidRPr="00371C80" w:rsidRDefault="00DA708A" w:rsidP="00DA708A">
      <w:pPr>
        <w:shd w:val="clear" w:color="auto" w:fill="FFFFFF"/>
        <w:spacing w:before="101" w:line="360" w:lineRule="auto"/>
        <w:ind w:left="22" w:right="22" w:firstLine="526"/>
        <w:jc w:val="both"/>
        <w:rPr>
          <w:iCs/>
          <w:color w:val="000000"/>
          <w:spacing w:val="6"/>
        </w:rPr>
      </w:pPr>
      <w:r w:rsidRPr="00DA708A">
        <w:rPr>
          <w:color w:val="000000"/>
          <w:spacing w:val="4"/>
        </w:rPr>
        <w:t xml:space="preserve">Для определения комплексной амплитуды результирующей э.д.с. (см. </w:t>
      </w:r>
      <w:r w:rsidRPr="00DA708A">
        <w:rPr>
          <w:color w:val="000000"/>
          <w:spacing w:val="8"/>
        </w:rPr>
        <w:t xml:space="preserve">рисунок 9.4) достаточно определить разность комплексных чисел, </w:t>
      </w:r>
      <w:r w:rsidRPr="00DA708A">
        <w:rPr>
          <w:color w:val="000000"/>
          <w:spacing w:val="6"/>
        </w:rPr>
        <w:t xml:space="preserve">соответствующих комплексным амплитудам э.д.с. </w:t>
      </w:r>
      <w:r w:rsidRPr="00DA708A">
        <w:rPr>
          <w:i/>
          <w:iCs/>
          <w:color w:val="000000"/>
          <w:spacing w:val="6"/>
        </w:rPr>
        <w:t>Е\</w:t>
      </w:r>
      <w:r w:rsidRPr="00DA708A">
        <w:rPr>
          <w:i/>
          <w:iCs/>
          <w:color w:val="000000"/>
          <w:spacing w:val="6"/>
          <w:vertAlign w:val="subscript"/>
        </w:rPr>
        <w:t>т</w:t>
      </w:r>
      <w:r w:rsidRPr="00DA708A">
        <w:rPr>
          <w:i/>
          <w:iCs/>
          <w:color w:val="000000"/>
          <w:spacing w:val="6"/>
        </w:rPr>
        <w:t xml:space="preserve"> </w:t>
      </w:r>
      <w:r w:rsidRPr="00DA708A">
        <w:rPr>
          <w:color w:val="000000"/>
          <w:spacing w:val="6"/>
        </w:rPr>
        <w:t xml:space="preserve">и </w:t>
      </w:r>
      <w:r w:rsidRPr="00DA708A">
        <w:rPr>
          <w:i/>
          <w:iCs/>
          <w:color w:val="000000"/>
          <w:spacing w:val="6"/>
        </w:rPr>
        <w:t>Е\</w:t>
      </w:r>
      <w:r w:rsidRPr="00DA708A">
        <w:rPr>
          <w:i/>
          <w:iCs/>
          <w:color w:val="000000"/>
          <w:spacing w:val="6"/>
          <w:vertAlign w:val="subscript"/>
        </w:rPr>
        <w:t>т</w:t>
      </w:r>
      <w:r w:rsidRPr="00D917AC">
        <w:rPr>
          <w:iCs/>
          <w:color w:val="000000"/>
          <w:spacing w:val="6"/>
        </w:rPr>
        <w:t>.</w:t>
      </w:r>
      <w:r w:rsidR="00D917AC" w:rsidRPr="00371C80">
        <w:rPr>
          <w:iCs/>
          <w:color w:val="000000"/>
          <w:spacing w:val="6"/>
        </w:rPr>
        <w:t>[18].</w:t>
      </w:r>
    </w:p>
    <w:p w:rsidR="00D917AC" w:rsidRPr="00371C80" w:rsidRDefault="00D917AC" w:rsidP="00DA708A">
      <w:pPr>
        <w:shd w:val="clear" w:color="auto" w:fill="FFFFFF"/>
        <w:spacing w:before="101" w:line="360" w:lineRule="auto"/>
        <w:ind w:left="22" w:right="22" w:firstLine="526"/>
        <w:jc w:val="both"/>
      </w:pPr>
    </w:p>
    <w:p w:rsidR="00DA708A" w:rsidRPr="00DA708A" w:rsidRDefault="00DA708A" w:rsidP="00DA708A">
      <w:pPr>
        <w:shd w:val="clear" w:color="auto" w:fill="FFFFFF"/>
        <w:spacing w:line="360" w:lineRule="auto"/>
        <w:ind w:left="547"/>
      </w:pPr>
      <w:r w:rsidRPr="00DA708A">
        <w:rPr>
          <w:b/>
          <w:bCs/>
          <w:color w:val="000000"/>
          <w:spacing w:val="-1"/>
        </w:rPr>
        <w:t>Изображение синусоидальных величин с помощью векторов</w:t>
      </w:r>
    </w:p>
    <w:p w:rsidR="00DA708A" w:rsidRPr="00DA708A" w:rsidRDefault="00DA708A" w:rsidP="00DA708A">
      <w:pPr>
        <w:shd w:val="clear" w:color="auto" w:fill="FFFFFF"/>
        <w:spacing w:line="360" w:lineRule="auto"/>
        <w:ind w:left="7" w:right="14" w:firstLine="540"/>
        <w:jc w:val="both"/>
      </w:pPr>
      <w:r w:rsidRPr="00DA708A">
        <w:rPr>
          <w:color w:val="000000"/>
          <w:spacing w:val="1"/>
        </w:rPr>
        <w:t xml:space="preserve">При расчете цепей переменного тока часто приходится производить </w:t>
      </w:r>
      <w:r w:rsidRPr="00DA708A">
        <w:rPr>
          <w:color w:val="000000"/>
          <w:spacing w:val="8"/>
        </w:rPr>
        <w:t xml:space="preserve">операции сложения и вычитания токов и напряжений. Когда токи и </w:t>
      </w:r>
      <w:r w:rsidRPr="00DA708A">
        <w:rPr>
          <w:color w:val="000000"/>
          <w:spacing w:val="6"/>
        </w:rPr>
        <w:t xml:space="preserve">напряжения заданы аналитически или временными диаграммами, эти </w:t>
      </w:r>
      <w:r w:rsidRPr="00DA708A">
        <w:rPr>
          <w:color w:val="000000"/>
        </w:rPr>
        <w:t xml:space="preserve">операции оказываются весьма громоздкими. Существует метод построения </w:t>
      </w:r>
      <w:r w:rsidRPr="00DA708A">
        <w:rPr>
          <w:color w:val="000000"/>
          <w:spacing w:val="3"/>
        </w:rPr>
        <w:t xml:space="preserve">векторных диаграмм, который позволяет значительно упростить действия </w:t>
      </w:r>
      <w:r w:rsidRPr="00DA708A">
        <w:rPr>
          <w:color w:val="000000"/>
          <w:spacing w:val="-2"/>
        </w:rPr>
        <w:t xml:space="preserve">над синусоидальными величинами. Покажем, что синусоидальная величина </w:t>
      </w:r>
      <w:r w:rsidRPr="00DA708A">
        <w:rPr>
          <w:color w:val="000000"/>
          <w:spacing w:val="-1"/>
        </w:rPr>
        <w:t>может быть изображена вращающимся вектором.</w:t>
      </w:r>
    </w:p>
    <w:p w:rsidR="00DA708A" w:rsidRPr="00DA708A" w:rsidRDefault="00DA708A" w:rsidP="003D17F2">
      <w:pPr>
        <w:shd w:val="clear" w:color="auto" w:fill="FFFFFF"/>
        <w:spacing w:line="360" w:lineRule="auto"/>
        <w:ind w:right="29" w:firstLine="540"/>
        <w:jc w:val="both"/>
      </w:pPr>
      <w:r w:rsidRPr="00DA708A">
        <w:rPr>
          <w:color w:val="000000"/>
          <w:spacing w:val="-1"/>
        </w:rPr>
        <w:t xml:space="preserve">Пусть вектор </w:t>
      </w:r>
      <w:r w:rsidRPr="00DA708A">
        <w:rPr>
          <w:i/>
          <w:iCs/>
          <w:color w:val="000000"/>
          <w:spacing w:val="-1"/>
        </w:rPr>
        <w:t>1</w:t>
      </w:r>
      <w:r w:rsidRPr="00DA708A">
        <w:rPr>
          <w:i/>
          <w:iCs/>
          <w:color w:val="000000"/>
          <w:spacing w:val="-1"/>
          <w:vertAlign w:val="subscript"/>
        </w:rPr>
        <w:t>т</w:t>
      </w:r>
      <w:r w:rsidRPr="00DA708A">
        <w:rPr>
          <w:i/>
          <w:iCs/>
          <w:color w:val="000000"/>
          <w:spacing w:val="-1"/>
        </w:rPr>
        <w:t xml:space="preserve"> </w:t>
      </w:r>
      <w:r w:rsidRPr="00DA708A">
        <w:rPr>
          <w:color w:val="000000"/>
          <w:spacing w:val="-1"/>
        </w:rPr>
        <w:t xml:space="preserve">вращается с постоянной угловой частотой </w:t>
      </w:r>
      <w:r w:rsidRPr="00DA708A">
        <w:rPr>
          <w:i/>
          <w:iCs/>
          <w:color w:val="000000"/>
          <w:spacing w:val="-1"/>
        </w:rPr>
        <w:t xml:space="preserve">со </w:t>
      </w:r>
      <w:r w:rsidRPr="00DA708A">
        <w:rPr>
          <w:color w:val="000000"/>
          <w:spacing w:val="-1"/>
        </w:rPr>
        <w:t>против часовой стрелки. Начальное положение вектора /</w:t>
      </w:r>
      <w:r w:rsidRPr="00DA708A">
        <w:rPr>
          <w:color w:val="000000"/>
          <w:spacing w:val="-1"/>
          <w:vertAlign w:val="subscript"/>
        </w:rPr>
        <w:t>т</w:t>
      </w:r>
      <w:r w:rsidRPr="00DA708A">
        <w:rPr>
          <w:color w:val="000000"/>
          <w:spacing w:val="-1"/>
        </w:rPr>
        <w:t xml:space="preserve">, задано углом </w:t>
      </w:r>
      <w:r w:rsidRPr="00DA708A">
        <w:rPr>
          <w:i/>
          <w:iCs/>
          <w:color w:val="000000"/>
          <w:spacing w:val="-1"/>
        </w:rPr>
        <w:t xml:space="preserve">у/ </w:t>
      </w:r>
      <w:r w:rsidRPr="00DA708A">
        <w:rPr>
          <w:color w:val="000000"/>
          <w:spacing w:val="-1"/>
        </w:rPr>
        <w:t xml:space="preserve">(рисунок </w:t>
      </w:r>
      <w:r w:rsidRPr="00DA708A">
        <w:rPr>
          <w:color w:val="000000"/>
          <w:spacing w:val="-2"/>
        </w:rPr>
        <w:t>9.4.). Проекция</w:t>
      </w:r>
      <w:r w:rsidR="003D17F2">
        <w:rPr>
          <w:color w:val="000000"/>
          <w:spacing w:val="-2"/>
        </w:rPr>
        <w:t xml:space="preserve"> </w:t>
      </w:r>
      <w:r w:rsidRPr="00DA708A">
        <w:rPr>
          <w:color w:val="000000"/>
          <w:spacing w:val="-3"/>
        </w:rPr>
        <w:t xml:space="preserve">вектора </w:t>
      </w:r>
      <w:r w:rsidRPr="00DA708A">
        <w:rPr>
          <w:i/>
          <w:iCs/>
          <w:color w:val="000000"/>
          <w:spacing w:val="-3"/>
        </w:rPr>
        <w:t>1</w:t>
      </w:r>
      <w:r w:rsidRPr="00DA708A">
        <w:rPr>
          <w:i/>
          <w:iCs/>
          <w:color w:val="000000"/>
          <w:spacing w:val="-3"/>
          <w:vertAlign w:val="subscript"/>
        </w:rPr>
        <w:t>т</w:t>
      </w:r>
      <w:r w:rsidRPr="00DA708A">
        <w:rPr>
          <w:i/>
          <w:iCs/>
          <w:color w:val="000000"/>
          <w:spacing w:val="-3"/>
        </w:rPr>
        <w:t xml:space="preserve"> </w:t>
      </w:r>
      <w:r w:rsidRPr="00DA708A">
        <w:rPr>
          <w:color w:val="000000"/>
          <w:spacing w:val="-3"/>
        </w:rPr>
        <w:t xml:space="preserve">на ось </w:t>
      </w:r>
      <w:r w:rsidRPr="00DA708A">
        <w:rPr>
          <w:i/>
          <w:iCs/>
          <w:color w:val="000000"/>
          <w:spacing w:val="-3"/>
        </w:rPr>
        <w:t xml:space="preserve">у </w:t>
      </w:r>
      <w:r w:rsidRPr="00DA708A">
        <w:rPr>
          <w:color w:val="000000"/>
          <w:spacing w:val="-3"/>
        </w:rPr>
        <w:t xml:space="preserve">определяется выражением /„, </w:t>
      </w:r>
      <w:r w:rsidRPr="00DA708A">
        <w:rPr>
          <w:color w:val="000000"/>
          <w:spacing w:val="-3"/>
          <w:lang w:val="en-US"/>
        </w:rPr>
        <w:t>sin</w:t>
      </w:r>
      <w:r w:rsidRPr="00DA708A">
        <w:rPr>
          <w:color w:val="000000"/>
          <w:spacing w:val="-3"/>
        </w:rPr>
        <w:t xml:space="preserve"> </w:t>
      </w:r>
      <w:r w:rsidRPr="00DA708A">
        <w:rPr>
          <w:i/>
          <w:iCs/>
          <w:color w:val="000000"/>
          <w:spacing w:val="-3"/>
        </w:rPr>
        <w:t>(</w:t>
      </w:r>
      <w:r w:rsidRPr="00DA708A">
        <w:rPr>
          <w:i/>
          <w:iCs/>
          <w:color w:val="000000"/>
          <w:spacing w:val="-3"/>
          <w:lang w:val="en-US"/>
        </w:rPr>
        <w:t>cot</w:t>
      </w:r>
      <w:r w:rsidRPr="00DA708A">
        <w:rPr>
          <w:i/>
          <w:iCs/>
          <w:color w:val="000000"/>
          <w:spacing w:val="-3"/>
        </w:rPr>
        <w:t xml:space="preserve"> </w:t>
      </w:r>
      <w:r w:rsidRPr="00DA708A">
        <w:rPr>
          <w:color w:val="000000"/>
          <w:spacing w:val="-3"/>
        </w:rPr>
        <w:t xml:space="preserve">+ </w:t>
      </w:r>
      <w:r w:rsidRPr="00DA708A">
        <w:rPr>
          <w:i/>
          <w:iCs/>
          <w:color w:val="000000"/>
          <w:spacing w:val="-3"/>
        </w:rPr>
        <w:t xml:space="preserve">ц/), </w:t>
      </w:r>
      <w:r w:rsidRPr="00DA708A">
        <w:rPr>
          <w:color w:val="000000"/>
          <w:spacing w:val="-3"/>
        </w:rPr>
        <w:t xml:space="preserve">которое </w:t>
      </w:r>
      <w:r w:rsidRPr="00DA708A">
        <w:rPr>
          <w:color w:val="000000"/>
          <w:spacing w:val="-2"/>
        </w:rPr>
        <w:t>соответствует</w:t>
      </w:r>
    </w:p>
    <w:p w:rsidR="003D17F2" w:rsidRPr="003D17F2" w:rsidRDefault="003D17F2" w:rsidP="003D17F2">
      <w:pPr>
        <w:shd w:val="clear" w:color="auto" w:fill="FFFFFF"/>
        <w:spacing w:line="360" w:lineRule="auto"/>
        <w:ind w:left="29" w:right="7" w:hanging="29"/>
        <w:jc w:val="both"/>
      </w:pPr>
      <w:r w:rsidRPr="003D17F2">
        <w:rPr>
          <w:color w:val="000000"/>
          <w:spacing w:val="4"/>
        </w:rPr>
        <w:t xml:space="preserve">мгновенному значению переменного тока. Таким образом, временная диаграмма переменного тока является разверткой по времени вертикальной </w:t>
      </w:r>
      <w:r w:rsidRPr="003D17F2">
        <w:rPr>
          <w:color w:val="000000"/>
          <w:spacing w:val="3"/>
        </w:rPr>
        <w:t>проекции вектора /</w:t>
      </w:r>
      <w:r w:rsidRPr="003D17F2">
        <w:rPr>
          <w:color w:val="000000"/>
          <w:spacing w:val="3"/>
          <w:vertAlign w:val="subscript"/>
        </w:rPr>
        <w:t>т</w:t>
      </w:r>
      <w:r w:rsidRPr="003D17F2">
        <w:rPr>
          <w:color w:val="000000"/>
          <w:spacing w:val="3"/>
        </w:rPr>
        <w:t xml:space="preserve">, вращающегося со скоростью </w:t>
      </w:r>
      <w:r w:rsidRPr="003D17F2">
        <w:rPr>
          <w:i/>
          <w:iCs/>
          <w:color w:val="000000"/>
          <w:spacing w:val="3"/>
        </w:rPr>
        <w:t>со .</w:t>
      </w:r>
    </w:p>
    <w:p w:rsidR="003D17F2" w:rsidRPr="003D17F2" w:rsidRDefault="003D17F2" w:rsidP="003D17F2">
      <w:pPr>
        <w:shd w:val="clear" w:color="auto" w:fill="FFFFFF"/>
        <w:spacing w:line="360" w:lineRule="auto"/>
        <w:ind w:left="29" w:firstLine="526"/>
        <w:jc w:val="both"/>
      </w:pPr>
      <w:r w:rsidRPr="003D17F2">
        <w:rPr>
          <w:color w:val="000000"/>
          <w:spacing w:val="7"/>
        </w:rPr>
        <w:t xml:space="preserve">Изображение синусоидальных величин с помощью векторов дает </w:t>
      </w:r>
      <w:r w:rsidRPr="003D17F2">
        <w:rPr>
          <w:color w:val="000000"/>
          <w:spacing w:val="4"/>
        </w:rPr>
        <w:t xml:space="preserve">возможность наглядно показать начальные фазы этих величин и сдвиг фаз </w:t>
      </w:r>
      <w:r w:rsidRPr="003D17F2">
        <w:rPr>
          <w:color w:val="000000"/>
          <w:spacing w:val="1"/>
        </w:rPr>
        <w:t>между ними.</w:t>
      </w:r>
    </w:p>
    <w:p w:rsidR="003D17F2" w:rsidRPr="003D17F2" w:rsidRDefault="00703E44" w:rsidP="003D17F2">
      <w:pPr>
        <w:spacing w:before="396" w:line="360" w:lineRule="auto"/>
        <w:ind w:left="94" w:right="3672"/>
        <w:jc w:val="both"/>
      </w:pPr>
      <w:r>
        <w:pict>
          <v:shape id="_x0000_i1136" type="#_x0000_t75" style="width:293.25pt;height:86.25pt">
            <v:imagedata r:id="rId211" o:title=""/>
          </v:shape>
        </w:pict>
      </w:r>
    </w:p>
    <w:p w:rsidR="003D17F2" w:rsidRPr="003D17F2" w:rsidRDefault="003D17F2" w:rsidP="003D17F2">
      <w:pPr>
        <w:shd w:val="clear" w:color="auto" w:fill="FFFFFF"/>
        <w:spacing w:before="353" w:line="360" w:lineRule="auto"/>
        <w:ind w:left="22" w:right="14" w:firstLine="526"/>
        <w:jc w:val="both"/>
        <w:rPr>
          <w:sz w:val="20"/>
          <w:szCs w:val="20"/>
        </w:rPr>
      </w:pPr>
      <w:r w:rsidRPr="003D17F2">
        <w:rPr>
          <w:bCs/>
          <w:color w:val="000000"/>
          <w:spacing w:val="7"/>
          <w:sz w:val="20"/>
          <w:szCs w:val="20"/>
        </w:rPr>
        <w:t xml:space="preserve">Рисунок 9.4 </w:t>
      </w:r>
      <w:r w:rsidRPr="003D17F2">
        <w:rPr>
          <w:color w:val="000000"/>
          <w:spacing w:val="7"/>
          <w:sz w:val="20"/>
          <w:szCs w:val="20"/>
        </w:rPr>
        <w:t xml:space="preserve">- Изображение синусоидального тока вращающимися </w:t>
      </w:r>
      <w:r w:rsidRPr="003D17F2">
        <w:rPr>
          <w:color w:val="000000"/>
          <w:sz w:val="20"/>
          <w:szCs w:val="20"/>
        </w:rPr>
        <w:t>векторами</w:t>
      </w:r>
    </w:p>
    <w:p w:rsidR="003D17F2" w:rsidRPr="003D17F2" w:rsidRDefault="003D17F2" w:rsidP="003D17F2">
      <w:pPr>
        <w:shd w:val="clear" w:color="auto" w:fill="FFFFFF"/>
        <w:spacing w:line="360" w:lineRule="auto"/>
        <w:ind w:left="14" w:right="14" w:firstLine="533"/>
        <w:jc w:val="both"/>
      </w:pPr>
      <w:r w:rsidRPr="003D17F2">
        <w:rPr>
          <w:color w:val="000000"/>
          <w:spacing w:val="3"/>
        </w:rPr>
        <w:t xml:space="preserve">На векторных диаграммах длины векторов соответствуют действующим </w:t>
      </w:r>
      <w:r w:rsidRPr="003D17F2">
        <w:rPr>
          <w:color w:val="000000"/>
          <w:spacing w:val="14"/>
        </w:rPr>
        <w:t xml:space="preserve">значениям тока, напряжения и ЭДС, так как они пропорциональны </w:t>
      </w:r>
      <w:r w:rsidRPr="003D17F2">
        <w:rPr>
          <w:color w:val="000000"/>
          <w:spacing w:val="3"/>
        </w:rPr>
        <w:t>амплитудам этих величин.</w:t>
      </w:r>
    </w:p>
    <w:p w:rsidR="003D17F2" w:rsidRPr="003D17F2" w:rsidRDefault="003D17F2" w:rsidP="003D17F2">
      <w:pPr>
        <w:shd w:val="clear" w:color="auto" w:fill="FFFFFF"/>
        <w:spacing w:line="360" w:lineRule="auto"/>
        <w:ind w:left="22" w:right="22" w:firstLine="518"/>
        <w:jc w:val="both"/>
      </w:pPr>
      <w:r w:rsidRPr="003D17F2">
        <w:rPr>
          <w:color w:val="000000"/>
          <w:spacing w:val="-3"/>
        </w:rPr>
        <w:t xml:space="preserve">На рисунке 9.5 </w:t>
      </w:r>
      <w:r>
        <w:rPr>
          <w:color w:val="000000"/>
          <w:spacing w:val="-3"/>
        </w:rPr>
        <w:t xml:space="preserve"> </w:t>
      </w:r>
      <w:r w:rsidRPr="003D17F2">
        <w:rPr>
          <w:color w:val="000000"/>
          <w:spacing w:val="-3"/>
        </w:rPr>
        <w:t xml:space="preserve">показаны векторы </w:t>
      </w:r>
      <w:r w:rsidRPr="003D17F2">
        <w:rPr>
          <w:color w:val="000000"/>
          <w:spacing w:val="-3"/>
          <w:lang w:val="en-US"/>
        </w:rPr>
        <w:t>Ei</w:t>
      </w:r>
      <w:r w:rsidRPr="003D17F2">
        <w:rPr>
          <w:color w:val="000000"/>
          <w:spacing w:val="-3"/>
        </w:rPr>
        <w:t xml:space="preserve"> и Е2 с начальными фазами </w:t>
      </w:r>
      <w:r w:rsidRPr="003D17F2">
        <w:rPr>
          <w:i/>
          <w:iCs/>
          <w:color w:val="000000"/>
          <w:spacing w:val="-3"/>
        </w:rPr>
        <w:t>ц/</w:t>
      </w:r>
      <w:r w:rsidRPr="003D17F2">
        <w:rPr>
          <w:i/>
          <w:iCs/>
          <w:color w:val="000000"/>
          <w:spacing w:val="-3"/>
          <w:lang w:val="en-US"/>
        </w:rPr>
        <w:t>i</w:t>
      </w:r>
      <w:r w:rsidRPr="003D17F2">
        <w:rPr>
          <w:i/>
          <w:iCs/>
          <w:color w:val="000000"/>
          <w:spacing w:val="-3"/>
        </w:rPr>
        <w:t xml:space="preserve"> </w:t>
      </w:r>
      <w:r w:rsidRPr="003D17F2">
        <w:rPr>
          <w:color w:val="000000"/>
          <w:spacing w:val="-3"/>
        </w:rPr>
        <w:t xml:space="preserve">и </w:t>
      </w:r>
      <w:r w:rsidRPr="003D17F2">
        <w:rPr>
          <w:i/>
          <w:iCs/>
          <w:color w:val="000000"/>
          <w:spacing w:val="-3"/>
        </w:rPr>
        <w:t>ц/</w:t>
      </w:r>
      <w:r w:rsidRPr="003D17F2">
        <w:rPr>
          <w:i/>
          <w:iCs/>
          <w:color w:val="000000"/>
          <w:spacing w:val="-3"/>
          <w:vertAlign w:val="subscript"/>
        </w:rPr>
        <w:t xml:space="preserve">2 </w:t>
      </w:r>
      <w:r w:rsidRPr="003D17F2">
        <w:rPr>
          <w:color w:val="000000"/>
          <w:spacing w:val="-4"/>
        </w:rPr>
        <w:t>сдвигом фаз</w:t>
      </w:r>
    </w:p>
    <w:p w:rsidR="003D17F2" w:rsidRPr="003D17F2" w:rsidRDefault="00703E44" w:rsidP="003D17F2">
      <w:pPr>
        <w:spacing w:before="353" w:line="360" w:lineRule="auto"/>
        <w:ind w:left="122" w:right="6754"/>
        <w:jc w:val="both"/>
      </w:pPr>
      <w:r>
        <w:pict>
          <v:shape id="_x0000_i1137" type="#_x0000_t75" style="width:122.25pt;height:115.5pt">
            <v:imagedata r:id="rId212" o:title=""/>
          </v:shape>
        </w:pict>
      </w:r>
    </w:p>
    <w:p w:rsidR="003D17F2" w:rsidRPr="00D917AC" w:rsidRDefault="003D17F2" w:rsidP="003D17F2">
      <w:pPr>
        <w:shd w:val="clear" w:color="auto" w:fill="FFFFFF"/>
        <w:spacing w:before="223" w:line="360" w:lineRule="auto"/>
        <w:ind w:left="540"/>
        <w:jc w:val="both"/>
        <w:rPr>
          <w:sz w:val="20"/>
          <w:szCs w:val="20"/>
        </w:rPr>
      </w:pPr>
      <w:r w:rsidRPr="00D917AC">
        <w:rPr>
          <w:bCs/>
          <w:color w:val="000000"/>
          <w:spacing w:val="-1"/>
          <w:sz w:val="20"/>
          <w:szCs w:val="20"/>
        </w:rPr>
        <w:t xml:space="preserve">Рисунок </w:t>
      </w:r>
      <w:r w:rsidRPr="00D917AC">
        <w:rPr>
          <w:color w:val="000000"/>
          <w:spacing w:val="-1"/>
          <w:sz w:val="20"/>
          <w:szCs w:val="20"/>
        </w:rPr>
        <w:t>9.5 - Векторная диаграмма синусоидальных Э.Д.С.</w:t>
      </w:r>
    </w:p>
    <w:p w:rsidR="003D17F2" w:rsidRPr="003D17F2" w:rsidRDefault="003D17F2" w:rsidP="003D17F2">
      <w:pPr>
        <w:shd w:val="clear" w:color="auto" w:fill="FFFFFF"/>
        <w:spacing w:line="360" w:lineRule="auto"/>
        <w:ind w:right="29" w:firstLine="540"/>
        <w:jc w:val="both"/>
      </w:pPr>
      <w:r w:rsidRPr="003D17F2">
        <w:rPr>
          <w:color w:val="000000"/>
          <w:spacing w:val="9"/>
        </w:rPr>
        <w:t xml:space="preserve">Совокупность нескольких векторов, соответствующих нулевому </w:t>
      </w:r>
      <w:r w:rsidRPr="003D17F2">
        <w:rPr>
          <w:color w:val="000000"/>
          <w:spacing w:val="2"/>
        </w:rPr>
        <w:t xml:space="preserve">моменту времени, называют векторной диаграммой. Необходимо иметь в </w:t>
      </w:r>
      <w:r w:rsidRPr="003D17F2">
        <w:rPr>
          <w:color w:val="000000"/>
          <w:spacing w:val="-1"/>
        </w:rPr>
        <w:t xml:space="preserve">виду, что на векторной диаграмме векторы изображают токи (напряжения) </w:t>
      </w:r>
      <w:r w:rsidRPr="003D17F2">
        <w:rPr>
          <w:color w:val="000000"/>
          <w:spacing w:val="-3"/>
        </w:rPr>
        <w:t>одинаковой частоты.</w:t>
      </w:r>
    </w:p>
    <w:p w:rsidR="00625AF0" w:rsidRPr="003D17F2" w:rsidRDefault="00625AF0" w:rsidP="003D17F2">
      <w:pPr>
        <w:shd w:val="clear" w:color="auto" w:fill="FFFFFF"/>
        <w:spacing w:line="360" w:lineRule="auto"/>
        <w:ind w:right="43" w:firstLine="526"/>
        <w:jc w:val="both"/>
      </w:pPr>
    </w:p>
    <w:p w:rsidR="00477363" w:rsidRPr="009F7033" w:rsidRDefault="00703E44" w:rsidP="009F7033">
      <w:pPr>
        <w:spacing w:line="360" w:lineRule="auto"/>
        <w:ind w:left="-1440"/>
      </w:pPr>
      <w:r>
        <w:pict>
          <v:shape id="_x0000_i1138" type="#_x0000_t75" style="width:553.5pt;height:771.75pt">
            <v:imagedata r:id="rId213" o:title="7"/>
          </v:shape>
        </w:pict>
      </w:r>
    </w:p>
    <w:p w:rsidR="00575403" w:rsidRPr="002B38CA" w:rsidRDefault="00575403" w:rsidP="00CC6464">
      <w:pPr>
        <w:spacing w:line="360" w:lineRule="auto"/>
        <w:ind w:left="360"/>
        <w:jc w:val="center"/>
        <w:rPr>
          <w:b/>
          <w:sz w:val="26"/>
          <w:szCs w:val="26"/>
        </w:rPr>
      </w:pPr>
      <w:r w:rsidRPr="002B38CA">
        <w:rPr>
          <w:b/>
          <w:sz w:val="26"/>
          <w:szCs w:val="26"/>
        </w:rPr>
        <w:t xml:space="preserve">  Ответы на письма в редакцию</w:t>
      </w:r>
    </w:p>
    <w:p w:rsidR="00A23C26" w:rsidRPr="00A23C26" w:rsidRDefault="00A23C26" w:rsidP="00CC6464">
      <w:pPr>
        <w:pStyle w:val="1"/>
        <w:spacing w:line="360" w:lineRule="auto"/>
        <w:ind w:left="-993"/>
        <w:jc w:val="left"/>
        <w:rPr>
          <w:lang w:val="ru-RU"/>
        </w:rPr>
      </w:pPr>
      <w:r w:rsidRPr="00A23C26">
        <w:rPr>
          <w:lang w:val="ru-RU"/>
        </w:rPr>
        <w:t xml:space="preserve">                        </w:t>
      </w:r>
    </w:p>
    <w:p w:rsidR="00A23C26" w:rsidRPr="00A23C26" w:rsidRDefault="00A23C26" w:rsidP="00CC6464">
      <w:pPr>
        <w:spacing w:line="360" w:lineRule="auto"/>
        <w:ind w:firstLine="709"/>
      </w:pPr>
      <w:r w:rsidRPr="00A23C26">
        <w:t xml:space="preserve">Редакция получила письмо от заведующей вузовской библиотекой. В этом письме задан вопрос о применении ГОСТ 7.1-2003, ответ на который, как нам кажется, носит общий характер и будет полезен многим. </w:t>
      </w:r>
    </w:p>
    <w:p w:rsidR="00A23C26" w:rsidRPr="00A23C26" w:rsidRDefault="00A23C26" w:rsidP="00CC6464">
      <w:pPr>
        <w:spacing w:line="360" w:lineRule="auto"/>
        <w:ind w:firstLine="709"/>
      </w:pPr>
      <w:r w:rsidRPr="00A23C26">
        <w:t xml:space="preserve">Публикуем и письмо, и ответ на него Э.Р. Сукиасяна, главного редактора ББК, члена редколлегии сборника. </w:t>
      </w:r>
    </w:p>
    <w:p w:rsidR="00A23C26" w:rsidRPr="00A23C26" w:rsidRDefault="00A23C26" w:rsidP="00CC6464">
      <w:pPr>
        <w:spacing w:line="360" w:lineRule="auto"/>
        <w:ind w:firstLine="709"/>
        <w:jc w:val="both"/>
        <w:rPr>
          <w:b/>
        </w:rPr>
      </w:pPr>
      <w:r w:rsidRPr="00A23C26">
        <w:rPr>
          <w:b/>
        </w:rPr>
        <w:t>Уважаемые коллеги!</w:t>
      </w:r>
    </w:p>
    <w:p w:rsidR="00A23C26" w:rsidRPr="00A23C26" w:rsidRDefault="00A23C26" w:rsidP="00CC6464">
      <w:pPr>
        <w:pStyle w:val="24"/>
        <w:spacing w:line="360" w:lineRule="auto"/>
        <w:rPr>
          <w:b/>
          <w:sz w:val="24"/>
          <w:szCs w:val="24"/>
          <w:lang w:val="ru-RU"/>
        </w:rPr>
      </w:pPr>
      <w:r w:rsidRPr="00A23C26">
        <w:rPr>
          <w:b/>
          <w:sz w:val="24"/>
          <w:szCs w:val="24"/>
          <w:lang w:val="ru-RU"/>
        </w:rPr>
        <w:t xml:space="preserve">В связи с введением в действие с 1.07.04 г. </w:t>
      </w:r>
      <w:r w:rsidR="00321A46" w:rsidRPr="00321A46">
        <w:rPr>
          <w:b/>
          <w:sz w:val="24"/>
          <w:szCs w:val="24"/>
          <w:lang w:val="ru-RU"/>
        </w:rPr>
        <w:t>[</w:t>
      </w:r>
      <w:r w:rsidRPr="00A23C26">
        <w:rPr>
          <w:b/>
          <w:sz w:val="24"/>
          <w:szCs w:val="24"/>
          <w:lang w:val="ru-RU"/>
        </w:rPr>
        <w:t>ГОСТ 7.1-2003</w:t>
      </w:r>
      <w:r w:rsidR="00321A46" w:rsidRPr="00321A46">
        <w:rPr>
          <w:b/>
          <w:sz w:val="24"/>
          <w:szCs w:val="24"/>
          <w:lang w:val="ru-RU"/>
        </w:rPr>
        <w:t>]</w:t>
      </w:r>
      <w:r w:rsidRPr="00A23C26">
        <w:rPr>
          <w:b/>
          <w:sz w:val="24"/>
          <w:szCs w:val="24"/>
          <w:lang w:val="ru-RU"/>
        </w:rPr>
        <w:t xml:space="preserve"> “Библиографическая запись. Библиографическое описание. Общие требования и правила составления” возникают трудности с толкованием его отдельных положений. В частности, в разделе I “Область применения” сказано: “Стандарт распространяется на описание документов, которое составляется библиотеками, органами научно-технической информации, центрами государственной библиографии, издателями, другими библиографирующими учреждениями. Стандарт не распространяется на библиографические ссылки”. </w:t>
      </w:r>
    </w:p>
    <w:p w:rsidR="00A23C26" w:rsidRPr="00A23C26" w:rsidRDefault="00A23C26" w:rsidP="00CC6464">
      <w:pPr>
        <w:spacing w:line="360" w:lineRule="auto"/>
        <w:ind w:firstLine="709"/>
        <w:jc w:val="both"/>
        <w:rPr>
          <w:b/>
        </w:rPr>
      </w:pPr>
      <w:r w:rsidRPr="00A23C26">
        <w:rPr>
          <w:b/>
        </w:rPr>
        <w:t xml:space="preserve">Просим разъяснить, обязательно ли применение </w:t>
      </w:r>
      <w:r w:rsidR="00321A46" w:rsidRPr="00321A46">
        <w:rPr>
          <w:b/>
        </w:rPr>
        <w:t>[</w:t>
      </w:r>
      <w:r w:rsidRPr="00A23C26">
        <w:rPr>
          <w:b/>
        </w:rPr>
        <w:t>ГОСТ 7.1-2003</w:t>
      </w:r>
      <w:r w:rsidR="00321A46" w:rsidRPr="00321A46">
        <w:rPr>
          <w:b/>
        </w:rPr>
        <w:t>]</w:t>
      </w:r>
      <w:r w:rsidRPr="00A23C26">
        <w:rPr>
          <w:b/>
        </w:rPr>
        <w:t xml:space="preserve"> при составлении списков в диссертациях, монографиях, методических пособиях, дипломных и курсовых работах. </w:t>
      </w:r>
    </w:p>
    <w:p w:rsidR="00A23C26" w:rsidRPr="00A23C26" w:rsidRDefault="00A23C26" w:rsidP="00CC6464">
      <w:pPr>
        <w:spacing w:line="360" w:lineRule="auto"/>
        <w:ind w:firstLine="709"/>
      </w:pPr>
      <w:r w:rsidRPr="00A23C26">
        <w:t xml:space="preserve">На поставленный вопрос можно дать очень короткий ответ: да, применение ГОСТ 7.1-2003 при составлении списков литературы в диссертациях, монографиях, методических пособиях, дипломных и курсовых работах обязательно. </w:t>
      </w:r>
    </w:p>
    <w:p w:rsidR="00A23C26" w:rsidRPr="00A23C26" w:rsidRDefault="00A23C26" w:rsidP="00CC6464">
      <w:pPr>
        <w:spacing w:line="360" w:lineRule="auto"/>
        <w:ind w:left="-284" w:firstLine="709"/>
      </w:pPr>
      <w:r w:rsidRPr="00A23C26">
        <w:t xml:space="preserve">Посмотрим последовательно по видам указанных документов, на чем основывается наше утверждение. </w:t>
      </w:r>
    </w:p>
    <w:p w:rsidR="00A23C26" w:rsidRPr="00A23C26" w:rsidRDefault="00A23C26" w:rsidP="00CC6464">
      <w:pPr>
        <w:spacing w:line="360" w:lineRule="auto"/>
        <w:ind w:firstLine="709"/>
      </w:pPr>
      <w:r w:rsidRPr="00A23C26">
        <w:t xml:space="preserve">Оформление диссертаций на соискание ученой степени кандидата и доктора наук, вне зависимости от специальности, подчиняется общим правила ВАК, с которыми любой аспирант, докторант, соискатель ученой степени может ознакомиться, обратившись к ученому секретарю диссертационного совета. В отношении списков в правилах дана ссылка на ГОСТ 7.1-2003. Как быть со ссылками, на которые ГОСТ 7.1-2003 не распространяется? Об этом скажу ниже. </w:t>
      </w:r>
    </w:p>
    <w:p w:rsidR="00A23C26" w:rsidRPr="00A23C26" w:rsidRDefault="00A23C26" w:rsidP="00CC6464">
      <w:pPr>
        <w:spacing w:line="360" w:lineRule="auto"/>
        <w:ind w:firstLine="709"/>
      </w:pPr>
      <w:r w:rsidRPr="00A23C26">
        <w:t xml:space="preserve">Применение ГОСТ 7.1-2003 в отношении прикнижных или пристатейных списков в монографиях, методических пособиях, сборниках научных трудов и прочих изданиях, конечно, обязательно, так как в области применения указан “издатель”, иначе говоря — издательство или издающая организация (например учебное заведение). </w:t>
      </w:r>
    </w:p>
    <w:p w:rsidR="00A23C26" w:rsidRPr="00A23C26" w:rsidRDefault="00A23C26" w:rsidP="00CC6464">
      <w:pPr>
        <w:spacing w:line="360" w:lineRule="auto"/>
        <w:ind w:firstLine="709"/>
      </w:pPr>
      <w:r w:rsidRPr="00A23C26">
        <w:t xml:space="preserve">Сложнее доказать, что стандарт распространяется на списки литературы в дипломных и курсовых работах, не предназначенных, как известно, для издания, публикации. Прямо об этом в “области применения” не сказано. Говорят: нельзя заставить “частное лицо” применять государственный стандарт. Тем не менее существуют, как минимум, два обстоятельства, в связи с которыми требований стандарта должны придерживаться кафедры учебных заведений. </w:t>
      </w:r>
    </w:p>
    <w:p w:rsidR="00A23C26" w:rsidRPr="00A23C26" w:rsidRDefault="00A23C26" w:rsidP="00CC6464">
      <w:pPr>
        <w:spacing w:line="360" w:lineRule="auto"/>
        <w:ind w:firstLine="709"/>
      </w:pPr>
      <w:r w:rsidRPr="00A23C26">
        <w:rPr>
          <w:b/>
          <w:u w:val="single"/>
        </w:rPr>
        <w:t>Первое.</w:t>
      </w:r>
      <w:r w:rsidRPr="00A23C26">
        <w:t xml:space="preserve"> У нас пока нет стандартизованного определения библиографирующего учреждения. По смыслу понятно, что оно занимается библиографированием. По ГОСТ 7.76-96, п. 3.1 библиографирование — процесс подготовки библиографической информации. Давайте подумаем: разве не занимается студент, дипломник подготовкой библиографической информации, когда составляет список литературы к своей курсовой или дипломной работе? Но тогда кафедра условно может считаться “библиографирующим учреждением” и должна обязательно требовать у студентов и дипломников применения ГОСТ 7.1-2003. </w:t>
      </w:r>
    </w:p>
    <w:p w:rsidR="00A23C26" w:rsidRPr="00A23C26" w:rsidRDefault="00A23C26" w:rsidP="00CC6464">
      <w:pPr>
        <w:spacing w:line="360" w:lineRule="auto"/>
        <w:ind w:firstLine="709"/>
      </w:pPr>
      <w:r w:rsidRPr="00A23C26">
        <w:rPr>
          <w:b/>
          <w:u w:val="single"/>
        </w:rPr>
        <w:t>Второе.</w:t>
      </w:r>
      <w:r w:rsidRPr="00A23C26">
        <w:t xml:space="preserve"> Сегодня — студент, дипломник. Завтра — кандидат, доктор наук, автор монографии, составитель учебного пособия, методических рекомендаций. Разве не ясна эта последовательность? Чем раньше специалист узнает, как должна быть оформлена грамотная научная или учебная публикация, как. впрочем, и любая другая, тем лучше для него. Тем меньше времени потратит на его рукопись редактор, для которого стандарт обязателен. </w:t>
      </w:r>
    </w:p>
    <w:p w:rsidR="00A23C26" w:rsidRPr="00A23C26" w:rsidRDefault="00A23C26" w:rsidP="00CC6464">
      <w:pPr>
        <w:spacing w:line="360" w:lineRule="auto"/>
        <w:ind w:firstLine="709"/>
      </w:pPr>
      <w:r w:rsidRPr="00A23C26">
        <w:rPr>
          <w:b/>
          <w:u w:val="single"/>
        </w:rPr>
        <w:t>Теперь два слова о ссылках</w:t>
      </w:r>
      <w:r w:rsidRPr="00A23C26">
        <w:t xml:space="preserve">. Библиографические ссылки имеют особую природу, их оформление регламентируется отдельным международным стандартом ИСО 690. Составление библиографических ссылок будет регламентировать специально подготовленный новый нормативный документ, соответствующий международному стандарту. Ждать его нет смысла: надо умело оформлять ссылки. </w:t>
      </w:r>
    </w:p>
    <w:p w:rsidR="00A23C26" w:rsidRPr="00A23C26" w:rsidRDefault="00A23C26" w:rsidP="00CC6464">
      <w:pPr>
        <w:spacing w:line="360" w:lineRule="auto"/>
        <w:ind w:firstLine="709"/>
      </w:pPr>
      <w:r w:rsidRPr="00A23C26">
        <w:rPr>
          <w:b/>
          <w:u w:val="single"/>
        </w:rPr>
        <w:t>Обратите внимание</w:t>
      </w:r>
      <w:r w:rsidRPr="00A23C26">
        <w:t>: речь идет об оформлении, а не о составлении библиографических ссылок. Давно найден удобный и экономичный прием. К монографии, статье,</w:t>
      </w:r>
      <w:r>
        <w:rPr>
          <w:sz w:val="20"/>
          <w:szCs w:val="20"/>
        </w:rPr>
        <w:t xml:space="preserve"> </w:t>
      </w:r>
      <w:r w:rsidRPr="00A23C26">
        <w:t>диссертации, дипломной или курсовой работе составляется нумерованный список литературы, в котором для каждого источника указано количество страниц в соответствии со стандартом. В тексте работы дается в квадратных скобках указание на номер источника и конкретную страницу (или, при необходимости, несколько страниц), например: [67. С. 82-84], при этом в списке под номером 67 может быть указана</w:t>
      </w:r>
      <w:r>
        <w:rPr>
          <w:sz w:val="20"/>
          <w:szCs w:val="20"/>
        </w:rPr>
        <w:t xml:space="preserve"> монография объемом в 387 </w:t>
      </w:r>
      <w:r w:rsidRPr="00A23C26">
        <w:t xml:space="preserve">страниц. Внутритекстовые ссылки к одному и тому же источнику могут даваться многократно. Они экономят место, облегчают набор и форматирование текста. </w:t>
      </w:r>
    </w:p>
    <w:p w:rsidR="00A23C26" w:rsidRPr="00A23C26" w:rsidRDefault="00A23C26" w:rsidP="00CC6464">
      <w:pPr>
        <w:spacing w:line="360" w:lineRule="auto"/>
        <w:ind w:firstLine="709"/>
        <w:jc w:val="right"/>
      </w:pPr>
      <w:r w:rsidRPr="00A23C26">
        <w:t xml:space="preserve">Сукиасян Э.Р. </w:t>
      </w:r>
    </w:p>
    <w:p w:rsidR="00A23C26" w:rsidRPr="00A23C26" w:rsidRDefault="00A23C26" w:rsidP="00CC6464">
      <w:pPr>
        <w:spacing w:line="360" w:lineRule="auto"/>
        <w:ind w:firstLine="709"/>
        <w:rPr>
          <w:b/>
          <w:i/>
        </w:rPr>
      </w:pPr>
      <w:r w:rsidRPr="00A23C26">
        <w:rPr>
          <w:b/>
          <w:i/>
        </w:rPr>
        <w:t>P.S. Считаю своевременным изучение информационного письма студентами, аспирантами и преподавателями.</w:t>
      </w:r>
    </w:p>
    <w:p w:rsidR="00A23C26" w:rsidRPr="00A23C26" w:rsidRDefault="00A23C26" w:rsidP="00CC6464">
      <w:pPr>
        <w:spacing w:line="360" w:lineRule="auto"/>
        <w:ind w:left="1418"/>
        <w:rPr>
          <w:b/>
          <w:i/>
        </w:rPr>
      </w:pPr>
      <w:r w:rsidRPr="00A23C26">
        <w:rPr>
          <w:b/>
          <w:i/>
        </w:rPr>
        <w:t>Зав. Кафедрой «Электроэнергетические системы и электротехника», доктор технических наук, профессор  ФГОУ  ВПО  «НГАВТ»</w:t>
      </w:r>
    </w:p>
    <w:p w:rsidR="00A23C26" w:rsidRPr="00A23C26" w:rsidRDefault="00A23C26" w:rsidP="00CC6464">
      <w:pPr>
        <w:spacing w:line="360" w:lineRule="auto"/>
        <w:ind w:left="1418"/>
        <w:jc w:val="right"/>
        <w:rPr>
          <w:b/>
          <w:i/>
        </w:rPr>
      </w:pPr>
      <w:r w:rsidRPr="00A23C26">
        <w:rPr>
          <w:b/>
          <w:i/>
        </w:rPr>
        <w:t>В.П. Горелов</w:t>
      </w:r>
    </w:p>
    <w:p w:rsidR="00A23C26" w:rsidRPr="00A23C26" w:rsidRDefault="00A23C26" w:rsidP="00CC6464">
      <w:pPr>
        <w:spacing w:line="360" w:lineRule="auto"/>
        <w:ind w:left="1418"/>
        <w:jc w:val="right"/>
        <w:rPr>
          <w:b/>
          <w:i/>
        </w:rPr>
      </w:pPr>
      <w:r w:rsidRPr="00A23C26">
        <w:rPr>
          <w:b/>
          <w:i/>
        </w:rPr>
        <w:t>08.11.08</w:t>
      </w:r>
    </w:p>
    <w:p w:rsidR="00A23C26" w:rsidRDefault="00A23C26" w:rsidP="00CC6464">
      <w:pPr>
        <w:spacing w:line="360" w:lineRule="auto"/>
        <w:rPr>
          <w:rFonts w:ascii="Calibri" w:hAnsi="Calibri"/>
          <w:sz w:val="22"/>
          <w:szCs w:val="22"/>
        </w:rPr>
      </w:pPr>
    </w:p>
    <w:p w:rsidR="00855093" w:rsidRPr="002B38CA" w:rsidRDefault="00855093" w:rsidP="00CC6464">
      <w:pPr>
        <w:spacing w:line="360" w:lineRule="auto"/>
        <w:jc w:val="center"/>
        <w:rPr>
          <w:b/>
          <w:sz w:val="26"/>
          <w:szCs w:val="26"/>
        </w:rPr>
      </w:pPr>
      <w:r w:rsidRPr="002B38CA">
        <w:rPr>
          <w:b/>
          <w:sz w:val="26"/>
          <w:szCs w:val="26"/>
        </w:rPr>
        <w:t>Заключение</w:t>
      </w:r>
    </w:p>
    <w:p w:rsidR="00F85448" w:rsidRPr="00F85448" w:rsidRDefault="00F85448" w:rsidP="00CC6464">
      <w:pPr>
        <w:pStyle w:val="a3"/>
        <w:spacing w:line="360" w:lineRule="auto"/>
        <w:ind w:firstLine="425"/>
        <w:jc w:val="both"/>
        <w:rPr>
          <w:sz w:val="24"/>
          <w:szCs w:val="24"/>
        </w:rPr>
      </w:pPr>
      <w:r w:rsidRPr="00F85448">
        <w:rPr>
          <w:sz w:val="24"/>
          <w:szCs w:val="24"/>
        </w:rPr>
        <w:t>При проектировании, монтаже и эксплуатации электрооборудования судового и другого назначения требуется комплекс знаний в области конструкционных и электротехнических материалов. Это связано с особыми условиями эксплуатации судового электрооборудования с высокой степенью влажности, широким диапазоном изменения температуры, давления, вибрации. Предъявляются жесткие требования в отношении надежности действия, пожарной безопасности, к снижению стоимости. Выбор электротехнических материалов для электрооборудования и приборов возможен только после глубокого анализа основных требований к материалам в реальных эксплуатационных условиях в строгом соответствии с Правилами Речного Регистра, который является органом, осуществляющим технический надзор за всеми морскими и речными судами независимо от их ведомственной принадлежности. Он издает правила, касающиеся постройки и оборудования судов, использования материалов в судостроении.</w:t>
      </w:r>
    </w:p>
    <w:p w:rsidR="00F85448" w:rsidRPr="00F85448" w:rsidRDefault="00F85448" w:rsidP="00CC6464">
      <w:pPr>
        <w:pStyle w:val="10"/>
        <w:spacing w:line="360" w:lineRule="auto"/>
        <w:ind w:firstLine="425"/>
        <w:jc w:val="both"/>
        <w:rPr>
          <w:snapToGrid/>
          <w:sz w:val="24"/>
          <w:szCs w:val="24"/>
        </w:rPr>
      </w:pPr>
      <w:r w:rsidRPr="00F85448">
        <w:rPr>
          <w:snapToGrid/>
          <w:sz w:val="24"/>
          <w:szCs w:val="24"/>
        </w:rPr>
        <w:t xml:space="preserve">Развитие морского и речного флота связано с комплексной автоматизацией электрифицированных судов. Для этого применяют новые электротехнические материалы, в основном из органических полимеров, монокристаллов различных веществ. </w:t>
      </w:r>
    </w:p>
    <w:p w:rsidR="00F85448" w:rsidRPr="00F85448" w:rsidRDefault="00F85448" w:rsidP="00CC6464">
      <w:pPr>
        <w:pStyle w:val="10"/>
        <w:shd w:val="clear" w:color="auto" w:fill="FFFFFF"/>
        <w:spacing w:line="360" w:lineRule="auto"/>
        <w:ind w:firstLine="425"/>
        <w:jc w:val="both"/>
        <w:rPr>
          <w:snapToGrid/>
          <w:sz w:val="24"/>
          <w:szCs w:val="24"/>
        </w:rPr>
      </w:pPr>
      <w:r w:rsidRPr="00F85448">
        <w:rPr>
          <w:snapToGrid/>
          <w:sz w:val="24"/>
          <w:szCs w:val="24"/>
        </w:rPr>
        <w:t>В последние годы открыты новые виды магнитных, диэлектрических, проводниковых и полупроводниковых материалов, обладающих малоизученными свойствами. На основе этих материалов могут быть изготовлены: принципиально новые электротехнические устройства; многочисленные полупроводниковые приборы; разнообразные нелинейные конденсаторы и резисторы с параметрами, регулируемыми бесконтактными способами; различные сегнетоэлектрические, пьезоэлектрические и пироэлектрические устройства; выпрямители, усилители, стабилизаторы напряжения, преобразователи энергии, запоминающие ячейки; электретные и фотоэлектретные устройства; жидкие кристаллы; термоэлектрические генераторы с высоким КПД; аппаратура голографии и многие другие аппараты и приборы новой техники.</w:t>
      </w:r>
    </w:p>
    <w:p w:rsidR="00F85448" w:rsidRPr="00F85448" w:rsidRDefault="00F85448" w:rsidP="00CC6464">
      <w:pPr>
        <w:pStyle w:val="a3"/>
        <w:spacing w:line="360" w:lineRule="auto"/>
        <w:ind w:firstLine="425"/>
        <w:jc w:val="both"/>
        <w:rPr>
          <w:sz w:val="24"/>
          <w:szCs w:val="24"/>
        </w:rPr>
      </w:pPr>
      <w:r w:rsidRPr="00F85448">
        <w:rPr>
          <w:sz w:val="24"/>
          <w:szCs w:val="24"/>
        </w:rPr>
        <w:t>Всё вышеуказанное подчёркивает важность повышения надежности электрооборудования электроэнергетических систем мобильных и стационарных объектов на основе новых материалов с улучшенными эксплуатационными характеристиками</w:t>
      </w:r>
      <w:r w:rsidR="00BF239A" w:rsidRPr="00371C80">
        <w:rPr>
          <w:sz w:val="24"/>
          <w:szCs w:val="24"/>
        </w:rPr>
        <w:t>[</w:t>
      </w:r>
      <w:r w:rsidR="00BF239A">
        <w:rPr>
          <w:sz w:val="24"/>
          <w:szCs w:val="24"/>
        </w:rPr>
        <w:t>2,</w:t>
      </w:r>
      <w:r w:rsidR="00BF239A">
        <w:rPr>
          <w:sz w:val="24"/>
          <w:szCs w:val="24"/>
          <w:lang w:val="en-US"/>
        </w:rPr>
        <w:t>C</w:t>
      </w:r>
      <w:r w:rsidR="00BF239A" w:rsidRPr="00371C80">
        <w:rPr>
          <w:sz w:val="24"/>
          <w:szCs w:val="24"/>
        </w:rPr>
        <w:t>.11</w:t>
      </w:r>
      <w:r w:rsidR="00BF239A">
        <w:rPr>
          <w:sz w:val="24"/>
          <w:szCs w:val="24"/>
        </w:rPr>
        <w:t xml:space="preserve"> </w:t>
      </w:r>
      <w:r w:rsidR="00BF239A" w:rsidRPr="00371C80">
        <w:rPr>
          <w:sz w:val="24"/>
          <w:szCs w:val="24"/>
        </w:rPr>
        <w:t>]</w:t>
      </w:r>
      <w:r w:rsidRPr="00F85448">
        <w:rPr>
          <w:sz w:val="24"/>
          <w:szCs w:val="24"/>
        </w:rPr>
        <w:t>.</w:t>
      </w:r>
    </w:p>
    <w:p w:rsidR="004F650C" w:rsidRDefault="004F650C" w:rsidP="00CC6464">
      <w:pPr>
        <w:pStyle w:val="a3"/>
        <w:spacing w:line="360" w:lineRule="auto"/>
        <w:jc w:val="both"/>
        <w:rPr>
          <w:sz w:val="24"/>
          <w:szCs w:val="24"/>
        </w:rPr>
      </w:pPr>
    </w:p>
    <w:p w:rsidR="004F650C" w:rsidRPr="00F85448" w:rsidRDefault="004F650C" w:rsidP="00CC6464">
      <w:pPr>
        <w:pStyle w:val="a3"/>
        <w:spacing w:line="360" w:lineRule="auto"/>
        <w:jc w:val="both"/>
        <w:rPr>
          <w:sz w:val="24"/>
          <w:szCs w:val="24"/>
        </w:rPr>
      </w:pPr>
    </w:p>
    <w:p w:rsidR="00855093" w:rsidRPr="006F4EB4" w:rsidRDefault="00855093" w:rsidP="004F650C">
      <w:pPr>
        <w:spacing w:line="480" w:lineRule="auto"/>
        <w:jc w:val="center"/>
        <w:rPr>
          <w:b/>
          <w:sz w:val="26"/>
          <w:szCs w:val="26"/>
        </w:rPr>
      </w:pPr>
      <w:r w:rsidRPr="002B38CA">
        <w:rPr>
          <w:b/>
          <w:sz w:val="26"/>
          <w:szCs w:val="26"/>
        </w:rPr>
        <w:t>С</w:t>
      </w:r>
      <w:r w:rsidR="00575403" w:rsidRPr="002B38CA">
        <w:rPr>
          <w:b/>
          <w:sz w:val="26"/>
          <w:szCs w:val="26"/>
        </w:rPr>
        <w:t xml:space="preserve">писок реферативно использованной литературы </w:t>
      </w:r>
      <w:r w:rsidR="006B0143">
        <w:rPr>
          <w:b/>
          <w:sz w:val="26"/>
          <w:szCs w:val="26"/>
        </w:rPr>
        <w:t xml:space="preserve">согласно </w:t>
      </w:r>
      <w:r w:rsidR="006F4EB4" w:rsidRPr="006F4EB4">
        <w:rPr>
          <w:b/>
          <w:sz w:val="26"/>
          <w:szCs w:val="26"/>
        </w:rPr>
        <w:t>[</w:t>
      </w:r>
      <w:r w:rsidR="006F4EB4">
        <w:rPr>
          <w:b/>
          <w:sz w:val="26"/>
          <w:szCs w:val="26"/>
        </w:rPr>
        <w:t>13</w:t>
      </w:r>
      <w:r w:rsidR="006F4EB4" w:rsidRPr="006F4EB4">
        <w:rPr>
          <w:b/>
          <w:sz w:val="26"/>
          <w:szCs w:val="26"/>
        </w:rPr>
        <w:t>]</w:t>
      </w:r>
    </w:p>
    <w:p w:rsidR="00AD6D16" w:rsidRDefault="00060358" w:rsidP="00060358">
      <w:pPr>
        <w:spacing w:line="360" w:lineRule="auto"/>
        <w:jc w:val="both"/>
      </w:pPr>
      <w:r>
        <w:rPr>
          <w:b/>
        </w:rPr>
        <w:t xml:space="preserve">1 </w:t>
      </w:r>
      <w:r w:rsidR="006B0143">
        <w:rPr>
          <w:b/>
        </w:rPr>
        <w:t xml:space="preserve">  </w:t>
      </w:r>
      <w:r w:rsidR="00AD6D16">
        <w:rPr>
          <w:b/>
        </w:rPr>
        <w:t>Богородицкий, Н.П.</w:t>
      </w:r>
      <w:r w:rsidR="00AD6D16">
        <w:t xml:space="preserve"> Электротехнические материалы: Учебник для вузов / Н.П. Богородицкий, В.В. Пасынков, Б.М. Тареев. – 7-е изд., перераб. и доп. – Л.: Энергоатомизат, 1985. – 304 с.</w:t>
      </w:r>
    </w:p>
    <w:p w:rsidR="00AD0BE9" w:rsidRDefault="00060358" w:rsidP="00AD6D16">
      <w:pPr>
        <w:tabs>
          <w:tab w:val="left" w:pos="0"/>
        </w:tabs>
        <w:spacing w:line="360" w:lineRule="auto"/>
        <w:jc w:val="both"/>
      </w:pPr>
      <w:r>
        <w:t xml:space="preserve">2 </w:t>
      </w:r>
      <w:r w:rsidR="00AD6D16">
        <w:t xml:space="preserve"> </w:t>
      </w:r>
      <w:r w:rsidR="00AD0BE9" w:rsidRPr="00CF2D9E">
        <w:rPr>
          <w:b/>
        </w:rPr>
        <w:t>Горелов</w:t>
      </w:r>
      <w:r w:rsidR="00AD0BE9">
        <w:rPr>
          <w:b/>
        </w:rPr>
        <w:t xml:space="preserve">, </w:t>
      </w:r>
      <w:r w:rsidR="00AD0BE9" w:rsidRPr="00CF2D9E">
        <w:rPr>
          <w:b/>
        </w:rPr>
        <w:t xml:space="preserve">С.В. </w:t>
      </w:r>
      <w:r w:rsidR="00AD0BE9" w:rsidRPr="00CF2D9E">
        <w:t>Технология конструкционных электротехнических материалов</w:t>
      </w:r>
      <w:r w:rsidR="00AD0BE9">
        <w:t xml:space="preserve"> </w:t>
      </w:r>
      <w:r w:rsidR="00AD0BE9" w:rsidRPr="003624BF">
        <w:t>[</w:t>
      </w:r>
      <w:r w:rsidR="00AD0BE9">
        <w:t>Текст</w:t>
      </w:r>
      <w:r w:rsidR="00AD0BE9" w:rsidRPr="003624BF">
        <w:t>]</w:t>
      </w:r>
      <w:r w:rsidR="00AD0BE9" w:rsidRPr="00CF2D9E">
        <w:t xml:space="preserve">: </w:t>
      </w:r>
      <w:r w:rsidR="00AD0BE9">
        <w:t>у</w:t>
      </w:r>
      <w:r w:rsidR="00AD0BE9" w:rsidRPr="00CF2D9E">
        <w:t xml:space="preserve">чеб. </w:t>
      </w:r>
      <w:r w:rsidR="00AD0BE9">
        <w:t>п</w:t>
      </w:r>
      <w:r w:rsidR="00AD0BE9" w:rsidRPr="00CF2D9E">
        <w:t>особие</w:t>
      </w:r>
      <w:r w:rsidR="00AD0BE9">
        <w:t>:</w:t>
      </w:r>
      <w:r w:rsidR="00AD0BE9" w:rsidRPr="00CF2D9E">
        <w:t xml:space="preserve"> </w:t>
      </w:r>
      <w:r w:rsidR="00AD0BE9">
        <w:t>в</w:t>
      </w:r>
      <w:r w:rsidR="00AD0BE9" w:rsidRPr="00CF2D9E">
        <w:t xml:space="preserve"> 2 кн. Кн.</w:t>
      </w:r>
      <w:r w:rsidR="00AD0BE9">
        <w:t>1</w:t>
      </w:r>
      <w:r w:rsidR="00AD0BE9" w:rsidRPr="00CF2D9E">
        <w:t xml:space="preserve"> /С.В. Горелов</w:t>
      </w:r>
      <w:r w:rsidR="00AD0BE9">
        <w:t xml:space="preserve"> </w:t>
      </w:r>
      <w:r w:rsidR="00AD0BE9" w:rsidRPr="003624BF">
        <w:t>[</w:t>
      </w:r>
      <w:r w:rsidR="00AD0BE9">
        <w:t>и др.</w:t>
      </w:r>
      <w:r w:rsidR="00AD0BE9" w:rsidRPr="003624BF">
        <w:t>]</w:t>
      </w:r>
      <w:r w:rsidR="00AD0BE9">
        <w:t>; п</w:t>
      </w:r>
      <w:r w:rsidR="00AD0BE9" w:rsidRPr="00CF2D9E">
        <w:t xml:space="preserve">од </w:t>
      </w:r>
      <w:r w:rsidR="00AD0BE9">
        <w:t xml:space="preserve">общ. </w:t>
      </w:r>
      <w:r w:rsidR="00AD0BE9" w:rsidRPr="00CF2D9E">
        <w:t>ред. В.П. Горелова</w:t>
      </w:r>
      <w:r w:rsidR="00AD0BE9">
        <w:t>, М.Н.Иванова</w:t>
      </w:r>
      <w:r w:rsidR="00AD0BE9" w:rsidRPr="00CF2D9E">
        <w:t xml:space="preserve">. – </w:t>
      </w:r>
      <w:r w:rsidR="00AD0BE9">
        <w:t xml:space="preserve">2-е изд. дополн. - </w:t>
      </w:r>
      <w:r w:rsidR="00AD0BE9" w:rsidRPr="00CF2D9E">
        <w:t>Новосибирск: Новосиб. гос. акад. вод. трансп., 200</w:t>
      </w:r>
      <w:r w:rsidR="00AD0BE9">
        <w:t>5</w:t>
      </w:r>
      <w:r w:rsidR="00AD0BE9" w:rsidRPr="00CF2D9E">
        <w:t xml:space="preserve">. – </w:t>
      </w:r>
      <w:r w:rsidR="00AD0BE9">
        <w:t xml:space="preserve">354 </w:t>
      </w:r>
      <w:r w:rsidR="00AD0BE9" w:rsidRPr="00CF2D9E">
        <w:t>с.</w:t>
      </w:r>
      <w:r w:rsidR="00AD0BE9">
        <w:t xml:space="preserve"> </w:t>
      </w:r>
    </w:p>
    <w:p w:rsidR="00AD0BE9" w:rsidRDefault="00060358" w:rsidP="00AD6D16">
      <w:pPr>
        <w:tabs>
          <w:tab w:val="left" w:pos="0"/>
        </w:tabs>
        <w:spacing w:line="360" w:lineRule="auto"/>
        <w:jc w:val="both"/>
      </w:pPr>
      <w:r>
        <w:t>3</w:t>
      </w:r>
      <w:r w:rsidR="00AD0BE9">
        <w:rPr>
          <w:b/>
        </w:rPr>
        <w:t xml:space="preserve">  </w:t>
      </w:r>
      <w:r w:rsidR="00AD0BE9" w:rsidRPr="00CF2D9E">
        <w:rPr>
          <w:b/>
        </w:rPr>
        <w:t>Горелов</w:t>
      </w:r>
      <w:r w:rsidR="00AD0BE9">
        <w:rPr>
          <w:b/>
        </w:rPr>
        <w:t>, П</w:t>
      </w:r>
      <w:r w:rsidR="00AD0BE9" w:rsidRPr="00CF2D9E">
        <w:rPr>
          <w:b/>
        </w:rPr>
        <w:t xml:space="preserve">.В. </w:t>
      </w:r>
      <w:r w:rsidR="00AD0BE9" w:rsidRPr="00CF2D9E">
        <w:t>Технология конструкционных электротехнических материалов</w:t>
      </w:r>
      <w:r w:rsidR="00AD0BE9">
        <w:t xml:space="preserve"> </w:t>
      </w:r>
      <w:r w:rsidR="00AD0BE9" w:rsidRPr="003624BF">
        <w:t>[</w:t>
      </w:r>
      <w:r w:rsidR="00AD0BE9">
        <w:t>Текст</w:t>
      </w:r>
      <w:r w:rsidR="00AD0BE9" w:rsidRPr="003624BF">
        <w:t>]</w:t>
      </w:r>
      <w:r w:rsidR="00AD0BE9" w:rsidRPr="00CF2D9E">
        <w:t xml:space="preserve">: </w:t>
      </w:r>
      <w:r w:rsidR="00AD0BE9">
        <w:t>у</w:t>
      </w:r>
      <w:r w:rsidR="00AD0BE9" w:rsidRPr="00CF2D9E">
        <w:t xml:space="preserve">чеб. </w:t>
      </w:r>
      <w:r w:rsidR="00AD0BE9">
        <w:t>п</w:t>
      </w:r>
      <w:r w:rsidR="00AD0BE9" w:rsidRPr="00CF2D9E">
        <w:t>особие</w:t>
      </w:r>
      <w:r w:rsidR="00AD0BE9">
        <w:t>:</w:t>
      </w:r>
      <w:r w:rsidR="00AD0BE9" w:rsidRPr="00CF2D9E">
        <w:t xml:space="preserve"> </w:t>
      </w:r>
      <w:r w:rsidR="00AD0BE9">
        <w:t>в</w:t>
      </w:r>
      <w:r w:rsidR="00AD0BE9" w:rsidRPr="00CF2D9E">
        <w:t xml:space="preserve"> 2 кн. Кн.</w:t>
      </w:r>
      <w:r w:rsidR="00AD0BE9">
        <w:t>2</w:t>
      </w:r>
      <w:r w:rsidR="00AD0BE9" w:rsidRPr="00CF2D9E">
        <w:t xml:space="preserve"> /</w:t>
      </w:r>
      <w:r w:rsidR="00AD0BE9">
        <w:t>П</w:t>
      </w:r>
      <w:r w:rsidR="00AD0BE9" w:rsidRPr="00CF2D9E">
        <w:t>.В. Горелов</w:t>
      </w:r>
      <w:r w:rsidR="00AD0BE9">
        <w:t xml:space="preserve"> </w:t>
      </w:r>
      <w:r w:rsidR="00AD0BE9" w:rsidRPr="003624BF">
        <w:t>[</w:t>
      </w:r>
      <w:r w:rsidR="00AD0BE9">
        <w:t>и др.</w:t>
      </w:r>
      <w:r w:rsidR="00AD0BE9" w:rsidRPr="003624BF">
        <w:t>]</w:t>
      </w:r>
      <w:r w:rsidR="00AD0BE9">
        <w:t>; п</w:t>
      </w:r>
      <w:r w:rsidR="00AD0BE9" w:rsidRPr="00CF2D9E">
        <w:t>од ред. В.П. Горелова</w:t>
      </w:r>
      <w:r w:rsidR="00AD0BE9">
        <w:t>, Е.В.Ивановой</w:t>
      </w:r>
      <w:r w:rsidR="00AD0BE9" w:rsidRPr="00CF2D9E">
        <w:t xml:space="preserve">. – </w:t>
      </w:r>
      <w:r w:rsidR="00AD0BE9">
        <w:t xml:space="preserve">2-е изд., дополн. - </w:t>
      </w:r>
      <w:r w:rsidR="00AD0BE9" w:rsidRPr="00CF2D9E">
        <w:t>Новосибирск: Новосиб. гос. акад. вод. трансп., 200</w:t>
      </w:r>
      <w:r w:rsidR="00AD0BE9">
        <w:t>5</w:t>
      </w:r>
      <w:r w:rsidR="00AD0BE9" w:rsidRPr="00CF2D9E">
        <w:t xml:space="preserve">. – </w:t>
      </w:r>
      <w:r w:rsidR="00AD0BE9">
        <w:t xml:space="preserve">239 </w:t>
      </w:r>
      <w:r w:rsidR="00AD0BE9" w:rsidRPr="00CF2D9E">
        <w:t>с.</w:t>
      </w:r>
      <w:r w:rsidR="00AD0BE9">
        <w:t xml:space="preserve"> </w:t>
      </w:r>
    </w:p>
    <w:p w:rsidR="00AD6D16" w:rsidRPr="00AD6D16" w:rsidRDefault="00060358" w:rsidP="00AD6D16">
      <w:pPr>
        <w:spacing w:line="360" w:lineRule="auto"/>
        <w:jc w:val="both"/>
        <w:rPr>
          <w:b/>
        </w:rPr>
      </w:pPr>
      <w:r>
        <w:t>4</w:t>
      </w:r>
      <w:r w:rsidR="00AD6D16">
        <w:rPr>
          <w:b/>
        </w:rPr>
        <w:t xml:space="preserve">  Горелов,  В.П.</w:t>
      </w:r>
      <w:r w:rsidR="00AD6D16">
        <w:t xml:space="preserve"> Низкотемпературные нагреватели из композиционных материалов в промышленности и быту. – М.: Энергоатомиздат, 1995. – 208 с.</w:t>
      </w:r>
    </w:p>
    <w:p w:rsidR="00AD6D16" w:rsidRPr="00AD6D16" w:rsidRDefault="00060358" w:rsidP="00AD6D16">
      <w:pPr>
        <w:spacing w:line="360" w:lineRule="auto"/>
        <w:jc w:val="both"/>
      </w:pPr>
      <w:r>
        <w:t>5</w:t>
      </w:r>
      <w:r w:rsidR="00AD6D16">
        <w:rPr>
          <w:b/>
        </w:rPr>
        <w:t xml:space="preserve">  Горелов,  В.П.</w:t>
      </w:r>
      <w:r w:rsidR="00AD6D16">
        <w:t xml:space="preserve"> Композиционные резисторы для энергетического строительства / В.П. Горелов, Г.А. Пугачёв; Под ред. В.Е. Накорякова. – Новосибирск: Наука, 1989. – 216 с.</w:t>
      </w:r>
    </w:p>
    <w:p w:rsidR="00AD6D16" w:rsidRDefault="00060358" w:rsidP="00AD6D16">
      <w:pPr>
        <w:spacing w:line="360" w:lineRule="auto"/>
        <w:jc w:val="both"/>
      </w:pPr>
      <w:r>
        <w:t>6</w:t>
      </w:r>
      <w:r w:rsidR="00AD6D16">
        <w:rPr>
          <w:b/>
        </w:rPr>
        <w:t xml:space="preserve">  Лачин, В.И.</w:t>
      </w:r>
      <w:r w:rsidR="00AD6D16">
        <w:t xml:space="preserve"> Электроника: Учеб. пособие / В.И. Лачин, Н.С. Савелов. – 3-е изд., перераб. и доп. – Ростов н/Д : Феникс, 2002. – 576 с.</w:t>
      </w:r>
    </w:p>
    <w:p w:rsidR="003624BF" w:rsidRPr="00235289" w:rsidRDefault="00060358" w:rsidP="00AD6D16">
      <w:pPr>
        <w:tabs>
          <w:tab w:val="left" w:pos="360"/>
        </w:tabs>
        <w:spacing w:line="360" w:lineRule="auto"/>
        <w:jc w:val="both"/>
        <w:rPr>
          <w:spacing w:val="-2"/>
        </w:rPr>
      </w:pPr>
      <w:r>
        <w:t>7</w:t>
      </w:r>
      <w:r w:rsidR="00AD6D16">
        <w:t xml:space="preserve"> </w:t>
      </w:r>
      <w:r w:rsidR="00AD0BE9">
        <w:rPr>
          <w:b/>
        </w:rPr>
        <w:t xml:space="preserve"> </w:t>
      </w:r>
      <w:r w:rsidR="003624BF" w:rsidRPr="005A1F04">
        <w:rPr>
          <w:b/>
        </w:rPr>
        <w:t>Пасынков</w:t>
      </w:r>
      <w:r w:rsidR="00681214">
        <w:rPr>
          <w:b/>
        </w:rPr>
        <w:t xml:space="preserve">, </w:t>
      </w:r>
      <w:r w:rsidR="003624BF" w:rsidRPr="005A1F04">
        <w:rPr>
          <w:b/>
        </w:rPr>
        <w:t xml:space="preserve"> В.В.</w:t>
      </w:r>
      <w:r w:rsidR="003624BF" w:rsidRPr="005A1F04">
        <w:t xml:space="preserve"> Материалы электронной техники: Учебник /</w:t>
      </w:r>
      <w:r w:rsidR="003624BF">
        <w:t xml:space="preserve"> </w:t>
      </w:r>
      <w:r w:rsidR="003624BF" w:rsidRPr="00235289">
        <w:rPr>
          <w:spacing w:val="-2"/>
        </w:rPr>
        <w:t>В.В. Пасынков, В.С. Сорокин. – 5-е изд., стер. – СПб: Лань, 2003. – 368 с.</w:t>
      </w:r>
    </w:p>
    <w:p w:rsidR="003624BF" w:rsidRPr="005A1F04" w:rsidRDefault="00060358" w:rsidP="00AD6D16">
      <w:pPr>
        <w:spacing w:line="360" w:lineRule="auto"/>
        <w:jc w:val="both"/>
      </w:pPr>
      <w:r>
        <w:t>8</w:t>
      </w:r>
      <w:r w:rsidR="00681214">
        <w:rPr>
          <w:b/>
        </w:rPr>
        <w:t xml:space="preserve"> </w:t>
      </w:r>
      <w:r w:rsidR="003624BF" w:rsidRPr="005A1F04">
        <w:rPr>
          <w:b/>
        </w:rPr>
        <w:t>Пейсахов</w:t>
      </w:r>
      <w:r w:rsidR="00681214">
        <w:rPr>
          <w:b/>
        </w:rPr>
        <w:t xml:space="preserve">, </w:t>
      </w:r>
      <w:r w:rsidR="003624BF" w:rsidRPr="005A1F04">
        <w:rPr>
          <w:b/>
        </w:rPr>
        <w:t>А.М.</w:t>
      </w:r>
      <w:r w:rsidR="003624BF" w:rsidRPr="005A1F04">
        <w:t xml:space="preserve"> Материаловедение и технология конструкционных материалов: Учебник / А.М. Пейсахов, А.М.Кучер. – СПб: Изд-во Михайлова, 2003. – 407 с.</w:t>
      </w:r>
    </w:p>
    <w:p w:rsidR="003624BF" w:rsidRDefault="00060358" w:rsidP="00AD6D16">
      <w:pPr>
        <w:spacing w:line="360" w:lineRule="auto"/>
        <w:jc w:val="both"/>
      </w:pPr>
      <w:r>
        <w:t>9</w:t>
      </w:r>
      <w:r w:rsidR="00681214">
        <w:rPr>
          <w:b/>
        </w:rPr>
        <w:t xml:space="preserve"> </w:t>
      </w:r>
      <w:r w:rsidR="003624BF" w:rsidRPr="005A1F04">
        <w:rPr>
          <w:b/>
        </w:rPr>
        <w:t>Силенко</w:t>
      </w:r>
      <w:r w:rsidR="00681214">
        <w:rPr>
          <w:b/>
        </w:rPr>
        <w:t>,</w:t>
      </w:r>
      <w:r w:rsidR="003624BF" w:rsidRPr="005A1F04">
        <w:rPr>
          <w:b/>
        </w:rPr>
        <w:t xml:space="preserve"> В.Н.</w:t>
      </w:r>
      <w:r w:rsidR="003624BF" w:rsidRPr="005A1F04">
        <w:t xml:space="preserve"> Электротехнические материалы и их применение на водном транспорте: Учебник. – СПб.: Политехника, 1995. – 335 с.</w:t>
      </w:r>
    </w:p>
    <w:p w:rsidR="007B09D7" w:rsidRPr="00C07A20" w:rsidRDefault="00060358" w:rsidP="007B09D7">
      <w:pPr>
        <w:spacing w:line="360" w:lineRule="auto"/>
        <w:jc w:val="both"/>
      </w:pPr>
      <w:r>
        <w:t>10</w:t>
      </w:r>
      <w:r w:rsidR="007B09D7">
        <w:rPr>
          <w:b/>
        </w:rPr>
        <w:t xml:space="preserve">  </w:t>
      </w:r>
      <w:r w:rsidR="007B09D7" w:rsidRPr="00C07A20">
        <w:rPr>
          <w:b/>
        </w:rPr>
        <w:t xml:space="preserve"> Сукиасян, Э.Р.</w:t>
      </w:r>
      <w:r w:rsidR="007B09D7" w:rsidRPr="00C07A20">
        <w:t xml:space="preserve"> Ответы на письма в редакцию / Э.Р. Сукиасян // Науч. и техн. б - ки. – 2005. – №6. –  </w:t>
      </w:r>
      <w:r w:rsidR="00573469">
        <w:t xml:space="preserve">с. </w:t>
      </w:r>
      <w:r w:rsidR="007B09D7" w:rsidRPr="00C07A20">
        <w:t xml:space="preserve">85–87. </w:t>
      </w:r>
    </w:p>
    <w:p w:rsidR="003624BF" w:rsidRDefault="00060358" w:rsidP="00C827DA">
      <w:pPr>
        <w:spacing w:line="360" w:lineRule="auto"/>
        <w:jc w:val="both"/>
      </w:pPr>
      <w:r>
        <w:t>11</w:t>
      </w:r>
      <w:r w:rsidR="00681214">
        <w:rPr>
          <w:b/>
        </w:rPr>
        <w:t xml:space="preserve"> </w:t>
      </w:r>
      <w:r w:rsidR="003624BF" w:rsidRPr="005A1F04">
        <w:rPr>
          <w:b/>
        </w:rPr>
        <w:t>Таиров</w:t>
      </w:r>
      <w:r w:rsidR="00AD6D16">
        <w:rPr>
          <w:b/>
        </w:rPr>
        <w:t>,</w:t>
      </w:r>
      <w:r w:rsidR="003624BF" w:rsidRPr="005A1F04">
        <w:rPr>
          <w:b/>
        </w:rPr>
        <w:t xml:space="preserve"> Ю.М.</w:t>
      </w:r>
      <w:r w:rsidR="003624BF" w:rsidRPr="005A1F04">
        <w:t xml:space="preserve"> Технология полупроводниковых и диэлектрических материалов: Учебник / Ю.М. Таиров, В.Ф. Цветков. – 3-е изд., стер. – СПб.: Лань, 2002. – 424 с.</w:t>
      </w:r>
    </w:p>
    <w:p w:rsidR="00C827DA" w:rsidRPr="00EE1EBD" w:rsidRDefault="00060358" w:rsidP="00C827DA">
      <w:pPr>
        <w:spacing w:line="360" w:lineRule="auto"/>
        <w:jc w:val="both"/>
      </w:pPr>
      <w:r>
        <w:t>12</w:t>
      </w:r>
      <w:r w:rsidR="00AD6D16">
        <w:rPr>
          <w:b/>
        </w:rPr>
        <w:t xml:space="preserve"> </w:t>
      </w:r>
      <w:r w:rsidR="00C827DA" w:rsidRPr="00EE1EBD">
        <w:rPr>
          <w:b/>
        </w:rPr>
        <w:t>ГОСТ  2.105 – 95.</w:t>
      </w:r>
      <w:r w:rsidR="00C827DA" w:rsidRPr="00EE1EBD">
        <w:t xml:space="preserve"> Единая система конструкторской документации. Общие требования к текстовым документам. – Взамен ГОСТ 2,105 – 79, ГОСТ 2.906 – 71; введ. 1996 – 07 - 01. – М.: ИПК Изд-во стандартов, 2003. – 26 с.</w:t>
      </w:r>
    </w:p>
    <w:p w:rsidR="00C07A20" w:rsidRPr="00C07A20" w:rsidRDefault="00060358" w:rsidP="00C827DA">
      <w:pPr>
        <w:tabs>
          <w:tab w:val="left" w:pos="360"/>
        </w:tabs>
        <w:spacing w:line="360" w:lineRule="auto"/>
        <w:jc w:val="both"/>
      </w:pPr>
      <w:r>
        <w:t xml:space="preserve">13  </w:t>
      </w:r>
      <w:r w:rsidR="00C07A20">
        <w:rPr>
          <w:b/>
        </w:rPr>
        <w:t xml:space="preserve"> </w:t>
      </w:r>
      <w:r w:rsidR="00C07A20" w:rsidRPr="00C07A20">
        <w:rPr>
          <w:b/>
        </w:rPr>
        <w:t>ГОСТ 7.1 -  2003.</w:t>
      </w:r>
      <w:r w:rsidR="00C07A20" w:rsidRPr="00C07A20">
        <w:t xml:space="preserve">  Библиографическая запись. Библиографическое описание. Общие требования и правила составления. – Взамен ГОСТ 7.1 – 84 [и др.]; введен 2004 – 07 – 01. – М.: ИПК Изд-во стандартов, 2004. – 48 с. </w:t>
      </w:r>
    </w:p>
    <w:p w:rsidR="00AD6D16" w:rsidRPr="006B0143" w:rsidRDefault="00060358" w:rsidP="006B0143">
      <w:pPr>
        <w:spacing w:line="360" w:lineRule="auto"/>
        <w:jc w:val="both"/>
        <w:rPr>
          <w:b/>
        </w:rPr>
      </w:pPr>
      <w:r>
        <w:t xml:space="preserve">14 </w:t>
      </w:r>
      <w:r w:rsidR="006B0143" w:rsidRPr="006B0143">
        <w:rPr>
          <w:b/>
        </w:rPr>
        <w:t xml:space="preserve">  http://www.mitsar.ru/</w:t>
      </w:r>
    </w:p>
    <w:p w:rsidR="00AD6D16" w:rsidRPr="00A62656" w:rsidRDefault="00060358" w:rsidP="006B0143">
      <w:pPr>
        <w:spacing w:line="360" w:lineRule="auto"/>
        <w:jc w:val="both"/>
        <w:rPr>
          <w:b/>
        </w:rPr>
      </w:pPr>
      <w:r>
        <w:t xml:space="preserve">15 </w:t>
      </w:r>
      <w:r w:rsidR="006B0143" w:rsidRPr="00A62656">
        <w:rPr>
          <w:b/>
        </w:rPr>
        <w:t xml:space="preserve">  </w:t>
      </w:r>
      <w:r w:rsidR="00A62656" w:rsidRPr="00703E44">
        <w:rPr>
          <w:b/>
          <w:bCs/>
        </w:rPr>
        <w:t>http://www.nicostrans.ru/</w:t>
      </w:r>
    </w:p>
    <w:p w:rsidR="00A62656" w:rsidRPr="00060358" w:rsidRDefault="00060358" w:rsidP="006B0143">
      <w:pPr>
        <w:spacing w:line="360" w:lineRule="auto"/>
        <w:jc w:val="both"/>
        <w:rPr>
          <w:b/>
        </w:rPr>
      </w:pPr>
      <w:r w:rsidRPr="00060358">
        <w:t xml:space="preserve">16 </w:t>
      </w:r>
      <w:r w:rsidR="00A62656" w:rsidRPr="00060358">
        <w:rPr>
          <w:b/>
        </w:rPr>
        <w:t xml:space="preserve">  </w:t>
      </w:r>
      <w:r w:rsidR="00D22D8A" w:rsidRPr="00703E44">
        <w:rPr>
          <w:b/>
          <w:bCs/>
        </w:rPr>
        <w:t>http://window.edu.ru/</w:t>
      </w:r>
    </w:p>
    <w:p w:rsidR="00D22D8A" w:rsidRPr="003C6B89" w:rsidRDefault="00D22D8A" w:rsidP="006B0143">
      <w:pPr>
        <w:spacing w:line="360" w:lineRule="auto"/>
        <w:jc w:val="both"/>
        <w:rPr>
          <w:b/>
        </w:rPr>
      </w:pPr>
      <w:r w:rsidRPr="003C6B89">
        <w:rPr>
          <w:b/>
        </w:rPr>
        <w:t>17</w:t>
      </w:r>
      <w:r w:rsidRPr="003C6B89">
        <w:t xml:space="preserve">  </w:t>
      </w:r>
      <w:r w:rsidR="003C6B89" w:rsidRPr="00703E44">
        <w:rPr>
          <w:b/>
          <w:bCs/>
        </w:rPr>
        <w:t>http://sermir.narod.ru/</w:t>
      </w:r>
    </w:p>
    <w:p w:rsidR="003C6B89" w:rsidRPr="003C6B89" w:rsidRDefault="003C6B89" w:rsidP="006B0143">
      <w:pPr>
        <w:spacing w:line="360" w:lineRule="auto"/>
        <w:jc w:val="both"/>
        <w:rPr>
          <w:b/>
        </w:rPr>
      </w:pPr>
      <w:r>
        <w:rPr>
          <w:b/>
        </w:rPr>
        <w:t xml:space="preserve">18  </w:t>
      </w:r>
      <w:r w:rsidRPr="003C6B89">
        <w:rPr>
          <w:b/>
        </w:rPr>
        <w:t>http://www.ups-info.ru/</w:t>
      </w:r>
      <w:bookmarkStart w:id="0" w:name="_GoBack"/>
      <w:bookmarkEnd w:id="0"/>
    </w:p>
    <w:sectPr w:rsidR="003C6B89" w:rsidRPr="003C6B89" w:rsidSect="00CC6464">
      <w:headerReference w:type="even" r:id="rId214"/>
      <w:headerReference w:type="default" r:id="rId21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E47" w:rsidRDefault="00267E47">
      <w:r>
        <w:separator/>
      </w:r>
    </w:p>
  </w:endnote>
  <w:endnote w:type="continuationSeparator" w:id="0">
    <w:p w:rsidR="00267E47" w:rsidRDefault="00267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01"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E47" w:rsidRDefault="00267E47">
      <w:r>
        <w:separator/>
      </w:r>
    </w:p>
  </w:footnote>
  <w:footnote w:type="continuationSeparator" w:id="0">
    <w:p w:rsidR="00267E47" w:rsidRDefault="00267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CE" w:rsidRDefault="00676FCE" w:rsidP="00456D1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676FCE" w:rsidRDefault="00676FCE">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FCE" w:rsidRDefault="00676FCE" w:rsidP="00456D14">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5D1E30">
      <w:rPr>
        <w:rStyle w:val="ae"/>
        <w:noProof/>
      </w:rPr>
      <w:t>2</w:t>
    </w:r>
    <w:r>
      <w:rPr>
        <w:rStyle w:val="ae"/>
      </w:rPr>
      <w:fldChar w:fldCharType="end"/>
    </w:r>
  </w:p>
  <w:p w:rsidR="00676FCE" w:rsidRDefault="00676FC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53C26"/>
    <w:multiLevelType w:val="hybridMultilevel"/>
    <w:tmpl w:val="EFBCBB9A"/>
    <w:lvl w:ilvl="0" w:tplc="79923594">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0E5AB7"/>
    <w:multiLevelType w:val="hybridMultilevel"/>
    <w:tmpl w:val="860023D4"/>
    <w:lvl w:ilvl="0" w:tplc="FFFFFFFF">
      <w:start w:val="1"/>
      <w:numFmt w:val="decimal"/>
      <w:lvlText w:val="%1."/>
      <w:lvlJc w:val="left"/>
      <w:pPr>
        <w:tabs>
          <w:tab w:val="num" w:pos="720"/>
        </w:tabs>
        <w:ind w:left="720" w:hanging="360"/>
      </w:pPr>
      <w:rPr>
        <w:b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D9F0900"/>
    <w:multiLevelType w:val="hybridMultilevel"/>
    <w:tmpl w:val="4ABEBC10"/>
    <w:lvl w:ilvl="0" w:tplc="0F42BA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0130145"/>
    <w:multiLevelType w:val="hybridMultilevel"/>
    <w:tmpl w:val="4F04E3A4"/>
    <w:lvl w:ilvl="0" w:tplc="C19AAB9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AFD3FB7"/>
    <w:multiLevelType w:val="hybridMultilevel"/>
    <w:tmpl w:val="03AADA72"/>
    <w:lvl w:ilvl="0" w:tplc="6F22E2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45742C1"/>
    <w:multiLevelType w:val="hybridMultilevel"/>
    <w:tmpl w:val="FA72A468"/>
    <w:lvl w:ilvl="0" w:tplc="506EF5A8">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6">
    <w:nsid w:val="5B366F8F"/>
    <w:multiLevelType w:val="hybridMultilevel"/>
    <w:tmpl w:val="9A1A4142"/>
    <w:lvl w:ilvl="0" w:tplc="13D67B5A">
      <w:start w:val="4"/>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7">
    <w:nsid w:val="600162C9"/>
    <w:multiLevelType w:val="hybridMultilevel"/>
    <w:tmpl w:val="23443BD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8F4315A"/>
    <w:multiLevelType w:val="hybridMultilevel"/>
    <w:tmpl w:val="B8E4BB5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27F366D"/>
    <w:multiLevelType w:val="hybridMultilevel"/>
    <w:tmpl w:val="BD224F4E"/>
    <w:lvl w:ilvl="0" w:tplc="B4A48878">
      <w:start w:val="7"/>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780346F"/>
    <w:multiLevelType w:val="hybridMultilevel"/>
    <w:tmpl w:val="A88C9C84"/>
    <w:lvl w:ilvl="0" w:tplc="DD489436">
      <w:start w:val="2"/>
      <w:numFmt w:val="decimal"/>
      <w:lvlText w:val="%1"/>
      <w:lvlJc w:val="left"/>
      <w:pPr>
        <w:tabs>
          <w:tab w:val="num" w:pos="1068"/>
        </w:tabs>
        <w:ind w:left="1068" w:hanging="360"/>
      </w:pPr>
      <w:rPr>
        <w:rFonts w:hint="default"/>
        <w:b/>
        <w:sz w:val="28"/>
        <w:szCs w:val="28"/>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3"/>
  </w:num>
  <w:num w:numId="2">
    <w:abstractNumId w:val="5"/>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
  </w:num>
  <w:num w:numId="7">
    <w:abstractNumId w:val="4"/>
  </w:num>
  <w:num w:numId="8">
    <w:abstractNumId w:val="8"/>
  </w:num>
  <w:num w:numId="9">
    <w:abstractNumId w:val="10"/>
  </w:num>
  <w:num w:numId="10">
    <w:abstractNumId w:val="6"/>
  </w:num>
  <w:num w:numId="1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479"/>
    <w:rsid w:val="00011912"/>
    <w:rsid w:val="00026BAA"/>
    <w:rsid w:val="00052DA6"/>
    <w:rsid w:val="000571A7"/>
    <w:rsid w:val="00057CA2"/>
    <w:rsid w:val="00060358"/>
    <w:rsid w:val="00086A59"/>
    <w:rsid w:val="000931C2"/>
    <w:rsid w:val="000D59F4"/>
    <w:rsid w:val="000D6410"/>
    <w:rsid w:val="000E3F28"/>
    <w:rsid w:val="00100469"/>
    <w:rsid w:val="00101179"/>
    <w:rsid w:val="00104712"/>
    <w:rsid w:val="00120944"/>
    <w:rsid w:val="001470FA"/>
    <w:rsid w:val="00154670"/>
    <w:rsid w:val="0015712B"/>
    <w:rsid w:val="00173430"/>
    <w:rsid w:val="00174B66"/>
    <w:rsid w:val="001B3D2E"/>
    <w:rsid w:val="001C3CCD"/>
    <w:rsid w:val="001C7BC9"/>
    <w:rsid w:val="001E3E53"/>
    <w:rsid w:val="001F0A1B"/>
    <w:rsid w:val="00200F39"/>
    <w:rsid w:val="0022367F"/>
    <w:rsid w:val="002275DD"/>
    <w:rsid w:val="00231DB6"/>
    <w:rsid w:val="00233810"/>
    <w:rsid w:val="00235FCD"/>
    <w:rsid w:val="0024739A"/>
    <w:rsid w:val="00251F1B"/>
    <w:rsid w:val="00267E47"/>
    <w:rsid w:val="002711BF"/>
    <w:rsid w:val="00274A11"/>
    <w:rsid w:val="0027797A"/>
    <w:rsid w:val="002829B7"/>
    <w:rsid w:val="00293875"/>
    <w:rsid w:val="002B2DF4"/>
    <w:rsid w:val="002B38CA"/>
    <w:rsid w:val="002C46D1"/>
    <w:rsid w:val="002D0545"/>
    <w:rsid w:val="002E5E98"/>
    <w:rsid w:val="002F082B"/>
    <w:rsid w:val="00303758"/>
    <w:rsid w:val="00306265"/>
    <w:rsid w:val="003124CF"/>
    <w:rsid w:val="00313AE9"/>
    <w:rsid w:val="003210A0"/>
    <w:rsid w:val="00321A46"/>
    <w:rsid w:val="00353244"/>
    <w:rsid w:val="00360C70"/>
    <w:rsid w:val="003624BF"/>
    <w:rsid w:val="00371C80"/>
    <w:rsid w:val="0037421D"/>
    <w:rsid w:val="00377958"/>
    <w:rsid w:val="003B0913"/>
    <w:rsid w:val="003B4151"/>
    <w:rsid w:val="003B5BB4"/>
    <w:rsid w:val="003C256E"/>
    <w:rsid w:val="003C6B89"/>
    <w:rsid w:val="003C7908"/>
    <w:rsid w:val="003D17F2"/>
    <w:rsid w:val="003D26B8"/>
    <w:rsid w:val="003E0DDB"/>
    <w:rsid w:val="003E4492"/>
    <w:rsid w:val="003E4BB2"/>
    <w:rsid w:val="003E6178"/>
    <w:rsid w:val="00415D97"/>
    <w:rsid w:val="00425080"/>
    <w:rsid w:val="00432F9C"/>
    <w:rsid w:val="004448E0"/>
    <w:rsid w:val="00456D14"/>
    <w:rsid w:val="00457A89"/>
    <w:rsid w:val="0046126A"/>
    <w:rsid w:val="00463C7C"/>
    <w:rsid w:val="004706ED"/>
    <w:rsid w:val="0047215D"/>
    <w:rsid w:val="00477363"/>
    <w:rsid w:val="004A09B3"/>
    <w:rsid w:val="004C37AA"/>
    <w:rsid w:val="004C4E7C"/>
    <w:rsid w:val="004C5E69"/>
    <w:rsid w:val="004D6967"/>
    <w:rsid w:val="004E0936"/>
    <w:rsid w:val="004F0A7D"/>
    <w:rsid w:val="004F650C"/>
    <w:rsid w:val="00504054"/>
    <w:rsid w:val="00526610"/>
    <w:rsid w:val="00526749"/>
    <w:rsid w:val="005537B1"/>
    <w:rsid w:val="00556223"/>
    <w:rsid w:val="00567634"/>
    <w:rsid w:val="00573469"/>
    <w:rsid w:val="00574238"/>
    <w:rsid w:val="00575403"/>
    <w:rsid w:val="00576062"/>
    <w:rsid w:val="00583261"/>
    <w:rsid w:val="00583FA9"/>
    <w:rsid w:val="005851FB"/>
    <w:rsid w:val="005B2004"/>
    <w:rsid w:val="005B4B9C"/>
    <w:rsid w:val="005D1E30"/>
    <w:rsid w:val="005D3511"/>
    <w:rsid w:val="005D7930"/>
    <w:rsid w:val="005F25A5"/>
    <w:rsid w:val="005F32F2"/>
    <w:rsid w:val="00603007"/>
    <w:rsid w:val="00613577"/>
    <w:rsid w:val="0062185E"/>
    <w:rsid w:val="00625AF0"/>
    <w:rsid w:val="00637D53"/>
    <w:rsid w:val="00656A2D"/>
    <w:rsid w:val="00660980"/>
    <w:rsid w:val="00667E3D"/>
    <w:rsid w:val="00675089"/>
    <w:rsid w:val="00676FCE"/>
    <w:rsid w:val="00681214"/>
    <w:rsid w:val="00683C79"/>
    <w:rsid w:val="00687235"/>
    <w:rsid w:val="006920C8"/>
    <w:rsid w:val="00692A89"/>
    <w:rsid w:val="006B0143"/>
    <w:rsid w:val="006B0854"/>
    <w:rsid w:val="006B3C8B"/>
    <w:rsid w:val="006B5F04"/>
    <w:rsid w:val="006F1102"/>
    <w:rsid w:val="006F4EB4"/>
    <w:rsid w:val="006F57EB"/>
    <w:rsid w:val="00703E44"/>
    <w:rsid w:val="00731AD9"/>
    <w:rsid w:val="0075454C"/>
    <w:rsid w:val="00764E89"/>
    <w:rsid w:val="0076691C"/>
    <w:rsid w:val="0077786F"/>
    <w:rsid w:val="00781663"/>
    <w:rsid w:val="0078249B"/>
    <w:rsid w:val="007A0E5E"/>
    <w:rsid w:val="007A21D0"/>
    <w:rsid w:val="007B09D7"/>
    <w:rsid w:val="007B4CD7"/>
    <w:rsid w:val="007C593E"/>
    <w:rsid w:val="007E6E55"/>
    <w:rsid w:val="0083440B"/>
    <w:rsid w:val="00834C58"/>
    <w:rsid w:val="008464DC"/>
    <w:rsid w:val="00855093"/>
    <w:rsid w:val="00861347"/>
    <w:rsid w:val="00871136"/>
    <w:rsid w:val="00871AA7"/>
    <w:rsid w:val="00874A82"/>
    <w:rsid w:val="00875557"/>
    <w:rsid w:val="008D0AD2"/>
    <w:rsid w:val="008D0B84"/>
    <w:rsid w:val="008E2A4E"/>
    <w:rsid w:val="00914F0B"/>
    <w:rsid w:val="009174AB"/>
    <w:rsid w:val="00921931"/>
    <w:rsid w:val="009309DE"/>
    <w:rsid w:val="009764AF"/>
    <w:rsid w:val="00987EC9"/>
    <w:rsid w:val="00996AA6"/>
    <w:rsid w:val="009A6479"/>
    <w:rsid w:val="009B241A"/>
    <w:rsid w:val="009B3CAE"/>
    <w:rsid w:val="009D46F0"/>
    <w:rsid w:val="009E480A"/>
    <w:rsid w:val="009E4C40"/>
    <w:rsid w:val="009E6B80"/>
    <w:rsid w:val="009F7033"/>
    <w:rsid w:val="00A0422A"/>
    <w:rsid w:val="00A05660"/>
    <w:rsid w:val="00A10491"/>
    <w:rsid w:val="00A23C26"/>
    <w:rsid w:val="00A2518A"/>
    <w:rsid w:val="00A37676"/>
    <w:rsid w:val="00A43E9E"/>
    <w:rsid w:val="00A50571"/>
    <w:rsid w:val="00A50CDE"/>
    <w:rsid w:val="00A5124A"/>
    <w:rsid w:val="00A62656"/>
    <w:rsid w:val="00A64CC4"/>
    <w:rsid w:val="00A6749F"/>
    <w:rsid w:val="00A67648"/>
    <w:rsid w:val="00A77DDC"/>
    <w:rsid w:val="00A9284D"/>
    <w:rsid w:val="00AB48E3"/>
    <w:rsid w:val="00AC1760"/>
    <w:rsid w:val="00AC6214"/>
    <w:rsid w:val="00AD0BE9"/>
    <w:rsid w:val="00AD3B81"/>
    <w:rsid w:val="00AD60B7"/>
    <w:rsid w:val="00AD6D16"/>
    <w:rsid w:val="00AE5005"/>
    <w:rsid w:val="00B00325"/>
    <w:rsid w:val="00B02395"/>
    <w:rsid w:val="00B14B55"/>
    <w:rsid w:val="00B22A67"/>
    <w:rsid w:val="00B422FE"/>
    <w:rsid w:val="00B5628E"/>
    <w:rsid w:val="00B60270"/>
    <w:rsid w:val="00B9006E"/>
    <w:rsid w:val="00B9463B"/>
    <w:rsid w:val="00BA02C7"/>
    <w:rsid w:val="00BA6288"/>
    <w:rsid w:val="00BB4726"/>
    <w:rsid w:val="00BD7F54"/>
    <w:rsid w:val="00BF239A"/>
    <w:rsid w:val="00C04058"/>
    <w:rsid w:val="00C07A20"/>
    <w:rsid w:val="00C12868"/>
    <w:rsid w:val="00C150EC"/>
    <w:rsid w:val="00C25C74"/>
    <w:rsid w:val="00C26130"/>
    <w:rsid w:val="00C43586"/>
    <w:rsid w:val="00C438EC"/>
    <w:rsid w:val="00C530E1"/>
    <w:rsid w:val="00C80337"/>
    <w:rsid w:val="00C827DA"/>
    <w:rsid w:val="00C83E14"/>
    <w:rsid w:val="00C9694D"/>
    <w:rsid w:val="00CA306A"/>
    <w:rsid w:val="00CC6464"/>
    <w:rsid w:val="00CD06C9"/>
    <w:rsid w:val="00CD0F6E"/>
    <w:rsid w:val="00CF2AFF"/>
    <w:rsid w:val="00CF2DE1"/>
    <w:rsid w:val="00CF4FD0"/>
    <w:rsid w:val="00CF5627"/>
    <w:rsid w:val="00D06FDD"/>
    <w:rsid w:val="00D22D8A"/>
    <w:rsid w:val="00D468A9"/>
    <w:rsid w:val="00D57C8E"/>
    <w:rsid w:val="00D81005"/>
    <w:rsid w:val="00D85788"/>
    <w:rsid w:val="00D87F19"/>
    <w:rsid w:val="00D917AC"/>
    <w:rsid w:val="00D97872"/>
    <w:rsid w:val="00DA708A"/>
    <w:rsid w:val="00DB2041"/>
    <w:rsid w:val="00DB50B3"/>
    <w:rsid w:val="00DB682F"/>
    <w:rsid w:val="00DD4960"/>
    <w:rsid w:val="00DF02AC"/>
    <w:rsid w:val="00DF04E3"/>
    <w:rsid w:val="00DF3D2A"/>
    <w:rsid w:val="00E04895"/>
    <w:rsid w:val="00E05648"/>
    <w:rsid w:val="00E15BE2"/>
    <w:rsid w:val="00E21141"/>
    <w:rsid w:val="00E22511"/>
    <w:rsid w:val="00E36ECF"/>
    <w:rsid w:val="00E72030"/>
    <w:rsid w:val="00E95551"/>
    <w:rsid w:val="00E97960"/>
    <w:rsid w:val="00E97D3F"/>
    <w:rsid w:val="00EA3EB7"/>
    <w:rsid w:val="00EA71D6"/>
    <w:rsid w:val="00EB0350"/>
    <w:rsid w:val="00EB56A3"/>
    <w:rsid w:val="00EB7855"/>
    <w:rsid w:val="00ED1B73"/>
    <w:rsid w:val="00EE7FD7"/>
    <w:rsid w:val="00EF2968"/>
    <w:rsid w:val="00F2542C"/>
    <w:rsid w:val="00F33D99"/>
    <w:rsid w:val="00F4794C"/>
    <w:rsid w:val="00F85448"/>
    <w:rsid w:val="00F93F56"/>
    <w:rsid w:val="00FA0020"/>
    <w:rsid w:val="00FA276F"/>
    <w:rsid w:val="00FB34D2"/>
    <w:rsid w:val="00FC0823"/>
    <w:rsid w:val="00FC522C"/>
    <w:rsid w:val="00FF4E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74"/>
    <o:shapelayout v:ext="edit">
      <o:idmap v:ext="edit" data="1"/>
    </o:shapelayout>
  </w:shapeDefaults>
  <w:decimalSymbol w:val=","/>
  <w:listSeparator w:val=";"/>
  <w15:chartTrackingRefBased/>
  <w15:docId w15:val="{CDB75509-9DB4-4D91-8C24-A5BD2F44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3E0DDB"/>
    <w:pPr>
      <w:keepNext/>
      <w:shd w:val="clear" w:color="auto" w:fill="FFFFFF"/>
      <w:spacing w:before="10"/>
      <w:ind w:right="86"/>
      <w:jc w:val="center"/>
      <w:outlineLvl w:val="0"/>
    </w:pPr>
    <w:rPr>
      <w:b/>
      <w:color w:val="000000"/>
      <w:spacing w:val="-4"/>
      <w:sz w:val="20"/>
      <w:szCs w:val="20"/>
      <w:lang w:val="en-US"/>
    </w:rPr>
  </w:style>
  <w:style w:type="paragraph" w:styleId="2">
    <w:name w:val="heading 2"/>
    <w:basedOn w:val="a"/>
    <w:next w:val="a"/>
    <w:qFormat/>
    <w:rsid w:val="003E0DDB"/>
    <w:pPr>
      <w:keepNext/>
      <w:shd w:val="clear" w:color="auto" w:fill="FFFFFF"/>
      <w:spacing w:before="34"/>
      <w:ind w:right="48" w:firstLine="426"/>
      <w:jc w:val="both"/>
      <w:outlineLvl w:val="1"/>
    </w:pPr>
    <w:rPr>
      <w:i/>
      <w:color w:val="000000"/>
      <w:spacing w:val="-1"/>
      <w:sz w:val="20"/>
      <w:szCs w:val="20"/>
      <w:lang w:val="en-US"/>
    </w:rPr>
  </w:style>
  <w:style w:type="paragraph" w:styleId="3">
    <w:name w:val="heading 3"/>
    <w:basedOn w:val="a"/>
    <w:next w:val="a"/>
    <w:qFormat/>
    <w:rsid w:val="003E0DDB"/>
    <w:pPr>
      <w:keepNext/>
      <w:overflowPunct w:val="0"/>
      <w:autoSpaceDE w:val="0"/>
      <w:autoSpaceDN w:val="0"/>
      <w:adjustRightInd w:val="0"/>
      <w:spacing w:before="240" w:after="60"/>
      <w:textAlignment w:val="baseline"/>
      <w:outlineLvl w:val="2"/>
    </w:pPr>
    <w:rPr>
      <w:rFonts w:ascii="Arial" w:hAnsi="Arial" w:cs="Arial"/>
      <w:b/>
      <w:bCs/>
      <w:sz w:val="26"/>
      <w:szCs w:val="26"/>
      <w:lang w:val="en-US"/>
    </w:rPr>
  </w:style>
  <w:style w:type="paragraph" w:styleId="4">
    <w:name w:val="heading 4"/>
    <w:basedOn w:val="a"/>
    <w:next w:val="a"/>
    <w:qFormat/>
    <w:rsid w:val="00086A5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Îáû÷íûé"/>
    <w:rsid w:val="003E0DDB"/>
  </w:style>
  <w:style w:type="paragraph" w:customStyle="1" w:styleId="10">
    <w:name w:val="Звичайний1"/>
    <w:rsid w:val="003E0DDB"/>
    <w:pPr>
      <w:widowControl w:val="0"/>
    </w:pPr>
    <w:rPr>
      <w:snapToGrid w:val="0"/>
    </w:rPr>
  </w:style>
  <w:style w:type="paragraph" w:customStyle="1" w:styleId="11">
    <w:name w:val="çàãîëîâîê 1"/>
    <w:basedOn w:val="a3"/>
    <w:next w:val="a3"/>
    <w:rsid w:val="003E0DDB"/>
    <w:pPr>
      <w:keepNext/>
      <w:jc w:val="center"/>
    </w:pPr>
    <w:rPr>
      <w:b/>
      <w:sz w:val="28"/>
    </w:rPr>
  </w:style>
  <w:style w:type="paragraph" w:customStyle="1" w:styleId="20">
    <w:name w:val="çàãîëîâîê 2"/>
    <w:basedOn w:val="a3"/>
    <w:next w:val="a3"/>
    <w:rsid w:val="003E0DDB"/>
    <w:pPr>
      <w:keepNext/>
      <w:jc w:val="center"/>
    </w:pPr>
    <w:rPr>
      <w:sz w:val="28"/>
    </w:rPr>
  </w:style>
  <w:style w:type="paragraph" w:customStyle="1" w:styleId="30">
    <w:name w:val="çàãîëîâîê 3"/>
    <w:basedOn w:val="a3"/>
    <w:next w:val="a3"/>
    <w:rsid w:val="003E0DDB"/>
    <w:pPr>
      <w:keepNext/>
      <w:jc w:val="both"/>
    </w:pPr>
    <w:rPr>
      <w:sz w:val="28"/>
    </w:rPr>
  </w:style>
  <w:style w:type="paragraph" w:customStyle="1" w:styleId="40">
    <w:name w:val="çàãîëîâîê 4"/>
    <w:basedOn w:val="a3"/>
    <w:next w:val="a3"/>
    <w:rsid w:val="003E0DDB"/>
    <w:pPr>
      <w:keepNext/>
      <w:ind w:firstLine="567"/>
      <w:jc w:val="center"/>
    </w:pPr>
    <w:rPr>
      <w:sz w:val="28"/>
      <w:u w:val="single"/>
    </w:rPr>
  </w:style>
  <w:style w:type="paragraph" w:customStyle="1" w:styleId="5">
    <w:name w:val="çàãîëîâîê 5"/>
    <w:basedOn w:val="a3"/>
    <w:next w:val="a3"/>
    <w:rsid w:val="003E0DDB"/>
    <w:pPr>
      <w:keepNext/>
    </w:pPr>
    <w:rPr>
      <w:sz w:val="28"/>
      <w:u w:val="single"/>
    </w:rPr>
  </w:style>
  <w:style w:type="paragraph" w:customStyle="1" w:styleId="6">
    <w:name w:val="çàãîëîâîê 6"/>
    <w:basedOn w:val="a3"/>
    <w:next w:val="a3"/>
    <w:rsid w:val="003E0DDB"/>
    <w:pPr>
      <w:keepNext/>
      <w:spacing w:before="120"/>
    </w:pPr>
    <w:rPr>
      <w:sz w:val="28"/>
    </w:rPr>
  </w:style>
  <w:style w:type="paragraph" w:customStyle="1" w:styleId="7">
    <w:name w:val="çàãîëîâîê 7"/>
    <w:basedOn w:val="a3"/>
    <w:next w:val="a3"/>
    <w:rsid w:val="003E0DDB"/>
    <w:pPr>
      <w:keepNext/>
      <w:jc w:val="center"/>
    </w:pPr>
    <w:rPr>
      <w:sz w:val="28"/>
      <w:u w:val="single"/>
    </w:rPr>
  </w:style>
  <w:style w:type="paragraph" w:customStyle="1" w:styleId="8">
    <w:name w:val="çàãîëîâîê 8"/>
    <w:basedOn w:val="a3"/>
    <w:next w:val="a3"/>
    <w:rsid w:val="003E0DDB"/>
    <w:pPr>
      <w:keepNext/>
      <w:jc w:val="both"/>
    </w:pPr>
    <w:rPr>
      <w:sz w:val="28"/>
      <w:u w:val="single"/>
    </w:rPr>
  </w:style>
  <w:style w:type="paragraph" w:customStyle="1" w:styleId="9">
    <w:name w:val="çàãîëîâîê 9"/>
    <w:basedOn w:val="a3"/>
    <w:next w:val="a3"/>
    <w:rsid w:val="003E0DDB"/>
    <w:pPr>
      <w:tabs>
        <w:tab w:val="left" w:pos="2162"/>
      </w:tabs>
      <w:spacing w:before="240" w:after="60"/>
      <w:ind w:left="2162" w:hanging="1584"/>
    </w:pPr>
    <w:rPr>
      <w:rFonts w:ascii="Arial" w:hAnsi="Arial"/>
      <w:sz w:val="22"/>
    </w:rPr>
  </w:style>
  <w:style w:type="character" w:customStyle="1" w:styleId="a4">
    <w:name w:val="Îñíîâíîé øðèôò"/>
    <w:rsid w:val="003E0DDB"/>
  </w:style>
  <w:style w:type="paragraph" w:customStyle="1" w:styleId="a5">
    <w:name w:val="Íèæíèé êîëîíòèòóë"/>
    <w:basedOn w:val="a3"/>
    <w:rsid w:val="003E0DDB"/>
    <w:pPr>
      <w:tabs>
        <w:tab w:val="center" w:pos="4153"/>
        <w:tab w:val="right" w:pos="8306"/>
      </w:tabs>
    </w:pPr>
  </w:style>
  <w:style w:type="character" w:customStyle="1" w:styleId="a6">
    <w:name w:val="íîìåð ñòðàíèöû"/>
    <w:basedOn w:val="a4"/>
    <w:rsid w:val="003E0DDB"/>
  </w:style>
  <w:style w:type="paragraph" w:customStyle="1" w:styleId="31">
    <w:name w:val="Îñíîâíîé òåêñò 3"/>
    <w:basedOn w:val="a3"/>
    <w:rsid w:val="003E0DDB"/>
    <w:pPr>
      <w:jc w:val="both"/>
    </w:pPr>
  </w:style>
  <w:style w:type="paragraph" w:customStyle="1" w:styleId="21">
    <w:name w:val="Îñíîâíîé òåêñò 2"/>
    <w:basedOn w:val="a3"/>
    <w:rsid w:val="003E0DDB"/>
    <w:pPr>
      <w:spacing w:after="120"/>
      <w:ind w:firstLine="567"/>
      <w:jc w:val="both"/>
    </w:pPr>
    <w:rPr>
      <w:sz w:val="28"/>
    </w:rPr>
  </w:style>
  <w:style w:type="paragraph" w:customStyle="1" w:styleId="a7">
    <w:name w:val="Îñíîâíîé òåêñò"/>
    <w:basedOn w:val="a3"/>
    <w:rsid w:val="003E0DDB"/>
    <w:pPr>
      <w:spacing w:after="120"/>
      <w:jc w:val="both"/>
    </w:pPr>
    <w:rPr>
      <w:sz w:val="28"/>
    </w:rPr>
  </w:style>
  <w:style w:type="paragraph" w:customStyle="1" w:styleId="a8">
    <w:name w:val="Âåðõíèé êîëîíòèòóë"/>
    <w:basedOn w:val="a3"/>
    <w:rsid w:val="003E0DDB"/>
    <w:pPr>
      <w:tabs>
        <w:tab w:val="center" w:pos="4677"/>
        <w:tab w:val="right" w:pos="9355"/>
      </w:tabs>
    </w:pPr>
    <w:rPr>
      <w:sz w:val="24"/>
    </w:rPr>
  </w:style>
  <w:style w:type="paragraph" w:customStyle="1" w:styleId="a9">
    <w:name w:val="Ìàðêèðîâàííûé ñïèñîê"/>
    <w:basedOn w:val="a3"/>
    <w:rsid w:val="003E0DDB"/>
    <w:pPr>
      <w:tabs>
        <w:tab w:val="left" w:pos="360"/>
        <w:tab w:val="left" w:pos="900"/>
      </w:tabs>
      <w:spacing w:before="60" w:after="60" w:line="288" w:lineRule="auto"/>
      <w:ind w:left="896" w:hanging="357"/>
      <w:jc w:val="both"/>
    </w:pPr>
  </w:style>
  <w:style w:type="paragraph" w:customStyle="1" w:styleId="22">
    <w:name w:val="Îñíîâíîé òåêñò ñ îòñòóïîì 2"/>
    <w:basedOn w:val="a3"/>
    <w:rsid w:val="003E0DDB"/>
    <w:pPr>
      <w:ind w:firstLine="567"/>
    </w:pPr>
    <w:rPr>
      <w:sz w:val="28"/>
    </w:rPr>
  </w:style>
  <w:style w:type="paragraph" w:customStyle="1" w:styleId="aa">
    <w:name w:val="Öèòàòà"/>
    <w:basedOn w:val="a3"/>
    <w:rsid w:val="003E0DDB"/>
    <w:pPr>
      <w:ind w:left="142" w:right="-108"/>
    </w:pPr>
  </w:style>
  <w:style w:type="paragraph" w:customStyle="1" w:styleId="32">
    <w:name w:val="Îñíîâíîé òåêñò ñ îòñòóïîì 3"/>
    <w:basedOn w:val="a3"/>
    <w:rsid w:val="003E0DDB"/>
    <w:pPr>
      <w:ind w:firstLine="720"/>
      <w:jc w:val="both"/>
    </w:pPr>
  </w:style>
  <w:style w:type="paragraph" w:customStyle="1" w:styleId="ab">
    <w:name w:val="Íàçâàíèå"/>
    <w:basedOn w:val="a3"/>
    <w:next w:val="a3"/>
    <w:rsid w:val="003E0DDB"/>
    <w:pPr>
      <w:jc w:val="center"/>
    </w:pPr>
    <w:rPr>
      <w:b/>
      <w:i/>
    </w:rPr>
  </w:style>
  <w:style w:type="paragraph" w:styleId="ac">
    <w:name w:val="header"/>
    <w:basedOn w:val="a"/>
    <w:rsid w:val="003E0DDB"/>
    <w:pPr>
      <w:tabs>
        <w:tab w:val="center" w:pos="4153"/>
        <w:tab w:val="right" w:pos="8306"/>
      </w:tabs>
    </w:pPr>
    <w:rPr>
      <w:sz w:val="20"/>
      <w:szCs w:val="20"/>
      <w:lang w:val="en-US"/>
    </w:rPr>
  </w:style>
  <w:style w:type="paragraph" w:styleId="ad">
    <w:name w:val="footer"/>
    <w:basedOn w:val="a"/>
    <w:rsid w:val="003E0DDB"/>
    <w:pPr>
      <w:tabs>
        <w:tab w:val="center" w:pos="4153"/>
        <w:tab w:val="right" w:pos="8306"/>
      </w:tabs>
    </w:pPr>
    <w:rPr>
      <w:sz w:val="20"/>
      <w:szCs w:val="20"/>
      <w:lang w:val="en-US"/>
    </w:rPr>
  </w:style>
  <w:style w:type="character" w:styleId="ae">
    <w:name w:val="page number"/>
    <w:basedOn w:val="a0"/>
    <w:rsid w:val="003E0DDB"/>
  </w:style>
  <w:style w:type="paragraph" w:styleId="af">
    <w:name w:val="Body Text"/>
    <w:basedOn w:val="a"/>
    <w:rsid w:val="003E0DDB"/>
    <w:pPr>
      <w:jc w:val="center"/>
    </w:pPr>
    <w:rPr>
      <w:sz w:val="20"/>
      <w:szCs w:val="20"/>
    </w:rPr>
  </w:style>
  <w:style w:type="paragraph" w:styleId="af0">
    <w:name w:val="Body Text Indent"/>
    <w:basedOn w:val="a"/>
    <w:rsid w:val="003E0DDB"/>
    <w:pPr>
      <w:ind w:firstLine="426"/>
    </w:pPr>
    <w:rPr>
      <w:sz w:val="20"/>
      <w:szCs w:val="20"/>
    </w:rPr>
  </w:style>
  <w:style w:type="paragraph" w:styleId="23">
    <w:name w:val="Body Text Indent 2"/>
    <w:basedOn w:val="a"/>
    <w:rsid w:val="003E0DDB"/>
    <w:pPr>
      <w:ind w:firstLine="567"/>
      <w:jc w:val="both"/>
    </w:pPr>
    <w:rPr>
      <w:sz w:val="20"/>
      <w:szCs w:val="20"/>
    </w:rPr>
  </w:style>
  <w:style w:type="paragraph" w:styleId="33">
    <w:name w:val="Body Text Indent 3"/>
    <w:basedOn w:val="a"/>
    <w:rsid w:val="003E0DDB"/>
    <w:pPr>
      <w:ind w:firstLine="426"/>
      <w:jc w:val="both"/>
    </w:pPr>
    <w:rPr>
      <w:sz w:val="20"/>
      <w:szCs w:val="20"/>
    </w:rPr>
  </w:style>
  <w:style w:type="paragraph" w:customStyle="1" w:styleId="af1">
    <w:name w:val="Обычный + Черный"/>
    <w:basedOn w:val="a"/>
    <w:rsid w:val="003E0DDB"/>
    <w:pPr>
      <w:widowControl w:val="0"/>
      <w:shd w:val="clear" w:color="auto" w:fill="FFFFFF"/>
      <w:autoSpaceDE w:val="0"/>
      <w:autoSpaceDN w:val="0"/>
      <w:adjustRightInd w:val="0"/>
      <w:spacing w:before="336" w:line="202" w:lineRule="exact"/>
      <w:ind w:left="11" w:right="79"/>
      <w:jc w:val="both"/>
    </w:pPr>
    <w:rPr>
      <w:color w:val="000000"/>
      <w:spacing w:val="1"/>
      <w:w w:val="101"/>
      <w:sz w:val="18"/>
      <w:szCs w:val="18"/>
    </w:rPr>
  </w:style>
  <w:style w:type="character" w:customStyle="1" w:styleId="af2">
    <w:name w:val="Обычный + Черный Знак"/>
    <w:basedOn w:val="a0"/>
    <w:rsid w:val="003E0DDB"/>
    <w:rPr>
      <w:color w:val="000000"/>
      <w:spacing w:val="1"/>
      <w:w w:val="101"/>
      <w:sz w:val="18"/>
      <w:szCs w:val="18"/>
      <w:lang w:val="ru-RU" w:eastAsia="ru-RU" w:bidi="ar-SA"/>
    </w:rPr>
  </w:style>
  <w:style w:type="paragraph" w:styleId="24">
    <w:name w:val="Body Text 2"/>
    <w:basedOn w:val="a"/>
    <w:rsid w:val="003E0DDB"/>
    <w:pPr>
      <w:spacing w:after="120" w:line="480" w:lineRule="auto"/>
    </w:pPr>
    <w:rPr>
      <w:sz w:val="20"/>
      <w:szCs w:val="20"/>
      <w:lang w:val="en-US"/>
    </w:rPr>
  </w:style>
  <w:style w:type="paragraph" w:styleId="af3">
    <w:name w:val="annotation text"/>
    <w:basedOn w:val="a"/>
    <w:semiHidden/>
    <w:rsid w:val="003E0DDB"/>
    <w:rPr>
      <w:sz w:val="20"/>
      <w:szCs w:val="20"/>
      <w:lang w:val="en-US"/>
    </w:rPr>
  </w:style>
  <w:style w:type="paragraph" w:styleId="af4">
    <w:name w:val="Title"/>
    <w:basedOn w:val="a"/>
    <w:qFormat/>
    <w:rsid w:val="003E0DDB"/>
    <w:pPr>
      <w:jc w:val="center"/>
    </w:pPr>
    <w:rPr>
      <w:b/>
      <w:sz w:val="28"/>
      <w:szCs w:val="20"/>
    </w:rPr>
  </w:style>
  <w:style w:type="table" w:styleId="af5">
    <w:name w:val="Table Grid"/>
    <w:basedOn w:val="a1"/>
    <w:rsid w:val="003E0DD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
    <w:name w:val="Обычный + 10 pt"/>
    <w:aliases w:val="Черный,разреженный на  0,15 пт"/>
    <w:basedOn w:val="a"/>
    <w:rsid w:val="003E0DDB"/>
    <w:pPr>
      <w:shd w:val="clear" w:color="auto" w:fill="FFFFFF"/>
      <w:spacing w:before="10"/>
      <w:ind w:right="163" w:firstLine="540"/>
      <w:jc w:val="both"/>
    </w:pPr>
    <w:rPr>
      <w:rFonts w:eastAsia="SimSun"/>
      <w:bCs/>
      <w:color w:val="000000"/>
      <w:w w:val="88"/>
      <w:sz w:val="20"/>
      <w:szCs w:val="20"/>
      <w:lang w:eastAsia="zh-CN"/>
    </w:rPr>
  </w:style>
  <w:style w:type="paragraph" w:styleId="af6">
    <w:name w:val="Document Map"/>
    <w:basedOn w:val="a"/>
    <w:semiHidden/>
    <w:rsid w:val="003E0DDB"/>
    <w:pPr>
      <w:shd w:val="clear" w:color="auto" w:fill="000080"/>
    </w:pPr>
    <w:rPr>
      <w:rFonts w:ascii="Tahoma" w:hAnsi="Tahoma" w:cs="Tahoma"/>
      <w:sz w:val="20"/>
      <w:szCs w:val="20"/>
      <w:lang w:val="en-US"/>
    </w:rPr>
  </w:style>
  <w:style w:type="paragraph" w:styleId="af7">
    <w:name w:val="caption"/>
    <w:basedOn w:val="a"/>
    <w:next w:val="a"/>
    <w:qFormat/>
    <w:rsid w:val="00A37676"/>
    <w:rPr>
      <w:b/>
      <w:bCs/>
      <w:sz w:val="20"/>
      <w:szCs w:val="20"/>
    </w:rPr>
  </w:style>
  <w:style w:type="paragraph" w:styleId="af8">
    <w:name w:val="Normal (Web)"/>
    <w:basedOn w:val="a"/>
    <w:rsid w:val="00C9694D"/>
    <w:rPr>
      <w:rFonts w:ascii="Verdana" w:hAnsi="Verdana"/>
      <w:sz w:val="20"/>
      <w:szCs w:val="20"/>
    </w:rPr>
  </w:style>
  <w:style w:type="character" w:styleId="af9">
    <w:name w:val="Strong"/>
    <w:basedOn w:val="a0"/>
    <w:qFormat/>
    <w:rsid w:val="00C9694D"/>
    <w:rPr>
      <w:b/>
      <w:bCs/>
    </w:rPr>
  </w:style>
  <w:style w:type="character" w:styleId="afa">
    <w:name w:val="Hyperlink"/>
    <w:basedOn w:val="a0"/>
    <w:rsid w:val="00086A59"/>
    <w:rPr>
      <w:rFonts w:ascii="Verdana" w:hAnsi="Verdana" w:hint="default"/>
      <w:b/>
      <w:bCs/>
      <w:strike w:val="0"/>
      <w:dstrike w:val="0"/>
      <w:color w:val="3366FF"/>
      <w:sz w:val="20"/>
      <w:szCs w:val="20"/>
      <w:u w:val="none"/>
      <w:effect w:val="none"/>
    </w:rPr>
  </w:style>
  <w:style w:type="table" w:styleId="afb">
    <w:name w:val="Table Theme"/>
    <w:basedOn w:val="a1"/>
    <w:rsid w:val="00CC64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471577">
      <w:bodyDiv w:val="1"/>
      <w:marLeft w:val="0"/>
      <w:marRight w:val="0"/>
      <w:marTop w:val="0"/>
      <w:marBottom w:val="0"/>
      <w:divBdr>
        <w:top w:val="none" w:sz="0" w:space="0" w:color="auto"/>
        <w:left w:val="none" w:sz="0" w:space="0" w:color="auto"/>
        <w:bottom w:val="none" w:sz="0" w:space="0" w:color="auto"/>
        <w:right w:val="none" w:sz="0" w:space="0" w:color="auto"/>
      </w:divBdr>
    </w:div>
    <w:div w:id="859124910">
      <w:bodyDiv w:val="1"/>
      <w:marLeft w:val="0"/>
      <w:marRight w:val="0"/>
      <w:marTop w:val="0"/>
      <w:marBottom w:val="0"/>
      <w:divBdr>
        <w:top w:val="none" w:sz="0" w:space="0" w:color="auto"/>
        <w:left w:val="none" w:sz="0" w:space="0" w:color="auto"/>
        <w:bottom w:val="none" w:sz="0" w:space="0" w:color="auto"/>
        <w:right w:val="none" w:sz="0" w:space="0" w:color="auto"/>
      </w:divBdr>
    </w:div>
    <w:div w:id="103700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12.wmf"/><Relationship Id="rId42" Type="http://schemas.openxmlformats.org/officeDocument/2006/relationships/oleObject" Target="embeddings/oleObject14.bin"/><Relationship Id="rId63" Type="http://schemas.openxmlformats.org/officeDocument/2006/relationships/image" Target="media/image33.png"/><Relationship Id="rId84" Type="http://schemas.openxmlformats.org/officeDocument/2006/relationships/oleObject" Target="embeddings/oleObject34.bin"/><Relationship Id="rId138" Type="http://schemas.openxmlformats.org/officeDocument/2006/relationships/image" Target="media/image71.wmf"/><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oleObject" Target="embeddings/oleObject86.bin"/><Relationship Id="rId205" Type="http://schemas.openxmlformats.org/officeDocument/2006/relationships/image" Target="media/image110.wmf"/><Relationship Id="rId107" Type="http://schemas.openxmlformats.org/officeDocument/2006/relationships/oleObject" Target="embeddings/oleObject46.bin"/><Relationship Id="rId11" Type="http://schemas.openxmlformats.org/officeDocument/2006/relationships/image" Target="media/image5.png"/><Relationship Id="rId32" Type="http://schemas.openxmlformats.org/officeDocument/2006/relationships/oleObject" Target="embeddings/oleObject9.bin"/><Relationship Id="rId53" Type="http://schemas.openxmlformats.org/officeDocument/2006/relationships/image" Target="media/image28.wmf"/><Relationship Id="rId74" Type="http://schemas.openxmlformats.org/officeDocument/2006/relationships/oleObject" Target="embeddings/oleObject29.bin"/><Relationship Id="rId128" Type="http://schemas.openxmlformats.org/officeDocument/2006/relationships/image" Target="media/image66.wmf"/><Relationship Id="rId149" Type="http://schemas.openxmlformats.org/officeDocument/2006/relationships/oleObject" Target="embeddings/oleObject67.bin"/><Relationship Id="rId5" Type="http://schemas.openxmlformats.org/officeDocument/2006/relationships/footnotes" Target="footnotes.xml"/><Relationship Id="rId95" Type="http://schemas.openxmlformats.org/officeDocument/2006/relationships/image" Target="media/image49.wmf"/><Relationship Id="rId160" Type="http://schemas.openxmlformats.org/officeDocument/2006/relationships/oleObject" Target="embeddings/oleObject72.bin"/><Relationship Id="rId181" Type="http://schemas.openxmlformats.org/officeDocument/2006/relationships/oleObject" Target="embeddings/oleObject81.bin"/><Relationship Id="rId216" Type="http://schemas.openxmlformats.org/officeDocument/2006/relationships/fontTable" Target="fontTable.xml"/><Relationship Id="rId22" Type="http://schemas.openxmlformats.org/officeDocument/2006/relationships/oleObject" Target="embeddings/oleObject4.bin"/><Relationship Id="rId43" Type="http://schemas.openxmlformats.org/officeDocument/2006/relationships/image" Target="media/image23.wmf"/><Relationship Id="rId64" Type="http://schemas.openxmlformats.org/officeDocument/2006/relationships/image" Target="media/image34.png"/><Relationship Id="rId118" Type="http://schemas.openxmlformats.org/officeDocument/2006/relationships/image" Target="media/image61.wmf"/><Relationship Id="rId139" Type="http://schemas.openxmlformats.org/officeDocument/2006/relationships/oleObject" Target="embeddings/oleObject62.bin"/><Relationship Id="rId85" Type="http://schemas.openxmlformats.org/officeDocument/2006/relationships/image" Target="media/image45.wmf"/><Relationship Id="rId150" Type="http://schemas.openxmlformats.org/officeDocument/2006/relationships/image" Target="media/image77.wmf"/><Relationship Id="rId171" Type="http://schemas.openxmlformats.org/officeDocument/2006/relationships/image" Target="media/image88.wmf"/><Relationship Id="rId192" Type="http://schemas.openxmlformats.org/officeDocument/2006/relationships/image" Target="media/image100.wmf"/><Relationship Id="rId206" Type="http://schemas.openxmlformats.org/officeDocument/2006/relationships/oleObject" Target="embeddings/oleObject90.bin"/><Relationship Id="rId12" Type="http://schemas.openxmlformats.org/officeDocument/2006/relationships/image" Target="media/image6.png"/><Relationship Id="rId33" Type="http://schemas.openxmlformats.org/officeDocument/2006/relationships/image" Target="media/image18.wmf"/><Relationship Id="rId108" Type="http://schemas.openxmlformats.org/officeDocument/2006/relationships/image" Target="media/image56.wmf"/><Relationship Id="rId129" Type="http://schemas.openxmlformats.org/officeDocument/2006/relationships/oleObject" Target="embeddings/oleObject57.bin"/><Relationship Id="rId54" Type="http://schemas.openxmlformats.org/officeDocument/2006/relationships/oleObject" Target="embeddings/oleObject20.bin"/><Relationship Id="rId75"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image" Target="media/image72.wmf"/><Relationship Id="rId161" Type="http://schemas.openxmlformats.org/officeDocument/2006/relationships/image" Target="media/image83.wmf"/><Relationship Id="rId182" Type="http://schemas.openxmlformats.org/officeDocument/2006/relationships/image" Target="media/image95.png"/><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3.wmf"/><Relationship Id="rId119" Type="http://schemas.openxmlformats.org/officeDocument/2006/relationships/oleObject" Target="embeddings/oleObject52.bin"/><Relationship Id="rId44" Type="http://schemas.openxmlformats.org/officeDocument/2006/relationships/oleObject" Target="embeddings/oleObject15.bin"/><Relationship Id="rId65" Type="http://schemas.openxmlformats.org/officeDocument/2006/relationships/image" Target="media/image35.wmf"/><Relationship Id="rId86" Type="http://schemas.openxmlformats.org/officeDocument/2006/relationships/oleObject" Target="embeddings/oleObject35.bin"/><Relationship Id="rId130" Type="http://schemas.openxmlformats.org/officeDocument/2006/relationships/image" Target="media/image67.wmf"/><Relationship Id="rId151" Type="http://schemas.openxmlformats.org/officeDocument/2006/relationships/oleObject" Target="embeddings/oleObject68.bin"/><Relationship Id="rId172" Type="http://schemas.openxmlformats.org/officeDocument/2006/relationships/oleObject" Target="embeddings/oleObject78.bin"/><Relationship Id="rId193" Type="http://schemas.openxmlformats.org/officeDocument/2006/relationships/oleObject" Target="embeddings/oleObject87.bin"/><Relationship Id="rId207" Type="http://schemas.openxmlformats.org/officeDocument/2006/relationships/image" Target="media/image111.png"/><Relationship Id="rId13" Type="http://schemas.openxmlformats.org/officeDocument/2006/relationships/image" Target="media/image7.png"/><Relationship Id="rId109" Type="http://schemas.openxmlformats.org/officeDocument/2006/relationships/oleObject" Target="embeddings/oleObject47.bin"/><Relationship Id="rId34" Type="http://schemas.openxmlformats.org/officeDocument/2006/relationships/oleObject" Target="embeddings/oleObject10.bin"/><Relationship Id="rId55" Type="http://schemas.openxmlformats.org/officeDocument/2006/relationships/image" Target="media/image29.wmf"/><Relationship Id="rId76" Type="http://schemas.openxmlformats.org/officeDocument/2006/relationships/oleObject" Target="embeddings/oleObject30.bin"/><Relationship Id="rId97" Type="http://schemas.openxmlformats.org/officeDocument/2006/relationships/image" Target="media/image50.wmf"/><Relationship Id="rId120" Type="http://schemas.openxmlformats.org/officeDocument/2006/relationships/image" Target="media/image62.wmf"/><Relationship Id="rId141" Type="http://schemas.openxmlformats.org/officeDocument/2006/relationships/oleObject" Target="embeddings/oleObject63.bin"/><Relationship Id="rId7" Type="http://schemas.openxmlformats.org/officeDocument/2006/relationships/image" Target="media/image1.png"/><Relationship Id="rId162" Type="http://schemas.openxmlformats.org/officeDocument/2006/relationships/oleObject" Target="embeddings/oleObject73.bin"/><Relationship Id="rId183" Type="http://schemas.openxmlformats.org/officeDocument/2006/relationships/image" Target="media/image96.wmf"/><Relationship Id="rId24"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7.wmf"/><Relationship Id="rId131" Type="http://schemas.openxmlformats.org/officeDocument/2006/relationships/oleObject" Target="embeddings/oleObject58.bin"/><Relationship Id="rId152" Type="http://schemas.openxmlformats.org/officeDocument/2006/relationships/image" Target="media/image78.wmf"/><Relationship Id="rId173" Type="http://schemas.openxmlformats.org/officeDocument/2006/relationships/image" Target="media/image89.png"/><Relationship Id="rId194" Type="http://schemas.openxmlformats.org/officeDocument/2006/relationships/image" Target="media/image101.jpeg"/><Relationship Id="rId208" Type="http://schemas.openxmlformats.org/officeDocument/2006/relationships/image" Target="media/image112.png"/><Relationship Id="rId14"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1.wmf"/><Relationship Id="rId100" Type="http://schemas.openxmlformats.org/officeDocument/2006/relationships/image" Target="media/image52.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oleObject" Target="embeddings/oleObject66.bin"/><Relationship Id="rId168" Type="http://schemas.openxmlformats.org/officeDocument/2006/relationships/oleObject" Target="embeddings/oleObject76.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oleObject" Target="embeddings/oleObject28.bin"/><Relationship Id="rId93" Type="http://schemas.openxmlformats.org/officeDocument/2006/relationships/image" Target="media/image48.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image" Target="media/image73.wmf"/><Relationship Id="rId163" Type="http://schemas.openxmlformats.org/officeDocument/2006/relationships/image" Target="media/image84.wmf"/><Relationship Id="rId184" Type="http://schemas.openxmlformats.org/officeDocument/2006/relationships/oleObject" Target="embeddings/oleObject82.bin"/><Relationship Id="rId18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header" Target="header1.xml"/><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image" Target="media/image36.wmf"/><Relationship Id="rId116" Type="http://schemas.openxmlformats.org/officeDocument/2006/relationships/image" Target="media/image60.wmf"/><Relationship Id="rId137" Type="http://schemas.openxmlformats.org/officeDocument/2006/relationships/oleObject" Target="embeddings/oleObject61.bin"/><Relationship Id="rId158" Type="http://schemas.openxmlformats.org/officeDocument/2006/relationships/image" Target="media/image81.png"/><Relationship Id="rId20" Type="http://schemas.openxmlformats.org/officeDocument/2006/relationships/image" Target="media/image11.png"/><Relationship Id="rId41" Type="http://schemas.openxmlformats.org/officeDocument/2006/relationships/image" Target="media/image22.wmf"/><Relationship Id="rId62" Type="http://schemas.openxmlformats.org/officeDocument/2006/relationships/image" Target="media/image32.png"/><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oleObject" Target="embeddings/oleObject48.bin"/><Relationship Id="rId132" Type="http://schemas.openxmlformats.org/officeDocument/2006/relationships/image" Target="media/image68.wmf"/><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0.bin"/><Relationship Id="rId195" Type="http://schemas.openxmlformats.org/officeDocument/2006/relationships/image" Target="media/image102.jpeg"/><Relationship Id="rId209" Type="http://schemas.openxmlformats.org/officeDocument/2006/relationships/image" Target="media/image113.png"/><Relationship Id="rId190" Type="http://schemas.openxmlformats.org/officeDocument/2006/relationships/image" Target="media/image99.wmf"/><Relationship Id="rId204" Type="http://schemas.openxmlformats.org/officeDocument/2006/relationships/oleObject" Target="embeddings/oleObject89.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image" Target="media/image55.wmf"/><Relationship Id="rId127" Type="http://schemas.openxmlformats.org/officeDocument/2006/relationships/oleObject" Target="embeddings/oleObject56.bin"/><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oleObject" Target="embeddings/oleObject40.bin"/><Relationship Id="rId99" Type="http://schemas.openxmlformats.org/officeDocument/2006/relationships/image" Target="media/image51.png"/><Relationship Id="rId101" Type="http://schemas.openxmlformats.org/officeDocument/2006/relationships/oleObject" Target="embeddings/oleObject43.bin"/><Relationship Id="rId122" Type="http://schemas.openxmlformats.org/officeDocument/2006/relationships/image" Target="media/image63.wmf"/><Relationship Id="rId143" Type="http://schemas.openxmlformats.org/officeDocument/2006/relationships/oleObject" Target="embeddings/oleObject64.bin"/><Relationship Id="rId148" Type="http://schemas.openxmlformats.org/officeDocument/2006/relationships/image" Target="media/image76.wmf"/><Relationship Id="rId164" Type="http://schemas.openxmlformats.org/officeDocument/2006/relationships/oleObject" Target="embeddings/oleObject74.bin"/><Relationship Id="rId169" Type="http://schemas.openxmlformats.org/officeDocument/2006/relationships/image" Target="media/image87.wmf"/><Relationship Id="rId185"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4.wmf"/><Relationship Id="rId210" Type="http://schemas.openxmlformats.org/officeDocument/2006/relationships/image" Target="media/image114.png"/><Relationship Id="rId215" Type="http://schemas.openxmlformats.org/officeDocument/2006/relationships/header" Target="header2.xml"/><Relationship Id="rId26" Type="http://schemas.openxmlformats.org/officeDocument/2006/relationships/oleObject" Target="embeddings/oleObject6.bin"/><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58.wmf"/><Relationship Id="rId133" Type="http://schemas.openxmlformats.org/officeDocument/2006/relationships/oleObject" Target="embeddings/oleObject59.bin"/><Relationship Id="rId154" Type="http://schemas.openxmlformats.org/officeDocument/2006/relationships/image" Target="media/image79.wmf"/><Relationship Id="rId175" Type="http://schemas.openxmlformats.org/officeDocument/2006/relationships/oleObject" Target="embeddings/oleObject79.bin"/><Relationship Id="rId196" Type="http://schemas.openxmlformats.org/officeDocument/2006/relationships/image" Target="media/image103.png"/><Relationship Id="rId200" Type="http://schemas.openxmlformats.org/officeDocument/2006/relationships/image" Target="media/image106.jpeg"/><Relationship Id="rId16" Type="http://schemas.openxmlformats.org/officeDocument/2006/relationships/image" Target="media/image9.wmf"/><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2.wmf"/><Relationship Id="rId102" Type="http://schemas.openxmlformats.org/officeDocument/2006/relationships/image" Target="media/image53.wmf"/><Relationship Id="rId123" Type="http://schemas.openxmlformats.org/officeDocument/2006/relationships/oleObject" Target="embeddings/oleObject54.bin"/><Relationship Id="rId144" Type="http://schemas.openxmlformats.org/officeDocument/2006/relationships/image" Target="media/image74.wmf"/><Relationship Id="rId90" Type="http://schemas.openxmlformats.org/officeDocument/2006/relationships/oleObject" Target="embeddings/oleObject37.bin"/><Relationship Id="rId165" Type="http://schemas.openxmlformats.org/officeDocument/2006/relationships/image" Target="media/image85.wmf"/><Relationship Id="rId186" Type="http://schemas.openxmlformats.org/officeDocument/2006/relationships/oleObject" Target="embeddings/oleObject83.bin"/><Relationship Id="rId211" Type="http://schemas.openxmlformats.org/officeDocument/2006/relationships/image" Target="media/image115.png"/><Relationship Id="rId27" Type="http://schemas.openxmlformats.org/officeDocument/2006/relationships/image" Target="media/image15.wmf"/><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oleObject" Target="embeddings/oleObject49.bin"/><Relationship Id="rId134" Type="http://schemas.openxmlformats.org/officeDocument/2006/relationships/image" Target="media/image69.wmf"/><Relationship Id="rId80" Type="http://schemas.openxmlformats.org/officeDocument/2006/relationships/oleObject" Target="embeddings/oleObject32.bin"/><Relationship Id="rId155" Type="http://schemas.openxmlformats.org/officeDocument/2006/relationships/oleObject" Target="embeddings/oleObject70.bin"/><Relationship Id="rId176" Type="http://schemas.openxmlformats.org/officeDocument/2006/relationships/image" Target="media/image91.png"/><Relationship Id="rId197" Type="http://schemas.openxmlformats.org/officeDocument/2006/relationships/image" Target="media/image104.emf"/><Relationship Id="rId201" Type="http://schemas.openxmlformats.org/officeDocument/2006/relationships/image" Target="media/image107.e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oleObject" Target="embeddings/oleObject44.bin"/><Relationship Id="rId124" Type="http://schemas.openxmlformats.org/officeDocument/2006/relationships/image" Target="media/image64.wmf"/><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oleObject" Target="embeddings/oleObject75.bin"/><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116.png"/><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59.wmf"/><Relationship Id="rId60" Type="http://schemas.openxmlformats.org/officeDocument/2006/relationships/oleObject" Target="embeddings/oleObject23.bin"/><Relationship Id="rId81" Type="http://schemas.openxmlformats.org/officeDocument/2006/relationships/image" Target="media/image43.wmf"/><Relationship Id="rId135" Type="http://schemas.openxmlformats.org/officeDocument/2006/relationships/oleObject" Target="embeddings/oleObject60.bin"/><Relationship Id="rId156" Type="http://schemas.openxmlformats.org/officeDocument/2006/relationships/image" Target="media/image80.wmf"/><Relationship Id="rId177" Type="http://schemas.openxmlformats.org/officeDocument/2006/relationships/image" Target="media/image92.png"/><Relationship Id="rId198" Type="http://schemas.openxmlformats.org/officeDocument/2006/relationships/image" Target="media/image105.wmf"/><Relationship Id="rId202" Type="http://schemas.openxmlformats.org/officeDocument/2006/relationships/image" Target="media/image108.jpeg"/><Relationship Id="rId18" Type="http://schemas.openxmlformats.org/officeDocument/2006/relationships/image" Target="media/image10.wmf"/><Relationship Id="rId39" Type="http://schemas.openxmlformats.org/officeDocument/2006/relationships/image" Target="media/image21.wmf"/><Relationship Id="rId50" Type="http://schemas.openxmlformats.org/officeDocument/2006/relationships/oleObject" Target="embeddings/oleObject18.bin"/><Relationship Id="rId104" Type="http://schemas.openxmlformats.org/officeDocument/2006/relationships/image" Target="media/image54.wmf"/><Relationship Id="rId125"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image" Target="media/image86.wmf"/><Relationship Id="rId188" Type="http://schemas.openxmlformats.org/officeDocument/2006/relationships/image" Target="media/image98.wmf"/><Relationship Id="rId71" Type="http://schemas.openxmlformats.org/officeDocument/2006/relationships/image" Target="media/image38.wmf"/><Relationship Id="rId92" Type="http://schemas.openxmlformats.org/officeDocument/2006/relationships/oleObject" Target="embeddings/oleObject39.bin"/><Relationship Id="rId213" Type="http://schemas.openxmlformats.org/officeDocument/2006/relationships/image" Target="media/image117.jpeg"/><Relationship Id="rId2" Type="http://schemas.openxmlformats.org/officeDocument/2006/relationships/styles" Target="styles.xml"/><Relationship Id="rId29" Type="http://schemas.openxmlformats.org/officeDocument/2006/relationships/image" Target="media/image16.wmf"/><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image" Target="media/image70.wmf"/><Relationship Id="rId157" Type="http://schemas.openxmlformats.org/officeDocument/2006/relationships/oleObject" Target="embeddings/oleObject71.bin"/><Relationship Id="rId178" Type="http://schemas.openxmlformats.org/officeDocument/2006/relationships/image" Target="media/image93.wmf"/><Relationship Id="rId61" Type="http://schemas.openxmlformats.org/officeDocument/2006/relationships/oleObject" Target="embeddings/oleObject24.bin"/><Relationship Id="rId82" Type="http://schemas.openxmlformats.org/officeDocument/2006/relationships/oleObject" Target="embeddings/oleObject33.bin"/><Relationship Id="rId199" Type="http://schemas.openxmlformats.org/officeDocument/2006/relationships/oleObject" Target="embeddings/oleObject88.bin"/><Relationship Id="rId203" Type="http://schemas.openxmlformats.org/officeDocument/2006/relationships/image" Target="media/image109.wmf"/><Relationship Id="rId1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16951</Words>
  <Characters>96621</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НОВОСИБИРСКАЯ  ГОСУДАРСТВЕННАЯ АКАДЕМИЯ</vt:lpstr>
    </vt:vector>
  </TitlesOfParts>
  <Company/>
  <LinksUpToDate>false</LinksUpToDate>
  <CharactersWithSpaces>113346</CharactersWithSpaces>
  <SharedDoc>false</SharedDoc>
  <HLinks>
    <vt:vector size="18" baseType="variant">
      <vt:variant>
        <vt:i4>3670137</vt:i4>
      </vt:variant>
      <vt:variant>
        <vt:i4>273</vt:i4>
      </vt:variant>
      <vt:variant>
        <vt:i4>0</vt:i4>
      </vt:variant>
      <vt:variant>
        <vt:i4>5</vt:i4>
      </vt:variant>
      <vt:variant>
        <vt:lpwstr>http://sermir.narod.ru/</vt:lpwstr>
      </vt:variant>
      <vt:variant>
        <vt:lpwstr/>
      </vt:variant>
      <vt:variant>
        <vt:i4>4980753</vt:i4>
      </vt:variant>
      <vt:variant>
        <vt:i4>270</vt:i4>
      </vt:variant>
      <vt:variant>
        <vt:i4>0</vt:i4>
      </vt:variant>
      <vt:variant>
        <vt:i4>5</vt:i4>
      </vt:variant>
      <vt:variant>
        <vt:lpwstr>http://window.edu.ru/</vt:lpwstr>
      </vt:variant>
      <vt:variant>
        <vt:lpwstr/>
      </vt:variant>
      <vt:variant>
        <vt:i4>1179714</vt:i4>
      </vt:variant>
      <vt:variant>
        <vt:i4>267</vt:i4>
      </vt:variant>
      <vt:variant>
        <vt:i4>0</vt:i4>
      </vt:variant>
      <vt:variant>
        <vt:i4>5</vt:i4>
      </vt:variant>
      <vt:variant>
        <vt:lpwstr>http://www.nicostrans.ru/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НОВОСИБИРСКАЯ  ГОСУДАРСТВЕННАЯ АКАДЕМИЯ</dc:title>
  <dc:subject/>
  <dc:creator>Сергей</dc:creator>
  <cp:keywords/>
  <dc:description/>
  <cp:lastModifiedBy>Irina</cp:lastModifiedBy>
  <cp:revision>2</cp:revision>
  <dcterms:created xsi:type="dcterms:W3CDTF">2014-08-14T13:09:00Z</dcterms:created>
  <dcterms:modified xsi:type="dcterms:W3CDTF">2014-08-14T13:09:00Z</dcterms:modified>
</cp:coreProperties>
</file>