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30" w:rsidRDefault="00512EFD">
      <w:pPr>
        <w:spacing w:line="240" w:lineRule="atLeast"/>
        <w:jc w:val="center"/>
        <w:rPr>
          <w:b/>
          <w:sz w:val="40"/>
        </w:rPr>
      </w:pPr>
      <w:r>
        <w:rPr>
          <w:b/>
          <w:i/>
          <w:sz w:val="40"/>
        </w:rPr>
        <w:t>КАЛИНИНГРАДСКИЙ ГОСУДАРСТВЕННЫЙ ТЕХНИЧЕСКИЙ УНИВЕРСИТЕТ</w:t>
      </w:r>
    </w:p>
    <w:p w:rsidR="00A44630" w:rsidRDefault="00A44630">
      <w:pPr>
        <w:spacing w:line="240" w:lineRule="atLeast"/>
        <w:jc w:val="center"/>
        <w:rPr>
          <w:sz w:val="32"/>
        </w:rPr>
      </w:pPr>
    </w:p>
    <w:p w:rsidR="00A44630" w:rsidRDefault="00A44630">
      <w:pPr>
        <w:spacing w:line="240" w:lineRule="atLeast"/>
        <w:jc w:val="center"/>
        <w:rPr>
          <w:sz w:val="32"/>
        </w:rPr>
      </w:pPr>
    </w:p>
    <w:p w:rsidR="00A44630" w:rsidRDefault="00A44630">
      <w:pPr>
        <w:spacing w:line="240" w:lineRule="atLeast"/>
        <w:jc w:val="center"/>
        <w:rPr>
          <w:sz w:val="32"/>
        </w:rPr>
      </w:pPr>
    </w:p>
    <w:p w:rsidR="00A44630" w:rsidRDefault="00A44630">
      <w:pPr>
        <w:spacing w:line="240" w:lineRule="atLeast"/>
        <w:jc w:val="center"/>
        <w:rPr>
          <w:sz w:val="32"/>
        </w:rPr>
      </w:pPr>
    </w:p>
    <w:p w:rsidR="00A44630" w:rsidRDefault="00A44630">
      <w:pPr>
        <w:spacing w:line="240" w:lineRule="atLeast"/>
        <w:jc w:val="center"/>
        <w:rPr>
          <w:sz w:val="32"/>
        </w:rPr>
      </w:pPr>
    </w:p>
    <w:p w:rsidR="00A44630" w:rsidRDefault="00A44630">
      <w:pPr>
        <w:spacing w:line="240" w:lineRule="atLeast"/>
        <w:jc w:val="center"/>
        <w:rPr>
          <w:sz w:val="32"/>
        </w:rPr>
      </w:pPr>
    </w:p>
    <w:p w:rsidR="00A44630" w:rsidRDefault="00A44630">
      <w:pPr>
        <w:spacing w:line="240" w:lineRule="atLeast"/>
        <w:jc w:val="center"/>
        <w:rPr>
          <w:sz w:val="32"/>
        </w:rPr>
      </w:pPr>
    </w:p>
    <w:p w:rsidR="00A44630" w:rsidRDefault="00A44630">
      <w:pPr>
        <w:spacing w:line="240" w:lineRule="atLeast"/>
        <w:jc w:val="center"/>
        <w:rPr>
          <w:b/>
          <w:i/>
          <w:sz w:val="44"/>
          <w:u w:val="single"/>
        </w:rPr>
      </w:pPr>
    </w:p>
    <w:p w:rsidR="00A44630" w:rsidRDefault="00A44630">
      <w:pPr>
        <w:spacing w:line="240" w:lineRule="atLeast"/>
        <w:jc w:val="center"/>
        <w:rPr>
          <w:sz w:val="40"/>
        </w:rPr>
      </w:pPr>
    </w:p>
    <w:p w:rsidR="00A44630" w:rsidRDefault="00512EFD">
      <w:pPr>
        <w:spacing w:line="240" w:lineRule="atLeast"/>
        <w:jc w:val="center"/>
        <w:rPr>
          <w:sz w:val="40"/>
        </w:rPr>
      </w:pPr>
      <w:r>
        <w:rPr>
          <w:sz w:val="40"/>
        </w:rPr>
        <w:t>Контрольная работа на тему:</w:t>
      </w:r>
    </w:p>
    <w:p w:rsidR="00A44630" w:rsidRDefault="00512EFD">
      <w:pPr>
        <w:spacing w:line="240" w:lineRule="atLeast"/>
        <w:jc w:val="center"/>
        <w:rPr>
          <w:b/>
          <w:i/>
          <w:sz w:val="56"/>
        </w:rPr>
      </w:pPr>
      <w:r>
        <w:rPr>
          <w:b/>
          <w:i/>
          <w:sz w:val="56"/>
        </w:rPr>
        <w:t xml:space="preserve">“Текущий бухгалтерский учёт затрат </w:t>
      </w:r>
    </w:p>
    <w:p w:rsidR="00A44630" w:rsidRDefault="00512EFD">
      <w:pPr>
        <w:spacing w:line="240" w:lineRule="atLeast"/>
        <w:jc w:val="center"/>
        <w:rPr>
          <w:b/>
          <w:i/>
          <w:sz w:val="48"/>
        </w:rPr>
      </w:pPr>
      <w:r>
        <w:rPr>
          <w:b/>
          <w:i/>
          <w:sz w:val="56"/>
        </w:rPr>
        <w:t>на производство и выпуск продукции”</w:t>
      </w:r>
    </w:p>
    <w:p w:rsidR="00A44630" w:rsidRDefault="00A44630">
      <w:pPr>
        <w:spacing w:line="240" w:lineRule="atLeast"/>
        <w:jc w:val="center"/>
        <w:rPr>
          <w:sz w:val="32"/>
        </w:rPr>
      </w:pPr>
    </w:p>
    <w:p w:rsidR="00A44630" w:rsidRDefault="00512EFD">
      <w:pPr>
        <w:spacing w:line="240" w:lineRule="atLeast"/>
        <w:jc w:val="center"/>
        <w:rPr>
          <w:sz w:val="32"/>
        </w:rPr>
      </w:pPr>
      <w:r>
        <w:rPr>
          <w:sz w:val="40"/>
        </w:rPr>
        <w:t>( по дисциплине: “Бухгалтерский учёт” )</w:t>
      </w:r>
    </w:p>
    <w:p w:rsidR="00A44630" w:rsidRDefault="00A44630">
      <w:pPr>
        <w:spacing w:line="240" w:lineRule="atLeast"/>
        <w:jc w:val="center"/>
        <w:rPr>
          <w:sz w:val="32"/>
        </w:rPr>
      </w:pPr>
    </w:p>
    <w:p w:rsidR="00A44630" w:rsidRDefault="00A44630">
      <w:pPr>
        <w:spacing w:line="240" w:lineRule="atLeast"/>
        <w:jc w:val="center"/>
        <w:rPr>
          <w:sz w:val="32"/>
        </w:rPr>
      </w:pPr>
    </w:p>
    <w:p w:rsidR="00A44630" w:rsidRDefault="00A44630">
      <w:pPr>
        <w:spacing w:line="240" w:lineRule="atLeast"/>
        <w:jc w:val="center"/>
        <w:rPr>
          <w:sz w:val="32"/>
        </w:rPr>
      </w:pPr>
    </w:p>
    <w:p w:rsidR="00A44630" w:rsidRDefault="00A44630">
      <w:pPr>
        <w:spacing w:line="240" w:lineRule="atLeast"/>
        <w:jc w:val="center"/>
        <w:rPr>
          <w:sz w:val="32"/>
        </w:rPr>
      </w:pPr>
    </w:p>
    <w:p w:rsidR="00A44630" w:rsidRDefault="00A44630">
      <w:pPr>
        <w:spacing w:line="240" w:lineRule="atLeast"/>
        <w:jc w:val="center"/>
        <w:rPr>
          <w:sz w:val="32"/>
        </w:rPr>
      </w:pPr>
    </w:p>
    <w:p w:rsidR="00A44630" w:rsidRDefault="00A44630">
      <w:pPr>
        <w:spacing w:line="240" w:lineRule="atLeast"/>
        <w:jc w:val="right"/>
        <w:rPr>
          <w:rFonts w:ascii="Courier New" w:hAnsi="Courier New"/>
          <w:b/>
          <w:sz w:val="32"/>
        </w:rPr>
      </w:pPr>
    </w:p>
    <w:p w:rsidR="00A44630" w:rsidRDefault="00512EFD">
      <w:pPr>
        <w:spacing w:line="240" w:lineRule="atLeast"/>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 xml:space="preserve">Работу     выполнил          </w:t>
      </w:r>
    </w:p>
    <w:p w:rsidR="00A44630" w:rsidRDefault="00512EFD">
      <w:pPr>
        <w:spacing w:line="240" w:lineRule="atLeast"/>
        <w:rPr>
          <w:b/>
          <w:sz w:val="32"/>
        </w:rPr>
      </w:pPr>
      <w:r>
        <w:rPr>
          <w:b/>
          <w:sz w:val="32"/>
        </w:rPr>
        <w:t xml:space="preserve">   </w:t>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студент 4-ого  курса</w:t>
      </w:r>
    </w:p>
    <w:p w:rsidR="00A44630" w:rsidRDefault="00512EFD">
      <w:pPr>
        <w:spacing w:line="240" w:lineRule="atLeast"/>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 xml:space="preserve">       96-ЗПМ-4067</w:t>
      </w:r>
    </w:p>
    <w:p w:rsidR="00A44630" w:rsidRDefault="00512EFD">
      <w:pPr>
        <w:spacing w:line="240" w:lineRule="atLeast"/>
        <w:rPr>
          <w:b/>
          <w:sz w:val="32"/>
        </w:rPr>
      </w:pPr>
      <w:r>
        <w:rPr>
          <w:b/>
          <w:sz w:val="32"/>
          <w:lang w:val="en-US"/>
        </w:rPr>
        <w:tab/>
      </w:r>
      <w:r>
        <w:rPr>
          <w:b/>
          <w:sz w:val="32"/>
          <w:lang w:val="en-US"/>
        </w:rPr>
        <w:tab/>
      </w:r>
      <w:r>
        <w:rPr>
          <w:b/>
          <w:sz w:val="32"/>
          <w:lang w:val="en-US"/>
        </w:rPr>
        <w:tab/>
      </w:r>
      <w:r>
        <w:rPr>
          <w:b/>
          <w:sz w:val="32"/>
          <w:lang w:val="en-US"/>
        </w:rPr>
        <w:tab/>
      </w:r>
      <w:r>
        <w:rPr>
          <w:b/>
          <w:sz w:val="32"/>
          <w:lang w:val="en-US"/>
        </w:rPr>
        <w:tab/>
      </w:r>
      <w:r>
        <w:rPr>
          <w:b/>
          <w:sz w:val="32"/>
          <w:lang w:val="en-US"/>
        </w:rPr>
        <w:tab/>
      </w:r>
      <w:r>
        <w:rPr>
          <w:b/>
          <w:sz w:val="32"/>
          <w:lang w:val="en-US"/>
        </w:rPr>
        <w:tab/>
      </w:r>
      <w:r>
        <w:rPr>
          <w:b/>
          <w:sz w:val="32"/>
          <w:lang w:val="en-US"/>
        </w:rPr>
        <w:tab/>
        <w:t xml:space="preserve">        Ñàíàåâ Â.Þ.</w:t>
      </w:r>
    </w:p>
    <w:p w:rsidR="00A44630" w:rsidRDefault="00512EFD">
      <w:pPr>
        <w:spacing w:line="240" w:lineRule="atLeast"/>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Дата:_____________</w:t>
      </w:r>
    </w:p>
    <w:p w:rsidR="00A44630" w:rsidRDefault="00512EFD">
      <w:pPr>
        <w:spacing w:line="240" w:lineRule="atLeast"/>
        <w:rPr>
          <w:b/>
          <w:sz w:val="32"/>
        </w:rPr>
      </w:pPr>
      <w:r>
        <w:rPr>
          <w:b/>
          <w:sz w:val="32"/>
        </w:rPr>
        <w:tab/>
      </w:r>
      <w:r>
        <w:rPr>
          <w:b/>
          <w:sz w:val="32"/>
        </w:rPr>
        <w:tab/>
      </w:r>
      <w:r>
        <w:rPr>
          <w:b/>
          <w:sz w:val="32"/>
        </w:rPr>
        <w:tab/>
      </w:r>
      <w:r>
        <w:rPr>
          <w:b/>
          <w:sz w:val="32"/>
        </w:rPr>
        <w:tab/>
      </w:r>
      <w:r>
        <w:rPr>
          <w:b/>
          <w:sz w:val="32"/>
        </w:rPr>
        <w:tab/>
      </w:r>
      <w:r>
        <w:rPr>
          <w:b/>
          <w:sz w:val="32"/>
        </w:rPr>
        <w:tab/>
      </w:r>
      <w:r>
        <w:rPr>
          <w:b/>
          <w:sz w:val="32"/>
        </w:rPr>
        <w:tab/>
        <w:t xml:space="preserve">    </w:t>
      </w:r>
      <w:r>
        <w:rPr>
          <w:b/>
          <w:sz w:val="32"/>
        </w:rPr>
        <w:tab/>
        <w:t>Подпись:__________</w:t>
      </w:r>
    </w:p>
    <w:p w:rsidR="00A44630" w:rsidRDefault="00A44630">
      <w:pPr>
        <w:spacing w:line="240" w:lineRule="atLeast"/>
        <w:rPr>
          <w:rFonts w:ascii="Courier New" w:hAnsi="Courier New"/>
          <w:b/>
          <w:sz w:val="32"/>
        </w:rPr>
      </w:pPr>
    </w:p>
    <w:p w:rsidR="00A44630" w:rsidRDefault="00A44630">
      <w:pPr>
        <w:spacing w:line="240" w:lineRule="atLeast"/>
        <w:rPr>
          <w:rFonts w:ascii="Courier New" w:hAnsi="Courier New"/>
          <w:b/>
          <w:sz w:val="28"/>
        </w:rPr>
      </w:pPr>
    </w:p>
    <w:p w:rsidR="00A44630" w:rsidRDefault="00A44630">
      <w:pPr>
        <w:spacing w:line="240" w:lineRule="atLeast"/>
        <w:rPr>
          <w:rFonts w:ascii="Courier New" w:hAnsi="Courier New"/>
          <w:b/>
          <w:sz w:val="28"/>
        </w:rPr>
      </w:pPr>
    </w:p>
    <w:p w:rsidR="00A44630" w:rsidRDefault="00A44630">
      <w:pPr>
        <w:spacing w:line="240" w:lineRule="atLeast"/>
        <w:jc w:val="both"/>
        <w:rPr>
          <w:b/>
          <w:sz w:val="24"/>
          <w:u w:val="single"/>
        </w:rPr>
      </w:pPr>
    </w:p>
    <w:p w:rsidR="00A44630" w:rsidRDefault="00A44630">
      <w:pPr>
        <w:spacing w:line="240" w:lineRule="atLeast"/>
        <w:jc w:val="both"/>
        <w:rPr>
          <w:b/>
          <w:sz w:val="24"/>
          <w:u w:val="single"/>
        </w:rPr>
      </w:pPr>
    </w:p>
    <w:p w:rsidR="00A44630" w:rsidRDefault="00A44630">
      <w:pPr>
        <w:spacing w:line="240" w:lineRule="atLeast"/>
        <w:jc w:val="center"/>
        <w:rPr>
          <w:rFonts w:ascii="Courier New" w:hAnsi="Courier New"/>
          <w:b/>
          <w:sz w:val="28"/>
        </w:rPr>
      </w:pPr>
    </w:p>
    <w:p w:rsidR="00A44630" w:rsidRDefault="00A44630">
      <w:pPr>
        <w:spacing w:line="240" w:lineRule="atLeast"/>
        <w:jc w:val="center"/>
        <w:rPr>
          <w:rFonts w:ascii="Courier New" w:hAnsi="Courier New"/>
          <w:b/>
          <w:sz w:val="28"/>
        </w:rPr>
      </w:pPr>
    </w:p>
    <w:p w:rsidR="00A44630" w:rsidRDefault="00A44630">
      <w:pPr>
        <w:spacing w:line="240" w:lineRule="atLeast"/>
        <w:jc w:val="center"/>
        <w:rPr>
          <w:rFonts w:ascii="Courier New" w:hAnsi="Courier New"/>
          <w:b/>
          <w:sz w:val="28"/>
        </w:rPr>
      </w:pPr>
    </w:p>
    <w:p w:rsidR="00A44630" w:rsidRDefault="00512EFD">
      <w:pPr>
        <w:spacing w:line="240" w:lineRule="atLeast"/>
        <w:jc w:val="center"/>
        <w:rPr>
          <w:rFonts w:ascii="Courier New" w:hAnsi="Courier New"/>
          <w:b/>
          <w:sz w:val="28"/>
        </w:rPr>
      </w:pPr>
      <w:r>
        <w:rPr>
          <w:b/>
          <w:sz w:val="28"/>
        </w:rPr>
        <w:t>Калининград 1999</w:t>
      </w:r>
    </w:p>
    <w:p w:rsidR="00A44630" w:rsidRDefault="00A44630">
      <w:pPr>
        <w:pStyle w:val="a3"/>
        <w:jc w:val="center"/>
        <w:rPr>
          <w:sz w:val="28"/>
          <w:u w:val="single"/>
          <w:lang w:val="en-US"/>
        </w:rPr>
      </w:pPr>
    </w:p>
    <w:p w:rsidR="00A44630" w:rsidRDefault="00A44630">
      <w:pPr>
        <w:pStyle w:val="a3"/>
        <w:jc w:val="center"/>
        <w:rPr>
          <w:sz w:val="28"/>
          <w:u w:val="single"/>
          <w:lang w:val="en-US"/>
        </w:rPr>
      </w:pPr>
    </w:p>
    <w:p w:rsidR="00A44630" w:rsidRDefault="00A44630">
      <w:pPr>
        <w:pStyle w:val="a3"/>
        <w:jc w:val="center"/>
        <w:rPr>
          <w:sz w:val="28"/>
          <w:u w:val="single"/>
          <w:lang w:val="en-US"/>
        </w:rPr>
      </w:pPr>
    </w:p>
    <w:p w:rsidR="00A44630" w:rsidRDefault="00A44630">
      <w:pPr>
        <w:pStyle w:val="a3"/>
        <w:jc w:val="center"/>
        <w:rPr>
          <w:sz w:val="28"/>
          <w:u w:val="single"/>
          <w:lang w:val="en-US"/>
        </w:rPr>
      </w:pPr>
    </w:p>
    <w:p w:rsidR="00A44630" w:rsidRDefault="00512EFD">
      <w:pPr>
        <w:pStyle w:val="a3"/>
        <w:jc w:val="center"/>
        <w:rPr>
          <w:sz w:val="28"/>
          <w:u w:val="single"/>
          <w:lang w:val="en-US"/>
        </w:rPr>
      </w:pPr>
      <w:r>
        <w:rPr>
          <w:sz w:val="28"/>
          <w:u w:val="single"/>
          <w:lang w:val="en-US"/>
        </w:rPr>
        <w:t>План.</w:t>
      </w:r>
    </w:p>
    <w:p w:rsidR="00A44630" w:rsidRDefault="00512EFD">
      <w:r>
        <w:tab/>
      </w:r>
    </w:p>
    <w:p w:rsidR="00A44630" w:rsidRDefault="00A44630"/>
    <w:p w:rsidR="00A44630" w:rsidRDefault="00512EFD">
      <w:r>
        <w:tab/>
      </w:r>
      <w:r>
        <w:tab/>
      </w:r>
      <w:r>
        <w:tab/>
      </w:r>
      <w:r>
        <w:tab/>
      </w:r>
      <w:r>
        <w:tab/>
      </w:r>
      <w: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5"/>
        <w:gridCol w:w="7513"/>
        <w:gridCol w:w="567"/>
      </w:tblGrid>
      <w:tr w:rsidR="00A44630">
        <w:trPr>
          <w:jc w:val="center"/>
        </w:trPr>
        <w:tc>
          <w:tcPr>
            <w:tcW w:w="425" w:type="dxa"/>
            <w:tcBorders>
              <w:top w:val="nil"/>
              <w:left w:val="nil"/>
              <w:bottom w:val="nil"/>
              <w:right w:val="nil"/>
            </w:tcBorders>
          </w:tcPr>
          <w:p w:rsidR="00A44630" w:rsidRDefault="00A44630">
            <w:pPr>
              <w:rPr>
                <w:sz w:val="24"/>
                <w:lang w:val="en-US"/>
              </w:rPr>
            </w:pPr>
          </w:p>
        </w:tc>
        <w:tc>
          <w:tcPr>
            <w:tcW w:w="7513" w:type="dxa"/>
            <w:tcBorders>
              <w:top w:val="nil"/>
              <w:left w:val="nil"/>
              <w:bottom w:val="nil"/>
              <w:right w:val="nil"/>
            </w:tcBorders>
          </w:tcPr>
          <w:p w:rsidR="00A44630" w:rsidRDefault="00512EFD">
            <w:pPr>
              <w:rPr>
                <w:sz w:val="24"/>
                <w:lang w:val="en-US"/>
              </w:rPr>
            </w:pPr>
            <w:r>
              <w:rPr>
                <w:sz w:val="24"/>
                <w:lang w:val="en-US"/>
              </w:rPr>
              <w:t>Ââåäåíèå.</w:t>
            </w:r>
          </w:p>
        </w:tc>
        <w:tc>
          <w:tcPr>
            <w:tcW w:w="567" w:type="dxa"/>
            <w:tcBorders>
              <w:top w:val="nil"/>
              <w:left w:val="nil"/>
              <w:bottom w:val="nil"/>
              <w:right w:val="nil"/>
            </w:tcBorders>
          </w:tcPr>
          <w:p w:rsidR="00A44630" w:rsidRDefault="00A44630">
            <w:pPr>
              <w:rPr>
                <w:lang w:val="en-US"/>
              </w:rPr>
            </w:pPr>
          </w:p>
        </w:tc>
      </w:tr>
      <w:tr w:rsidR="00A44630">
        <w:trPr>
          <w:jc w:val="center"/>
        </w:trPr>
        <w:tc>
          <w:tcPr>
            <w:tcW w:w="425" w:type="dxa"/>
            <w:tcBorders>
              <w:top w:val="nil"/>
              <w:left w:val="nil"/>
              <w:bottom w:val="nil"/>
              <w:right w:val="nil"/>
            </w:tcBorders>
          </w:tcPr>
          <w:p w:rsidR="00A44630" w:rsidRDefault="00512EFD">
            <w:pPr>
              <w:rPr>
                <w:sz w:val="24"/>
              </w:rPr>
            </w:pPr>
            <w:r>
              <w:rPr>
                <w:sz w:val="24"/>
                <w:lang w:val="en-US"/>
              </w:rPr>
              <w:t>1</w:t>
            </w:r>
            <w:r>
              <w:rPr>
                <w:sz w:val="24"/>
              </w:rPr>
              <w:t>.</w:t>
            </w:r>
          </w:p>
        </w:tc>
        <w:tc>
          <w:tcPr>
            <w:tcW w:w="7513" w:type="dxa"/>
            <w:tcBorders>
              <w:top w:val="nil"/>
              <w:left w:val="nil"/>
              <w:bottom w:val="nil"/>
              <w:right w:val="nil"/>
            </w:tcBorders>
          </w:tcPr>
          <w:p w:rsidR="00A44630" w:rsidRDefault="00512EFD">
            <w:pPr>
              <w:rPr>
                <w:sz w:val="24"/>
                <w:lang w:val="en-US"/>
              </w:rPr>
            </w:pPr>
            <w:r>
              <w:rPr>
                <w:sz w:val="24"/>
              </w:rPr>
              <w:t>Классификация затрат на производство.</w:t>
            </w:r>
          </w:p>
        </w:tc>
        <w:tc>
          <w:tcPr>
            <w:tcW w:w="567" w:type="dxa"/>
            <w:tcBorders>
              <w:top w:val="nil"/>
              <w:left w:val="nil"/>
              <w:bottom w:val="nil"/>
              <w:right w:val="nil"/>
            </w:tcBorders>
          </w:tcPr>
          <w:p w:rsidR="00A44630" w:rsidRDefault="00A44630">
            <w:pPr>
              <w:rPr>
                <w:lang w:val="en-US"/>
              </w:rPr>
            </w:pPr>
          </w:p>
        </w:tc>
      </w:tr>
      <w:tr w:rsidR="00A44630">
        <w:trPr>
          <w:jc w:val="center"/>
        </w:trPr>
        <w:tc>
          <w:tcPr>
            <w:tcW w:w="425" w:type="dxa"/>
            <w:tcBorders>
              <w:top w:val="nil"/>
              <w:left w:val="nil"/>
              <w:bottom w:val="nil"/>
              <w:right w:val="nil"/>
            </w:tcBorders>
          </w:tcPr>
          <w:p w:rsidR="00A44630" w:rsidRDefault="00512EFD">
            <w:pPr>
              <w:rPr>
                <w:sz w:val="24"/>
                <w:lang w:val="en-US"/>
              </w:rPr>
            </w:pPr>
            <w:r>
              <w:rPr>
                <w:sz w:val="24"/>
                <w:lang w:val="en-US"/>
              </w:rPr>
              <w:t>2.</w:t>
            </w:r>
          </w:p>
        </w:tc>
        <w:tc>
          <w:tcPr>
            <w:tcW w:w="7513" w:type="dxa"/>
            <w:tcBorders>
              <w:top w:val="nil"/>
              <w:left w:val="nil"/>
              <w:bottom w:val="nil"/>
              <w:right w:val="nil"/>
            </w:tcBorders>
          </w:tcPr>
          <w:p w:rsidR="00A44630" w:rsidRDefault="00512EFD">
            <w:pPr>
              <w:rPr>
                <w:sz w:val="24"/>
                <w:lang w:val="en-US"/>
              </w:rPr>
            </w:pPr>
            <w:r>
              <w:rPr>
                <w:sz w:val="24"/>
              </w:rPr>
              <w:t>Бухгалтерский учет затрат на производство и выпуск продукции.</w:t>
            </w:r>
          </w:p>
        </w:tc>
        <w:tc>
          <w:tcPr>
            <w:tcW w:w="567" w:type="dxa"/>
            <w:tcBorders>
              <w:top w:val="nil"/>
              <w:left w:val="nil"/>
              <w:bottom w:val="nil"/>
              <w:right w:val="nil"/>
            </w:tcBorders>
          </w:tcPr>
          <w:p w:rsidR="00A44630" w:rsidRDefault="00A44630">
            <w:pPr>
              <w:rPr>
                <w:lang w:val="en-US"/>
              </w:rPr>
            </w:pPr>
          </w:p>
        </w:tc>
      </w:tr>
      <w:tr w:rsidR="00A44630">
        <w:trPr>
          <w:jc w:val="center"/>
        </w:trPr>
        <w:tc>
          <w:tcPr>
            <w:tcW w:w="425" w:type="dxa"/>
            <w:tcBorders>
              <w:top w:val="nil"/>
              <w:left w:val="nil"/>
              <w:bottom w:val="nil"/>
              <w:right w:val="nil"/>
            </w:tcBorders>
          </w:tcPr>
          <w:p w:rsidR="00A44630" w:rsidRDefault="00A44630">
            <w:pPr>
              <w:rPr>
                <w:sz w:val="24"/>
                <w:lang w:val="en-US"/>
              </w:rPr>
            </w:pPr>
          </w:p>
        </w:tc>
        <w:tc>
          <w:tcPr>
            <w:tcW w:w="7513" w:type="dxa"/>
            <w:tcBorders>
              <w:top w:val="nil"/>
              <w:left w:val="nil"/>
              <w:bottom w:val="nil"/>
              <w:right w:val="nil"/>
            </w:tcBorders>
          </w:tcPr>
          <w:p w:rsidR="00A44630" w:rsidRDefault="00512EFD">
            <w:pPr>
              <w:rPr>
                <w:sz w:val="24"/>
              </w:rPr>
            </w:pPr>
            <w:r>
              <w:rPr>
                <w:sz w:val="24"/>
              </w:rPr>
              <w:t>2.1. Методы списания материалов на производство. Учет и распределение материалов.</w:t>
            </w:r>
          </w:p>
        </w:tc>
        <w:tc>
          <w:tcPr>
            <w:tcW w:w="567" w:type="dxa"/>
            <w:tcBorders>
              <w:top w:val="nil"/>
              <w:left w:val="nil"/>
              <w:bottom w:val="nil"/>
              <w:right w:val="nil"/>
            </w:tcBorders>
          </w:tcPr>
          <w:p w:rsidR="00A44630" w:rsidRDefault="00A44630">
            <w:pPr>
              <w:rPr>
                <w:lang w:val="en-US"/>
              </w:rPr>
            </w:pPr>
          </w:p>
        </w:tc>
      </w:tr>
      <w:tr w:rsidR="00A44630">
        <w:trPr>
          <w:jc w:val="center"/>
        </w:trPr>
        <w:tc>
          <w:tcPr>
            <w:tcW w:w="425" w:type="dxa"/>
            <w:tcBorders>
              <w:top w:val="nil"/>
              <w:left w:val="nil"/>
              <w:bottom w:val="nil"/>
              <w:right w:val="nil"/>
            </w:tcBorders>
          </w:tcPr>
          <w:p w:rsidR="00A44630" w:rsidRDefault="00A44630">
            <w:pPr>
              <w:rPr>
                <w:sz w:val="24"/>
                <w:lang w:val="en-US"/>
              </w:rPr>
            </w:pPr>
          </w:p>
        </w:tc>
        <w:tc>
          <w:tcPr>
            <w:tcW w:w="7513" w:type="dxa"/>
            <w:tcBorders>
              <w:top w:val="nil"/>
              <w:left w:val="nil"/>
              <w:bottom w:val="nil"/>
              <w:right w:val="nil"/>
            </w:tcBorders>
          </w:tcPr>
          <w:p w:rsidR="00A44630" w:rsidRDefault="00512EFD">
            <w:pPr>
              <w:rPr>
                <w:sz w:val="24"/>
              </w:rPr>
            </w:pPr>
            <w:r>
              <w:rPr>
                <w:sz w:val="24"/>
              </w:rPr>
              <w:t>2.2. Учет и распределение заработной платы, премий и резерва на оплату отпусков.</w:t>
            </w:r>
          </w:p>
        </w:tc>
        <w:tc>
          <w:tcPr>
            <w:tcW w:w="567" w:type="dxa"/>
            <w:tcBorders>
              <w:top w:val="nil"/>
              <w:left w:val="nil"/>
              <w:bottom w:val="nil"/>
              <w:right w:val="nil"/>
            </w:tcBorders>
          </w:tcPr>
          <w:p w:rsidR="00A44630" w:rsidRDefault="00A44630">
            <w:pPr>
              <w:rPr>
                <w:lang w:val="en-US"/>
              </w:rPr>
            </w:pPr>
          </w:p>
        </w:tc>
      </w:tr>
      <w:tr w:rsidR="00A44630">
        <w:trPr>
          <w:jc w:val="center"/>
        </w:trPr>
        <w:tc>
          <w:tcPr>
            <w:tcW w:w="425" w:type="dxa"/>
            <w:tcBorders>
              <w:top w:val="nil"/>
              <w:left w:val="nil"/>
              <w:bottom w:val="nil"/>
              <w:right w:val="nil"/>
            </w:tcBorders>
          </w:tcPr>
          <w:p w:rsidR="00A44630" w:rsidRDefault="00A44630">
            <w:pPr>
              <w:rPr>
                <w:sz w:val="24"/>
                <w:lang w:val="en-US"/>
              </w:rPr>
            </w:pPr>
          </w:p>
        </w:tc>
        <w:tc>
          <w:tcPr>
            <w:tcW w:w="7513" w:type="dxa"/>
            <w:tcBorders>
              <w:top w:val="nil"/>
              <w:left w:val="nil"/>
              <w:bottom w:val="nil"/>
              <w:right w:val="nil"/>
            </w:tcBorders>
          </w:tcPr>
          <w:p w:rsidR="00A44630" w:rsidRDefault="00512EFD">
            <w:pPr>
              <w:rPr>
                <w:sz w:val="24"/>
              </w:rPr>
            </w:pPr>
            <w:r>
              <w:rPr>
                <w:sz w:val="24"/>
              </w:rPr>
              <w:t>2.3. Учет и распределение начисленной амортизации основных средств, нематериальных активов и износа МБП.</w:t>
            </w:r>
          </w:p>
        </w:tc>
        <w:tc>
          <w:tcPr>
            <w:tcW w:w="567" w:type="dxa"/>
            <w:tcBorders>
              <w:top w:val="nil"/>
              <w:left w:val="nil"/>
              <w:bottom w:val="nil"/>
              <w:right w:val="nil"/>
            </w:tcBorders>
          </w:tcPr>
          <w:p w:rsidR="00A44630" w:rsidRDefault="00A44630">
            <w:pPr>
              <w:rPr>
                <w:lang w:val="en-US"/>
              </w:rPr>
            </w:pPr>
          </w:p>
        </w:tc>
      </w:tr>
      <w:tr w:rsidR="00A44630">
        <w:trPr>
          <w:jc w:val="center"/>
        </w:trPr>
        <w:tc>
          <w:tcPr>
            <w:tcW w:w="425" w:type="dxa"/>
            <w:tcBorders>
              <w:top w:val="nil"/>
              <w:left w:val="nil"/>
              <w:bottom w:val="nil"/>
              <w:right w:val="nil"/>
            </w:tcBorders>
          </w:tcPr>
          <w:p w:rsidR="00A44630" w:rsidRDefault="00A44630">
            <w:pPr>
              <w:rPr>
                <w:sz w:val="24"/>
                <w:lang w:val="en-US"/>
              </w:rPr>
            </w:pPr>
          </w:p>
        </w:tc>
        <w:tc>
          <w:tcPr>
            <w:tcW w:w="7513" w:type="dxa"/>
            <w:tcBorders>
              <w:top w:val="nil"/>
              <w:left w:val="nil"/>
              <w:bottom w:val="nil"/>
              <w:right w:val="nil"/>
            </w:tcBorders>
          </w:tcPr>
          <w:p w:rsidR="00A44630" w:rsidRDefault="00512EFD">
            <w:pPr>
              <w:rPr>
                <w:sz w:val="24"/>
              </w:rPr>
            </w:pPr>
            <w:r>
              <w:rPr>
                <w:sz w:val="24"/>
              </w:rPr>
              <w:t>2.4. Учет и распределение услуг сторонних организаций.</w:t>
            </w:r>
          </w:p>
        </w:tc>
        <w:tc>
          <w:tcPr>
            <w:tcW w:w="567" w:type="dxa"/>
            <w:tcBorders>
              <w:top w:val="nil"/>
              <w:left w:val="nil"/>
              <w:bottom w:val="nil"/>
              <w:right w:val="nil"/>
            </w:tcBorders>
          </w:tcPr>
          <w:p w:rsidR="00A44630" w:rsidRDefault="00A44630">
            <w:pPr>
              <w:rPr>
                <w:lang w:val="en-US"/>
              </w:rPr>
            </w:pPr>
          </w:p>
        </w:tc>
      </w:tr>
      <w:tr w:rsidR="00A44630">
        <w:trPr>
          <w:jc w:val="center"/>
        </w:trPr>
        <w:tc>
          <w:tcPr>
            <w:tcW w:w="425" w:type="dxa"/>
            <w:tcBorders>
              <w:top w:val="nil"/>
              <w:left w:val="nil"/>
              <w:bottom w:val="nil"/>
              <w:right w:val="nil"/>
            </w:tcBorders>
          </w:tcPr>
          <w:p w:rsidR="00A44630" w:rsidRDefault="00A44630">
            <w:pPr>
              <w:rPr>
                <w:sz w:val="24"/>
                <w:lang w:val="en-US"/>
              </w:rPr>
            </w:pPr>
          </w:p>
        </w:tc>
        <w:tc>
          <w:tcPr>
            <w:tcW w:w="7513" w:type="dxa"/>
            <w:tcBorders>
              <w:top w:val="nil"/>
              <w:left w:val="nil"/>
              <w:bottom w:val="nil"/>
              <w:right w:val="nil"/>
            </w:tcBorders>
          </w:tcPr>
          <w:p w:rsidR="00A44630" w:rsidRDefault="00512EFD">
            <w:pPr>
              <w:rPr>
                <w:sz w:val="24"/>
              </w:rPr>
            </w:pPr>
            <w:r>
              <w:rPr>
                <w:sz w:val="24"/>
              </w:rPr>
              <w:t>2.5. Распределение расходов будущих периодов.</w:t>
            </w:r>
          </w:p>
        </w:tc>
        <w:tc>
          <w:tcPr>
            <w:tcW w:w="567" w:type="dxa"/>
            <w:tcBorders>
              <w:top w:val="nil"/>
              <w:left w:val="nil"/>
              <w:bottom w:val="nil"/>
              <w:right w:val="nil"/>
            </w:tcBorders>
          </w:tcPr>
          <w:p w:rsidR="00A44630" w:rsidRDefault="00A44630">
            <w:pPr>
              <w:rPr>
                <w:lang w:val="en-US"/>
              </w:rPr>
            </w:pPr>
          </w:p>
        </w:tc>
      </w:tr>
      <w:tr w:rsidR="00A44630">
        <w:trPr>
          <w:jc w:val="center"/>
        </w:trPr>
        <w:tc>
          <w:tcPr>
            <w:tcW w:w="425" w:type="dxa"/>
            <w:tcBorders>
              <w:top w:val="nil"/>
              <w:left w:val="nil"/>
              <w:bottom w:val="nil"/>
              <w:right w:val="nil"/>
            </w:tcBorders>
          </w:tcPr>
          <w:p w:rsidR="00A44630" w:rsidRDefault="00A44630">
            <w:pPr>
              <w:rPr>
                <w:sz w:val="24"/>
                <w:lang w:val="en-US"/>
              </w:rPr>
            </w:pPr>
          </w:p>
        </w:tc>
        <w:tc>
          <w:tcPr>
            <w:tcW w:w="7513" w:type="dxa"/>
            <w:tcBorders>
              <w:top w:val="nil"/>
              <w:left w:val="nil"/>
              <w:bottom w:val="nil"/>
              <w:right w:val="nil"/>
            </w:tcBorders>
          </w:tcPr>
          <w:p w:rsidR="00A44630" w:rsidRDefault="00512EFD">
            <w:pPr>
              <w:rPr>
                <w:sz w:val="24"/>
              </w:rPr>
            </w:pPr>
            <w:r>
              <w:rPr>
                <w:sz w:val="24"/>
              </w:rPr>
              <w:t>2.6. Резервирование предстоящих расходов и платежей.</w:t>
            </w:r>
          </w:p>
        </w:tc>
        <w:tc>
          <w:tcPr>
            <w:tcW w:w="567" w:type="dxa"/>
            <w:tcBorders>
              <w:top w:val="nil"/>
              <w:left w:val="nil"/>
              <w:bottom w:val="nil"/>
              <w:right w:val="nil"/>
            </w:tcBorders>
          </w:tcPr>
          <w:p w:rsidR="00A44630" w:rsidRDefault="00A44630">
            <w:pPr>
              <w:rPr>
                <w:lang w:val="en-US"/>
              </w:rPr>
            </w:pPr>
          </w:p>
        </w:tc>
      </w:tr>
      <w:tr w:rsidR="00A44630">
        <w:trPr>
          <w:jc w:val="center"/>
        </w:trPr>
        <w:tc>
          <w:tcPr>
            <w:tcW w:w="425" w:type="dxa"/>
            <w:tcBorders>
              <w:top w:val="nil"/>
              <w:left w:val="nil"/>
              <w:bottom w:val="nil"/>
              <w:right w:val="nil"/>
            </w:tcBorders>
          </w:tcPr>
          <w:p w:rsidR="00A44630" w:rsidRDefault="00A44630">
            <w:pPr>
              <w:rPr>
                <w:sz w:val="24"/>
                <w:lang w:val="en-US"/>
              </w:rPr>
            </w:pPr>
          </w:p>
        </w:tc>
        <w:tc>
          <w:tcPr>
            <w:tcW w:w="7513" w:type="dxa"/>
            <w:tcBorders>
              <w:top w:val="nil"/>
              <w:left w:val="nil"/>
              <w:bottom w:val="nil"/>
              <w:right w:val="nil"/>
            </w:tcBorders>
          </w:tcPr>
          <w:p w:rsidR="00A44630" w:rsidRDefault="00512EFD">
            <w:pPr>
              <w:rPr>
                <w:sz w:val="24"/>
              </w:rPr>
            </w:pPr>
            <w:r>
              <w:rPr>
                <w:sz w:val="24"/>
              </w:rPr>
              <w:t>2.7. Учет потерь производства.</w:t>
            </w:r>
          </w:p>
        </w:tc>
        <w:tc>
          <w:tcPr>
            <w:tcW w:w="567" w:type="dxa"/>
            <w:tcBorders>
              <w:top w:val="nil"/>
              <w:left w:val="nil"/>
              <w:bottom w:val="nil"/>
              <w:right w:val="nil"/>
            </w:tcBorders>
          </w:tcPr>
          <w:p w:rsidR="00A44630" w:rsidRDefault="00A44630">
            <w:pPr>
              <w:rPr>
                <w:lang w:val="en-US"/>
              </w:rPr>
            </w:pPr>
          </w:p>
        </w:tc>
      </w:tr>
      <w:tr w:rsidR="00A44630">
        <w:trPr>
          <w:jc w:val="center"/>
        </w:trPr>
        <w:tc>
          <w:tcPr>
            <w:tcW w:w="425" w:type="dxa"/>
            <w:tcBorders>
              <w:top w:val="nil"/>
              <w:left w:val="nil"/>
              <w:bottom w:val="nil"/>
              <w:right w:val="nil"/>
            </w:tcBorders>
          </w:tcPr>
          <w:p w:rsidR="00A44630" w:rsidRDefault="00A44630">
            <w:pPr>
              <w:rPr>
                <w:sz w:val="24"/>
                <w:lang w:val="en-US"/>
              </w:rPr>
            </w:pPr>
          </w:p>
        </w:tc>
        <w:tc>
          <w:tcPr>
            <w:tcW w:w="7513" w:type="dxa"/>
            <w:tcBorders>
              <w:top w:val="nil"/>
              <w:left w:val="nil"/>
              <w:bottom w:val="nil"/>
              <w:right w:val="nil"/>
            </w:tcBorders>
          </w:tcPr>
          <w:p w:rsidR="00A44630" w:rsidRDefault="00512EFD">
            <w:pPr>
              <w:rPr>
                <w:sz w:val="24"/>
                <w:lang w:val="en-US"/>
              </w:rPr>
            </w:pPr>
            <w:r>
              <w:rPr>
                <w:sz w:val="24"/>
                <w:lang w:val="en-US"/>
              </w:rPr>
              <w:t>Ëèòåðàòóðà.</w:t>
            </w:r>
          </w:p>
        </w:tc>
        <w:tc>
          <w:tcPr>
            <w:tcW w:w="567" w:type="dxa"/>
            <w:tcBorders>
              <w:top w:val="nil"/>
              <w:left w:val="nil"/>
              <w:bottom w:val="nil"/>
              <w:right w:val="nil"/>
            </w:tcBorders>
          </w:tcPr>
          <w:p w:rsidR="00A44630" w:rsidRDefault="00A44630">
            <w:pPr>
              <w:rPr>
                <w:lang w:val="en-US"/>
              </w:rPr>
            </w:pPr>
          </w:p>
        </w:tc>
      </w:tr>
    </w:tbl>
    <w:p w:rsidR="00A44630" w:rsidRDefault="00512EFD">
      <w:pPr>
        <w:rPr>
          <w:rFonts w:ascii="Courier New" w:hAnsi="Courier New"/>
        </w:rPr>
      </w:pPr>
      <w:r>
        <w:rPr>
          <w:rFonts w:ascii="Courier New" w:hAnsi="Courier New"/>
        </w:rPr>
        <w:t xml:space="preserve">        </w:t>
      </w:r>
      <w:r>
        <w:rPr>
          <w:rFonts w:ascii="Courier New" w:hAnsi="Courier New"/>
        </w:rPr>
        <w:tab/>
      </w:r>
    </w:p>
    <w:p w:rsidR="00A44630" w:rsidRDefault="00512EFD">
      <w:pPr>
        <w:pStyle w:val="a3"/>
        <w:ind w:firstLine="567"/>
        <w:rPr>
          <w:b/>
          <w:sz w:val="28"/>
        </w:rPr>
      </w:pPr>
      <w:r>
        <w:rPr>
          <w:b/>
          <w:sz w:val="28"/>
          <w:lang w:val="en-US"/>
        </w:rPr>
        <w:br w:type="page"/>
        <w:t>Введение.</w:t>
      </w:r>
    </w:p>
    <w:p w:rsidR="00A44630" w:rsidRDefault="00A44630">
      <w:pPr>
        <w:pStyle w:val="a3"/>
        <w:rPr>
          <w:b/>
          <w:sz w:val="24"/>
          <w:lang w:val="en-US"/>
        </w:rPr>
      </w:pPr>
    </w:p>
    <w:p w:rsidR="00A44630" w:rsidRDefault="00512EFD">
      <w:pPr>
        <w:pStyle w:val="a3"/>
        <w:ind w:firstLine="567"/>
        <w:jc w:val="both"/>
        <w:rPr>
          <w:sz w:val="24"/>
        </w:rPr>
      </w:pPr>
      <w:r>
        <w:rPr>
          <w:sz w:val="24"/>
        </w:rPr>
        <w:t>Производство предназначено для изготовления продукции и выполнения работ и оказания услуг в целях удовлетворения потребностей людей.</w:t>
      </w:r>
    </w:p>
    <w:p w:rsidR="00A44630" w:rsidRDefault="00512EFD">
      <w:pPr>
        <w:pStyle w:val="a3"/>
        <w:ind w:firstLine="567"/>
        <w:jc w:val="both"/>
        <w:rPr>
          <w:sz w:val="24"/>
        </w:rPr>
      </w:pPr>
      <w:r>
        <w:rPr>
          <w:sz w:val="24"/>
        </w:rPr>
        <w:t>В процессе производства используются основные и оборотные средства, а также труд работников. Все затраты материальных и трудовых ресурсов образуют издержки производства. Совокупные затраты предприятия на изготовление и реализацию продукции в денежном выражении называются себестоимостью продукции.</w:t>
      </w:r>
    </w:p>
    <w:p w:rsidR="00A44630" w:rsidRDefault="00512EFD">
      <w:pPr>
        <w:pStyle w:val="a3"/>
        <w:ind w:firstLine="567"/>
        <w:jc w:val="both"/>
        <w:rPr>
          <w:sz w:val="24"/>
        </w:rPr>
      </w:pPr>
      <w:r>
        <w:rPr>
          <w:sz w:val="24"/>
        </w:rPr>
        <w:t>Величина себестоимости является одним из показателей эффективности производства. Она определяет, во что обходится предприятию изготовление и сбыт продукции. Чем ниже себестоимость (при прочих равных показателях), тем эффективнее производство. Снижение себестоимости позволяет предприятию уверенно чувствовать себя на конкурентном рынке.</w:t>
      </w:r>
    </w:p>
    <w:p w:rsidR="00A44630" w:rsidRDefault="00512EFD">
      <w:pPr>
        <w:pStyle w:val="a3"/>
        <w:ind w:firstLine="567"/>
        <w:jc w:val="both"/>
        <w:rPr>
          <w:sz w:val="24"/>
        </w:rPr>
      </w:pPr>
      <w:r>
        <w:rPr>
          <w:sz w:val="24"/>
        </w:rPr>
        <w:t>Главными факторами, от которых зависит снижение себестоимости продукции являются следующие:</w:t>
      </w:r>
    </w:p>
    <w:p w:rsidR="00A44630" w:rsidRDefault="00512EFD">
      <w:pPr>
        <w:pStyle w:val="a3"/>
        <w:ind w:firstLine="567"/>
        <w:jc w:val="both"/>
        <w:rPr>
          <w:sz w:val="24"/>
        </w:rPr>
      </w:pPr>
      <w:r>
        <w:rPr>
          <w:sz w:val="24"/>
        </w:rPr>
        <w:t>1. Рост производительности труда. Чем производительность выше, тем больше выпускается продукции в единицу времени и тем ниже ее себестоимость.</w:t>
      </w:r>
    </w:p>
    <w:p w:rsidR="00A44630" w:rsidRDefault="00512EFD">
      <w:pPr>
        <w:pStyle w:val="a3"/>
        <w:ind w:firstLine="567"/>
        <w:jc w:val="both"/>
        <w:rPr>
          <w:sz w:val="24"/>
        </w:rPr>
      </w:pPr>
      <w:r>
        <w:rPr>
          <w:sz w:val="24"/>
        </w:rPr>
        <w:t>2. Снижение материало- и энергоемкости продукции. Чем меньше материальных и энергетических затрат на единицу продукции, тем ниже ее себестоимость.</w:t>
      </w:r>
    </w:p>
    <w:p w:rsidR="00A44630" w:rsidRDefault="00512EFD">
      <w:pPr>
        <w:pStyle w:val="a3"/>
        <w:ind w:firstLine="567"/>
        <w:jc w:val="both"/>
        <w:rPr>
          <w:sz w:val="24"/>
        </w:rPr>
      </w:pPr>
      <w:r>
        <w:rPr>
          <w:sz w:val="24"/>
        </w:rPr>
        <w:t>3. Увеличение отдачи основных средств. Чем меньше доля амортизационных отчислений приходящаяся на единицу продукции, тем ниже ее себестоимость.</w:t>
      </w:r>
    </w:p>
    <w:p w:rsidR="00A44630" w:rsidRDefault="00512EFD">
      <w:pPr>
        <w:pStyle w:val="a3"/>
        <w:ind w:firstLine="567"/>
        <w:jc w:val="both"/>
        <w:rPr>
          <w:sz w:val="24"/>
        </w:rPr>
      </w:pPr>
      <w:r>
        <w:rPr>
          <w:sz w:val="24"/>
        </w:rPr>
        <w:t>4. Повышение уровня маркетинговой политики. Маркет -это искусство продажи. Чем ниже затраты на реализацию продукции, тем ниже ее себестоимость.</w:t>
      </w:r>
    </w:p>
    <w:p w:rsidR="00A44630" w:rsidRDefault="00A44630">
      <w:pPr>
        <w:pStyle w:val="a3"/>
        <w:ind w:firstLine="567"/>
        <w:jc w:val="both"/>
        <w:rPr>
          <w:sz w:val="24"/>
        </w:rPr>
      </w:pPr>
    </w:p>
    <w:p w:rsidR="00A44630" w:rsidRDefault="00512EFD">
      <w:pPr>
        <w:pStyle w:val="a3"/>
        <w:ind w:firstLine="567"/>
        <w:jc w:val="both"/>
        <w:rPr>
          <w:b/>
          <w:sz w:val="28"/>
        </w:rPr>
      </w:pPr>
      <w:r>
        <w:rPr>
          <w:b/>
          <w:sz w:val="28"/>
        </w:rPr>
        <w:br w:type="page"/>
        <w:t>1. Классификация затрат на производство.</w:t>
      </w:r>
    </w:p>
    <w:p w:rsidR="00A44630" w:rsidRDefault="00512EFD">
      <w:pPr>
        <w:pStyle w:val="a3"/>
        <w:ind w:firstLine="567"/>
        <w:jc w:val="both"/>
        <w:rPr>
          <w:sz w:val="24"/>
        </w:rPr>
      </w:pPr>
      <w:r>
        <w:rPr>
          <w:sz w:val="24"/>
        </w:rPr>
        <w:t>Различают производственную себестоимость продукции и полную фактическую себестоимость. Производственная себестоимость определяется только производственными затратами. Добавление к ним коммерческих расходов (т.е. расходов на сбыт продукции) образует полную фактическую себестоимость продукции.</w:t>
      </w:r>
    </w:p>
    <w:p w:rsidR="00A44630" w:rsidRDefault="00512EFD">
      <w:pPr>
        <w:pStyle w:val="a3"/>
        <w:ind w:firstLine="567"/>
        <w:jc w:val="both"/>
        <w:rPr>
          <w:sz w:val="24"/>
        </w:rPr>
      </w:pPr>
      <w:r>
        <w:rPr>
          <w:sz w:val="24"/>
        </w:rPr>
        <w:t>Учет затрат на производство ведется на счетах раздела 2 плана счетов (счета 20, 23, 25, 26, 29). Для малых предприятий можно использовать только один производственный счет 20 “Основное производство”. Торговые предприятия все свои затраты собирают на счете 44 “Издержки обращения”.</w:t>
      </w:r>
    </w:p>
    <w:p w:rsidR="00A44630" w:rsidRDefault="00512EFD">
      <w:pPr>
        <w:pStyle w:val="a3"/>
        <w:ind w:firstLine="567"/>
        <w:jc w:val="both"/>
        <w:rPr>
          <w:sz w:val="24"/>
        </w:rPr>
      </w:pPr>
      <w:r>
        <w:rPr>
          <w:sz w:val="24"/>
        </w:rPr>
        <w:t>Затраты можно группировать по разным признакам. По содержанию их принято подразделять на следующие:</w:t>
      </w:r>
    </w:p>
    <w:p w:rsidR="00A44630" w:rsidRDefault="00512EFD">
      <w:pPr>
        <w:ind w:firstLine="567"/>
        <w:jc w:val="both"/>
        <w:rPr>
          <w:sz w:val="24"/>
        </w:rPr>
      </w:pPr>
      <w:r>
        <w:rPr>
          <w:sz w:val="24"/>
        </w:rPr>
        <w:t xml:space="preserve">1) материальные, которые можно представить, например, бухгалтерскими проводками:   </w:t>
      </w:r>
    </w:p>
    <w:p w:rsidR="00A44630" w:rsidRDefault="00512EFD">
      <w:pPr>
        <w:ind w:firstLine="567"/>
        <w:jc w:val="both"/>
        <w:rPr>
          <w:b/>
          <w:sz w:val="24"/>
        </w:rPr>
      </w:pPr>
      <w:r>
        <w:rPr>
          <w:b/>
          <w:sz w:val="24"/>
        </w:rPr>
        <w:t>Д20, 44 - К10, 12, 21,</w:t>
      </w:r>
    </w:p>
    <w:p w:rsidR="00A44630" w:rsidRDefault="00512EFD">
      <w:pPr>
        <w:ind w:firstLine="567"/>
        <w:jc w:val="both"/>
        <w:rPr>
          <w:sz w:val="24"/>
        </w:rPr>
      </w:pPr>
      <w:r>
        <w:rPr>
          <w:sz w:val="24"/>
        </w:rPr>
        <w:t>где: счет 10 “Материалы”; счет 12 “Малоценные и быстроизнашивающиеся предметы”; счет 21 “Полуфабрикаты собственного производства”,</w:t>
      </w:r>
    </w:p>
    <w:p w:rsidR="00A44630" w:rsidRDefault="00512EFD">
      <w:pPr>
        <w:ind w:firstLine="567"/>
        <w:jc w:val="both"/>
        <w:rPr>
          <w:sz w:val="24"/>
        </w:rPr>
      </w:pPr>
      <w:r>
        <w:rPr>
          <w:sz w:val="24"/>
        </w:rPr>
        <w:t>2) трудовые, которые можно представить в бухгалтерском учете в виде следующих проводок:</w:t>
      </w:r>
    </w:p>
    <w:p w:rsidR="00A44630" w:rsidRDefault="00512EFD">
      <w:pPr>
        <w:ind w:firstLine="567"/>
        <w:jc w:val="both"/>
        <w:rPr>
          <w:b/>
          <w:sz w:val="24"/>
        </w:rPr>
      </w:pPr>
      <w:r>
        <w:rPr>
          <w:b/>
          <w:sz w:val="24"/>
        </w:rPr>
        <w:t>Д20, 44 - К70,</w:t>
      </w:r>
    </w:p>
    <w:p w:rsidR="00A44630" w:rsidRDefault="00512EFD">
      <w:pPr>
        <w:ind w:firstLine="567"/>
        <w:jc w:val="both"/>
        <w:rPr>
          <w:sz w:val="24"/>
        </w:rPr>
      </w:pPr>
      <w:r>
        <w:rPr>
          <w:sz w:val="24"/>
        </w:rPr>
        <w:t xml:space="preserve">где счет 70 “Расчеты с персоналом по оплате труда”. </w:t>
      </w:r>
    </w:p>
    <w:p w:rsidR="00A44630" w:rsidRDefault="00512EFD">
      <w:pPr>
        <w:ind w:firstLine="567"/>
        <w:jc w:val="both"/>
        <w:rPr>
          <w:sz w:val="24"/>
        </w:rPr>
      </w:pPr>
      <w:r>
        <w:rPr>
          <w:sz w:val="24"/>
        </w:rPr>
        <w:t>3) отчисления в фонды социального страхования и обеспечения, которые можно представить в бухгалтерском учете следующими  проводками:</w:t>
      </w:r>
    </w:p>
    <w:p w:rsidR="00A44630" w:rsidRDefault="00512EFD">
      <w:pPr>
        <w:ind w:firstLine="567"/>
        <w:jc w:val="both"/>
        <w:rPr>
          <w:b/>
          <w:sz w:val="24"/>
        </w:rPr>
      </w:pPr>
      <w:r>
        <w:rPr>
          <w:b/>
          <w:sz w:val="24"/>
        </w:rPr>
        <w:t>Д20, 44 - К69,</w:t>
      </w:r>
    </w:p>
    <w:p w:rsidR="00A44630" w:rsidRDefault="00512EFD">
      <w:pPr>
        <w:ind w:firstLine="567"/>
        <w:jc w:val="both"/>
        <w:rPr>
          <w:sz w:val="24"/>
        </w:rPr>
      </w:pPr>
      <w:r>
        <w:rPr>
          <w:sz w:val="24"/>
        </w:rPr>
        <w:t>где счет 69 “Расчеты по социальному страхованию и обеспечению”.</w:t>
      </w:r>
    </w:p>
    <w:p w:rsidR="00A44630" w:rsidRDefault="00512EFD">
      <w:pPr>
        <w:ind w:firstLine="567"/>
        <w:jc w:val="both"/>
        <w:rPr>
          <w:sz w:val="24"/>
        </w:rPr>
      </w:pPr>
      <w:r>
        <w:rPr>
          <w:sz w:val="24"/>
        </w:rPr>
        <w:t>4) амортизационные отчисления на основные фонды, которые можно представить в бухгалтерском учете с помощью проводок:</w:t>
      </w:r>
    </w:p>
    <w:p w:rsidR="00A44630" w:rsidRDefault="00512EFD">
      <w:pPr>
        <w:ind w:firstLine="567"/>
        <w:jc w:val="both"/>
        <w:rPr>
          <w:sz w:val="24"/>
        </w:rPr>
      </w:pPr>
      <w:r>
        <w:rPr>
          <w:b/>
          <w:sz w:val="24"/>
        </w:rPr>
        <w:t xml:space="preserve">Д20, 44 - К02, </w:t>
      </w:r>
      <w:r>
        <w:rPr>
          <w:sz w:val="24"/>
        </w:rPr>
        <w:t>где счет 02 “Износ основных средств”.</w:t>
      </w:r>
    </w:p>
    <w:p w:rsidR="00A44630" w:rsidRDefault="00512EFD">
      <w:pPr>
        <w:ind w:firstLine="567"/>
        <w:jc w:val="both"/>
        <w:rPr>
          <w:sz w:val="24"/>
        </w:rPr>
      </w:pPr>
      <w:r>
        <w:rPr>
          <w:sz w:val="24"/>
        </w:rPr>
        <w:t>5) прочие, которые можно представить в бухгалтерском учете в виде следующих проводок:</w:t>
      </w:r>
    </w:p>
    <w:p w:rsidR="00A44630" w:rsidRDefault="00512EFD">
      <w:pPr>
        <w:ind w:firstLine="567"/>
        <w:jc w:val="both"/>
        <w:rPr>
          <w:b/>
          <w:sz w:val="24"/>
        </w:rPr>
      </w:pPr>
      <w:r>
        <w:rPr>
          <w:b/>
          <w:sz w:val="24"/>
        </w:rPr>
        <w:t>Д 20, 44 - К 05, 13, 67, 68,</w:t>
      </w:r>
    </w:p>
    <w:p w:rsidR="00A44630" w:rsidRDefault="00512EFD">
      <w:pPr>
        <w:ind w:firstLine="567"/>
        <w:jc w:val="both"/>
        <w:rPr>
          <w:sz w:val="24"/>
        </w:rPr>
      </w:pPr>
      <w:r>
        <w:rPr>
          <w:sz w:val="24"/>
        </w:rPr>
        <w:t>где: счет 05 “Амортизация нематериальных активов”; счет 13 “Износ малоценных и быстроизнашивающихся предметов”, счет 67 “Расчеты по внебюджетным платежам”; счет 68 “Расчеты с бюджетом”.</w:t>
      </w:r>
    </w:p>
    <w:p w:rsidR="00A44630" w:rsidRDefault="00512EFD">
      <w:pPr>
        <w:pStyle w:val="a3"/>
        <w:ind w:firstLine="567"/>
        <w:jc w:val="both"/>
      </w:pPr>
      <w:r>
        <w:rPr>
          <w:sz w:val="24"/>
        </w:rPr>
        <w:t>Себестоимость продукции служит ориентиром для формирования ее цены. Вернее, она является нижней границей цены. Очевидно, что если рыночная цена ниже себестоимости продукции данного предприятия, то у него нет шансов завоевать место на этом рынке. (Правда, известны случаи, когда фирмы шли на определенные временные убытки, чтобы как-то пробиться на рынок. Затем они существенным образом меняли свое производство, уменьшая затраты на изготовление и сбыт продукции.)</w:t>
      </w:r>
    </w:p>
    <w:p w:rsidR="00A44630" w:rsidRDefault="00A44630">
      <w:pPr>
        <w:pStyle w:val="30"/>
        <w:rPr>
          <w:b/>
        </w:rPr>
      </w:pPr>
    </w:p>
    <w:p w:rsidR="00A44630" w:rsidRDefault="00512EFD">
      <w:pPr>
        <w:pStyle w:val="30"/>
        <w:rPr>
          <w:b/>
        </w:rPr>
      </w:pPr>
      <w:r>
        <w:rPr>
          <w:b/>
        </w:rPr>
        <w:t>2. Бухгалтерский учет затрат на производство и выпуск продукции.</w:t>
      </w:r>
    </w:p>
    <w:p w:rsidR="00A44630" w:rsidRDefault="00512EFD">
      <w:pPr>
        <w:pStyle w:val="21"/>
      </w:pPr>
      <w:r>
        <w:t>Основная задача бухгалтеров производственных предприятий, работающих на этом участке учета, заключается в расчете фак</w:t>
      </w:r>
      <w:r>
        <w:softHyphen/>
        <w:t>тически израсходованных на производство продукции матери</w:t>
      </w:r>
      <w:r>
        <w:softHyphen/>
        <w:t>альных, трудовых и прочих ресурсов и правильном включении их в себестоимость продукции, работ и услуг.</w:t>
      </w:r>
    </w:p>
    <w:p w:rsidR="00A44630" w:rsidRDefault="00512EFD">
      <w:pPr>
        <w:pStyle w:val="a3"/>
        <w:ind w:firstLine="567"/>
        <w:jc w:val="both"/>
        <w:rPr>
          <w:sz w:val="24"/>
        </w:rPr>
      </w:pPr>
      <w:r>
        <w:rPr>
          <w:sz w:val="24"/>
        </w:rPr>
        <w:t>Конечно, трудно сразу определить, какая сумма затрат должна быть списана на определенный вид продукции, заказ, работу, поэтому можно рекомендовать бухгалтерам ведение специальных учетных регистров (например, листов-расшифро</w:t>
      </w:r>
      <w:r>
        <w:rPr>
          <w:sz w:val="24"/>
        </w:rPr>
        <w:softHyphen/>
        <w:t>вок), в которых будут собираться затраты по статьям для даль</w:t>
      </w:r>
      <w:r>
        <w:rPr>
          <w:sz w:val="24"/>
        </w:rPr>
        <w:softHyphen/>
        <w:t>нейшего распределения между видами продукции.</w:t>
      </w:r>
    </w:p>
    <w:p w:rsidR="00A44630" w:rsidRDefault="00A44630">
      <w:pPr>
        <w:pStyle w:val="a3"/>
        <w:spacing w:line="220" w:lineRule="auto"/>
        <w:ind w:firstLine="567"/>
        <w:rPr>
          <w:sz w:val="28"/>
        </w:rPr>
      </w:pPr>
    </w:p>
    <w:p w:rsidR="00A44630" w:rsidRDefault="00512EFD">
      <w:pPr>
        <w:pStyle w:val="a3"/>
        <w:spacing w:line="220" w:lineRule="auto"/>
        <w:ind w:left="567"/>
        <w:rPr>
          <w:b/>
          <w:sz w:val="24"/>
        </w:rPr>
      </w:pPr>
      <w:r>
        <w:rPr>
          <w:b/>
          <w:sz w:val="24"/>
        </w:rPr>
        <w:t xml:space="preserve">2.1. Методы списания материалов на производство. Учет и распределение материалов. </w:t>
      </w:r>
    </w:p>
    <w:p w:rsidR="00A44630" w:rsidRDefault="00512EFD">
      <w:pPr>
        <w:pStyle w:val="a3"/>
        <w:ind w:firstLine="567"/>
        <w:jc w:val="both"/>
        <w:rPr>
          <w:sz w:val="24"/>
        </w:rPr>
      </w:pPr>
      <w:r>
        <w:rPr>
          <w:sz w:val="24"/>
        </w:rPr>
        <w:t>Материальные ценности отпускаются в производство на ос</w:t>
      </w:r>
      <w:r>
        <w:rPr>
          <w:sz w:val="24"/>
        </w:rPr>
        <w:softHyphen/>
        <w:t>новании надлежаще оформленных документов по весу, объему, площади или счету в строгом соответствии с нормами и требо</w:t>
      </w:r>
      <w:r>
        <w:rPr>
          <w:sz w:val="24"/>
        </w:rPr>
        <w:softHyphen/>
        <w:t>ваниями технологического процесса. В письме Минфина СССР от 30 апреля 1974 г. № 103 “Об основных положениях по учету материалов на предприятиях и стройках” (применяемом в час</w:t>
      </w:r>
      <w:r>
        <w:rPr>
          <w:sz w:val="24"/>
        </w:rPr>
        <w:softHyphen/>
        <w:t>ти, не противоречащей действующему законодательству) к та</w:t>
      </w:r>
      <w:r>
        <w:rPr>
          <w:sz w:val="24"/>
        </w:rPr>
        <w:softHyphen/>
        <w:t>ким документам отнесены: лимитно-заборные карты, требова</w:t>
      </w:r>
      <w:r>
        <w:rPr>
          <w:sz w:val="24"/>
        </w:rPr>
        <w:softHyphen/>
        <w:t>ния, накладные с указанием кодов заказов, видов материалов, количества, цены, мест их использования и др.</w:t>
      </w:r>
    </w:p>
    <w:p w:rsidR="00A44630" w:rsidRDefault="00512EFD">
      <w:pPr>
        <w:pStyle w:val="a3"/>
        <w:ind w:firstLine="567"/>
        <w:jc w:val="both"/>
        <w:rPr>
          <w:sz w:val="24"/>
        </w:rPr>
      </w:pPr>
      <w:r>
        <w:rPr>
          <w:sz w:val="24"/>
        </w:rPr>
        <w:t>Расчет фактической себестоимости списываемых на произ</w:t>
      </w:r>
      <w:r>
        <w:rPr>
          <w:sz w:val="24"/>
        </w:rPr>
        <w:softHyphen/>
        <w:t>водство материалов производится следующими методами:</w:t>
      </w:r>
    </w:p>
    <w:p w:rsidR="00A44630" w:rsidRDefault="00512EFD">
      <w:pPr>
        <w:pStyle w:val="a3"/>
        <w:ind w:firstLine="567"/>
        <w:jc w:val="both"/>
        <w:rPr>
          <w:sz w:val="24"/>
        </w:rPr>
      </w:pPr>
      <w:r>
        <w:rPr>
          <w:sz w:val="24"/>
        </w:rPr>
        <w:t>- исходя из средней себестоимости каждого вида материалов;</w:t>
      </w:r>
    </w:p>
    <w:p w:rsidR="00A44630" w:rsidRDefault="00512EFD">
      <w:pPr>
        <w:pStyle w:val="a3"/>
        <w:ind w:firstLine="567"/>
        <w:jc w:val="both"/>
        <w:rPr>
          <w:sz w:val="24"/>
        </w:rPr>
      </w:pPr>
      <w:r>
        <w:rPr>
          <w:sz w:val="24"/>
        </w:rPr>
        <w:t>- по методу ФИФО (по себестоимости первых по времени за</w:t>
      </w:r>
      <w:r>
        <w:rPr>
          <w:sz w:val="24"/>
        </w:rPr>
        <w:softHyphen/>
        <w:t>купок);</w:t>
      </w:r>
    </w:p>
    <w:p w:rsidR="00A44630" w:rsidRDefault="00512EFD">
      <w:pPr>
        <w:pStyle w:val="a3"/>
        <w:ind w:firstLine="567"/>
        <w:jc w:val="both"/>
        <w:rPr>
          <w:sz w:val="24"/>
        </w:rPr>
      </w:pPr>
      <w:r>
        <w:rPr>
          <w:sz w:val="24"/>
        </w:rPr>
        <w:t>- по методу ЛИФО (по себестоимости последних по времени закупок).</w:t>
      </w:r>
    </w:p>
    <w:p w:rsidR="00A44630" w:rsidRDefault="00512EFD">
      <w:pPr>
        <w:pStyle w:val="a3"/>
        <w:ind w:firstLine="567"/>
        <w:jc w:val="both"/>
        <w:rPr>
          <w:sz w:val="24"/>
        </w:rPr>
      </w:pPr>
      <w:r>
        <w:rPr>
          <w:sz w:val="24"/>
        </w:rPr>
        <w:t>Используемый метод выбирается при разработке учетной политики предприятия руководителями финансовых служб.</w:t>
      </w:r>
    </w:p>
    <w:p w:rsidR="00A44630" w:rsidRDefault="00512EFD">
      <w:pPr>
        <w:pStyle w:val="a3"/>
        <w:ind w:firstLine="567"/>
        <w:jc w:val="both"/>
        <w:rPr>
          <w:sz w:val="24"/>
        </w:rPr>
      </w:pPr>
      <w:r>
        <w:rPr>
          <w:sz w:val="24"/>
        </w:rPr>
        <w:t xml:space="preserve">I. </w:t>
      </w:r>
      <w:r>
        <w:rPr>
          <w:i/>
          <w:sz w:val="24"/>
        </w:rPr>
        <w:t>Списание исходя из средней себестоимости каждого ви</w:t>
      </w:r>
      <w:r>
        <w:rPr>
          <w:i/>
          <w:sz w:val="24"/>
        </w:rPr>
        <w:softHyphen/>
        <w:t>да материала.</w:t>
      </w:r>
      <w:r>
        <w:rPr>
          <w:sz w:val="24"/>
        </w:rPr>
        <w:t xml:space="preserve"> Предполагается, что себестоимость запасов рав</w:t>
      </w:r>
      <w:r>
        <w:rPr>
          <w:sz w:val="24"/>
        </w:rPr>
        <w:softHyphen/>
        <w:t>на средней стоимости запасов, имевшихся на начало учетного периода, и всех запасов, закупленных в учетном периоде. Этот метод требует периодического выявления себестоимости едини</w:t>
      </w:r>
      <w:r>
        <w:rPr>
          <w:sz w:val="24"/>
        </w:rPr>
        <w:softHyphen/>
        <w:t>цы материала за учетный период, равный, как правило, кален</w:t>
      </w:r>
      <w:r>
        <w:rPr>
          <w:sz w:val="24"/>
        </w:rPr>
        <w:softHyphen/>
        <w:t>дарному месяцу.</w:t>
      </w:r>
    </w:p>
    <w:p w:rsidR="00A44630" w:rsidRDefault="00512EFD">
      <w:pPr>
        <w:pStyle w:val="a3"/>
        <w:ind w:firstLine="567"/>
        <w:jc w:val="both"/>
        <w:rPr>
          <w:sz w:val="24"/>
        </w:rPr>
      </w:pPr>
      <w:r>
        <w:rPr>
          <w:sz w:val="24"/>
        </w:rPr>
        <w:t>Более точные результаты достигаются, когда средняя вели</w:t>
      </w:r>
      <w:r>
        <w:rPr>
          <w:sz w:val="24"/>
        </w:rPr>
        <w:softHyphen/>
        <w:t>чина рассчитывается после каждого поступления материала и по этой средней себестоимости оценивается расход материала на конкретную дату до поступления следующей партии.</w:t>
      </w:r>
    </w:p>
    <w:p w:rsidR="00A44630" w:rsidRDefault="00512EFD">
      <w:pPr>
        <w:pStyle w:val="a3"/>
        <w:ind w:firstLine="567"/>
        <w:jc w:val="both"/>
        <w:rPr>
          <w:sz w:val="24"/>
        </w:rPr>
      </w:pPr>
      <w:r>
        <w:rPr>
          <w:sz w:val="24"/>
        </w:rPr>
        <w:t xml:space="preserve">2. </w:t>
      </w:r>
      <w:r>
        <w:rPr>
          <w:i/>
          <w:sz w:val="24"/>
        </w:rPr>
        <w:t>Списание по методу ФИФО.</w:t>
      </w:r>
      <w:r>
        <w:rPr>
          <w:sz w:val="24"/>
        </w:rPr>
        <w:t xml:space="preserve"> Независимо от того, из какой партии материалы отпущены в производство, сначала списыва</w:t>
      </w:r>
      <w:r>
        <w:rPr>
          <w:sz w:val="24"/>
        </w:rPr>
        <w:softHyphen/>
        <w:t>ют материалы по себестоимости первой по времени партии, за</w:t>
      </w:r>
      <w:r>
        <w:rPr>
          <w:sz w:val="24"/>
        </w:rPr>
        <w:softHyphen/>
        <w:t>тем второй и т. д.</w:t>
      </w:r>
    </w:p>
    <w:p w:rsidR="00A44630" w:rsidRDefault="00512EFD">
      <w:pPr>
        <w:pStyle w:val="a3"/>
        <w:ind w:firstLine="567"/>
        <w:jc w:val="both"/>
        <w:rPr>
          <w:sz w:val="24"/>
        </w:rPr>
      </w:pPr>
      <w:r>
        <w:rPr>
          <w:sz w:val="24"/>
        </w:rPr>
        <w:t xml:space="preserve">3. </w:t>
      </w:r>
      <w:r>
        <w:rPr>
          <w:i/>
          <w:sz w:val="24"/>
        </w:rPr>
        <w:t>Метод ЛИФО</w:t>
      </w:r>
      <w:r>
        <w:rPr>
          <w:sz w:val="24"/>
        </w:rPr>
        <w:t xml:space="preserve"> заключается в том, что вначале списывают материалы по себестоимости последней партии (то есть матери</w:t>
      </w:r>
      <w:r>
        <w:rPr>
          <w:sz w:val="24"/>
        </w:rPr>
        <w:softHyphen/>
        <w:t>алы из наиболее дорогостоящей поставки), затем по себестоимо</w:t>
      </w:r>
      <w:r>
        <w:rPr>
          <w:sz w:val="24"/>
        </w:rPr>
        <w:softHyphen/>
        <w:t>сти предпоследней партии и т. д.</w:t>
      </w:r>
    </w:p>
    <w:p w:rsidR="00A44630" w:rsidRDefault="00512EFD">
      <w:pPr>
        <w:pStyle w:val="a3"/>
        <w:ind w:firstLine="567"/>
        <w:jc w:val="both"/>
        <w:rPr>
          <w:sz w:val="24"/>
        </w:rPr>
      </w:pPr>
      <w:r>
        <w:rPr>
          <w:sz w:val="24"/>
        </w:rPr>
        <w:t>Данные методы расчета себестоимо</w:t>
      </w:r>
      <w:r>
        <w:rPr>
          <w:sz w:val="24"/>
        </w:rPr>
        <w:softHyphen/>
        <w:t>сти израсходованных материалов применимы лишь при огра</w:t>
      </w:r>
      <w:r>
        <w:rPr>
          <w:sz w:val="24"/>
        </w:rPr>
        <w:softHyphen/>
        <w:t>ниченной номенклатуре материалов, когда ведется отдельный учет поступивших партий при обязательном их аналитическом учете в количественно-ценовом выражении. Такое возможно при наличии специально разработанной программы для компь</w:t>
      </w:r>
      <w:r>
        <w:rPr>
          <w:sz w:val="24"/>
        </w:rPr>
        <w:softHyphen/>
        <w:t>ютерной обработки этих показателей (например, 1С</w:t>
      </w:r>
      <w:r>
        <w:rPr>
          <w:sz w:val="24"/>
          <w:lang w:val="en-US"/>
        </w:rPr>
        <w:t>:</w:t>
      </w:r>
      <w:r>
        <w:rPr>
          <w:sz w:val="24"/>
        </w:rPr>
        <w:t xml:space="preserve"> Бухгалтерия - Склад).</w:t>
      </w:r>
    </w:p>
    <w:p w:rsidR="00A44630" w:rsidRDefault="00512EFD">
      <w:pPr>
        <w:pStyle w:val="a4"/>
        <w:ind w:firstLine="567"/>
      </w:pPr>
      <w:r>
        <w:t>В связи с этим используют так называемый классический метод учета израсходованных материалов, предполагающий ” использование учетной стоимости материалов и доведение ее до фактической через расчет транспортно-заготовительных расхо</w:t>
      </w:r>
      <w:r>
        <w:softHyphen/>
        <w:t>дов или отклонений от учетных (плановых) цен. Этот метод близок к расчету исходя из средней себестоимости, но рассчи</w:t>
      </w:r>
      <w:r>
        <w:softHyphen/>
        <w:t>тывается по укрупненным позициям - группам материалов (ос</w:t>
      </w:r>
      <w:r>
        <w:softHyphen/>
        <w:t>новные материалы, вспомогательные материалы, тара, топли</w:t>
      </w:r>
      <w:r>
        <w:softHyphen/>
        <w:t>во и т. д.).</w:t>
      </w:r>
    </w:p>
    <w:p w:rsidR="00A44630" w:rsidRDefault="00512EFD">
      <w:pPr>
        <w:pStyle w:val="a3"/>
        <w:ind w:firstLine="567"/>
        <w:jc w:val="both"/>
        <w:rPr>
          <w:sz w:val="24"/>
        </w:rPr>
      </w:pPr>
      <w:r>
        <w:rPr>
          <w:sz w:val="24"/>
        </w:rPr>
        <w:t>Учетная цена при этом устанавливается предприятием са</w:t>
      </w:r>
      <w:r>
        <w:rPr>
          <w:sz w:val="24"/>
        </w:rPr>
        <w:softHyphen/>
        <w:t>мостоятельно при разработке номенклатуры-ценника на мате</w:t>
      </w:r>
      <w:r>
        <w:rPr>
          <w:sz w:val="24"/>
        </w:rPr>
        <w:softHyphen/>
        <w:t>риалы исходя из покупных цен и используется продолжитель</w:t>
      </w:r>
      <w:r>
        <w:rPr>
          <w:sz w:val="24"/>
        </w:rPr>
        <w:softHyphen/>
        <w:t>ное время. Номенклатура-ценник - это перечень наименований используемых материалов, в котором фиксируют их шифры и учетные цены.</w:t>
      </w:r>
    </w:p>
    <w:p w:rsidR="00A44630" w:rsidRDefault="00512EFD">
      <w:pPr>
        <w:pStyle w:val="a3"/>
        <w:ind w:firstLine="567"/>
        <w:jc w:val="both"/>
        <w:rPr>
          <w:sz w:val="24"/>
        </w:rPr>
      </w:pPr>
      <w:r>
        <w:rPr>
          <w:sz w:val="24"/>
        </w:rPr>
        <w:t>Если же за основу расчета учетной цены берут плановую це</w:t>
      </w:r>
      <w:r>
        <w:rPr>
          <w:sz w:val="24"/>
        </w:rPr>
        <w:softHyphen/>
        <w:t>ну, зафиксированную в бизнес-плане, то ее доведение до факти</w:t>
      </w:r>
      <w:r>
        <w:rPr>
          <w:sz w:val="24"/>
        </w:rPr>
        <w:softHyphen/>
        <w:t>ческой стоимости производится через расчет отклонений от плановых цен - экономии или перерасхода.</w:t>
      </w:r>
    </w:p>
    <w:p w:rsidR="00A44630" w:rsidRDefault="00512EFD">
      <w:pPr>
        <w:pStyle w:val="a3"/>
        <w:ind w:firstLine="567"/>
        <w:jc w:val="both"/>
        <w:rPr>
          <w:sz w:val="24"/>
        </w:rPr>
      </w:pPr>
      <w:r>
        <w:rPr>
          <w:sz w:val="24"/>
        </w:rPr>
        <w:t>В первом случае учет поступления материалов организует</w:t>
      </w:r>
      <w:r>
        <w:rPr>
          <w:sz w:val="24"/>
        </w:rPr>
        <w:softHyphen/>
        <w:t>ся с использованием счета 10 “Материалы”. Во втором еще дополнительно участвуют счета: 15 “Заготовление и приобретение материалов” и 16 “Отклонение в стоимости мате</w:t>
      </w:r>
      <w:r>
        <w:rPr>
          <w:sz w:val="24"/>
        </w:rPr>
        <w:softHyphen/>
        <w:t>риалов”.</w:t>
      </w:r>
    </w:p>
    <w:p w:rsidR="00A44630" w:rsidRDefault="00A44630">
      <w:pPr>
        <w:pStyle w:val="a3"/>
      </w:pPr>
    </w:p>
    <w:p w:rsidR="00A44630" w:rsidRDefault="00512EFD">
      <w:pPr>
        <w:pStyle w:val="a3"/>
        <w:ind w:left="993" w:hanging="426"/>
        <w:rPr>
          <w:b/>
          <w:sz w:val="24"/>
        </w:rPr>
      </w:pPr>
      <w:r>
        <w:rPr>
          <w:b/>
          <w:sz w:val="24"/>
        </w:rPr>
        <w:t>2.2. Учет и распределение заработной платы, премий и резерва на оплату отпусков.</w:t>
      </w:r>
    </w:p>
    <w:p w:rsidR="00A44630" w:rsidRDefault="00512EFD">
      <w:pPr>
        <w:pStyle w:val="a3"/>
        <w:ind w:firstLine="567"/>
        <w:jc w:val="both"/>
        <w:rPr>
          <w:sz w:val="24"/>
        </w:rPr>
      </w:pPr>
      <w:r>
        <w:rPr>
          <w:sz w:val="24"/>
        </w:rPr>
        <w:t>Значительную долю в затратах на производство занимают расходы, связанные с оплатой труда. Начисленная заработная плата, зафиксированная в соответствующих документах, под</w:t>
      </w:r>
      <w:r>
        <w:rPr>
          <w:sz w:val="24"/>
        </w:rPr>
        <w:softHyphen/>
        <w:t>лежит распределению по заказам (изделиям).</w:t>
      </w:r>
    </w:p>
    <w:p w:rsidR="00A44630" w:rsidRDefault="00512EFD">
      <w:pPr>
        <w:pStyle w:val="a3"/>
        <w:ind w:firstLine="567"/>
        <w:jc w:val="both"/>
        <w:rPr>
          <w:sz w:val="24"/>
        </w:rPr>
      </w:pPr>
      <w:r>
        <w:rPr>
          <w:sz w:val="24"/>
        </w:rPr>
        <w:t>Для административно-управленческого персонала (АУП) этими документами являются карточки лицевых счетов и рас</w:t>
      </w:r>
      <w:r>
        <w:rPr>
          <w:sz w:val="24"/>
        </w:rPr>
        <w:softHyphen/>
        <w:t>четные (а также расчетно-платежные) ведомости, где заработная плата рассчитывается согласно табелю использования ра</w:t>
      </w:r>
      <w:r>
        <w:rPr>
          <w:sz w:val="24"/>
        </w:rPr>
        <w:softHyphen/>
        <w:t>бочего времени и установленного договором (контрактом) окла</w:t>
      </w:r>
      <w:r>
        <w:rPr>
          <w:sz w:val="24"/>
        </w:rPr>
        <w:softHyphen/>
        <w:t>да. Начисление зарплаты АУП отражают в учете проводкой:</w:t>
      </w:r>
    </w:p>
    <w:p w:rsidR="00A44630" w:rsidRDefault="00512EFD">
      <w:pPr>
        <w:pStyle w:val="a3"/>
        <w:ind w:firstLine="567"/>
        <w:jc w:val="both"/>
        <w:rPr>
          <w:b/>
          <w:sz w:val="24"/>
        </w:rPr>
      </w:pPr>
      <w:r>
        <w:rPr>
          <w:b/>
          <w:sz w:val="24"/>
        </w:rPr>
        <w:t>ДЕБЕТ 25 (26) КРЕДИТ 70.</w:t>
      </w:r>
    </w:p>
    <w:p w:rsidR="00A44630" w:rsidRDefault="00512EFD">
      <w:pPr>
        <w:pStyle w:val="a3"/>
        <w:ind w:firstLine="567"/>
        <w:jc w:val="both"/>
        <w:rPr>
          <w:sz w:val="24"/>
        </w:rPr>
      </w:pPr>
      <w:r>
        <w:rPr>
          <w:sz w:val="24"/>
        </w:rPr>
        <w:t>Для рабочих, кроме того, начисленная зарплата оформляет</w:t>
      </w:r>
      <w:r>
        <w:rPr>
          <w:sz w:val="24"/>
        </w:rPr>
        <w:softHyphen/>
        <w:t>ся выписанными нарядами, маршрутными листами, листками о простое, браке и т. п. В них указываются сведения о месте вы</w:t>
      </w:r>
      <w:r>
        <w:rPr>
          <w:sz w:val="24"/>
        </w:rPr>
        <w:softHyphen/>
        <w:t>полнения работ, их видах, заказах, расценках и прочие показа</w:t>
      </w:r>
      <w:r>
        <w:rPr>
          <w:sz w:val="24"/>
        </w:rPr>
        <w:softHyphen/>
        <w:t>тели, необходимые для расчета и распределения зарплаты. В этом случае в учете производят записи:</w:t>
      </w:r>
    </w:p>
    <w:p w:rsidR="00A44630" w:rsidRDefault="00512EFD">
      <w:pPr>
        <w:pStyle w:val="a3"/>
        <w:ind w:firstLine="567"/>
        <w:jc w:val="both"/>
        <w:rPr>
          <w:b/>
          <w:sz w:val="24"/>
        </w:rPr>
      </w:pPr>
      <w:r>
        <w:rPr>
          <w:b/>
          <w:sz w:val="24"/>
        </w:rPr>
        <w:t>ДЕБЕТ 20 (25, 28, ...) КРЕДИТ 70.</w:t>
      </w:r>
    </w:p>
    <w:p w:rsidR="00A44630" w:rsidRDefault="00512EFD">
      <w:pPr>
        <w:pStyle w:val="a3"/>
        <w:ind w:firstLine="567"/>
        <w:jc w:val="both"/>
        <w:rPr>
          <w:sz w:val="24"/>
        </w:rPr>
      </w:pPr>
      <w:r>
        <w:rPr>
          <w:sz w:val="24"/>
        </w:rPr>
        <w:t>Распределенная сумма начисленной заработной платы слу</w:t>
      </w:r>
      <w:r>
        <w:rPr>
          <w:sz w:val="24"/>
        </w:rPr>
        <w:softHyphen/>
        <w:t>жит основанием для расчета и распределения отчислений в Пенсионный фонд РФ, фонды обязательного медицинского и социального страхования РФ, в Государственный фонд заня</w:t>
      </w:r>
      <w:r>
        <w:rPr>
          <w:sz w:val="24"/>
        </w:rPr>
        <w:softHyphen/>
        <w:t>тости населения РФ в процентах, устанавливаемых Правитель</w:t>
      </w:r>
      <w:r>
        <w:rPr>
          <w:sz w:val="24"/>
        </w:rPr>
        <w:softHyphen/>
        <w:t>ством РФ. Это отражают в учете записью:</w:t>
      </w:r>
    </w:p>
    <w:p w:rsidR="00A44630" w:rsidRDefault="00512EFD">
      <w:pPr>
        <w:pStyle w:val="a3"/>
        <w:ind w:firstLine="567"/>
        <w:jc w:val="both"/>
        <w:rPr>
          <w:b/>
          <w:sz w:val="24"/>
        </w:rPr>
      </w:pPr>
      <w:r>
        <w:rPr>
          <w:b/>
          <w:sz w:val="24"/>
        </w:rPr>
        <w:t>ДЕБЕТ 20 (25, 26, 28, 31) КРЕДИТ 69.</w:t>
      </w:r>
    </w:p>
    <w:p w:rsidR="00A44630" w:rsidRDefault="00512EFD">
      <w:pPr>
        <w:pStyle w:val="a3"/>
        <w:ind w:firstLine="567"/>
        <w:jc w:val="both"/>
        <w:rPr>
          <w:sz w:val="24"/>
        </w:rPr>
      </w:pPr>
      <w:r>
        <w:rPr>
          <w:sz w:val="24"/>
        </w:rPr>
        <w:t>Одновременно с этим создается резерв на оплату отпусков рабочим, если это предусмотрено учетной политикой предпри</w:t>
      </w:r>
      <w:r>
        <w:rPr>
          <w:sz w:val="24"/>
        </w:rPr>
        <w:softHyphen/>
        <w:t>ятия, и производится расчет сумм резерва. При этом делается следующая проводка:</w:t>
      </w:r>
    </w:p>
    <w:p w:rsidR="00A44630" w:rsidRDefault="00512EFD">
      <w:pPr>
        <w:pStyle w:val="a3"/>
        <w:ind w:firstLine="567"/>
        <w:jc w:val="both"/>
        <w:rPr>
          <w:b/>
          <w:sz w:val="24"/>
        </w:rPr>
      </w:pPr>
      <w:r>
        <w:rPr>
          <w:b/>
          <w:sz w:val="24"/>
        </w:rPr>
        <w:t>ДЕБЕТ 20 (25...) КРЕДИТ 89.</w:t>
      </w:r>
    </w:p>
    <w:p w:rsidR="00A44630" w:rsidRDefault="00512EFD">
      <w:pPr>
        <w:pStyle w:val="a3"/>
        <w:ind w:firstLine="567"/>
        <w:jc w:val="both"/>
        <w:rPr>
          <w:sz w:val="24"/>
        </w:rPr>
      </w:pPr>
      <w:r>
        <w:rPr>
          <w:sz w:val="24"/>
        </w:rPr>
        <w:t>Процент отчислений в резерв на оплату отпусков устанавли</w:t>
      </w:r>
      <w:r>
        <w:rPr>
          <w:sz w:val="24"/>
        </w:rPr>
        <w:softHyphen/>
        <w:t>вается предприятием самостоятельно. Сумма рассчитанного ре</w:t>
      </w:r>
      <w:r>
        <w:rPr>
          <w:sz w:val="24"/>
        </w:rPr>
        <w:softHyphen/>
        <w:t>зерва фиксируется на тех же счетах и статьях затрат, где отра</w:t>
      </w:r>
      <w:r>
        <w:rPr>
          <w:sz w:val="24"/>
        </w:rPr>
        <w:softHyphen/>
        <w:t>жена начисленная заработная плата рабочим.</w:t>
      </w:r>
    </w:p>
    <w:p w:rsidR="00A44630" w:rsidRDefault="00512EFD">
      <w:pPr>
        <w:pStyle w:val="21"/>
      </w:pPr>
      <w:r>
        <w:t>Таким образом, на основании первичных документов и до</w:t>
      </w:r>
      <w:r>
        <w:softHyphen/>
        <w:t>полнительных расчетов бухгалтер составляет разработочную таблицу “Распределение заработной платы, отчислений во внебюджетные социальные фонды и резерва на оплату от</w:t>
      </w:r>
      <w:r>
        <w:softHyphen/>
        <w:t>пусков”: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0"/>
        <w:gridCol w:w="700"/>
        <w:gridCol w:w="740"/>
        <w:gridCol w:w="1899"/>
        <w:gridCol w:w="636"/>
        <w:gridCol w:w="671"/>
        <w:gridCol w:w="636"/>
        <w:gridCol w:w="821"/>
      </w:tblGrid>
      <w:tr w:rsidR="00A44630">
        <w:trPr>
          <w:jc w:val="center"/>
        </w:trPr>
        <w:tc>
          <w:tcPr>
            <w:tcW w:w="3899" w:type="dxa"/>
            <w:gridSpan w:val="4"/>
            <w:tcBorders>
              <w:bottom w:val="nil"/>
            </w:tcBorders>
          </w:tcPr>
          <w:p w:rsidR="00A44630" w:rsidRDefault="00512EFD">
            <w:pPr>
              <w:pStyle w:val="a3"/>
              <w:spacing w:before="20"/>
              <w:jc w:val="center"/>
              <w:rPr>
                <w:sz w:val="22"/>
              </w:rPr>
            </w:pPr>
            <w:r>
              <w:rPr>
                <w:sz w:val="22"/>
              </w:rPr>
              <w:t>Дебет</w:t>
            </w:r>
          </w:p>
        </w:tc>
        <w:tc>
          <w:tcPr>
            <w:tcW w:w="2764" w:type="dxa"/>
            <w:gridSpan w:val="4"/>
            <w:tcBorders>
              <w:bottom w:val="nil"/>
            </w:tcBorders>
          </w:tcPr>
          <w:p w:rsidR="00A44630" w:rsidRDefault="00512EFD">
            <w:pPr>
              <w:pStyle w:val="a3"/>
              <w:spacing w:before="20"/>
              <w:jc w:val="center"/>
              <w:rPr>
                <w:sz w:val="22"/>
              </w:rPr>
            </w:pPr>
            <w:r>
              <w:rPr>
                <w:sz w:val="22"/>
              </w:rPr>
              <w:t>Кредит счетов</w:t>
            </w:r>
          </w:p>
        </w:tc>
      </w:tr>
      <w:tr w:rsidR="00A44630">
        <w:trPr>
          <w:jc w:val="center"/>
        </w:trPr>
        <w:tc>
          <w:tcPr>
            <w:tcW w:w="560" w:type="dxa"/>
            <w:tcBorders>
              <w:bottom w:val="single" w:sz="12" w:space="0" w:color="auto"/>
            </w:tcBorders>
          </w:tcPr>
          <w:p w:rsidR="00A44630" w:rsidRDefault="00512EFD">
            <w:pPr>
              <w:pStyle w:val="a3"/>
              <w:spacing w:before="20"/>
              <w:jc w:val="center"/>
              <w:rPr>
                <w:sz w:val="22"/>
              </w:rPr>
            </w:pPr>
            <w:r>
              <w:rPr>
                <w:sz w:val="22"/>
              </w:rPr>
              <w:t>Цех</w:t>
            </w:r>
          </w:p>
        </w:tc>
        <w:tc>
          <w:tcPr>
            <w:tcW w:w="700" w:type="dxa"/>
            <w:tcBorders>
              <w:bottom w:val="single" w:sz="12" w:space="0" w:color="auto"/>
            </w:tcBorders>
          </w:tcPr>
          <w:p w:rsidR="00A44630" w:rsidRDefault="00512EFD">
            <w:pPr>
              <w:pStyle w:val="a3"/>
              <w:spacing w:before="20"/>
              <w:jc w:val="center"/>
              <w:rPr>
                <w:sz w:val="22"/>
              </w:rPr>
            </w:pPr>
            <w:r>
              <w:rPr>
                <w:sz w:val="22"/>
              </w:rPr>
              <w:t>Счет</w:t>
            </w:r>
          </w:p>
        </w:tc>
        <w:tc>
          <w:tcPr>
            <w:tcW w:w="740" w:type="dxa"/>
            <w:tcBorders>
              <w:bottom w:val="single" w:sz="12" w:space="0" w:color="auto"/>
            </w:tcBorders>
          </w:tcPr>
          <w:p w:rsidR="00A44630" w:rsidRDefault="00512EFD">
            <w:pPr>
              <w:pStyle w:val="a3"/>
              <w:spacing w:before="20"/>
              <w:jc w:val="center"/>
              <w:rPr>
                <w:sz w:val="22"/>
              </w:rPr>
            </w:pPr>
            <w:r>
              <w:rPr>
                <w:sz w:val="22"/>
              </w:rPr>
              <w:t>Заказ</w:t>
            </w:r>
          </w:p>
        </w:tc>
        <w:tc>
          <w:tcPr>
            <w:tcW w:w="1899" w:type="dxa"/>
            <w:tcBorders>
              <w:bottom w:val="single" w:sz="12" w:space="0" w:color="auto"/>
            </w:tcBorders>
          </w:tcPr>
          <w:p w:rsidR="00A44630" w:rsidRDefault="00512EFD">
            <w:pPr>
              <w:pStyle w:val="a3"/>
              <w:spacing w:before="20"/>
              <w:jc w:val="center"/>
              <w:rPr>
                <w:sz w:val="22"/>
              </w:rPr>
            </w:pPr>
            <w:r>
              <w:rPr>
                <w:sz w:val="22"/>
              </w:rPr>
              <w:t>Статья расходов</w:t>
            </w:r>
          </w:p>
        </w:tc>
        <w:tc>
          <w:tcPr>
            <w:tcW w:w="636" w:type="dxa"/>
            <w:tcBorders>
              <w:bottom w:val="single" w:sz="12" w:space="0" w:color="auto"/>
            </w:tcBorders>
          </w:tcPr>
          <w:p w:rsidR="00A44630" w:rsidRDefault="00512EFD">
            <w:pPr>
              <w:pStyle w:val="a3"/>
              <w:spacing w:before="20"/>
              <w:jc w:val="center"/>
              <w:rPr>
                <w:sz w:val="22"/>
              </w:rPr>
            </w:pPr>
            <w:r>
              <w:rPr>
                <w:sz w:val="22"/>
              </w:rPr>
              <w:t>70</w:t>
            </w:r>
          </w:p>
        </w:tc>
        <w:tc>
          <w:tcPr>
            <w:tcW w:w="671" w:type="dxa"/>
            <w:tcBorders>
              <w:bottom w:val="single" w:sz="12" w:space="0" w:color="auto"/>
            </w:tcBorders>
          </w:tcPr>
          <w:p w:rsidR="00A44630" w:rsidRDefault="00512EFD">
            <w:pPr>
              <w:pStyle w:val="a3"/>
              <w:spacing w:before="20"/>
              <w:jc w:val="center"/>
              <w:rPr>
                <w:sz w:val="22"/>
              </w:rPr>
            </w:pPr>
            <w:r>
              <w:rPr>
                <w:sz w:val="22"/>
              </w:rPr>
              <w:t>69</w:t>
            </w:r>
          </w:p>
        </w:tc>
        <w:tc>
          <w:tcPr>
            <w:tcW w:w="636" w:type="dxa"/>
            <w:tcBorders>
              <w:bottom w:val="single" w:sz="12" w:space="0" w:color="auto"/>
            </w:tcBorders>
          </w:tcPr>
          <w:p w:rsidR="00A44630" w:rsidRDefault="00512EFD">
            <w:pPr>
              <w:pStyle w:val="a3"/>
              <w:spacing w:before="20"/>
              <w:jc w:val="center"/>
              <w:rPr>
                <w:sz w:val="22"/>
              </w:rPr>
            </w:pPr>
            <w:r>
              <w:rPr>
                <w:sz w:val="22"/>
              </w:rPr>
              <w:t>89</w:t>
            </w:r>
          </w:p>
        </w:tc>
        <w:tc>
          <w:tcPr>
            <w:tcW w:w="821" w:type="dxa"/>
            <w:tcBorders>
              <w:bottom w:val="single" w:sz="12" w:space="0" w:color="auto"/>
            </w:tcBorders>
          </w:tcPr>
          <w:p w:rsidR="00A44630" w:rsidRDefault="00512EFD">
            <w:pPr>
              <w:pStyle w:val="a3"/>
              <w:spacing w:before="20"/>
              <w:jc w:val="center"/>
              <w:rPr>
                <w:sz w:val="22"/>
              </w:rPr>
            </w:pPr>
            <w:r>
              <w:rPr>
                <w:sz w:val="22"/>
              </w:rPr>
              <w:t>и др.</w:t>
            </w:r>
          </w:p>
        </w:tc>
      </w:tr>
      <w:tr w:rsidR="00A44630">
        <w:trPr>
          <w:jc w:val="center"/>
        </w:trPr>
        <w:tc>
          <w:tcPr>
            <w:tcW w:w="560" w:type="dxa"/>
            <w:tcBorders>
              <w:top w:val="nil"/>
            </w:tcBorders>
          </w:tcPr>
          <w:p w:rsidR="00A44630" w:rsidRDefault="00A44630">
            <w:pPr>
              <w:pStyle w:val="a3"/>
              <w:spacing w:before="40"/>
              <w:rPr>
                <w:sz w:val="22"/>
              </w:rPr>
            </w:pPr>
          </w:p>
        </w:tc>
        <w:tc>
          <w:tcPr>
            <w:tcW w:w="700" w:type="dxa"/>
            <w:tcBorders>
              <w:top w:val="nil"/>
            </w:tcBorders>
          </w:tcPr>
          <w:p w:rsidR="00A44630" w:rsidRDefault="00A44630">
            <w:pPr>
              <w:pStyle w:val="a3"/>
              <w:spacing w:before="40"/>
              <w:rPr>
                <w:sz w:val="22"/>
              </w:rPr>
            </w:pPr>
          </w:p>
        </w:tc>
        <w:tc>
          <w:tcPr>
            <w:tcW w:w="740" w:type="dxa"/>
            <w:tcBorders>
              <w:top w:val="nil"/>
            </w:tcBorders>
          </w:tcPr>
          <w:p w:rsidR="00A44630" w:rsidRDefault="00A44630">
            <w:pPr>
              <w:pStyle w:val="a3"/>
              <w:spacing w:before="40"/>
              <w:rPr>
                <w:sz w:val="22"/>
              </w:rPr>
            </w:pPr>
          </w:p>
        </w:tc>
        <w:tc>
          <w:tcPr>
            <w:tcW w:w="1899" w:type="dxa"/>
            <w:tcBorders>
              <w:top w:val="nil"/>
            </w:tcBorders>
          </w:tcPr>
          <w:p w:rsidR="00A44630" w:rsidRDefault="00A44630">
            <w:pPr>
              <w:pStyle w:val="a3"/>
              <w:spacing w:before="40"/>
              <w:rPr>
                <w:sz w:val="22"/>
              </w:rPr>
            </w:pPr>
          </w:p>
        </w:tc>
        <w:tc>
          <w:tcPr>
            <w:tcW w:w="636" w:type="dxa"/>
            <w:tcBorders>
              <w:top w:val="nil"/>
            </w:tcBorders>
          </w:tcPr>
          <w:p w:rsidR="00A44630" w:rsidRDefault="00A44630">
            <w:pPr>
              <w:pStyle w:val="a3"/>
              <w:spacing w:before="40"/>
              <w:rPr>
                <w:sz w:val="22"/>
              </w:rPr>
            </w:pPr>
          </w:p>
        </w:tc>
        <w:tc>
          <w:tcPr>
            <w:tcW w:w="671" w:type="dxa"/>
            <w:tcBorders>
              <w:top w:val="nil"/>
            </w:tcBorders>
          </w:tcPr>
          <w:p w:rsidR="00A44630" w:rsidRDefault="00A44630">
            <w:pPr>
              <w:pStyle w:val="a3"/>
              <w:spacing w:before="40"/>
              <w:rPr>
                <w:sz w:val="22"/>
              </w:rPr>
            </w:pPr>
          </w:p>
        </w:tc>
        <w:tc>
          <w:tcPr>
            <w:tcW w:w="636" w:type="dxa"/>
            <w:tcBorders>
              <w:top w:val="nil"/>
            </w:tcBorders>
          </w:tcPr>
          <w:p w:rsidR="00A44630" w:rsidRDefault="00A44630">
            <w:pPr>
              <w:pStyle w:val="a3"/>
              <w:spacing w:before="40"/>
              <w:rPr>
                <w:sz w:val="22"/>
              </w:rPr>
            </w:pPr>
          </w:p>
        </w:tc>
        <w:tc>
          <w:tcPr>
            <w:tcW w:w="821" w:type="dxa"/>
            <w:tcBorders>
              <w:top w:val="nil"/>
            </w:tcBorders>
          </w:tcPr>
          <w:p w:rsidR="00A44630" w:rsidRDefault="00A44630">
            <w:pPr>
              <w:pStyle w:val="a3"/>
              <w:spacing w:before="40"/>
              <w:rPr>
                <w:sz w:val="22"/>
              </w:rPr>
            </w:pPr>
          </w:p>
        </w:tc>
      </w:tr>
    </w:tbl>
    <w:p w:rsidR="00A44630" w:rsidRDefault="00A44630">
      <w:pPr>
        <w:pStyle w:val="20"/>
        <w:spacing w:before="0" w:line="240" w:lineRule="auto"/>
        <w:jc w:val="both"/>
        <w:rPr>
          <w:sz w:val="24"/>
        </w:rPr>
      </w:pPr>
    </w:p>
    <w:p w:rsidR="00A44630" w:rsidRDefault="00512EFD">
      <w:pPr>
        <w:pStyle w:val="20"/>
        <w:spacing w:before="0" w:line="240" w:lineRule="auto"/>
        <w:jc w:val="both"/>
        <w:rPr>
          <w:sz w:val="24"/>
        </w:rPr>
      </w:pPr>
      <w:r>
        <w:rPr>
          <w:sz w:val="24"/>
        </w:rPr>
        <w:t>Эта таблица служит основанием для записи операций в тех же учетных регистрах, что и расход материалов (карточки ана</w:t>
      </w:r>
      <w:r>
        <w:rPr>
          <w:sz w:val="24"/>
        </w:rPr>
        <w:softHyphen/>
        <w:t>литического учета затрат на производство по заказам, ведомо</w:t>
      </w:r>
      <w:r>
        <w:rPr>
          <w:sz w:val="24"/>
        </w:rPr>
        <w:softHyphen/>
        <w:t>сти № 12 и № 15). Одновременно в этой таблице указывают сум</w:t>
      </w:r>
      <w:r>
        <w:rPr>
          <w:sz w:val="24"/>
        </w:rPr>
        <w:softHyphen/>
        <w:t>мы премий, начисленных за счет специальных фондов или нераспределенной прибыли (Дебет 88 Кредит 70), суммы начис</w:t>
      </w:r>
      <w:r>
        <w:rPr>
          <w:sz w:val="24"/>
        </w:rPr>
        <w:softHyphen/>
        <w:t>ленных пособий по временной нетрудоспособности (Дебет 69 Кредит 70), суммы отпускных, начисленных рабочим за счет со</w:t>
      </w:r>
      <w:r>
        <w:rPr>
          <w:sz w:val="24"/>
        </w:rPr>
        <w:softHyphen/>
        <w:t>зданного на эти цели резерва (Дебет 89 Кредит 70).</w:t>
      </w:r>
    </w:p>
    <w:p w:rsidR="00A44630" w:rsidRDefault="00512EFD">
      <w:pPr>
        <w:pStyle w:val="a3"/>
        <w:spacing w:before="460"/>
        <w:ind w:left="1134" w:hanging="567"/>
        <w:jc w:val="both"/>
        <w:rPr>
          <w:b/>
          <w:sz w:val="24"/>
        </w:rPr>
      </w:pPr>
      <w:r>
        <w:rPr>
          <w:b/>
          <w:sz w:val="24"/>
        </w:rPr>
        <w:t>2.3. Учет и распределение начисленной амортизации основных средств, нематериальных активов и износа МБП.</w:t>
      </w:r>
    </w:p>
    <w:p w:rsidR="00A44630" w:rsidRDefault="00512EFD">
      <w:pPr>
        <w:pStyle w:val="a3"/>
        <w:ind w:firstLine="567"/>
        <w:jc w:val="both"/>
        <w:rPr>
          <w:sz w:val="24"/>
        </w:rPr>
      </w:pPr>
      <w:r>
        <w:rPr>
          <w:sz w:val="24"/>
        </w:rPr>
        <w:t>В составе расходов, связанных с процессом производства, важное место занимают затраты средств труда, при помощи ко</w:t>
      </w:r>
      <w:r>
        <w:rPr>
          <w:sz w:val="24"/>
        </w:rPr>
        <w:softHyphen/>
        <w:t>торых создается продукция, выполняются работы, оказывают</w:t>
      </w:r>
      <w:r>
        <w:rPr>
          <w:sz w:val="24"/>
        </w:rPr>
        <w:softHyphen/>
        <w:t>ся услуги. Это - основные средства и нематериальные активы, малоценные и быстроизнашивающиеся предметы (МБП). Для возмещения их стоимости (с целью обновления и замены) пред</w:t>
      </w:r>
      <w:r>
        <w:rPr>
          <w:sz w:val="24"/>
        </w:rPr>
        <w:softHyphen/>
        <w:t>приятия ежемесячно рассчитывают суммы их амортизации (из</w:t>
      </w:r>
      <w:r>
        <w:rPr>
          <w:sz w:val="24"/>
        </w:rPr>
        <w:softHyphen/>
        <w:t>носа). В учетной политике предприятия должен быть закреп</w:t>
      </w:r>
      <w:r>
        <w:rPr>
          <w:sz w:val="24"/>
        </w:rPr>
        <w:softHyphen/>
        <w:t>лен порядок расчета амортизации (износа) по различным видам средств труда.</w:t>
      </w:r>
    </w:p>
    <w:p w:rsidR="00A44630" w:rsidRDefault="00512EFD">
      <w:pPr>
        <w:pStyle w:val="a3"/>
        <w:ind w:firstLine="567"/>
        <w:jc w:val="both"/>
        <w:rPr>
          <w:sz w:val="24"/>
        </w:rPr>
      </w:pPr>
      <w:r>
        <w:rPr>
          <w:sz w:val="24"/>
        </w:rPr>
        <w:t>По объектам основных средств способы расчета амортиза</w:t>
      </w:r>
      <w:r>
        <w:rPr>
          <w:sz w:val="24"/>
        </w:rPr>
        <w:softHyphen/>
        <w:t>ции предусмотрены Положением по бухгалтерскому учету “Учет основных средств” (ПБУ 6/97), утвержденным приказом Минфина России от 3 сентября 1997 г. № 65н. Предприятие должно выбрать и отразить в учетной политике наиболее под</w:t>
      </w:r>
      <w:r>
        <w:rPr>
          <w:sz w:val="24"/>
        </w:rPr>
        <w:softHyphen/>
        <w:t>ходящий для него способ расчета амортизации основных средств. Их четыре: линейный способ, способ уменьшающегося остатка, способ списания стоимости по сумме чисел лет срока полезного использования и способ списания стоимости пропор</w:t>
      </w:r>
      <w:r>
        <w:rPr>
          <w:sz w:val="24"/>
        </w:rPr>
        <w:softHyphen/>
        <w:t>ционально объему продукции В настоящее время предприятия используют линейный спо</w:t>
      </w:r>
      <w:r>
        <w:rPr>
          <w:sz w:val="24"/>
        </w:rPr>
        <w:softHyphen/>
        <w:t>соб расчета амортизации основных средств, так как ему соот</w:t>
      </w:r>
      <w:r>
        <w:rPr>
          <w:sz w:val="24"/>
        </w:rPr>
        <w:softHyphen/>
        <w:t>ветствуют не отмененные для применения Единые нормы амор</w:t>
      </w:r>
      <w:r>
        <w:rPr>
          <w:sz w:val="24"/>
        </w:rPr>
        <w:softHyphen/>
        <w:t>тизационных отчислений на полное восстановление основных фондов народного хозяйства СССР, утвержденные постановле</w:t>
      </w:r>
      <w:r>
        <w:rPr>
          <w:sz w:val="24"/>
        </w:rPr>
        <w:softHyphen/>
        <w:t>нием Совмина СССР от 22 октября 1990 г. № 1072.</w:t>
      </w:r>
    </w:p>
    <w:p w:rsidR="00A44630" w:rsidRDefault="00512EFD">
      <w:pPr>
        <w:pStyle w:val="a3"/>
        <w:ind w:firstLine="567"/>
        <w:jc w:val="both"/>
        <w:rPr>
          <w:sz w:val="24"/>
        </w:rPr>
      </w:pPr>
      <w:r>
        <w:rPr>
          <w:sz w:val="24"/>
        </w:rPr>
        <w:t>Начисленные суммы амортизационных отчислений по объ</w:t>
      </w:r>
      <w:r>
        <w:rPr>
          <w:sz w:val="24"/>
        </w:rPr>
        <w:softHyphen/>
        <w:t>ектам основных средств в разрезе цехов и отделов предприятия отражают по статьям расходов по дебету 25, 26, 31 и других производственных счетов с записью в ведомостях ,№ 12 и № 15 по кредиту счета 02 “Износ основных средств”. Основанием для отнесения сумм начисленных амортизационных отчисле</w:t>
      </w:r>
      <w:r>
        <w:rPr>
          <w:sz w:val="24"/>
        </w:rPr>
        <w:softHyphen/>
        <w:t>ний за отчетный месяц на указанные счета служат данные ве</w:t>
      </w:r>
      <w:r>
        <w:rPr>
          <w:sz w:val="24"/>
        </w:rPr>
        <w:softHyphen/>
        <w:t>домости расчета амортизации основных средств.</w:t>
      </w:r>
      <w:r>
        <w:rPr>
          <w:sz w:val="24"/>
          <w:lang w:val="en-US"/>
        </w:rPr>
        <w:t xml:space="preserve"> </w:t>
      </w:r>
      <w:r>
        <w:rPr>
          <w:sz w:val="24"/>
        </w:rPr>
        <w:t>Амортизация нематериальных активов начисляется сог</w:t>
      </w:r>
      <w:r>
        <w:rPr>
          <w:sz w:val="24"/>
        </w:rPr>
        <w:softHyphen/>
        <w:t>ласно самостоятельно устанавливаемым предприятием срокам и нормам, в течение которых объект будет эксплуатироваться и приносить доход. Суммы начисленной амортизации по нема</w:t>
      </w:r>
      <w:r>
        <w:rPr>
          <w:sz w:val="24"/>
        </w:rPr>
        <w:softHyphen/>
        <w:t>териальным активам отражают по дебету счетов 20 “Основное производство” или 26 “Общехозяйственные расходы” с креди</w:t>
      </w:r>
      <w:r>
        <w:rPr>
          <w:sz w:val="24"/>
        </w:rPr>
        <w:softHyphen/>
        <w:t>та счета 05 “Амортизация нематериальных активов” с записью в карточки аналитического учета по заказам (счет 20), в ведо</w:t>
      </w:r>
      <w:r>
        <w:rPr>
          <w:sz w:val="24"/>
        </w:rPr>
        <w:softHyphen/>
        <w:t>мости № 12 и № 15.</w:t>
      </w:r>
    </w:p>
    <w:p w:rsidR="00A44630" w:rsidRDefault="00512EFD">
      <w:pPr>
        <w:pStyle w:val="a3"/>
        <w:ind w:firstLine="567"/>
        <w:jc w:val="both"/>
        <w:rPr>
          <w:sz w:val="24"/>
        </w:rPr>
      </w:pPr>
      <w:r>
        <w:rPr>
          <w:sz w:val="24"/>
        </w:rPr>
        <w:t>Начисление износа МБП производится в соответствии с пунктом 45 Положения о бухгалтерском учете и отчетности в российской Федерации, утвержденного приказом Минфина России от 26 декабря 1994 г. № 170.</w:t>
      </w:r>
    </w:p>
    <w:p w:rsidR="00A44630" w:rsidRDefault="00512EFD">
      <w:pPr>
        <w:pStyle w:val="a3"/>
        <w:ind w:firstLine="567"/>
        <w:jc w:val="both"/>
        <w:rPr>
          <w:sz w:val="24"/>
        </w:rPr>
      </w:pPr>
      <w:r>
        <w:rPr>
          <w:sz w:val="24"/>
        </w:rPr>
        <w:t>Предметы стоимостью до 1/20 100-кратного минимального размера месячной оплаты труда за единицу разрешается спи</w:t>
      </w:r>
      <w:r>
        <w:rPr>
          <w:sz w:val="24"/>
        </w:rPr>
        <w:softHyphen/>
        <w:t>сывать на затраты без начисления износа в момент передачи в эксплуатацию. В таких случаях делается проводка:</w:t>
      </w:r>
    </w:p>
    <w:p w:rsidR="00A44630" w:rsidRDefault="00512EFD">
      <w:pPr>
        <w:pStyle w:val="a3"/>
        <w:ind w:left="567"/>
        <w:jc w:val="both"/>
        <w:rPr>
          <w:b/>
          <w:sz w:val="24"/>
        </w:rPr>
      </w:pPr>
      <w:r>
        <w:rPr>
          <w:b/>
          <w:sz w:val="24"/>
        </w:rPr>
        <w:t>ДЕБЕТ 20 (23, 25, 26, ...)  КРЕДИТ 12 субсчет “МБП на складе”.</w:t>
      </w:r>
    </w:p>
    <w:p w:rsidR="00A44630" w:rsidRDefault="00512EFD">
      <w:pPr>
        <w:pStyle w:val="a3"/>
        <w:ind w:firstLine="567"/>
        <w:jc w:val="both"/>
        <w:rPr>
          <w:sz w:val="24"/>
        </w:rPr>
      </w:pPr>
      <w:r>
        <w:rPr>
          <w:sz w:val="24"/>
        </w:rPr>
        <w:t>На предприятии должен быть организован оперативный учет таких предметов с целью обеспечения их сохранности.</w:t>
      </w:r>
    </w:p>
    <w:p w:rsidR="00A44630" w:rsidRDefault="00512EFD">
      <w:pPr>
        <w:pStyle w:val="a3"/>
        <w:ind w:firstLine="567"/>
        <w:jc w:val="both"/>
        <w:rPr>
          <w:sz w:val="24"/>
        </w:rPr>
      </w:pPr>
      <w:r>
        <w:rPr>
          <w:sz w:val="24"/>
        </w:rPr>
        <w:t>По МБП стоимостью свыше 1/20 100-кратного минималь</w:t>
      </w:r>
      <w:r>
        <w:rPr>
          <w:sz w:val="24"/>
        </w:rPr>
        <w:softHyphen/>
        <w:t>ного размера месячной оплаты труда за единицу износ начис</w:t>
      </w:r>
      <w:r>
        <w:rPr>
          <w:sz w:val="24"/>
        </w:rPr>
        <w:softHyphen/>
        <w:t>ляют по одному из следующих трех методов, подлежащих рас</w:t>
      </w:r>
      <w:r>
        <w:rPr>
          <w:sz w:val="24"/>
        </w:rPr>
        <w:softHyphen/>
        <w:t>крытию в учетной политике предприятия.</w:t>
      </w:r>
    </w:p>
    <w:p w:rsidR="00A44630" w:rsidRDefault="00512EFD">
      <w:pPr>
        <w:pStyle w:val="a3"/>
        <w:ind w:firstLine="567"/>
        <w:jc w:val="both"/>
        <w:rPr>
          <w:sz w:val="24"/>
        </w:rPr>
      </w:pPr>
      <w:r>
        <w:rPr>
          <w:sz w:val="24"/>
        </w:rPr>
        <w:t>1. Износ начисляется в размере 100 процентов стоимости в момент передачи МБП в эксплуатацию. Однако начисление износа в размере 100 процентов не означает возможности одно</w:t>
      </w:r>
      <w:r>
        <w:rPr>
          <w:sz w:val="24"/>
        </w:rPr>
        <w:softHyphen/>
        <w:t>временного списания МБП. Оно производится на основании ак</w:t>
      </w:r>
      <w:r>
        <w:rPr>
          <w:sz w:val="24"/>
        </w:rPr>
        <w:softHyphen/>
        <w:t>тов на списание, которые составляют при выходе МБП из строя и невозможности дальнейшего их использования. На счетах бухгалтерского учета это отражают записями:</w:t>
      </w:r>
    </w:p>
    <w:p w:rsidR="00A44630" w:rsidRDefault="00512EFD">
      <w:pPr>
        <w:pStyle w:val="a3"/>
        <w:ind w:firstLine="567"/>
        <w:jc w:val="both"/>
        <w:rPr>
          <w:b/>
          <w:sz w:val="24"/>
        </w:rPr>
      </w:pPr>
      <w:r>
        <w:rPr>
          <w:b/>
          <w:sz w:val="24"/>
        </w:rPr>
        <w:t xml:space="preserve">ДЕБЕТ 12 субсчет “МБП в эксплуатации” </w:t>
      </w:r>
    </w:p>
    <w:p w:rsidR="00A44630" w:rsidRDefault="00512EFD">
      <w:pPr>
        <w:pStyle w:val="a3"/>
        <w:ind w:firstLine="567"/>
        <w:jc w:val="both"/>
        <w:rPr>
          <w:b/>
          <w:sz w:val="24"/>
        </w:rPr>
      </w:pPr>
      <w:r>
        <w:rPr>
          <w:b/>
          <w:sz w:val="24"/>
        </w:rPr>
        <w:t xml:space="preserve">КРЕДИТ 12 субсчет “МБП на складе” </w:t>
      </w:r>
    </w:p>
    <w:p w:rsidR="00A44630" w:rsidRDefault="00512EFD">
      <w:pPr>
        <w:pStyle w:val="a3"/>
        <w:ind w:firstLine="567"/>
        <w:jc w:val="both"/>
        <w:rPr>
          <w:sz w:val="24"/>
        </w:rPr>
      </w:pPr>
      <w:r>
        <w:rPr>
          <w:sz w:val="24"/>
        </w:rPr>
        <w:t>- переданы МБП со склада в эксплуатацию;</w:t>
      </w:r>
    </w:p>
    <w:p w:rsidR="00A44630" w:rsidRDefault="00512EFD">
      <w:pPr>
        <w:pStyle w:val="2"/>
      </w:pPr>
      <w:r>
        <w:t>ДЕБЕТ 20 (23, 25, 26, ...) КРЕДИТ 13</w:t>
      </w:r>
    </w:p>
    <w:p w:rsidR="00A44630" w:rsidRDefault="00512EFD">
      <w:pPr>
        <w:pStyle w:val="a3"/>
        <w:ind w:firstLine="567"/>
        <w:jc w:val="both"/>
        <w:rPr>
          <w:sz w:val="24"/>
        </w:rPr>
      </w:pPr>
      <w:r>
        <w:rPr>
          <w:sz w:val="24"/>
        </w:rPr>
        <w:t>- начислен износ в размере 100 процентов в момент передачи МБП в эксплуатацию;</w:t>
      </w:r>
    </w:p>
    <w:p w:rsidR="00A44630" w:rsidRDefault="00512EFD">
      <w:pPr>
        <w:pStyle w:val="3"/>
        <w:ind w:firstLine="567"/>
      </w:pPr>
      <w:r>
        <w:t>ДЕБЕТ 10 КРЕДИТ 12 субсчет “МБП в эксплуатации”</w:t>
      </w:r>
    </w:p>
    <w:p w:rsidR="00A44630" w:rsidRDefault="00512EFD">
      <w:pPr>
        <w:pStyle w:val="a3"/>
        <w:ind w:firstLine="567"/>
        <w:jc w:val="both"/>
        <w:rPr>
          <w:sz w:val="24"/>
        </w:rPr>
      </w:pPr>
      <w:r>
        <w:rPr>
          <w:sz w:val="24"/>
        </w:rPr>
        <w:t>- отражена стоимость возвратных отходов при выходе МБП из строя и оформлении акта на списание;</w:t>
      </w:r>
    </w:p>
    <w:p w:rsidR="00A44630" w:rsidRDefault="00512EFD">
      <w:pPr>
        <w:pStyle w:val="3"/>
        <w:ind w:firstLine="567"/>
      </w:pPr>
      <w:r>
        <w:t>ДЕБЕТ 13 КРЕДИТ 12 субсчет “МБП в эксплуатации”</w:t>
      </w:r>
    </w:p>
    <w:p w:rsidR="00A44630" w:rsidRDefault="00512EFD">
      <w:pPr>
        <w:pStyle w:val="a3"/>
        <w:ind w:firstLine="567"/>
        <w:jc w:val="both"/>
        <w:rPr>
          <w:sz w:val="24"/>
        </w:rPr>
      </w:pPr>
      <w:r>
        <w:rPr>
          <w:sz w:val="24"/>
        </w:rPr>
        <w:t>- отражена сумма первоначальной стоимости МБП за вычетом стоимости возвратных отходов при выходе МБП из строя и оформления акта на списание.</w:t>
      </w:r>
    </w:p>
    <w:p w:rsidR="00A44630" w:rsidRDefault="00512EFD">
      <w:pPr>
        <w:pStyle w:val="3"/>
        <w:ind w:firstLine="567"/>
      </w:pPr>
      <w:r>
        <w:t>ДЕБЕТ 20 (23, 25, 26, ...) КРЕДИТ 13</w:t>
      </w:r>
    </w:p>
    <w:p w:rsidR="00A44630" w:rsidRDefault="00512EFD">
      <w:pPr>
        <w:pStyle w:val="a3"/>
        <w:ind w:firstLine="567"/>
        <w:jc w:val="both"/>
        <w:rPr>
          <w:sz w:val="24"/>
        </w:rPr>
      </w:pPr>
      <w:r>
        <w:rPr>
          <w:sz w:val="24"/>
        </w:rPr>
        <w:t>- сторно на сумму стоимости возвратных отходов.</w:t>
      </w:r>
    </w:p>
    <w:p w:rsidR="00A44630" w:rsidRDefault="00512EFD">
      <w:pPr>
        <w:pStyle w:val="21"/>
      </w:pPr>
      <w:r>
        <w:t>2. Износ начисляется дважды: в размере 50 процентов стои</w:t>
      </w:r>
      <w:r>
        <w:softHyphen/>
        <w:t>мости МБП в момент передачи в эксплуатацию и в размере ос</w:t>
      </w:r>
      <w:r>
        <w:softHyphen/>
        <w:t>тальных 50 процентов (за вычетом стоимости возвратных отхо</w:t>
      </w:r>
      <w:r>
        <w:softHyphen/>
        <w:t>дов) при их выбытии из эксплуатации из-за утраты ими своего производственного назначения. При этом в учете делаются про</w:t>
      </w:r>
      <w:r>
        <w:softHyphen/>
        <w:t>водки:</w:t>
      </w:r>
    </w:p>
    <w:p w:rsidR="00A44630" w:rsidRDefault="00512EFD">
      <w:pPr>
        <w:pStyle w:val="a3"/>
        <w:ind w:firstLine="567"/>
        <w:jc w:val="both"/>
        <w:rPr>
          <w:b/>
          <w:sz w:val="24"/>
        </w:rPr>
      </w:pPr>
      <w:r>
        <w:rPr>
          <w:b/>
          <w:sz w:val="24"/>
        </w:rPr>
        <w:t xml:space="preserve">ДЕБЕТ 12 субсчет “МБП в эксплуатации” </w:t>
      </w:r>
    </w:p>
    <w:p w:rsidR="00A44630" w:rsidRDefault="00512EFD">
      <w:pPr>
        <w:pStyle w:val="a3"/>
        <w:ind w:firstLine="567"/>
        <w:jc w:val="both"/>
        <w:rPr>
          <w:sz w:val="24"/>
        </w:rPr>
      </w:pPr>
      <w:r>
        <w:rPr>
          <w:b/>
          <w:sz w:val="24"/>
        </w:rPr>
        <w:t>КРЕДИТ 12 субсчет “МБП на складе”</w:t>
      </w:r>
    </w:p>
    <w:p w:rsidR="00A44630" w:rsidRDefault="00512EFD">
      <w:pPr>
        <w:pStyle w:val="a3"/>
        <w:ind w:firstLine="567"/>
        <w:jc w:val="both"/>
        <w:rPr>
          <w:sz w:val="24"/>
        </w:rPr>
      </w:pPr>
      <w:r>
        <w:rPr>
          <w:sz w:val="24"/>
        </w:rPr>
        <w:t>- переданы МБП со склада в эксплуатацию;</w:t>
      </w:r>
    </w:p>
    <w:p w:rsidR="00A44630" w:rsidRDefault="00512EFD">
      <w:pPr>
        <w:pStyle w:val="3"/>
        <w:ind w:firstLine="567"/>
      </w:pPr>
      <w:r>
        <w:t>ДЕБЕТ 20 (23, 25,26, ...) КРЕДИТ 13</w:t>
      </w:r>
    </w:p>
    <w:p w:rsidR="00A44630" w:rsidRDefault="00512EFD">
      <w:pPr>
        <w:pStyle w:val="a3"/>
        <w:ind w:firstLine="567"/>
        <w:jc w:val="both"/>
        <w:rPr>
          <w:sz w:val="24"/>
        </w:rPr>
      </w:pPr>
      <w:r>
        <w:rPr>
          <w:sz w:val="24"/>
        </w:rPr>
        <w:t>- начислен износ в размере 50 процентов в мо</w:t>
      </w:r>
      <w:r>
        <w:rPr>
          <w:sz w:val="24"/>
        </w:rPr>
        <w:softHyphen/>
        <w:t>мент передачи МБП в эксплуатацию;</w:t>
      </w:r>
    </w:p>
    <w:p w:rsidR="00A44630" w:rsidRDefault="00512EFD">
      <w:pPr>
        <w:pStyle w:val="3"/>
        <w:ind w:firstLine="567"/>
      </w:pPr>
      <w:r>
        <w:t>ДЕБЕТ 20 (23, 25, 26, ...) КРЕДИТ 13</w:t>
      </w:r>
    </w:p>
    <w:p w:rsidR="00A44630" w:rsidRDefault="00512EFD">
      <w:pPr>
        <w:pStyle w:val="a3"/>
        <w:ind w:firstLine="567"/>
        <w:jc w:val="both"/>
        <w:rPr>
          <w:sz w:val="24"/>
        </w:rPr>
      </w:pPr>
      <w:r>
        <w:rPr>
          <w:sz w:val="24"/>
        </w:rPr>
        <w:t>- начислен износ в размере остальных 50 про</w:t>
      </w:r>
      <w:r>
        <w:rPr>
          <w:sz w:val="24"/>
        </w:rPr>
        <w:softHyphen/>
        <w:t>центов за вычетом стоимости возвратных от</w:t>
      </w:r>
      <w:r>
        <w:rPr>
          <w:sz w:val="24"/>
        </w:rPr>
        <w:softHyphen/>
        <w:t>ходов в момент выбытия МБП из эксплуата</w:t>
      </w:r>
      <w:r>
        <w:rPr>
          <w:sz w:val="24"/>
        </w:rPr>
        <w:softHyphen/>
        <w:t>ции за непригодностью;</w:t>
      </w:r>
    </w:p>
    <w:p w:rsidR="00A44630" w:rsidRDefault="00512EFD">
      <w:pPr>
        <w:pStyle w:val="3"/>
        <w:ind w:firstLine="567"/>
      </w:pPr>
      <w:r>
        <w:t>ДЕБЕТ 10 КРЕДИТ 12 субсчет “МБП в эксплуатации”</w:t>
      </w:r>
    </w:p>
    <w:p w:rsidR="00A44630" w:rsidRDefault="00512EFD">
      <w:pPr>
        <w:pStyle w:val="a3"/>
        <w:ind w:firstLine="567"/>
        <w:jc w:val="both"/>
        <w:rPr>
          <w:sz w:val="24"/>
        </w:rPr>
      </w:pPr>
      <w:r>
        <w:rPr>
          <w:sz w:val="24"/>
        </w:rPr>
        <w:t>- отражена стоимость возвратных отходов по цене возможного использования;</w:t>
      </w:r>
    </w:p>
    <w:p w:rsidR="00A44630" w:rsidRDefault="00512EFD">
      <w:pPr>
        <w:pStyle w:val="3"/>
        <w:ind w:firstLine="567"/>
      </w:pPr>
      <w:r>
        <w:t>ДЕБЕТ 13 КРЕДИТ 12 субсчет “МБП в эксплуатации”</w:t>
      </w:r>
    </w:p>
    <w:p w:rsidR="00A44630" w:rsidRDefault="00512EFD">
      <w:pPr>
        <w:pStyle w:val="a3"/>
        <w:ind w:firstLine="567"/>
        <w:jc w:val="both"/>
        <w:rPr>
          <w:sz w:val="24"/>
        </w:rPr>
      </w:pPr>
      <w:r>
        <w:rPr>
          <w:sz w:val="24"/>
        </w:rPr>
        <w:t>- отражена сумма первоначальной стоимости МБП за вычетом стоимости возвратных отхо</w:t>
      </w:r>
      <w:r>
        <w:rPr>
          <w:sz w:val="24"/>
        </w:rPr>
        <w:softHyphen/>
        <w:t>дов при выходе МБП из строя и оформлении акта на списание.</w:t>
      </w:r>
    </w:p>
    <w:p w:rsidR="00A44630" w:rsidRDefault="00512EFD">
      <w:pPr>
        <w:pStyle w:val="a3"/>
        <w:ind w:firstLine="567"/>
        <w:jc w:val="both"/>
        <w:rPr>
          <w:sz w:val="24"/>
        </w:rPr>
      </w:pPr>
      <w:r>
        <w:rPr>
          <w:sz w:val="24"/>
        </w:rPr>
        <w:t>3. По специальным инструментам и приспособлениям износ начисляется исходя из установленной нормы или сметной став</w:t>
      </w:r>
      <w:r>
        <w:rPr>
          <w:sz w:val="24"/>
        </w:rPr>
        <w:softHyphen/>
        <w:t>ки, рассчитанной исходя из сметы расходов на их изготовление (приобретение) и запланированного объема выпуска продукции с помощью этих инструментов. Их износ оформляется специ</w:t>
      </w:r>
      <w:r>
        <w:rPr>
          <w:sz w:val="24"/>
        </w:rPr>
        <w:softHyphen/>
        <w:t>альными расчетами, а на счетах бухгалтерского учета отража</w:t>
      </w:r>
      <w:r>
        <w:rPr>
          <w:sz w:val="24"/>
        </w:rPr>
        <w:softHyphen/>
        <w:t>ется записями только по дебету счета 20 “Основное производст</w:t>
      </w:r>
      <w:r>
        <w:rPr>
          <w:sz w:val="24"/>
        </w:rPr>
        <w:softHyphen/>
        <w:t>во” с кредита счета 13 “Износ МБП”. Производится запись в карточки аналитического учета по заказам (счет 20) и в ведо</w:t>
      </w:r>
      <w:r>
        <w:rPr>
          <w:sz w:val="24"/>
        </w:rPr>
        <w:softHyphen/>
        <w:t>мость № 12. При этом делают проводки:</w:t>
      </w:r>
    </w:p>
    <w:p w:rsidR="00A44630" w:rsidRDefault="00512EFD">
      <w:pPr>
        <w:pStyle w:val="a3"/>
        <w:ind w:firstLine="567"/>
        <w:jc w:val="both"/>
        <w:rPr>
          <w:b/>
          <w:sz w:val="24"/>
        </w:rPr>
      </w:pPr>
      <w:r>
        <w:rPr>
          <w:b/>
          <w:sz w:val="24"/>
        </w:rPr>
        <w:t xml:space="preserve">ДЕБЕТ 12 субсчет “МБП в эксплуатации” </w:t>
      </w:r>
    </w:p>
    <w:p w:rsidR="00A44630" w:rsidRDefault="00512EFD">
      <w:pPr>
        <w:pStyle w:val="a3"/>
        <w:ind w:firstLine="567"/>
        <w:jc w:val="both"/>
        <w:rPr>
          <w:sz w:val="24"/>
        </w:rPr>
      </w:pPr>
      <w:r>
        <w:rPr>
          <w:b/>
          <w:sz w:val="24"/>
        </w:rPr>
        <w:t>КРЕДИТ 12 субсчет “МБП на складе”</w:t>
      </w:r>
    </w:p>
    <w:p w:rsidR="00A44630" w:rsidRDefault="00512EFD">
      <w:pPr>
        <w:pStyle w:val="a3"/>
        <w:ind w:firstLine="567"/>
        <w:jc w:val="both"/>
        <w:rPr>
          <w:sz w:val="24"/>
        </w:rPr>
      </w:pPr>
      <w:r>
        <w:rPr>
          <w:sz w:val="24"/>
        </w:rPr>
        <w:t>- переданы МБП со склада в эксплуатацию;</w:t>
      </w:r>
    </w:p>
    <w:p w:rsidR="00A44630" w:rsidRDefault="00512EFD">
      <w:pPr>
        <w:pStyle w:val="a3"/>
        <w:ind w:firstLine="567"/>
        <w:jc w:val="both"/>
        <w:rPr>
          <w:sz w:val="24"/>
        </w:rPr>
      </w:pPr>
      <w:r>
        <w:rPr>
          <w:b/>
          <w:sz w:val="24"/>
        </w:rPr>
        <w:t>ДЕБЕТ 20 КРЕДИТ 13</w:t>
      </w:r>
      <w:r>
        <w:rPr>
          <w:sz w:val="24"/>
        </w:rPr>
        <w:t xml:space="preserve">  </w:t>
      </w:r>
    </w:p>
    <w:p w:rsidR="00A44630" w:rsidRDefault="00512EFD">
      <w:pPr>
        <w:pStyle w:val="a3"/>
        <w:ind w:firstLine="567"/>
        <w:jc w:val="both"/>
        <w:rPr>
          <w:sz w:val="24"/>
        </w:rPr>
      </w:pPr>
      <w:r>
        <w:rPr>
          <w:sz w:val="24"/>
        </w:rPr>
        <w:t>- начислен износ в соответствии со специаль</w:t>
      </w:r>
      <w:r>
        <w:rPr>
          <w:sz w:val="24"/>
        </w:rPr>
        <w:softHyphen/>
        <w:t>ным расчетом.</w:t>
      </w:r>
    </w:p>
    <w:p w:rsidR="00A44630" w:rsidRDefault="00512EFD">
      <w:pPr>
        <w:pStyle w:val="a3"/>
        <w:ind w:firstLine="567"/>
        <w:jc w:val="both"/>
        <w:rPr>
          <w:sz w:val="24"/>
        </w:rPr>
      </w:pPr>
      <w:r>
        <w:rPr>
          <w:sz w:val="24"/>
        </w:rPr>
        <w:t>При списании спецприспособлений, находившихся в экс</w:t>
      </w:r>
      <w:r>
        <w:rPr>
          <w:sz w:val="24"/>
        </w:rPr>
        <w:softHyphen/>
        <w:t>плуатации, в учете делают записи:</w:t>
      </w:r>
    </w:p>
    <w:p w:rsidR="00A44630" w:rsidRDefault="00512EFD">
      <w:pPr>
        <w:pStyle w:val="3"/>
        <w:ind w:firstLine="567"/>
      </w:pPr>
      <w:r>
        <w:t>ДЕБЕТ 10 КРЕДИТ 12 субсчет “МБП в эксплуатации”</w:t>
      </w:r>
    </w:p>
    <w:p w:rsidR="00A44630" w:rsidRDefault="00512EFD">
      <w:pPr>
        <w:pStyle w:val="a3"/>
        <w:ind w:firstLine="567"/>
        <w:jc w:val="both"/>
        <w:rPr>
          <w:sz w:val="24"/>
        </w:rPr>
      </w:pPr>
      <w:r>
        <w:rPr>
          <w:sz w:val="24"/>
        </w:rPr>
        <w:t>- отражена стоимость возвратных отходов.</w:t>
      </w:r>
    </w:p>
    <w:p w:rsidR="00A44630" w:rsidRDefault="00512EFD">
      <w:pPr>
        <w:pStyle w:val="3"/>
        <w:ind w:firstLine="567"/>
      </w:pPr>
      <w:r>
        <w:t>ДЕБЕТ 13 КРЕДИТ 12 субсчет “МБП в эксплуатации”</w:t>
      </w:r>
    </w:p>
    <w:p w:rsidR="00A44630" w:rsidRDefault="00512EFD">
      <w:pPr>
        <w:pStyle w:val="a3"/>
        <w:ind w:firstLine="567"/>
        <w:jc w:val="both"/>
        <w:rPr>
          <w:sz w:val="24"/>
        </w:rPr>
      </w:pPr>
      <w:r>
        <w:rPr>
          <w:sz w:val="24"/>
        </w:rPr>
        <w:t>-отражена первоначальная (покупная) стоимость МБП за вычетом стоимости возвратных отходов при выходе МБП из строя и оформлении акта на списание.</w:t>
      </w:r>
    </w:p>
    <w:p w:rsidR="00A44630" w:rsidRDefault="00A44630">
      <w:pPr>
        <w:pStyle w:val="a3"/>
      </w:pPr>
    </w:p>
    <w:p w:rsidR="00A44630" w:rsidRDefault="00A44630">
      <w:pPr>
        <w:pStyle w:val="a3"/>
      </w:pPr>
    </w:p>
    <w:p w:rsidR="00A44630" w:rsidRDefault="00512EFD">
      <w:pPr>
        <w:pStyle w:val="a3"/>
        <w:ind w:firstLine="567"/>
        <w:rPr>
          <w:b/>
          <w:sz w:val="24"/>
        </w:rPr>
      </w:pPr>
      <w:r>
        <w:rPr>
          <w:b/>
          <w:sz w:val="24"/>
        </w:rPr>
        <w:t>2.4. Учет и распределение услуг сторонних организаций</w:t>
      </w:r>
    </w:p>
    <w:p w:rsidR="00A44630" w:rsidRDefault="00512EFD">
      <w:pPr>
        <w:pStyle w:val="a3"/>
        <w:ind w:firstLine="567"/>
        <w:jc w:val="both"/>
        <w:rPr>
          <w:sz w:val="24"/>
        </w:rPr>
      </w:pPr>
      <w:r>
        <w:rPr>
          <w:sz w:val="24"/>
        </w:rPr>
        <w:t>Ни одно предприятие не может самостоятельно полностью обеспечить себя всем необходимым для производства продук</w:t>
      </w:r>
      <w:r>
        <w:rPr>
          <w:sz w:val="24"/>
        </w:rPr>
        <w:softHyphen/>
        <w:t>ции и нормального функционирования. Во многих случаях приходится пользоваться услугами сторонних организаций, так как предприятию необходимы электроэнергия, вода, пар, газ и т. п., а также существует необходимость в проведении ремонтных работ, в аренде помещений и оборудования, транс</w:t>
      </w:r>
      <w:r>
        <w:rPr>
          <w:sz w:val="24"/>
        </w:rPr>
        <w:softHyphen/>
        <w:t>портных услугах.</w:t>
      </w:r>
    </w:p>
    <w:p w:rsidR="00A44630" w:rsidRDefault="00512EFD">
      <w:pPr>
        <w:pStyle w:val="21"/>
      </w:pPr>
      <w:r>
        <w:t>По каждому виду услуг с их поставщиком заключается до</w:t>
      </w:r>
      <w:r>
        <w:softHyphen/>
        <w:t>говор. Исполнение договора оформляется впоследствии выпис</w:t>
      </w:r>
      <w:r>
        <w:softHyphen/>
        <w:t>кой платежных требований-поручений, актов, счетов за ока</w:t>
      </w:r>
      <w:r>
        <w:softHyphen/>
        <w:t>занные услуги, а также счетов-фактур.</w:t>
      </w:r>
    </w:p>
    <w:p w:rsidR="00A44630" w:rsidRDefault="00512EFD">
      <w:pPr>
        <w:pStyle w:val="21"/>
      </w:pPr>
      <w:r>
        <w:t>При журнально-ордерной форме учета эти затраты отража</w:t>
      </w:r>
      <w:r>
        <w:softHyphen/>
        <w:t>ют в журнале-ордере № 6 к счету 60 или в ведомости № 7 к сче</w:t>
      </w:r>
      <w:r>
        <w:softHyphen/>
        <w:t>ту 76 с отнесением в дебет 20, 23, 25, 26, 31, 89 и других счетов с учетом задолженности перед партнерами в составе счета 60 “Расчеты с поставщиками и подрядчиками” или счета 76 “Ра</w:t>
      </w:r>
      <w:r>
        <w:softHyphen/>
        <w:t>счеты с разными дебиторами и кредиторами”. За каждый от</w:t>
      </w:r>
      <w:r>
        <w:softHyphen/>
        <w:t>четный период указанные затраты суммируются по статьям расходов или по заказам в листках-расшифровках и затем об</w:t>
      </w:r>
      <w:r>
        <w:softHyphen/>
        <w:t>щими итогами за месяц записываются в карточках по заказам и в ведомостях № 12 и № 15.</w:t>
      </w:r>
    </w:p>
    <w:p w:rsidR="00A44630" w:rsidRDefault="00A44630">
      <w:pPr>
        <w:pStyle w:val="a3"/>
      </w:pPr>
    </w:p>
    <w:p w:rsidR="00A44630" w:rsidRDefault="00512EFD">
      <w:pPr>
        <w:pStyle w:val="a3"/>
        <w:ind w:firstLine="567"/>
        <w:rPr>
          <w:b/>
          <w:sz w:val="24"/>
        </w:rPr>
      </w:pPr>
      <w:r>
        <w:rPr>
          <w:b/>
          <w:sz w:val="24"/>
        </w:rPr>
        <w:t>2.5. Распределение расходов будущих периодов.</w:t>
      </w:r>
    </w:p>
    <w:p w:rsidR="00A44630" w:rsidRDefault="00512EFD">
      <w:pPr>
        <w:pStyle w:val="a3"/>
        <w:ind w:firstLine="567"/>
        <w:jc w:val="both"/>
        <w:rPr>
          <w:sz w:val="24"/>
        </w:rPr>
      </w:pPr>
      <w:r>
        <w:rPr>
          <w:sz w:val="24"/>
        </w:rPr>
        <w:t>Расходы будущих периодов возникают в связи с освоением новых видов продукции, подпиской на специальную литера</w:t>
      </w:r>
      <w:r>
        <w:rPr>
          <w:sz w:val="24"/>
        </w:rPr>
        <w:softHyphen/>
        <w:t>туру, оплатой арендной платы или телефона за несколько ме</w:t>
      </w:r>
      <w:r>
        <w:rPr>
          <w:sz w:val="24"/>
        </w:rPr>
        <w:softHyphen/>
        <w:t>сяцев вперед, выполнением объема ремонтных работ по ос</w:t>
      </w:r>
      <w:r>
        <w:rPr>
          <w:sz w:val="24"/>
        </w:rPr>
        <w:softHyphen/>
        <w:t>новным средствам, превышающего месячную смету на эти цели</w:t>
      </w:r>
      <w:r>
        <w:rPr>
          <w:sz w:val="24"/>
          <w:lang w:val="en-US"/>
        </w:rPr>
        <w:t xml:space="preserve"> </w:t>
      </w:r>
      <w:r>
        <w:rPr>
          <w:sz w:val="24"/>
        </w:rPr>
        <w:t>и др. В момент совершения расходов на их сумму производят за</w:t>
      </w:r>
      <w:r>
        <w:rPr>
          <w:sz w:val="24"/>
        </w:rPr>
        <w:softHyphen/>
        <w:t>пись по дебету счета 31 “Расходы будущих периодов” с кредита счетов учета материальных, трудовых и финансовых ресурсов.</w:t>
      </w:r>
    </w:p>
    <w:p w:rsidR="00A44630" w:rsidRDefault="00512EFD">
      <w:pPr>
        <w:pStyle w:val="a3"/>
        <w:ind w:firstLine="567"/>
        <w:jc w:val="both"/>
        <w:rPr>
          <w:sz w:val="24"/>
        </w:rPr>
      </w:pPr>
      <w:r>
        <w:rPr>
          <w:sz w:val="24"/>
        </w:rPr>
        <w:t>По мере наступления соответствующих отчетных периодов относящиеся к ним расходы подлежат распределению (списа</w:t>
      </w:r>
      <w:r>
        <w:rPr>
          <w:sz w:val="24"/>
        </w:rPr>
        <w:softHyphen/>
        <w:t>нию). В зависимости от содержания расходов применяются сле</w:t>
      </w:r>
      <w:r>
        <w:rPr>
          <w:sz w:val="24"/>
        </w:rPr>
        <w:softHyphen/>
        <w:t>дующие два способа их списания.</w:t>
      </w:r>
    </w:p>
    <w:p w:rsidR="00A44630" w:rsidRDefault="00512EFD">
      <w:pPr>
        <w:pStyle w:val="a3"/>
        <w:ind w:firstLine="567"/>
        <w:jc w:val="both"/>
        <w:rPr>
          <w:sz w:val="24"/>
        </w:rPr>
      </w:pPr>
      <w:r>
        <w:rPr>
          <w:sz w:val="24"/>
        </w:rPr>
        <w:t>1. Освоение производства нового вида продукции влечет за собой определенные затраты, планируемые и учитываемые по установленной номенклатуре статей.</w:t>
      </w:r>
    </w:p>
    <w:p w:rsidR="00A44630" w:rsidRDefault="00512EFD">
      <w:pPr>
        <w:pStyle w:val="a3"/>
        <w:ind w:firstLine="567"/>
        <w:jc w:val="both"/>
        <w:rPr>
          <w:sz w:val="24"/>
        </w:rPr>
      </w:pPr>
      <w:r>
        <w:rPr>
          <w:sz w:val="24"/>
        </w:rPr>
        <w:t>По мере передачи указанной продукции в серийное произ</w:t>
      </w:r>
      <w:r>
        <w:rPr>
          <w:sz w:val="24"/>
        </w:rPr>
        <w:softHyphen/>
        <w:t>водство затраты на освоение подлежат погашению, то есть еже</w:t>
      </w:r>
      <w:r>
        <w:rPr>
          <w:sz w:val="24"/>
        </w:rPr>
        <w:softHyphen/>
        <w:t>месячному включению в себестоимость данного вида продук</w:t>
      </w:r>
      <w:r>
        <w:rPr>
          <w:sz w:val="24"/>
        </w:rPr>
        <w:softHyphen/>
        <w:t>ции по частям, обычно в течение двух лет, отдельной (прямой) статьей калькуляции.</w:t>
      </w:r>
    </w:p>
    <w:p w:rsidR="00A44630" w:rsidRDefault="00512EFD">
      <w:pPr>
        <w:pStyle w:val="a3"/>
        <w:ind w:firstLine="567"/>
        <w:jc w:val="both"/>
        <w:rPr>
          <w:sz w:val="24"/>
        </w:rPr>
      </w:pPr>
      <w:r>
        <w:rPr>
          <w:sz w:val="24"/>
        </w:rPr>
        <w:t>Сумма ежемесячного списания зависит от количества выпу</w:t>
      </w:r>
      <w:r>
        <w:rPr>
          <w:sz w:val="24"/>
        </w:rPr>
        <w:softHyphen/>
        <w:t>щенной в отчетном периоде продукции данного вида и установ</w:t>
      </w:r>
      <w:r>
        <w:rPr>
          <w:sz w:val="24"/>
        </w:rPr>
        <w:softHyphen/>
        <w:t>ленной нормы.</w:t>
      </w:r>
    </w:p>
    <w:p w:rsidR="00A44630" w:rsidRDefault="00512EFD">
      <w:pPr>
        <w:pStyle w:val="a3"/>
        <w:ind w:firstLine="567"/>
        <w:jc w:val="both"/>
        <w:rPr>
          <w:sz w:val="24"/>
        </w:rPr>
      </w:pPr>
      <w:r>
        <w:rPr>
          <w:sz w:val="24"/>
        </w:rPr>
        <w:t>Суммы записываются:</w:t>
      </w:r>
    </w:p>
    <w:p w:rsidR="00A44630" w:rsidRDefault="00512EFD">
      <w:pPr>
        <w:pStyle w:val="a3"/>
        <w:ind w:firstLine="567"/>
        <w:jc w:val="both"/>
        <w:rPr>
          <w:sz w:val="24"/>
        </w:rPr>
      </w:pPr>
      <w:r>
        <w:rPr>
          <w:sz w:val="24"/>
        </w:rPr>
        <w:t>- по дебету счета 20 - в карточки аналитического учета про</w:t>
      </w:r>
      <w:r>
        <w:rPr>
          <w:sz w:val="24"/>
        </w:rPr>
        <w:softHyphen/>
        <w:t>изводства и в ведомость .№ 12 цеха, сдающего продукцию на склад;</w:t>
      </w:r>
    </w:p>
    <w:p w:rsidR="00A44630" w:rsidRDefault="00512EFD">
      <w:pPr>
        <w:pStyle w:val="a3"/>
        <w:ind w:firstLine="567"/>
        <w:jc w:val="both"/>
        <w:rPr>
          <w:sz w:val="24"/>
        </w:rPr>
      </w:pPr>
      <w:r>
        <w:rPr>
          <w:sz w:val="24"/>
        </w:rPr>
        <w:t>- по кредиту счета 31 - в ведомость № 15 (аналитические данные к этому счету).</w:t>
      </w:r>
    </w:p>
    <w:p w:rsidR="00A44630" w:rsidRDefault="00512EFD">
      <w:pPr>
        <w:pStyle w:val="a3"/>
        <w:ind w:firstLine="567"/>
        <w:jc w:val="both"/>
        <w:rPr>
          <w:sz w:val="24"/>
        </w:rPr>
      </w:pPr>
      <w:r>
        <w:rPr>
          <w:sz w:val="24"/>
        </w:rPr>
        <w:t>Рассмотренный порядок учета затрат по освоению новых видов продукции не распространяется на те виды производств, затраты по освоению которых осуществляются за счет фонда освоения, выделяемого централизованно.</w:t>
      </w:r>
    </w:p>
    <w:p w:rsidR="00A44630" w:rsidRDefault="00512EFD">
      <w:pPr>
        <w:pStyle w:val="a3"/>
        <w:ind w:firstLine="567"/>
        <w:jc w:val="both"/>
        <w:rPr>
          <w:sz w:val="24"/>
        </w:rPr>
      </w:pPr>
      <w:r>
        <w:rPr>
          <w:sz w:val="24"/>
        </w:rPr>
        <w:t>2. Арендная плата, плата за телефон, затраты на ре</w:t>
      </w:r>
      <w:r>
        <w:rPr>
          <w:sz w:val="24"/>
        </w:rPr>
        <w:softHyphen/>
        <w:t>монт основных средств и прочие расходы аналогичного содер</w:t>
      </w:r>
      <w:r>
        <w:rPr>
          <w:sz w:val="24"/>
        </w:rPr>
        <w:softHyphen/>
        <w:t>жания списывают равными долями в отчетных периодах, к ко</w:t>
      </w:r>
      <w:r>
        <w:rPr>
          <w:sz w:val="24"/>
        </w:rPr>
        <w:softHyphen/>
        <w:t>торым они относятся. При этом делается проводка:</w:t>
      </w:r>
    </w:p>
    <w:p w:rsidR="00A44630" w:rsidRDefault="00512EFD">
      <w:pPr>
        <w:pStyle w:val="a3"/>
        <w:ind w:firstLine="567"/>
        <w:jc w:val="both"/>
        <w:rPr>
          <w:b/>
          <w:sz w:val="24"/>
        </w:rPr>
      </w:pPr>
      <w:r>
        <w:rPr>
          <w:b/>
          <w:sz w:val="24"/>
        </w:rPr>
        <w:t>ДЕБЕТ 20 (23, 25, 26, ...) КРЕДИТ 31.</w:t>
      </w:r>
    </w:p>
    <w:p w:rsidR="00A44630" w:rsidRDefault="00512EFD">
      <w:pPr>
        <w:pStyle w:val="a3"/>
        <w:ind w:firstLine="567"/>
        <w:jc w:val="both"/>
        <w:rPr>
          <w:sz w:val="24"/>
        </w:rPr>
      </w:pPr>
      <w:r>
        <w:rPr>
          <w:sz w:val="24"/>
        </w:rPr>
        <w:t>Оформляют списание справками бухгалтерии.</w:t>
      </w:r>
    </w:p>
    <w:p w:rsidR="00A44630" w:rsidRDefault="00A44630">
      <w:pPr>
        <w:pStyle w:val="a3"/>
        <w:ind w:firstLine="567"/>
        <w:rPr>
          <w:sz w:val="28"/>
        </w:rPr>
      </w:pPr>
    </w:p>
    <w:p w:rsidR="00A44630" w:rsidRDefault="00512EFD">
      <w:pPr>
        <w:pStyle w:val="a3"/>
        <w:ind w:firstLine="567"/>
        <w:rPr>
          <w:b/>
          <w:sz w:val="24"/>
        </w:rPr>
      </w:pPr>
      <w:r>
        <w:rPr>
          <w:b/>
          <w:sz w:val="24"/>
        </w:rPr>
        <w:t>2.6. Резервирование предстоящих расходов и платежей.</w:t>
      </w:r>
    </w:p>
    <w:p w:rsidR="00A44630" w:rsidRDefault="00512EFD">
      <w:pPr>
        <w:pStyle w:val="a3"/>
        <w:ind w:firstLine="567"/>
        <w:jc w:val="both"/>
        <w:rPr>
          <w:sz w:val="24"/>
        </w:rPr>
      </w:pPr>
      <w:r>
        <w:rPr>
          <w:sz w:val="24"/>
        </w:rPr>
        <w:t>В целях равномерного отражения по учетным периодам из</w:t>
      </w:r>
      <w:r>
        <w:rPr>
          <w:sz w:val="24"/>
        </w:rPr>
        <w:softHyphen/>
        <w:t>держек производства предприятия могут создавать резервы: на оплату отпусков рабочим, на все виды ремонтных работ, на га</w:t>
      </w:r>
      <w:r>
        <w:rPr>
          <w:sz w:val="24"/>
        </w:rPr>
        <w:softHyphen/>
        <w:t>рантийный ремонт и т. п. Такие расходы включают в издержки производства в сметно-нормализованном порядке и учитывают на счете 89 “Резервы предстоящих расходов и платежей”.</w:t>
      </w:r>
    </w:p>
    <w:p w:rsidR="00A44630" w:rsidRDefault="00512EFD">
      <w:pPr>
        <w:pStyle w:val="a3"/>
        <w:ind w:firstLine="567"/>
        <w:jc w:val="both"/>
        <w:rPr>
          <w:sz w:val="24"/>
        </w:rPr>
      </w:pPr>
      <w:r>
        <w:rPr>
          <w:sz w:val="24"/>
        </w:rPr>
        <w:t>Наиболее распространено резервирование заработной платы рабочим на оплату очередных отпусков. Обычно отпуска рабочим предоставляются в течение года неравномерно, что приводит к ис</w:t>
      </w:r>
      <w:r>
        <w:rPr>
          <w:sz w:val="24"/>
        </w:rPr>
        <w:softHyphen/>
        <w:t>кажению себестоимости продукции. Чтобы не допустить такого влияния на себестоимость продукции, предстоящие выплаты за</w:t>
      </w:r>
      <w:r>
        <w:rPr>
          <w:sz w:val="24"/>
        </w:rPr>
        <w:softHyphen/>
        <w:t>работной платы рабочим за время отпуска и отчислений во вне</w:t>
      </w:r>
      <w:r>
        <w:rPr>
          <w:sz w:val="24"/>
        </w:rPr>
        <w:softHyphen/>
        <w:t>бюджетные социальные фонды резервируют, то есть заранее начисляют по установленным нормам. Таким образом, в себесто</w:t>
      </w:r>
      <w:r>
        <w:rPr>
          <w:sz w:val="24"/>
        </w:rPr>
        <w:softHyphen/>
        <w:t>имость включается не фактически начисленная сумма отпуск</w:t>
      </w:r>
      <w:r>
        <w:rPr>
          <w:sz w:val="24"/>
        </w:rPr>
        <w:softHyphen/>
        <w:t>ных, а сумма, рассчитанная исходя из планового фонда заработ</w:t>
      </w:r>
      <w:r>
        <w:rPr>
          <w:sz w:val="24"/>
        </w:rPr>
        <w:softHyphen/>
        <w:t>ной платы на предстоящий год и установленного процента.</w:t>
      </w:r>
    </w:p>
    <w:p w:rsidR="00A44630" w:rsidRDefault="00512EFD">
      <w:pPr>
        <w:pStyle w:val="a3"/>
        <w:ind w:firstLine="567"/>
        <w:jc w:val="both"/>
        <w:rPr>
          <w:sz w:val="24"/>
        </w:rPr>
      </w:pPr>
      <w:r>
        <w:rPr>
          <w:sz w:val="24"/>
        </w:rPr>
        <w:t>Для проверки правильности включения в себестоимость сумм на оплату отпусков рабочим ежегодно проводится инвен</w:t>
      </w:r>
      <w:r>
        <w:rPr>
          <w:sz w:val="24"/>
        </w:rPr>
        <w:softHyphen/>
        <w:t>таризация резерва на оплату отпусков. С этой целью по списоч</w:t>
      </w:r>
      <w:r>
        <w:rPr>
          <w:sz w:val="24"/>
        </w:rPr>
        <w:softHyphen/>
        <w:t>ному составу рабочих определяют, какая сумма была бы начис</w:t>
      </w:r>
      <w:r>
        <w:rPr>
          <w:sz w:val="24"/>
        </w:rPr>
        <w:softHyphen/>
        <w:t>лена, если бы всем рабочим были предоставлены положенные им отпуска (за отчетный год).</w:t>
      </w:r>
    </w:p>
    <w:p w:rsidR="00A44630" w:rsidRDefault="00512EFD">
      <w:pPr>
        <w:pStyle w:val="a3"/>
        <w:ind w:firstLine="567"/>
        <w:jc w:val="both"/>
        <w:rPr>
          <w:sz w:val="24"/>
        </w:rPr>
      </w:pPr>
      <w:r>
        <w:rPr>
          <w:sz w:val="24"/>
        </w:rPr>
        <w:t>Полученную по результатам инвентаризации сумму резерва на оплату отпусков сопоставляют с суммой остатка резерва на оплату отпусков на конец года. Если остаток резерва окажется меньше суммы, полученной по результатам инвентаризации, то резерв доначисляется проводкой:</w:t>
      </w:r>
    </w:p>
    <w:p w:rsidR="00A44630" w:rsidRDefault="00512EFD">
      <w:pPr>
        <w:pStyle w:val="a3"/>
        <w:ind w:firstLine="567"/>
        <w:jc w:val="both"/>
        <w:rPr>
          <w:b/>
          <w:sz w:val="24"/>
        </w:rPr>
      </w:pPr>
      <w:r>
        <w:rPr>
          <w:b/>
          <w:sz w:val="24"/>
        </w:rPr>
        <w:t>ДЕБЕТ20 (25 ...) КРЕДИТ 89.</w:t>
      </w:r>
    </w:p>
    <w:p w:rsidR="00A44630" w:rsidRDefault="00512EFD">
      <w:pPr>
        <w:pStyle w:val="a3"/>
        <w:ind w:firstLine="567"/>
        <w:jc w:val="both"/>
        <w:rPr>
          <w:sz w:val="24"/>
        </w:rPr>
      </w:pPr>
      <w:r>
        <w:rPr>
          <w:sz w:val="24"/>
        </w:rPr>
        <w:t>Если остаток резерва окажется больше суммы, полученной по результатам инвентаризации, то разницу сторнируют в той же корреспонденции счетов.</w:t>
      </w:r>
    </w:p>
    <w:p w:rsidR="00A44630" w:rsidRDefault="00512EFD">
      <w:pPr>
        <w:pStyle w:val="a3"/>
        <w:ind w:firstLine="567"/>
        <w:jc w:val="both"/>
        <w:rPr>
          <w:sz w:val="24"/>
        </w:rPr>
      </w:pPr>
      <w:r>
        <w:rPr>
          <w:sz w:val="24"/>
        </w:rPr>
        <w:t>При начислении отпускных в бухгалтерском учете произво</w:t>
      </w:r>
      <w:r>
        <w:rPr>
          <w:sz w:val="24"/>
        </w:rPr>
        <w:softHyphen/>
        <w:t>дится запись:</w:t>
      </w:r>
    </w:p>
    <w:p w:rsidR="00A44630" w:rsidRDefault="00512EFD">
      <w:pPr>
        <w:pStyle w:val="a3"/>
        <w:ind w:firstLine="567"/>
        <w:jc w:val="both"/>
        <w:rPr>
          <w:sz w:val="24"/>
        </w:rPr>
      </w:pPr>
      <w:r>
        <w:rPr>
          <w:b/>
          <w:sz w:val="24"/>
        </w:rPr>
        <w:t>ДЕБЕТ 89 КРЕДИТ 70.</w:t>
      </w:r>
    </w:p>
    <w:p w:rsidR="00A44630" w:rsidRDefault="00512EFD">
      <w:pPr>
        <w:pStyle w:val="21"/>
      </w:pPr>
      <w:r>
        <w:t>Аналитический учет к счету 89 ведется в ведомости № 15, начиная с записи остатка резерва на начало месяца.</w:t>
      </w:r>
    </w:p>
    <w:p w:rsidR="00A44630" w:rsidRDefault="00512EFD">
      <w:pPr>
        <w:pStyle w:val="a3"/>
        <w:ind w:firstLine="567"/>
        <w:jc w:val="both"/>
        <w:rPr>
          <w:sz w:val="24"/>
        </w:rPr>
      </w:pPr>
      <w:r>
        <w:rPr>
          <w:sz w:val="24"/>
        </w:rPr>
        <w:t>Таким же образом создается резерв на оплату проведения гарантийного ремонта. Формирование резерва по всем видам ремонта основных средств осуществляется путем ежемесячного отражения сумм, исчисленных исходя из балансовой стоимости основных производственных фондов и нормативов отчислений, утверждаемых в установленном порядке самими предприятиями.</w:t>
      </w:r>
    </w:p>
    <w:p w:rsidR="00A44630" w:rsidRDefault="00512EFD">
      <w:pPr>
        <w:pStyle w:val="a3"/>
        <w:ind w:firstLine="567"/>
        <w:jc w:val="both"/>
        <w:rPr>
          <w:sz w:val="24"/>
        </w:rPr>
      </w:pPr>
      <w:r>
        <w:rPr>
          <w:sz w:val="24"/>
        </w:rPr>
        <w:t>Остаток по счету 89 отражается в пассиве баланса отдель</w:t>
      </w:r>
      <w:r>
        <w:rPr>
          <w:sz w:val="24"/>
        </w:rPr>
        <w:softHyphen/>
        <w:t>ной строкой.</w:t>
      </w:r>
    </w:p>
    <w:p w:rsidR="00A44630" w:rsidRDefault="00A44630">
      <w:pPr>
        <w:pStyle w:val="a3"/>
        <w:jc w:val="both"/>
      </w:pPr>
    </w:p>
    <w:p w:rsidR="00A44630" w:rsidRDefault="00512EFD">
      <w:pPr>
        <w:pStyle w:val="1"/>
        <w:ind w:firstLine="567"/>
        <w:jc w:val="both"/>
        <w:rPr>
          <w:sz w:val="24"/>
        </w:rPr>
      </w:pPr>
      <w:r>
        <w:rPr>
          <w:sz w:val="24"/>
        </w:rPr>
        <w:t>2.7. Учет потерь производства.</w:t>
      </w:r>
    </w:p>
    <w:p w:rsidR="00A44630" w:rsidRDefault="00512EFD">
      <w:pPr>
        <w:pStyle w:val="21"/>
      </w:pPr>
      <w:r>
        <w:t>В процессе изготовления продукции наряду с производи</w:t>
      </w:r>
      <w:r>
        <w:softHyphen/>
        <w:t>тельными затратами могут возникать и непроизводительные расходы, увеличивающие себестоимость продукции. В первую очередь к ним относятся потери от брака.</w:t>
      </w:r>
    </w:p>
    <w:p w:rsidR="00A44630" w:rsidRDefault="00512EFD">
      <w:pPr>
        <w:pStyle w:val="a3"/>
        <w:ind w:firstLine="567"/>
        <w:jc w:val="both"/>
        <w:rPr>
          <w:sz w:val="24"/>
        </w:rPr>
      </w:pPr>
      <w:r>
        <w:rPr>
          <w:sz w:val="24"/>
        </w:rPr>
        <w:t>Браком в производстве считаются изделия и полуфабрика</w:t>
      </w:r>
      <w:r>
        <w:rPr>
          <w:sz w:val="24"/>
        </w:rPr>
        <w:softHyphen/>
        <w:t>ты собственного производства, которые по своим качественным параметрам не отвечают требованиям стандартов или техниче</w:t>
      </w:r>
      <w:r>
        <w:rPr>
          <w:sz w:val="24"/>
        </w:rPr>
        <w:softHyphen/>
        <w:t>ских условий, не могут быть использованы по своему прямому назначению либо требуют дополнительных затрат на устране</w:t>
      </w:r>
      <w:r>
        <w:rPr>
          <w:sz w:val="24"/>
        </w:rPr>
        <w:softHyphen/>
        <w:t>ние выявленных дефектов.</w:t>
      </w:r>
    </w:p>
    <w:p w:rsidR="00A44630" w:rsidRDefault="00512EFD">
      <w:pPr>
        <w:pStyle w:val="a3"/>
        <w:ind w:firstLine="567"/>
        <w:jc w:val="both"/>
        <w:rPr>
          <w:sz w:val="24"/>
        </w:rPr>
      </w:pPr>
      <w:r>
        <w:rPr>
          <w:sz w:val="24"/>
        </w:rPr>
        <w:t>По месту обнаружения различают брак внутренний и внеш</w:t>
      </w:r>
      <w:r>
        <w:rPr>
          <w:sz w:val="24"/>
        </w:rPr>
        <w:softHyphen/>
        <w:t>ний. Первый выявляется на предприятии еще до отправки про</w:t>
      </w:r>
      <w:r>
        <w:rPr>
          <w:sz w:val="24"/>
        </w:rPr>
        <w:softHyphen/>
        <w:t>дукции покупателям, второй - выявляется покупателем.</w:t>
      </w:r>
    </w:p>
    <w:p w:rsidR="00A44630" w:rsidRDefault="00512EFD">
      <w:pPr>
        <w:pStyle w:val="a3"/>
        <w:ind w:firstLine="567"/>
        <w:jc w:val="both"/>
        <w:rPr>
          <w:sz w:val="24"/>
        </w:rPr>
      </w:pPr>
      <w:r>
        <w:rPr>
          <w:sz w:val="24"/>
        </w:rPr>
        <w:t>В зависимости от вида брака его подразделяют на исправи</w:t>
      </w:r>
      <w:r>
        <w:rPr>
          <w:sz w:val="24"/>
        </w:rPr>
        <w:softHyphen/>
        <w:t>мый и окончательный (неисправимый). Исправимый брак тре</w:t>
      </w:r>
      <w:r>
        <w:rPr>
          <w:sz w:val="24"/>
        </w:rPr>
        <w:softHyphen/>
        <w:t>бует дополнительных затрат для доведения продукции до за</w:t>
      </w:r>
      <w:r>
        <w:rPr>
          <w:sz w:val="24"/>
        </w:rPr>
        <w:softHyphen/>
        <w:t>данного качества, особенностью неисправимого брака является то, что в этом случае забракованные изделия (детали) изымают из производства.</w:t>
      </w:r>
    </w:p>
    <w:p w:rsidR="00A44630" w:rsidRDefault="00512EFD">
      <w:pPr>
        <w:pStyle w:val="a3"/>
        <w:ind w:firstLine="567"/>
        <w:jc w:val="both"/>
        <w:rPr>
          <w:sz w:val="24"/>
        </w:rPr>
      </w:pPr>
      <w:r>
        <w:rPr>
          <w:sz w:val="24"/>
        </w:rPr>
        <w:t>В любом случае предприятие частично возмещает затраты на брак через удержания с виновников брака (рабочие, постав</w:t>
      </w:r>
      <w:r>
        <w:rPr>
          <w:sz w:val="24"/>
        </w:rPr>
        <w:softHyphen/>
        <w:t>щики) и оприходование материальных ценностей (отходов).</w:t>
      </w:r>
    </w:p>
    <w:p w:rsidR="00A44630" w:rsidRDefault="00512EFD">
      <w:pPr>
        <w:pStyle w:val="a3"/>
        <w:ind w:firstLine="567"/>
        <w:jc w:val="both"/>
        <w:rPr>
          <w:sz w:val="24"/>
        </w:rPr>
      </w:pPr>
      <w:r>
        <w:rPr>
          <w:sz w:val="24"/>
        </w:rPr>
        <w:t>В связи с этим необходимо выделить из общих затрат про</w:t>
      </w:r>
      <w:r>
        <w:rPr>
          <w:sz w:val="24"/>
        </w:rPr>
        <w:softHyphen/>
        <w:t>изводства ту долю, которая приходится на забракованные изде</w:t>
      </w:r>
      <w:r>
        <w:rPr>
          <w:sz w:val="24"/>
        </w:rPr>
        <w:softHyphen/>
        <w:t>лия (детали), и списать ее со счета 20 “Основное производство” на счет 28 “Брак в производстве”.</w:t>
      </w:r>
    </w:p>
    <w:p w:rsidR="00A44630" w:rsidRDefault="00512EFD">
      <w:pPr>
        <w:pStyle w:val="a3"/>
        <w:ind w:firstLine="567"/>
        <w:jc w:val="both"/>
        <w:rPr>
          <w:sz w:val="24"/>
        </w:rPr>
      </w:pPr>
      <w:r>
        <w:rPr>
          <w:sz w:val="24"/>
        </w:rPr>
        <w:t>Разница между затратами на брак и возмещенными суммами считается потерями от брака.</w:t>
      </w:r>
    </w:p>
    <w:p w:rsidR="00A44630" w:rsidRDefault="00512EFD">
      <w:pPr>
        <w:pStyle w:val="a3"/>
        <w:ind w:firstLine="567"/>
        <w:jc w:val="both"/>
        <w:rPr>
          <w:sz w:val="24"/>
        </w:rPr>
      </w:pPr>
      <w:r>
        <w:rPr>
          <w:sz w:val="24"/>
        </w:rPr>
        <w:t>Оформляется брак извещениями или актами, составляемы ми работниками отдела технического контроля (ОТК), доку</w:t>
      </w:r>
      <w:r>
        <w:rPr>
          <w:sz w:val="24"/>
        </w:rPr>
        <w:softHyphen/>
        <w:t>ментами о выработке, в которых отмечают количество сданных годных деталей (изделий) и забракованных. Учет затрат на брак, возмещенных сумм и потерь организуют на счете 28 “Брак в производстве”. Этот счет сальдо не имеет и ежемесяч</w:t>
      </w:r>
      <w:r>
        <w:rPr>
          <w:sz w:val="24"/>
        </w:rPr>
        <w:softHyphen/>
        <w:t>но закрывается на сумму потерь, относимую на себестоимость годной продукции (Дебет 20 Кредит 28) с записью в карточках аналитического учета производства и ведомости № 12.</w:t>
      </w:r>
    </w:p>
    <w:p w:rsidR="00A44630" w:rsidRDefault="00512EFD">
      <w:pPr>
        <w:pStyle w:val="a3"/>
        <w:ind w:firstLine="567"/>
        <w:jc w:val="both"/>
        <w:rPr>
          <w:sz w:val="24"/>
        </w:rPr>
      </w:pPr>
      <w:r>
        <w:rPr>
          <w:sz w:val="24"/>
        </w:rPr>
        <w:t>Потери от внутреннего окончательного брака слагаются из себестоимости забракованной продукции за вычетом стоимости возвратных отходов по цене их возможного использования, удержания с виновников брака, сумм претензий к поставщикам за поставку недоброкачественного сырья и материалов.</w:t>
      </w:r>
    </w:p>
    <w:p w:rsidR="00A44630" w:rsidRDefault="00512EFD">
      <w:pPr>
        <w:pStyle w:val="a3"/>
        <w:ind w:firstLine="567"/>
        <w:jc w:val="both"/>
        <w:rPr>
          <w:sz w:val="24"/>
        </w:rPr>
      </w:pPr>
      <w:r>
        <w:rPr>
          <w:sz w:val="24"/>
        </w:rPr>
        <w:t>Потери от внутреннего исправимого брака слагаются из до</w:t>
      </w:r>
      <w:r>
        <w:rPr>
          <w:sz w:val="24"/>
        </w:rPr>
        <w:softHyphen/>
        <w:t>полнительных затрат по устранению дефектов за вычетом удер</w:t>
      </w:r>
      <w:r>
        <w:rPr>
          <w:sz w:val="24"/>
        </w:rPr>
        <w:softHyphen/>
        <w:t>жания с виновных лиц и сумм претензий к поставщикам.</w:t>
      </w:r>
    </w:p>
    <w:p w:rsidR="00A44630" w:rsidRDefault="00512EFD">
      <w:pPr>
        <w:pStyle w:val="a3"/>
        <w:ind w:firstLine="567"/>
        <w:jc w:val="both"/>
        <w:rPr>
          <w:sz w:val="24"/>
        </w:rPr>
      </w:pPr>
      <w:r>
        <w:rPr>
          <w:sz w:val="24"/>
        </w:rPr>
        <w:t>Потери от внешнего неисправимого брака определяются сле</w:t>
      </w:r>
      <w:r>
        <w:rPr>
          <w:sz w:val="24"/>
        </w:rPr>
        <w:softHyphen/>
        <w:t>дующим образом. Внешний брак, обнаруженный покупателем, обычно отражают в документах не за тот месяц, в котором были изготовлены забракованные изделия, а позднее. Стоимость изде</w:t>
      </w:r>
      <w:r>
        <w:rPr>
          <w:sz w:val="24"/>
        </w:rPr>
        <w:softHyphen/>
        <w:t>лия уже списана со счета 20 “Основное производство”. Поэтому внешний неисправимый брак оценивают по полной производст</w:t>
      </w:r>
      <w:r>
        <w:rPr>
          <w:sz w:val="24"/>
        </w:rPr>
        <w:softHyphen/>
        <w:t>венной себестоимости, то есть включая и общехозяйственные расходы. Кроме того, к потерям от брака относят транспортные расходы, которые были включены в счет покупателю, и транс</w:t>
      </w:r>
      <w:r>
        <w:rPr>
          <w:sz w:val="24"/>
        </w:rPr>
        <w:softHyphen/>
        <w:t>портные расходы по возврату забракованного изделия.</w:t>
      </w:r>
    </w:p>
    <w:p w:rsidR="00A44630" w:rsidRDefault="00512EFD">
      <w:pPr>
        <w:pStyle w:val="21"/>
      </w:pPr>
      <w:r>
        <w:t>К непроизводительным расходам, увеличивающим себесто</w:t>
      </w:r>
      <w:r>
        <w:softHyphen/>
        <w:t>имость продукции, относятся и потери от просто</w:t>
      </w:r>
      <w:r>
        <w:softHyphen/>
        <w:t>ев. Они также подразделяются на два вида по месту возникнове</w:t>
      </w:r>
      <w:r>
        <w:softHyphen/>
        <w:t>ния: внутренние и внешние. Любые из них могут быть вызваны отключением электроэнергии, плохой наладкой оборудования, отсутствием необходимых материалов, но за этот период рабо</w:t>
      </w:r>
      <w:r>
        <w:softHyphen/>
        <w:t>чим начисляется заработная плата и взносы во внебюджетные социальные фонды, которые вместе составят сумму потерь от простоев. Факты простоев оформляются актами с указанием времени простоя и причин.</w:t>
      </w:r>
    </w:p>
    <w:p w:rsidR="00A44630" w:rsidRDefault="00512EFD">
      <w:pPr>
        <w:pStyle w:val="a3"/>
        <w:ind w:firstLine="567"/>
        <w:jc w:val="both"/>
        <w:rPr>
          <w:sz w:val="24"/>
        </w:rPr>
      </w:pPr>
      <w:r>
        <w:rPr>
          <w:sz w:val="24"/>
        </w:rPr>
        <w:t>Фактически затраченные при простое по внешним причинам средства отражаются в ведомости № 15 по дебету счета 26 (по статье “Потери от простоев”) и кредиту счетов 10, 70, 69 и др.</w:t>
      </w:r>
    </w:p>
    <w:p w:rsidR="00A44630" w:rsidRDefault="00512EFD">
      <w:pPr>
        <w:pStyle w:val="a3"/>
        <w:ind w:firstLine="567"/>
        <w:jc w:val="both"/>
        <w:rPr>
          <w:sz w:val="24"/>
        </w:rPr>
      </w:pPr>
      <w:r>
        <w:rPr>
          <w:sz w:val="24"/>
        </w:rPr>
        <w:t>При простое по внешним причинам претензии предъявля</w:t>
      </w:r>
      <w:r>
        <w:rPr>
          <w:sz w:val="24"/>
        </w:rPr>
        <w:softHyphen/>
        <w:t>ются к виновной организации. Сумма претензии должна быть выше фактических затрат на величину общепроизводственных и общехозяйственных расходов.</w:t>
      </w:r>
    </w:p>
    <w:p w:rsidR="00A44630" w:rsidRDefault="00512EFD">
      <w:pPr>
        <w:pStyle w:val="a3"/>
        <w:ind w:firstLine="567"/>
        <w:jc w:val="both"/>
        <w:rPr>
          <w:sz w:val="24"/>
        </w:rPr>
      </w:pPr>
      <w:r>
        <w:rPr>
          <w:sz w:val="24"/>
        </w:rPr>
        <w:t>До получения сумм возмещения потерь в учетных регист</w:t>
      </w:r>
      <w:r>
        <w:rPr>
          <w:sz w:val="24"/>
        </w:rPr>
        <w:softHyphen/>
        <w:t>рах не отражают суммы предъявленных претензий. При полу</w:t>
      </w:r>
      <w:r>
        <w:rPr>
          <w:sz w:val="24"/>
        </w:rPr>
        <w:softHyphen/>
        <w:t>чении этих сумм их отражают по дебету счета 51 и кредиту сче</w:t>
      </w:r>
      <w:r>
        <w:rPr>
          <w:sz w:val="24"/>
        </w:rPr>
        <w:softHyphen/>
        <w:t>та 26 (в ведомости № 15).</w:t>
      </w:r>
    </w:p>
    <w:p w:rsidR="00A44630" w:rsidRDefault="00512EFD">
      <w:pPr>
        <w:pStyle w:val="a3"/>
        <w:ind w:firstLine="567"/>
        <w:jc w:val="both"/>
        <w:rPr>
          <w:sz w:val="24"/>
        </w:rPr>
      </w:pPr>
      <w:r>
        <w:rPr>
          <w:sz w:val="24"/>
        </w:rPr>
        <w:t>К потерям от простоев по внутренним причинам (возник</w:t>
      </w:r>
      <w:r>
        <w:rPr>
          <w:sz w:val="24"/>
        </w:rPr>
        <w:softHyphen/>
        <w:t>шим в цехах) относят основную заработную плату рабочих, сто</w:t>
      </w:r>
      <w:r>
        <w:rPr>
          <w:sz w:val="24"/>
        </w:rPr>
        <w:softHyphen/>
        <w:t>имость израсходованных топлива и энергии. Эти расходы отра</w:t>
      </w:r>
      <w:r>
        <w:rPr>
          <w:sz w:val="24"/>
        </w:rPr>
        <w:softHyphen/>
        <w:t>жают по дебету счета 25 “Общепроизводственные расходы” в ведомости № 12 отдельно по каждому цеху.</w:t>
      </w:r>
    </w:p>
    <w:p w:rsidR="00A44630" w:rsidRDefault="00A44630">
      <w:pPr>
        <w:pStyle w:val="a3"/>
        <w:jc w:val="both"/>
        <w:rPr>
          <w:sz w:val="24"/>
        </w:rPr>
      </w:pPr>
    </w:p>
    <w:p w:rsidR="00A44630" w:rsidRDefault="00512EFD">
      <w:r>
        <w:br w:type="page"/>
      </w:r>
    </w:p>
    <w:p w:rsidR="00A44630" w:rsidRDefault="00A44630">
      <w:pPr>
        <w:jc w:val="center"/>
        <w:rPr>
          <w:b/>
          <w:sz w:val="28"/>
          <w:u w:val="single"/>
        </w:rPr>
      </w:pPr>
    </w:p>
    <w:p w:rsidR="00A44630" w:rsidRDefault="00A44630">
      <w:pPr>
        <w:jc w:val="center"/>
        <w:rPr>
          <w:b/>
          <w:sz w:val="28"/>
          <w:u w:val="single"/>
        </w:rPr>
      </w:pPr>
    </w:p>
    <w:p w:rsidR="00A44630" w:rsidRDefault="00A44630">
      <w:pPr>
        <w:jc w:val="center"/>
        <w:rPr>
          <w:b/>
          <w:sz w:val="28"/>
          <w:u w:val="single"/>
        </w:rPr>
      </w:pPr>
    </w:p>
    <w:p w:rsidR="00A44630" w:rsidRDefault="00512EFD">
      <w:pPr>
        <w:jc w:val="center"/>
        <w:rPr>
          <w:sz w:val="28"/>
        </w:rPr>
      </w:pPr>
      <w:r>
        <w:rPr>
          <w:b/>
          <w:sz w:val="28"/>
          <w:u w:val="single"/>
        </w:rPr>
        <w:t>Список литературы</w:t>
      </w:r>
    </w:p>
    <w:p w:rsidR="00A44630" w:rsidRDefault="00A44630">
      <w:pPr>
        <w:jc w:val="center"/>
        <w:rPr>
          <w:sz w:val="24"/>
        </w:rPr>
      </w:pPr>
    </w:p>
    <w:p w:rsidR="00A44630" w:rsidRDefault="00A44630">
      <w:pPr>
        <w:jc w:val="center"/>
        <w:rPr>
          <w:sz w:val="24"/>
        </w:rPr>
      </w:pPr>
    </w:p>
    <w:p w:rsidR="00A44630" w:rsidRDefault="00A44630">
      <w:pPr>
        <w:jc w:val="center"/>
        <w:rPr>
          <w:sz w:val="24"/>
        </w:rPr>
      </w:pPr>
    </w:p>
    <w:p w:rsidR="00A44630" w:rsidRDefault="00512EFD">
      <w:pPr>
        <w:jc w:val="both"/>
      </w:pPr>
      <w:r>
        <w:rPr>
          <w:sz w:val="24"/>
        </w:rPr>
        <w:t>1. Журнал “Главный бухгалтер” №2, Февраль, 1998 г.</w:t>
      </w:r>
      <w:r>
        <w:t xml:space="preserve"> </w:t>
      </w:r>
    </w:p>
    <w:p w:rsidR="00A44630" w:rsidRDefault="00512EFD">
      <w:pPr>
        <w:jc w:val="both"/>
        <w:rPr>
          <w:sz w:val="24"/>
        </w:rPr>
      </w:pPr>
      <w:r>
        <w:rPr>
          <w:sz w:val="24"/>
        </w:rPr>
        <w:t>2. Журнал “Главный бухгалтер” №14, Июль, 1998 г.</w:t>
      </w:r>
    </w:p>
    <w:p w:rsidR="00A44630" w:rsidRDefault="00512EFD">
      <w:pPr>
        <w:jc w:val="both"/>
      </w:pPr>
      <w:r>
        <w:rPr>
          <w:sz w:val="24"/>
        </w:rPr>
        <w:t>3. В.Я. Кожиков. Бухгалтерский учет. Пособие для начинающих. – М.: “Экзамен”, 1999.</w:t>
      </w:r>
    </w:p>
    <w:p w:rsidR="00A44630" w:rsidRDefault="00A44630">
      <w:bookmarkStart w:id="0" w:name="_GoBack"/>
      <w:bookmarkEnd w:id="0"/>
    </w:p>
    <w:sectPr w:rsidR="00A44630">
      <w:headerReference w:type="even" r:id="rId6"/>
      <w:headerReference w:type="default" r:id="rId7"/>
      <w:pgSz w:w="11907" w:h="16840"/>
      <w:pgMar w:top="1134" w:right="567" w:bottom="1134"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630" w:rsidRDefault="00512EFD">
      <w:r>
        <w:separator/>
      </w:r>
    </w:p>
  </w:endnote>
  <w:endnote w:type="continuationSeparator" w:id="0">
    <w:p w:rsidR="00A44630" w:rsidRDefault="0051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630" w:rsidRDefault="00512EFD">
      <w:r>
        <w:separator/>
      </w:r>
    </w:p>
  </w:footnote>
  <w:footnote w:type="continuationSeparator" w:id="0">
    <w:p w:rsidR="00A44630" w:rsidRDefault="00512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30" w:rsidRDefault="00512EF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44630" w:rsidRDefault="00A4463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30" w:rsidRDefault="00512EF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w:t>
    </w:r>
    <w:r>
      <w:rPr>
        <w:rStyle w:val="a6"/>
      </w:rPr>
      <w:fldChar w:fldCharType="end"/>
    </w:r>
  </w:p>
  <w:p w:rsidR="00A44630" w:rsidRDefault="00A44630">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EFD"/>
    <w:rsid w:val="00512EFD"/>
    <w:rsid w:val="00570694"/>
    <w:rsid w:val="00A4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3D1381-FD87-476F-BBD4-AF5DB62D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widowControl w:val="0"/>
      <w:overflowPunct w:val="0"/>
      <w:autoSpaceDE w:val="0"/>
      <w:autoSpaceDN w:val="0"/>
      <w:adjustRightInd w:val="0"/>
      <w:textAlignment w:val="baseline"/>
    </w:pPr>
  </w:style>
  <w:style w:type="paragraph" w:customStyle="1" w:styleId="1">
    <w:name w:val="заголовок 1"/>
    <w:basedOn w:val="a3"/>
    <w:next w:val="a3"/>
    <w:pPr>
      <w:keepNext/>
    </w:pPr>
    <w:rPr>
      <w:b/>
      <w:sz w:val="28"/>
    </w:rPr>
  </w:style>
  <w:style w:type="paragraph" w:customStyle="1" w:styleId="2">
    <w:name w:val="заголовок 2"/>
    <w:basedOn w:val="a3"/>
    <w:next w:val="a3"/>
    <w:pPr>
      <w:keepNext/>
      <w:ind w:firstLine="567"/>
      <w:jc w:val="both"/>
    </w:pPr>
    <w:rPr>
      <w:b/>
      <w:sz w:val="24"/>
    </w:rPr>
  </w:style>
  <w:style w:type="paragraph" w:customStyle="1" w:styleId="3">
    <w:name w:val="заголовок 3"/>
    <w:basedOn w:val="a3"/>
    <w:next w:val="a3"/>
    <w:pPr>
      <w:keepNext/>
      <w:ind w:firstLine="1134"/>
      <w:jc w:val="both"/>
    </w:pPr>
    <w:rPr>
      <w:b/>
      <w:sz w:val="24"/>
    </w:rPr>
  </w:style>
  <w:style w:type="paragraph" w:customStyle="1" w:styleId="20">
    <w:name w:val="Основной текст 2"/>
    <w:basedOn w:val="a3"/>
    <w:pPr>
      <w:spacing w:before="320" w:line="220" w:lineRule="auto"/>
      <w:ind w:firstLine="567"/>
    </w:pPr>
  </w:style>
  <w:style w:type="paragraph" w:customStyle="1" w:styleId="21">
    <w:name w:val="Основной текст с отступом 2"/>
    <w:basedOn w:val="a3"/>
    <w:pPr>
      <w:ind w:firstLine="567"/>
      <w:jc w:val="both"/>
    </w:pPr>
    <w:rPr>
      <w:sz w:val="24"/>
    </w:rPr>
  </w:style>
  <w:style w:type="paragraph" w:customStyle="1" w:styleId="30">
    <w:name w:val="Основной текст с отступом 3"/>
    <w:basedOn w:val="a3"/>
    <w:pPr>
      <w:ind w:left="851" w:hanging="284"/>
    </w:pPr>
    <w:rPr>
      <w:sz w:val="28"/>
    </w:rPr>
  </w:style>
  <w:style w:type="paragraph" w:styleId="a4">
    <w:name w:val="Body Text"/>
    <w:basedOn w:val="a3"/>
    <w:semiHidden/>
    <w:pPr>
      <w:jc w:val="both"/>
    </w:pPr>
    <w:rPr>
      <w:sz w:val="24"/>
    </w:rPr>
  </w:style>
  <w:style w:type="paragraph" w:styleId="a5">
    <w:name w:val="header"/>
    <w:basedOn w:val="a"/>
    <w:semiHidden/>
    <w:pPr>
      <w:tabs>
        <w:tab w:val="center" w:pos="4536"/>
        <w:tab w:val="right" w:pos="9072"/>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4238</Words>
  <Characters>24163</Characters>
  <Application>Microsoft Office Word</Application>
  <DocSecurity>0</DocSecurity>
  <Lines>201</Lines>
  <Paragraphs>56</Paragraphs>
  <ScaleCrop>false</ScaleCrop>
  <Company>diakov.net</Company>
  <LinksUpToDate>false</LinksUpToDate>
  <CharactersWithSpaces>28345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Разуваев Валерий Александрович</dc:creator>
  <cp:keywords/>
  <cp:lastModifiedBy>Irina</cp:lastModifiedBy>
  <cp:revision>2</cp:revision>
  <cp:lastPrinted>1999-09-16T17:22:00Z</cp:lastPrinted>
  <dcterms:created xsi:type="dcterms:W3CDTF">2014-09-07T10:03:00Z</dcterms:created>
  <dcterms:modified xsi:type="dcterms:W3CDTF">2014-09-07T10:03:00Z</dcterms:modified>
</cp:coreProperties>
</file>