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3F" w:rsidRDefault="0046003F" w:rsidP="00D9702E">
      <w:pPr>
        <w:rPr>
          <w:b/>
          <w:bCs/>
        </w:rPr>
      </w:pPr>
      <w:bookmarkStart w:id="0" w:name="1010314-A-101"/>
    </w:p>
    <w:p w:rsidR="00D9702E" w:rsidRDefault="00D9702E" w:rsidP="00D9702E">
      <w:r>
        <w:rPr>
          <w:b/>
          <w:bCs/>
        </w:rPr>
        <w:t xml:space="preserve">ЭКОНОМИКА ТЕНЕВАЯ </w:t>
      </w:r>
      <w:bookmarkEnd w:id="0"/>
      <w:r>
        <w:t>(ЭТ), (Shadow economy)</w:t>
      </w:r>
      <w:r>
        <w:rPr>
          <w:b/>
          <w:bCs/>
        </w:rPr>
        <w:t xml:space="preserve"> – </w:t>
      </w:r>
      <w:r>
        <w:t xml:space="preserve">хозяйственная деятельность, которая развивается вне государственного учета и контроля, а потому не отражается в официальной статистике. </w:t>
      </w:r>
    </w:p>
    <w:p w:rsidR="00D9702E" w:rsidRDefault="00D9702E" w:rsidP="00D9702E">
      <w:pPr>
        <w:pStyle w:val="a3"/>
      </w:pPr>
      <w:bookmarkStart w:id="1" w:name="1010314-L-102"/>
      <w:r>
        <w:rPr>
          <w:b/>
          <w:bCs/>
        </w:rPr>
        <w:t>Структура теневой экономики</w:t>
      </w:r>
      <w:r>
        <w:rPr>
          <w:b/>
          <w:bCs/>
          <w:i/>
          <w:iCs/>
        </w:rPr>
        <w:t>.</w:t>
      </w:r>
      <w:r>
        <w:rPr>
          <w:b/>
          <w:bCs/>
        </w:rPr>
        <w:t xml:space="preserve"> </w:t>
      </w:r>
      <w:bookmarkEnd w:id="1"/>
      <w:r>
        <w:t>Масштабы и характер деятельности в сфере ЭТ варьируются в широких пределах – от огромных доходов, извлекаемых из преступных предприятий (например, в наркобизнесе), до бутылки водки, которой «награждают» водопроводчика за починенный кран. Различные виды теневой деятельности имеют качественные отличия, поэтому для правильного понимания проблем ЭТ необходимо выделить ее основные сегменты, сектора.</w:t>
      </w:r>
    </w:p>
    <w:p w:rsidR="00D9702E" w:rsidRDefault="00D9702E" w:rsidP="00D9702E">
      <w:pPr>
        <w:pStyle w:val="a3"/>
      </w:pPr>
      <w:r>
        <w:t xml:space="preserve">Для типологизации разновидностей теневой деятельности рассматривают их связи с «белой» («первой», официальной) экономикой, а также кто является субъектами и объектами экономической деятельности. Можно выделить три сектора ЭТ (Табл. 1): </w:t>
      </w:r>
    </w:p>
    <w:p w:rsidR="00D9702E" w:rsidRDefault="00D9702E" w:rsidP="00D9702E">
      <w:pPr>
        <w:pStyle w:val="a3"/>
      </w:pPr>
      <w:r>
        <w:t xml:space="preserve">1.«вторая» («беловоротничковая»); </w:t>
      </w:r>
    </w:p>
    <w:p w:rsidR="00D9702E" w:rsidRDefault="00D9702E" w:rsidP="00D9702E">
      <w:pPr>
        <w:pStyle w:val="a3"/>
      </w:pPr>
      <w:r>
        <w:t xml:space="preserve">2.«серая» («неформальная»); </w:t>
      </w:r>
    </w:p>
    <w:p w:rsidR="00D9702E" w:rsidRDefault="00D9702E" w:rsidP="00D9702E">
      <w:pPr>
        <w:pStyle w:val="a3"/>
      </w:pPr>
      <w:r>
        <w:t>3.«черная» («подпольная») теневая экономика.</w:t>
      </w:r>
    </w:p>
    <w:tbl>
      <w:tblPr>
        <w:tblW w:w="4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34"/>
        <w:gridCol w:w="2304"/>
        <w:gridCol w:w="2304"/>
        <w:gridCol w:w="2311"/>
      </w:tblGrid>
      <w:tr w:rsidR="00D9702E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02E" w:rsidRDefault="00D9702E">
            <w:r>
              <w:t>Таблица 1. Критерии типологизации теневой экономики</w:t>
            </w:r>
          </w:p>
        </w:tc>
      </w:tr>
      <w:tr w:rsidR="00D9702E">
        <w:trPr>
          <w:tblCellSpacing w:w="7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Основные признаки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«Вторая» ЭТ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«Серая» ЭТ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«Черная» ЭТ</w:t>
            </w:r>
          </w:p>
        </w:tc>
      </w:tr>
      <w:tr w:rsidR="00D9702E">
        <w:trPr>
          <w:tblCellSpacing w:w="7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Субъекты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Менеджеры официального («белого») сектора экономики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 xml:space="preserve">Неофициально занятые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Профессиональные преступники</w:t>
            </w:r>
          </w:p>
        </w:tc>
      </w:tr>
      <w:tr w:rsidR="00D9702E">
        <w:trPr>
          <w:tblCellSpacing w:w="7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Объекты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Перераспределение доходов без производства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Производство обычных товаров и услуг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Производство запрещенных и дефицитных товаров и услуг</w:t>
            </w:r>
          </w:p>
        </w:tc>
      </w:tr>
      <w:tr w:rsidR="00D9702E">
        <w:trPr>
          <w:tblCellSpacing w:w="7" w:type="dxa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 xml:space="preserve">Связи с «белой» экономикой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 xml:space="preserve">Неотрывна от «белой»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 xml:space="preserve">Относительно самостоятельна 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 xml:space="preserve">Автономна по отношению к «белой» </w:t>
            </w:r>
          </w:p>
        </w:tc>
      </w:tr>
    </w:tbl>
    <w:p w:rsidR="00D9702E" w:rsidRDefault="00D9702E" w:rsidP="00D9702E">
      <w:pPr>
        <w:pStyle w:val="a3"/>
      </w:pPr>
      <w:bookmarkStart w:id="2" w:name="1010314-L-104"/>
      <w:r>
        <w:rPr>
          <w:b/>
          <w:bCs/>
        </w:rPr>
        <w:t xml:space="preserve">«Вторая» теневая экономика </w:t>
      </w:r>
      <w:bookmarkEnd w:id="2"/>
      <w:r>
        <w:t xml:space="preserve">– это запрещенная законом скрываемая экономическая деятельность работников «белой» экономики на их рабочих местах, приводящая к скрытому перераспределению ранее созданного национального дохода. В основном подобной деятельностью занимаются «респектабельные люди» из руководящего персонала («белые воротнички»), поэтому эту разновидность ЭТ также называют «беловоротничковой». С точки зрения общества в целом «вторая» ЭТ не производит никаких новых товаров или услуг: получаемые от «второй» ЭТ выгоды получены одними людьми за счет потерь, которые несут другие люди. </w:t>
      </w:r>
    </w:p>
    <w:p w:rsidR="00D9702E" w:rsidRDefault="00D9702E" w:rsidP="00D9702E">
      <w:pPr>
        <w:pStyle w:val="a3"/>
      </w:pPr>
      <w:bookmarkStart w:id="3" w:name="1010314-L-105"/>
      <w:r w:rsidRPr="00D9702E">
        <w:rPr>
          <w:b/>
          <w:iCs/>
        </w:rPr>
        <w:t>«Серая» теневая экономика</w:t>
      </w:r>
      <w:r>
        <w:rPr>
          <w:i/>
          <w:iCs/>
        </w:rPr>
        <w:t xml:space="preserve"> </w:t>
      </w:r>
      <w:bookmarkEnd w:id="3"/>
      <w:r>
        <w:t xml:space="preserve">– разрешенная законом, но нерегистрируемая экономическая деятельность (преимущественно, мелкий бизнес) по производству и реализации обычных товаров и услуг. В отличие от «второй» ЭТ, которая неразрывно связана с «белой» экономикой и паразитирует на ней, «серая» ЭТ функционирует более автономно. В этом секторе ЭТ самостоятельные производители либо сознательно уклоняются от официального учета, не желая нести расходы, связанные с получением лицензии, уплатой налогов и т.п., либо отчет о такой деятельности вообще не предусмотрен. </w:t>
      </w:r>
    </w:p>
    <w:p w:rsidR="00D9702E" w:rsidRDefault="00D9702E" w:rsidP="00D9702E">
      <w:pPr>
        <w:pStyle w:val="a3"/>
      </w:pPr>
      <w:bookmarkStart w:id="4" w:name="1010314-L-106"/>
      <w:r w:rsidRPr="00D9702E">
        <w:rPr>
          <w:b/>
          <w:iCs/>
        </w:rPr>
        <w:t>«Черная» теневая экономика</w:t>
      </w:r>
      <w:r>
        <w:rPr>
          <w:i/>
          <w:iCs/>
        </w:rPr>
        <w:t xml:space="preserve"> </w:t>
      </w:r>
      <w:bookmarkEnd w:id="4"/>
      <w:r>
        <w:t>(экономика организованной преступности) – запрещенная законом экономическая деятельность, связанная с производством и реализацией запрещенных и остродефицитных товаров и услуг. «Черная» ЭТ обособлена от официальной экономики еще в большей степени, чем «серая» ЭТ. «Черной» теневой экономикой в широком смысле слова можно считать все виды деятельности, полностью исключенные из нормальной экономической жизни, поскольку они считаются несовместимыми с нею, разрушающими ее. Этой деятельностью может быть не только основанное на насилии перераспределение (кражи, грабежи, вымогательство), но также производство товаров и услуг, разрушающих общество (например, наркобизнес и рэкет). В современной литературе внимание концентрируется, прежде всего, на экономике организованной преступности, деятельности профессиональных преступников.</w:t>
      </w:r>
    </w:p>
    <w:p w:rsidR="00D9702E" w:rsidRDefault="00D9702E" w:rsidP="00D9702E">
      <w:pPr>
        <w:pStyle w:val="a3"/>
        <w:rPr>
          <w:b/>
          <w:bCs/>
        </w:rPr>
      </w:pPr>
      <w:bookmarkStart w:id="5" w:name="1010314-L-107"/>
      <w:r>
        <w:rPr>
          <w:b/>
          <w:bCs/>
        </w:rPr>
        <w:t xml:space="preserve">Причины и последствия развития теневой экономики. </w:t>
      </w:r>
      <w:bookmarkEnd w:id="5"/>
    </w:p>
    <w:p w:rsidR="00D9702E" w:rsidRDefault="00D9702E" w:rsidP="00D9702E">
      <w:pPr>
        <w:pStyle w:val="a3"/>
      </w:pPr>
      <w:r>
        <w:t>Развитие ЭТ является, с одной стороны, реакцией на сам факт государственного регулирования. Регулирование невозможно без ограничений, а неразумные ограничения провоцируют их нарушения, особенно если это выгодно нарушителю. Многие виды ЭТ (например, уклонение от налогов) объясняются во многом именно недостатками государственного регулирования – бюрократизацией управления, слишком высокими налогами и т.д. Однако следует ясно отдавать себе отчет, что даже самая лучшая система централизованного управления может уменьшить масштабы ЭТ, но никак не ликвидировать ее. И при самых минимальных налогах какая-то доля налогоплательщиков обязательно будет уклоняться от их уплаты.</w:t>
      </w:r>
    </w:p>
    <w:p w:rsidR="00D9702E" w:rsidRDefault="00D9702E" w:rsidP="00D9702E">
      <w:pPr>
        <w:pStyle w:val="a3"/>
      </w:pPr>
      <w:r>
        <w:t xml:space="preserve">С другой стороны, современная ЭТ возникла не только в результате попыток ограничить свободу рынка, но и в силу природы самих рыночных отношений. Рыночное хозяйство построено на фетишизации прибыли, обожествлении дохода. «Протестантская этика» и прочие виды социального самоограничения могут приглушить эту жажду наживы, но не устранить. Поэтому когда возникает возможность «сорвать куш», отдельные лица (или группы людей) часто отбрасывают в сторону долгосрочные общественные интересы ради сиюминутной своекорыстной выгоды. Такое поведение тем более вероятно, чем менее развиты в обществе этические нормы, осуждающие конфронтацию с законом. Жажда наживы любой ценой особенно характерна для «второй» и «черной» ЭТ. </w:t>
      </w:r>
    </w:p>
    <w:p w:rsidR="00D9702E" w:rsidRDefault="00D9702E" w:rsidP="00D9702E">
      <w:pPr>
        <w:pStyle w:val="a3"/>
      </w:pPr>
      <w:r>
        <w:t>Как считают многие специалисты, последствия теневой экономической деятельности нельзя оценивать однозначно. Многие виды ЭТ (особенно «серая») объективно скорее помогают развитию официальной экономики, чем препятствуют ему.</w:t>
      </w:r>
    </w:p>
    <w:p w:rsidR="00D9702E" w:rsidRDefault="00D9702E" w:rsidP="00D9702E">
      <w:pPr>
        <w:pStyle w:val="a3"/>
      </w:pPr>
      <w:r>
        <w:t xml:space="preserve">Наибольший вред наносят «вторая» и «черная» ЭТ. С одной стороны, происходит </w:t>
      </w:r>
      <w:r>
        <w:rPr>
          <w:i/>
          <w:iCs/>
        </w:rPr>
        <w:t>антисоциальное перераспределение доходов</w:t>
      </w:r>
      <w:r>
        <w:t xml:space="preserve"> общества в пользу относительно малочисленных привилегированных групп (бюрократов, мафии), уменьшающее благосостояние общества в целом. С другой стороны, </w:t>
      </w:r>
      <w:r>
        <w:rPr>
          <w:i/>
          <w:iCs/>
        </w:rPr>
        <w:t>разрушается система централизованного управления экономикой</w:t>
      </w:r>
      <w:r>
        <w:t xml:space="preserve">: приписки создают у правительства ложное ощущение благополучия, хотя необходимы экстренные реформы; «теневая» занятость приводит к тому, что чрезмерные усилия правительства по созданию новых рабочих мест не снижают мнимую безработицу, но увеличивают бюджетный дефицит, и т.д. Наконец, развитие любых форм ЭТ ведет к </w:t>
      </w:r>
      <w:r>
        <w:rPr>
          <w:i/>
          <w:iCs/>
        </w:rPr>
        <w:t>подрыву хозяйственной этики</w:t>
      </w:r>
      <w:r>
        <w:t>. Если эти тенденции заходят слишком далеко, люди начинают терять всякое представление об общепринятых «правилах игры», живут по принципу «все дозволено», в результате чего общество проваливается в пучину хаоса и нестабильности.</w:t>
      </w:r>
    </w:p>
    <w:p w:rsidR="00D9702E" w:rsidRPr="00D9702E" w:rsidRDefault="00D9702E" w:rsidP="00D9702E">
      <w:pPr>
        <w:pStyle w:val="a3"/>
        <w:rPr>
          <w:b/>
        </w:rPr>
      </w:pPr>
      <w:r w:rsidRPr="00D9702E">
        <w:rPr>
          <w:b/>
        </w:rPr>
        <w:t>Масштабы ЭТ</w:t>
      </w:r>
      <w:r>
        <w:rPr>
          <w:b/>
        </w:rPr>
        <w:t>.</w:t>
      </w:r>
    </w:p>
    <w:p w:rsidR="00D9702E" w:rsidRDefault="00D9702E" w:rsidP="00D9702E">
      <w:pPr>
        <w:pStyle w:val="a3"/>
      </w:pPr>
      <w:r>
        <w:t>Масштабы ЭТ во многом зависят от типа экономической системы, но эта зависимость носит неоднозначный характер. Очевидно, что теневой экономики нет (точнее, она минимальна) при абсолютно огосударствленной и при абсолютно разгосударствленной экономике: в первом случае государство запрещает всякую теневую активность и имеет средства этот запрет реализовать, а во втором случае нет запретов и контроля, следовательно, нет и нужды «скрываться в тени». Теневая активность будет увеличиваться в «пограничной зоне» между централизованным и децентрализованным хозяйством: с одной стороны, в слабеющей централизованно управляемой экономике (как в СССР 1980-х) уменьшаются возможности контроля; с другой стороны, в подвергающемся огосударствлению рыночном хозяйстве множатся меры контроля, далеко не всегда эффективного.</w:t>
      </w:r>
    </w:p>
    <w:p w:rsidR="00D9702E" w:rsidRDefault="00D9702E" w:rsidP="00D9702E">
      <w:pPr>
        <w:pStyle w:val="a3"/>
      </w:pPr>
      <w:r>
        <w:t>Следует учитывать, что оценка масштабов ЭТ, которая по определению уклоняется от «учета и контроля», сама по себе является довольно сложной проблемой. Поскольку расчеты в ЭТ производятся почти исключительно наличными, а в официальной экономике – безналичными деньгами, то хорошим индикатором динамики теневых сделок является изменение количества наличных денег в обращении. Другой часто используемый метод – это анализ расходов электричества (оно является таким производственным ресурсом, который необходим при многих видах скрываемого производства, но при этом скрыть его расход почти невозможно). Нетрудно заметить, что оба этих метода в принципе не могут охватить многих видов теневой деятельности (например, распространенное в России огородничество для самообеспечения) и дают заниженные оценки.</w:t>
      </w:r>
    </w:p>
    <w:tbl>
      <w:tblPr>
        <w:tblW w:w="4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6"/>
        <w:gridCol w:w="356"/>
        <w:gridCol w:w="752"/>
        <w:gridCol w:w="945"/>
        <w:gridCol w:w="81"/>
        <w:gridCol w:w="864"/>
        <w:gridCol w:w="272"/>
        <w:gridCol w:w="1012"/>
        <w:gridCol w:w="22"/>
        <w:gridCol w:w="1003"/>
        <w:gridCol w:w="980"/>
      </w:tblGrid>
      <w:tr w:rsidR="00D9702E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Таблица 2. Оценки размеров теневой экономики в начале 1990-х в некоторых развитых странах, в % от ВВП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Развитые страны</w:t>
            </w:r>
          </w:p>
        </w:tc>
        <w:tc>
          <w:tcPr>
            <w:tcW w:w="344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Масштабы теневой экономики</w:t>
            </w:r>
          </w:p>
        </w:tc>
      </w:tr>
      <w:tr w:rsidR="00D9702E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02E" w:rsidRDefault="00D9702E"/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Оценка по спросу на деньги(С. Джонсон)</w:t>
            </w:r>
          </w:p>
        </w:tc>
        <w:tc>
          <w:tcPr>
            <w:tcW w:w="12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Оценка по спросу на деньги(Ф. Шнайдер)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Оценка по расходу электричества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Италия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20,4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24,0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22,8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19,6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Испания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16,1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17,3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16,1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23,9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Португалия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15,6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-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-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16,8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США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13,9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8,2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6,7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10,5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Нидерланды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11,8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12,7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11,9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13,5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Швеция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10,6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17,0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15,8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10,8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Германия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10,5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12,5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11,8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15,2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Франция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10,4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13,8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9,0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12,5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Япония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8,5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-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-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13,7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Великобритания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7,2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11,2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9,6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13,6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Швейцария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6,9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6,9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6,7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10,2</w:t>
            </w:r>
          </w:p>
        </w:tc>
      </w:tr>
      <w:tr w:rsidR="00D9702E">
        <w:trPr>
          <w:tblCellSpacing w:w="7" w:type="dxa"/>
        </w:trPr>
        <w:tc>
          <w:tcPr>
            <w:tcW w:w="15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Австрия</w:t>
            </w:r>
          </w:p>
        </w:tc>
        <w:tc>
          <w:tcPr>
            <w:tcW w:w="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5,8</w:t>
            </w:r>
          </w:p>
        </w:tc>
        <w:tc>
          <w:tcPr>
            <w:tcW w:w="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6,1</w:t>
            </w:r>
          </w:p>
        </w:tc>
        <w:tc>
          <w:tcPr>
            <w:tcW w:w="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5,1</w:t>
            </w:r>
          </w:p>
        </w:tc>
        <w:tc>
          <w:tcPr>
            <w:tcW w:w="11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15,0</w:t>
            </w:r>
          </w:p>
        </w:tc>
      </w:tr>
      <w:tr w:rsidR="00D9702E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/>
          <w:p w:rsidR="00D9702E" w:rsidRDefault="00D9702E"/>
          <w:p w:rsidR="00D9702E" w:rsidRDefault="00D9702E">
            <w:r>
              <w:t>Таблица 4. Масштабы теневой экономики в постсоциалистических странах, в % от ВВП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Страны</w:t>
            </w:r>
          </w:p>
        </w:tc>
        <w:tc>
          <w:tcPr>
            <w:tcW w:w="18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По методике Д. Кауфманна – А. Калиберды</w:t>
            </w:r>
          </w:p>
        </w:tc>
        <w:tc>
          <w:tcPr>
            <w:tcW w:w="17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По методике М. Ласко</w:t>
            </w:r>
          </w:p>
        </w:tc>
      </w:tr>
      <w:tr w:rsidR="00D9702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02E" w:rsidRDefault="00D9702E"/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1989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1992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1995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1989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1992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rPr>
                <w:b/>
                <w:bCs/>
              </w:rPr>
              <w:t>1995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Азербайджан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39,2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60,6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43,9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52,8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Беларуссия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13,2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19,3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33,7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46,4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Болгария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22,8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25,0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36,2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Чехия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16,9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Эстония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25,4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16,9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37,4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35,8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Грузия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52,3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62,6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58,0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57,0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Венгрия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27,0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30,6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29,0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Казахстан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24,9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34,3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33,8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37,9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Латвия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34,3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35,3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17,3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41,7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43,7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Литва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39,2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21,6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17,6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47,4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46,0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Молдова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37,3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35,7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Польша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15,7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19,7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Румыния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22,3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18,0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19,1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Россия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32,8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41,6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37,8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39,2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Словакия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17,6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5,8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Украина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33,6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48,9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 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37,4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52,8</w:t>
            </w:r>
          </w:p>
        </w:tc>
      </w:tr>
      <w:tr w:rsidR="00D9702E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Узбекистан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11,7</w:t>
            </w:r>
          </w:p>
        </w:tc>
        <w:tc>
          <w:tcPr>
            <w:tcW w:w="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6,5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12,0</w:t>
            </w:r>
          </w:p>
        </w:tc>
        <w:tc>
          <w:tcPr>
            <w:tcW w:w="5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26,4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02E" w:rsidRDefault="00D9702E">
            <w:r>
              <w:t>29,5</w:t>
            </w:r>
          </w:p>
        </w:tc>
      </w:tr>
    </w:tbl>
    <w:p w:rsidR="00D9702E" w:rsidRDefault="00D9702E" w:rsidP="00D9702E">
      <w:pPr>
        <w:pStyle w:val="a3"/>
      </w:pPr>
      <w:bookmarkStart w:id="6" w:name="1010314-L-115"/>
      <w:r>
        <w:rPr>
          <w:b/>
          <w:bCs/>
        </w:rPr>
        <w:t xml:space="preserve">Цели и методы борьбы с теневой экономикой. </w:t>
      </w:r>
      <w:bookmarkEnd w:id="6"/>
      <w:r>
        <w:t>Практически все признают необходимость борьбы с развитием ЭТ, однако есть расхождения в определении целей и инструментов этой борьбы.</w:t>
      </w:r>
    </w:p>
    <w:p w:rsidR="00D9702E" w:rsidRDefault="00D9702E" w:rsidP="00D9702E">
      <w:pPr>
        <w:pStyle w:val="a3"/>
      </w:pPr>
      <w:r>
        <w:t>Прежде всего, обыденное представление о желательности полной ликвидации ЭТ является заведомо ошибочным. Если есть некоторые полезные функции данного явления, то речь должна идти не об уничтожении ЭТ, а об оптимизации ее масштабов. Но даже если бы это явление давало только негативные результаты, то и в этом случае неправомерны призывы уничтожить ЭТ «любой ценой». Например, полной ликвидации квартирных краж можно добиться, если на всех квартирах будет принудительно установлена сигнализация и у каждого подъезда станет дежурить охрана. В результате неизбежного увеличения расходов на предотвращение правонарушений рядовые граждане почувствуют, что их потери не сократились, а, наоборот, возросли. Поэтому целью борьбы даже с заведомо антиобщественными видами ЭТ лучше считать не их полную ликвидацию, а минимизацию совокупных потерь от этих преступлений и от борьбы с ними.</w:t>
      </w:r>
    </w:p>
    <w:p w:rsidR="00D9702E" w:rsidRDefault="00D9702E" w:rsidP="00D9702E">
      <w:pPr>
        <w:pStyle w:val="a3"/>
      </w:pPr>
      <w:r>
        <w:t>Что касается методов борьбы с ЭТ, то по этому поводу мнения расходятся в зависимости от того, какие именно причины развития ЭТ считать более важными.</w:t>
      </w:r>
    </w:p>
    <w:p w:rsidR="00D9702E" w:rsidRDefault="00D9702E" w:rsidP="00D9702E">
      <w:pPr>
        <w:pStyle w:val="a3"/>
      </w:pPr>
      <w:r>
        <w:t xml:space="preserve">Сторонники Э. де Сото убеждены, что главная причина разбухания ЭТ – это «плохие» законы, которые искусственно тормозят развитие деловой активности и вынуждают нормальных граждан превращаться в «теневиков». В таком случае стратегией борьбы с ЭТ должна стать ликвидация бюрократических «препон», а тактикой – поэтапная либерализация хозяйственной деятельности (облегчение правил регистрации фирм, снижение налогов, сокращение числа регулирующих законов и проверяющих инстанций). </w:t>
      </w:r>
    </w:p>
    <w:p w:rsidR="00D9702E" w:rsidRDefault="00D9702E" w:rsidP="00D9702E">
      <w:pPr>
        <w:pStyle w:val="a3"/>
      </w:pPr>
      <w:r>
        <w:t>Многие исследователи, однако, полагают, что наиболее важным фактором сдерживания ЭТ являются не формальные нормы права, а неформальные культурные традиции (например, протестантская этика по Максу Веберу). По их мнению, для минимизации ЭТ прежде всего необходимо, чтобы люди рассматривали хозяйственную деятельность как честную «игру по правилам», а не как «пиратство». При таком подходе стратегический путь борьбы с ЭТ – это «выращивание» хозяйственной культуры, благоприятной для легального бизнеса, а тактические приемы – пропаганда честного предпринимательства, публичное общественное осуждение нарушающих закон бизнесменов, общая забота о моральном климате общества.</w:t>
      </w:r>
    </w:p>
    <w:p w:rsidR="00D9702E" w:rsidRDefault="00D9702E">
      <w:bookmarkStart w:id="7" w:name="_GoBack"/>
      <w:bookmarkEnd w:id="7"/>
    </w:p>
    <w:sectPr w:rsidR="00D9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02E"/>
    <w:rsid w:val="0046003F"/>
    <w:rsid w:val="00462A1D"/>
    <w:rsid w:val="00B8699C"/>
    <w:rsid w:val="00D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49CB4-068D-4FC3-9169-4F20A0B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ТЕНЕВАЯ (ЭТ), (Shadow economy) – хозяйственная деятельность, которая развивается вне государственного учета и контроля, а потому не отражается в официальной статистике</vt:lpstr>
    </vt:vector>
  </TitlesOfParts>
  <Company>Дурдом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ТЕНЕВАЯ (ЭТ), (Shadow economy) – хозяйственная деятельность, которая развивается вне государственного учета и контроля, а потому не отражается в официальной статистике</dc:title>
  <dc:subject/>
  <dc:creator>Lele</dc:creator>
  <cp:keywords/>
  <dc:description/>
  <cp:lastModifiedBy>admin</cp:lastModifiedBy>
  <cp:revision>2</cp:revision>
  <dcterms:created xsi:type="dcterms:W3CDTF">2014-04-15T07:00:00Z</dcterms:created>
  <dcterms:modified xsi:type="dcterms:W3CDTF">2014-04-15T07:00:00Z</dcterms:modified>
</cp:coreProperties>
</file>