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06" w:rsidRDefault="00591C06" w:rsidP="00D21450">
      <w:pPr>
        <w:pStyle w:val="a4"/>
        <w:ind w:left="0"/>
        <w:jc w:val="center"/>
        <w:rPr>
          <w:rFonts w:cs="Courier New"/>
          <w:b w:val="0"/>
          <w:sz w:val="36"/>
          <w:szCs w:val="36"/>
          <w:lang w:val="ru-RU"/>
        </w:rPr>
      </w:pPr>
    </w:p>
    <w:p w:rsidR="007557D4" w:rsidRPr="00D21450" w:rsidRDefault="001B54D9" w:rsidP="00D21450">
      <w:pPr>
        <w:pStyle w:val="a4"/>
        <w:ind w:left="0"/>
        <w:jc w:val="center"/>
        <w:rPr>
          <w:rFonts w:cs="Courier New"/>
          <w:b w:val="0"/>
          <w:sz w:val="36"/>
          <w:szCs w:val="36"/>
          <w:lang w:val="ru-RU"/>
        </w:rPr>
      </w:pPr>
      <w:r w:rsidRPr="00D21450">
        <w:rPr>
          <w:rFonts w:cs="Courier New"/>
          <w:b w:val="0"/>
          <w:sz w:val="36"/>
          <w:szCs w:val="36"/>
          <w:lang w:val="ru-RU"/>
        </w:rPr>
        <w:t>Содержание.</w:t>
      </w:r>
    </w:p>
    <w:p w:rsidR="001B54D9" w:rsidRDefault="001B54D9" w:rsidP="008B7CB9">
      <w:pPr>
        <w:ind w:right="284" w:firstLine="0"/>
      </w:pPr>
      <w:r w:rsidRPr="001B54D9">
        <w:t>Введение</w:t>
      </w:r>
      <w:r w:rsidR="00D21450">
        <w:t xml:space="preserve"> ………………………………………………………………</w:t>
      </w:r>
      <w:r w:rsidR="008B7CB9">
        <w:t>………</w:t>
      </w:r>
      <w:r w:rsidR="00B563D0">
        <w:t>…</w:t>
      </w:r>
      <w:r w:rsidR="008B7CB9">
        <w:t>3</w:t>
      </w:r>
    </w:p>
    <w:p w:rsidR="008B7CB9" w:rsidRDefault="008B7CB9" w:rsidP="008B7CB9">
      <w:pPr>
        <w:ind w:right="284" w:firstLine="0"/>
      </w:pPr>
      <w:r>
        <w:t>1</w:t>
      </w:r>
      <w:r w:rsidR="001B54D9">
        <w:t xml:space="preserve">.1. </w:t>
      </w:r>
      <w:r w:rsidR="001B54D9" w:rsidRPr="001B54D9">
        <w:t>Структурный функционализм Толкотта Парсонса</w:t>
      </w:r>
      <w:r w:rsidR="00D21450">
        <w:t xml:space="preserve"> …………………</w:t>
      </w:r>
      <w:r w:rsidR="00AB5D35">
        <w:t>…</w:t>
      </w:r>
      <w:r w:rsidR="00B563D0">
        <w:t>…</w:t>
      </w:r>
      <w:r w:rsidR="00D21450">
        <w:t>6</w:t>
      </w:r>
    </w:p>
    <w:p w:rsidR="001B54D9" w:rsidRPr="001B54D9" w:rsidRDefault="008B7CB9" w:rsidP="008B7CB9">
      <w:pPr>
        <w:ind w:right="284" w:firstLine="0"/>
      </w:pPr>
      <w:r>
        <w:t>1</w:t>
      </w:r>
      <w:r w:rsidR="001B54D9">
        <w:t>.2. Теория социальной аномии Роберта Кинга</w:t>
      </w:r>
      <w:r w:rsidR="001B54D9" w:rsidRPr="001B54D9">
        <w:t xml:space="preserve"> Мертона</w:t>
      </w:r>
      <w:r w:rsidR="00AB5D35">
        <w:t xml:space="preserve"> …………………</w:t>
      </w:r>
      <w:r w:rsidR="00B563D0">
        <w:t>…</w:t>
      </w:r>
      <w:r>
        <w:t>9</w:t>
      </w:r>
    </w:p>
    <w:p w:rsidR="001B54D9" w:rsidRPr="001B54D9" w:rsidRDefault="008B7CB9" w:rsidP="008B7CB9">
      <w:pPr>
        <w:ind w:right="284" w:firstLine="0"/>
      </w:pPr>
      <w:r>
        <w:t>1</w:t>
      </w:r>
      <w:r w:rsidR="001B54D9">
        <w:t xml:space="preserve">.3. </w:t>
      </w:r>
      <w:r w:rsidR="001B54D9" w:rsidRPr="001B54D9">
        <w:t>Теория конфликта Ральфа Дарендорфа</w:t>
      </w:r>
      <w:r w:rsidR="00D21450">
        <w:t xml:space="preserve"> ……………………………</w:t>
      </w:r>
      <w:r w:rsidR="00AB5D35">
        <w:t>…</w:t>
      </w:r>
      <w:r w:rsidR="00B563D0">
        <w:t>….</w:t>
      </w:r>
      <w:r>
        <w:t>12</w:t>
      </w:r>
    </w:p>
    <w:p w:rsidR="001B54D9" w:rsidRDefault="008B7CB9" w:rsidP="008B7CB9">
      <w:pPr>
        <w:ind w:right="284" w:firstLine="0"/>
      </w:pPr>
      <w:r>
        <w:t>1</w:t>
      </w:r>
      <w:r w:rsidR="001B54D9">
        <w:t>.4. Теория конфликта Льюиса</w:t>
      </w:r>
      <w:r w:rsidR="001B54D9" w:rsidRPr="001B54D9">
        <w:t xml:space="preserve"> Козера</w:t>
      </w:r>
      <w:r w:rsidR="00D21450">
        <w:t xml:space="preserve"> …………………………………</w:t>
      </w:r>
      <w:r w:rsidR="00AB5D35">
        <w:t>…</w:t>
      </w:r>
      <w:r w:rsidR="00B563D0">
        <w:t>….</w:t>
      </w:r>
      <w:r>
        <w:t>14</w:t>
      </w:r>
    </w:p>
    <w:p w:rsidR="001B54D9" w:rsidRDefault="001B54D9" w:rsidP="008B7CB9">
      <w:pPr>
        <w:ind w:right="284" w:firstLine="0"/>
      </w:pPr>
      <w:r>
        <w:t>Заключение</w:t>
      </w:r>
      <w:r w:rsidR="00D21450">
        <w:t xml:space="preserve"> ………………………………………………………………</w:t>
      </w:r>
      <w:r w:rsidR="008B7CB9">
        <w:t>……</w:t>
      </w:r>
      <w:r w:rsidR="00B563D0">
        <w:t>..</w:t>
      </w:r>
      <w:r w:rsidR="008B7CB9">
        <w:t>15</w:t>
      </w:r>
    </w:p>
    <w:p w:rsidR="001B54D9" w:rsidRPr="001B54D9" w:rsidRDefault="001B54D9" w:rsidP="008B7CB9">
      <w:pPr>
        <w:ind w:right="284" w:firstLine="0"/>
      </w:pPr>
      <w:r>
        <w:t>Список используемых источников</w:t>
      </w:r>
      <w:r w:rsidR="00D21450">
        <w:t xml:space="preserve"> …………………………………</w:t>
      </w:r>
      <w:r w:rsidR="008B7CB9">
        <w:t>……….</w:t>
      </w:r>
      <w:r w:rsidR="00B563D0">
        <w:t>..</w:t>
      </w:r>
      <w:r w:rsidR="00E66AAF">
        <w:t>17</w:t>
      </w:r>
    </w:p>
    <w:p w:rsidR="00F22305" w:rsidRPr="00F22305" w:rsidRDefault="007557D4" w:rsidP="00F22305">
      <w:pPr>
        <w:spacing w:after="240"/>
        <w:ind w:left="-284" w:right="-141"/>
        <w:jc w:val="center"/>
        <w:rPr>
          <w:sz w:val="36"/>
          <w:szCs w:val="36"/>
        </w:rPr>
      </w:pPr>
      <w:r>
        <w:br w:type="page"/>
      </w:r>
      <w:r w:rsidR="00962CAE" w:rsidRPr="00F22305">
        <w:rPr>
          <w:sz w:val="36"/>
          <w:szCs w:val="36"/>
        </w:rPr>
        <w:t>Введение.</w:t>
      </w:r>
    </w:p>
    <w:p w:rsidR="00962CAE" w:rsidRPr="00D21450" w:rsidRDefault="00962CAE" w:rsidP="00F22305">
      <w:pPr>
        <w:pStyle w:val="a7"/>
        <w:spacing w:before="0" w:beforeAutospacing="0" w:after="0" w:afterAutospacing="0" w:line="360" w:lineRule="auto"/>
        <w:ind w:left="-284" w:right="-141" w:firstLine="709"/>
        <w:rPr>
          <w:sz w:val="28"/>
          <w:szCs w:val="28"/>
        </w:rPr>
      </w:pPr>
      <w:r w:rsidRPr="00D21450">
        <w:rPr>
          <w:sz w:val="28"/>
          <w:szCs w:val="28"/>
        </w:rPr>
        <w:t xml:space="preserve">Социология, так же как и другие общественные науки, изучает общество. Однако при этом она выделяет собственный предмет исследования и применяет особый понятийный аппарат. </w:t>
      </w:r>
    </w:p>
    <w:p w:rsidR="00962CAE" w:rsidRPr="00D21450" w:rsidRDefault="00962CAE" w:rsidP="00F22305">
      <w:pPr>
        <w:pStyle w:val="a7"/>
        <w:spacing w:before="0" w:beforeAutospacing="0" w:after="0" w:afterAutospacing="0" w:line="360" w:lineRule="auto"/>
        <w:ind w:left="-284" w:right="-141" w:firstLine="709"/>
        <w:rPr>
          <w:sz w:val="28"/>
          <w:szCs w:val="28"/>
        </w:rPr>
      </w:pPr>
      <w:r w:rsidRPr="00D21450">
        <w:rPr>
          <w:sz w:val="28"/>
          <w:szCs w:val="28"/>
        </w:rPr>
        <w:t xml:space="preserve">В социологии выработаны два основных исследовательских подхода и, соответственно, два подхода к определению предмета этой науки. Один получил название социоцентрического, поскольку исходит из приоритета целого (общества, группы) над индивидом. В теоретических моделях, построенных на методологической основе социоцентризма, поведение индивидов рассматривается как производное от социальной структуры. Второй подход отправляется от индивида и объясняет социальную реальность как производную от осмысленных социальных действий индивидов. Он получил название человекоцентрического, или гуманистического. Различные методологические подходы – это различные "языки" описания и понимания социальной реальности. Им соответствуют и различные типы эмпирических </w:t>
      </w:r>
      <w:r w:rsidRPr="00D21450">
        <w:rPr>
          <w:iCs/>
          <w:sz w:val="28"/>
          <w:szCs w:val="28"/>
        </w:rPr>
        <w:t xml:space="preserve">социологических исследований </w:t>
      </w:r>
      <w:r w:rsidRPr="00D21450">
        <w:rPr>
          <w:sz w:val="28"/>
          <w:szCs w:val="28"/>
        </w:rPr>
        <w:t xml:space="preserve">- так называемые "количественные" и "качественные". Однако при любом исследовательском подходе проявляется тот особый взгляд на общество, который отличает социологию от других общественных наук. Его специфика состоит в том, что в социологии общество рассматривается как упорядоченная система социальных общностей , а индивид, индивидуальное действие изучается на фоне отношений социальных групп, а значит не как независимое, но как представляющее какую-то группу, воспроизводящее определенные групповые границы, выражающее определенную групповую позицию по отношению к другим социальным группам , т.е. осуществляющееся в рамках определенных социальных ограничений – структурных, культурных, нормативных и т.п. – и в этом смысле </w:t>
      </w:r>
      <w:r w:rsidRPr="00D21450">
        <w:rPr>
          <w:bCs/>
          <w:iCs/>
          <w:sz w:val="28"/>
          <w:szCs w:val="28"/>
        </w:rPr>
        <w:t>социальное</w:t>
      </w:r>
      <w:r w:rsidRPr="00D21450">
        <w:rPr>
          <w:sz w:val="28"/>
          <w:szCs w:val="28"/>
        </w:rPr>
        <w:t xml:space="preserve">. Поэтому исходными и основными понятиями в социологии являются понятия </w:t>
      </w:r>
      <w:r w:rsidRPr="00D21450">
        <w:rPr>
          <w:rStyle w:val="a8"/>
          <w:b w:val="0"/>
          <w:iCs/>
          <w:sz w:val="28"/>
          <w:szCs w:val="28"/>
        </w:rPr>
        <w:t>социальная группа</w:t>
      </w:r>
      <w:r w:rsidRPr="00D21450">
        <w:rPr>
          <w:b/>
          <w:sz w:val="28"/>
          <w:szCs w:val="28"/>
        </w:rPr>
        <w:t xml:space="preserve"> </w:t>
      </w:r>
      <w:r w:rsidRPr="00D21450">
        <w:rPr>
          <w:sz w:val="28"/>
          <w:szCs w:val="28"/>
        </w:rPr>
        <w:t>и</w:t>
      </w:r>
      <w:r w:rsidRPr="00D21450">
        <w:rPr>
          <w:b/>
          <w:sz w:val="28"/>
          <w:szCs w:val="28"/>
        </w:rPr>
        <w:t xml:space="preserve"> </w:t>
      </w:r>
      <w:r w:rsidRPr="00D21450">
        <w:rPr>
          <w:rStyle w:val="a8"/>
          <w:b w:val="0"/>
          <w:iCs/>
          <w:sz w:val="28"/>
          <w:szCs w:val="28"/>
        </w:rPr>
        <w:t>социальная структура, социальное действие и социальное взаимодействие, социальная стратификация и социальный статус</w:t>
      </w:r>
      <w:r w:rsidRPr="00D21450">
        <w:rPr>
          <w:rStyle w:val="a8"/>
          <w:b w:val="0"/>
          <w:sz w:val="28"/>
          <w:szCs w:val="28"/>
        </w:rPr>
        <w:t>.</w:t>
      </w:r>
      <w:r w:rsidRPr="00D21450">
        <w:rPr>
          <w:b/>
          <w:sz w:val="28"/>
          <w:szCs w:val="28"/>
        </w:rPr>
        <w:t xml:space="preserve"> </w:t>
      </w:r>
      <w:r w:rsidRPr="00D21450">
        <w:rPr>
          <w:sz w:val="28"/>
          <w:szCs w:val="28"/>
        </w:rPr>
        <w:t xml:space="preserve">Причем чем более сложным является общество, тем более упорядоченным и организованным оказывается индивидуальное поведение, тем сложнее механизмы этой упорядоченности и организованности. Социология изучает, как (каким образом) система упорядоченности и организованности, которая в социологии называется </w:t>
      </w:r>
      <w:r w:rsidRPr="00D21450">
        <w:rPr>
          <w:iCs/>
          <w:sz w:val="28"/>
          <w:szCs w:val="28"/>
        </w:rPr>
        <w:t>социальный порядок</w:t>
      </w:r>
      <w:r w:rsidRPr="00D21450">
        <w:rPr>
          <w:sz w:val="28"/>
          <w:szCs w:val="28"/>
        </w:rPr>
        <w:t xml:space="preserve">, формируется и воспроизводится в ходе социальной практики, как она закрепляется в системе </w:t>
      </w:r>
      <w:r w:rsidRPr="00D21450">
        <w:rPr>
          <w:iCs/>
          <w:sz w:val="28"/>
          <w:szCs w:val="28"/>
        </w:rPr>
        <w:t>социальных норм и социальных ролей</w:t>
      </w:r>
      <w:r w:rsidRPr="00D21450">
        <w:rPr>
          <w:sz w:val="28"/>
          <w:szCs w:val="28"/>
        </w:rPr>
        <w:t xml:space="preserve"> и усваивается индивидами в процессе </w:t>
      </w:r>
      <w:r w:rsidRPr="00D21450">
        <w:rPr>
          <w:iCs/>
          <w:sz w:val="28"/>
          <w:szCs w:val="28"/>
        </w:rPr>
        <w:t>социализации</w:t>
      </w:r>
      <w:r w:rsidRPr="00D21450">
        <w:rPr>
          <w:sz w:val="28"/>
          <w:szCs w:val="28"/>
        </w:rPr>
        <w:t xml:space="preserve"> таким образом, что индивидуальное поведение становится социально типичным и достаточно предсказуемым. </w:t>
      </w:r>
    </w:p>
    <w:p w:rsidR="00962CAE" w:rsidRPr="00D21450" w:rsidRDefault="00962CAE" w:rsidP="00F22305">
      <w:pPr>
        <w:pStyle w:val="a7"/>
        <w:spacing w:before="0" w:beforeAutospacing="0" w:after="0" w:afterAutospacing="0" w:line="360" w:lineRule="auto"/>
        <w:ind w:left="-284" w:right="-141" w:firstLine="709"/>
        <w:rPr>
          <w:sz w:val="28"/>
          <w:szCs w:val="28"/>
        </w:rPr>
      </w:pPr>
      <w:r w:rsidRPr="00D21450">
        <w:rPr>
          <w:sz w:val="28"/>
          <w:szCs w:val="28"/>
        </w:rPr>
        <w:t xml:space="preserve">Именно социальная типичность и повторяемость поведения людей, наличие устойчивых социальных связей и взаимоотношений свидетельствует об объективности социальной реальности, о существовании объективных </w:t>
      </w:r>
      <w:r w:rsidRPr="00D21450">
        <w:rPr>
          <w:iCs/>
          <w:sz w:val="28"/>
          <w:szCs w:val="28"/>
        </w:rPr>
        <w:t>социальных законов</w:t>
      </w:r>
      <w:r w:rsidRPr="00D21450">
        <w:rPr>
          <w:sz w:val="28"/>
          <w:szCs w:val="28"/>
        </w:rPr>
        <w:t xml:space="preserve">, которые изучает социология как </w:t>
      </w:r>
      <w:r w:rsidRPr="00D21450">
        <w:rPr>
          <w:bCs/>
          <w:iCs/>
          <w:sz w:val="28"/>
          <w:szCs w:val="28"/>
        </w:rPr>
        <w:t xml:space="preserve">научная </w:t>
      </w:r>
      <w:r w:rsidRPr="00D21450">
        <w:rPr>
          <w:sz w:val="28"/>
          <w:szCs w:val="28"/>
        </w:rPr>
        <w:t>дисциплины.</w:t>
      </w:r>
    </w:p>
    <w:p w:rsidR="00962CAE" w:rsidRPr="00962CAE" w:rsidRDefault="00962CAE" w:rsidP="00F22305">
      <w:pPr>
        <w:pStyle w:val="a7"/>
        <w:spacing w:before="0" w:beforeAutospacing="0" w:after="0" w:afterAutospacing="0" w:line="360" w:lineRule="auto"/>
        <w:ind w:left="-284" w:right="-141" w:firstLine="709"/>
        <w:rPr>
          <w:sz w:val="28"/>
          <w:szCs w:val="28"/>
        </w:rPr>
      </w:pPr>
      <w:r w:rsidRPr="00D21450">
        <w:rPr>
          <w:sz w:val="28"/>
          <w:szCs w:val="28"/>
        </w:rPr>
        <w:t>Социология как самостоятельная научная дисциплина сформировалась относительно недавно. Истоки социологии можно найти еще в древней философии, которая пыталась определить порядок общественной жизни, способный обеспечить счастье всем людям и могущество правителям. Античность, среденевековье, Возрождение, Просвещение предложили свои, уже теоретические, модели устройства общества и места человека в нем, свои схемы общественного развития. Однако возникновение социологии в ее современном</w:t>
      </w:r>
      <w:r w:rsidRPr="00962CAE">
        <w:rPr>
          <w:sz w:val="28"/>
          <w:szCs w:val="28"/>
        </w:rPr>
        <w:t xml:space="preserve"> виде было связано с ориентацией на новый тип научности, характерный для естествознания Нового времени. Ее возникновение связывают с именем О.Конта, который в 30-х гг. 19 века предложил термин "социология" для обозначения принципиально новой науки об обществе, которую еще предстояло создать. В своей знаменитой классификации наук Конт поместил социологию в одном ряду с естественными науками, рассматривая ее как завершение системы наук, как "вершину" всех наук. Эта новая наука, по Конту, должна была отличаться от прежних наук об обществе. Во-первых, тем, что она должна быть построена по типу естественных наук и, в отличие от спекулятивной, умозрительной философии, давать точное, "позитивное", общезначимое знание, открывать неизменные законы функционирования и развития общества, подобные законам Ньютона. Во-вторых, тем, что, подобно естественным наукам, обеспечивающим господство человека над природой, она должна обеспечить господство человека над обществом. Эта методологическая позиция получила название </w:t>
      </w:r>
      <w:r w:rsidRPr="00D21450">
        <w:rPr>
          <w:iCs/>
          <w:sz w:val="28"/>
          <w:szCs w:val="28"/>
        </w:rPr>
        <w:t>позитивизма</w:t>
      </w:r>
      <w:r w:rsidRPr="00962CAE">
        <w:rPr>
          <w:sz w:val="28"/>
          <w:szCs w:val="28"/>
        </w:rPr>
        <w:t xml:space="preserve"> и на протяжении многих десятилетий занимала господствующее положение в социологии, находящей для себя идеал научности в классическом естествознании. Общество рассматривалось по аналогии с природным объектом, функционирующим по "неотвратимым" объективным законам.</w:t>
      </w:r>
    </w:p>
    <w:p w:rsidR="00962CAE" w:rsidRPr="00962CAE" w:rsidRDefault="00962CAE" w:rsidP="00F22305">
      <w:pPr>
        <w:pStyle w:val="a7"/>
        <w:spacing w:before="0" w:beforeAutospacing="0" w:after="0" w:afterAutospacing="0" w:line="360" w:lineRule="auto"/>
        <w:ind w:left="-284" w:right="-141" w:firstLine="709"/>
        <w:rPr>
          <w:sz w:val="28"/>
          <w:szCs w:val="28"/>
        </w:rPr>
      </w:pPr>
      <w:r w:rsidRPr="00962CAE">
        <w:rPr>
          <w:sz w:val="28"/>
          <w:szCs w:val="28"/>
        </w:rPr>
        <w:t>К  истокам социологии уходят споры о том, что определяет природу общества – сотрудничество или конфликт. В 19 веке такие социологи, как Конт, Спенсер, Дюркгейм и др., подчеркивали интегративную природу нового общества, нового общественного разделения труда. Эту тенденцию в 20 веке продолжил и развил струк</w:t>
      </w:r>
      <w:r w:rsidR="00D21450">
        <w:rPr>
          <w:sz w:val="28"/>
          <w:szCs w:val="28"/>
        </w:rPr>
        <w:t>турный функционализм (</w:t>
      </w:r>
      <w:r w:rsidRPr="00962CAE">
        <w:rPr>
          <w:sz w:val="28"/>
          <w:szCs w:val="28"/>
        </w:rPr>
        <w:t>Т.Парсонс, Р.Мертон ), рассматривающий современное индустриальное общество как высоко дифференцированную и интегрированную систему. В противоположность этим взглядам, Маркс и его современные последователи, представители теории конфли</w:t>
      </w:r>
      <w:r w:rsidR="00D21450">
        <w:rPr>
          <w:sz w:val="28"/>
          <w:szCs w:val="28"/>
        </w:rPr>
        <w:t>ктов (</w:t>
      </w:r>
      <w:r w:rsidRPr="00962CAE">
        <w:rPr>
          <w:sz w:val="28"/>
          <w:szCs w:val="28"/>
        </w:rPr>
        <w:t xml:space="preserve">Р.Дарендорф, Л.Козер ), считают индустриальное общество изначально конфликтным по своей природе. В основе этого конфликта, по Марксу, лежит противоречие между владельцами капитала и наемными работниками. Таким образом, для основных концепций современного индустриального общества характерно резкое противопоставление сотрудничества и </w:t>
      </w:r>
      <w:r w:rsidRPr="00D21450">
        <w:rPr>
          <w:iCs/>
          <w:sz w:val="28"/>
          <w:szCs w:val="28"/>
        </w:rPr>
        <w:t>конфликта</w:t>
      </w:r>
      <w:r w:rsidRPr="00962CAE">
        <w:rPr>
          <w:sz w:val="28"/>
          <w:szCs w:val="28"/>
        </w:rPr>
        <w:t xml:space="preserve">. </w:t>
      </w:r>
    </w:p>
    <w:p w:rsidR="00962CAE" w:rsidRPr="00F22305" w:rsidRDefault="00962CAE" w:rsidP="00F22305">
      <w:pPr>
        <w:spacing w:after="240"/>
        <w:ind w:left="-284" w:right="-141"/>
        <w:jc w:val="center"/>
        <w:rPr>
          <w:sz w:val="36"/>
          <w:szCs w:val="36"/>
        </w:rPr>
      </w:pPr>
      <w:r>
        <w:br w:type="page"/>
      </w:r>
      <w:r w:rsidR="00F22305" w:rsidRPr="00F22305">
        <w:rPr>
          <w:sz w:val="36"/>
          <w:szCs w:val="36"/>
        </w:rPr>
        <w:t xml:space="preserve">Структурный функционализм Толкотта </w:t>
      </w:r>
      <w:r w:rsidR="00823FC5" w:rsidRPr="00F22305">
        <w:rPr>
          <w:sz w:val="36"/>
          <w:szCs w:val="36"/>
        </w:rPr>
        <w:t>Парсонс</w:t>
      </w:r>
      <w:r w:rsidR="00F22305" w:rsidRPr="00F22305">
        <w:rPr>
          <w:sz w:val="36"/>
          <w:szCs w:val="36"/>
        </w:rPr>
        <w:t>а.</w:t>
      </w:r>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bCs/>
          <w:sz w:val="28"/>
          <w:szCs w:val="28"/>
        </w:rPr>
        <w:t>П</w:t>
      </w:r>
      <w:r w:rsidRPr="00D47F59">
        <w:rPr>
          <w:rStyle w:val="udar"/>
          <w:bCs/>
          <w:sz w:val="28"/>
          <w:szCs w:val="28"/>
        </w:rPr>
        <w:t>а</w:t>
      </w:r>
      <w:r w:rsidRPr="00D47F59">
        <w:rPr>
          <w:bCs/>
          <w:sz w:val="28"/>
          <w:szCs w:val="28"/>
        </w:rPr>
        <w:t>рсонс</w:t>
      </w:r>
      <w:r w:rsidRPr="00D47F59">
        <w:rPr>
          <w:sz w:val="28"/>
          <w:szCs w:val="28"/>
        </w:rPr>
        <w:t xml:space="preserve"> (Parsons) Толкотт (родился 13.12. 1902, Колорадо-Спрингс, Колорадо), американский социолог-теоретик, один из главных представителей структурно-функционального направления в социологии. Президент Американской социологической ассоциации (1949). С 1927 работает в Гарвардском университете; в 1946—56 возглавлял отделение социальных отношений.</w:t>
      </w:r>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sz w:val="28"/>
          <w:szCs w:val="28"/>
        </w:rPr>
        <w:t>Что же является обществом по Парсонсу? Общество - это "тип социальной системы (среди всего универсума социальных систем), которая как система достигает по отношению к окружающей среде наивысшего уровня самодостаточности". Самодостаточность Парсонс объясняет как функцию от сбалансированной комбинации механизмов контроля над отношениями общества со средой и от степени его внутренней интеграции. Она состоит в способности общества институционализировать какие-то элементы культуры, которые задаются извне - системой культуры; предоставить широкий спектр ролей индивидам, а также контролировать экономический комплекс и территорию.</w:t>
      </w:r>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sz w:val="28"/>
          <w:szCs w:val="28"/>
        </w:rPr>
        <w:t xml:space="preserve">Структурный функционализм, рассматривая общество, делает акцент на том, что любая система стремится к равновесию, поскольку ей присуще согласие элементов; она всегда воздействует на отклонения так, чтобы скорректировать их и вернуться в равновесное состояние. Любые дисфункции преодолеваются системой, а каждый элемент вкладывает нечто в поддержание ее устойчивости. </w:t>
      </w:r>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sz w:val="28"/>
          <w:szCs w:val="28"/>
        </w:rPr>
        <w:t xml:space="preserve">Системный метод в анализе общества позволяет изучать общество в виде стабильной социальной структуры, в которой человек руководствуется жестко заданным образцом поведения, который установлен коллективом. И в этом отношении структурно-функциональное направление социологии является, вероятно, одним из самых значительных. Оно тесно связано с математическим моделированием и позволяет выявлять многие закономерности в социальной системе. Единственно, что вызывает критику со стороны других направлений, - это исключение из рассмотрения индивидуального человека, обладающего своим выбором и личной позицией. Человек действительно превращается в средний обкатанный камешек, он - всего лишь часть системы. Поэтому системный подход и математическое моделирование иногда дополняется в социологии выводами, сделанными иными направлениями (интеракционизм, феноменология, экзистенциональное направление). </w:t>
      </w:r>
      <w:bookmarkStart w:id="0" w:name="s2"/>
      <w:bookmarkEnd w:id="0"/>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sz w:val="28"/>
          <w:szCs w:val="28"/>
        </w:rPr>
        <w:t xml:space="preserve">Парсонс опирается на работы М. </w:t>
      </w:r>
      <w:hyperlink r:id="rId7" w:history="1">
        <w:r w:rsidRPr="00D47F59">
          <w:rPr>
            <w:rStyle w:val="aa"/>
            <w:color w:val="auto"/>
            <w:sz w:val="28"/>
            <w:szCs w:val="28"/>
            <w:u w:val="none"/>
          </w:rPr>
          <w:t>Вебера</w:t>
        </w:r>
      </w:hyperlink>
      <w:r w:rsidRPr="00D47F59">
        <w:rPr>
          <w:sz w:val="28"/>
          <w:szCs w:val="28"/>
        </w:rPr>
        <w:t xml:space="preserve">, Э. </w:t>
      </w:r>
      <w:hyperlink r:id="rId8" w:history="1">
        <w:r w:rsidRPr="00D47F59">
          <w:rPr>
            <w:rStyle w:val="aa"/>
            <w:color w:val="auto"/>
            <w:sz w:val="28"/>
            <w:szCs w:val="28"/>
            <w:u w:val="none"/>
          </w:rPr>
          <w:t>Дюркгейма</w:t>
        </w:r>
      </w:hyperlink>
      <w:r w:rsidRPr="00D47F59">
        <w:rPr>
          <w:sz w:val="28"/>
          <w:szCs w:val="28"/>
        </w:rPr>
        <w:t xml:space="preserve">, А. </w:t>
      </w:r>
      <w:hyperlink r:id="rId9" w:history="1">
        <w:r w:rsidRPr="00D47F59">
          <w:rPr>
            <w:rStyle w:val="aa"/>
            <w:color w:val="auto"/>
            <w:sz w:val="28"/>
            <w:szCs w:val="28"/>
            <w:u w:val="none"/>
          </w:rPr>
          <w:t>Маршалла</w:t>
        </w:r>
      </w:hyperlink>
      <w:r w:rsidRPr="00D47F59">
        <w:rPr>
          <w:sz w:val="28"/>
          <w:szCs w:val="28"/>
        </w:rPr>
        <w:t xml:space="preserve">, В. </w:t>
      </w:r>
      <w:hyperlink r:id="rId10" w:history="1">
        <w:r w:rsidRPr="00D47F59">
          <w:rPr>
            <w:rStyle w:val="aa"/>
            <w:color w:val="auto"/>
            <w:sz w:val="28"/>
            <w:szCs w:val="28"/>
            <w:u w:val="none"/>
          </w:rPr>
          <w:t>Парето</w:t>
        </w:r>
      </w:hyperlink>
      <w:r w:rsidRPr="00D47F59">
        <w:rPr>
          <w:sz w:val="28"/>
          <w:szCs w:val="28"/>
        </w:rPr>
        <w:t>, а также использует современные системные, кибернетические и символико-семиотические представления. Парсонс отстаивает необходимость построения общей аналитической логико-дедуктивной теории человеческого действия как основы решения частных эмпирических задач. Человеческое действие, по Парсонсу, есть самоорганизующаяся система, специфику которой, в отличие от систем физического и биологического действия, он усматривает, во-первых, в символичности, то есть в наличии таких символических механизмов регуляции, как язык, ценности и т.д.; во-вторых, в нормативности, то есть в зависимости индивидуального действия от общепринятых ценностей и норм; наконец, в волюнтаристичности, то есть в известной иррациональности и независимости от познаваемых условий среды и в то же время зависимости от субъективных «определений ситуации». На основе этого Парсонс строит абстрактную формализованную модель системы действия, включающую культурную, социальную, личностную и организмическую подсистемы, находящиеся в отношениях взаимообмена. Одной из главных составляющих концепции П. является так называемый инвариантный набор функциональных проблем: адаптации, целедостижения, интеграции, воспроизводства структуры и снятия напряжений, решение которых обеспечивается специализированными подсистемами. Так, внутри социальной системы функцию адаптации обеспечивает экономическая подсистема, функцию целедостижения — политическая подсистема, функцию интеграции — правовые институты и обычаи, функцию воспроизводства структуры — система верований, мораль и органы социализации (включая семью и институты образования).</w:t>
      </w:r>
    </w:p>
    <w:p w:rsidR="00D47F59" w:rsidRPr="00D47F59" w:rsidRDefault="00D47F59" w:rsidP="00F22305">
      <w:pPr>
        <w:pStyle w:val="a7"/>
        <w:spacing w:before="0" w:beforeAutospacing="0" w:after="0" w:afterAutospacing="0" w:line="360" w:lineRule="auto"/>
        <w:ind w:left="-284" w:right="-141" w:firstLine="709"/>
        <w:rPr>
          <w:sz w:val="28"/>
          <w:szCs w:val="28"/>
        </w:rPr>
      </w:pPr>
      <w:r w:rsidRPr="00D47F59">
        <w:rPr>
          <w:sz w:val="28"/>
          <w:szCs w:val="28"/>
        </w:rPr>
        <w:t xml:space="preserve">Введённая Парсонсом система понятий оказала значительное влияние на американскую социологию, в том числе эмпирические исследования. Вместе с тем его </w:t>
      </w:r>
      <w:r w:rsidRPr="00D47F59">
        <w:rPr>
          <w:iCs/>
          <w:sz w:val="28"/>
          <w:szCs w:val="28"/>
        </w:rPr>
        <w:t>теория</w:t>
      </w:r>
      <w:r w:rsidRPr="00D47F59">
        <w:rPr>
          <w:sz w:val="28"/>
          <w:szCs w:val="28"/>
        </w:rPr>
        <w:t xml:space="preserve"> подвергается критике со стороны эмпирически ориентированных или радикально мыслящих буржуазных социологов за её интеллектуальную усложнённость и консерватизм (Ч. Р. Миллс). Социологи-марксисты критикуют теорию Парсонса за формализм, внеисторичность, идеалистическую направленность, недооценку значения социальных конфликтов и противоречий, апологетические установки. Марксистская мысль, показывая несостоятельность притязаний </w:t>
      </w:r>
      <w:r w:rsidRPr="00D47F59">
        <w:rPr>
          <w:iCs/>
          <w:sz w:val="28"/>
          <w:szCs w:val="28"/>
        </w:rPr>
        <w:t>структурного</w:t>
      </w:r>
      <w:r w:rsidRPr="00D47F59">
        <w:rPr>
          <w:sz w:val="28"/>
          <w:szCs w:val="28"/>
        </w:rPr>
        <w:t xml:space="preserve"> </w:t>
      </w:r>
      <w:r w:rsidRPr="00D47F59">
        <w:rPr>
          <w:iCs/>
          <w:sz w:val="28"/>
          <w:szCs w:val="28"/>
        </w:rPr>
        <w:t>функционализма</w:t>
      </w:r>
      <w:r w:rsidRPr="00D47F59">
        <w:rPr>
          <w:sz w:val="28"/>
          <w:szCs w:val="28"/>
        </w:rPr>
        <w:t xml:space="preserve"> на роль всеобъемлющей социологической и антропологической теории, вместе с тем не отвергает правомерности системного подхода к анализу общественных явлений и процессов.</w:t>
      </w:r>
    </w:p>
    <w:p w:rsidR="00D47F59" w:rsidRPr="00F22305" w:rsidRDefault="00D47F59" w:rsidP="00F2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141"/>
        <w:jc w:val="center"/>
        <w:rPr>
          <w:sz w:val="36"/>
          <w:szCs w:val="36"/>
        </w:rPr>
      </w:pPr>
      <w:r>
        <w:br w:type="page"/>
      </w:r>
      <w:r w:rsidR="00F22305">
        <w:rPr>
          <w:sz w:val="36"/>
          <w:szCs w:val="36"/>
        </w:rPr>
        <w:t>Теория социальной аномии Р</w:t>
      </w:r>
      <w:r w:rsidR="001B54D9">
        <w:rPr>
          <w:sz w:val="36"/>
          <w:szCs w:val="36"/>
        </w:rPr>
        <w:t>оберта Кинга</w:t>
      </w:r>
      <w:r w:rsidR="00F22305">
        <w:rPr>
          <w:sz w:val="36"/>
          <w:szCs w:val="36"/>
        </w:rPr>
        <w:t xml:space="preserve"> М</w:t>
      </w:r>
      <w:r w:rsidR="00F22305" w:rsidRPr="00F22305">
        <w:rPr>
          <w:sz w:val="36"/>
          <w:szCs w:val="36"/>
        </w:rPr>
        <w:t>ертона</w:t>
      </w:r>
      <w:r w:rsidR="00F22305">
        <w:rPr>
          <w:sz w:val="36"/>
          <w:szCs w:val="36"/>
        </w:rPr>
        <w:t>.</w:t>
      </w:r>
    </w:p>
    <w:p w:rsidR="00823FC5" w:rsidRDefault="00823FC5" w:rsidP="00F22305">
      <w:pPr>
        <w:ind w:left="-284" w:right="-141"/>
      </w:pPr>
    </w:p>
    <w:p w:rsidR="00510D39" w:rsidRDefault="00510D39" w:rsidP="00F22305">
      <w:pPr>
        <w:tabs>
          <w:tab w:val="left" w:pos="0"/>
          <w:tab w:val="left" w:pos="10992"/>
          <w:tab w:val="left" w:pos="11908"/>
          <w:tab w:val="left" w:pos="12824"/>
          <w:tab w:val="left" w:pos="13740"/>
          <w:tab w:val="left" w:pos="14656"/>
        </w:tabs>
        <w:ind w:left="-284" w:right="-141" w:firstLine="709"/>
      </w:pPr>
      <w:r w:rsidRPr="00A33053">
        <w:t>Классическим примером социологического анализа Р.Мертона,  построенного</w:t>
      </w:r>
      <w:r>
        <w:t xml:space="preserve"> </w:t>
      </w:r>
      <w:r w:rsidRPr="00A33053">
        <w:t>на основе «теории  среднего  радиуса  действия»,  является  рассмотрение  им</w:t>
      </w:r>
      <w:r>
        <w:t xml:space="preserve"> </w:t>
      </w:r>
      <w:r w:rsidRPr="00A33053">
        <w:t xml:space="preserve">отклоняющегося   поведения   и   аномии.   Теория   социальной   </w:t>
      </w:r>
      <w:r>
        <w:t xml:space="preserve">аномии </w:t>
      </w:r>
      <w:r w:rsidRPr="00A33053">
        <w:t>-</w:t>
      </w:r>
      <w:r>
        <w:t xml:space="preserve"> </w:t>
      </w:r>
      <w:r w:rsidRPr="00A33053">
        <w:t>социологическая  теория  причин   преступности   в   современном   обществе,</w:t>
      </w:r>
      <w:r>
        <w:t xml:space="preserve"> </w:t>
      </w:r>
      <w:r w:rsidRPr="00A33053">
        <w:t>предложенная Р.Мертоном. Эта теория противопоставляется тем  представлениям,</w:t>
      </w:r>
      <w:r>
        <w:t xml:space="preserve"> </w:t>
      </w:r>
      <w:r w:rsidRPr="00A33053">
        <w:t>которые   приписывают   неудовлетворительное   функционирование   социальной</w:t>
      </w:r>
      <w:r>
        <w:t xml:space="preserve"> </w:t>
      </w:r>
      <w:r w:rsidRPr="00A33053">
        <w:t>структуры  пр</w:t>
      </w:r>
      <w:r>
        <w:t xml:space="preserve">ежде  всего повелительным биологическим влечениям </w:t>
      </w:r>
      <w:r w:rsidRPr="00A33053">
        <w:t>человека,</w:t>
      </w:r>
      <w:r>
        <w:t xml:space="preserve"> </w:t>
      </w:r>
      <w:r w:rsidRPr="00A33053">
        <w:t>недостаточно  сдерживаемым  социальным  контролем,   т.е.   фрейдистским   и</w:t>
      </w:r>
      <w:r>
        <w:t xml:space="preserve"> </w:t>
      </w:r>
      <w:r w:rsidRPr="00A33053">
        <w:t>неофрейдистским концепциям в криминологии. Мертон  использует  два  понятия:</w:t>
      </w:r>
      <w:r>
        <w:t xml:space="preserve"> </w:t>
      </w:r>
      <w:r w:rsidRPr="00A33053">
        <w:t>«аномия»  и  «социальная  структура»  общества:  при  этом  первое   явление</w:t>
      </w:r>
      <w:r>
        <w:t xml:space="preserve"> </w:t>
      </w:r>
      <w:r w:rsidRPr="00A33053">
        <w:t>(аномия) выступает как следствие процессов, происходящих  в  рамках  второго</w:t>
      </w:r>
      <w:r>
        <w:t xml:space="preserve"> </w:t>
      </w:r>
      <w:r w:rsidRPr="00A33053">
        <w:t>явления (социальная структура). Термин  «аномия»  был  выдвинут  французским</w:t>
      </w:r>
      <w:r>
        <w:t xml:space="preserve"> </w:t>
      </w:r>
      <w:r w:rsidRPr="00A33053">
        <w:t>социологом  Э.Дюркгеймом  и  означает  отсутствие  норм  в   поведении,   их</w:t>
      </w:r>
      <w:r>
        <w:t xml:space="preserve"> </w:t>
      </w:r>
      <w:r w:rsidRPr="00A33053">
        <w:t>недостаточность. Аномия мыслима  в  двух  измерениях.  Во-первых,  состояние</w:t>
      </w:r>
      <w:r>
        <w:t xml:space="preserve"> </w:t>
      </w:r>
      <w:r w:rsidRPr="00A33053">
        <w:t>аномии может  характеризовать  общество,  в  котором  нормативные  стандарты</w:t>
      </w:r>
      <w:r>
        <w:t xml:space="preserve"> </w:t>
      </w:r>
      <w:r w:rsidRPr="00A33053">
        <w:t>поведения, а также существующие в нем  убеждения  либо  серьезно  ослаблены,</w:t>
      </w:r>
      <w:r>
        <w:t xml:space="preserve"> </w:t>
      </w:r>
      <w:r w:rsidRPr="00A33053">
        <w:t>либо  отсутствуют.  Во-вторых,  состояние  аномии  может  характеризовать  и</w:t>
      </w:r>
      <w:r>
        <w:t xml:space="preserve"> </w:t>
      </w:r>
      <w:r w:rsidRPr="00A33053">
        <w:t>отдельное лицо, если оно социально дезориентировано, находится  в  состоянии</w:t>
      </w:r>
      <w:r>
        <w:t xml:space="preserve"> </w:t>
      </w:r>
      <w:r w:rsidRPr="00A33053">
        <w:t>тревоги  и  переживает  чувство   изолированности   от   общества.   Понятие</w:t>
      </w:r>
      <w:r>
        <w:t xml:space="preserve"> </w:t>
      </w:r>
      <w:r w:rsidRPr="00A33053">
        <w:t>социальной структуры,  по  Мертону,  не  имеет  ничего  общего  с  классовой</w:t>
      </w:r>
      <w:r>
        <w:t xml:space="preserve"> с</w:t>
      </w:r>
      <w:r w:rsidRPr="00A33053">
        <w:t>труктурой  общества  (хотя  Мертон  в  ряде  случаев  говорит  о  классовой</w:t>
      </w:r>
      <w:r>
        <w:t xml:space="preserve"> </w:t>
      </w:r>
      <w:r w:rsidRPr="00A33053">
        <w:t>структуре  современного  американского  общества).  Для  Мертона  социальная</w:t>
      </w:r>
      <w:r>
        <w:t xml:space="preserve"> </w:t>
      </w:r>
      <w:r w:rsidRPr="00A33053">
        <w:t>структура это не социальная,  а  социально-психологическая,  а  то  и  чисто</w:t>
      </w:r>
      <w:r>
        <w:t xml:space="preserve"> </w:t>
      </w:r>
      <w:r w:rsidRPr="00A33053">
        <w:t>психологическая категория. Образуется  социальная  структура  из  двух  фаз. Первая состоит  из  тех  существенных  целей,  которые  ставят  перед  собой</w:t>
      </w:r>
      <w:r>
        <w:t xml:space="preserve"> </w:t>
      </w:r>
      <w:r w:rsidRPr="00A33053">
        <w:t>социальные группы общества (либо которые  ставятся  перед  ними  жизнью), т.н. жизненные  устремления  группы.  Вторая  -  это  те  средства,  которые</w:t>
      </w:r>
      <w:r>
        <w:t xml:space="preserve"> </w:t>
      </w:r>
      <w:r w:rsidRPr="00A33053">
        <w:t xml:space="preserve">употребляются  в  ходе  достижения  указанных   целей   для   </w:t>
      </w:r>
      <w:r>
        <w:t xml:space="preserve">удовлетворении </w:t>
      </w:r>
      <w:r w:rsidRPr="00A33053">
        <w:t>жизненных устремлений социальных групп общества. Сами эти средства,  в  свою</w:t>
      </w:r>
      <w:r>
        <w:t xml:space="preserve"> </w:t>
      </w:r>
      <w:r w:rsidRPr="00A33053">
        <w:t>очередь,  двояки:  их  можно  подразделить  на   предписываемые   (законные) средства и наиболее эффективные, наиболее  успешные,  ведущие  к  результату</w:t>
      </w:r>
      <w:r>
        <w:t xml:space="preserve"> </w:t>
      </w:r>
      <w:r w:rsidRPr="00A33053">
        <w:t>кратчайшим путем. Для концепции Мертона чрезвычайно важно  указание  на  то, что законность и эффективность вовсе не обязательно совпадают  применительно</w:t>
      </w:r>
      <w:r>
        <w:t xml:space="preserve"> </w:t>
      </w:r>
      <w:r w:rsidRPr="00A33053">
        <w:t xml:space="preserve">к избираемым средствам. </w:t>
      </w:r>
    </w:p>
    <w:p w:rsidR="00510D39" w:rsidRDefault="00510D39" w:rsidP="00F22305">
      <w:pPr>
        <w:tabs>
          <w:tab w:val="left" w:pos="0"/>
          <w:tab w:val="left" w:pos="10992"/>
          <w:tab w:val="left" w:pos="11908"/>
          <w:tab w:val="left" w:pos="12824"/>
          <w:tab w:val="left" w:pos="13740"/>
          <w:tab w:val="left" w:pos="14656"/>
        </w:tabs>
        <w:ind w:left="-284" w:right="-141" w:firstLine="709"/>
      </w:pPr>
      <w:r w:rsidRPr="00A33053">
        <w:t>Следующим исходным положением является указание на то обстоятельство, что  в</w:t>
      </w:r>
      <w:r>
        <w:t xml:space="preserve"> </w:t>
      </w:r>
      <w:r w:rsidRPr="00A33053">
        <w:t>принципе господствующее в данном общества отношение к целям,  стоящим  перед</w:t>
      </w:r>
      <w:r>
        <w:t xml:space="preserve"> </w:t>
      </w:r>
      <w:r w:rsidRPr="00A33053">
        <w:t>его членами, и  к  средствам,  избираемым  для  их  достижения,  может  быть</w:t>
      </w:r>
      <w:r>
        <w:t xml:space="preserve"> </w:t>
      </w:r>
      <w:r w:rsidRPr="00A33053">
        <w:t>неодинаковым.  Так,  все  внимание  может  быть  перенесено  на  цели,  а  к</w:t>
      </w:r>
      <w:r>
        <w:t xml:space="preserve"> </w:t>
      </w:r>
      <w:r w:rsidRPr="00A33053">
        <w:t>характеру  средств  может  допускаться  полное  пренебрежение,  и  наоборот. Мертон  выдвигает  здесь  свой  центральный  тезис  о  том,  что   нарушение</w:t>
      </w:r>
      <w:r>
        <w:t xml:space="preserve"> </w:t>
      </w:r>
      <w:r w:rsidRPr="00A33053">
        <w:t>равновесия между целями и средствами как фазами социальной структуры  служит</w:t>
      </w:r>
      <w:r>
        <w:t xml:space="preserve"> </w:t>
      </w:r>
      <w:r w:rsidRPr="00A33053">
        <w:t>основанием  для  возникновения  состояния  аномии.  Все   виды   социального</w:t>
      </w:r>
      <w:r>
        <w:t xml:space="preserve"> </w:t>
      </w:r>
      <w:r w:rsidRPr="00A33053">
        <w:t>поведения, в том числе и отклоняющегося, в зависимости  от  того,  принимает</w:t>
      </w:r>
      <w:r>
        <w:t xml:space="preserve"> </w:t>
      </w:r>
      <w:r w:rsidRPr="00A33053">
        <w:t>человек  или  нет  культурные  нормы,   Р.Мертон   делит   на   пять   типов</w:t>
      </w:r>
      <w:r>
        <w:t xml:space="preserve"> </w:t>
      </w:r>
      <w:r w:rsidRPr="00A33053">
        <w:t>индивидуальной адаптации:</w:t>
      </w:r>
      <w:r>
        <w:t xml:space="preserve"> </w:t>
      </w:r>
      <w:r w:rsidRPr="00A33053">
        <w:t>конформизм,  когда  социальные  цели  общества  и  способы   их   достижения</w:t>
      </w:r>
      <w:r w:rsidR="00F22305">
        <w:t xml:space="preserve"> </w:t>
      </w:r>
      <w:r w:rsidRPr="00A33053">
        <w:t xml:space="preserve">принимаются полностью (лояльные, спокойные и законопослушные граждане); </w:t>
      </w:r>
      <w:r w:rsidR="00D21450">
        <w:t xml:space="preserve"> </w:t>
      </w:r>
      <w:r w:rsidRPr="00A33053">
        <w:t>инновационность,  когда  принимаются  социальные  цели,  но  не  способы  их</w:t>
      </w:r>
      <w:r>
        <w:t xml:space="preserve"> </w:t>
      </w:r>
      <w:r w:rsidRPr="00A33053">
        <w:t xml:space="preserve">достижения (рэкет, воровство, подделка денег, злоупотребления, обман); </w:t>
      </w:r>
      <w:r w:rsidR="00F22305">
        <w:t xml:space="preserve"> </w:t>
      </w:r>
      <w:r w:rsidRPr="00A33053">
        <w:t>ритуализм - социальные цели  не  осмысливаются,  но  способы  их  достижения</w:t>
      </w:r>
      <w:r>
        <w:t xml:space="preserve"> </w:t>
      </w:r>
      <w:r w:rsidRPr="00A33053">
        <w:t>неколебимы и священны (стяжательство, махинации, подлоги и др.); ретритизм - отрицание  и  целей,  и  любых  средств  (анархизм,  наркомания, бродяжничество); мятеж, бунт - отказ и от целей, и от  средств  с  одновременной  заменой  их</w:t>
      </w:r>
      <w:r>
        <w:t xml:space="preserve"> </w:t>
      </w:r>
      <w:r w:rsidRPr="00A33053">
        <w:t>новыми  целями  и  новыми  средствами</w:t>
      </w:r>
      <w:r w:rsidR="00F22305">
        <w:t xml:space="preserve"> </w:t>
      </w:r>
      <w:r w:rsidRPr="00A33053">
        <w:t>(политический  терроризм,   борьба   за</w:t>
      </w:r>
      <w:r>
        <w:t xml:space="preserve"> </w:t>
      </w:r>
      <w:r w:rsidRPr="00A33053">
        <w:t xml:space="preserve">свободу, революционность, радикализм).     </w:t>
      </w:r>
    </w:p>
    <w:p w:rsidR="00510D39" w:rsidRDefault="00510D39" w:rsidP="00F22305">
      <w:pPr>
        <w:tabs>
          <w:tab w:val="left" w:pos="0"/>
          <w:tab w:val="left" w:pos="10992"/>
          <w:tab w:val="left" w:pos="11908"/>
          <w:tab w:val="left" w:pos="12824"/>
          <w:tab w:val="left" w:pos="13740"/>
          <w:tab w:val="left" w:pos="14656"/>
        </w:tabs>
        <w:ind w:left="-284" w:right="-141" w:firstLine="709"/>
      </w:pPr>
      <w:r w:rsidRPr="00A33053">
        <w:t>Поведение второго типа, когда все внимание уделяется достижению  цели,</w:t>
      </w:r>
      <w:r w:rsidR="00D21450">
        <w:t xml:space="preserve"> </w:t>
      </w:r>
      <w:r w:rsidRPr="00A33053">
        <w:t>а к характеру избираемых средств проявляется полное пренебрежение,  является</w:t>
      </w:r>
      <w:r>
        <w:t xml:space="preserve"> </w:t>
      </w:r>
      <w:r w:rsidRPr="00A33053">
        <w:t xml:space="preserve">центральным объектом анализа.    </w:t>
      </w:r>
    </w:p>
    <w:p w:rsidR="00510D39" w:rsidRPr="00EE2071" w:rsidRDefault="00510D39" w:rsidP="00F22305">
      <w:pPr>
        <w:tabs>
          <w:tab w:val="left" w:pos="0"/>
          <w:tab w:val="left" w:pos="10992"/>
          <w:tab w:val="left" w:pos="11908"/>
          <w:tab w:val="left" w:pos="12824"/>
          <w:tab w:val="left" w:pos="13740"/>
          <w:tab w:val="left" w:pos="14656"/>
        </w:tabs>
        <w:ind w:left="-284" w:right="-141" w:firstLine="709"/>
        <w:rPr>
          <w:rFonts w:ascii="Courier New" w:hAnsi="Courier New" w:cs="Courier New"/>
          <w:sz w:val="20"/>
          <w:szCs w:val="20"/>
        </w:rPr>
      </w:pPr>
      <w:r w:rsidRPr="00A33053">
        <w:t>Согласно  теории  социальной  аномии  асоциальное   поведение   ощутимо</w:t>
      </w:r>
      <w:r>
        <w:t xml:space="preserve"> </w:t>
      </w:r>
      <w:r w:rsidRPr="00A33053">
        <w:t>возрастает  в  случае,  когда  в  обществе   превыше   всего   превозносятся</w:t>
      </w:r>
      <w:r>
        <w:t xml:space="preserve"> </w:t>
      </w:r>
      <w:r w:rsidRPr="00A33053">
        <w:t>определенные символы успеха, якобы общие для населения в целом, в  то  время</w:t>
      </w:r>
      <w:r>
        <w:t xml:space="preserve"> </w:t>
      </w:r>
      <w:r w:rsidRPr="00A33053">
        <w:t>как  социальная  структура  этого  общества   ограничивает   или   полностью</w:t>
      </w:r>
      <w:r>
        <w:t xml:space="preserve"> </w:t>
      </w:r>
      <w:r w:rsidRPr="00A33053">
        <w:t>устраняет  доступ  к  законным  средствам  завладения  этими  символами  для</w:t>
      </w:r>
      <w:r>
        <w:t xml:space="preserve"> </w:t>
      </w:r>
      <w:r w:rsidRPr="00A33053">
        <w:t>значительной части этого же самого населения.</w:t>
      </w:r>
      <w:r w:rsidRPr="00EE2071">
        <w:rPr>
          <w:rFonts w:ascii="Courier New" w:hAnsi="Courier New" w:cs="Courier New"/>
          <w:sz w:val="20"/>
          <w:szCs w:val="20"/>
        </w:rPr>
        <w:t xml:space="preserve"> </w:t>
      </w:r>
    </w:p>
    <w:p w:rsidR="00D47F59" w:rsidRPr="00F22305" w:rsidRDefault="00510D39" w:rsidP="00F22305">
      <w:pPr>
        <w:spacing w:after="240"/>
        <w:ind w:left="-284" w:right="-141"/>
        <w:jc w:val="center"/>
        <w:rPr>
          <w:sz w:val="36"/>
          <w:szCs w:val="36"/>
        </w:rPr>
      </w:pPr>
      <w:r>
        <w:br w:type="page"/>
      </w:r>
      <w:r w:rsidRPr="00F22305">
        <w:rPr>
          <w:sz w:val="36"/>
          <w:szCs w:val="36"/>
        </w:rPr>
        <w:t>Теория конфликта Ральфа Дарендорфа</w:t>
      </w:r>
      <w:r w:rsidR="00F22305" w:rsidRPr="00F22305">
        <w:rPr>
          <w:sz w:val="36"/>
          <w:szCs w:val="36"/>
        </w:rPr>
        <w:t>.</w:t>
      </w:r>
    </w:p>
    <w:p w:rsidR="00510D39" w:rsidRDefault="00510D39" w:rsidP="00F22305">
      <w:pPr>
        <w:ind w:left="-284" w:right="-141" w:firstLine="709"/>
      </w:pPr>
      <w:r>
        <w:t>Ральф Дарендорф определяет современный</w:t>
      </w:r>
      <w:r w:rsidR="00F22305">
        <w:t xml:space="preserve"> </w:t>
      </w:r>
      <w:r>
        <w:t>конфликт как конфликт между ресурсами и притязаниями.</w:t>
      </w:r>
    </w:p>
    <w:p w:rsidR="00510D39" w:rsidRDefault="00510D39" w:rsidP="00F22305">
      <w:pPr>
        <w:ind w:left="-284" w:right="-141" w:firstLine="709"/>
      </w:pPr>
      <w:r>
        <w:t>Экономический прогресс сам по себе не уничтожит ни безработицу, ни бедность. Класс большинства обрел относительно удобное существование, защищает свои интересы так же, как это делали другие правящие классы, не стремится разорвать круг лишений людей, опустившихся до положения деклассированных. Напротив, в смутное время он активно выталкивает некоторых своих сограждан за порог общества и там удерживает, защищая положение находящихся внутри. Как и прежние господствующие классы, они находят достаточно причин необходимости таких границ и готовы "впустить" тех, кто приемлет их ценности. При этом доказывают, что границ между классами быть не должно. Они хотят устранить барьеры, разделяющие общество, но совершенно не готовы что-либо делать для  этого.</w:t>
      </w:r>
    </w:p>
    <w:p w:rsidR="00510D39" w:rsidRDefault="00510D39" w:rsidP="00F22305">
      <w:pPr>
        <w:ind w:left="-284" w:right="-141" w:firstLine="709"/>
      </w:pPr>
      <w:r>
        <w:t>Класс большинства проводит границы не только горизонтально, но и вертикально (расово-этническая проблема). Дарендорф пишет, что прелести многонационального общества пропали даром для большинства, скорее пекущегося о соблюдении межрасовых барьеров, чем о достижении открытости. Такое состояние в обществе - шаг назад в истории развития гражданства. Необходимы позитивные действия: предоставление меньшинствам и другим обездоленным некоторых социальных льгот при получении образования и найме на работу. Возник новый тип "подмоченного" либерализма, отказывающегося от великих завоеваний  в области всеобщих гражданских прав и норм ради того, чтобы удовлетворить сепаратистские требования национальных меньшинств. Права меньшинства изначально были неверно поняты и вследствие  этого превратились в правление меньшинства.</w:t>
      </w:r>
    </w:p>
    <w:p w:rsidR="00510D39" w:rsidRDefault="00510D39" w:rsidP="00F22305">
      <w:pPr>
        <w:ind w:left="-284" w:right="-141" w:firstLine="709"/>
      </w:pPr>
      <w:r>
        <w:t>Вторая опасность — опасность аномии (В современную социологию понятие "anomie" ввел Эмиль Дюркгейм, определивший его как временную утрату социальными нормами действенности в результате экономического или политического кризиса. Такое состояние в обществе лишает людей коллективной солидарности, чувства связи с обществом, вследствие чего для многих единственным выходом из ситуации становится самоубийство. Роберт Мертон дополняет определение, трактуя его как "конфликт норм в культуре", когда люди не способны подчиниться ценностно-</w:t>
      </w:r>
      <w:r w:rsidR="00D21450">
        <w:t xml:space="preserve">нормативной системе общества). </w:t>
      </w:r>
      <w:r>
        <w:t>Деклассированных людей почти не интересуют текущие проблемы общества. Они пребывают как бы в летаргии, поэтому не оказывают сопротивления обществу. Их  интеллекта не хватает на организованную защиту своих интересов, они способны лишь на "оголтелый мятеж" (возможная причина, почему люди, неспособные выбиться из нищеты, не объединяют свои силы и не идут на приступ столиц, требуя для себя полноценного гражданства, отмечается в "Манифесте Коммунистической партии". Маркс и Энгельс дают отрицательную оценку тем, кого они называли "люмпен-пролетариатом". По их словам эти "отбросы общества" являются "пассивным продуктом гниения самых низших слоев старого общества". Для революции они — неподходящий материал.).</w:t>
      </w:r>
    </w:p>
    <w:p w:rsidR="00510D39" w:rsidRDefault="00510D39" w:rsidP="00F22305">
      <w:pPr>
        <w:ind w:left="-284" w:right="-141" w:firstLine="709"/>
      </w:pPr>
      <w:r>
        <w:t>Деклассированные элементы — чужаки в обществе. Это не только их положение в обществе, но и мировоззрение. Общество для них недосягаемо. Для них оно сводится к полиции, суду и, в меньшей степени, к государственным учреждениям и служащим. Такое отношение стало свойственно не только безработным и беднякам. Например, молодые люди  также склонны заимствовать ценности у социальных низов.</w:t>
      </w:r>
    </w:p>
    <w:p w:rsidR="00510D39" w:rsidRDefault="00510D39" w:rsidP="00F22305">
      <w:pPr>
        <w:ind w:left="-284" w:right="-141" w:firstLine="709"/>
      </w:pPr>
      <w:r>
        <w:t>В заключение Дарендорф пишет, что в современном обществе не возникло никакого сравнительного нового конфликта. Маловероятно, что отношения между классом большинства и деклассированными приведут к социальным столкновениям. Однако возникла другая проблема: класс большинства не уверен в устойчивости своего положения, колеблется, когда дело доходит до соблюдения правил, придуманных им же самим. Еще большая опасность — состояние аномии не может длиться долго. Ее опасность состоит в том, что  она может привести к тирании.</w:t>
      </w:r>
    </w:p>
    <w:p w:rsidR="00510D39" w:rsidRPr="00F22305" w:rsidRDefault="00510D39" w:rsidP="00F22305">
      <w:pPr>
        <w:spacing w:after="240"/>
        <w:ind w:left="-284" w:right="-141" w:firstLine="709"/>
        <w:jc w:val="center"/>
        <w:rPr>
          <w:sz w:val="36"/>
          <w:szCs w:val="36"/>
        </w:rPr>
      </w:pPr>
      <w:r>
        <w:br w:type="page"/>
      </w:r>
      <w:r w:rsidR="001B54D9">
        <w:rPr>
          <w:sz w:val="36"/>
          <w:szCs w:val="36"/>
        </w:rPr>
        <w:t>Теория конфликта Льюиса</w:t>
      </w:r>
      <w:r w:rsidR="00F22305" w:rsidRPr="00F22305">
        <w:rPr>
          <w:sz w:val="36"/>
          <w:szCs w:val="36"/>
        </w:rPr>
        <w:t xml:space="preserve"> Козера.</w:t>
      </w:r>
    </w:p>
    <w:p w:rsidR="00F22305" w:rsidRDefault="00F22305" w:rsidP="00F22305">
      <w:pPr>
        <w:ind w:left="-284" w:right="-141" w:firstLine="709"/>
      </w:pPr>
      <w:r w:rsidRPr="00F22305">
        <w:t>Первой по времени появления следует назвать концепцию позитивно-функционального конфликта американца Льюиса Козера. Суть этой концепции в том, что конфликты не есть нечто чужеродное, аномальное для общества; они — продукт, элемент внутреннего состояния социальной системы, существующего в нем порядка вещей и самих отношений между отдельными личностями и социальными группами. Козер, предлагая понимать под конфликтом борьбу за ценности и претензии, усматривал в нем некую социальную напряженность между тем, что есть, и тем, что должно быть, в соответствии с чувствами, взглядами, интересами определенных социальных групп и индивидов. Конфликты, по его мнению, выполняют важные функции; они необходимы как способ, которым общество время от времени разряжает напряженную обстановку, разрешает коллизии и противоречия между отдельными людьми и социальными группами. В любом конфликтном противоборстве заложен позитивный потенциал. Это связано с тем, что конфликт способствует социализации индивидов и образованию социальных групп, установлению и поддержанию относительно стабильной структуры внутригрупповых и межгрупповых отношений, созданию и сохранению баланса сил, сигнализации о тех или иных социальных проблемах и недостатках. Представляется очевидным, что Козер, оставаясь на позициях функционализма, сделал акцент на сотрудничестве. Он подчеркнуто выделил значение конфликтов в обеспечении устойчивости и стабильности социальной системы, той или иной организации.</w:t>
      </w:r>
    </w:p>
    <w:p w:rsidR="00F22305" w:rsidRPr="00F22305" w:rsidRDefault="00F22305" w:rsidP="00F22305">
      <w:pPr>
        <w:spacing w:after="240"/>
        <w:ind w:left="-284" w:right="-141" w:firstLine="709"/>
        <w:jc w:val="center"/>
        <w:rPr>
          <w:sz w:val="36"/>
          <w:szCs w:val="36"/>
        </w:rPr>
      </w:pPr>
      <w:r>
        <w:br w:type="page"/>
      </w:r>
      <w:r w:rsidRPr="00F22305">
        <w:rPr>
          <w:sz w:val="36"/>
          <w:szCs w:val="36"/>
        </w:rPr>
        <w:t>Заключение.</w:t>
      </w:r>
    </w:p>
    <w:p w:rsidR="00E66AAF" w:rsidRDefault="00E66AAF" w:rsidP="00E66AAF">
      <w:pPr>
        <w:ind w:left="-284" w:right="-141" w:firstLine="709"/>
        <w:rPr>
          <w:bCs/>
        </w:rPr>
      </w:pPr>
      <w:r w:rsidRPr="00B640B8">
        <w:t xml:space="preserve">Таким образом, в ходе проделанной контрольной работы были выделены основные системные модели </w:t>
      </w:r>
      <w:r w:rsidRPr="00B640B8">
        <w:rPr>
          <w:lang w:val="en-US"/>
        </w:rPr>
        <w:t>XX</w:t>
      </w:r>
      <w:r w:rsidRPr="00B640B8">
        <w:t xml:space="preserve"> века и их особенности.  Базовой идеей структурного функционализма Толкотта Парсонса  является идея «социального порядка», то есть имманентное стремление любой системы поддержать собственное равновесие, согласовать между собой различные ее элементы, добиться согласия между ними.</w:t>
      </w:r>
      <w:r>
        <w:t xml:space="preserve"> </w:t>
      </w:r>
      <w:r w:rsidRPr="00B640B8">
        <w:t xml:space="preserve">Теория социальной аномии Роберта Кинга Мертона  выражает собой исторически обусловленный процесс разрушения базовых элементов культуры, прежде всего в аспекте этических норм. При достаточно резкой смене общественных идеалов и </w:t>
      </w:r>
      <w:hyperlink r:id="rId11" w:tooltip="Мораль" w:history="1">
        <w:r w:rsidRPr="00B640B8">
          <w:rPr>
            <w:rStyle w:val="aa"/>
            <w:color w:val="auto"/>
            <w:u w:val="none"/>
          </w:rPr>
          <w:t>морали</w:t>
        </w:r>
      </w:hyperlink>
      <w:r w:rsidRPr="00B640B8">
        <w:t xml:space="preserve"> определённые </w:t>
      </w:r>
      <w:hyperlink r:id="rId12" w:tooltip="Социальные группы (страница отсутствует)" w:history="1">
        <w:r w:rsidRPr="00B640B8">
          <w:rPr>
            <w:rStyle w:val="aa"/>
            <w:color w:val="auto"/>
            <w:u w:val="none"/>
          </w:rPr>
          <w:t>социальные группы</w:t>
        </w:r>
      </w:hyperlink>
      <w:r w:rsidRPr="00B640B8">
        <w:t xml:space="preserve"> перестают чувствовать свою причастность к данному обществу, происходит их отчуждение, новые социальные нормы и ценности (в том числе социально декларируемые образцы поведения) отвергаются членами этих групп, а вместо конвенциональных средств достижения индивидуальных или общественных целей выдвигаются собственные (в частности, противоправные). Явления аномии, затрагивая при социальных потрясениях все слои населения, особенно сильно действуют в отношении молодежи.</w:t>
      </w:r>
      <w:r>
        <w:t xml:space="preserve"> </w:t>
      </w:r>
      <w:r w:rsidRPr="00B640B8">
        <w:t>Теория конфликта Ральфа Дарендорфа анализирует социальную организацию любого уровням начиная от индивида небольшой группы или учреждениям до общества в целом, которую он называет "императивно координированной ассоциацией". Для этой организации характерно четкое разделение ролей и статусов ее членов, а основными ролевыми позициями, согласно Дарендорфу, являются позиции, обусловленные дифференциацией властных отношений. То есть в любой организации индивиды и группы выполняют определенные роли согласно своей принадлежности властным стратам.</w:t>
      </w:r>
      <w:r>
        <w:t xml:space="preserve"> </w:t>
      </w:r>
      <w:r w:rsidRPr="00B640B8">
        <w:rPr>
          <w:bCs/>
        </w:rPr>
        <w:t>Согласно теории социального конфликта Л. Козера:</w:t>
      </w:r>
    </w:p>
    <w:p w:rsidR="00E66AAF" w:rsidRDefault="00E66AAF" w:rsidP="00E66AAF">
      <w:pPr>
        <w:ind w:left="-284" w:right="-141" w:firstLine="709"/>
      </w:pPr>
      <w:r w:rsidRPr="00B640B8">
        <w:t>• обществу присуще неизбежное социальное неравенство = постоянная психологическая неудовлетворенность его членов = напряженность в отношениях между индивидами и группами (эмоциональное, психическое расстройство) = социальный конфликт;</w:t>
      </w:r>
    </w:p>
    <w:p w:rsidR="00E66AAF" w:rsidRDefault="00E66AAF" w:rsidP="00E66AAF">
      <w:pPr>
        <w:ind w:left="-284" w:right="-141" w:firstLine="709"/>
      </w:pPr>
      <w:r w:rsidRPr="00B640B8">
        <w:t>• социальный конфликт как напряженность между тем, что есть, и что должно быть в соответствии с представлениями тех или иных социальных групп или индивидов;</w:t>
      </w:r>
    </w:p>
    <w:p w:rsidR="00E66AAF" w:rsidRPr="00B640B8" w:rsidRDefault="00E66AAF" w:rsidP="00E66AAF">
      <w:pPr>
        <w:ind w:left="-284" w:right="-141" w:firstLine="709"/>
      </w:pPr>
      <w:r w:rsidRPr="00B640B8">
        <w:t>• социальный конфликт как борьба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w:t>
      </w:r>
    </w:p>
    <w:p w:rsidR="00F22305" w:rsidRDefault="00F22305" w:rsidP="00F22305">
      <w:pPr>
        <w:ind w:left="-284" w:right="-141" w:firstLine="709"/>
      </w:pPr>
    </w:p>
    <w:p w:rsidR="00F22305" w:rsidRDefault="00F22305" w:rsidP="00F22305">
      <w:pPr>
        <w:spacing w:after="240"/>
        <w:ind w:left="-284" w:right="-141" w:firstLine="709"/>
        <w:jc w:val="center"/>
        <w:rPr>
          <w:sz w:val="36"/>
          <w:szCs w:val="36"/>
        </w:rPr>
      </w:pPr>
      <w:r>
        <w:br w:type="page"/>
      </w:r>
      <w:r w:rsidRPr="00F22305">
        <w:rPr>
          <w:sz w:val="36"/>
          <w:szCs w:val="36"/>
        </w:rPr>
        <w:t>Список используемых источников.</w:t>
      </w:r>
    </w:p>
    <w:p w:rsidR="00F22305" w:rsidRPr="001B54D9" w:rsidRDefault="00220C31" w:rsidP="001B54D9">
      <w:pPr>
        <w:numPr>
          <w:ilvl w:val="0"/>
          <w:numId w:val="42"/>
        </w:numPr>
        <w:ind w:left="-284" w:firstLine="142"/>
      </w:pPr>
      <w:hyperlink r:id="rId13" w:history="1">
        <w:r w:rsidR="00F22305" w:rsidRPr="001B54D9">
          <w:rPr>
            <w:rStyle w:val="aa"/>
            <w:color w:val="auto"/>
            <w:u w:val="none"/>
          </w:rPr>
          <w:t>http://www.chem.msu.ru/rus/teaching/sociology/s2.html</w:t>
        </w:r>
      </w:hyperlink>
      <w:r w:rsidR="001B54D9">
        <w:t>;</w:t>
      </w:r>
    </w:p>
    <w:p w:rsidR="00F22305" w:rsidRPr="001B54D9" w:rsidRDefault="00F22305" w:rsidP="001B54D9">
      <w:pPr>
        <w:numPr>
          <w:ilvl w:val="0"/>
          <w:numId w:val="42"/>
        </w:numPr>
        <w:ind w:left="-284" w:firstLine="142"/>
      </w:pPr>
      <w:r w:rsidRPr="001B54D9">
        <w:t>http://sireo.narod.ru/Philo/Ques90_1.htm</w:t>
      </w:r>
      <w:r w:rsidR="001B54D9">
        <w:t>;</w:t>
      </w:r>
    </w:p>
    <w:p w:rsidR="00F22305" w:rsidRPr="001B54D9" w:rsidRDefault="00F22305" w:rsidP="001B54D9">
      <w:pPr>
        <w:numPr>
          <w:ilvl w:val="0"/>
          <w:numId w:val="42"/>
        </w:numPr>
        <w:ind w:left="-284" w:firstLine="142"/>
      </w:pPr>
      <w:r w:rsidRPr="001B54D9">
        <w:t>http://www.soc.pu.ru/materials/golovin/reader/dahrendorf/r_dahrendorf.html</w:t>
      </w:r>
      <w:r w:rsidR="001B54D9">
        <w:t>;</w:t>
      </w:r>
    </w:p>
    <w:p w:rsidR="00F22305" w:rsidRPr="001B54D9" w:rsidRDefault="00220C31" w:rsidP="001B54D9">
      <w:pPr>
        <w:numPr>
          <w:ilvl w:val="0"/>
          <w:numId w:val="42"/>
        </w:numPr>
        <w:ind w:left="-284" w:firstLine="142"/>
      </w:pPr>
      <w:hyperlink r:id="rId14" w:history="1">
        <w:r w:rsidR="001B54D9" w:rsidRPr="001B54D9">
          <w:rPr>
            <w:rStyle w:val="aa"/>
            <w:color w:val="auto"/>
            <w:u w:val="none"/>
          </w:rPr>
          <w:t>http://ekonom-taktak.ru/L_Kozer/index.html</w:t>
        </w:r>
      </w:hyperlink>
      <w:r w:rsidR="001B54D9">
        <w:t>;</w:t>
      </w:r>
    </w:p>
    <w:p w:rsidR="00E66AAF" w:rsidRDefault="00220C31" w:rsidP="00E66AAF">
      <w:pPr>
        <w:numPr>
          <w:ilvl w:val="0"/>
          <w:numId w:val="42"/>
        </w:numPr>
        <w:ind w:left="-284" w:firstLine="142"/>
      </w:pPr>
      <w:hyperlink r:id="rId15" w:history="1">
        <w:r w:rsidR="001B54D9" w:rsidRPr="001B54D9">
          <w:rPr>
            <w:rStyle w:val="aa"/>
            <w:color w:val="auto"/>
            <w:u w:val="none"/>
          </w:rPr>
          <w:t>http://fil.vslovar.org.ru/339.html</w:t>
        </w:r>
      </w:hyperlink>
      <w:r w:rsidR="001B54D9">
        <w:t>;</w:t>
      </w:r>
    </w:p>
    <w:p w:rsidR="00E66AAF" w:rsidRPr="00E66AAF" w:rsidRDefault="001B54D9" w:rsidP="00E66AAF">
      <w:pPr>
        <w:numPr>
          <w:ilvl w:val="0"/>
          <w:numId w:val="42"/>
        </w:numPr>
        <w:ind w:left="-284" w:firstLine="142"/>
      </w:pPr>
      <w:r w:rsidRPr="00E66AAF">
        <w:t>Большая энциклопедия Кирилла и Мефодия, 2008 год</w:t>
      </w:r>
      <w:r w:rsidR="00E66AAF" w:rsidRPr="00E66AAF">
        <w:t xml:space="preserve"> </w:t>
      </w:r>
      <w:r w:rsidR="00E66AAF">
        <w:t xml:space="preserve">— </w:t>
      </w:r>
      <w:r w:rsidR="00E66AAF" w:rsidRPr="00E66AAF">
        <w:t>электронное  энциклопедическое издание</w:t>
      </w:r>
      <w:r w:rsidR="00E66AAF">
        <w:t>.</w:t>
      </w:r>
    </w:p>
    <w:p w:rsidR="00F22305" w:rsidRPr="001B54D9" w:rsidRDefault="00F22305" w:rsidP="00E66AAF">
      <w:pPr>
        <w:ind w:left="927" w:firstLine="0"/>
      </w:pPr>
      <w:bookmarkStart w:id="1" w:name="_GoBack"/>
      <w:bookmarkEnd w:id="1"/>
    </w:p>
    <w:sectPr w:rsidR="00F22305" w:rsidRPr="001B54D9" w:rsidSect="00962CAE">
      <w:headerReference w:type="default" r:id="rId16"/>
      <w:pgSz w:w="11906" w:h="16838" w:code="9"/>
      <w:pgMar w:top="397" w:right="707" w:bottom="1701" w:left="170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02" w:rsidRDefault="00CA6702">
      <w:pPr>
        <w:spacing w:line="240" w:lineRule="auto"/>
      </w:pPr>
      <w:r>
        <w:separator/>
      </w:r>
    </w:p>
  </w:endnote>
  <w:endnote w:type="continuationSeparator" w:id="0">
    <w:p w:rsidR="00CA6702" w:rsidRDefault="00CA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02" w:rsidRDefault="00CA6702">
      <w:pPr>
        <w:spacing w:line="240" w:lineRule="auto"/>
      </w:pPr>
      <w:r>
        <w:separator/>
      </w:r>
    </w:p>
  </w:footnote>
  <w:footnote w:type="continuationSeparator" w:id="0">
    <w:p w:rsidR="00CA6702" w:rsidRDefault="00CA67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05" w:rsidRDefault="00220C31">
    <w:r>
      <w:rPr>
        <w:noProof/>
      </w:rPr>
      <w:pict>
        <v:group id="_x0000_s2049" style="position:absolute;left:0;text-align:left;margin-left:-39.3pt;margin-top:-.1pt;width:546.9pt;height:815.85pt;z-index:251657728" coordorigin="1068,288" coordsize="10854,16416">
          <v:group id="_x0000_s2050" style="position:absolute;left:1068;top:288;width:10620;height:16416" coordorigin="1068,288" coordsize="10620,16416">
            <v:group id="_x0000_s2051" style="position:absolute;left:1200;top:288;width:10488;height:16272" coordorigin="1188,288" coordsize="10488,16272">
              <v:rect id="_x0000_s2052" style="position:absolute;left:1188;top:288;width:10488;height:16271"/>
              <v:line id="_x0000_s2053" style="position:absolute" from="1188,15708" to="11676,15708"/>
              <v:line id="_x0000_s2054" style="position:absolute" from="1584,15710" to="1584,16560"/>
              <v:line id="_x0000_s2055" style="position:absolute" from="1188,16272" to="4873,16272"/>
              <v:line id="_x0000_s2056" style="position:absolute" from="1188,15990" to="4873,15990"/>
              <v:line id="_x0000_s2057" style="position:absolute" from="11106,16104" to="11673,16104"/>
              <v:line id="_x0000_s2058" style="position:absolute" from="2154,15710" to="2154,16560"/>
              <v:line id="_x0000_s2059" style="position:absolute" from="3462,15708" to="3462,16558"/>
              <v:line id="_x0000_s2060" style="position:absolute" from="4314,15708" to="4314,16558"/>
              <v:line id="_x0000_s2061" style="position:absolute" from="4884,15710" to="4884,16560"/>
              <v:line id="_x0000_s2062" style="position:absolute" from="11106,15708" to="11106,16558"/>
            </v:group>
            <v:shapetype id="_x0000_t202" coordsize="21600,21600" o:spt="202" path="m,l,21600r21600,l21600,xe">
              <v:stroke joinstyle="miter"/>
              <v:path gradientshapeok="t" o:connecttype="rect"/>
            </v:shapetype>
            <v:shape id="_x0000_s2063" type="#_x0000_t202" style="position:absolute;left:1068;top:16236;width:4260;height:468" filled="f" stroked="f">
              <v:textbox style="mso-next-textbox:#_x0000_s2063">
                <w:txbxContent>
                  <w:p w:rsidR="00F22305" w:rsidRDefault="00F22305">
                    <w:pPr>
                      <w:ind w:firstLine="0"/>
                      <w:rPr>
                        <w:sz w:val="20"/>
                      </w:rPr>
                    </w:pPr>
                    <w:r>
                      <w:rPr>
                        <w:sz w:val="20"/>
                      </w:rPr>
                      <w:t>Изм. Лист       № док.            Подп.       Дата</w:t>
                    </w:r>
                  </w:p>
                </w:txbxContent>
              </v:textbox>
            </v:shape>
            <v:shape id="_x0000_s2064" type="#_x0000_t202" style="position:absolute;left:4872;top:15894;width:6236;height:510" filled="f" stroked="f">
              <v:textbox style="mso-next-textbox:#_x0000_s2064">
                <w:txbxContent>
                  <w:p w:rsidR="00F22305" w:rsidRDefault="00F22305">
                    <w:pPr>
                      <w:ind w:firstLine="0"/>
                      <w:jc w:val="center"/>
                      <w:rPr>
                        <w:i/>
                        <w:sz w:val="32"/>
                      </w:rPr>
                    </w:pPr>
                  </w:p>
                  <w:p w:rsidR="00F22305" w:rsidRDefault="00F22305">
                    <w:pPr>
                      <w:ind w:firstLine="0"/>
                      <w:jc w:val="center"/>
                      <w:rPr>
                        <w:i/>
                        <w:sz w:val="32"/>
                        <w:lang w:val="en-US"/>
                      </w:rPr>
                    </w:pPr>
                  </w:p>
                </w:txbxContent>
              </v:textbox>
            </v:shape>
          </v:group>
          <v:shape id="_x0000_s2065" type="#_x0000_t202" style="position:absolute;left:11034;top:15708;width:888;height:546" filled="f" stroked="f">
            <v:textbox style="mso-next-textbox:#_x0000_s2065">
              <w:txbxContent>
                <w:p w:rsidR="00F22305" w:rsidRDefault="00F22305">
                  <w:pPr>
                    <w:pStyle w:val="a6"/>
                    <w:ind w:firstLine="0"/>
                  </w:pPr>
                  <w:r>
                    <w:t>Лист</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CEB"/>
    <w:multiLevelType w:val="singleLevel"/>
    <w:tmpl w:val="0419000F"/>
    <w:lvl w:ilvl="0">
      <w:start w:val="1"/>
      <w:numFmt w:val="decimal"/>
      <w:lvlText w:val="%1."/>
      <w:lvlJc w:val="left"/>
      <w:pPr>
        <w:tabs>
          <w:tab w:val="num" w:pos="360"/>
        </w:tabs>
        <w:ind w:left="360" w:hanging="360"/>
      </w:pPr>
    </w:lvl>
  </w:abstractNum>
  <w:abstractNum w:abstractNumId="1">
    <w:nsid w:val="01F72149"/>
    <w:multiLevelType w:val="multilevel"/>
    <w:tmpl w:val="5162B232"/>
    <w:lvl w:ilvl="0">
      <w:start w:val="1"/>
      <w:numFmt w:val="decimal"/>
      <w:lvlText w:val="%1)"/>
      <w:lvlJc w:val="left"/>
      <w:pPr>
        <w:tabs>
          <w:tab w:val="num" w:pos="1304"/>
        </w:tabs>
        <w:ind w:left="1304" w:hanging="584"/>
      </w:pPr>
      <w:rPr>
        <w:rFonts w:hint="default"/>
      </w:rPr>
    </w:lvl>
    <w:lvl w:ilvl="1">
      <w:start w:val="1"/>
      <w:numFmt w:val="lowerLetter"/>
      <w:lvlText w:val="%2)"/>
      <w:lvlJc w:val="left"/>
      <w:pPr>
        <w:tabs>
          <w:tab w:val="num" w:pos="1928"/>
        </w:tabs>
        <w:ind w:left="1928" w:hanging="737"/>
      </w:pPr>
      <w:rPr>
        <w:rFonts w:hint="default"/>
      </w:rPr>
    </w:lvl>
    <w:lvl w:ilvl="2">
      <w:start w:val="1"/>
      <w:numFmt w:val="lowerRoman"/>
      <w:lvlText w:val="%3)"/>
      <w:lvlJc w:val="left"/>
      <w:pPr>
        <w:tabs>
          <w:tab w:val="num" w:pos="3141"/>
        </w:tabs>
        <w:ind w:left="2778" w:hanging="3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BB6DE9"/>
    <w:multiLevelType w:val="hybridMultilevel"/>
    <w:tmpl w:val="B524D6AA"/>
    <w:lvl w:ilvl="0" w:tplc="C5665C06">
      <w:start w:val="1"/>
      <w:numFmt w:val="bullet"/>
      <w:lvlText w:val=""/>
      <w:lvlJc w:val="left"/>
      <w:pPr>
        <w:tabs>
          <w:tab w:val="num" w:pos="720"/>
        </w:tabs>
        <w:ind w:left="720" w:hanging="360"/>
      </w:pPr>
      <w:rPr>
        <w:rFonts w:ascii="Symbol" w:hAnsi="Symbol" w:hint="default"/>
        <w:sz w:val="20"/>
      </w:rPr>
    </w:lvl>
    <w:lvl w:ilvl="1" w:tplc="E87EC436" w:tentative="1">
      <w:start w:val="1"/>
      <w:numFmt w:val="bullet"/>
      <w:lvlText w:val="o"/>
      <w:lvlJc w:val="left"/>
      <w:pPr>
        <w:tabs>
          <w:tab w:val="num" w:pos="1440"/>
        </w:tabs>
        <w:ind w:left="1440" w:hanging="360"/>
      </w:pPr>
      <w:rPr>
        <w:rFonts w:ascii="Courier New" w:hAnsi="Courier New" w:hint="default"/>
        <w:sz w:val="20"/>
      </w:rPr>
    </w:lvl>
    <w:lvl w:ilvl="2" w:tplc="E9282C5C" w:tentative="1">
      <w:start w:val="1"/>
      <w:numFmt w:val="bullet"/>
      <w:lvlText w:val=""/>
      <w:lvlJc w:val="left"/>
      <w:pPr>
        <w:tabs>
          <w:tab w:val="num" w:pos="2160"/>
        </w:tabs>
        <w:ind w:left="2160" w:hanging="360"/>
      </w:pPr>
      <w:rPr>
        <w:rFonts w:ascii="Wingdings" w:hAnsi="Wingdings" w:hint="default"/>
        <w:sz w:val="20"/>
      </w:rPr>
    </w:lvl>
    <w:lvl w:ilvl="3" w:tplc="3ABA4E28" w:tentative="1">
      <w:start w:val="1"/>
      <w:numFmt w:val="bullet"/>
      <w:lvlText w:val=""/>
      <w:lvlJc w:val="left"/>
      <w:pPr>
        <w:tabs>
          <w:tab w:val="num" w:pos="2880"/>
        </w:tabs>
        <w:ind w:left="2880" w:hanging="360"/>
      </w:pPr>
      <w:rPr>
        <w:rFonts w:ascii="Wingdings" w:hAnsi="Wingdings" w:hint="default"/>
        <w:sz w:val="20"/>
      </w:rPr>
    </w:lvl>
    <w:lvl w:ilvl="4" w:tplc="ACC46EAA" w:tentative="1">
      <w:start w:val="1"/>
      <w:numFmt w:val="bullet"/>
      <w:lvlText w:val=""/>
      <w:lvlJc w:val="left"/>
      <w:pPr>
        <w:tabs>
          <w:tab w:val="num" w:pos="3600"/>
        </w:tabs>
        <w:ind w:left="3600" w:hanging="360"/>
      </w:pPr>
      <w:rPr>
        <w:rFonts w:ascii="Wingdings" w:hAnsi="Wingdings" w:hint="default"/>
        <w:sz w:val="20"/>
      </w:rPr>
    </w:lvl>
    <w:lvl w:ilvl="5" w:tplc="106C7DF4" w:tentative="1">
      <w:start w:val="1"/>
      <w:numFmt w:val="bullet"/>
      <w:lvlText w:val=""/>
      <w:lvlJc w:val="left"/>
      <w:pPr>
        <w:tabs>
          <w:tab w:val="num" w:pos="4320"/>
        </w:tabs>
        <w:ind w:left="4320" w:hanging="360"/>
      </w:pPr>
      <w:rPr>
        <w:rFonts w:ascii="Wingdings" w:hAnsi="Wingdings" w:hint="default"/>
        <w:sz w:val="20"/>
      </w:rPr>
    </w:lvl>
    <w:lvl w:ilvl="6" w:tplc="7506EE0A" w:tentative="1">
      <w:start w:val="1"/>
      <w:numFmt w:val="bullet"/>
      <w:lvlText w:val=""/>
      <w:lvlJc w:val="left"/>
      <w:pPr>
        <w:tabs>
          <w:tab w:val="num" w:pos="5040"/>
        </w:tabs>
        <w:ind w:left="5040" w:hanging="360"/>
      </w:pPr>
      <w:rPr>
        <w:rFonts w:ascii="Wingdings" w:hAnsi="Wingdings" w:hint="default"/>
        <w:sz w:val="20"/>
      </w:rPr>
    </w:lvl>
    <w:lvl w:ilvl="7" w:tplc="BEFEC42A" w:tentative="1">
      <w:start w:val="1"/>
      <w:numFmt w:val="bullet"/>
      <w:lvlText w:val=""/>
      <w:lvlJc w:val="left"/>
      <w:pPr>
        <w:tabs>
          <w:tab w:val="num" w:pos="5760"/>
        </w:tabs>
        <w:ind w:left="5760" w:hanging="360"/>
      </w:pPr>
      <w:rPr>
        <w:rFonts w:ascii="Wingdings" w:hAnsi="Wingdings" w:hint="default"/>
        <w:sz w:val="20"/>
      </w:rPr>
    </w:lvl>
    <w:lvl w:ilvl="8" w:tplc="329CEF7E"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35E6A"/>
    <w:multiLevelType w:val="hybridMultilevel"/>
    <w:tmpl w:val="B5702498"/>
    <w:lvl w:ilvl="0" w:tplc="630A16C0">
      <w:start w:val="1"/>
      <w:numFmt w:val="bullet"/>
      <w:lvlText w:val=""/>
      <w:lvlJc w:val="left"/>
      <w:pPr>
        <w:tabs>
          <w:tab w:val="num" w:pos="720"/>
        </w:tabs>
        <w:ind w:left="720" w:hanging="360"/>
      </w:pPr>
      <w:rPr>
        <w:rFonts w:ascii="Symbol" w:hAnsi="Symbol" w:hint="default"/>
        <w:sz w:val="20"/>
      </w:rPr>
    </w:lvl>
    <w:lvl w:ilvl="1" w:tplc="255810D6" w:tentative="1">
      <w:start w:val="1"/>
      <w:numFmt w:val="bullet"/>
      <w:lvlText w:val="o"/>
      <w:lvlJc w:val="left"/>
      <w:pPr>
        <w:tabs>
          <w:tab w:val="num" w:pos="1440"/>
        </w:tabs>
        <w:ind w:left="1440" w:hanging="360"/>
      </w:pPr>
      <w:rPr>
        <w:rFonts w:ascii="Courier New" w:hAnsi="Courier New" w:hint="default"/>
        <w:sz w:val="20"/>
      </w:rPr>
    </w:lvl>
    <w:lvl w:ilvl="2" w:tplc="4D58ADB2" w:tentative="1">
      <w:start w:val="1"/>
      <w:numFmt w:val="bullet"/>
      <w:lvlText w:val=""/>
      <w:lvlJc w:val="left"/>
      <w:pPr>
        <w:tabs>
          <w:tab w:val="num" w:pos="2160"/>
        </w:tabs>
        <w:ind w:left="2160" w:hanging="360"/>
      </w:pPr>
      <w:rPr>
        <w:rFonts w:ascii="Wingdings" w:hAnsi="Wingdings" w:hint="default"/>
        <w:sz w:val="20"/>
      </w:rPr>
    </w:lvl>
    <w:lvl w:ilvl="3" w:tplc="06CE86AA" w:tentative="1">
      <w:start w:val="1"/>
      <w:numFmt w:val="bullet"/>
      <w:lvlText w:val=""/>
      <w:lvlJc w:val="left"/>
      <w:pPr>
        <w:tabs>
          <w:tab w:val="num" w:pos="2880"/>
        </w:tabs>
        <w:ind w:left="2880" w:hanging="360"/>
      </w:pPr>
      <w:rPr>
        <w:rFonts w:ascii="Wingdings" w:hAnsi="Wingdings" w:hint="default"/>
        <w:sz w:val="20"/>
      </w:rPr>
    </w:lvl>
    <w:lvl w:ilvl="4" w:tplc="C994E84E" w:tentative="1">
      <w:start w:val="1"/>
      <w:numFmt w:val="bullet"/>
      <w:lvlText w:val=""/>
      <w:lvlJc w:val="left"/>
      <w:pPr>
        <w:tabs>
          <w:tab w:val="num" w:pos="3600"/>
        </w:tabs>
        <w:ind w:left="3600" w:hanging="360"/>
      </w:pPr>
      <w:rPr>
        <w:rFonts w:ascii="Wingdings" w:hAnsi="Wingdings" w:hint="default"/>
        <w:sz w:val="20"/>
      </w:rPr>
    </w:lvl>
    <w:lvl w:ilvl="5" w:tplc="790C60DA" w:tentative="1">
      <w:start w:val="1"/>
      <w:numFmt w:val="bullet"/>
      <w:lvlText w:val=""/>
      <w:lvlJc w:val="left"/>
      <w:pPr>
        <w:tabs>
          <w:tab w:val="num" w:pos="4320"/>
        </w:tabs>
        <w:ind w:left="4320" w:hanging="360"/>
      </w:pPr>
      <w:rPr>
        <w:rFonts w:ascii="Wingdings" w:hAnsi="Wingdings" w:hint="default"/>
        <w:sz w:val="20"/>
      </w:rPr>
    </w:lvl>
    <w:lvl w:ilvl="6" w:tplc="0D04C0C2" w:tentative="1">
      <w:start w:val="1"/>
      <w:numFmt w:val="bullet"/>
      <w:lvlText w:val=""/>
      <w:lvlJc w:val="left"/>
      <w:pPr>
        <w:tabs>
          <w:tab w:val="num" w:pos="5040"/>
        </w:tabs>
        <w:ind w:left="5040" w:hanging="360"/>
      </w:pPr>
      <w:rPr>
        <w:rFonts w:ascii="Wingdings" w:hAnsi="Wingdings" w:hint="default"/>
        <w:sz w:val="20"/>
      </w:rPr>
    </w:lvl>
    <w:lvl w:ilvl="7" w:tplc="5F06F444" w:tentative="1">
      <w:start w:val="1"/>
      <w:numFmt w:val="bullet"/>
      <w:lvlText w:val=""/>
      <w:lvlJc w:val="left"/>
      <w:pPr>
        <w:tabs>
          <w:tab w:val="num" w:pos="5760"/>
        </w:tabs>
        <w:ind w:left="5760" w:hanging="360"/>
      </w:pPr>
      <w:rPr>
        <w:rFonts w:ascii="Wingdings" w:hAnsi="Wingdings" w:hint="default"/>
        <w:sz w:val="20"/>
      </w:rPr>
    </w:lvl>
    <w:lvl w:ilvl="8" w:tplc="791C9726"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47B84"/>
    <w:multiLevelType w:val="hybridMultilevel"/>
    <w:tmpl w:val="729E88EA"/>
    <w:lvl w:ilvl="0" w:tplc="1744D640">
      <w:start w:val="1"/>
      <w:numFmt w:val="bullet"/>
      <w:lvlText w:val=""/>
      <w:lvlJc w:val="left"/>
      <w:pPr>
        <w:tabs>
          <w:tab w:val="num" w:pos="1581"/>
        </w:tabs>
        <w:ind w:left="1581" w:hanging="360"/>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5">
    <w:nsid w:val="12132524"/>
    <w:multiLevelType w:val="multilevel"/>
    <w:tmpl w:val="76BC7216"/>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4180825"/>
    <w:multiLevelType w:val="hybridMultilevel"/>
    <w:tmpl w:val="B128B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713FC"/>
    <w:multiLevelType w:val="hybridMultilevel"/>
    <w:tmpl w:val="9C6C57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65569F5"/>
    <w:multiLevelType w:val="hybridMultilevel"/>
    <w:tmpl w:val="5690653E"/>
    <w:lvl w:ilvl="0" w:tplc="90E07A18">
      <w:start w:val="1"/>
      <w:numFmt w:val="decimal"/>
      <w:lvlText w:val="%1)"/>
      <w:lvlJc w:val="left"/>
      <w:pPr>
        <w:tabs>
          <w:tab w:val="num" w:pos="1156"/>
        </w:tabs>
        <w:ind w:left="1156" w:hanging="36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9">
    <w:nsid w:val="168C2907"/>
    <w:multiLevelType w:val="hybridMultilevel"/>
    <w:tmpl w:val="54A01794"/>
    <w:lvl w:ilvl="0" w:tplc="7B7A8BF2">
      <w:start w:val="1"/>
      <w:numFmt w:val="bullet"/>
      <w:lvlText w:val=""/>
      <w:lvlJc w:val="left"/>
      <w:pPr>
        <w:tabs>
          <w:tab w:val="num" w:pos="1117"/>
        </w:tabs>
        <w:ind w:left="1117" w:hanging="397"/>
      </w:pPr>
      <w:rPr>
        <w:rFonts w:ascii="Symbol" w:hAnsi="Symbol" w:hint="default"/>
      </w:rPr>
    </w:lvl>
    <w:lvl w:ilvl="1" w:tplc="7B7A8BF2">
      <w:start w:val="1"/>
      <w:numFmt w:val="bullet"/>
      <w:lvlText w:val=""/>
      <w:lvlJc w:val="left"/>
      <w:pPr>
        <w:tabs>
          <w:tab w:val="num" w:pos="1837"/>
        </w:tabs>
        <w:ind w:left="1837" w:hanging="397"/>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5E5AB1"/>
    <w:multiLevelType w:val="hybridMultilevel"/>
    <w:tmpl w:val="03B81F28"/>
    <w:lvl w:ilvl="0" w:tplc="1744D640">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217B2F9F"/>
    <w:multiLevelType w:val="multilevel"/>
    <w:tmpl w:val="6CD0D0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27482E1F"/>
    <w:multiLevelType w:val="hybridMultilevel"/>
    <w:tmpl w:val="0A8AA45C"/>
    <w:lvl w:ilvl="0" w:tplc="04190011">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nsid w:val="2EF5190C"/>
    <w:multiLevelType w:val="hybridMultilevel"/>
    <w:tmpl w:val="9C1421C8"/>
    <w:lvl w:ilvl="0" w:tplc="99CCD6C4">
      <w:start w:val="1"/>
      <w:numFmt w:val="decimal"/>
      <w:lvlText w:val="%1."/>
      <w:lvlJc w:val="left"/>
      <w:pPr>
        <w:tabs>
          <w:tab w:val="num" w:pos="-207"/>
        </w:tabs>
        <w:ind w:left="-207" w:hanging="360"/>
      </w:pPr>
      <w:rPr>
        <w:rFonts w:hint="default"/>
        <w:b/>
        <w:i w:val="0"/>
      </w:rPr>
    </w:lvl>
    <w:lvl w:ilvl="1" w:tplc="04190001">
      <w:start w:val="1"/>
      <w:numFmt w:val="bullet"/>
      <w:lvlText w:val=""/>
      <w:lvlJc w:val="left"/>
      <w:pPr>
        <w:tabs>
          <w:tab w:val="num" w:pos="513"/>
        </w:tabs>
        <w:ind w:left="513" w:hanging="360"/>
      </w:pPr>
      <w:rPr>
        <w:rFonts w:ascii="Symbol" w:hAnsi="Symbol" w:hint="default"/>
      </w:rPr>
    </w:lvl>
    <w:lvl w:ilvl="2" w:tplc="04190003">
      <w:start w:val="1"/>
      <w:numFmt w:val="bullet"/>
      <w:lvlText w:val="o"/>
      <w:lvlJc w:val="left"/>
      <w:pPr>
        <w:tabs>
          <w:tab w:val="num" w:pos="1413"/>
        </w:tabs>
        <w:ind w:left="1413" w:hanging="360"/>
      </w:pPr>
      <w:rPr>
        <w:rFonts w:ascii="Courier New" w:hAnsi="Courier New" w:hint="default"/>
      </w:r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4">
    <w:nsid w:val="301F4DDE"/>
    <w:multiLevelType w:val="hybridMultilevel"/>
    <w:tmpl w:val="26CE36A4"/>
    <w:lvl w:ilvl="0" w:tplc="BBDA28F0">
      <w:start w:val="1"/>
      <w:numFmt w:val="bullet"/>
      <w:lvlText w:val=""/>
      <w:lvlJc w:val="left"/>
      <w:pPr>
        <w:tabs>
          <w:tab w:val="num" w:pos="720"/>
        </w:tabs>
        <w:ind w:left="720" w:hanging="360"/>
      </w:pPr>
      <w:rPr>
        <w:rFonts w:ascii="Symbol" w:hAnsi="Symbol" w:hint="default"/>
        <w:sz w:val="20"/>
      </w:rPr>
    </w:lvl>
    <w:lvl w:ilvl="1" w:tplc="0B3A35B4" w:tentative="1">
      <w:start w:val="1"/>
      <w:numFmt w:val="bullet"/>
      <w:lvlText w:val="o"/>
      <w:lvlJc w:val="left"/>
      <w:pPr>
        <w:tabs>
          <w:tab w:val="num" w:pos="1440"/>
        </w:tabs>
        <w:ind w:left="1440" w:hanging="360"/>
      </w:pPr>
      <w:rPr>
        <w:rFonts w:ascii="Courier New" w:hAnsi="Courier New" w:hint="default"/>
        <w:sz w:val="20"/>
      </w:rPr>
    </w:lvl>
    <w:lvl w:ilvl="2" w:tplc="BD38B6DC" w:tentative="1">
      <w:start w:val="1"/>
      <w:numFmt w:val="bullet"/>
      <w:lvlText w:val=""/>
      <w:lvlJc w:val="left"/>
      <w:pPr>
        <w:tabs>
          <w:tab w:val="num" w:pos="2160"/>
        </w:tabs>
        <w:ind w:left="2160" w:hanging="360"/>
      </w:pPr>
      <w:rPr>
        <w:rFonts w:ascii="Wingdings" w:hAnsi="Wingdings" w:hint="default"/>
        <w:sz w:val="20"/>
      </w:rPr>
    </w:lvl>
    <w:lvl w:ilvl="3" w:tplc="906AB124" w:tentative="1">
      <w:start w:val="1"/>
      <w:numFmt w:val="bullet"/>
      <w:lvlText w:val=""/>
      <w:lvlJc w:val="left"/>
      <w:pPr>
        <w:tabs>
          <w:tab w:val="num" w:pos="2880"/>
        </w:tabs>
        <w:ind w:left="2880" w:hanging="360"/>
      </w:pPr>
      <w:rPr>
        <w:rFonts w:ascii="Wingdings" w:hAnsi="Wingdings" w:hint="default"/>
        <w:sz w:val="20"/>
      </w:rPr>
    </w:lvl>
    <w:lvl w:ilvl="4" w:tplc="478C4E94" w:tentative="1">
      <w:start w:val="1"/>
      <w:numFmt w:val="bullet"/>
      <w:lvlText w:val=""/>
      <w:lvlJc w:val="left"/>
      <w:pPr>
        <w:tabs>
          <w:tab w:val="num" w:pos="3600"/>
        </w:tabs>
        <w:ind w:left="3600" w:hanging="360"/>
      </w:pPr>
      <w:rPr>
        <w:rFonts w:ascii="Wingdings" w:hAnsi="Wingdings" w:hint="default"/>
        <w:sz w:val="20"/>
      </w:rPr>
    </w:lvl>
    <w:lvl w:ilvl="5" w:tplc="FF40C8B0" w:tentative="1">
      <w:start w:val="1"/>
      <w:numFmt w:val="bullet"/>
      <w:lvlText w:val=""/>
      <w:lvlJc w:val="left"/>
      <w:pPr>
        <w:tabs>
          <w:tab w:val="num" w:pos="4320"/>
        </w:tabs>
        <w:ind w:left="4320" w:hanging="360"/>
      </w:pPr>
      <w:rPr>
        <w:rFonts w:ascii="Wingdings" w:hAnsi="Wingdings" w:hint="default"/>
        <w:sz w:val="20"/>
      </w:rPr>
    </w:lvl>
    <w:lvl w:ilvl="6" w:tplc="990A9672" w:tentative="1">
      <w:start w:val="1"/>
      <w:numFmt w:val="bullet"/>
      <w:lvlText w:val=""/>
      <w:lvlJc w:val="left"/>
      <w:pPr>
        <w:tabs>
          <w:tab w:val="num" w:pos="5040"/>
        </w:tabs>
        <w:ind w:left="5040" w:hanging="360"/>
      </w:pPr>
      <w:rPr>
        <w:rFonts w:ascii="Wingdings" w:hAnsi="Wingdings" w:hint="default"/>
        <w:sz w:val="20"/>
      </w:rPr>
    </w:lvl>
    <w:lvl w:ilvl="7" w:tplc="2AA8B318" w:tentative="1">
      <w:start w:val="1"/>
      <w:numFmt w:val="bullet"/>
      <w:lvlText w:val=""/>
      <w:lvlJc w:val="left"/>
      <w:pPr>
        <w:tabs>
          <w:tab w:val="num" w:pos="5760"/>
        </w:tabs>
        <w:ind w:left="5760" w:hanging="360"/>
      </w:pPr>
      <w:rPr>
        <w:rFonts w:ascii="Wingdings" w:hAnsi="Wingdings" w:hint="default"/>
        <w:sz w:val="20"/>
      </w:rPr>
    </w:lvl>
    <w:lvl w:ilvl="8" w:tplc="111E3292"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31599"/>
    <w:multiLevelType w:val="hybridMultilevel"/>
    <w:tmpl w:val="7360A06C"/>
    <w:lvl w:ilvl="0" w:tplc="90E07A18">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FA15D5"/>
    <w:multiLevelType w:val="multilevel"/>
    <w:tmpl w:val="6BD676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6994357"/>
    <w:multiLevelType w:val="hybridMultilevel"/>
    <w:tmpl w:val="2C366CE0"/>
    <w:lvl w:ilvl="0" w:tplc="32182F4E">
      <w:start w:val="1"/>
      <w:numFmt w:val="bullet"/>
      <w:lvlText w:val=""/>
      <w:lvlJc w:val="left"/>
      <w:pPr>
        <w:tabs>
          <w:tab w:val="num" w:pos="720"/>
        </w:tabs>
        <w:ind w:left="720" w:hanging="360"/>
      </w:pPr>
      <w:rPr>
        <w:rFonts w:ascii="Symbol" w:hAnsi="Symbol" w:hint="default"/>
        <w:sz w:val="20"/>
      </w:rPr>
    </w:lvl>
    <w:lvl w:ilvl="1" w:tplc="293E7E42" w:tentative="1">
      <w:start w:val="1"/>
      <w:numFmt w:val="bullet"/>
      <w:lvlText w:val="o"/>
      <w:lvlJc w:val="left"/>
      <w:pPr>
        <w:tabs>
          <w:tab w:val="num" w:pos="1440"/>
        </w:tabs>
        <w:ind w:left="1440" w:hanging="360"/>
      </w:pPr>
      <w:rPr>
        <w:rFonts w:ascii="Courier New" w:hAnsi="Courier New" w:hint="default"/>
        <w:sz w:val="20"/>
      </w:rPr>
    </w:lvl>
    <w:lvl w:ilvl="2" w:tplc="154452D6" w:tentative="1">
      <w:start w:val="1"/>
      <w:numFmt w:val="bullet"/>
      <w:lvlText w:val=""/>
      <w:lvlJc w:val="left"/>
      <w:pPr>
        <w:tabs>
          <w:tab w:val="num" w:pos="2160"/>
        </w:tabs>
        <w:ind w:left="2160" w:hanging="360"/>
      </w:pPr>
      <w:rPr>
        <w:rFonts w:ascii="Wingdings" w:hAnsi="Wingdings" w:hint="default"/>
        <w:sz w:val="20"/>
      </w:rPr>
    </w:lvl>
    <w:lvl w:ilvl="3" w:tplc="6624D9B2" w:tentative="1">
      <w:start w:val="1"/>
      <w:numFmt w:val="bullet"/>
      <w:lvlText w:val=""/>
      <w:lvlJc w:val="left"/>
      <w:pPr>
        <w:tabs>
          <w:tab w:val="num" w:pos="2880"/>
        </w:tabs>
        <w:ind w:left="2880" w:hanging="360"/>
      </w:pPr>
      <w:rPr>
        <w:rFonts w:ascii="Wingdings" w:hAnsi="Wingdings" w:hint="default"/>
        <w:sz w:val="20"/>
      </w:rPr>
    </w:lvl>
    <w:lvl w:ilvl="4" w:tplc="2D4AD8DA" w:tentative="1">
      <w:start w:val="1"/>
      <w:numFmt w:val="bullet"/>
      <w:lvlText w:val=""/>
      <w:lvlJc w:val="left"/>
      <w:pPr>
        <w:tabs>
          <w:tab w:val="num" w:pos="3600"/>
        </w:tabs>
        <w:ind w:left="3600" w:hanging="360"/>
      </w:pPr>
      <w:rPr>
        <w:rFonts w:ascii="Wingdings" w:hAnsi="Wingdings" w:hint="default"/>
        <w:sz w:val="20"/>
      </w:rPr>
    </w:lvl>
    <w:lvl w:ilvl="5" w:tplc="D1D46A36" w:tentative="1">
      <w:start w:val="1"/>
      <w:numFmt w:val="bullet"/>
      <w:lvlText w:val=""/>
      <w:lvlJc w:val="left"/>
      <w:pPr>
        <w:tabs>
          <w:tab w:val="num" w:pos="4320"/>
        </w:tabs>
        <w:ind w:left="4320" w:hanging="360"/>
      </w:pPr>
      <w:rPr>
        <w:rFonts w:ascii="Wingdings" w:hAnsi="Wingdings" w:hint="default"/>
        <w:sz w:val="20"/>
      </w:rPr>
    </w:lvl>
    <w:lvl w:ilvl="6" w:tplc="3B8CBFA8" w:tentative="1">
      <w:start w:val="1"/>
      <w:numFmt w:val="bullet"/>
      <w:lvlText w:val=""/>
      <w:lvlJc w:val="left"/>
      <w:pPr>
        <w:tabs>
          <w:tab w:val="num" w:pos="5040"/>
        </w:tabs>
        <w:ind w:left="5040" w:hanging="360"/>
      </w:pPr>
      <w:rPr>
        <w:rFonts w:ascii="Wingdings" w:hAnsi="Wingdings" w:hint="default"/>
        <w:sz w:val="20"/>
      </w:rPr>
    </w:lvl>
    <w:lvl w:ilvl="7" w:tplc="066217E2" w:tentative="1">
      <w:start w:val="1"/>
      <w:numFmt w:val="bullet"/>
      <w:lvlText w:val=""/>
      <w:lvlJc w:val="left"/>
      <w:pPr>
        <w:tabs>
          <w:tab w:val="num" w:pos="5760"/>
        </w:tabs>
        <w:ind w:left="5760" w:hanging="360"/>
      </w:pPr>
      <w:rPr>
        <w:rFonts w:ascii="Wingdings" w:hAnsi="Wingdings" w:hint="default"/>
        <w:sz w:val="20"/>
      </w:rPr>
    </w:lvl>
    <w:lvl w:ilvl="8" w:tplc="AD3664E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5E2A83"/>
    <w:multiLevelType w:val="hybridMultilevel"/>
    <w:tmpl w:val="C5F6FA7E"/>
    <w:lvl w:ilvl="0" w:tplc="0419000F">
      <w:start w:val="1"/>
      <w:numFmt w:val="decimal"/>
      <w:lvlText w:val="%1."/>
      <w:lvlJc w:val="left"/>
      <w:pPr>
        <w:tabs>
          <w:tab w:val="num" w:pos="360"/>
        </w:tabs>
        <w:ind w:left="360" w:hanging="360"/>
      </w:pPr>
    </w:lvl>
    <w:lvl w:ilvl="1" w:tplc="7B7A8BF2">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AAF05DE"/>
    <w:multiLevelType w:val="hybridMultilevel"/>
    <w:tmpl w:val="65CCA968"/>
    <w:lvl w:ilvl="0" w:tplc="0419000D">
      <w:start w:val="1"/>
      <w:numFmt w:val="bullet"/>
      <w:lvlText w:val=""/>
      <w:lvlJc w:val="left"/>
      <w:pPr>
        <w:tabs>
          <w:tab w:val="num" w:pos="153"/>
        </w:tabs>
        <w:ind w:left="153" w:hanging="360"/>
      </w:pPr>
      <w:rPr>
        <w:rFonts w:ascii="Wingdings" w:hAnsi="Wingding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0">
    <w:nsid w:val="434A2B95"/>
    <w:multiLevelType w:val="multilevel"/>
    <w:tmpl w:val="6CD0D0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7803F2A"/>
    <w:multiLevelType w:val="hybridMultilevel"/>
    <w:tmpl w:val="C09CBC0E"/>
    <w:lvl w:ilvl="0" w:tplc="90E07A18">
      <w:start w:val="1"/>
      <w:numFmt w:val="decimal"/>
      <w:lvlText w:val="%1)"/>
      <w:lvlJc w:val="left"/>
      <w:pPr>
        <w:tabs>
          <w:tab w:val="num" w:pos="1581"/>
        </w:tabs>
        <w:ind w:left="1581" w:hanging="36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22">
    <w:nsid w:val="4EA26C30"/>
    <w:multiLevelType w:val="hybridMultilevel"/>
    <w:tmpl w:val="5C3A7770"/>
    <w:lvl w:ilvl="0" w:tplc="04190011">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3">
    <w:nsid w:val="53A3488F"/>
    <w:multiLevelType w:val="hybridMultilevel"/>
    <w:tmpl w:val="C144BF42"/>
    <w:lvl w:ilvl="0" w:tplc="04190017">
      <w:start w:val="1"/>
      <w:numFmt w:val="lowerLetter"/>
      <w:lvlText w:val="%1)"/>
      <w:lvlJc w:val="left"/>
      <w:pPr>
        <w:tabs>
          <w:tab w:val="num" w:pos="153"/>
        </w:tabs>
        <w:ind w:left="153" w:hanging="360"/>
      </w:p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4">
    <w:nsid w:val="54D775AA"/>
    <w:multiLevelType w:val="hybridMultilevel"/>
    <w:tmpl w:val="A8AC49BA"/>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5">
    <w:nsid w:val="55376C6F"/>
    <w:multiLevelType w:val="hybridMultilevel"/>
    <w:tmpl w:val="62B8C8B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nsid w:val="5D9610B2"/>
    <w:multiLevelType w:val="hybridMultilevel"/>
    <w:tmpl w:val="59429E7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5DC8194C"/>
    <w:multiLevelType w:val="hybridMultilevel"/>
    <w:tmpl w:val="D25E0F8A"/>
    <w:lvl w:ilvl="0" w:tplc="F366415C">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8">
    <w:nsid w:val="5FD6722E"/>
    <w:multiLevelType w:val="hybridMultilevel"/>
    <w:tmpl w:val="2A22A390"/>
    <w:lvl w:ilvl="0" w:tplc="7B7A8BF2">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4C529CC"/>
    <w:multiLevelType w:val="hybridMultilevel"/>
    <w:tmpl w:val="16A2A796"/>
    <w:lvl w:ilvl="0" w:tplc="2C96C960">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0">
    <w:nsid w:val="64F97F74"/>
    <w:multiLevelType w:val="hybridMultilevel"/>
    <w:tmpl w:val="C066AD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5455238"/>
    <w:multiLevelType w:val="multilevel"/>
    <w:tmpl w:val="C5F6FA7E"/>
    <w:lvl w:ilvl="0">
      <w:start w:val="1"/>
      <w:numFmt w:val="decimal"/>
      <w:lvlText w:val="%1."/>
      <w:lvlJc w:val="left"/>
      <w:pPr>
        <w:tabs>
          <w:tab w:val="num" w:pos="360"/>
        </w:tabs>
        <w:ind w:left="360" w:hanging="360"/>
      </w:pPr>
    </w:lvl>
    <w:lvl w:ilvl="1">
      <w:start w:val="1"/>
      <w:numFmt w:val="bullet"/>
      <w:lvlText w:val=""/>
      <w:lvlJc w:val="left"/>
      <w:pPr>
        <w:tabs>
          <w:tab w:val="num" w:pos="1117"/>
        </w:tabs>
        <w:ind w:left="1117" w:hanging="397"/>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C9C6637"/>
    <w:multiLevelType w:val="hybridMultilevel"/>
    <w:tmpl w:val="20B4229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nsid w:val="6DAC3F72"/>
    <w:multiLevelType w:val="hybridMultilevel"/>
    <w:tmpl w:val="37D451D2"/>
    <w:lvl w:ilvl="0" w:tplc="7FBCF84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FE14FBD"/>
    <w:multiLevelType w:val="hybridMultilevel"/>
    <w:tmpl w:val="80FA941A"/>
    <w:lvl w:ilvl="0" w:tplc="A17E0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FEC7EB7"/>
    <w:multiLevelType w:val="hybridMultilevel"/>
    <w:tmpl w:val="310299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57A0884"/>
    <w:multiLevelType w:val="hybridMultilevel"/>
    <w:tmpl w:val="CDEEC0CC"/>
    <w:lvl w:ilvl="0" w:tplc="DDD26B38">
      <w:start w:val="1"/>
      <w:numFmt w:val="bullet"/>
      <w:lvlText w:val=""/>
      <w:lvlJc w:val="left"/>
      <w:pPr>
        <w:tabs>
          <w:tab w:val="num" w:pos="720"/>
        </w:tabs>
        <w:ind w:left="720" w:hanging="360"/>
      </w:pPr>
      <w:rPr>
        <w:rFonts w:ascii="Symbol" w:hAnsi="Symbol" w:hint="default"/>
        <w:sz w:val="20"/>
      </w:rPr>
    </w:lvl>
    <w:lvl w:ilvl="1" w:tplc="B6DA725C" w:tentative="1">
      <w:start w:val="1"/>
      <w:numFmt w:val="bullet"/>
      <w:lvlText w:val="o"/>
      <w:lvlJc w:val="left"/>
      <w:pPr>
        <w:tabs>
          <w:tab w:val="num" w:pos="1440"/>
        </w:tabs>
        <w:ind w:left="1440" w:hanging="360"/>
      </w:pPr>
      <w:rPr>
        <w:rFonts w:ascii="Courier New" w:hAnsi="Courier New" w:hint="default"/>
        <w:sz w:val="20"/>
      </w:rPr>
    </w:lvl>
    <w:lvl w:ilvl="2" w:tplc="9F506E82" w:tentative="1">
      <w:start w:val="1"/>
      <w:numFmt w:val="bullet"/>
      <w:lvlText w:val=""/>
      <w:lvlJc w:val="left"/>
      <w:pPr>
        <w:tabs>
          <w:tab w:val="num" w:pos="2160"/>
        </w:tabs>
        <w:ind w:left="2160" w:hanging="360"/>
      </w:pPr>
      <w:rPr>
        <w:rFonts w:ascii="Wingdings" w:hAnsi="Wingdings" w:hint="default"/>
        <w:sz w:val="20"/>
      </w:rPr>
    </w:lvl>
    <w:lvl w:ilvl="3" w:tplc="01B02A86" w:tentative="1">
      <w:start w:val="1"/>
      <w:numFmt w:val="bullet"/>
      <w:lvlText w:val=""/>
      <w:lvlJc w:val="left"/>
      <w:pPr>
        <w:tabs>
          <w:tab w:val="num" w:pos="2880"/>
        </w:tabs>
        <w:ind w:left="2880" w:hanging="360"/>
      </w:pPr>
      <w:rPr>
        <w:rFonts w:ascii="Wingdings" w:hAnsi="Wingdings" w:hint="default"/>
        <w:sz w:val="20"/>
      </w:rPr>
    </w:lvl>
    <w:lvl w:ilvl="4" w:tplc="D9B69D0C" w:tentative="1">
      <w:start w:val="1"/>
      <w:numFmt w:val="bullet"/>
      <w:lvlText w:val=""/>
      <w:lvlJc w:val="left"/>
      <w:pPr>
        <w:tabs>
          <w:tab w:val="num" w:pos="3600"/>
        </w:tabs>
        <w:ind w:left="3600" w:hanging="360"/>
      </w:pPr>
      <w:rPr>
        <w:rFonts w:ascii="Wingdings" w:hAnsi="Wingdings" w:hint="default"/>
        <w:sz w:val="20"/>
      </w:rPr>
    </w:lvl>
    <w:lvl w:ilvl="5" w:tplc="7130C15E" w:tentative="1">
      <w:start w:val="1"/>
      <w:numFmt w:val="bullet"/>
      <w:lvlText w:val=""/>
      <w:lvlJc w:val="left"/>
      <w:pPr>
        <w:tabs>
          <w:tab w:val="num" w:pos="4320"/>
        </w:tabs>
        <w:ind w:left="4320" w:hanging="360"/>
      </w:pPr>
      <w:rPr>
        <w:rFonts w:ascii="Wingdings" w:hAnsi="Wingdings" w:hint="default"/>
        <w:sz w:val="20"/>
      </w:rPr>
    </w:lvl>
    <w:lvl w:ilvl="6" w:tplc="C5445628" w:tentative="1">
      <w:start w:val="1"/>
      <w:numFmt w:val="bullet"/>
      <w:lvlText w:val=""/>
      <w:lvlJc w:val="left"/>
      <w:pPr>
        <w:tabs>
          <w:tab w:val="num" w:pos="5040"/>
        </w:tabs>
        <w:ind w:left="5040" w:hanging="360"/>
      </w:pPr>
      <w:rPr>
        <w:rFonts w:ascii="Wingdings" w:hAnsi="Wingdings" w:hint="default"/>
        <w:sz w:val="20"/>
      </w:rPr>
    </w:lvl>
    <w:lvl w:ilvl="7" w:tplc="BCDA77EC" w:tentative="1">
      <w:start w:val="1"/>
      <w:numFmt w:val="bullet"/>
      <w:lvlText w:val=""/>
      <w:lvlJc w:val="left"/>
      <w:pPr>
        <w:tabs>
          <w:tab w:val="num" w:pos="5760"/>
        </w:tabs>
        <w:ind w:left="5760" w:hanging="360"/>
      </w:pPr>
      <w:rPr>
        <w:rFonts w:ascii="Wingdings" w:hAnsi="Wingdings" w:hint="default"/>
        <w:sz w:val="20"/>
      </w:rPr>
    </w:lvl>
    <w:lvl w:ilvl="8" w:tplc="19E84FF6"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B00007"/>
    <w:multiLevelType w:val="hybridMultilevel"/>
    <w:tmpl w:val="A6603D06"/>
    <w:lvl w:ilvl="0" w:tplc="5F16257E">
      <w:start w:val="1"/>
      <w:numFmt w:val="decimal"/>
      <w:lvlText w:val="%1."/>
      <w:lvlJc w:val="left"/>
      <w:pPr>
        <w:tabs>
          <w:tab w:val="num" w:pos="796"/>
        </w:tabs>
        <w:ind w:left="796" w:hanging="36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38">
    <w:nsid w:val="77CE60A6"/>
    <w:multiLevelType w:val="hybridMultilevel"/>
    <w:tmpl w:val="312A773E"/>
    <w:lvl w:ilvl="0" w:tplc="90E07A18">
      <w:start w:val="1"/>
      <w:numFmt w:val="decimal"/>
      <w:lvlText w:val="%1)"/>
      <w:lvlJc w:val="left"/>
      <w:pPr>
        <w:tabs>
          <w:tab w:val="num" w:pos="1156"/>
        </w:tabs>
        <w:ind w:left="1156" w:hanging="36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39">
    <w:nsid w:val="78CB6744"/>
    <w:multiLevelType w:val="hybridMultilevel"/>
    <w:tmpl w:val="EC7E3AC8"/>
    <w:lvl w:ilvl="0" w:tplc="77FEC918">
      <w:start w:val="1"/>
      <w:numFmt w:val="bullet"/>
      <w:lvlText w:val=""/>
      <w:lvlJc w:val="left"/>
      <w:pPr>
        <w:tabs>
          <w:tab w:val="num" w:pos="720"/>
        </w:tabs>
        <w:ind w:left="720" w:hanging="360"/>
      </w:pPr>
      <w:rPr>
        <w:rFonts w:ascii="Symbol" w:hAnsi="Symbol" w:hint="default"/>
        <w:sz w:val="20"/>
      </w:rPr>
    </w:lvl>
    <w:lvl w:ilvl="1" w:tplc="5732A722" w:tentative="1">
      <w:start w:val="1"/>
      <w:numFmt w:val="bullet"/>
      <w:lvlText w:val="o"/>
      <w:lvlJc w:val="left"/>
      <w:pPr>
        <w:tabs>
          <w:tab w:val="num" w:pos="1440"/>
        </w:tabs>
        <w:ind w:left="1440" w:hanging="360"/>
      </w:pPr>
      <w:rPr>
        <w:rFonts w:ascii="Courier New" w:hAnsi="Courier New" w:hint="default"/>
        <w:sz w:val="20"/>
      </w:rPr>
    </w:lvl>
    <w:lvl w:ilvl="2" w:tplc="7048DA18" w:tentative="1">
      <w:start w:val="1"/>
      <w:numFmt w:val="bullet"/>
      <w:lvlText w:val=""/>
      <w:lvlJc w:val="left"/>
      <w:pPr>
        <w:tabs>
          <w:tab w:val="num" w:pos="2160"/>
        </w:tabs>
        <w:ind w:left="2160" w:hanging="360"/>
      </w:pPr>
      <w:rPr>
        <w:rFonts w:ascii="Wingdings" w:hAnsi="Wingdings" w:hint="default"/>
        <w:sz w:val="20"/>
      </w:rPr>
    </w:lvl>
    <w:lvl w:ilvl="3" w:tplc="633C9016" w:tentative="1">
      <w:start w:val="1"/>
      <w:numFmt w:val="bullet"/>
      <w:lvlText w:val=""/>
      <w:lvlJc w:val="left"/>
      <w:pPr>
        <w:tabs>
          <w:tab w:val="num" w:pos="2880"/>
        </w:tabs>
        <w:ind w:left="2880" w:hanging="360"/>
      </w:pPr>
      <w:rPr>
        <w:rFonts w:ascii="Wingdings" w:hAnsi="Wingdings" w:hint="default"/>
        <w:sz w:val="20"/>
      </w:rPr>
    </w:lvl>
    <w:lvl w:ilvl="4" w:tplc="09A09D4A" w:tentative="1">
      <w:start w:val="1"/>
      <w:numFmt w:val="bullet"/>
      <w:lvlText w:val=""/>
      <w:lvlJc w:val="left"/>
      <w:pPr>
        <w:tabs>
          <w:tab w:val="num" w:pos="3600"/>
        </w:tabs>
        <w:ind w:left="3600" w:hanging="360"/>
      </w:pPr>
      <w:rPr>
        <w:rFonts w:ascii="Wingdings" w:hAnsi="Wingdings" w:hint="default"/>
        <w:sz w:val="20"/>
      </w:rPr>
    </w:lvl>
    <w:lvl w:ilvl="5" w:tplc="B2F2A01C" w:tentative="1">
      <w:start w:val="1"/>
      <w:numFmt w:val="bullet"/>
      <w:lvlText w:val=""/>
      <w:lvlJc w:val="left"/>
      <w:pPr>
        <w:tabs>
          <w:tab w:val="num" w:pos="4320"/>
        </w:tabs>
        <w:ind w:left="4320" w:hanging="360"/>
      </w:pPr>
      <w:rPr>
        <w:rFonts w:ascii="Wingdings" w:hAnsi="Wingdings" w:hint="default"/>
        <w:sz w:val="20"/>
      </w:rPr>
    </w:lvl>
    <w:lvl w:ilvl="6" w:tplc="C7CA246A" w:tentative="1">
      <w:start w:val="1"/>
      <w:numFmt w:val="bullet"/>
      <w:lvlText w:val=""/>
      <w:lvlJc w:val="left"/>
      <w:pPr>
        <w:tabs>
          <w:tab w:val="num" w:pos="5040"/>
        </w:tabs>
        <w:ind w:left="5040" w:hanging="360"/>
      </w:pPr>
      <w:rPr>
        <w:rFonts w:ascii="Wingdings" w:hAnsi="Wingdings" w:hint="default"/>
        <w:sz w:val="20"/>
      </w:rPr>
    </w:lvl>
    <w:lvl w:ilvl="7" w:tplc="557E232E" w:tentative="1">
      <w:start w:val="1"/>
      <w:numFmt w:val="bullet"/>
      <w:lvlText w:val=""/>
      <w:lvlJc w:val="left"/>
      <w:pPr>
        <w:tabs>
          <w:tab w:val="num" w:pos="5760"/>
        </w:tabs>
        <w:ind w:left="5760" w:hanging="360"/>
      </w:pPr>
      <w:rPr>
        <w:rFonts w:ascii="Wingdings" w:hAnsi="Wingdings" w:hint="default"/>
        <w:sz w:val="20"/>
      </w:rPr>
    </w:lvl>
    <w:lvl w:ilvl="8" w:tplc="03E24F66"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034634"/>
    <w:multiLevelType w:val="hybridMultilevel"/>
    <w:tmpl w:val="20B42296"/>
    <w:lvl w:ilvl="0" w:tplc="1744D640">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1">
    <w:nsid w:val="79B43778"/>
    <w:multiLevelType w:val="hybridMultilevel"/>
    <w:tmpl w:val="77E409D2"/>
    <w:lvl w:ilvl="0" w:tplc="90E07A18">
      <w:start w:val="1"/>
      <w:numFmt w:val="decimal"/>
      <w:lvlText w:val="%1)"/>
      <w:lvlJc w:val="left"/>
      <w:pPr>
        <w:tabs>
          <w:tab w:val="num" w:pos="1581"/>
        </w:tabs>
        <w:ind w:left="1581" w:hanging="360"/>
      </w:pPr>
      <w:rPr>
        <w:rFonts w:hint="default"/>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42">
    <w:nsid w:val="7B3F6209"/>
    <w:multiLevelType w:val="hybridMultilevel"/>
    <w:tmpl w:val="A3F450C0"/>
    <w:lvl w:ilvl="0" w:tplc="5912A168">
      <w:start w:val="1"/>
      <w:numFmt w:val="bullet"/>
      <w:lvlText w:val=""/>
      <w:lvlJc w:val="left"/>
      <w:pPr>
        <w:tabs>
          <w:tab w:val="num" w:pos="720"/>
        </w:tabs>
        <w:ind w:left="720" w:hanging="360"/>
      </w:pPr>
      <w:rPr>
        <w:rFonts w:ascii="Symbol" w:hAnsi="Symbol" w:hint="default"/>
        <w:sz w:val="20"/>
      </w:rPr>
    </w:lvl>
    <w:lvl w:ilvl="1" w:tplc="8C74C188" w:tentative="1">
      <w:start w:val="1"/>
      <w:numFmt w:val="bullet"/>
      <w:lvlText w:val="o"/>
      <w:lvlJc w:val="left"/>
      <w:pPr>
        <w:tabs>
          <w:tab w:val="num" w:pos="1440"/>
        </w:tabs>
        <w:ind w:left="1440" w:hanging="360"/>
      </w:pPr>
      <w:rPr>
        <w:rFonts w:ascii="Courier New" w:hAnsi="Courier New" w:hint="default"/>
        <w:sz w:val="20"/>
      </w:rPr>
    </w:lvl>
    <w:lvl w:ilvl="2" w:tplc="3A0A118E" w:tentative="1">
      <w:start w:val="1"/>
      <w:numFmt w:val="bullet"/>
      <w:lvlText w:val=""/>
      <w:lvlJc w:val="left"/>
      <w:pPr>
        <w:tabs>
          <w:tab w:val="num" w:pos="2160"/>
        </w:tabs>
        <w:ind w:left="2160" w:hanging="360"/>
      </w:pPr>
      <w:rPr>
        <w:rFonts w:ascii="Wingdings" w:hAnsi="Wingdings" w:hint="default"/>
        <w:sz w:val="20"/>
      </w:rPr>
    </w:lvl>
    <w:lvl w:ilvl="3" w:tplc="F6A6DBEA" w:tentative="1">
      <w:start w:val="1"/>
      <w:numFmt w:val="bullet"/>
      <w:lvlText w:val=""/>
      <w:lvlJc w:val="left"/>
      <w:pPr>
        <w:tabs>
          <w:tab w:val="num" w:pos="2880"/>
        </w:tabs>
        <w:ind w:left="2880" w:hanging="360"/>
      </w:pPr>
      <w:rPr>
        <w:rFonts w:ascii="Wingdings" w:hAnsi="Wingdings" w:hint="default"/>
        <w:sz w:val="20"/>
      </w:rPr>
    </w:lvl>
    <w:lvl w:ilvl="4" w:tplc="1D9AF320" w:tentative="1">
      <w:start w:val="1"/>
      <w:numFmt w:val="bullet"/>
      <w:lvlText w:val=""/>
      <w:lvlJc w:val="left"/>
      <w:pPr>
        <w:tabs>
          <w:tab w:val="num" w:pos="3600"/>
        </w:tabs>
        <w:ind w:left="3600" w:hanging="360"/>
      </w:pPr>
      <w:rPr>
        <w:rFonts w:ascii="Wingdings" w:hAnsi="Wingdings" w:hint="default"/>
        <w:sz w:val="20"/>
      </w:rPr>
    </w:lvl>
    <w:lvl w:ilvl="5" w:tplc="AD18EE42" w:tentative="1">
      <w:start w:val="1"/>
      <w:numFmt w:val="bullet"/>
      <w:lvlText w:val=""/>
      <w:lvlJc w:val="left"/>
      <w:pPr>
        <w:tabs>
          <w:tab w:val="num" w:pos="4320"/>
        </w:tabs>
        <w:ind w:left="4320" w:hanging="360"/>
      </w:pPr>
      <w:rPr>
        <w:rFonts w:ascii="Wingdings" w:hAnsi="Wingdings" w:hint="default"/>
        <w:sz w:val="20"/>
      </w:rPr>
    </w:lvl>
    <w:lvl w:ilvl="6" w:tplc="F330395A" w:tentative="1">
      <w:start w:val="1"/>
      <w:numFmt w:val="bullet"/>
      <w:lvlText w:val=""/>
      <w:lvlJc w:val="left"/>
      <w:pPr>
        <w:tabs>
          <w:tab w:val="num" w:pos="5040"/>
        </w:tabs>
        <w:ind w:left="5040" w:hanging="360"/>
      </w:pPr>
      <w:rPr>
        <w:rFonts w:ascii="Wingdings" w:hAnsi="Wingdings" w:hint="default"/>
        <w:sz w:val="20"/>
      </w:rPr>
    </w:lvl>
    <w:lvl w:ilvl="7" w:tplc="BF2EFD5A" w:tentative="1">
      <w:start w:val="1"/>
      <w:numFmt w:val="bullet"/>
      <w:lvlText w:val=""/>
      <w:lvlJc w:val="left"/>
      <w:pPr>
        <w:tabs>
          <w:tab w:val="num" w:pos="5760"/>
        </w:tabs>
        <w:ind w:left="5760" w:hanging="360"/>
      </w:pPr>
      <w:rPr>
        <w:rFonts w:ascii="Wingdings" w:hAnsi="Wingdings" w:hint="default"/>
        <w:sz w:val="20"/>
      </w:rPr>
    </w:lvl>
    <w:lvl w:ilvl="8" w:tplc="0DCE0B4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811AF6"/>
    <w:multiLevelType w:val="hybridMultilevel"/>
    <w:tmpl w:val="29CA6FB6"/>
    <w:lvl w:ilvl="0" w:tplc="1744D640">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11"/>
  </w:num>
  <w:num w:numId="2">
    <w:abstractNumId w:val="16"/>
  </w:num>
  <w:num w:numId="3">
    <w:abstractNumId w:val="5"/>
  </w:num>
  <w:num w:numId="4">
    <w:abstractNumId w:val="27"/>
  </w:num>
  <w:num w:numId="5">
    <w:abstractNumId w:val="13"/>
  </w:num>
  <w:num w:numId="6">
    <w:abstractNumId w:val="19"/>
  </w:num>
  <w:num w:numId="7">
    <w:abstractNumId w:val="23"/>
  </w:num>
  <w:num w:numId="8">
    <w:abstractNumId w:val="3"/>
  </w:num>
  <w:num w:numId="9">
    <w:abstractNumId w:val="39"/>
  </w:num>
  <w:num w:numId="10">
    <w:abstractNumId w:val="17"/>
  </w:num>
  <w:num w:numId="11">
    <w:abstractNumId w:val="36"/>
  </w:num>
  <w:num w:numId="12">
    <w:abstractNumId w:val="2"/>
  </w:num>
  <w:num w:numId="13">
    <w:abstractNumId w:val="14"/>
  </w:num>
  <w:num w:numId="14">
    <w:abstractNumId w:val="42"/>
  </w:num>
  <w:num w:numId="15">
    <w:abstractNumId w:val="6"/>
  </w:num>
  <w:num w:numId="16">
    <w:abstractNumId w:val="7"/>
  </w:num>
  <w:num w:numId="17">
    <w:abstractNumId w:val="29"/>
  </w:num>
  <w:num w:numId="18">
    <w:abstractNumId w:val="32"/>
  </w:num>
  <w:num w:numId="19">
    <w:abstractNumId w:val="40"/>
  </w:num>
  <w:num w:numId="20">
    <w:abstractNumId w:val="12"/>
  </w:num>
  <w:num w:numId="21">
    <w:abstractNumId w:val="43"/>
  </w:num>
  <w:num w:numId="22">
    <w:abstractNumId w:val="10"/>
  </w:num>
  <w:num w:numId="23">
    <w:abstractNumId w:val="22"/>
  </w:num>
  <w:num w:numId="24">
    <w:abstractNumId w:val="15"/>
  </w:num>
  <w:num w:numId="25">
    <w:abstractNumId w:val="0"/>
  </w:num>
  <w:num w:numId="26">
    <w:abstractNumId w:val="24"/>
  </w:num>
  <w:num w:numId="27">
    <w:abstractNumId w:val="8"/>
  </w:num>
  <w:num w:numId="28">
    <w:abstractNumId w:val="21"/>
  </w:num>
  <w:num w:numId="29">
    <w:abstractNumId w:val="41"/>
  </w:num>
  <w:num w:numId="30">
    <w:abstractNumId w:val="4"/>
  </w:num>
  <w:num w:numId="31">
    <w:abstractNumId w:val="37"/>
  </w:num>
  <w:num w:numId="32">
    <w:abstractNumId w:val="38"/>
  </w:num>
  <w:num w:numId="33">
    <w:abstractNumId w:val="1"/>
  </w:num>
  <w:num w:numId="34">
    <w:abstractNumId w:val="18"/>
  </w:num>
  <w:num w:numId="35">
    <w:abstractNumId w:val="9"/>
  </w:num>
  <w:num w:numId="36">
    <w:abstractNumId w:val="28"/>
  </w:num>
  <w:num w:numId="37">
    <w:abstractNumId w:val="20"/>
  </w:num>
  <w:num w:numId="38">
    <w:abstractNumId w:val="31"/>
  </w:num>
  <w:num w:numId="39">
    <w:abstractNumId w:val="35"/>
  </w:num>
  <w:num w:numId="40">
    <w:abstractNumId w:val="26"/>
  </w:num>
  <w:num w:numId="41">
    <w:abstractNumId w:val="25"/>
  </w:num>
  <w:num w:numId="42">
    <w:abstractNumId w:val="30"/>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57"/>
  <w:drawingGridVerticalSpacing w:val="57"/>
  <w:displayHorizontalDrawingGridEvery w:val="0"/>
  <w:displayVerticalDrawingGridEvery w:val="0"/>
  <w:doNotUseMarginsForDrawingGridOrigin/>
  <w:drawingGridHorizontalOrigin w:val="567"/>
  <w:drawingGridVerticalOrigin w:val="567"/>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7D4"/>
    <w:rsid w:val="00060FB8"/>
    <w:rsid w:val="001B54D9"/>
    <w:rsid w:val="00220C31"/>
    <w:rsid w:val="002D5FD8"/>
    <w:rsid w:val="003D2F25"/>
    <w:rsid w:val="00510D39"/>
    <w:rsid w:val="00591C06"/>
    <w:rsid w:val="007557D4"/>
    <w:rsid w:val="00806634"/>
    <w:rsid w:val="00823FC5"/>
    <w:rsid w:val="008B7CB9"/>
    <w:rsid w:val="00951D0C"/>
    <w:rsid w:val="00962CAE"/>
    <w:rsid w:val="00AB5D35"/>
    <w:rsid w:val="00B563D0"/>
    <w:rsid w:val="00CA6702"/>
    <w:rsid w:val="00D21450"/>
    <w:rsid w:val="00D47F59"/>
    <w:rsid w:val="00E66AAF"/>
    <w:rsid w:val="00F22305"/>
    <w:rsid w:val="00F5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regrouptable v:ext="edit">
        <o:entry new="1" old="0"/>
        <o:entry new="2" old="0"/>
        <o:entry new="3" old="0"/>
        <o:entry new="4" old="0"/>
        <o:entry new="5" old="0"/>
        <o:entry new="6" old="5"/>
        <o:entry new="7" old="6"/>
        <o:entry new="8" old="0"/>
        <o:entry new="9" old="8"/>
        <o:entry new="10" old="0"/>
        <o:entry new="11" old="10"/>
        <o:entry new="12" old="10"/>
        <o:entry new="13" old="0"/>
        <o:entry new="14" old="0"/>
        <o:entry new="15" old="14"/>
        <o:entry new="16" old="13"/>
        <o:entry new="17" old="13"/>
        <o:entry new="18" old="13"/>
      </o:regrouptable>
    </o:shapelayout>
  </w:shapeDefaults>
  <w:decimalSymbol w:val=","/>
  <w:listSeparator w:val=";"/>
  <w15:chartTrackingRefBased/>
  <w15:docId w15:val="{ACB44B9B-5335-49BA-86A8-5C7DFBFF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8"/>
    </w:rPr>
  </w:style>
  <w:style w:type="paragraph" w:styleId="1">
    <w:name w:val="heading 1"/>
    <w:basedOn w:val="a"/>
    <w:next w:val="a"/>
    <w:qFormat/>
    <w:pPr>
      <w:keepNext/>
      <w:pageBreakBefore/>
      <w:numPr>
        <w:numId w:val="3"/>
      </w:numPr>
      <w:spacing w:after="240"/>
      <w:ind w:left="0" w:firstLine="964"/>
      <w:outlineLvl w:val="0"/>
    </w:pPr>
    <w:rPr>
      <w:b/>
      <w:kern w:val="28"/>
    </w:rPr>
  </w:style>
  <w:style w:type="paragraph" w:styleId="2">
    <w:name w:val="heading 2"/>
    <w:basedOn w:val="a"/>
    <w:next w:val="a"/>
    <w:qFormat/>
    <w:pPr>
      <w:keepNext/>
      <w:tabs>
        <w:tab w:val="left" w:pos="1701"/>
      </w:tabs>
      <w:spacing w:before="120" w:after="240"/>
      <w:ind w:left="567" w:firstLine="0"/>
      <w:outlineLvl w:val="1"/>
    </w:pPr>
    <w:rPr>
      <w:b/>
    </w:rPr>
  </w:style>
  <w:style w:type="paragraph" w:styleId="3">
    <w:name w:val="heading 3"/>
    <w:basedOn w:val="a"/>
    <w:next w:val="a"/>
    <w:qFormat/>
    <w:pPr>
      <w:keepNext/>
      <w:numPr>
        <w:ilvl w:val="2"/>
        <w:numId w:val="1"/>
      </w:numPr>
      <w:tabs>
        <w:tab w:val="left" w:pos="1985"/>
      </w:tabs>
      <w:spacing w:after="240"/>
      <w:ind w:left="0" w:firstLine="964"/>
      <w:outlineLvl w:val="2"/>
    </w:pPr>
    <w:rPr>
      <w:b/>
    </w:rPr>
  </w:style>
  <w:style w:type="paragraph" w:styleId="4">
    <w:name w:val="heading 4"/>
    <w:basedOn w:val="a"/>
    <w:next w:val="a"/>
    <w:qFormat/>
    <w:pPr>
      <w:keepNext/>
      <w:numPr>
        <w:ilvl w:val="3"/>
        <w:numId w:val="1"/>
      </w:numPr>
      <w:spacing w:before="240" w:after="60"/>
      <w:outlineLvl w:val="3"/>
    </w:pPr>
    <w:rPr>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sz w:val="20"/>
    </w:rPr>
  </w:style>
  <w:style w:type="paragraph" w:styleId="8">
    <w:name w:val="heading 8"/>
    <w:basedOn w:val="a"/>
    <w:next w:val="a"/>
    <w:qFormat/>
    <w:pPr>
      <w:numPr>
        <w:ilvl w:val="7"/>
        <w:numId w:val="1"/>
      </w:numPr>
      <w:spacing w:before="240" w:after="60"/>
      <w:outlineLvl w:val="7"/>
    </w:pPr>
    <w:rPr>
      <w:i/>
      <w:sz w:val="20"/>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customStyle="1" w:styleId="a4">
    <w:name w:val="Заголовок"/>
    <w:next w:val="a"/>
    <w:pPr>
      <w:spacing w:after="240" w:line="360" w:lineRule="auto"/>
      <w:ind w:left="567"/>
    </w:pPr>
    <w:rPr>
      <w:b/>
      <w:sz w:val="30"/>
      <w:lang w:val="en-US"/>
    </w:rPr>
  </w:style>
  <w:style w:type="paragraph" w:styleId="a5">
    <w:name w:val="footer"/>
    <w:basedOn w:val="a"/>
    <w:semiHidden/>
    <w:pPr>
      <w:tabs>
        <w:tab w:val="center" w:pos="4153"/>
        <w:tab w:val="right" w:pos="8306"/>
      </w:tabs>
    </w:pPr>
  </w:style>
  <w:style w:type="paragraph" w:styleId="a6">
    <w:name w:val="Body Text Indent"/>
    <w:basedOn w:val="a"/>
    <w:semiHidden/>
    <w:rPr>
      <w:sz w:val="20"/>
    </w:rPr>
  </w:style>
  <w:style w:type="paragraph" w:styleId="20">
    <w:name w:val="Body Text Indent 2"/>
    <w:basedOn w:val="a"/>
    <w:semiHidden/>
    <w:rPr>
      <w:sz w:val="24"/>
    </w:rPr>
  </w:style>
  <w:style w:type="paragraph" w:styleId="30">
    <w:name w:val="Body Text Indent 3"/>
    <w:basedOn w:val="a"/>
    <w:semiHidden/>
    <w:pPr>
      <w:spacing w:line="240" w:lineRule="auto"/>
      <w:ind w:left="-567" w:firstLine="425"/>
    </w:pPr>
    <w:rPr>
      <w:sz w:val="24"/>
    </w:rPr>
  </w:style>
  <w:style w:type="paragraph" w:styleId="a7">
    <w:name w:val="Normal (Web)"/>
    <w:basedOn w:val="a"/>
    <w:uiPriority w:val="99"/>
    <w:semiHidden/>
    <w:pPr>
      <w:spacing w:before="100" w:beforeAutospacing="1" w:after="100" w:afterAutospacing="1" w:line="240" w:lineRule="auto"/>
      <w:ind w:firstLine="720"/>
    </w:pPr>
    <w:rPr>
      <w:sz w:val="24"/>
      <w:szCs w:val="24"/>
    </w:rPr>
  </w:style>
  <w:style w:type="character" w:styleId="a8">
    <w:name w:val="Strong"/>
    <w:basedOn w:val="a0"/>
    <w:uiPriority w:val="22"/>
    <w:qFormat/>
    <w:rPr>
      <w:b/>
      <w:bCs/>
    </w:rPr>
  </w:style>
  <w:style w:type="paragraph" w:styleId="a9">
    <w:name w:val="Block Text"/>
    <w:basedOn w:val="a"/>
    <w:semiHidden/>
    <w:pPr>
      <w:spacing w:before="100" w:beforeAutospacing="1" w:after="100" w:afterAutospacing="1" w:line="240" w:lineRule="auto"/>
      <w:ind w:left="720" w:right="720"/>
    </w:pPr>
    <w:rPr>
      <w:sz w:val="20"/>
    </w:rPr>
  </w:style>
  <w:style w:type="paragraph" w:customStyle="1" w:styleId="question">
    <w:name w:val="question"/>
    <w:basedOn w:val="a"/>
    <w:pPr>
      <w:spacing w:before="100" w:beforeAutospacing="1" w:after="100" w:afterAutospacing="1" w:line="240" w:lineRule="auto"/>
      <w:ind w:firstLine="0"/>
    </w:pPr>
    <w:rPr>
      <w:b/>
      <w:bCs/>
      <w:color w:val="636363"/>
      <w:sz w:val="24"/>
      <w:szCs w:val="24"/>
      <w:u w:val="single"/>
    </w:rPr>
  </w:style>
  <w:style w:type="paragraph" w:customStyle="1" w:styleId="default">
    <w:name w:val="default"/>
    <w:basedOn w:val="a"/>
    <w:pPr>
      <w:spacing w:before="100" w:beforeAutospacing="1" w:after="100" w:afterAutospacing="1" w:line="240" w:lineRule="auto"/>
      <w:ind w:firstLine="720"/>
    </w:pPr>
    <w:rPr>
      <w:sz w:val="24"/>
      <w:szCs w:val="24"/>
    </w:rPr>
  </w:style>
  <w:style w:type="paragraph" w:customStyle="1" w:styleId="small">
    <w:name w:val="small"/>
    <w:basedOn w:val="a"/>
    <w:pPr>
      <w:spacing w:before="100" w:beforeAutospacing="1" w:after="100" w:afterAutospacing="1" w:line="240" w:lineRule="auto"/>
      <w:ind w:firstLine="720"/>
    </w:pPr>
    <w:rPr>
      <w:sz w:val="20"/>
    </w:rPr>
  </w:style>
  <w:style w:type="paragraph" w:customStyle="1" w:styleId="smallest">
    <w:name w:val="smallest"/>
    <w:basedOn w:val="a"/>
    <w:pPr>
      <w:spacing w:before="100" w:beforeAutospacing="1" w:after="100" w:afterAutospacing="1" w:line="240" w:lineRule="auto"/>
      <w:ind w:firstLine="720"/>
    </w:pPr>
    <w:rPr>
      <w:sz w:val="16"/>
      <w:szCs w:val="16"/>
    </w:rPr>
  </w:style>
  <w:style w:type="character" w:styleId="aa">
    <w:name w:val="Hyperlink"/>
    <w:basedOn w:val="a0"/>
    <w:semiHidden/>
    <w:rPr>
      <w:color w:val="0000FF"/>
      <w:u w:val="single"/>
    </w:rPr>
  </w:style>
  <w:style w:type="paragraph" w:styleId="HTML">
    <w:name w:val="HTML Address"/>
    <w:basedOn w:val="a"/>
    <w:semiHidden/>
    <w:pPr>
      <w:spacing w:line="240" w:lineRule="auto"/>
      <w:ind w:firstLine="0"/>
    </w:pPr>
    <w:rPr>
      <w:i/>
      <w:iCs/>
      <w:sz w:val="24"/>
      <w:szCs w:val="24"/>
    </w:rPr>
  </w:style>
  <w:style w:type="character" w:styleId="ab">
    <w:name w:val="FollowedHyperlink"/>
    <w:basedOn w:val="a0"/>
    <w:semiHidden/>
    <w:rPr>
      <w:color w:val="800080"/>
      <w:u w:val="single"/>
    </w:rPr>
  </w:style>
  <w:style w:type="paragraph" w:styleId="ac">
    <w:name w:val="Plain Text"/>
    <w:basedOn w:val="a"/>
    <w:semiHidden/>
    <w:pPr>
      <w:spacing w:line="240" w:lineRule="auto"/>
      <w:ind w:firstLine="0"/>
    </w:pPr>
    <w:rPr>
      <w:rFonts w:ascii="Courier New" w:hAnsi="Courier New"/>
      <w:sz w:val="20"/>
    </w:rPr>
  </w:style>
  <w:style w:type="paragraph" w:styleId="ad">
    <w:name w:val="Title"/>
    <w:basedOn w:val="a"/>
    <w:qFormat/>
    <w:pPr>
      <w:ind w:firstLine="709"/>
      <w:jc w:val="center"/>
    </w:pPr>
    <w:rPr>
      <w:rFonts w:ascii="Arial Narrow" w:hAnsi="Arial Narrow"/>
      <w:spacing w:val="20"/>
    </w:rPr>
  </w:style>
  <w:style w:type="character" w:styleId="HTML0">
    <w:name w:val="HTML Typewriter"/>
    <w:basedOn w:val="a0"/>
    <w:semiHidden/>
    <w:rPr>
      <w:rFonts w:ascii="Courier New" w:eastAsia="Courier New" w:hAnsi="Courier New" w:cs="Courier New"/>
      <w:sz w:val="20"/>
      <w:szCs w:val="20"/>
    </w:rPr>
  </w:style>
  <w:style w:type="paragraph" w:styleId="HTML1">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Courier New" w:hAnsi="Courier New" w:cs="Courier New"/>
      <w:sz w:val="20"/>
    </w:rPr>
  </w:style>
  <w:style w:type="paragraph" w:styleId="21">
    <w:name w:val="Body Text 2"/>
    <w:basedOn w:val="a"/>
    <w:semiHidden/>
    <w:pPr>
      <w:spacing w:line="240" w:lineRule="auto"/>
      <w:ind w:firstLine="0"/>
    </w:pPr>
  </w:style>
  <w:style w:type="character" w:customStyle="1" w:styleId="ae">
    <w:name w:val="Заголовок Знак"/>
    <w:basedOn w:val="a0"/>
    <w:rPr>
      <w:b/>
      <w:sz w:val="30"/>
      <w:lang w:val="en-US" w:eastAsia="ru-RU" w:bidi="ar-SA"/>
    </w:rPr>
  </w:style>
  <w:style w:type="character" w:customStyle="1" w:styleId="udar">
    <w:name w:val="udar"/>
    <w:basedOn w:val="a0"/>
    <w:rsid w:val="00D47F59"/>
  </w:style>
  <w:style w:type="paragraph" w:styleId="af">
    <w:name w:val="Balloon Text"/>
    <w:basedOn w:val="a"/>
    <w:link w:val="af0"/>
    <w:uiPriority w:val="99"/>
    <w:semiHidden/>
    <w:unhideWhenUsed/>
    <w:rsid w:val="00AB5D35"/>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B5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nterlink(2,1);" TargetMode="External"/><Relationship Id="rId13" Type="http://schemas.openxmlformats.org/officeDocument/2006/relationships/hyperlink" Target="http://www.chem.msu.ru/rus/teaching/sociology/s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interlink(1,1);" TargetMode="External"/><Relationship Id="rId12" Type="http://schemas.openxmlformats.org/officeDocument/2006/relationships/hyperlink" Target="http://ru.wikipedia.org/w/index.php?title=%D0%A1%D0%BE%D1%86%D0%B8%D0%B0%D0%BB%D1%8C%D0%BD%D1%8B%D0%B5_%D0%B3%D1%80%D1%83%D0%BF%D0%BF%D1%8B&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E%D1%80%D0%B0%D0%BB%D1%8C" TargetMode="External"/><Relationship Id="rId5" Type="http://schemas.openxmlformats.org/officeDocument/2006/relationships/footnotes" Target="footnotes.xml"/><Relationship Id="rId15" Type="http://schemas.openxmlformats.org/officeDocument/2006/relationships/hyperlink" Target="http://fil.vslovar.org.ru/339.html" TargetMode="External"/><Relationship Id="rId10" Type="http://schemas.openxmlformats.org/officeDocument/2006/relationships/hyperlink" Target="javascript:interlink(4,1);" TargetMode="External"/><Relationship Id="rId4" Type="http://schemas.openxmlformats.org/officeDocument/2006/relationships/webSettings" Target="webSettings.xml"/><Relationship Id="rId9" Type="http://schemas.openxmlformats.org/officeDocument/2006/relationships/hyperlink" Target="javascript:interlink(3,1);" TargetMode="External"/><Relationship Id="rId14" Type="http://schemas.openxmlformats.org/officeDocument/2006/relationships/hyperlink" Target="http://ekonom-taktak.ru/L_Kozer/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fjhfjhyfjfuf</vt:lpstr>
    </vt:vector>
  </TitlesOfParts>
  <Company>ФСБ</Company>
  <LinksUpToDate>false</LinksUpToDate>
  <CharactersWithSpaces>24033</CharactersWithSpaces>
  <SharedDoc>false</SharedDoc>
  <HLinks>
    <vt:vector size="54" baseType="variant">
      <vt:variant>
        <vt:i4>7274555</vt:i4>
      </vt:variant>
      <vt:variant>
        <vt:i4>24</vt:i4>
      </vt:variant>
      <vt:variant>
        <vt:i4>0</vt:i4>
      </vt:variant>
      <vt:variant>
        <vt:i4>5</vt:i4>
      </vt:variant>
      <vt:variant>
        <vt:lpwstr>http://fil.vslovar.org.ru/339.html</vt:lpwstr>
      </vt:variant>
      <vt:variant>
        <vt:lpwstr/>
      </vt:variant>
      <vt:variant>
        <vt:i4>458811</vt:i4>
      </vt:variant>
      <vt:variant>
        <vt:i4>21</vt:i4>
      </vt:variant>
      <vt:variant>
        <vt:i4>0</vt:i4>
      </vt:variant>
      <vt:variant>
        <vt:i4>5</vt:i4>
      </vt:variant>
      <vt:variant>
        <vt:lpwstr>http://ekonom-taktak.ru/L_Kozer/index.html</vt:lpwstr>
      </vt:variant>
      <vt:variant>
        <vt:lpwstr/>
      </vt:variant>
      <vt:variant>
        <vt:i4>196610</vt:i4>
      </vt:variant>
      <vt:variant>
        <vt:i4>18</vt:i4>
      </vt:variant>
      <vt:variant>
        <vt:i4>0</vt:i4>
      </vt:variant>
      <vt:variant>
        <vt:i4>5</vt:i4>
      </vt:variant>
      <vt:variant>
        <vt:lpwstr>http://www.chem.msu.ru/rus/teaching/sociology/s2.html</vt:lpwstr>
      </vt:variant>
      <vt:variant>
        <vt:lpwstr/>
      </vt:variant>
      <vt:variant>
        <vt:i4>6029420</vt:i4>
      </vt:variant>
      <vt:variant>
        <vt:i4>15</vt:i4>
      </vt:variant>
      <vt:variant>
        <vt:i4>0</vt:i4>
      </vt:variant>
      <vt:variant>
        <vt:i4>5</vt:i4>
      </vt:variant>
      <vt:variant>
        <vt:lpwstr>http://ru.wikipedia.org/w/index.php?title=%D0%A1%D0%BE%D1%86%D0%B8%D0%B0%D0%BB%D1%8C%D0%BD%D1%8B%D0%B5_%D0%B3%D1%80%D1%83%D0%BF%D0%BF%D1%8B&amp;action=edit&amp;redlink=1</vt:lpwstr>
      </vt:variant>
      <vt:variant>
        <vt:lpwstr/>
      </vt:variant>
      <vt:variant>
        <vt:i4>5439562</vt:i4>
      </vt:variant>
      <vt:variant>
        <vt:i4>12</vt:i4>
      </vt:variant>
      <vt:variant>
        <vt:i4>0</vt:i4>
      </vt:variant>
      <vt:variant>
        <vt:i4>5</vt:i4>
      </vt:variant>
      <vt:variant>
        <vt:lpwstr>http://ru.wikipedia.org/wiki/%D0%9C%D0%BE%D1%80%D0%B0%D0%BB%D1%8C</vt:lpwstr>
      </vt:variant>
      <vt:variant>
        <vt:lpwstr/>
      </vt:variant>
      <vt:variant>
        <vt:i4>2949235</vt:i4>
      </vt:variant>
      <vt:variant>
        <vt:i4>9</vt:i4>
      </vt:variant>
      <vt:variant>
        <vt:i4>0</vt:i4>
      </vt:variant>
      <vt:variant>
        <vt:i4>5</vt:i4>
      </vt:variant>
      <vt:variant>
        <vt:lpwstr>javascript:interlink(4,1);</vt:lpwstr>
      </vt:variant>
      <vt:variant>
        <vt:lpwstr/>
      </vt:variant>
      <vt:variant>
        <vt:i4>2752627</vt:i4>
      </vt:variant>
      <vt:variant>
        <vt:i4>6</vt:i4>
      </vt:variant>
      <vt:variant>
        <vt:i4>0</vt:i4>
      </vt:variant>
      <vt:variant>
        <vt:i4>5</vt:i4>
      </vt:variant>
      <vt:variant>
        <vt:lpwstr>javascript:interlink(3,1);</vt:lpwstr>
      </vt:variant>
      <vt:variant>
        <vt:lpwstr/>
      </vt:variant>
      <vt:variant>
        <vt:i4>2818163</vt:i4>
      </vt:variant>
      <vt:variant>
        <vt:i4>3</vt:i4>
      </vt:variant>
      <vt:variant>
        <vt:i4>0</vt:i4>
      </vt:variant>
      <vt:variant>
        <vt:i4>5</vt:i4>
      </vt:variant>
      <vt:variant>
        <vt:lpwstr>javascript:interlink(2,1);</vt:lpwstr>
      </vt:variant>
      <vt:variant>
        <vt:lpwstr/>
      </vt:variant>
      <vt:variant>
        <vt:i4>2621555</vt:i4>
      </vt:variant>
      <vt:variant>
        <vt:i4>0</vt:i4>
      </vt:variant>
      <vt:variant>
        <vt:i4>0</vt:i4>
      </vt:variant>
      <vt:variant>
        <vt:i4>5</vt:i4>
      </vt:variant>
      <vt:variant>
        <vt:lpwstr>javascript:interlink(1,1);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fjhfjhyfjfuf</dc:title>
  <dc:subject/>
  <dc:creator>Лещёв Владимир Владимирович</dc:creator>
  <cp:keywords/>
  <cp:lastModifiedBy>admin</cp:lastModifiedBy>
  <cp:revision>2</cp:revision>
  <cp:lastPrinted>2008-12-02T22:03:00Z</cp:lastPrinted>
  <dcterms:created xsi:type="dcterms:W3CDTF">2014-03-30T18:15:00Z</dcterms:created>
  <dcterms:modified xsi:type="dcterms:W3CDTF">2014-03-30T18:15:00Z</dcterms:modified>
</cp:coreProperties>
</file>