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29" w:rsidRDefault="00AA5C29" w:rsidP="00212D83">
      <w:pPr>
        <w:spacing w:line="360" w:lineRule="auto"/>
        <w:jc w:val="center"/>
        <w:rPr>
          <w:sz w:val="28"/>
          <w:szCs w:val="28"/>
        </w:rPr>
      </w:pPr>
    </w:p>
    <w:p w:rsidR="00F0765E" w:rsidRDefault="00212D83" w:rsidP="00212D83">
      <w:pPr>
        <w:spacing w:line="360" w:lineRule="auto"/>
        <w:jc w:val="center"/>
        <w:rPr>
          <w:sz w:val="28"/>
          <w:szCs w:val="28"/>
        </w:rPr>
      </w:pPr>
      <w:r>
        <w:rPr>
          <w:sz w:val="28"/>
          <w:szCs w:val="28"/>
        </w:rPr>
        <w:t>СОДЕРЖАНИЕ</w:t>
      </w:r>
    </w:p>
    <w:p w:rsidR="00212D83" w:rsidRDefault="00212D83" w:rsidP="00D81CFB">
      <w:pPr>
        <w:tabs>
          <w:tab w:val="left" w:pos="0"/>
        </w:tabs>
        <w:spacing w:line="360" w:lineRule="auto"/>
        <w:ind w:left="-540"/>
        <w:jc w:val="both"/>
        <w:rPr>
          <w:sz w:val="28"/>
          <w:szCs w:val="28"/>
        </w:rPr>
      </w:pPr>
      <w:r>
        <w:rPr>
          <w:sz w:val="28"/>
          <w:szCs w:val="28"/>
        </w:rPr>
        <w:t xml:space="preserve">Часть </w:t>
      </w:r>
      <w:r>
        <w:rPr>
          <w:sz w:val="28"/>
          <w:szCs w:val="28"/>
          <w:lang w:val="en-US"/>
        </w:rPr>
        <w:t>I</w:t>
      </w:r>
      <w:r>
        <w:rPr>
          <w:sz w:val="28"/>
          <w:szCs w:val="28"/>
        </w:rPr>
        <w:t>. Теория</w:t>
      </w:r>
    </w:p>
    <w:p w:rsidR="00212D83" w:rsidRDefault="00212D83" w:rsidP="00D81CFB">
      <w:pPr>
        <w:numPr>
          <w:ilvl w:val="1"/>
          <w:numId w:val="1"/>
        </w:numPr>
        <w:tabs>
          <w:tab w:val="left" w:pos="0"/>
        </w:tabs>
        <w:spacing w:line="360" w:lineRule="auto"/>
        <w:ind w:left="-540" w:firstLine="0"/>
        <w:jc w:val="both"/>
        <w:rPr>
          <w:sz w:val="28"/>
          <w:szCs w:val="28"/>
        </w:rPr>
      </w:pPr>
      <w:r w:rsidRPr="00212D83">
        <w:rPr>
          <w:sz w:val="28"/>
          <w:szCs w:val="28"/>
        </w:rPr>
        <w:t>Цели и задачи финансового менеджмента на предприятии</w:t>
      </w:r>
      <w:r w:rsidR="00E95D20">
        <w:rPr>
          <w:sz w:val="28"/>
          <w:szCs w:val="28"/>
        </w:rPr>
        <w:t>……………………3</w:t>
      </w:r>
    </w:p>
    <w:p w:rsidR="00212D83" w:rsidRDefault="00212D83" w:rsidP="00D81CFB">
      <w:pPr>
        <w:numPr>
          <w:ilvl w:val="1"/>
          <w:numId w:val="1"/>
        </w:numPr>
        <w:tabs>
          <w:tab w:val="left" w:pos="0"/>
        </w:tabs>
        <w:spacing w:line="360" w:lineRule="auto"/>
        <w:ind w:left="-540" w:firstLine="0"/>
        <w:jc w:val="both"/>
        <w:rPr>
          <w:sz w:val="28"/>
          <w:szCs w:val="28"/>
        </w:rPr>
      </w:pPr>
      <w:r>
        <w:rPr>
          <w:sz w:val="28"/>
          <w:szCs w:val="28"/>
        </w:rPr>
        <w:t>Концептуальные основы финансового менеджмента</w:t>
      </w:r>
      <w:r w:rsidR="00E95D20">
        <w:rPr>
          <w:sz w:val="28"/>
          <w:szCs w:val="28"/>
        </w:rPr>
        <w:t>…………………………..5</w:t>
      </w:r>
    </w:p>
    <w:p w:rsidR="00212D83" w:rsidRDefault="00212D83" w:rsidP="00D81CFB">
      <w:pPr>
        <w:numPr>
          <w:ilvl w:val="1"/>
          <w:numId w:val="1"/>
        </w:numPr>
        <w:tabs>
          <w:tab w:val="left" w:pos="0"/>
        </w:tabs>
        <w:spacing w:line="360" w:lineRule="auto"/>
        <w:ind w:left="-540" w:firstLine="0"/>
        <w:jc w:val="both"/>
        <w:rPr>
          <w:sz w:val="28"/>
          <w:szCs w:val="28"/>
        </w:rPr>
      </w:pPr>
      <w:r>
        <w:rPr>
          <w:sz w:val="28"/>
          <w:szCs w:val="28"/>
        </w:rPr>
        <w:t xml:space="preserve">Модели учета, принципы формирования финансовой отчетности. Этапы </w:t>
      </w:r>
      <w:r w:rsidR="00D81CFB">
        <w:rPr>
          <w:sz w:val="28"/>
          <w:szCs w:val="28"/>
        </w:rPr>
        <w:t xml:space="preserve">       </w:t>
      </w:r>
      <w:r>
        <w:rPr>
          <w:sz w:val="28"/>
          <w:szCs w:val="28"/>
        </w:rPr>
        <w:t>формирования финансовой отчетности</w:t>
      </w:r>
      <w:r w:rsidR="00E95D20">
        <w:rPr>
          <w:sz w:val="28"/>
          <w:szCs w:val="28"/>
        </w:rPr>
        <w:t>………………………………………………6</w:t>
      </w:r>
    </w:p>
    <w:p w:rsidR="00212D83" w:rsidRDefault="00212D83" w:rsidP="00D81CFB">
      <w:pPr>
        <w:numPr>
          <w:ilvl w:val="1"/>
          <w:numId w:val="1"/>
        </w:numPr>
        <w:tabs>
          <w:tab w:val="left" w:pos="0"/>
        </w:tabs>
        <w:spacing w:line="360" w:lineRule="auto"/>
        <w:ind w:left="-540" w:firstLine="0"/>
        <w:jc w:val="both"/>
        <w:rPr>
          <w:sz w:val="28"/>
          <w:szCs w:val="28"/>
        </w:rPr>
      </w:pPr>
      <w:r>
        <w:rPr>
          <w:sz w:val="28"/>
          <w:szCs w:val="28"/>
        </w:rPr>
        <w:t>Анализ качественных сдвигов в имущественном положении предприятия</w:t>
      </w:r>
      <w:r w:rsidR="00E95D20">
        <w:rPr>
          <w:sz w:val="28"/>
          <w:szCs w:val="28"/>
        </w:rPr>
        <w:t>….8</w:t>
      </w:r>
    </w:p>
    <w:p w:rsidR="00212D83" w:rsidRDefault="00212D83" w:rsidP="00D81CFB">
      <w:pPr>
        <w:numPr>
          <w:ilvl w:val="1"/>
          <w:numId w:val="1"/>
        </w:numPr>
        <w:tabs>
          <w:tab w:val="left" w:pos="0"/>
        </w:tabs>
        <w:spacing w:line="360" w:lineRule="auto"/>
        <w:ind w:left="-540" w:firstLine="0"/>
        <w:jc w:val="both"/>
        <w:rPr>
          <w:sz w:val="28"/>
          <w:szCs w:val="28"/>
        </w:rPr>
      </w:pPr>
      <w:r>
        <w:rPr>
          <w:sz w:val="28"/>
          <w:szCs w:val="28"/>
        </w:rPr>
        <w:t>Факторы, определяющие потребность во внешнем финансировании</w:t>
      </w:r>
      <w:r w:rsidR="00E95D20">
        <w:rPr>
          <w:sz w:val="28"/>
          <w:szCs w:val="28"/>
        </w:rPr>
        <w:t>……….10</w:t>
      </w:r>
    </w:p>
    <w:p w:rsidR="00212D83" w:rsidRDefault="00D81CFB" w:rsidP="00D81CFB">
      <w:pPr>
        <w:numPr>
          <w:ilvl w:val="1"/>
          <w:numId w:val="1"/>
        </w:numPr>
        <w:tabs>
          <w:tab w:val="left" w:pos="0"/>
        </w:tabs>
        <w:spacing w:line="360" w:lineRule="auto"/>
        <w:ind w:left="-540" w:firstLine="0"/>
        <w:jc w:val="both"/>
        <w:rPr>
          <w:sz w:val="28"/>
          <w:szCs w:val="28"/>
        </w:rPr>
      </w:pPr>
      <w:r>
        <w:rPr>
          <w:sz w:val="28"/>
          <w:szCs w:val="28"/>
        </w:rPr>
        <w:t>Эквивалентность процентных ставок различного типа</w:t>
      </w:r>
      <w:r w:rsidR="00E95D20">
        <w:rPr>
          <w:sz w:val="28"/>
          <w:szCs w:val="28"/>
        </w:rPr>
        <w:t>……………………….11</w:t>
      </w:r>
    </w:p>
    <w:p w:rsidR="00D81CFB" w:rsidRDefault="00D81CFB" w:rsidP="00D81CFB">
      <w:pPr>
        <w:numPr>
          <w:ilvl w:val="1"/>
          <w:numId w:val="1"/>
        </w:numPr>
        <w:tabs>
          <w:tab w:val="left" w:pos="0"/>
        </w:tabs>
        <w:spacing w:line="360" w:lineRule="auto"/>
        <w:ind w:left="-540" w:firstLine="0"/>
        <w:jc w:val="both"/>
        <w:rPr>
          <w:sz w:val="28"/>
          <w:szCs w:val="28"/>
        </w:rPr>
      </w:pPr>
      <w:r>
        <w:rPr>
          <w:sz w:val="28"/>
          <w:szCs w:val="28"/>
        </w:rPr>
        <w:t>Аннуитет (рента). Будущая стоимость ренты</w:t>
      </w:r>
      <w:r w:rsidR="00E95D20">
        <w:rPr>
          <w:sz w:val="28"/>
          <w:szCs w:val="28"/>
        </w:rPr>
        <w:t>………………………………….12</w:t>
      </w:r>
    </w:p>
    <w:p w:rsidR="00D81CFB" w:rsidRDefault="00D81CFB" w:rsidP="00D81CFB">
      <w:pPr>
        <w:numPr>
          <w:ilvl w:val="1"/>
          <w:numId w:val="1"/>
        </w:numPr>
        <w:tabs>
          <w:tab w:val="left" w:pos="0"/>
        </w:tabs>
        <w:spacing w:line="360" w:lineRule="auto"/>
        <w:ind w:left="-540" w:firstLine="0"/>
        <w:jc w:val="both"/>
        <w:rPr>
          <w:sz w:val="28"/>
          <w:szCs w:val="28"/>
        </w:rPr>
      </w:pPr>
      <w:r>
        <w:rPr>
          <w:sz w:val="28"/>
          <w:szCs w:val="28"/>
        </w:rPr>
        <w:t>Понятие и классификация основных видов риска</w:t>
      </w:r>
      <w:r w:rsidR="00E95D20">
        <w:rPr>
          <w:sz w:val="28"/>
          <w:szCs w:val="28"/>
        </w:rPr>
        <w:t>…………………………….13</w:t>
      </w:r>
    </w:p>
    <w:p w:rsidR="00D81CFB" w:rsidRDefault="00D81CFB" w:rsidP="00D81CFB">
      <w:pPr>
        <w:numPr>
          <w:ilvl w:val="1"/>
          <w:numId w:val="1"/>
        </w:numPr>
        <w:tabs>
          <w:tab w:val="left" w:pos="0"/>
        </w:tabs>
        <w:spacing w:line="360" w:lineRule="auto"/>
        <w:ind w:left="-540" w:firstLine="0"/>
        <w:jc w:val="both"/>
        <w:rPr>
          <w:sz w:val="28"/>
          <w:szCs w:val="28"/>
        </w:rPr>
      </w:pPr>
      <w:r>
        <w:rPr>
          <w:sz w:val="28"/>
          <w:szCs w:val="28"/>
        </w:rPr>
        <w:t>Показатели оценки облигаций</w:t>
      </w:r>
      <w:r w:rsidR="00E95D20">
        <w:rPr>
          <w:sz w:val="28"/>
          <w:szCs w:val="28"/>
        </w:rPr>
        <w:t>………………………………………………….17</w:t>
      </w:r>
    </w:p>
    <w:p w:rsidR="00D81CFB" w:rsidRDefault="00D81CFB" w:rsidP="00D81CFB">
      <w:pPr>
        <w:tabs>
          <w:tab w:val="left" w:pos="0"/>
        </w:tabs>
        <w:spacing w:line="360" w:lineRule="auto"/>
        <w:ind w:left="-540"/>
        <w:jc w:val="both"/>
        <w:rPr>
          <w:sz w:val="28"/>
          <w:szCs w:val="28"/>
        </w:rPr>
      </w:pPr>
      <w:r>
        <w:rPr>
          <w:sz w:val="28"/>
          <w:szCs w:val="28"/>
        </w:rPr>
        <w:t>1.10.Доходность облигации с правом досрочного погашения</w:t>
      </w:r>
      <w:r w:rsidR="00E95D20">
        <w:rPr>
          <w:sz w:val="28"/>
          <w:szCs w:val="28"/>
        </w:rPr>
        <w:t>…………………….17</w:t>
      </w:r>
    </w:p>
    <w:p w:rsidR="00A55773" w:rsidRDefault="00A55773" w:rsidP="00D81CFB">
      <w:pPr>
        <w:tabs>
          <w:tab w:val="left" w:pos="0"/>
        </w:tabs>
        <w:spacing w:line="360" w:lineRule="auto"/>
        <w:ind w:left="-540"/>
        <w:jc w:val="both"/>
        <w:rPr>
          <w:sz w:val="28"/>
          <w:szCs w:val="28"/>
        </w:rPr>
      </w:pPr>
      <w:r>
        <w:rPr>
          <w:sz w:val="28"/>
          <w:szCs w:val="28"/>
        </w:rPr>
        <w:t xml:space="preserve">Часть </w:t>
      </w:r>
      <w:r>
        <w:rPr>
          <w:sz w:val="28"/>
          <w:szCs w:val="28"/>
          <w:lang w:val="en-US"/>
        </w:rPr>
        <w:t>II</w:t>
      </w:r>
      <w:r w:rsidR="00C55392">
        <w:rPr>
          <w:sz w:val="28"/>
          <w:szCs w:val="28"/>
        </w:rPr>
        <w:t>. Практическое задание</w:t>
      </w:r>
      <w:r w:rsidR="00E95D20">
        <w:rPr>
          <w:sz w:val="28"/>
          <w:szCs w:val="28"/>
        </w:rPr>
        <w:t>……………………………………………………...19</w:t>
      </w: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Default="005F3517" w:rsidP="00D81CFB">
      <w:pPr>
        <w:tabs>
          <w:tab w:val="left" w:pos="0"/>
        </w:tabs>
        <w:spacing w:line="360" w:lineRule="auto"/>
        <w:ind w:left="-540"/>
        <w:jc w:val="both"/>
        <w:rPr>
          <w:sz w:val="28"/>
          <w:szCs w:val="28"/>
        </w:rPr>
      </w:pPr>
    </w:p>
    <w:p w:rsidR="005F3517" w:rsidRPr="00D77CE0" w:rsidRDefault="005F3517" w:rsidP="005F3517">
      <w:pPr>
        <w:numPr>
          <w:ilvl w:val="1"/>
          <w:numId w:val="3"/>
        </w:numPr>
        <w:tabs>
          <w:tab w:val="left" w:pos="0"/>
        </w:tabs>
        <w:spacing w:line="360" w:lineRule="auto"/>
        <w:jc w:val="center"/>
        <w:rPr>
          <w:b/>
          <w:sz w:val="28"/>
          <w:szCs w:val="28"/>
        </w:rPr>
      </w:pPr>
      <w:r w:rsidRPr="00D77CE0">
        <w:rPr>
          <w:b/>
          <w:sz w:val="28"/>
          <w:szCs w:val="28"/>
        </w:rPr>
        <w:t>Цели и задачи финансового менеджмента на предприятии</w:t>
      </w:r>
    </w:p>
    <w:p w:rsidR="004B24B2" w:rsidRPr="004B24B2" w:rsidRDefault="005F3517" w:rsidP="004B24B2">
      <w:pPr>
        <w:spacing w:after="90" w:line="360" w:lineRule="auto"/>
        <w:ind w:left="-540" w:firstLine="540"/>
        <w:jc w:val="both"/>
        <w:rPr>
          <w:sz w:val="28"/>
          <w:szCs w:val="28"/>
        </w:rPr>
      </w:pPr>
      <w:r w:rsidRPr="004B24B2">
        <w:rPr>
          <w:sz w:val="28"/>
          <w:szCs w:val="28"/>
        </w:rPr>
        <w:t xml:space="preserve">В системе общего менеджмента целями финансового менеджмента является обеспечение устойчивости производственно-хозяйственной деятельности предприятия, достижение прибыли, повышение конкурентоспособности предприятия. Поскольку вся деятельность предприятия основана на финансовых потоках, особую важность приобретает не только текущее управление финансами, но и перспективное планирование доходов и расходов организации для обеспечения ее устойчивого функционирования. Таким образом, главная цель финансового менеджмента состоит в обеспечении соответствия краткосрочных и долгосрочных целей организации и принимаемых решений в текущем и перспективном финансовом планировании. </w:t>
      </w:r>
    </w:p>
    <w:p w:rsidR="000C59E1" w:rsidRPr="004B24B2" w:rsidRDefault="000C59E1" w:rsidP="004B24B2">
      <w:pPr>
        <w:spacing w:after="90" w:line="360" w:lineRule="auto"/>
        <w:ind w:left="-540" w:firstLine="540"/>
        <w:jc w:val="both"/>
        <w:rPr>
          <w:color w:val="000000"/>
          <w:sz w:val="28"/>
          <w:szCs w:val="28"/>
        </w:rPr>
      </w:pPr>
      <w:r w:rsidRPr="00D27BD6">
        <w:rPr>
          <w:rStyle w:val="a6"/>
          <w:b/>
          <w:color w:val="000000"/>
          <w:sz w:val="28"/>
          <w:szCs w:val="28"/>
        </w:rPr>
        <w:t>Цели финансового менеджмента</w:t>
      </w:r>
      <w:r w:rsidRPr="004B24B2">
        <w:rPr>
          <w:color w:val="000000"/>
          <w:sz w:val="28"/>
          <w:szCs w:val="28"/>
        </w:rPr>
        <w:t>. Это целая система целей:</w:t>
      </w:r>
    </w:p>
    <w:p w:rsidR="000C59E1" w:rsidRPr="004B24B2" w:rsidRDefault="000C59E1" w:rsidP="004B24B2">
      <w:pPr>
        <w:numPr>
          <w:ilvl w:val="0"/>
          <w:numId w:val="5"/>
        </w:numPr>
        <w:tabs>
          <w:tab w:val="clear" w:pos="720"/>
          <w:tab w:val="num" w:pos="0"/>
        </w:tabs>
        <w:spacing w:line="360" w:lineRule="auto"/>
        <w:ind w:left="0"/>
        <w:jc w:val="both"/>
        <w:rPr>
          <w:color w:val="000000"/>
          <w:sz w:val="28"/>
          <w:szCs w:val="28"/>
        </w:rPr>
      </w:pPr>
      <w:r w:rsidRPr="004B24B2">
        <w:rPr>
          <w:color w:val="000000"/>
          <w:sz w:val="28"/>
          <w:szCs w:val="28"/>
        </w:rPr>
        <w:t xml:space="preserve">Выживание фирмы в условиях конкурентной борьбы; </w:t>
      </w:r>
    </w:p>
    <w:p w:rsidR="000C59E1" w:rsidRPr="004B24B2" w:rsidRDefault="000C59E1" w:rsidP="004B24B2">
      <w:pPr>
        <w:numPr>
          <w:ilvl w:val="0"/>
          <w:numId w:val="5"/>
        </w:numPr>
        <w:tabs>
          <w:tab w:val="clear" w:pos="720"/>
          <w:tab w:val="num" w:pos="0"/>
        </w:tabs>
        <w:spacing w:line="360" w:lineRule="auto"/>
        <w:ind w:left="0"/>
        <w:jc w:val="both"/>
        <w:rPr>
          <w:color w:val="000000"/>
          <w:sz w:val="28"/>
          <w:szCs w:val="28"/>
        </w:rPr>
      </w:pPr>
      <w:r w:rsidRPr="004B24B2">
        <w:rPr>
          <w:color w:val="000000"/>
          <w:sz w:val="28"/>
          <w:szCs w:val="28"/>
        </w:rPr>
        <w:t xml:space="preserve">Избежание банкротства и крупных финансовых неудач; </w:t>
      </w:r>
    </w:p>
    <w:p w:rsidR="000C59E1" w:rsidRPr="004B24B2" w:rsidRDefault="000C59E1" w:rsidP="004B24B2">
      <w:pPr>
        <w:numPr>
          <w:ilvl w:val="0"/>
          <w:numId w:val="5"/>
        </w:numPr>
        <w:tabs>
          <w:tab w:val="clear" w:pos="720"/>
          <w:tab w:val="num" w:pos="0"/>
        </w:tabs>
        <w:spacing w:line="360" w:lineRule="auto"/>
        <w:ind w:left="0"/>
        <w:jc w:val="both"/>
        <w:rPr>
          <w:color w:val="000000"/>
          <w:sz w:val="28"/>
          <w:szCs w:val="28"/>
        </w:rPr>
      </w:pPr>
      <w:r w:rsidRPr="004B24B2">
        <w:rPr>
          <w:color w:val="000000"/>
          <w:sz w:val="28"/>
          <w:szCs w:val="28"/>
        </w:rPr>
        <w:t xml:space="preserve">Лидерство в борьбе с конкурентами; </w:t>
      </w:r>
    </w:p>
    <w:p w:rsidR="000C59E1" w:rsidRPr="004B24B2" w:rsidRDefault="000C59E1" w:rsidP="004B24B2">
      <w:pPr>
        <w:numPr>
          <w:ilvl w:val="0"/>
          <w:numId w:val="5"/>
        </w:numPr>
        <w:tabs>
          <w:tab w:val="clear" w:pos="720"/>
          <w:tab w:val="num" w:pos="0"/>
        </w:tabs>
        <w:spacing w:line="360" w:lineRule="auto"/>
        <w:ind w:left="0"/>
        <w:jc w:val="both"/>
        <w:rPr>
          <w:color w:val="000000"/>
          <w:sz w:val="28"/>
          <w:szCs w:val="28"/>
        </w:rPr>
      </w:pPr>
      <w:r w:rsidRPr="004B24B2">
        <w:rPr>
          <w:color w:val="000000"/>
          <w:sz w:val="28"/>
          <w:szCs w:val="28"/>
        </w:rPr>
        <w:t xml:space="preserve">Максимизация цены фирмы; </w:t>
      </w:r>
    </w:p>
    <w:p w:rsidR="000C59E1" w:rsidRPr="004B24B2" w:rsidRDefault="000C59E1" w:rsidP="004B24B2">
      <w:pPr>
        <w:numPr>
          <w:ilvl w:val="0"/>
          <w:numId w:val="5"/>
        </w:numPr>
        <w:tabs>
          <w:tab w:val="clear" w:pos="720"/>
          <w:tab w:val="num" w:pos="0"/>
        </w:tabs>
        <w:spacing w:line="360" w:lineRule="auto"/>
        <w:ind w:left="0"/>
        <w:jc w:val="both"/>
        <w:rPr>
          <w:color w:val="000000"/>
          <w:sz w:val="28"/>
          <w:szCs w:val="28"/>
        </w:rPr>
      </w:pPr>
      <w:r w:rsidRPr="004B24B2">
        <w:rPr>
          <w:color w:val="000000"/>
          <w:sz w:val="28"/>
          <w:szCs w:val="28"/>
        </w:rPr>
        <w:t xml:space="preserve">Устойчивые темпы роста экономического потенциала фирмы; </w:t>
      </w:r>
    </w:p>
    <w:p w:rsidR="000C59E1" w:rsidRPr="004B24B2" w:rsidRDefault="000C59E1" w:rsidP="004B24B2">
      <w:pPr>
        <w:numPr>
          <w:ilvl w:val="0"/>
          <w:numId w:val="5"/>
        </w:numPr>
        <w:tabs>
          <w:tab w:val="clear" w:pos="720"/>
          <w:tab w:val="num" w:pos="0"/>
        </w:tabs>
        <w:spacing w:line="360" w:lineRule="auto"/>
        <w:ind w:left="0"/>
        <w:jc w:val="both"/>
        <w:rPr>
          <w:color w:val="000000"/>
          <w:sz w:val="28"/>
          <w:szCs w:val="28"/>
        </w:rPr>
      </w:pPr>
      <w:r w:rsidRPr="004B24B2">
        <w:rPr>
          <w:color w:val="000000"/>
          <w:sz w:val="28"/>
          <w:szCs w:val="28"/>
        </w:rPr>
        <w:t xml:space="preserve">Рост объемов производства и реализации; </w:t>
      </w:r>
    </w:p>
    <w:p w:rsidR="000C59E1" w:rsidRPr="004B24B2" w:rsidRDefault="000C59E1" w:rsidP="004B24B2">
      <w:pPr>
        <w:numPr>
          <w:ilvl w:val="0"/>
          <w:numId w:val="5"/>
        </w:numPr>
        <w:tabs>
          <w:tab w:val="clear" w:pos="720"/>
          <w:tab w:val="num" w:pos="0"/>
        </w:tabs>
        <w:spacing w:line="360" w:lineRule="auto"/>
        <w:ind w:left="0"/>
        <w:jc w:val="both"/>
        <w:rPr>
          <w:color w:val="000000"/>
          <w:sz w:val="28"/>
          <w:szCs w:val="28"/>
        </w:rPr>
      </w:pPr>
      <w:r w:rsidRPr="004B24B2">
        <w:rPr>
          <w:color w:val="000000"/>
          <w:sz w:val="28"/>
          <w:szCs w:val="28"/>
        </w:rPr>
        <w:t xml:space="preserve">Максимизация прибыли;   </w:t>
      </w:r>
    </w:p>
    <w:p w:rsidR="000C59E1" w:rsidRPr="004B24B2" w:rsidRDefault="000C59E1" w:rsidP="004B24B2">
      <w:pPr>
        <w:numPr>
          <w:ilvl w:val="0"/>
          <w:numId w:val="5"/>
        </w:numPr>
        <w:tabs>
          <w:tab w:val="clear" w:pos="720"/>
          <w:tab w:val="num" w:pos="0"/>
        </w:tabs>
        <w:spacing w:line="360" w:lineRule="auto"/>
        <w:ind w:left="0"/>
        <w:jc w:val="both"/>
        <w:rPr>
          <w:color w:val="000000"/>
          <w:sz w:val="28"/>
          <w:szCs w:val="28"/>
        </w:rPr>
      </w:pPr>
      <w:r w:rsidRPr="004B24B2">
        <w:rPr>
          <w:color w:val="000000"/>
          <w:sz w:val="28"/>
          <w:szCs w:val="28"/>
        </w:rPr>
        <w:t xml:space="preserve">Минимизация расходов; </w:t>
      </w:r>
    </w:p>
    <w:p w:rsidR="000C59E1" w:rsidRDefault="000C59E1" w:rsidP="004B24B2">
      <w:pPr>
        <w:numPr>
          <w:ilvl w:val="0"/>
          <w:numId w:val="5"/>
        </w:numPr>
        <w:tabs>
          <w:tab w:val="clear" w:pos="720"/>
          <w:tab w:val="num" w:pos="0"/>
        </w:tabs>
        <w:spacing w:line="360" w:lineRule="auto"/>
        <w:ind w:left="0"/>
        <w:jc w:val="both"/>
        <w:rPr>
          <w:sz w:val="28"/>
          <w:szCs w:val="28"/>
        </w:rPr>
      </w:pPr>
      <w:r w:rsidRPr="004B24B2">
        <w:rPr>
          <w:color w:val="000000"/>
          <w:sz w:val="28"/>
          <w:szCs w:val="28"/>
        </w:rPr>
        <w:t xml:space="preserve">Обеспечение рентабельности хозяйственной деятельности. </w:t>
      </w:r>
    </w:p>
    <w:p w:rsidR="00FA7AA2" w:rsidRDefault="005F3517" w:rsidP="00FA7AA2">
      <w:pPr>
        <w:spacing w:after="90" w:line="360" w:lineRule="auto"/>
        <w:ind w:left="-540" w:firstLine="540"/>
        <w:jc w:val="both"/>
        <w:rPr>
          <w:sz w:val="28"/>
          <w:szCs w:val="28"/>
        </w:rPr>
      </w:pPr>
      <w:r w:rsidRPr="005F3517">
        <w:rPr>
          <w:sz w:val="28"/>
          <w:szCs w:val="28"/>
        </w:rPr>
        <w:t>Задачи финансового менеджмента в рамках достижения цели подразделяются на текущие и перспективные.</w:t>
      </w:r>
    </w:p>
    <w:p w:rsidR="00FA7AA2" w:rsidRDefault="00FA7AA2" w:rsidP="00FA7AA2">
      <w:pPr>
        <w:spacing w:after="90" w:line="360" w:lineRule="auto"/>
        <w:ind w:left="-540" w:firstLine="540"/>
        <w:jc w:val="both"/>
        <w:rPr>
          <w:sz w:val="28"/>
          <w:szCs w:val="28"/>
        </w:rPr>
      </w:pPr>
      <w:r w:rsidRPr="00FA7AA2">
        <w:rPr>
          <w:sz w:val="28"/>
          <w:szCs w:val="28"/>
        </w:rPr>
        <w:t xml:space="preserve">К перспективным (стратегическим) задачам </w:t>
      </w:r>
      <w:hyperlink r:id="rId7" w:history="1">
        <w:r w:rsidRPr="00FA7AA2">
          <w:rPr>
            <w:rStyle w:val="a3"/>
            <w:rFonts w:ascii="Times New Roman" w:hAnsi="Times New Roman" w:cs="Times New Roman"/>
            <w:sz w:val="28"/>
            <w:szCs w:val="28"/>
          </w:rPr>
          <w:t>финансового менеджмента</w:t>
        </w:r>
      </w:hyperlink>
      <w:r w:rsidRPr="00FA7AA2">
        <w:rPr>
          <w:sz w:val="28"/>
          <w:szCs w:val="28"/>
        </w:rPr>
        <w:t xml:space="preserve"> относится максимизация прибыли предприятия, обеспечение финансовой устойчивости, инвестиционной привлекательности организации и повышение ее стоимости. </w:t>
      </w:r>
    </w:p>
    <w:p w:rsidR="00FA7AA2" w:rsidRDefault="00FA7AA2" w:rsidP="00FA7AA2">
      <w:pPr>
        <w:spacing w:after="90" w:line="360" w:lineRule="auto"/>
        <w:ind w:left="-540" w:firstLine="540"/>
        <w:jc w:val="both"/>
        <w:rPr>
          <w:sz w:val="28"/>
          <w:szCs w:val="28"/>
        </w:rPr>
      </w:pPr>
      <w:r w:rsidRPr="00FA7AA2">
        <w:rPr>
          <w:sz w:val="28"/>
          <w:szCs w:val="28"/>
        </w:rPr>
        <w:t>К текущим задачам финансового менеджмента относится обеспечение сбалансированности поступления денежных средств, рентабельности продаж. Задачи финансового менеджмента тесно связаны с объектами финансового менеджмента. Среди объектов финансового менеджмента выделяются основные группы – это активы предприятия (имущество), пассивы (собственный и заемный капитал) и непосредственно, результаты деятельности компании.</w:t>
      </w:r>
    </w:p>
    <w:p w:rsidR="00FA7AA2" w:rsidRDefault="00FA7AA2" w:rsidP="00FA7AA2">
      <w:pPr>
        <w:spacing w:after="90" w:line="360" w:lineRule="auto"/>
        <w:ind w:left="-540" w:firstLine="540"/>
        <w:jc w:val="both"/>
        <w:rPr>
          <w:sz w:val="28"/>
          <w:szCs w:val="28"/>
        </w:rPr>
      </w:pPr>
      <w:r w:rsidRPr="00FA7AA2">
        <w:rPr>
          <w:sz w:val="28"/>
          <w:szCs w:val="28"/>
        </w:rPr>
        <w:t xml:space="preserve">В рамках управления активами в задачи финансового менеджмента входит разработка инвестиционной политики и контроль за эффективным использованием существующего имущественного комплекса. Что касается источников финансирования, финансовый менеджмент решает вопросы привлечения дополнительных средств, определения оптимальной структуры заемного капитала. </w:t>
      </w:r>
    </w:p>
    <w:p w:rsidR="00FA7AA2" w:rsidRDefault="00FA7AA2" w:rsidP="00FA7AA2">
      <w:pPr>
        <w:spacing w:after="90" w:line="360" w:lineRule="auto"/>
        <w:ind w:left="-540" w:firstLine="540"/>
        <w:jc w:val="both"/>
        <w:rPr>
          <w:sz w:val="28"/>
          <w:szCs w:val="28"/>
        </w:rPr>
      </w:pPr>
      <w:r w:rsidRPr="00FA7AA2">
        <w:rPr>
          <w:sz w:val="28"/>
          <w:szCs w:val="28"/>
        </w:rPr>
        <w:t>В задачи финансового менеджмента в вопросах управления конечными результатами деятельности организации входит формирование ценовой политики, снижение издержек производства, распределение чистой прибыли.</w:t>
      </w:r>
    </w:p>
    <w:p w:rsidR="000C59E1" w:rsidRPr="000C59E1" w:rsidRDefault="000C59E1" w:rsidP="000C59E1">
      <w:pPr>
        <w:spacing w:line="360" w:lineRule="auto"/>
        <w:ind w:left="-540" w:firstLine="540"/>
        <w:jc w:val="both"/>
        <w:rPr>
          <w:color w:val="000000"/>
          <w:sz w:val="28"/>
          <w:szCs w:val="28"/>
        </w:rPr>
      </w:pPr>
      <w:r w:rsidRPr="000C59E1">
        <w:rPr>
          <w:color w:val="000000"/>
          <w:sz w:val="28"/>
          <w:szCs w:val="28"/>
        </w:rPr>
        <w:t xml:space="preserve">В наиболее общем виде финансовый менеджмент включает следующие </w:t>
      </w:r>
      <w:r w:rsidRPr="00D27BD6">
        <w:rPr>
          <w:rStyle w:val="a6"/>
          <w:b/>
          <w:color w:val="000000"/>
          <w:sz w:val="28"/>
          <w:szCs w:val="28"/>
        </w:rPr>
        <w:t>задачи</w:t>
      </w:r>
      <w:r w:rsidRPr="00D27BD6">
        <w:rPr>
          <w:b/>
          <w:color w:val="000000"/>
          <w:sz w:val="28"/>
          <w:szCs w:val="28"/>
        </w:rPr>
        <w:t>:</w:t>
      </w:r>
      <w:r w:rsidRPr="000C59E1">
        <w:rPr>
          <w:color w:val="000000"/>
          <w:sz w:val="28"/>
          <w:szCs w:val="28"/>
        </w:rPr>
        <w:t xml:space="preserve"> </w:t>
      </w:r>
    </w:p>
    <w:p w:rsidR="000C59E1" w:rsidRPr="000C59E1" w:rsidRDefault="000C59E1" w:rsidP="000C59E1">
      <w:pPr>
        <w:spacing w:line="360" w:lineRule="auto"/>
        <w:ind w:left="-540"/>
        <w:jc w:val="both"/>
        <w:rPr>
          <w:color w:val="000000"/>
          <w:sz w:val="28"/>
          <w:szCs w:val="28"/>
        </w:rPr>
      </w:pPr>
      <w:r w:rsidRPr="000C59E1">
        <w:rPr>
          <w:color w:val="000000"/>
          <w:sz w:val="28"/>
          <w:szCs w:val="28"/>
        </w:rPr>
        <w:t>1. общий финансовый анализ и планирование;</w:t>
      </w:r>
      <w:r w:rsidRPr="000C59E1">
        <w:rPr>
          <w:rStyle w:val="a4"/>
          <w:sz w:val="28"/>
          <w:szCs w:val="28"/>
        </w:rPr>
        <w:t xml:space="preserve"> </w:t>
      </w:r>
    </w:p>
    <w:p w:rsidR="000C59E1" w:rsidRPr="000C59E1" w:rsidRDefault="000C59E1" w:rsidP="000C59E1">
      <w:pPr>
        <w:spacing w:line="360" w:lineRule="auto"/>
        <w:ind w:left="-540"/>
        <w:jc w:val="both"/>
        <w:rPr>
          <w:color w:val="000000"/>
          <w:sz w:val="28"/>
          <w:szCs w:val="28"/>
        </w:rPr>
      </w:pPr>
      <w:r w:rsidRPr="000C59E1">
        <w:rPr>
          <w:color w:val="000000"/>
          <w:sz w:val="28"/>
          <w:szCs w:val="28"/>
        </w:rPr>
        <w:t>2. обеспечение предприятия финансовыми ресурсами, т</w:t>
      </w:r>
      <w:r w:rsidR="004B24B2">
        <w:rPr>
          <w:color w:val="000000"/>
          <w:sz w:val="28"/>
          <w:szCs w:val="28"/>
        </w:rPr>
        <w:t xml:space="preserve">о </w:t>
      </w:r>
      <w:r w:rsidRPr="000C59E1">
        <w:rPr>
          <w:color w:val="000000"/>
          <w:sz w:val="28"/>
          <w:szCs w:val="28"/>
        </w:rPr>
        <w:t>е</w:t>
      </w:r>
      <w:r w:rsidR="004B24B2">
        <w:rPr>
          <w:color w:val="000000"/>
          <w:sz w:val="28"/>
          <w:szCs w:val="28"/>
        </w:rPr>
        <w:t>сть</w:t>
      </w:r>
      <w:r w:rsidRPr="000C59E1">
        <w:rPr>
          <w:color w:val="000000"/>
          <w:sz w:val="28"/>
          <w:szCs w:val="28"/>
        </w:rPr>
        <w:t xml:space="preserve"> управление</w:t>
      </w:r>
      <w:r w:rsidR="004B24B2">
        <w:rPr>
          <w:color w:val="000000"/>
          <w:sz w:val="28"/>
          <w:szCs w:val="28"/>
        </w:rPr>
        <w:t xml:space="preserve"> </w:t>
      </w:r>
      <w:r w:rsidRPr="000C59E1">
        <w:rPr>
          <w:color w:val="000000"/>
          <w:sz w:val="28"/>
          <w:szCs w:val="28"/>
        </w:rPr>
        <w:t xml:space="preserve">источниками средств; </w:t>
      </w:r>
    </w:p>
    <w:p w:rsidR="000C59E1" w:rsidRPr="000C59E1" w:rsidRDefault="000C59E1" w:rsidP="000C59E1">
      <w:pPr>
        <w:spacing w:line="360" w:lineRule="auto"/>
        <w:ind w:left="-540"/>
        <w:jc w:val="both"/>
        <w:rPr>
          <w:color w:val="000000"/>
          <w:sz w:val="28"/>
          <w:szCs w:val="28"/>
        </w:rPr>
      </w:pPr>
      <w:r w:rsidRPr="000C59E1">
        <w:rPr>
          <w:color w:val="000000"/>
          <w:sz w:val="28"/>
          <w:szCs w:val="28"/>
        </w:rPr>
        <w:t xml:space="preserve">3. распределение финансовых ресурсов, инвестиционная политика и управление активами. </w:t>
      </w:r>
    </w:p>
    <w:p w:rsidR="000C59E1" w:rsidRDefault="000C59E1" w:rsidP="000C59E1">
      <w:pPr>
        <w:spacing w:after="90" w:line="360" w:lineRule="auto"/>
        <w:ind w:left="-540"/>
        <w:jc w:val="both"/>
        <w:rPr>
          <w:color w:val="000000"/>
          <w:sz w:val="28"/>
          <w:szCs w:val="28"/>
        </w:rPr>
      </w:pPr>
      <w:r w:rsidRPr="000C59E1">
        <w:rPr>
          <w:color w:val="000000"/>
          <w:sz w:val="28"/>
          <w:szCs w:val="28"/>
          <w:u w:val="single"/>
        </w:rPr>
        <w:t>В рамках 1-го направления осуществляется общая оценка</w:t>
      </w:r>
      <w:r w:rsidRPr="000C59E1">
        <w:rPr>
          <w:color w:val="000000"/>
          <w:sz w:val="28"/>
          <w:szCs w:val="28"/>
        </w:rPr>
        <w:t>:</w:t>
      </w:r>
    </w:p>
    <w:p w:rsidR="000C59E1" w:rsidRDefault="000C59E1" w:rsidP="000C59E1">
      <w:pPr>
        <w:spacing w:after="90" w:line="360" w:lineRule="auto"/>
        <w:ind w:left="-540"/>
        <w:jc w:val="both"/>
        <w:rPr>
          <w:color w:val="000000"/>
          <w:sz w:val="28"/>
          <w:szCs w:val="28"/>
        </w:rPr>
      </w:pPr>
      <w:r w:rsidRPr="000C59E1">
        <w:rPr>
          <w:color w:val="000000"/>
          <w:sz w:val="28"/>
          <w:szCs w:val="28"/>
        </w:rPr>
        <w:t>1.1 активов предприятия и источников их финансирования.</w:t>
      </w:r>
    </w:p>
    <w:p w:rsidR="000C59E1" w:rsidRDefault="000C59E1" w:rsidP="000C59E1">
      <w:pPr>
        <w:spacing w:after="90" w:line="360" w:lineRule="auto"/>
        <w:ind w:left="-540"/>
        <w:jc w:val="both"/>
        <w:rPr>
          <w:color w:val="000000"/>
          <w:sz w:val="28"/>
          <w:szCs w:val="28"/>
        </w:rPr>
      </w:pPr>
      <w:r w:rsidRPr="000C59E1">
        <w:rPr>
          <w:color w:val="000000"/>
          <w:sz w:val="28"/>
          <w:szCs w:val="28"/>
        </w:rPr>
        <w:t>1.2 величины и состава ресурсов, необходимых для поддержания достигнутого экономического потенциала предприятия и расширения его деятельности.</w:t>
      </w:r>
    </w:p>
    <w:p w:rsidR="000C59E1" w:rsidRDefault="000C59E1" w:rsidP="000C59E1">
      <w:pPr>
        <w:spacing w:after="90" w:line="360" w:lineRule="auto"/>
        <w:ind w:left="-540"/>
        <w:jc w:val="both"/>
        <w:rPr>
          <w:color w:val="000000"/>
          <w:sz w:val="28"/>
          <w:szCs w:val="28"/>
        </w:rPr>
      </w:pPr>
      <w:r w:rsidRPr="000C59E1">
        <w:rPr>
          <w:color w:val="000000"/>
          <w:sz w:val="28"/>
          <w:szCs w:val="28"/>
        </w:rPr>
        <w:t>1.3 источников дополнительного финансирования</w:t>
      </w:r>
    </w:p>
    <w:p w:rsidR="004B24B2" w:rsidRDefault="000C59E1" w:rsidP="000C59E1">
      <w:pPr>
        <w:spacing w:after="90" w:line="360" w:lineRule="auto"/>
        <w:ind w:left="-540"/>
        <w:jc w:val="both"/>
        <w:rPr>
          <w:color w:val="000000"/>
          <w:sz w:val="28"/>
          <w:szCs w:val="28"/>
          <w:u w:val="single"/>
        </w:rPr>
      </w:pPr>
      <w:r w:rsidRPr="000C59E1">
        <w:rPr>
          <w:color w:val="000000"/>
          <w:sz w:val="28"/>
          <w:szCs w:val="28"/>
        </w:rPr>
        <w:t>1.4 системы контроля над составом эффективности использования финансовых ресурсов</w:t>
      </w:r>
      <w:r w:rsidRPr="000C59E1">
        <w:rPr>
          <w:color w:val="000000"/>
          <w:sz w:val="28"/>
          <w:szCs w:val="28"/>
        </w:rPr>
        <w:br/>
      </w:r>
      <w:r w:rsidRPr="000C59E1">
        <w:rPr>
          <w:color w:val="000000"/>
          <w:sz w:val="28"/>
          <w:szCs w:val="28"/>
          <w:u w:val="single"/>
        </w:rPr>
        <w:t>2-е направление предполагает детальную оценку:</w:t>
      </w:r>
    </w:p>
    <w:p w:rsidR="004B24B2" w:rsidRDefault="000C59E1" w:rsidP="000C59E1">
      <w:pPr>
        <w:spacing w:after="90" w:line="360" w:lineRule="auto"/>
        <w:ind w:left="-540"/>
        <w:jc w:val="both"/>
        <w:rPr>
          <w:color w:val="000000"/>
          <w:sz w:val="28"/>
          <w:szCs w:val="28"/>
        </w:rPr>
      </w:pPr>
      <w:r w:rsidRPr="000C59E1">
        <w:rPr>
          <w:color w:val="000000"/>
          <w:sz w:val="28"/>
          <w:szCs w:val="28"/>
        </w:rPr>
        <w:t>2.1 объема требуемых финансовых ресурсов;</w:t>
      </w:r>
    </w:p>
    <w:p w:rsidR="004B24B2" w:rsidRDefault="000C59E1" w:rsidP="000C59E1">
      <w:pPr>
        <w:spacing w:after="90" w:line="360" w:lineRule="auto"/>
        <w:ind w:left="-540"/>
        <w:jc w:val="both"/>
        <w:rPr>
          <w:color w:val="000000"/>
          <w:sz w:val="28"/>
          <w:szCs w:val="28"/>
        </w:rPr>
      </w:pPr>
      <w:r w:rsidRPr="000C59E1">
        <w:rPr>
          <w:color w:val="000000"/>
          <w:sz w:val="28"/>
          <w:szCs w:val="28"/>
        </w:rPr>
        <w:t>2.2 форм их представления, краткосрочные и долгосрочные кредиты, денежная наличность;</w:t>
      </w:r>
      <w:r w:rsidRPr="000C59E1">
        <w:rPr>
          <w:color w:val="000000"/>
          <w:sz w:val="28"/>
          <w:szCs w:val="28"/>
        </w:rPr>
        <w:br/>
        <w:t>2.3 степень доступности и время представления;</w:t>
      </w:r>
    </w:p>
    <w:p w:rsidR="004B24B2" w:rsidRDefault="000C59E1" w:rsidP="000C59E1">
      <w:pPr>
        <w:spacing w:after="90" w:line="360" w:lineRule="auto"/>
        <w:ind w:left="-540"/>
        <w:jc w:val="both"/>
        <w:rPr>
          <w:color w:val="000000"/>
          <w:sz w:val="28"/>
          <w:szCs w:val="28"/>
        </w:rPr>
      </w:pPr>
      <w:r w:rsidRPr="000C59E1">
        <w:rPr>
          <w:color w:val="000000"/>
          <w:sz w:val="28"/>
          <w:szCs w:val="28"/>
        </w:rPr>
        <w:t>2.4 стоимость обладания данным видом ресурсов;</w:t>
      </w:r>
    </w:p>
    <w:p w:rsidR="004B24B2" w:rsidRDefault="000C59E1" w:rsidP="000C59E1">
      <w:pPr>
        <w:spacing w:after="90" w:line="360" w:lineRule="auto"/>
        <w:ind w:left="-540"/>
        <w:jc w:val="both"/>
        <w:rPr>
          <w:color w:val="000000"/>
          <w:sz w:val="28"/>
          <w:szCs w:val="28"/>
        </w:rPr>
      </w:pPr>
      <w:r w:rsidRPr="000C59E1">
        <w:rPr>
          <w:color w:val="000000"/>
          <w:sz w:val="28"/>
          <w:szCs w:val="28"/>
        </w:rPr>
        <w:t>2.5 риски ассоциированные с данным источником средств</w:t>
      </w:r>
    </w:p>
    <w:p w:rsidR="004B24B2" w:rsidRDefault="000C59E1" w:rsidP="000C59E1">
      <w:pPr>
        <w:spacing w:after="90" w:line="360" w:lineRule="auto"/>
        <w:ind w:left="-540"/>
        <w:jc w:val="both"/>
        <w:rPr>
          <w:color w:val="000000"/>
          <w:sz w:val="28"/>
          <w:szCs w:val="28"/>
        </w:rPr>
      </w:pPr>
      <w:r w:rsidRPr="000C59E1">
        <w:rPr>
          <w:color w:val="000000"/>
          <w:sz w:val="28"/>
          <w:szCs w:val="28"/>
          <w:u w:val="single"/>
        </w:rPr>
        <w:t>3-е направление предусматривает</w:t>
      </w:r>
      <w:r w:rsidRPr="000C59E1">
        <w:rPr>
          <w:color w:val="000000"/>
          <w:sz w:val="28"/>
          <w:szCs w:val="28"/>
        </w:rPr>
        <w:t xml:space="preserve"> анализ и оценку долгосрочных и</w:t>
      </w:r>
    </w:p>
    <w:p w:rsidR="004B24B2" w:rsidRDefault="000C59E1" w:rsidP="000C59E1">
      <w:pPr>
        <w:spacing w:after="90" w:line="360" w:lineRule="auto"/>
        <w:ind w:left="-540"/>
        <w:jc w:val="both"/>
        <w:rPr>
          <w:color w:val="000000"/>
          <w:sz w:val="28"/>
          <w:szCs w:val="28"/>
        </w:rPr>
      </w:pPr>
      <w:r w:rsidRPr="000C59E1">
        <w:rPr>
          <w:color w:val="000000"/>
          <w:sz w:val="28"/>
          <w:szCs w:val="28"/>
        </w:rPr>
        <w:t>краткосрочных решений инвестиционного характера:</w:t>
      </w:r>
    </w:p>
    <w:p w:rsidR="004B24B2" w:rsidRDefault="000C59E1" w:rsidP="000C59E1">
      <w:pPr>
        <w:spacing w:after="90" w:line="360" w:lineRule="auto"/>
        <w:ind w:left="-540"/>
        <w:jc w:val="both"/>
        <w:rPr>
          <w:color w:val="000000"/>
          <w:sz w:val="28"/>
          <w:szCs w:val="28"/>
        </w:rPr>
      </w:pPr>
      <w:r w:rsidRPr="000C59E1">
        <w:rPr>
          <w:color w:val="000000"/>
          <w:sz w:val="28"/>
          <w:szCs w:val="28"/>
        </w:rPr>
        <w:t>3.1 оптимальность, трансформация финансовых ресурсов в другие виды ресурсов</w:t>
      </w:r>
    </w:p>
    <w:p w:rsidR="004B24B2" w:rsidRDefault="000C59E1" w:rsidP="000C59E1">
      <w:pPr>
        <w:spacing w:after="90" w:line="360" w:lineRule="auto"/>
        <w:ind w:left="-540"/>
        <w:jc w:val="both"/>
        <w:rPr>
          <w:color w:val="000000"/>
          <w:sz w:val="28"/>
          <w:szCs w:val="28"/>
        </w:rPr>
      </w:pPr>
      <w:r w:rsidRPr="000C59E1">
        <w:rPr>
          <w:color w:val="000000"/>
          <w:sz w:val="28"/>
          <w:szCs w:val="28"/>
        </w:rPr>
        <w:t>– материальные, трудовые, денежные;</w:t>
      </w:r>
    </w:p>
    <w:p w:rsidR="004B24B2" w:rsidRDefault="000C59E1" w:rsidP="000C59E1">
      <w:pPr>
        <w:spacing w:after="90" w:line="360" w:lineRule="auto"/>
        <w:ind w:left="-540"/>
        <w:jc w:val="both"/>
        <w:rPr>
          <w:color w:val="000000"/>
          <w:sz w:val="28"/>
          <w:szCs w:val="28"/>
        </w:rPr>
      </w:pPr>
      <w:r w:rsidRPr="000C59E1">
        <w:rPr>
          <w:color w:val="000000"/>
          <w:sz w:val="28"/>
          <w:szCs w:val="28"/>
        </w:rPr>
        <w:t>3.2 целесообразность и эффективность вложений в основные фонды, их состав и структура;</w:t>
      </w:r>
      <w:r w:rsidRPr="000C59E1">
        <w:rPr>
          <w:color w:val="000000"/>
          <w:sz w:val="28"/>
          <w:szCs w:val="28"/>
        </w:rPr>
        <w:br/>
        <w:t>3.3 оптимальность оборотных средств</w:t>
      </w:r>
    </w:p>
    <w:p w:rsidR="000C59E1" w:rsidRPr="000C59E1" w:rsidRDefault="000C59E1" w:rsidP="000C59E1">
      <w:pPr>
        <w:spacing w:after="90" w:line="360" w:lineRule="auto"/>
        <w:ind w:left="-540"/>
        <w:jc w:val="both"/>
        <w:rPr>
          <w:sz w:val="28"/>
          <w:szCs w:val="28"/>
        </w:rPr>
      </w:pPr>
      <w:r w:rsidRPr="000C59E1">
        <w:rPr>
          <w:color w:val="000000"/>
          <w:sz w:val="28"/>
          <w:szCs w:val="28"/>
        </w:rPr>
        <w:t xml:space="preserve"> 3.4 эффективность финансовых вложений</w:t>
      </w:r>
    </w:p>
    <w:p w:rsidR="00FA7AA2" w:rsidRPr="00D77CE0" w:rsidRDefault="00FA7AA2" w:rsidP="00FA7AA2">
      <w:pPr>
        <w:numPr>
          <w:ilvl w:val="1"/>
          <w:numId w:val="3"/>
        </w:numPr>
        <w:tabs>
          <w:tab w:val="left" w:pos="0"/>
        </w:tabs>
        <w:spacing w:line="360" w:lineRule="auto"/>
        <w:jc w:val="center"/>
        <w:rPr>
          <w:b/>
          <w:sz w:val="28"/>
          <w:szCs w:val="28"/>
        </w:rPr>
      </w:pPr>
      <w:r w:rsidRPr="00D77CE0">
        <w:rPr>
          <w:b/>
          <w:sz w:val="28"/>
          <w:szCs w:val="28"/>
        </w:rPr>
        <w:t>Концептуальные основы финансового менеджмента</w:t>
      </w:r>
    </w:p>
    <w:p w:rsidR="004B24B2" w:rsidRDefault="00107A50" w:rsidP="00173143">
      <w:pPr>
        <w:tabs>
          <w:tab w:val="left" w:pos="0"/>
        </w:tabs>
        <w:spacing w:line="360" w:lineRule="auto"/>
        <w:ind w:left="-540" w:firstLine="360"/>
        <w:jc w:val="both"/>
        <w:rPr>
          <w:sz w:val="28"/>
          <w:szCs w:val="28"/>
        </w:rPr>
      </w:pPr>
      <w:r>
        <w:rPr>
          <w:sz w:val="28"/>
          <w:szCs w:val="28"/>
        </w:rPr>
        <w:t>Концепция – способ понимания или трактовки явления, то есть с помощью концепции выражают точку зрения на явление:</w:t>
      </w:r>
    </w:p>
    <w:p w:rsidR="00107A50" w:rsidRPr="00D27BD6" w:rsidRDefault="00107A50" w:rsidP="00173143">
      <w:pPr>
        <w:tabs>
          <w:tab w:val="left" w:pos="0"/>
        </w:tabs>
        <w:spacing w:line="360" w:lineRule="auto"/>
        <w:ind w:left="-540" w:firstLine="360"/>
        <w:jc w:val="both"/>
        <w:rPr>
          <w:b/>
          <w:i/>
          <w:sz w:val="28"/>
          <w:szCs w:val="28"/>
        </w:rPr>
      </w:pPr>
      <w:r w:rsidRPr="00D27BD6">
        <w:rPr>
          <w:b/>
          <w:i/>
          <w:sz w:val="28"/>
          <w:szCs w:val="28"/>
        </w:rPr>
        <w:t>1. Концепция денежного потока</w:t>
      </w:r>
      <w:r w:rsidR="005559E1" w:rsidRPr="00D27BD6">
        <w:rPr>
          <w:b/>
          <w:i/>
          <w:sz w:val="28"/>
          <w:szCs w:val="28"/>
        </w:rPr>
        <w:t>.</w:t>
      </w:r>
    </w:p>
    <w:p w:rsidR="005559E1" w:rsidRDefault="005559E1" w:rsidP="00173143">
      <w:pPr>
        <w:tabs>
          <w:tab w:val="left" w:pos="0"/>
        </w:tabs>
        <w:spacing w:line="360" w:lineRule="auto"/>
        <w:ind w:left="-540" w:firstLine="360"/>
        <w:jc w:val="both"/>
        <w:rPr>
          <w:sz w:val="28"/>
          <w:szCs w:val="28"/>
        </w:rPr>
      </w:pPr>
      <w:r>
        <w:rPr>
          <w:sz w:val="28"/>
          <w:szCs w:val="28"/>
        </w:rPr>
        <w:t>Все денежные потоки делятся на 3 группы:</w:t>
      </w:r>
    </w:p>
    <w:p w:rsidR="005559E1" w:rsidRDefault="005559E1" w:rsidP="00173143">
      <w:pPr>
        <w:tabs>
          <w:tab w:val="left" w:pos="0"/>
        </w:tabs>
        <w:spacing w:line="360" w:lineRule="auto"/>
        <w:ind w:left="-540" w:firstLine="360"/>
        <w:jc w:val="both"/>
        <w:rPr>
          <w:sz w:val="28"/>
          <w:szCs w:val="28"/>
        </w:rPr>
      </w:pPr>
      <w:r>
        <w:rPr>
          <w:sz w:val="28"/>
          <w:szCs w:val="28"/>
        </w:rPr>
        <w:t>А) поток от основной деятельности;</w:t>
      </w:r>
    </w:p>
    <w:p w:rsidR="005559E1" w:rsidRDefault="005559E1" w:rsidP="00173143">
      <w:pPr>
        <w:tabs>
          <w:tab w:val="left" w:pos="0"/>
        </w:tabs>
        <w:spacing w:line="360" w:lineRule="auto"/>
        <w:ind w:left="-540" w:firstLine="360"/>
        <w:jc w:val="both"/>
        <w:rPr>
          <w:sz w:val="28"/>
          <w:szCs w:val="28"/>
        </w:rPr>
      </w:pPr>
      <w:r>
        <w:rPr>
          <w:sz w:val="28"/>
          <w:szCs w:val="28"/>
        </w:rPr>
        <w:t>Б) поток от инвестиционной деятельности;</w:t>
      </w:r>
    </w:p>
    <w:p w:rsidR="005559E1" w:rsidRDefault="005559E1" w:rsidP="00173143">
      <w:pPr>
        <w:tabs>
          <w:tab w:val="left" w:pos="0"/>
        </w:tabs>
        <w:spacing w:line="360" w:lineRule="auto"/>
        <w:ind w:left="-540" w:firstLine="360"/>
        <w:jc w:val="both"/>
        <w:rPr>
          <w:sz w:val="28"/>
          <w:szCs w:val="28"/>
        </w:rPr>
      </w:pPr>
      <w:r>
        <w:rPr>
          <w:sz w:val="28"/>
          <w:szCs w:val="28"/>
        </w:rPr>
        <w:t>В) поток от финансовой деятельности.</w:t>
      </w:r>
    </w:p>
    <w:p w:rsidR="005559E1" w:rsidRPr="00D27BD6" w:rsidRDefault="005559E1" w:rsidP="00173143">
      <w:pPr>
        <w:tabs>
          <w:tab w:val="left" w:pos="0"/>
        </w:tabs>
        <w:spacing w:line="360" w:lineRule="auto"/>
        <w:ind w:left="-540" w:firstLine="360"/>
        <w:jc w:val="both"/>
        <w:rPr>
          <w:b/>
          <w:i/>
          <w:sz w:val="28"/>
          <w:szCs w:val="28"/>
        </w:rPr>
      </w:pPr>
      <w:r w:rsidRPr="00D27BD6">
        <w:rPr>
          <w:b/>
          <w:i/>
          <w:sz w:val="28"/>
          <w:szCs w:val="28"/>
        </w:rPr>
        <w:t>2. Концепция временной стоимости денежных ресурсов.</w:t>
      </w:r>
    </w:p>
    <w:p w:rsidR="005559E1" w:rsidRDefault="005559E1" w:rsidP="00173143">
      <w:pPr>
        <w:tabs>
          <w:tab w:val="left" w:pos="0"/>
        </w:tabs>
        <w:spacing w:line="360" w:lineRule="auto"/>
        <w:ind w:left="-540" w:firstLine="360"/>
        <w:jc w:val="both"/>
        <w:rPr>
          <w:sz w:val="28"/>
          <w:szCs w:val="28"/>
        </w:rPr>
      </w:pPr>
      <w:r>
        <w:rPr>
          <w:sz w:val="28"/>
          <w:szCs w:val="28"/>
        </w:rPr>
        <w:t xml:space="preserve">Денежная единица сегодня не равна цене, такой же денежной единицы, так как есть возможность через некоторое время (прироста, инфлюации, риска). </w:t>
      </w:r>
    </w:p>
    <w:p w:rsidR="005559E1" w:rsidRPr="00D27BD6" w:rsidRDefault="005559E1" w:rsidP="00173143">
      <w:pPr>
        <w:tabs>
          <w:tab w:val="left" w:pos="0"/>
        </w:tabs>
        <w:spacing w:line="360" w:lineRule="auto"/>
        <w:ind w:left="-540" w:firstLine="360"/>
        <w:jc w:val="both"/>
        <w:rPr>
          <w:b/>
          <w:i/>
          <w:sz w:val="28"/>
          <w:szCs w:val="28"/>
        </w:rPr>
      </w:pPr>
      <w:r w:rsidRPr="00D27BD6">
        <w:rPr>
          <w:b/>
          <w:i/>
          <w:sz w:val="28"/>
          <w:szCs w:val="28"/>
        </w:rPr>
        <w:t>3. Концепция компромисса между риском и доходностью.</w:t>
      </w:r>
    </w:p>
    <w:p w:rsidR="005559E1" w:rsidRDefault="005559E1" w:rsidP="00173143">
      <w:pPr>
        <w:tabs>
          <w:tab w:val="left" w:pos="0"/>
        </w:tabs>
        <w:spacing w:line="360" w:lineRule="auto"/>
        <w:ind w:left="-540" w:firstLine="360"/>
        <w:jc w:val="both"/>
        <w:rPr>
          <w:sz w:val="28"/>
          <w:szCs w:val="28"/>
        </w:rPr>
      </w:pPr>
      <w:r>
        <w:rPr>
          <w:sz w:val="28"/>
          <w:szCs w:val="28"/>
        </w:rPr>
        <w:t>Получение мобильного дохода сопряжено с риском. Чем больше доходность, тем выше риск.</w:t>
      </w:r>
    </w:p>
    <w:p w:rsidR="006B254A" w:rsidRDefault="006B254A" w:rsidP="00173143">
      <w:pPr>
        <w:tabs>
          <w:tab w:val="left" w:pos="0"/>
        </w:tabs>
        <w:spacing w:line="360" w:lineRule="auto"/>
        <w:ind w:left="-540" w:firstLine="360"/>
        <w:jc w:val="both"/>
        <w:rPr>
          <w:b/>
          <w:i/>
          <w:sz w:val="28"/>
          <w:szCs w:val="28"/>
          <w:lang w:val="en-US"/>
        </w:rPr>
      </w:pPr>
    </w:p>
    <w:p w:rsidR="005559E1" w:rsidRPr="00D27BD6" w:rsidRDefault="005559E1" w:rsidP="00173143">
      <w:pPr>
        <w:tabs>
          <w:tab w:val="left" w:pos="0"/>
        </w:tabs>
        <w:spacing w:line="360" w:lineRule="auto"/>
        <w:ind w:left="-540" w:firstLine="360"/>
        <w:jc w:val="both"/>
        <w:rPr>
          <w:b/>
          <w:i/>
          <w:sz w:val="28"/>
          <w:szCs w:val="28"/>
        </w:rPr>
      </w:pPr>
      <w:r w:rsidRPr="00D27BD6">
        <w:rPr>
          <w:b/>
          <w:i/>
          <w:sz w:val="28"/>
          <w:szCs w:val="28"/>
        </w:rPr>
        <w:t>4. Концепция стоимости капитала.</w:t>
      </w:r>
    </w:p>
    <w:p w:rsidR="005559E1" w:rsidRDefault="003268D6" w:rsidP="00173143">
      <w:pPr>
        <w:tabs>
          <w:tab w:val="left" w:pos="0"/>
        </w:tabs>
        <w:spacing w:line="360" w:lineRule="auto"/>
        <w:ind w:left="-540" w:firstLine="360"/>
        <w:jc w:val="both"/>
        <w:rPr>
          <w:sz w:val="28"/>
          <w:szCs w:val="28"/>
        </w:rPr>
      </w:pPr>
      <w:r>
        <w:rPr>
          <w:sz w:val="28"/>
          <w:szCs w:val="28"/>
        </w:rPr>
        <w:t>Каждый источник капитала имеет свою цену. Стоимость капитала показывает минимальный уровень дохода, необходимого для покрытия затрат по поддержанию данного источника и не позволяющего оказаться в убытке.</w:t>
      </w:r>
    </w:p>
    <w:p w:rsidR="003268D6" w:rsidRPr="00D27BD6" w:rsidRDefault="003268D6" w:rsidP="00173143">
      <w:pPr>
        <w:tabs>
          <w:tab w:val="left" w:pos="0"/>
        </w:tabs>
        <w:spacing w:line="360" w:lineRule="auto"/>
        <w:ind w:left="-540" w:firstLine="360"/>
        <w:jc w:val="both"/>
        <w:rPr>
          <w:b/>
          <w:i/>
          <w:sz w:val="28"/>
          <w:szCs w:val="28"/>
        </w:rPr>
      </w:pPr>
      <w:r w:rsidRPr="00D27BD6">
        <w:rPr>
          <w:b/>
          <w:i/>
          <w:sz w:val="28"/>
          <w:szCs w:val="28"/>
        </w:rPr>
        <w:t>5. Концепция эффективности рынка капитала.</w:t>
      </w:r>
    </w:p>
    <w:p w:rsidR="003268D6" w:rsidRDefault="003268D6" w:rsidP="00173143">
      <w:pPr>
        <w:tabs>
          <w:tab w:val="left" w:pos="0"/>
        </w:tabs>
        <w:spacing w:line="360" w:lineRule="auto"/>
        <w:ind w:left="-540" w:firstLine="360"/>
        <w:jc w:val="both"/>
        <w:rPr>
          <w:sz w:val="28"/>
          <w:szCs w:val="28"/>
        </w:rPr>
      </w:pPr>
      <w:r>
        <w:rPr>
          <w:sz w:val="28"/>
          <w:szCs w:val="28"/>
        </w:rPr>
        <w:t>Эффективность рынка отличается тем, что инвесторы реагируют мгновенно на информацию.</w:t>
      </w:r>
    </w:p>
    <w:p w:rsidR="003268D6" w:rsidRPr="00D27BD6" w:rsidRDefault="003268D6" w:rsidP="00173143">
      <w:pPr>
        <w:tabs>
          <w:tab w:val="left" w:pos="0"/>
        </w:tabs>
        <w:spacing w:line="360" w:lineRule="auto"/>
        <w:ind w:left="-540" w:firstLine="360"/>
        <w:jc w:val="both"/>
        <w:rPr>
          <w:b/>
          <w:i/>
          <w:sz w:val="28"/>
          <w:szCs w:val="28"/>
        </w:rPr>
      </w:pPr>
      <w:r w:rsidRPr="00D27BD6">
        <w:rPr>
          <w:b/>
          <w:i/>
          <w:sz w:val="28"/>
          <w:szCs w:val="28"/>
        </w:rPr>
        <w:t>6. Концепция ассиметричной информации</w:t>
      </w:r>
    </w:p>
    <w:p w:rsidR="003268D6" w:rsidRDefault="003268D6" w:rsidP="00173143">
      <w:pPr>
        <w:tabs>
          <w:tab w:val="left" w:pos="0"/>
        </w:tabs>
        <w:spacing w:line="360" w:lineRule="auto"/>
        <w:ind w:left="-540" w:firstLine="360"/>
        <w:jc w:val="both"/>
        <w:rPr>
          <w:sz w:val="28"/>
          <w:szCs w:val="28"/>
        </w:rPr>
      </w:pPr>
      <w:r>
        <w:rPr>
          <w:sz w:val="28"/>
          <w:szCs w:val="28"/>
        </w:rPr>
        <w:t>Отдельные категории лиц могут владеть информацией, не доступной другим.</w:t>
      </w:r>
    </w:p>
    <w:p w:rsidR="003268D6" w:rsidRPr="00D27BD6" w:rsidRDefault="003268D6" w:rsidP="00173143">
      <w:pPr>
        <w:tabs>
          <w:tab w:val="left" w:pos="0"/>
        </w:tabs>
        <w:spacing w:line="360" w:lineRule="auto"/>
        <w:ind w:left="-540" w:firstLine="360"/>
        <w:jc w:val="both"/>
        <w:rPr>
          <w:b/>
          <w:i/>
          <w:sz w:val="28"/>
          <w:szCs w:val="28"/>
        </w:rPr>
      </w:pPr>
      <w:r w:rsidRPr="00D27BD6">
        <w:rPr>
          <w:b/>
          <w:i/>
          <w:sz w:val="28"/>
          <w:szCs w:val="28"/>
        </w:rPr>
        <w:t>7. Концепция агентских отношений.</w:t>
      </w:r>
    </w:p>
    <w:p w:rsidR="003268D6" w:rsidRDefault="003268D6" w:rsidP="00173143">
      <w:pPr>
        <w:tabs>
          <w:tab w:val="left" w:pos="0"/>
        </w:tabs>
        <w:spacing w:line="360" w:lineRule="auto"/>
        <w:ind w:left="-540" w:firstLine="360"/>
        <w:jc w:val="both"/>
        <w:rPr>
          <w:sz w:val="28"/>
          <w:szCs w:val="28"/>
        </w:rPr>
      </w:pPr>
      <w:r>
        <w:rPr>
          <w:sz w:val="28"/>
          <w:szCs w:val="28"/>
        </w:rPr>
        <w:t>Возникает, когда владельцы компаний не обязаны вникать в тонкости управления, при этом возникает опасность, что интересы владельцев и управляющих – различны.</w:t>
      </w:r>
    </w:p>
    <w:p w:rsidR="003268D6" w:rsidRPr="00D27BD6" w:rsidRDefault="00583779" w:rsidP="00173143">
      <w:pPr>
        <w:tabs>
          <w:tab w:val="left" w:pos="0"/>
        </w:tabs>
        <w:spacing w:line="360" w:lineRule="auto"/>
        <w:ind w:left="-540" w:firstLine="360"/>
        <w:jc w:val="both"/>
        <w:rPr>
          <w:b/>
          <w:i/>
          <w:sz w:val="28"/>
          <w:szCs w:val="28"/>
        </w:rPr>
      </w:pPr>
      <w:r w:rsidRPr="00D27BD6">
        <w:rPr>
          <w:b/>
          <w:i/>
          <w:sz w:val="28"/>
          <w:szCs w:val="28"/>
        </w:rPr>
        <w:t>8. Концепция альтернативных затрат и упущенных возможностей</w:t>
      </w:r>
      <w:r w:rsidR="00D5331F" w:rsidRPr="00D27BD6">
        <w:rPr>
          <w:b/>
          <w:i/>
          <w:sz w:val="28"/>
          <w:szCs w:val="28"/>
        </w:rPr>
        <w:t>.</w:t>
      </w:r>
    </w:p>
    <w:p w:rsidR="00D5331F" w:rsidRDefault="00D5331F" w:rsidP="00173143">
      <w:pPr>
        <w:tabs>
          <w:tab w:val="left" w:pos="0"/>
        </w:tabs>
        <w:spacing w:line="360" w:lineRule="auto"/>
        <w:ind w:left="-540" w:firstLine="360"/>
        <w:jc w:val="both"/>
        <w:rPr>
          <w:sz w:val="28"/>
          <w:szCs w:val="28"/>
        </w:rPr>
      </w:pPr>
      <w:r>
        <w:rPr>
          <w:sz w:val="28"/>
          <w:szCs w:val="28"/>
        </w:rPr>
        <w:t>Принятие какого-либо решения всегда зависит от какой-либо альтернативы.</w:t>
      </w:r>
    </w:p>
    <w:p w:rsidR="00D5331F" w:rsidRPr="00D27BD6" w:rsidRDefault="00D5331F" w:rsidP="00173143">
      <w:pPr>
        <w:tabs>
          <w:tab w:val="left" w:pos="0"/>
        </w:tabs>
        <w:spacing w:line="360" w:lineRule="auto"/>
        <w:ind w:left="-540" w:firstLine="360"/>
        <w:jc w:val="both"/>
        <w:rPr>
          <w:b/>
          <w:i/>
          <w:sz w:val="28"/>
          <w:szCs w:val="28"/>
        </w:rPr>
      </w:pPr>
      <w:r w:rsidRPr="00D27BD6">
        <w:rPr>
          <w:b/>
          <w:i/>
          <w:sz w:val="28"/>
          <w:szCs w:val="28"/>
        </w:rPr>
        <w:t>9. Концепция временной неограниченности функций хозяйствующего субъекта.</w:t>
      </w:r>
    </w:p>
    <w:p w:rsidR="00D5331F" w:rsidRPr="004B24B2" w:rsidRDefault="00D5331F" w:rsidP="00173143">
      <w:pPr>
        <w:tabs>
          <w:tab w:val="left" w:pos="0"/>
        </w:tabs>
        <w:spacing w:line="360" w:lineRule="auto"/>
        <w:ind w:left="-540" w:firstLine="360"/>
        <w:jc w:val="both"/>
        <w:rPr>
          <w:sz w:val="28"/>
          <w:szCs w:val="28"/>
        </w:rPr>
      </w:pPr>
      <w:r>
        <w:rPr>
          <w:sz w:val="28"/>
          <w:szCs w:val="28"/>
        </w:rPr>
        <w:t>Предприятие однажды возникнув, будет существовать вечно.</w:t>
      </w:r>
    </w:p>
    <w:p w:rsidR="005F3517" w:rsidRPr="00D77CE0" w:rsidRDefault="00535EE3" w:rsidP="004E0A13">
      <w:pPr>
        <w:numPr>
          <w:ilvl w:val="1"/>
          <w:numId w:val="3"/>
        </w:numPr>
        <w:tabs>
          <w:tab w:val="left" w:pos="0"/>
        </w:tabs>
        <w:spacing w:line="360" w:lineRule="auto"/>
        <w:jc w:val="center"/>
        <w:rPr>
          <w:sz w:val="28"/>
          <w:szCs w:val="28"/>
        </w:rPr>
      </w:pPr>
      <w:r w:rsidRPr="00D77CE0">
        <w:rPr>
          <w:b/>
          <w:sz w:val="28"/>
          <w:szCs w:val="28"/>
        </w:rPr>
        <w:t>Модели учета, принципы формирования финансовой отчетности. Этапы</w:t>
      </w:r>
      <w:r w:rsidR="004E0A13" w:rsidRPr="00D77CE0">
        <w:rPr>
          <w:b/>
          <w:sz w:val="28"/>
          <w:szCs w:val="28"/>
        </w:rPr>
        <w:t xml:space="preserve"> </w:t>
      </w:r>
      <w:r w:rsidRPr="00D77CE0">
        <w:rPr>
          <w:b/>
          <w:sz w:val="28"/>
          <w:szCs w:val="28"/>
        </w:rPr>
        <w:t xml:space="preserve"> формирования финансовой отчетности.</w:t>
      </w:r>
    </w:p>
    <w:p w:rsidR="004E0A13" w:rsidRDefault="00ED79FA" w:rsidP="00ED79FA">
      <w:pPr>
        <w:tabs>
          <w:tab w:val="left" w:pos="0"/>
        </w:tabs>
        <w:spacing w:line="360" w:lineRule="auto"/>
        <w:ind w:left="-540" w:firstLine="360"/>
        <w:jc w:val="both"/>
        <w:rPr>
          <w:sz w:val="28"/>
          <w:szCs w:val="28"/>
        </w:rPr>
      </w:pPr>
      <w:r w:rsidRPr="00D77CE0">
        <w:rPr>
          <w:b/>
          <w:i/>
          <w:sz w:val="28"/>
          <w:szCs w:val="28"/>
        </w:rPr>
        <w:t>Финансовый учет</w:t>
      </w:r>
      <w:r>
        <w:rPr>
          <w:sz w:val="28"/>
          <w:szCs w:val="28"/>
        </w:rPr>
        <w:t xml:space="preserve"> обобщает данные </w:t>
      </w:r>
      <w:r w:rsidRPr="00D77CE0">
        <w:rPr>
          <w:b/>
          <w:i/>
          <w:sz w:val="28"/>
          <w:szCs w:val="28"/>
        </w:rPr>
        <w:t>производственного учета</w:t>
      </w:r>
      <w:r>
        <w:rPr>
          <w:sz w:val="28"/>
          <w:szCs w:val="28"/>
        </w:rPr>
        <w:t>, которые накапливаются и используются компанией для внутреннего пользования. Необходимость функционального разделения бухгалтерского учета в новых условиях на финансовый учет и производственный определяется принципиальными отличиями задач учета в плановой экономике и рыночной экономике.</w:t>
      </w:r>
    </w:p>
    <w:p w:rsidR="00AA745A" w:rsidRDefault="00AA745A" w:rsidP="00ED79FA">
      <w:pPr>
        <w:tabs>
          <w:tab w:val="left" w:pos="0"/>
        </w:tabs>
        <w:spacing w:line="360" w:lineRule="auto"/>
        <w:ind w:left="-540" w:firstLine="360"/>
        <w:jc w:val="both"/>
        <w:rPr>
          <w:sz w:val="28"/>
          <w:szCs w:val="28"/>
        </w:rPr>
      </w:pPr>
      <w:r>
        <w:rPr>
          <w:sz w:val="28"/>
          <w:szCs w:val="28"/>
        </w:rPr>
        <w:t>Составление финансовой отчетности в условиях рынка основано на ряде принципов, которые и делают ее достаточно эффективным инструментом финансового управления. Постепенное введение этих принципов в систему отчетности российских предприятий позволит повысить эффективность ее применения для целей финансового менеджмента.</w:t>
      </w:r>
    </w:p>
    <w:p w:rsidR="00A32B68" w:rsidRDefault="00B25CA2" w:rsidP="00ED79FA">
      <w:pPr>
        <w:tabs>
          <w:tab w:val="left" w:pos="0"/>
        </w:tabs>
        <w:spacing w:line="360" w:lineRule="auto"/>
        <w:ind w:left="-540" w:firstLine="360"/>
        <w:jc w:val="both"/>
        <w:rPr>
          <w:sz w:val="28"/>
          <w:szCs w:val="28"/>
        </w:rPr>
      </w:pPr>
      <w:r>
        <w:rPr>
          <w:sz w:val="28"/>
          <w:szCs w:val="28"/>
        </w:rPr>
        <w:t xml:space="preserve">Основные требования к информации, представляемой внешним пользователем развитых финансовых рынков, заключается в том, чтобы она была </w:t>
      </w:r>
      <w:r w:rsidRPr="00452666">
        <w:rPr>
          <w:b/>
          <w:i/>
          <w:sz w:val="28"/>
          <w:szCs w:val="28"/>
        </w:rPr>
        <w:t>полезной</w:t>
      </w:r>
      <w:r>
        <w:rPr>
          <w:sz w:val="28"/>
          <w:szCs w:val="28"/>
        </w:rPr>
        <w:t xml:space="preserve"> для этих пользователей</w:t>
      </w:r>
      <w:r w:rsidR="00452666">
        <w:rPr>
          <w:sz w:val="28"/>
          <w:szCs w:val="28"/>
        </w:rPr>
        <w:t>, то есть, чтобы эту информацию можно было использовать для принятия обоснованных деловых решений.</w:t>
      </w:r>
    </w:p>
    <w:p w:rsidR="00A32B68" w:rsidRDefault="00A32B68" w:rsidP="00ED79FA">
      <w:pPr>
        <w:tabs>
          <w:tab w:val="left" w:pos="0"/>
        </w:tabs>
        <w:spacing w:line="360" w:lineRule="auto"/>
        <w:ind w:left="-540" w:firstLine="360"/>
        <w:jc w:val="both"/>
        <w:rPr>
          <w:sz w:val="28"/>
          <w:szCs w:val="28"/>
        </w:rPr>
      </w:pPr>
      <w:r w:rsidRPr="00D77CE0">
        <w:rPr>
          <w:b/>
          <w:i/>
          <w:sz w:val="28"/>
          <w:szCs w:val="28"/>
        </w:rPr>
        <w:t>Уместность</w:t>
      </w:r>
      <w:r w:rsidRPr="00A32B68">
        <w:rPr>
          <w:b/>
          <w:i/>
          <w:sz w:val="28"/>
          <w:szCs w:val="28"/>
        </w:rPr>
        <w:t xml:space="preserve"> </w:t>
      </w:r>
      <w:r>
        <w:rPr>
          <w:sz w:val="28"/>
          <w:szCs w:val="28"/>
        </w:rPr>
        <w:t>означает, что данная информация значима и оказывает влияние на решение, принимаемое пользователем.</w:t>
      </w:r>
    </w:p>
    <w:p w:rsidR="00A32B68" w:rsidRDefault="00A32B68" w:rsidP="00ED79FA">
      <w:pPr>
        <w:tabs>
          <w:tab w:val="left" w:pos="0"/>
        </w:tabs>
        <w:spacing w:line="360" w:lineRule="auto"/>
        <w:ind w:left="-540" w:firstLine="360"/>
        <w:jc w:val="both"/>
        <w:rPr>
          <w:sz w:val="28"/>
          <w:szCs w:val="28"/>
        </w:rPr>
      </w:pPr>
      <w:r w:rsidRPr="00D77CE0">
        <w:rPr>
          <w:b/>
          <w:i/>
          <w:sz w:val="28"/>
          <w:szCs w:val="28"/>
        </w:rPr>
        <w:t>Достоверность</w:t>
      </w:r>
      <w:r>
        <w:rPr>
          <w:b/>
          <w:i/>
          <w:sz w:val="28"/>
          <w:szCs w:val="28"/>
        </w:rPr>
        <w:t xml:space="preserve"> </w:t>
      </w:r>
      <w:r>
        <w:rPr>
          <w:sz w:val="28"/>
          <w:szCs w:val="28"/>
        </w:rPr>
        <w:t>информации определяется ее правильностью, преобладанием экономического содержания над юридической формой, возможностью проверки и документальной обоснованностью, а так же нейтральностью данных.</w:t>
      </w:r>
    </w:p>
    <w:p w:rsidR="00A32B68" w:rsidRDefault="00A32B68" w:rsidP="00ED79FA">
      <w:pPr>
        <w:tabs>
          <w:tab w:val="left" w:pos="0"/>
        </w:tabs>
        <w:spacing w:line="360" w:lineRule="auto"/>
        <w:ind w:left="-540" w:firstLine="360"/>
        <w:jc w:val="both"/>
        <w:rPr>
          <w:sz w:val="28"/>
          <w:szCs w:val="28"/>
        </w:rPr>
      </w:pPr>
      <w:r>
        <w:rPr>
          <w:sz w:val="28"/>
          <w:szCs w:val="28"/>
        </w:rPr>
        <w:t xml:space="preserve">Информация считается </w:t>
      </w:r>
      <w:r w:rsidRPr="00D77CE0">
        <w:rPr>
          <w:b/>
          <w:i/>
          <w:sz w:val="28"/>
          <w:szCs w:val="28"/>
        </w:rPr>
        <w:t>правдивой</w:t>
      </w:r>
      <w:r w:rsidRPr="00EA604A">
        <w:rPr>
          <w:b/>
          <w:sz w:val="28"/>
          <w:szCs w:val="28"/>
        </w:rPr>
        <w:t>,</w:t>
      </w:r>
      <w:r>
        <w:rPr>
          <w:b/>
          <w:i/>
          <w:sz w:val="28"/>
          <w:szCs w:val="28"/>
        </w:rPr>
        <w:t xml:space="preserve"> </w:t>
      </w:r>
      <w:r>
        <w:rPr>
          <w:sz w:val="28"/>
          <w:szCs w:val="28"/>
        </w:rPr>
        <w:t>если она не содержит ошибок и пристрастных оценок, а также не фальсифицирует события хозяйственной жизни.</w:t>
      </w:r>
    </w:p>
    <w:p w:rsidR="00A32B68" w:rsidRDefault="00A32B68" w:rsidP="00ED79FA">
      <w:pPr>
        <w:tabs>
          <w:tab w:val="left" w:pos="0"/>
        </w:tabs>
        <w:spacing w:line="360" w:lineRule="auto"/>
        <w:ind w:left="-540" w:firstLine="360"/>
        <w:jc w:val="both"/>
        <w:rPr>
          <w:sz w:val="28"/>
          <w:szCs w:val="28"/>
        </w:rPr>
      </w:pPr>
      <w:r w:rsidRPr="00D77CE0">
        <w:rPr>
          <w:b/>
          <w:i/>
          <w:sz w:val="28"/>
          <w:szCs w:val="28"/>
        </w:rPr>
        <w:t>Нейтральность</w:t>
      </w:r>
      <w:r>
        <w:rPr>
          <w:b/>
          <w:i/>
          <w:sz w:val="28"/>
          <w:szCs w:val="28"/>
        </w:rPr>
        <w:t xml:space="preserve"> </w:t>
      </w:r>
      <w:r>
        <w:rPr>
          <w:sz w:val="28"/>
          <w:szCs w:val="28"/>
        </w:rPr>
        <w:t>предполагает, что финансовая отчетность не делает акцента на удовлетворение интересов одной группы пользователей общей отчетности в ущерб другой группы.</w:t>
      </w:r>
    </w:p>
    <w:p w:rsidR="0003523E" w:rsidRDefault="00A32B68" w:rsidP="00ED79FA">
      <w:pPr>
        <w:tabs>
          <w:tab w:val="left" w:pos="0"/>
        </w:tabs>
        <w:spacing w:line="360" w:lineRule="auto"/>
        <w:ind w:left="-540" w:firstLine="360"/>
        <w:jc w:val="both"/>
        <w:rPr>
          <w:sz w:val="28"/>
          <w:szCs w:val="28"/>
        </w:rPr>
      </w:pPr>
      <w:r w:rsidRPr="00D77CE0">
        <w:rPr>
          <w:b/>
          <w:i/>
          <w:sz w:val="28"/>
          <w:szCs w:val="28"/>
        </w:rPr>
        <w:t>Понятность</w:t>
      </w:r>
      <w:r>
        <w:rPr>
          <w:b/>
          <w:i/>
          <w:sz w:val="28"/>
          <w:szCs w:val="28"/>
        </w:rPr>
        <w:t xml:space="preserve"> </w:t>
      </w:r>
      <w:r>
        <w:rPr>
          <w:sz w:val="28"/>
          <w:szCs w:val="28"/>
        </w:rPr>
        <w:t xml:space="preserve">означает, что пользователи могут понять содержание отчетности без </w:t>
      </w:r>
      <w:r w:rsidR="0003523E">
        <w:rPr>
          <w:sz w:val="28"/>
          <w:szCs w:val="28"/>
        </w:rPr>
        <w:t>специальной профессиональной подготовки.</w:t>
      </w:r>
    </w:p>
    <w:p w:rsidR="00101446" w:rsidRDefault="0003523E" w:rsidP="00ED79FA">
      <w:pPr>
        <w:tabs>
          <w:tab w:val="left" w:pos="0"/>
        </w:tabs>
        <w:spacing w:line="360" w:lineRule="auto"/>
        <w:ind w:left="-540" w:firstLine="360"/>
        <w:jc w:val="both"/>
        <w:rPr>
          <w:sz w:val="28"/>
          <w:szCs w:val="28"/>
        </w:rPr>
      </w:pPr>
      <w:r w:rsidRPr="00D77CE0">
        <w:rPr>
          <w:b/>
          <w:i/>
          <w:sz w:val="28"/>
          <w:szCs w:val="28"/>
        </w:rPr>
        <w:t>Сопоставимость</w:t>
      </w:r>
      <w:r>
        <w:rPr>
          <w:b/>
          <w:i/>
          <w:sz w:val="28"/>
          <w:szCs w:val="28"/>
        </w:rPr>
        <w:t xml:space="preserve"> </w:t>
      </w:r>
      <w:r>
        <w:rPr>
          <w:sz w:val="28"/>
          <w:szCs w:val="28"/>
        </w:rPr>
        <w:t>требует, чтобы</w:t>
      </w:r>
      <w:r w:rsidR="00101446">
        <w:rPr>
          <w:sz w:val="28"/>
          <w:szCs w:val="28"/>
        </w:rPr>
        <w:t xml:space="preserve"> сохранялась последовательность в применяемых методах бухгалтерского учета на данном предприятии, и тем самым обеспечивалась сопоставимостью данных о деятельности предприятия за несколько отчетных периодов.</w:t>
      </w:r>
    </w:p>
    <w:p w:rsidR="00101446" w:rsidRDefault="00101446" w:rsidP="00ED79FA">
      <w:pPr>
        <w:tabs>
          <w:tab w:val="left" w:pos="0"/>
        </w:tabs>
        <w:spacing w:line="360" w:lineRule="auto"/>
        <w:ind w:left="-540" w:firstLine="360"/>
        <w:jc w:val="both"/>
        <w:rPr>
          <w:sz w:val="28"/>
          <w:szCs w:val="28"/>
        </w:rPr>
      </w:pPr>
      <w:r>
        <w:rPr>
          <w:sz w:val="28"/>
          <w:szCs w:val="28"/>
        </w:rPr>
        <w:t>Каждая единица информации включается в отчетность исходя из того, что учет этой финансовой информации производился на основе определенных принципов учета, а также принимая во внимание существующие ограничения на включение данных в отчетную информацию.</w:t>
      </w:r>
    </w:p>
    <w:p w:rsidR="00FD1699" w:rsidRDefault="00FD1699" w:rsidP="00ED79FA">
      <w:pPr>
        <w:tabs>
          <w:tab w:val="left" w:pos="0"/>
        </w:tabs>
        <w:spacing w:line="360" w:lineRule="auto"/>
        <w:ind w:left="-540" w:firstLine="360"/>
        <w:jc w:val="both"/>
        <w:rPr>
          <w:sz w:val="28"/>
          <w:szCs w:val="28"/>
        </w:rPr>
      </w:pPr>
      <w:r>
        <w:rPr>
          <w:sz w:val="28"/>
          <w:szCs w:val="28"/>
        </w:rPr>
        <w:t>К принципам учета относятся:</w:t>
      </w:r>
    </w:p>
    <w:p w:rsidR="00FD1699" w:rsidRDefault="00FD1699" w:rsidP="00ED79FA">
      <w:pPr>
        <w:tabs>
          <w:tab w:val="left" w:pos="0"/>
        </w:tabs>
        <w:spacing w:line="360" w:lineRule="auto"/>
        <w:ind w:left="-540" w:firstLine="360"/>
        <w:jc w:val="both"/>
        <w:rPr>
          <w:sz w:val="28"/>
          <w:szCs w:val="28"/>
        </w:rPr>
      </w:pPr>
      <w:r>
        <w:rPr>
          <w:sz w:val="28"/>
          <w:szCs w:val="28"/>
        </w:rPr>
        <w:t xml:space="preserve">1. </w:t>
      </w:r>
      <w:r w:rsidRPr="00D77CE0">
        <w:rPr>
          <w:b/>
          <w:i/>
          <w:sz w:val="28"/>
          <w:szCs w:val="28"/>
        </w:rPr>
        <w:t>Принцип двойной записи</w:t>
      </w:r>
      <w:r>
        <w:rPr>
          <w:sz w:val="28"/>
          <w:szCs w:val="28"/>
        </w:rPr>
        <w:t>, который обуславливает запись</w:t>
      </w:r>
      <w:r w:rsidR="00101446">
        <w:rPr>
          <w:sz w:val="28"/>
          <w:szCs w:val="28"/>
        </w:rPr>
        <w:t xml:space="preserve"> </w:t>
      </w:r>
      <w:r>
        <w:rPr>
          <w:sz w:val="28"/>
          <w:szCs w:val="28"/>
        </w:rPr>
        <w:t>каждой операции дважды: в дебет одного счета и в кредит другого.</w:t>
      </w:r>
    </w:p>
    <w:p w:rsidR="00E7471D" w:rsidRDefault="00FD1699" w:rsidP="00ED79FA">
      <w:pPr>
        <w:tabs>
          <w:tab w:val="left" w:pos="0"/>
        </w:tabs>
        <w:spacing w:line="360" w:lineRule="auto"/>
        <w:ind w:left="-540" w:firstLine="360"/>
        <w:jc w:val="both"/>
        <w:rPr>
          <w:sz w:val="28"/>
          <w:szCs w:val="28"/>
        </w:rPr>
      </w:pPr>
      <w:r>
        <w:rPr>
          <w:sz w:val="28"/>
          <w:szCs w:val="28"/>
        </w:rPr>
        <w:t xml:space="preserve">2. </w:t>
      </w:r>
      <w:r w:rsidRPr="00D77CE0">
        <w:rPr>
          <w:b/>
          <w:i/>
          <w:sz w:val="28"/>
          <w:szCs w:val="28"/>
        </w:rPr>
        <w:t>Принцип экономической единицы учета</w:t>
      </w:r>
      <w:r>
        <w:rPr>
          <w:sz w:val="28"/>
          <w:szCs w:val="28"/>
        </w:rPr>
        <w:t>, в соответствии с которым</w:t>
      </w:r>
      <w:r w:rsidR="00E7471D">
        <w:rPr>
          <w:sz w:val="28"/>
          <w:szCs w:val="28"/>
        </w:rPr>
        <w:t xml:space="preserve"> хозяйственная единица, идентифицируемая в отчетности, отделяется от ее собственников или других единиц.</w:t>
      </w:r>
    </w:p>
    <w:p w:rsidR="00635A0A" w:rsidRDefault="00452666" w:rsidP="00ED79FA">
      <w:pPr>
        <w:tabs>
          <w:tab w:val="left" w:pos="0"/>
        </w:tabs>
        <w:spacing w:line="360" w:lineRule="auto"/>
        <w:ind w:left="-540" w:firstLine="360"/>
        <w:jc w:val="both"/>
        <w:rPr>
          <w:sz w:val="28"/>
          <w:szCs w:val="28"/>
        </w:rPr>
      </w:pPr>
      <w:r w:rsidRPr="00A32B68">
        <w:rPr>
          <w:b/>
          <w:i/>
          <w:sz w:val="28"/>
          <w:szCs w:val="28"/>
        </w:rPr>
        <w:t xml:space="preserve"> </w:t>
      </w:r>
      <w:r w:rsidR="00635A0A">
        <w:rPr>
          <w:sz w:val="28"/>
          <w:szCs w:val="28"/>
        </w:rPr>
        <w:t xml:space="preserve">3. </w:t>
      </w:r>
      <w:r w:rsidR="00635A0A" w:rsidRPr="00D77CE0">
        <w:rPr>
          <w:b/>
          <w:i/>
          <w:sz w:val="28"/>
          <w:szCs w:val="28"/>
        </w:rPr>
        <w:t>Принцип периодичности</w:t>
      </w:r>
      <w:r w:rsidR="00635A0A">
        <w:rPr>
          <w:b/>
          <w:i/>
          <w:sz w:val="28"/>
          <w:szCs w:val="28"/>
        </w:rPr>
        <w:t xml:space="preserve">, </w:t>
      </w:r>
      <w:r w:rsidR="00635A0A">
        <w:rPr>
          <w:sz w:val="28"/>
          <w:szCs w:val="28"/>
        </w:rPr>
        <w:t>который означает. Что предприятие должно периодически отчитываться перед заинтересованными сторонами о результатах своей деятельности за соответствующие периоды.</w:t>
      </w:r>
    </w:p>
    <w:p w:rsidR="00635A0A" w:rsidRDefault="00635A0A" w:rsidP="00ED79FA">
      <w:pPr>
        <w:tabs>
          <w:tab w:val="left" w:pos="0"/>
        </w:tabs>
        <w:spacing w:line="360" w:lineRule="auto"/>
        <w:ind w:left="-540" w:firstLine="360"/>
        <w:jc w:val="both"/>
        <w:rPr>
          <w:sz w:val="28"/>
          <w:szCs w:val="28"/>
        </w:rPr>
      </w:pPr>
      <w:r>
        <w:rPr>
          <w:sz w:val="28"/>
          <w:szCs w:val="28"/>
        </w:rPr>
        <w:t xml:space="preserve">4. </w:t>
      </w:r>
      <w:r w:rsidRPr="00D77CE0">
        <w:rPr>
          <w:b/>
          <w:i/>
          <w:sz w:val="28"/>
          <w:szCs w:val="28"/>
        </w:rPr>
        <w:t>Принцип функционирующего предприятия</w:t>
      </w:r>
      <w:r>
        <w:rPr>
          <w:sz w:val="28"/>
          <w:szCs w:val="28"/>
        </w:rPr>
        <w:t>, который означает, что предприятие будет продолжать свою деятельность достаточно долго, в соответствии с целями своего создания, и что оно не будет в ближайшее время ликвидировано или реорганизовано.</w:t>
      </w:r>
    </w:p>
    <w:p w:rsidR="00635A0A" w:rsidRDefault="00635A0A" w:rsidP="00ED79FA">
      <w:pPr>
        <w:tabs>
          <w:tab w:val="left" w:pos="0"/>
        </w:tabs>
        <w:spacing w:line="360" w:lineRule="auto"/>
        <w:ind w:left="-540" w:firstLine="360"/>
        <w:jc w:val="both"/>
        <w:rPr>
          <w:sz w:val="28"/>
          <w:szCs w:val="28"/>
        </w:rPr>
      </w:pPr>
      <w:r>
        <w:rPr>
          <w:sz w:val="28"/>
          <w:szCs w:val="28"/>
        </w:rPr>
        <w:t xml:space="preserve">5. </w:t>
      </w:r>
      <w:r w:rsidRPr="00D77CE0">
        <w:rPr>
          <w:b/>
          <w:i/>
          <w:sz w:val="28"/>
          <w:szCs w:val="28"/>
        </w:rPr>
        <w:t>Принцип денежной оценки</w:t>
      </w:r>
      <w:r>
        <w:rPr>
          <w:sz w:val="28"/>
          <w:szCs w:val="28"/>
        </w:rPr>
        <w:t>, который означает использование денежного измерителя в качестве универсального.</w:t>
      </w:r>
    </w:p>
    <w:p w:rsidR="00635A0A" w:rsidRDefault="00635A0A" w:rsidP="00ED79FA">
      <w:pPr>
        <w:tabs>
          <w:tab w:val="left" w:pos="0"/>
        </w:tabs>
        <w:spacing w:line="360" w:lineRule="auto"/>
        <w:ind w:left="-540" w:firstLine="360"/>
        <w:jc w:val="both"/>
        <w:rPr>
          <w:sz w:val="28"/>
          <w:szCs w:val="28"/>
        </w:rPr>
      </w:pPr>
      <w:r>
        <w:rPr>
          <w:sz w:val="28"/>
          <w:szCs w:val="28"/>
        </w:rPr>
        <w:t xml:space="preserve">6. </w:t>
      </w:r>
      <w:r w:rsidRPr="00D77CE0">
        <w:rPr>
          <w:b/>
          <w:i/>
          <w:sz w:val="28"/>
          <w:szCs w:val="28"/>
        </w:rPr>
        <w:t>Принцип начислений</w:t>
      </w:r>
      <w:r>
        <w:rPr>
          <w:sz w:val="28"/>
          <w:szCs w:val="28"/>
        </w:rPr>
        <w:t>, который позволяет бухгалтеру принять решение о том, к какому отчетному периоду отнести соответствующие доходы и расходы.</w:t>
      </w:r>
    </w:p>
    <w:p w:rsidR="00635A0A" w:rsidRDefault="00F84B90" w:rsidP="00ED79FA">
      <w:pPr>
        <w:tabs>
          <w:tab w:val="left" w:pos="0"/>
        </w:tabs>
        <w:spacing w:line="360" w:lineRule="auto"/>
        <w:ind w:left="-540" w:firstLine="360"/>
        <w:jc w:val="both"/>
        <w:rPr>
          <w:sz w:val="28"/>
          <w:szCs w:val="28"/>
        </w:rPr>
      </w:pPr>
      <w:r>
        <w:rPr>
          <w:sz w:val="28"/>
          <w:szCs w:val="28"/>
        </w:rPr>
        <w:t xml:space="preserve">7. </w:t>
      </w:r>
      <w:r w:rsidRPr="00D77CE0">
        <w:rPr>
          <w:b/>
          <w:i/>
          <w:sz w:val="28"/>
          <w:szCs w:val="28"/>
        </w:rPr>
        <w:t>Принцип соответствия доходов отчетного периода расходам отчетного периода</w:t>
      </w:r>
      <w:r>
        <w:rPr>
          <w:sz w:val="28"/>
          <w:szCs w:val="28"/>
        </w:rPr>
        <w:t xml:space="preserve">, который означает, что в данном отчетном периоде отражаются только те расходы, которые обусловили получение </w:t>
      </w:r>
    </w:p>
    <w:p w:rsidR="00EA604A" w:rsidRPr="00D77CE0" w:rsidRDefault="00EA604A" w:rsidP="00EA604A">
      <w:pPr>
        <w:numPr>
          <w:ilvl w:val="1"/>
          <w:numId w:val="3"/>
        </w:numPr>
        <w:tabs>
          <w:tab w:val="left" w:pos="0"/>
        </w:tabs>
        <w:spacing w:line="360" w:lineRule="auto"/>
        <w:jc w:val="center"/>
        <w:rPr>
          <w:b/>
          <w:sz w:val="28"/>
          <w:szCs w:val="28"/>
        </w:rPr>
      </w:pPr>
      <w:r w:rsidRPr="00D77CE0">
        <w:rPr>
          <w:b/>
          <w:sz w:val="28"/>
          <w:szCs w:val="28"/>
        </w:rPr>
        <w:t>Анализ качественных сдвигов в имущественном положении предприятия.</w:t>
      </w:r>
    </w:p>
    <w:p w:rsidR="00D27BD6" w:rsidRPr="00D27BD6" w:rsidRDefault="00655471" w:rsidP="00D27BD6">
      <w:pPr>
        <w:spacing w:line="360" w:lineRule="auto"/>
        <w:ind w:left="-540" w:firstLine="360"/>
        <w:jc w:val="both"/>
        <w:rPr>
          <w:sz w:val="28"/>
          <w:szCs w:val="28"/>
        </w:rPr>
      </w:pPr>
      <w:r w:rsidRPr="00D27BD6">
        <w:rPr>
          <w:sz w:val="28"/>
          <w:szCs w:val="28"/>
        </w:rPr>
        <w:t>Целесообразно начинать анализ с обзора основных показателей деятельности коммерческой организации.</w:t>
      </w:r>
      <w:r w:rsidR="00D27BD6" w:rsidRPr="00D27BD6">
        <w:rPr>
          <w:sz w:val="28"/>
          <w:szCs w:val="28"/>
        </w:rPr>
        <w:t xml:space="preserve"> </w:t>
      </w:r>
    </w:p>
    <w:p w:rsidR="00655471" w:rsidRPr="00D27BD6" w:rsidRDefault="00655471" w:rsidP="00D27BD6">
      <w:pPr>
        <w:spacing w:line="360" w:lineRule="auto"/>
        <w:ind w:left="-540" w:firstLine="360"/>
        <w:jc w:val="both"/>
        <w:rPr>
          <w:sz w:val="28"/>
          <w:szCs w:val="28"/>
        </w:rPr>
      </w:pPr>
      <w:r w:rsidRPr="00D27BD6">
        <w:rPr>
          <w:sz w:val="28"/>
          <w:szCs w:val="28"/>
        </w:rPr>
        <w:t>Имущественное положение организации на конец и начало периода, как</w:t>
      </w:r>
      <w:r w:rsidR="00D27BD6" w:rsidRPr="00D27BD6">
        <w:rPr>
          <w:sz w:val="28"/>
          <w:szCs w:val="28"/>
        </w:rPr>
        <w:t xml:space="preserve"> </w:t>
      </w:r>
      <w:r w:rsidRPr="00D27BD6">
        <w:rPr>
          <w:sz w:val="28"/>
          <w:szCs w:val="28"/>
        </w:rPr>
        <w:t>правило, характеризуется данными баланса.</w:t>
      </w:r>
    </w:p>
    <w:p w:rsidR="00655471" w:rsidRPr="008D5823" w:rsidRDefault="00655471" w:rsidP="00D27BD6">
      <w:pPr>
        <w:spacing w:line="360" w:lineRule="auto"/>
        <w:ind w:left="-540" w:firstLine="360"/>
        <w:jc w:val="both"/>
        <w:rPr>
          <w:b/>
          <w:i/>
          <w:sz w:val="28"/>
          <w:szCs w:val="28"/>
        </w:rPr>
      </w:pPr>
      <w:r w:rsidRPr="008D5823">
        <w:rPr>
          <w:b/>
          <w:i/>
          <w:sz w:val="28"/>
          <w:szCs w:val="28"/>
        </w:rPr>
        <w:t>Аналитический баланс-нетто</w:t>
      </w:r>
    </w:p>
    <w:p w:rsidR="006B254A" w:rsidRDefault="00655471" w:rsidP="00D27BD6">
      <w:pPr>
        <w:spacing w:line="360" w:lineRule="auto"/>
        <w:ind w:left="-540" w:firstLine="360"/>
        <w:jc w:val="both"/>
        <w:rPr>
          <w:b/>
          <w:i/>
          <w:sz w:val="28"/>
          <w:szCs w:val="28"/>
          <w:lang w:val="en-US"/>
        </w:rPr>
      </w:pPr>
      <w:r w:rsidRPr="00D27BD6">
        <w:rPr>
          <w:sz w:val="28"/>
          <w:szCs w:val="28"/>
        </w:rPr>
        <w:t>Согласно действующим нормативным документам баланс в настоящее время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и ни в коем случае не отражает реальной суммы денежных средств, которую можно выручить за имущество, например в случае ликвидации коммерческой организации. Текущая стоимость активов предприятия определяется рыночной конъюнктурой и может отклоняться в любую сторону от учетной.</w:t>
      </w:r>
    </w:p>
    <w:p w:rsidR="00655471" w:rsidRPr="00F01981" w:rsidRDefault="00655471" w:rsidP="00D27BD6">
      <w:pPr>
        <w:spacing w:line="360" w:lineRule="auto"/>
        <w:ind w:left="-540" w:firstLine="360"/>
        <w:jc w:val="both"/>
        <w:rPr>
          <w:b/>
          <w:i/>
          <w:sz w:val="28"/>
          <w:szCs w:val="28"/>
        </w:rPr>
      </w:pPr>
      <w:r w:rsidRPr="00F01981">
        <w:rPr>
          <w:b/>
          <w:i/>
          <w:sz w:val="28"/>
          <w:szCs w:val="28"/>
        </w:rPr>
        <w:t>Вертикальный анализ баланса</w:t>
      </w:r>
    </w:p>
    <w:p w:rsidR="00655471" w:rsidRPr="00D27BD6" w:rsidRDefault="00655471" w:rsidP="00D27BD6">
      <w:pPr>
        <w:spacing w:line="360" w:lineRule="auto"/>
        <w:ind w:left="-540" w:firstLine="360"/>
        <w:jc w:val="both"/>
        <w:rPr>
          <w:sz w:val="28"/>
          <w:szCs w:val="28"/>
        </w:rPr>
      </w:pPr>
      <w:r w:rsidRPr="00D27BD6">
        <w:rPr>
          <w:sz w:val="28"/>
          <w:szCs w:val="28"/>
        </w:rPr>
        <w:t>Такое представление позволяет увидеть удельный вес каждой статьи баланса в общем итоге. Обязательный элемент анализа - динамические ряды этих величин, посредством которых можно отслеживать и прогнозировать структурные изменения в составе активов и источников их покрытия.</w:t>
      </w:r>
    </w:p>
    <w:p w:rsidR="00655471" w:rsidRPr="00E2534D" w:rsidRDefault="00655471" w:rsidP="00D27BD6">
      <w:pPr>
        <w:spacing w:line="360" w:lineRule="auto"/>
        <w:ind w:left="-540" w:firstLine="360"/>
        <w:jc w:val="both"/>
        <w:rPr>
          <w:sz w:val="28"/>
          <w:szCs w:val="28"/>
        </w:rPr>
      </w:pPr>
      <w:r w:rsidRPr="00E2534D">
        <w:rPr>
          <w:sz w:val="28"/>
          <w:szCs w:val="28"/>
        </w:rPr>
        <w:t>Выделяют две основные черты вертикального анализа:</w:t>
      </w:r>
    </w:p>
    <w:p w:rsidR="00655471" w:rsidRPr="00E2534D" w:rsidRDefault="00D96A0C" w:rsidP="00D27BD6">
      <w:pPr>
        <w:spacing w:line="360" w:lineRule="auto"/>
        <w:ind w:left="-540" w:firstLine="360"/>
        <w:jc w:val="both"/>
        <w:rPr>
          <w:sz w:val="28"/>
          <w:szCs w:val="28"/>
        </w:rPr>
      </w:pPr>
      <w:r w:rsidRPr="00E2534D">
        <w:rPr>
          <w:sz w:val="28"/>
          <w:szCs w:val="28"/>
        </w:rPr>
        <w:t xml:space="preserve">- </w:t>
      </w:r>
      <w:r w:rsidR="00655471" w:rsidRPr="00E2534D">
        <w:rPr>
          <w:sz w:val="28"/>
          <w:szCs w:val="28"/>
        </w:rPr>
        <w:t xml:space="preserve">переход к относительным показателям позволяет проводить межхозяйственные сравнения коммерческих организаций, различающихся по величине используемых ресурсов и другим показателям объема; </w:t>
      </w:r>
    </w:p>
    <w:p w:rsidR="00655471" w:rsidRPr="00E2534D" w:rsidRDefault="00D96A0C" w:rsidP="00D27BD6">
      <w:pPr>
        <w:spacing w:line="360" w:lineRule="auto"/>
        <w:ind w:left="-540" w:firstLine="360"/>
        <w:jc w:val="both"/>
        <w:rPr>
          <w:sz w:val="28"/>
          <w:szCs w:val="28"/>
        </w:rPr>
      </w:pPr>
      <w:r w:rsidRPr="00E2534D">
        <w:rPr>
          <w:sz w:val="28"/>
          <w:szCs w:val="28"/>
        </w:rPr>
        <w:t xml:space="preserve">- </w:t>
      </w:r>
      <w:r w:rsidR="00655471" w:rsidRPr="00E2534D">
        <w:rPr>
          <w:sz w:val="28"/>
          <w:szCs w:val="28"/>
        </w:rPr>
        <w:t xml:space="preserve">относительные показатели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 </w:t>
      </w:r>
    </w:p>
    <w:p w:rsidR="00655471" w:rsidRPr="00F01981" w:rsidRDefault="00655471" w:rsidP="00D27BD6">
      <w:pPr>
        <w:spacing w:line="360" w:lineRule="auto"/>
        <w:ind w:left="-540" w:firstLine="360"/>
        <w:jc w:val="both"/>
        <w:rPr>
          <w:b/>
          <w:i/>
          <w:sz w:val="28"/>
          <w:szCs w:val="28"/>
        </w:rPr>
      </w:pPr>
      <w:r w:rsidRPr="00F01981">
        <w:rPr>
          <w:b/>
          <w:i/>
          <w:sz w:val="28"/>
          <w:szCs w:val="28"/>
        </w:rPr>
        <w:t>Горизонтальный анализ баланса</w:t>
      </w:r>
    </w:p>
    <w:p w:rsidR="00655471" w:rsidRPr="00D27BD6" w:rsidRDefault="00655471" w:rsidP="00D27BD6">
      <w:pPr>
        <w:spacing w:line="360" w:lineRule="auto"/>
        <w:ind w:left="-540" w:firstLine="360"/>
        <w:jc w:val="both"/>
        <w:rPr>
          <w:sz w:val="28"/>
          <w:szCs w:val="28"/>
        </w:rPr>
      </w:pPr>
      <w:r w:rsidRPr="00D27BD6">
        <w:rPr>
          <w:sz w:val="28"/>
          <w:szCs w:val="28"/>
        </w:rPr>
        <w:t>Горизонтальный анализ баланса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 Степень агрегирования показателей определяет аналитик. Как правило, берут базисные темпы роста за ряд лет (смежных периодов), что позволяет не только анализировать изменение отдельных балансовых статей, но и прогнозировать их значения.</w:t>
      </w:r>
    </w:p>
    <w:p w:rsidR="00655471" w:rsidRPr="00F01981" w:rsidRDefault="00655471" w:rsidP="00D27BD6">
      <w:pPr>
        <w:spacing w:line="360" w:lineRule="auto"/>
        <w:ind w:left="-540" w:firstLine="360"/>
        <w:jc w:val="both"/>
        <w:rPr>
          <w:b/>
          <w:i/>
          <w:sz w:val="28"/>
          <w:szCs w:val="28"/>
        </w:rPr>
      </w:pPr>
      <w:r w:rsidRPr="00F01981">
        <w:rPr>
          <w:b/>
          <w:i/>
          <w:sz w:val="28"/>
          <w:szCs w:val="28"/>
        </w:rPr>
        <w:t>Анализ качественных сдвигов в имущественном положении предприятия</w:t>
      </w:r>
    </w:p>
    <w:p w:rsidR="00655471" w:rsidRDefault="00655471" w:rsidP="00D27BD6">
      <w:pPr>
        <w:spacing w:line="360" w:lineRule="auto"/>
        <w:ind w:left="-540" w:firstLine="360"/>
        <w:jc w:val="both"/>
        <w:rPr>
          <w:sz w:val="28"/>
          <w:szCs w:val="28"/>
        </w:rPr>
      </w:pPr>
      <w:r w:rsidRPr="00D27BD6">
        <w:rPr>
          <w:sz w:val="28"/>
          <w:szCs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w:t>
      </w:r>
    </w:p>
    <w:p w:rsidR="00E2534D" w:rsidRPr="00E2534D" w:rsidRDefault="00E2534D" w:rsidP="00E2534D">
      <w:pPr>
        <w:spacing w:line="360" w:lineRule="auto"/>
        <w:ind w:left="-540" w:firstLine="360"/>
        <w:jc w:val="both"/>
        <w:rPr>
          <w:sz w:val="28"/>
          <w:szCs w:val="28"/>
        </w:rPr>
      </w:pPr>
      <w:r w:rsidRPr="00E2534D">
        <w:rPr>
          <w:sz w:val="28"/>
          <w:szCs w:val="28"/>
        </w:rPr>
        <w:t>Выводы об имевших место качественных изменениях в имущественном положении предприятия, их прогрессивности делают на основании ряда критериев. В качестве формализованных критериев выступают показатели динамики и структуры хозяйственных средств: доля материальных активов в общей сумме внеоборотных средств, доля активной части основных средств, доля быстрореализуемых активов, коэффициент годности основных средств, характеристика возрастного состава и т.п.</w:t>
      </w:r>
    </w:p>
    <w:p w:rsidR="00E2534D" w:rsidRPr="00E2534D" w:rsidRDefault="00E2534D" w:rsidP="00E2534D">
      <w:pPr>
        <w:spacing w:line="360" w:lineRule="auto"/>
        <w:ind w:left="-540" w:firstLine="360"/>
        <w:jc w:val="both"/>
        <w:rPr>
          <w:sz w:val="28"/>
          <w:szCs w:val="28"/>
        </w:rPr>
      </w:pPr>
      <w:r w:rsidRPr="00E2534D">
        <w:rPr>
          <w:sz w:val="28"/>
          <w:szCs w:val="28"/>
        </w:rPr>
        <w:t>Структура хозяйственных средств предприятия существенно зависит от вида ее деятельности, объемов производства, других факторов. Поэтому формализованные критерии должны дополняться неформальными, которые устанавливают исходя из природы бизнеса данной конкретной коммерческой организации, субъективных оценок прогрессивности тех или иных структурных сдвигов в его имущественном положении.</w:t>
      </w:r>
    </w:p>
    <w:p w:rsidR="00E2534D" w:rsidRPr="00E2534D" w:rsidRDefault="00E2534D" w:rsidP="00E2534D">
      <w:pPr>
        <w:spacing w:line="360" w:lineRule="auto"/>
        <w:ind w:left="-540" w:firstLine="360"/>
        <w:jc w:val="both"/>
        <w:rPr>
          <w:sz w:val="28"/>
          <w:szCs w:val="28"/>
        </w:rPr>
      </w:pPr>
      <w:r w:rsidRPr="00E2534D">
        <w:rPr>
          <w:sz w:val="28"/>
          <w:szCs w:val="28"/>
        </w:rPr>
        <w:t>Анализ выполняют строя ряд взаимосвязанных аналитических таблиц. При помощи этих же таблиц может реализовываться простейший факторный анализ на основе жестко детерминированных моделей.</w:t>
      </w:r>
    </w:p>
    <w:p w:rsidR="00E2534D" w:rsidRDefault="00E2534D" w:rsidP="00D27BD6">
      <w:pPr>
        <w:spacing w:line="360" w:lineRule="auto"/>
        <w:ind w:left="-540" w:firstLine="360"/>
        <w:jc w:val="both"/>
        <w:rPr>
          <w:sz w:val="28"/>
          <w:szCs w:val="28"/>
        </w:rPr>
      </w:pPr>
      <w:r w:rsidRPr="00E2534D">
        <w:rPr>
          <w:sz w:val="28"/>
          <w:szCs w:val="28"/>
        </w:rPr>
        <w:t>Важнейшей частью хозяйственных средств предприятия являются активы, характеризующие его производственные мощности. К ним относятся основные средства, производственные запасы, включая МБП, и средства, вложенные в незавершенное производство.</w:t>
      </w:r>
    </w:p>
    <w:p w:rsidR="00F849AB" w:rsidRPr="00F849AB" w:rsidRDefault="00F849AB" w:rsidP="00F849AB">
      <w:pPr>
        <w:numPr>
          <w:ilvl w:val="1"/>
          <w:numId w:val="3"/>
        </w:numPr>
        <w:tabs>
          <w:tab w:val="left" w:pos="0"/>
        </w:tabs>
        <w:spacing w:line="360" w:lineRule="auto"/>
        <w:jc w:val="center"/>
        <w:rPr>
          <w:b/>
          <w:sz w:val="28"/>
          <w:szCs w:val="28"/>
        </w:rPr>
      </w:pPr>
      <w:r w:rsidRPr="00F849AB">
        <w:rPr>
          <w:b/>
          <w:sz w:val="28"/>
          <w:szCs w:val="28"/>
        </w:rPr>
        <w:t>Факторы, определяющие потребность во внешнем финансировании</w:t>
      </w:r>
    </w:p>
    <w:p w:rsidR="0065145F" w:rsidRDefault="00F849AB" w:rsidP="0065145F">
      <w:pPr>
        <w:spacing w:line="360" w:lineRule="auto"/>
        <w:ind w:left="-540" w:firstLine="540"/>
        <w:jc w:val="both"/>
        <w:rPr>
          <w:sz w:val="28"/>
          <w:szCs w:val="28"/>
        </w:rPr>
      </w:pPr>
      <w:r w:rsidRPr="0065145F">
        <w:rPr>
          <w:sz w:val="28"/>
          <w:szCs w:val="28"/>
        </w:rPr>
        <w:t>Определение потребности во внешнем финансировании: В рамках решения этой задачи необходимо выяснить, нуждается ли предприятие в дополнительном внешнем финансировании для реализации намеченной производственной программы и если да, то в каких размерах.</w:t>
      </w:r>
    </w:p>
    <w:p w:rsidR="0065145F" w:rsidRDefault="00F849AB" w:rsidP="0065145F">
      <w:pPr>
        <w:spacing w:line="360" w:lineRule="auto"/>
        <w:ind w:left="-540" w:firstLine="540"/>
        <w:jc w:val="both"/>
        <w:rPr>
          <w:sz w:val="28"/>
          <w:szCs w:val="28"/>
        </w:rPr>
      </w:pPr>
      <w:r w:rsidRPr="0065145F">
        <w:rPr>
          <w:sz w:val="28"/>
          <w:szCs w:val="28"/>
        </w:rPr>
        <w:t>Иначе говоря, надо определить, хватит ли внутренних средств или же надо привлекать заимствования. Поставленную задачу будем решать, используя некоторые допущения. Пусть в прогнозный период (месяц, квартал, год), для которого мы определяем потребность предприятия во внешнем финансировании, соблюдается следующее.</w:t>
      </w:r>
    </w:p>
    <w:p w:rsidR="0065145F" w:rsidRDefault="00F849AB" w:rsidP="0065145F">
      <w:pPr>
        <w:spacing w:line="360" w:lineRule="auto"/>
        <w:ind w:left="-540" w:firstLine="540"/>
        <w:jc w:val="both"/>
        <w:rPr>
          <w:sz w:val="28"/>
          <w:szCs w:val="28"/>
        </w:rPr>
      </w:pPr>
      <w:r w:rsidRPr="0065145F">
        <w:rPr>
          <w:sz w:val="28"/>
          <w:szCs w:val="28"/>
        </w:rPr>
        <w:t>При прогнозировании увеличения объема продаж на q процентов выручка от реализации затраты переменные (3"ер), текущие активы (ТА) и текущие обязательства (ТО) увеличиваются на те же q процентов. (Для увеличения выпуска надо дополнительно купить материалы, сырье и т.д., взять дополнительный кредит.) Процент увеличения стоимости основных средств (станков, машин, сооружений и т.д.) также рассчитывается под заданный процент роста оборота, но с учетом наличия незагруженных мощностей. (Иначе говоря, если есть резервы увеличения выпуска без увеличения стоимости основных средств, то она не растет.</w:t>
      </w:r>
    </w:p>
    <w:p w:rsidR="00F849AB" w:rsidRDefault="00F849AB" w:rsidP="0065145F">
      <w:pPr>
        <w:spacing w:line="360" w:lineRule="auto"/>
        <w:ind w:left="-540" w:firstLine="540"/>
        <w:jc w:val="both"/>
        <w:rPr>
          <w:sz w:val="28"/>
          <w:szCs w:val="28"/>
        </w:rPr>
      </w:pPr>
      <w:r w:rsidRPr="0065145F">
        <w:rPr>
          <w:sz w:val="28"/>
          <w:szCs w:val="28"/>
        </w:rPr>
        <w:t>Если имеющихся свободных мощностей недостаточно, то после их дозагрузки потребность в дополнительном увеличении стоимости основных средств увеличивается пропорционально увеличению объема продаж.) Еще одним способом определения потребности в дополнительном внешнем финансировании является вычисление ПДФ по прогнозному балансу. И хотя внешне этот способ кажется более трудоемким, он позволяет учесть большее количество факторов, влияющих на оценку потребности в дополнительном внешнем финансировании.</w:t>
      </w:r>
    </w:p>
    <w:p w:rsidR="00C71E1F" w:rsidRPr="00C71E1F" w:rsidRDefault="00C71E1F" w:rsidP="00C71E1F">
      <w:pPr>
        <w:numPr>
          <w:ilvl w:val="1"/>
          <w:numId w:val="3"/>
        </w:numPr>
        <w:tabs>
          <w:tab w:val="left" w:pos="0"/>
        </w:tabs>
        <w:spacing w:line="360" w:lineRule="auto"/>
        <w:jc w:val="center"/>
        <w:rPr>
          <w:b/>
          <w:sz w:val="28"/>
          <w:szCs w:val="28"/>
        </w:rPr>
      </w:pPr>
      <w:r w:rsidRPr="00C71E1F">
        <w:rPr>
          <w:b/>
          <w:sz w:val="28"/>
          <w:szCs w:val="28"/>
        </w:rPr>
        <w:t>Эквивалентность процентных ставок различного типа</w:t>
      </w:r>
    </w:p>
    <w:p w:rsidR="00073DC9" w:rsidRDefault="00073DC9" w:rsidP="00C71E1F">
      <w:pPr>
        <w:spacing w:line="360" w:lineRule="auto"/>
        <w:ind w:left="-540" w:firstLine="540"/>
        <w:jc w:val="both"/>
        <w:rPr>
          <w:sz w:val="28"/>
          <w:szCs w:val="28"/>
        </w:rPr>
      </w:pPr>
      <w:r w:rsidRPr="00073DC9">
        <w:rPr>
          <w:b/>
          <w:i/>
          <w:sz w:val="28"/>
          <w:szCs w:val="28"/>
        </w:rPr>
        <w:t>Эквивалентн</w:t>
      </w:r>
      <w:r>
        <w:rPr>
          <w:b/>
          <w:i/>
          <w:sz w:val="28"/>
          <w:szCs w:val="28"/>
        </w:rPr>
        <w:t xml:space="preserve">ые </w:t>
      </w:r>
      <w:r w:rsidRPr="00073DC9">
        <w:rPr>
          <w:b/>
          <w:i/>
          <w:sz w:val="28"/>
          <w:szCs w:val="28"/>
        </w:rPr>
        <w:t xml:space="preserve"> процентны</w:t>
      </w:r>
      <w:r>
        <w:rPr>
          <w:b/>
          <w:i/>
          <w:sz w:val="28"/>
          <w:szCs w:val="28"/>
        </w:rPr>
        <w:t>е</w:t>
      </w:r>
      <w:r w:rsidRPr="00073DC9">
        <w:rPr>
          <w:b/>
          <w:i/>
          <w:sz w:val="28"/>
          <w:szCs w:val="28"/>
        </w:rPr>
        <w:t xml:space="preserve"> ставк</w:t>
      </w:r>
      <w:r>
        <w:rPr>
          <w:b/>
          <w:i/>
          <w:sz w:val="28"/>
          <w:szCs w:val="28"/>
        </w:rPr>
        <w:t xml:space="preserve">и </w:t>
      </w:r>
      <w:r>
        <w:rPr>
          <w:sz w:val="28"/>
          <w:szCs w:val="28"/>
        </w:rPr>
        <w:t>– это такие процентные ставки разного вида, применение которых при одинаковых начальных условиях дает одинаковые финансовые результаты.</w:t>
      </w:r>
    </w:p>
    <w:p w:rsidR="00073DC9" w:rsidRDefault="00073DC9" w:rsidP="00C71E1F">
      <w:pPr>
        <w:spacing w:line="360" w:lineRule="auto"/>
        <w:ind w:left="-540" w:firstLine="540"/>
        <w:jc w:val="both"/>
        <w:rPr>
          <w:sz w:val="28"/>
          <w:szCs w:val="28"/>
        </w:rPr>
      </w:pPr>
      <w:r>
        <w:rPr>
          <w:sz w:val="28"/>
          <w:szCs w:val="28"/>
        </w:rPr>
        <w:t>Эквивалентные процентные ставки необходимо знать в случаях, когда существует возможность выбора условий финансовой операции и требуется инструмент для корректного сравнения различных процентных ставок.</w:t>
      </w:r>
    </w:p>
    <w:p w:rsidR="0065145F" w:rsidRDefault="00073DC9" w:rsidP="00C71E1F">
      <w:pPr>
        <w:spacing w:line="360" w:lineRule="auto"/>
        <w:ind w:left="-540" w:firstLine="540"/>
        <w:jc w:val="both"/>
        <w:rPr>
          <w:sz w:val="28"/>
          <w:szCs w:val="28"/>
        </w:rPr>
      </w:pPr>
      <w:r>
        <w:rPr>
          <w:sz w:val="28"/>
          <w:szCs w:val="28"/>
        </w:rPr>
        <w:t xml:space="preserve">Для нахождения  эквивалентных процентных ставок используют </w:t>
      </w:r>
      <w:r w:rsidRPr="00073DC9">
        <w:rPr>
          <w:b/>
          <w:i/>
          <w:sz w:val="28"/>
          <w:szCs w:val="28"/>
        </w:rPr>
        <w:t>управления эквивалентности</w:t>
      </w:r>
      <w:r>
        <w:rPr>
          <w:sz w:val="28"/>
          <w:szCs w:val="28"/>
        </w:rPr>
        <w:t xml:space="preserve">, принцип составления которых заключается в следующем. Выбирается величина, которую можно рассчитать при использовании различных процентных ставок (обычно это наращенная сумма </w:t>
      </w:r>
      <w:r>
        <w:rPr>
          <w:sz w:val="28"/>
          <w:szCs w:val="28"/>
          <w:lang w:val="en-US"/>
        </w:rPr>
        <w:t>S</w:t>
      </w:r>
      <w:r>
        <w:rPr>
          <w:sz w:val="28"/>
          <w:szCs w:val="28"/>
        </w:rPr>
        <w:t xml:space="preserve">). </w:t>
      </w:r>
      <w:r w:rsidR="00417A25">
        <w:rPr>
          <w:sz w:val="28"/>
          <w:szCs w:val="28"/>
        </w:rPr>
        <w:t>На основе равенства двух выражений для данной величины и составляется уравнение эквивалентности, из которого путем соответствующих преобразований получается соотношение, выражающее зависимость между процентными ставками различного вида.</w:t>
      </w:r>
    </w:p>
    <w:p w:rsidR="00417A25" w:rsidRDefault="00417A25" w:rsidP="00417A25">
      <w:pPr>
        <w:spacing w:line="360" w:lineRule="auto"/>
        <w:ind w:left="-540" w:firstLine="540"/>
        <w:jc w:val="both"/>
        <w:rPr>
          <w:sz w:val="28"/>
          <w:szCs w:val="28"/>
          <w:lang w:val="en-US"/>
        </w:rPr>
      </w:pPr>
      <w:r>
        <w:rPr>
          <w:sz w:val="28"/>
          <w:szCs w:val="28"/>
        </w:rPr>
        <w:t>Например</w:t>
      </w:r>
      <w:r w:rsidRPr="00417A25">
        <w:rPr>
          <w:sz w:val="28"/>
          <w:szCs w:val="28"/>
          <w:lang w:val="en-US"/>
        </w:rPr>
        <w:t xml:space="preserve"> :                                   </w:t>
      </w:r>
      <w:r>
        <w:rPr>
          <w:sz w:val="28"/>
          <w:szCs w:val="28"/>
          <w:lang w:val="en-US"/>
        </w:rPr>
        <w:t xml:space="preserve"> S = P (1 + ni)</w:t>
      </w:r>
      <w:r w:rsidRPr="00417A25">
        <w:rPr>
          <w:sz w:val="28"/>
          <w:szCs w:val="28"/>
          <w:lang w:val="en-US"/>
        </w:rPr>
        <w:t>;</w:t>
      </w:r>
    </w:p>
    <w:p w:rsidR="00417A25" w:rsidRDefault="00417A25" w:rsidP="00417A25">
      <w:pPr>
        <w:spacing w:line="360" w:lineRule="auto"/>
        <w:ind w:left="-540" w:firstLine="540"/>
        <w:jc w:val="center"/>
        <w:rPr>
          <w:sz w:val="28"/>
          <w:szCs w:val="28"/>
          <w:lang w:val="en-US"/>
        </w:rPr>
      </w:pPr>
      <w:r>
        <w:rPr>
          <w:sz w:val="28"/>
          <w:szCs w:val="28"/>
          <w:lang w:val="en-US"/>
        </w:rPr>
        <w:t>S = P / (1 - nd).</w:t>
      </w:r>
    </w:p>
    <w:p w:rsidR="00417A25" w:rsidRDefault="00417A25" w:rsidP="00417A25">
      <w:pPr>
        <w:spacing w:line="360" w:lineRule="auto"/>
        <w:rPr>
          <w:sz w:val="28"/>
          <w:szCs w:val="28"/>
        </w:rPr>
      </w:pPr>
      <w:r>
        <w:rPr>
          <w:sz w:val="28"/>
          <w:szCs w:val="28"/>
        </w:rPr>
        <w:t>Приравняем эти соотношения и получим:</w:t>
      </w:r>
    </w:p>
    <w:p w:rsidR="00417A25" w:rsidRDefault="00417A25" w:rsidP="00417A25">
      <w:pPr>
        <w:spacing w:line="360" w:lineRule="auto"/>
        <w:jc w:val="center"/>
        <w:rPr>
          <w:sz w:val="28"/>
          <w:szCs w:val="28"/>
          <w:lang w:val="en-US"/>
        </w:rPr>
      </w:pPr>
      <w:r w:rsidRPr="00417A25">
        <w:rPr>
          <w:sz w:val="28"/>
          <w:szCs w:val="28"/>
          <w:lang w:val="en-US"/>
        </w:rPr>
        <w:t xml:space="preserve">1 + </w:t>
      </w:r>
      <w:r>
        <w:rPr>
          <w:sz w:val="28"/>
          <w:szCs w:val="28"/>
          <w:lang w:val="en-US"/>
        </w:rPr>
        <w:t>ni = 1 / 1 – nd,</w:t>
      </w:r>
    </w:p>
    <w:p w:rsidR="00417A25" w:rsidRDefault="00417A25" w:rsidP="00417A25">
      <w:pPr>
        <w:spacing w:line="360" w:lineRule="auto"/>
        <w:rPr>
          <w:sz w:val="28"/>
          <w:szCs w:val="28"/>
          <w:lang w:val="en-US"/>
        </w:rPr>
      </w:pPr>
      <w:r>
        <w:rPr>
          <w:sz w:val="28"/>
          <w:szCs w:val="28"/>
        </w:rPr>
        <w:t>Откуда</w:t>
      </w:r>
      <w:r w:rsidRPr="00417A25">
        <w:rPr>
          <w:sz w:val="28"/>
          <w:szCs w:val="28"/>
          <w:lang w:val="en-US"/>
        </w:rPr>
        <w:t xml:space="preserve">                                         </w:t>
      </w:r>
      <w:r>
        <w:rPr>
          <w:sz w:val="28"/>
          <w:szCs w:val="28"/>
          <w:lang w:val="en-US"/>
        </w:rPr>
        <w:t xml:space="preserve">   i = d / 1 – nd,</w:t>
      </w:r>
    </w:p>
    <w:p w:rsidR="00417A25" w:rsidRPr="00417A25" w:rsidRDefault="00417A25" w:rsidP="00417A25">
      <w:pPr>
        <w:spacing w:line="360" w:lineRule="auto"/>
        <w:jc w:val="center"/>
        <w:rPr>
          <w:sz w:val="28"/>
          <w:szCs w:val="28"/>
          <w:lang w:val="en-US"/>
        </w:rPr>
      </w:pPr>
      <w:r>
        <w:rPr>
          <w:sz w:val="28"/>
          <w:szCs w:val="28"/>
          <w:lang w:val="en-US"/>
        </w:rPr>
        <w:t xml:space="preserve">D = i / 1 + ni. </w:t>
      </w:r>
    </w:p>
    <w:p w:rsidR="00B96739" w:rsidRPr="00B96739" w:rsidRDefault="00B96739" w:rsidP="00B96739">
      <w:pPr>
        <w:numPr>
          <w:ilvl w:val="1"/>
          <w:numId w:val="3"/>
        </w:numPr>
        <w:tabs>
          <w:tab w:val="left" w:pos="0"/>
        </w:tabs>
        <w:spacing w:line="360" w:lineRule="auto"/>
        <w:jc w:val="center"/>
        <w:rPr>
          <w:b/>
          <w:sz w:val="28"/>
          <w:szCs w:val="28"/>
        </w:rPr>
      </w:pPr>
      <w:r w:rsidRPr="00B96739">
        <w:rPr>
          <w:b/>
          <w:sz w:val="28"/>
          <w:szCs w:val="28"/>
        </w:rPr>
        <w:t>Аннуитет (рента). Будущая стоимость ренты</w:t>
      </w:r>
    </w:p>
    <w:p w:rsidR="00417A25" w:rsidRDefault="00810699" w:rsidP="00B96739">
      <w:pPr>
        <w:spacing w:line="360" w:lineRule="auto"/>
        <w:ind w:left="-540" w:firstLine="540"/>
        <w:jc w:val="both"/>
        <w:rPr>
          <w:sz w:val="28"/>
          <w:szCs w:val="28"/>
        </w:rPr>
      </w:pPr>
      <w:r w:rsidRPr="00810699">
        <w:rPr>
          <w:b/>
          <w:i/>
          <w:sz w:val="28"/>
          <w:szCs w:val="28"/>
        </w:rPr>
        <w:t>Аннуитет (финансовая рента)</w:t>
      </w:r>
      <w:r>
        <w:rPr>
          <w:sz w:val="28"/>
          <w:szCs w:val="28"/>
        </w:rPr>
        <w:t xml:space="preserve"> </w:t>
      </w:r>
      <w:r w:rsidR="00044EF1">
        <w:rPr>
          <w:sz w:val="28"/>
          <w:szCs w:val="28"/>
        </w:rPr>
        <w:t>–</w:t>
      </w:r>
      <w:r>
        <w:rPr>
          <w:sz w:val="28"/>
          <w:szCs w:val="28"/>
        </w:rPr>
        <w:t xml:space="preserve"> </w:t>
      </w:r>
      <w:r w:rsidR="00044EF1">
        <w:rPr>
          <w:sz w:val="28"/>
          <w:szCs w:val="28"/>
        </w:rPr>
        <w:t>это поток однонаправленных платежей с равными интервалами между последовательными платежами в течение определенного количества лет.</w:t>
      </w:r>
    </w:p>
    <w:p w:rsidR="00044EF1" w:rsidRDefault="00193CF1" w:rsidP="00B96739">
      <w:pPr>
        <w:spacing w:line="360" w:lineRule="auto"/>
        <w:ind w:left="-540" w:firstLine="540"/>
        <w:jc w:val="both"/>
        <w:rPr>
          <w:sz w:val="28"/>
          <w:szCs w:val="28"/>
        </w:rPr>
      </w:pPr>
      <w:r>
        <w:rPr>
          <w:sz w:val="28"/>
          <w:szCs w:val="28"/>
        </w:rPr>
        <w:t xml:space="preserve">Аннуитет, для которого платежи осуществляются в начале соответствующих интервалов, носит название аннуитета </w:t>
      </w:r>
      <w:r w:rsidRPr="00193CF1">
        <w:rPr>
          <w:b/>
          <w:i/>
          <w:sz w:val="28"/>
          <w:szCs w:val="28"/>
        </w:rPr>
        <w:t>пренумерандо</w:t>
      </w:r>
      <w:r>
        <w:rPr>
          <w:b/>
          <w:i/>
          <w:sz w:val="28"/>
          <w:szCs w:val="28"/>
        </w:rPr>
        <w:t>;</w:t>
      </w:r>
      <w:r>
        <w:rPr>
          <w:sz w:val="28"/>
          <w:szCs w:val="28"/>
        </w:rPr>
        <w:t xml:space="preserve"> если же платежи осуществляются в конце интервалов, мы получаем аннуитет </w:t>
      </w:r>
      <w:r>
        <w:rPr>
          <w:b/>
          <w:i/>
          <w:sz w:val="28"/>
          <w:szCs w:val="28"/>
        </w:rPr>
        <w:t>постнумерандо (обыкновенный аннуитет)</w:t>
      </w:r>
      <w:r>
        <w:rPr>
          <w:sz w:val="28"/>
          <w:szCs w:val="28"/>
        </w:rPr>
        <w:t>.</w:t>
      </w:r>
    </w:p>
    <w:p w:rsidR="00B97B86" w:rsidRDefault="00B97B86" w:rsidP="00B97B86">
      <w:pPr>
        <w:spacing w:line="360" w:lineRule="auto"/>
        <w:ind w:left="-540" w:firstLine="540"/>
        <w:jc w:val="both"/>
        <w:rPr>
          <w:sz w:val="28"/>
          <w:szCs w:val="28"/>
        </w:rPr>
      </w:pPr>
      <w:r>
        <w:rPr>
          <w:sz w:val="28"/>
          <w:szCs w:val="28"/>
        </w:rPr>
        <w:t>Рассмотрим а</w:t>
      </w:r>
      <w:r w:rsidRPr="00B97B86">
        <w:rPr>
          <w:sz w:val="28"/>
          <w:szCs w:val="28"/>
        </w:rPr>
        <w:t xml:space="preserve">ннуитет постнумерандо с ежегодными платежами </w:t>
      </w:r>
      <w:r w:rsidRPr="00B97B86">
        <w:rPr>
          <w:i/>
          <w:sz w:val="28"/>
          <w:szCs w:val="28"/>
        </w:rPr>
        <w:t>Р</w:t>
      </w:r>
      <w:r>
        <w:rPr>
          <w:i/>
          <w:sz w:val="28"/>
          <w:szCs w:val="28"/>
        </w:rPr>
        <w:t xml:space="preserve"> </w:t>
      </w:r>
      <w:r>
        <w:rPr>
          <w:sz w:val="28"/>
          <w:szCs w:val="28"/>
        </w:rPr>
        <w:t xml:space="preserve">в течение </w:t>
      </w:r>
      <w:r w:rsidRPr="00B97B86">
        <w:rPr>
          <w:i/>
          <w:sz w:val="28"/>
          <w:szCs w:val="28"/>
          <w:lang w:val="en-US"/>
        </w:rPr>
        <w:t>n</w:t>
      </w:r>
      <w:r w:rsidRPr="00B97B86">
        <w:rPr>
          <w:sz w:val="28"/>
          <w:szCs w:val="28"/>
        </w:rPr>
        <w:t xml:space="preserve"> лет, на которые начисляются проценты по сложной годовой ставке </w:t>
      </w:r>
      <w:r>
        <w:rPr>
          <w:sz w:val="28"/>
          <w:szCs w:val="28"/>
          <w:lang w:val="en-US"/>
        </w:rPr>
        <w:t>i</w:t>
      </w:r>
      <w:r w:rsidRPr="00B97B86">
        <w:rPr>
          <w:sz w:val="28"/>
          <w:szCs w:val="28"/>
          <w:vertAlign w:val="subscript"/>
          <w:lang w:val="en-US"/>
        </w:rPr>
        <w:t>c</w:t>
      </w:r>
      <w:r>
        <w:rPr>
          <w:sz w:val="28"/>
          <w:szCs w:val="28"/>
        </w:rPr>
        <w:t>:</w:t>
      </w:r>
    </w:p>
    <w:tbl>
      <w:tblPr>
        <w:tblW w:w="8640" w:type="dxa"/>
        <w:tblInd w:w="93" w:type="dxa"/>
        <w:tblLook w:val="0000" w:firstRow="0" w:lastRow="0" w:firstColumn="0" w:lastColumn="0" w:noHBand="0" w:noVBand="0"/>
      </w:tblPr>
      <w:tblGrid>
        <w:gridCol w:w="391"/>
        <w:gridCol w:w="672"/>
        <w:gridCol w:w="672"/>
        <w:gridCol w:w="672"/>
        <w:gridCol w:w="672"/>
        <w:gridCol w:w="672"/>
        <w:gridCol w:w="672"/>
        <w:gridCol w:w="672"/>
        <w:gridCol w:w="3545"/>
      </w:tblGrid>
      <w:tr w:rsidR="00B97B86" w:rsidTr="00B97B86">
        <w:trPr>
          <w:trHeight w:val="255"/>
        </w:trPr>
        <w:tc>
          <w:tcPr>
            <w:tcW w:w="864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xml:space="preserve">0             1               2              3                        </w:t>
            </w:r>
            <w:r w:rsidR="00BD4A3C">
              <w:rPr>
                <w:rFonts w:ascii="Arial CYR" w:hAnsi="Arial CYR" w:cs="Arial CYR"/>
                <w:sz w:val="20"/>
                <w:szCs w:val="20"/>
              </w:rPr>
              <w:t xml:space="preserve">  n-1         </w:t>
            </w:r>
            <w:r>
              <w:rPr>
                <w:rFonts w:ascii="Arial CYR" w:hAnsi="Arial CYR" w:cs="Arial CYR"/>
                <w:sz w:val="20"/>
                <w:szCs w:val="20"/>
              </w:rPr>
              <w:t>n</w:t>
            </w:r>
          </w:p>
        </w:tc>
      </w:tr>
      <w:tr w:rsidR="00B97B86" w:rsidTr="00B97B86">
        <w:trPr>
          <w:trHeight w:val="255"/>
        </w:trPr>
        <w:tc>
          <w:tcPr>
            <w:tcW w:w="864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xml:space="preserve">               P              P           </w:t>
            </w:r>
            <w:r w:rsidR="00BD4A3C">
              <w:rPr>
                <w:rFonts w:ascii="Arial CYR" w:hAnsi="Arial CYR" w:cs="Arial CYR"/>
                <w:sz w:val="20"/>
                <w:szCs w:val="20"/>
              </w:rPr>
              <w:t xml:space="preserve">   P                           P          </w:t>
            </w:r>
            <w:r>
              <w:rPr>
                <w:rFonts w:ascii="Arial CYR" w:hAnsi="Arial CYR" w:cs="Arial CYR"/>
                <w:sz w:val="20"/>
                <w:szCs w:val="20"/>
              </w:rPr>
              <w:t>P</w:t>
            </w:r>
          </w:p>
        </w:tc>
      </w:tr>
      <w:tr w:rsidR="00B97B86" w:rsidTr="00B97B86">
        <w:trPr>
          <w:trHeight w:val="255"/>
        </w:trPr>
        <w:tc>
          <w:tcPr>
            <w:tcW w:w="391"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single" w:sz="4" w:space="0" w:color="auto"/>
              <w:bottom w:val="nil"/>
              <w:right w:val="single" w:sz="4" w:space="0" w:color="auto"/>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3545"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Sn</w:t>
            </w:r>
          </w:p>
        </w:tc>
      </w:tr>
      <w:tr w:rsidR="00B97B86" w:rsidTr="00B97B86">
        <w:trPr>
          <w:trHeight w:val="270"/>
        </w:trPr>
        <w:tc>
          <w:tcPr>
            <w:tcW w:w="391"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single" w:sz="4" w:space="0" w:color="auto"/>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3545"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Sn-1</w:t>
            </w:r>
          </w:p>
        </w:tc>
      </w:tr>
      <w:tr w:rsidR="00B97B86" w:rsidTr="00B97B86">
        <w:trPr>
          <w:trHeight w:val="255"/>
        </w:trPr>
        <w:tc>
          <w:tcPr>
            <w:tcW w:w="391"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3545"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r>
      <w:tr w:rsidR="00B97B86" w:rsidTr="00B97B86">
        <w:trPr>
          <w:trHeight w:val="270"/>
        </w:trPr>
        <w:tc>
          <w:tcPr>
            <w:tcW w:w="391"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single" w:sz="4" w:space="0" w:color="auto"/>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3545"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S</w:t>
            </w:r>
            <w:r>
              <w:rPr>
                <w:rFonts w:ascii="Arial CYR" w:hAnsi="Arial CYR" w:cs="Arial CYR"/>
                <w:sz w:val="16"/>
                <w:szCs w:val="16"/>
              </w:rPr>
              <w:t>3</w:t>
            </w:r>
          </w:p>
        </w:tc>
      </w:tr>
      <w:tr w:rsidR="00B97B86" w:rsidTr="00B97B86">
        <w:trPr>
          <w:trHeight w:val="255"/>
        </w:trPr>
        <w:tc>
          <w:tcPr>
            <w:tcW w:w="391"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3545"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r>
      <w:tr w:rsidR="00B97B86" w:rsidTr="00B97B86">
        <w:trPr>
          <w:trHeight w:val="270"/>
        </w:trPr>
        <w:tc>
          <w:tcPr>
            <w:tcW w:w="391"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single" w:sz="4" w:space="0" w:color="auto"/>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3545"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S</w:t>
            </w:r>
            <w:r>
              <w:rPr>
                <w:rFonts w:ascii="Arial CYR" w:hAnsi="Arial CYR" w:cs="Arial CYR"/>
                <w:sz w:val="16"/>
                <w:szCs w:val="16"/>
              </w:rPr>
              <w:t>2</w:t>
            </w:r>
          </w:p>
        </w:tc>
      </w:tr>
      <w:tr w:rsidR="00B97B86" w:rsidTr="00B97B86">
        <w:trPr>
          <w:trHeight w:val="255"/>
        </w:trPr>
        <w:tc>
          <w:tcPr>
            <w:tcW w:w="391"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single" w:sz="4" w:space="0" w:color="auto"/>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3545"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r>
      <w:tr w:rsidR="00B97B86" w:rsidTr="00B97B86">
        <w:trPr>
          <w:trHeight w:val="270"/>
        </w:trPr>
        <w:tc>
          <w:tcPr>
            <w:tcW w:w="391"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p>
        </w:tc>
        <w:tc>
          <w:tcPr>
            <w:tcW w:w="672" w:type="dxa"/>
            <w:tcBorders>
              <w:top w:val="nil"/>
              <w:left w:val="single" w:sz="4" w:space="0" w:color="auto"/>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672" w:type="dxa"/>
            <w:tcBorders>
              <w:top w:val="nil"/>
              <w:left w:val="nil"/>
              <w:bottom w:val="single" w:sz="8" w:space="0" w:color="auto"/>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 </w:t>
            </w:r>
          </w:p>
        </w:tc>
        <w:tc>
          <w:tcPr>
            <w:tcW w:w="3545" w:type="dxa"/>
            <w:tcBorders>
              <w:top w:val="nil"/>
              <w:left w:val="nil"/>
              <w:bottom w:val="nil"/>
              <w:right w:val="nil"/>
            </w:tcBorders>
            <w:shd w:val="clear" w:color="auto" w:fill="auto"/>
            <w:noWrap/>
            <w:vAlign w:val="bottom"/>
          </w:tcPr>
          <w:p w:rsidR="00B97B86" w:rsidRDefault="00B97B86">
            <w:pPr>
              <w:rPr>
                <w:rFonts w:ascii="Arial CYR" w:hAnsi="Arial CYR" w:cs="Arial CYR"/>
                <w:sz w:val="20"/>
                <w:szCs w:val="20"/>
              </w:rPr>
            </w:pPr>
            <w:r>
              <w:rPr>
                <w:rFonts w:ascii="Arial CYR" w:hAnsi="Arial CYR" w:cs="Arial CYR"/>
                <w:sz w:val="20"/>
                <w:szCs w:val="20"/>
              </w:rPr>
              <w:t>S</w:t>
            </w:r>
            <w:r>
              <w:rPr>
                <w:rFonts w:ascii="Arial CYR" w:hAnsi="Arial CYR" w:cs="Arial CYR"/>
                <w:sz w:val="16"/>
                <w:szCs w:val="16"/>
              </w:rPr>
              <w:t>1</w:t>
            </w:r>
            <w:r>
              <w:rPr>
                <w:rFonts w:ascii="Arial CYR" w:hAnsi="Arial CYR" w:cs="Arial CYR"/>
                <w:sz w:val="20"/>
                <w:szCs w:val="20"/>
              </w:rPr>
              <w:t>/S</w:t>
            </w:r>
          </w:p>
        </w:tc>
      </w:tr>
      <w:tr w:rsidR="00B97B86" w:rsidTr="00B97B86">
        <w:trPr>
          <w:trHeight w:val="255"/>
        </w:trPr>
        <w:tc>
          <w:tcPr>
            <w:tcW w:w="8640" w:type="dxa"/>
            <w:gridSpan w:val="9"/>
            <w:tcBorders>
              <w:top w:val="nil"/>
              <w:left w:val="nil"/>
              <w:bottom w:val="nil"/>
              <w:right w:val="nil"/>
            </w:tcBorders>
            <w:shd w:val="clear" w:color="auto" w:fill="auto"/>
            <w:noWrap/>
            <w:vAlign w:val="bottom"/>
          </w:tcPr>
          <w:p w:rsidR="00B97B86" w:rsidRDefault="00B97B86">
            <w:pPr>
              <w:jc w:val="center"/>
              <w:rPr>
                <w:rFonts w:ascii="Arial CYR" w:hAnsi="Arial CYR" w:cs="Arial CYR"/>
                <w:sz w:val="20"/>
                <w:szCs w:val="20"/>
              </w:rPr>
            </w:pPr>
            <w:r>
              <w:rPr>
                <w:rFonts w:ascii="Arial CYR" w:hAnsi="Arial CYR" w:cs="Arial CYR"/>
                <w:sz w:val="20"/>
                <w:szCs w:val="20"/>
              </w:rPr>
              <w:t>Рис.1. Будущая стоимость аннуитета постнумерандо</w:t>
            </w:r>
          </w:p>
        </w:tc>
      </w:tr>
    </w:tbl>
    <w:p w:rsidR="00B97B86" w:rsidRDefault="007A5214" w:rsidP="007A5214">
      <w:pPr>
        <w:ind w:left="-540" w:firstLine="540"/>
        <w:jc w:val="both"/>
        <w:rPr>
          <w:sz w:val="28"/>
          <w:szCs w:val="28"/>
        </w:rPr>
      </w:pPr>
      <w:r>
        <w:rPr>
          <w:sz w:val="28"/>
          <w:szCs w:val="28"/>
        </w:rPr>
        <w:t xml:space="preserve">Сумма </w:t>
      </w:r>
      <w:r>
        <w:rPr>
          <w:sz w:val="28"/>
          <w:szCs w:val="28"/>
          <w:lang w:val="en-US"/>
        </w:rPr>
        <w:t>S</w:t>
      </w:r>
      <w:r w:rsidRPr="007A5214">
        <w:rPr>
          <w:sz w:val="28"/>
          <w:szCs w:val="28"/>
          <w:vertAlign w:val="subscript"/>
        </w:rPr>
        <w:t xml:space="preserve">1 </w:t>
      </w:r>
      <w:r>
        <w:rPr>
          <w:sz w:val="28"/>
          <w:szCs w:val="28"/>
        </w:rPr>
        <w:t>для первого платежа, проценты на которые будут начисляться, очевидно, (</w:t>
      </w:r>
      <w:r>
        <w:rPr>
          <w:sz w:val="28"/>
          <w:szCs w:val="28"/>
          <w:lang w:val="en-US"/>
        </w:rPr>
        <w:t>n</w:t>
      </w:r>
      <w:r w:rsidRPr="007A5214">
        <w:rPr>
          <w:sz w:val="28"/>
          <w:szCs w:val="28"/>
        </w:rPr>
        <w:t>-1</w:t>
      </w:r>
      <w:r>
        <w:rPr>
          <w:sz w:val="28"/>
          <w:szCs w:val="28"/>
        </w:rPr>
        <w:t>)</w:t>
      </w:r>
      <w:r w:rsidRPr="007A5214">
        <w:rPr>
          <w:sz w:val="28"/>
          <w:szCs w:val="28"/>
        </w:rPr>
        <w:t xml:space="preserve"> </w:t>
      </w:r>
      <w:r>
        <w:rPr>
          <w:sz w:val="28"/>
          <w:szCs w:val="28"/>
        </w:rPr>
        <w:t>раз, составит по формуле:</w:t>
      </w:r>
    </w:p>
    <w:p w:rsidR="007A5214" w:rsidRPr="00D128C5" w:rsidRDefault="007A5214" w:rsidP="007A5214">
      <w:pPr>
        <w:jc w:val="center"/>
        <w:rPr>
          <w:sz w:val="28"/>
          <w:szCs w:val="28"/>
          <w:vertAlign w:val="superscript"/>
        </w:rPr>
      </w:pPr>
      <w:r>
        <w:rPr>
          <w:sz w:val="28"/>
          <w:szCs w:val="28"/>
          <w:lang w:val="en-US"/>
        </w:rPr>
        <w:t>S</w:t>
      </w:r>
      <w:r w:rsidRPr="00D128C5">
        <w:rPr>
          <w:sz w:val="28"/>
          <w:szCs w:val="28"/>
          <w:vertAlign w:val="subscript"/>
        </w:rPr>
        <w:t xml:space="preserve">1 </w:t>
      </w:r>
      <w:r w:rsidRPr="00D128C5">
        <w:rPr>
          <w:sz w:val="28"/>
          <w:szCs w:val="28"/>
        </w:rPr>
        <w:t xml:space="preserve">= </w:t>
      </w:r>
      <w:r>
        <w:rPr>
          <w:sz w:val="28"/>
          <w:szCs w:val="28"/>
          <w:lang w:val="en-US"/>
        </w:rPr>
        <w:t>P</w:t>
      </w:r>
      <w:r w:rsidRPr="00D128C5">
        <w:rPr>
          <w:sz w:val="28"/>
          <w:szCs w:val="28"/>
        </w:rPr>
        <w:t xml:space="preserve"> (1 + </w:t>
      </w:r>
      <w:r>
        <w:rPr>
          <w:sz w:val="28"/>
          <w:szCs w:val="28"/>
          <w:lang w:val="en-US"/>
        </w:rPr>
        <w:t>i</w:t>
      </w:r>
      <w:r>
        <w:rPr>
          <w:sz w:val="28"/>
          <w:szCs w:val="28"/>
          <w:vertAlign w:val="subscript"/>
          <w:lang w:val="en-US"/>
        </w:rPr>
        <w:t>c</w:t>
      </w:r>
      <w:r w:rsidRPr="00D128C5">
        <w:rPr>
          <w:sz w:val="28"/>
          <w:szCs w:val="28"/>
        </w:rPr>
        <w:t>)</w:t>
      </w:r>
      <w:r>
        <w:rPr>
          <w:sz w:val="28"/>
          <w:szCs w:val="28"/>
          <w:vertAlign w:val="superscript"/>
          <w:lang w:val="en-US"/>
        </w:rPr>
        <w:t>n</w:t>
      </w:r>
      <w:r w:rsidRPr="00D128C5">
        <w:rPr>
          <w:sz w:val="28"/>
          <w:szCs w:val="28"/>
          <w:vertAlign w:val="superscript"/>
        </w:rPr>
        <w:t>-1</w:t>
      </w:r>
    </w:p>
    <w:p w:rsidR="00193CF1" w:rsidRDefault="00D128C5" w:rsidP="00B96739">
      <w:pPr>
        <w:spacing w:line="360" w:lineRule="auto"/>
        <w:ind w:left="-540" w:firstLine="540"/>
        <w:jc w:val="both"/>
        <w:rPr>
          <w:sz w:val="28"/>
          <w:szCs w:val="28"/>
        </w:rPr>
      </w:pPr>
      <w:r>
        <w:rPr>
          <w:sz w:val="28"/>
          <w:szCs w:val="28"/>
        </w:rPr>
        <w:t>Для второго платежа (проценты на него будут начисляться на один год меньше) имеем:</w:t>
      </w:r>
    </w:p>
    <w:p w:rsidR="00D128C5" w:rsidRPr="00D128C5" w:rsidRDefault="00D128C5" w:rsidP="00D128C5">
      <w:pPr>
        <w:jc w:val="center"/>
        <w:rPr>
          <w:sz w:val="28"/>
          <w:szCs w:val="28"/>
          <w:vertAlign w:val="superscript"/>
        </w:rPr>
      </w:pPr>
      <w:r>
        <w:rPr>
          <w:sz w:val="28"/>
          <w:szCs w:val="28"/>
          <w:lang w:val="en-US"/>
        </w:rPr>
        <w:t>S</w:t>
      </w:r>
      <w:r>
        <w:rPr>
          <w:sz w:val="28"/>
          <w:szCs w:val="28"/>
          <w:vertAlign w:val="subscript"/>
        </w:rPr>
        <w:t>2</w:t>
      </w:r>
      <w:r w:rsidRPr="00D128C5">
        <w:rPr>
          <w:sz w:val="28"/>
          <w:szCs w:val="28"/>
          <w:vertAlign w:val="subscript"/>
        </w:rPr>
        <w:t xml:space="preserve"> </w:t>
      </w:r>
      <w:r w:rsidRPr="00D128C5">
        <w:rPr>
          <w:sz w:val="28"/>
          <w:szCs w:val="28"/>
        </w:rPr>
        <w:t xml:space="preserve">= </w:t>
      </w:r>
      <w:r>
        <w:rPr>
          <w:sz w:val="28"/>
          <w:szCs w:val="28"/>
          <w:lang w:val="en-US"/>
        </w:rPr>
        <w:t>P</w:t>
      </w:r>
      <w:r w:rsidRPr="00D128C5">
        <w:rPr>
          <w:sz w:val="28"/>
          <w:szCs w:val="28"/>
        </w:rPr>
        <w:t xml:space="preserve"> (1 + </w:t>
      </w:r>
      <w:r>
        <w:rPr>
          <w:sz w:val="28"/>
          <w:szCs w:val="28"/>
          <w:lang w:val="en-US"/>
        </w:rPr>
        <w:t>i</w:t>
      </w:r>
      <w:r>
        <w:rPr>
          <w:sz w:val="28"/>
          <w:szCs w:val="28"/>
          <w:vertAlign w:val="subscript"/>
          <w:lang w:val="en-US"/>
        </w:rPr>
        <w:t>c</w:t>
      </w:r>
      <w:r w:rsidRPr="00D128C5">
        <w:rPr>
          <w:sz w:val="28"/>
          <w:szCs w:val="28"/>
        </w:rPr>
        <w:t>)</w:t>
      </w:r>
      <w:r>
        <w:rPr>
          <w:sz w:val="28"/>
          <w:szCs w:val="28"/>
          <w:vertAlign w:val="superscript"/>
          <w:lang w:val="en-US"/>
        </w:rPr>
        <w:t>n</w:t>
      </w:r>
      <w:r w:rsidRPr="00D128C5">
        <w:rPr>
          <w:sz w:val="28"/>
          <w:szCs w:val="28"/>
          <w:vertAlign w:val="superscript"/>
        </w:rPr>
        <w:t>-</w:t>
      </w:r>
      <w:r>
        <w:rPr>
          <w:sz w:val="28"/>
          <w:szCs w:val="28"/>
          <w:vertAlign w:val="superscript"/>
        </w:rPr>
        <w:t>2</w:t>
      </w:r>
    </w:p>
    <w:p w:rsidR="00D128C5" w:rsidRDefault="00D128C5" w:rsidP="00D128C5">
      <w:pPr>
        <w:spacing w:line="360" w:lineRule="auto"/>
        <w:ind w:left="-540" w:firstLine="540"/>
        <w:jc w:val="both"/>
        <w:rPr>
          <w:sz w:val="28"/>
          <w:szCs w:val="28"/>
        </w:rPr>
      </w:pPr>
      <w:r>
        <w:rPr>
          <w:sz w:val="28"/>
          <w:szCs w:val="28"/>
        </w:rPr>
        <w:t xml:space="preserve">И так далее. На последний платеж, произведенный в конце </w:t>
      </w:r>
      <w:r>
        <w:rPr>
          <w:sz w:val="28"/>
          <w:szCs w:val="28"/>
          <w:lang w:val="en-US"/>
        </w:rPr>
        <w:t>n</w:t>
      </w:r>
      <w:r>
        <w:rPr>
          <w:sz w:val="28"/>
          <w:szCs w:val="28"/>
        </w:rPr>
        <w:t>-го года, проценты уже не начисляются, то есть:</w:t>
      </w:r>
    </w:p>
    <w:p w:rsidR="00D128C5" w:rsidRDefault="00D128C5" w:rsidP="00D128C5">
      <w:pPr>
        <w:spacing w:line="360" w:lineRule="auto"/>
        <w:ind w:left="-540" w:firstLine="540"/>
        <w:jc w:val="center"/>
        <w:rPr>
          <w:sz w:val="28"/>
          <w:szCs w:val="28"/>
          <w:lang w:val="en-US"/>
        </w:rPr>
      </w:pPr>
      <w:r>
        <w:rPr>
          <w:sz w:val="28"/>
          <w:szCs w:val="28"/>
          <w:lang w:val="en-US"/>
        </w:rPr>
        <w:t>S</w:t>
      </w:r>
      <w:r>
        <w:rPr>
          <w:sz w:val="28"/>
          <w:szCs w:val="28"/>
          <w:vertAlign w:val="subscript"/>
          <w:lang w:val="en-US"/>
        </w:rPr>
        <w:t xml:space="preserve">n </w:t>
      </w:r>
      <w:r>
        <w:rPr>
          <w:sz w:val="28"/>
          <w:szCs w:val="28"/>
          <w:lang w:val="en-US"/>
        </w:rPr>
        <w:t>= P</w:t>
      </w:r>
    </w:p>
    <w:p w:rsidR="00F87014" w:rsidRDefault="00F87014" w:rsidP="00F87014">
      <w:pPr>
        <w:spacing w:line="360" w:lineRule="auto"/>
        <w:ind w:left="-540" w:firstLine="540"/>
        <w:jc w:val="both"/>
        <w:rPr>
          <w:sz w:val="28"/>
          <w:szCs w:val="28"/>
        </w:rPr>
      </w:pPr>
      <w:r>
        <w:rPr>
          <w:sz w:val="28"/>
          <w:szCs w:val="28"/>
        </w:rPr>
        <w:t xml:space="preserve">Тогда </w:t>
      </w:r>
      <w:r w:rsidR="002F4B65">
        <w:rPr>
          <w:sz w:val="28"/>
          <w:szCs w:val="28"/>
        </w:rPr>
        <w:t>для общей наращенной суммы им</w:t>
      </w:r>
      <w:r w:rsidR="008A2646">
        <w:rPr>
          <w:sz w:val="28"/>
          <w:szCs w:val="28"/>
        </w:rPr>
        <w:t>еем</w:t>
      </w:r>
    </w:p>
    <w:p w:rsidR="008A2646" w:rsidRPr="00BD4A3C" w:rsidRDefault="008A2646" w:rsidP="008A2646">
      <w:pPr>
        <w:spacing w:line="360" w:lineRule="auto"/>
        <w:ind w:left="-540" w:firstLine="540"/>
        <w:jc w:val="center"/>
        <w:rPr>
          <w:sz w:val="28"/>
          <w:szCs w:val="28"/>
        </w:rPr>
      </w:pPr>
      <w:r>
        <w:rPr>
          <w:sz w:val="28"/>
          <w:szCs w:val="28"/>
          <w:lang w:val="en-US"/>
        </w:rPr>
        <w:t>S</w:t>
      </w:r>
      <w:r w:rsidRPr="00BD4A3C">
        <w:rPr>
          <w:sz w:val="28"/>
          <w:szCs w:val="28"/>
        </w:rPr>
        <w:t xml:space="preserve"> = </w:t>
      </w:r>
      <w:r>
        <w:rPr>
          <w:sz w:val="28"/>
          <w:szCs w:val="28"/>
          <w:lang w:val="en-US"/>
        </w:rPr>
        <w:t>P</w:t>
      </w:r>
      <w:r w:rsidRPr="00BD4A3C">
        <w:rPr>
          <w:sz w:val="28"/>
          <w:szCs w:val="28"/>
        </w:rPr>
        <w:t xml:space="preserve"> ∑ (1 + </w:t>
      </w:r>
      <w:r>
        <w:rPr>
          <w:sz w:val="28"/>
          <w:szCs w:val="28"/>
          <w:lang w:val="en-US"/>
        </w:rPr>
        <w:t>i</w:t>
      </w:r>
      <w:r>
        <w:rPr>
          <w:sz w:val="28"/>
          <w:szCs w:val="28"/>
          <w:vertAlign w:val="subscript"/>
          <w:lang w:val="en-US"/>
        </w:rPr>
        <w:t>c</w:t>
      </w:r>
      <w:r w:rsidRPr="00BD4A3C">
        <w:rPr>
          <w:sz w:val="28"/>
          <w:szCs w:val="28"/>
        </w:rPr>
        <w:t>)</w:t>
      </w:r>
      <w:r>
        <w:rPr>
          <w:sz w:val="28"/>
          <w:szCs w:val="28"/>
          <w:vertAlign w:val="superscript"/>
          <w:lang w:val="en-US"/>
        </w:rPr>
        <w:t>j</w:t>
      </w:r>
      <w:r w:rsidRPr="00BD4A3C">
        <w:rPr>
          <w:sz w:val="28"/>
          <w:szCs w:val="28"/>
          <w:vertAlign w:val="superscript"/>
        </w:rPr>
        <w:t>-1</w:t>
      </w:r>
      <w:r w:rsidRPr="00BD4A3C">
        <w:rPr>
          <w:sz w:val="28"/>
          <w:szCs w:val="28"/>
        </w:rPr>
        <w:t>.</w:t>
      </w:r>
    </w:p>
    <w:p w:rsidR="00F849AB" w:rsidRDefault="00BD4A3C" w:rsidP="00BD4A3C">
      <w:pPr>
        <w:spacing w:line="360" w:lineRule="auto"/>
        <w:ind w:left="-540" w:firstLine="360"/>
        <w:jc w:val="both"/>
        <w:rPr>
          <w:sz w:val="28"/>
          <w:szCs w:val="28"/>
        </w:rPr>
      </w:pPr>
      <w:r>
        <w:rPr>
          <w:sz w:val="28"/>
          <w:szCs w:val="28"/>
        </w:rPr>
        <w:t>Рассмотрим далее аннуитет пренумерандо с теми же начальными условиями:</w:t>
      </w:r>
    </w:p>
    <w:tbl>
      <w:tblPr>
        <w:tblW w:w="8644" w:type="dxa"/>
        <w:tblInd w:w="93" w:type="dxa"/>
        <w:tblLook w:val="0000" w:firstRow="0" w:lastRow="0" w:firstColumn="0" w:lastColumn="0" w:noHBand="0" w:noVBand="0"/>
      </w:tblPr>
      <w:tblGrid>
        <w:gridCol w:w="658"/>
        <w:gridCol w:w="658"/>
        <w:gridCol w:w="658"/>
        <w:gridCol w:w="658"/>
        <w:gridCol w:w="658"/>
        <w:gridCol w:w="658"/>
        <w:gridCol w:w="658"/>
        <w:gridCol w:w="658"/>
        <w:gridCol w:w="3380"/>
      </w:tblGrid>
      <w:tr w:rsidR="00BD4A3C" w:rsidTr="00BD4A3C">
        <w:trPr>
          <w:trHeight w:val="255"/>
        </w:trPr>
        <w:tc>
          <w:tcPr>
            <w:tcW w:w="864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0             1               2              3                              n-1          n</w:t>
            </w:r>
          </w:p>
        </w:tc>
      </w:tr>
      <w:tr w:rsidR="00BD4A3C" w:rsidTr="00BD4A3C">
        <w:trPr>
          <w:trHeight w:val="270"/>
        </w:trPr>
        <w:tc>
          <w:tcPr>
            <w:tcW w:w="8644" w:type="dxa"/>
            <w:gridSpan w:val="9"/>
            <w:tcBorders>
              <w:top w:val="single" w:sz="4" w:space="0" w:color="auto"/>
              <w:left w:val="single" w:sz="4" w:space="0" w:color="auto"/>
              <w:bottom w:val="single" w:sz="8" w:space="0" w:color="auto"/>
              <w:right w:val="single" w:sz="4" w:space="0" w:color="000000"/>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P              P              P              P                            P             P</w:t>
            </w:r>
          </w:p>
        </w:tc>
      </w:tr>
      <w:tr w:rsidR="00BD4A3C" w:rsidTr="00BD4A3C">
        <w:trPr>
          <w:trHeight w:val="255"/>
        </w:trPr>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3380"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r>
      <w:tr w:rsidR="00BD4A3C" w:rsidTr="00BD4A3C">
        <w:trPr>
          <w:trHeight w:val="270"/>
        </w:trPr>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single" w:sz="4" w:space="0" w:color="auto"/>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3380"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Sn</w:t>
            </w:r>
          </w:p>
        </w:tc>
      </w:tr>
      <w:tr w:rsidR="00BD4A3C" w:rsidTr="00BD4A3C">
        <w:trPr>
          <w:trHeight w:val="255"/>
        </w:trPr>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3380"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r>
      <w:tr w:rsidR="00BD4A3C" w:rsidTr="00BD4A3C">
        <w:trPr>
          <w:trHeight w:val="270"/>
        </w:trPr>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3380"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S</w:t>
            </w:r>
            <w:r>
              <w:rPr>
                <w:rFonts w:ascii="Arial CYR" w:hAnsi="Arial CYR" w:cs="Arial CYR"/>
                <w:sz w:val="16"/>
                <w:szCs w:val="16"/>
              </w:rPr>
              <w:t>4</w:t>
            </w:r>
          </w:p>
        </w:tc>
      </w:tr>
      <w:tr w:rsidR="00BD4A3C" w:rsidTr="00BD4A3C">
        <w:trPr>
          <w:trHeight w:val="255"/>
        </w:trPr>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3380"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r>
      <w:tr w:rsidR="00BD4A3C" w:rsidTr="00BD4A3C">
        <w:trPr>
          <w:trHeight w:val="270"/>
        </w:trPr>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3380"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S</w:t>
            </w:r>
            <w:r>
              <w:rPr>
                <w:rFonts w:ascii="Arial CYR" w:hAnsi="Arial CYR" w:cs="Arial CYR"/>
                <w:sz w:val="16"/>
                <w:szCs w:val="16"/>
              </w:rPr>
              <w:t>3</w:t>
            </w:r>
          </w:p>
        </w:tc>
      </w:tr>
      <w:tr w:rsidR="00BD4A3C" w:rsidTr="00BD4A3C">
        <w:trPr>
          <w:trHeight w:val="255"/>
        </w:trPr>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3380"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r>
      <w:tr w:rsidR="00BD4A3C" w:rsidTr="00BD4A3C">
        <w:trPr>
          <w:trHeight w:val="270"/>
        </w:trPr>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single" w:sz="4" w:space="0" w:color="auto"/>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3380"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S</w:t>
            </w:r>
            <w:r>
              <w:rPr>
                <w:rFonts w:ascii="Arial CYR" w:hAnsi="Arial CYR" w:cs="Arial CYR"/>
                <w:sz w:val="16"/>
                <w:szCs w:val="16"/>
              </w:rPr>
              <w:t>2</w:t>
            </w:r>
          </w:p>
        </w:tc>
      </w:tr>
      <w:tr w:rsidR="00BD4A3C" w:rsidTr="00BD4A3C">
        <w:trPr>
          <w:trHeight w:val="255"/>
        </w:trPr>
        <w:tc>
          <w:tcPr>
            <w:tcW w:w="658" w:type="dxa"/>
            <w:tcBorders>
              <w:top w:val="nil"/>
              <w:left w:val="single" w:sz="4" w:space="0" w:color="auto"/>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658"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c>
          <w:tcPr>
            <w:tcW w:w="3380"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p>
        </w:tc>
      </w:tr>
      <w:tr w:rsidR="00BD4A3C" w:rsidTr="00BD4A3C">
        <w:trPr>
          <w:trHeight w:val="270"/>
        </w:trPr>
        <w:tc>
          <w:tcPr>
            <w:tcW w:w="658" w:type="dxa"/>
            <w:tcBorders>
              <w:top w:val="nil"/>
              <w:left w:val="single" w:sz="4" w:space="0" w:color="auto"/>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658" w:type="dxa"/>
            <w:tcBorders>
              <w:top w:val="nil"/>
              <w:left w:val="nil"/>
              <w:bottom w:val="single" w:sz="8" w:space="0" w:color="auto"/>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 </w:t>
            </w:r>
          </w:p>
        </w:tc>
        <w:tc>
          <w:tcPr>
            <w:tcW w:w="3380" w:type="dxa"/>
            <w:tcBorders>
              <w:top w:val="nil"/>
              <w:left w:val="nil"/>
              <w:bottom w:val="nil"/>
              <w:right w:val="nil"/>
            </w:tcBorders>
            <w:shd w:val="clear" w:color="auto" w:fill="auto"/>
            <w:noWrap/>
            <w:vAlign w:val="bottom"/>
          </w:tcPr>
          <w:p w:rsidR="00BD4A3C" w:rsidRDefault="00BD4A3C">
            <w:pPr>
              <w:rPr>
                <w:rFonts w:ascii="Arial CYR" w:hAnsi="Arial CYR" w:cs="Arial CYR"/>
                <w:sz w:val="20"/>
                <w:szCs w:val="20"/>
              </w:rPr>
            </w:pPr>
            <w:r>
              <w:rPr>
                <w:rFonts w:ascii="Arial CYR" w:hAnsi="Arial CYR" w:cs="Arial CYR"/>
                <w:sz w:val="20"/>
                <w:szCs w:val="20"/>
              </w:rPr>
              <w:t>S</w:t>
            </w:r>
            <w:r>
              <w:rPr>
                <w:rFonts w:ascii="Arial CYR" w:hAnsi="Arial CYR" w:cs="Arial CYR"/>
                <w:sz w:val="16"/>
                <w:szCs w:val="16"/>
              </w:rPr>
              <w:t>1</w:t>
            </w:r>
            <w:r>
              <w:rPr>
                <w:rFonts w:ascii="Arial CYR" w:hAnsi="Arial CYR" w:cs="Arial CYR"/>
                <w:sz w:val="20"/>
                <w:szCs w:val="20"/>
              </w:rPr>
              <w:t>/S</w:t>
            </w:r>
          </w:p>
        </w:tc>
      </w:tr>
      <w:tr w:rsidR="00BD4A3C" w:rsidTr="00BD4A3C">
        <w:trPr>
          <w:trHeight w:val="255"/>
        </w:trPr>
        <w:tc>
          <w:tcPr>
            <w:tcW w:w="8644" w:type="dxa"/>
            <w:gridSpan w:val="9"/>
            <w:tcBorders>
              <w:top w:val="nil"/>
              <w:left w:val="nil"/>
              <w:bottom w:val="nil"/>
              <w:right w:val="nil"/>
            </w:tcBorders>
            <w:shd w:val="clear" w:color="auto" w:fill="auto"/>
            <w:noWrap/>
            <w:vAlign w:val="bottom"/>
          </w:tcPr>
          <w:p w:rsidR="00BD4A3C" w:rsidRDefault="00BD4A3C">
            <w:pPr>
              <w:jc w:val="center"/>
              <w:rPr>
                <w:rFonts w:ascii="Arial CYR" w:hAnsi="Arial CYR" w:cs="Arial CYR"/>
                <w:sz w:val="20"/>
                <w:szCs w:val="20"/>
              </w:rPr>
            </w:pPr>
            <w:r>
              <w:rPr>
                <w:rFonts w:ascii="Arial CYR" w:hAnsi="Arial CYR" w:cs="Arial CYR"/>
                <w:sz w:val="20"/>
                <w:szCs w:val="20"/>
              </w:rPr>
              <w:t>Рис.2. Будущая стоимость аннуитета пренумерандо</w:t>
            </w:r>
          </w:p>
        </w:tc>
      </w:tr>
    </w:tbl>
    <w:p w:rsidR="00BD4A3C" w:rsidRDefault="00624CD6" w:rsidP="00BD4A3C">
      <w:pPr>
        <w:spacing w:line="360" w:lineRule="auto"/>
        <w:ind w:left="-540" w:firstLine="360"/>
        <w:jc w:val="both"/>
        <w:rPr>
          <w:sz w:val="28"/>
          <w:szCs w:val="28"/>
        </w:rPr>
      </w:pPr>
      <w:r>
        <w:rPr>
          <w:sz w:val="28"/>
          <w:szCs w:val="28"/>
        </w:rPr>
        <w:t>Очевидно, отличие от предыдущего случая состоит здесь в том, что период начисления</w:t>
      </w:r>
      <w:r w:rsidR="009E297F">
        <w:rPr>
          <w:sz w:val="28"/>
          <w:szCs w:val="28"/>
        </w:rPr>
        <w:t xml:space="preserve"> процентов на каждый платеж увеличивается на один год, то есть каждая наращенная сумма </w:t>
      </w:r>
      <w:r w:rsidR="009E297F">
        <w:rPr>
          <w:sz w:val="28"/>
          <w:szCs w:val="28"/>
          <w:lang w:val="en-US"/>
        </w:rPr>
        <w:t>S</w:t>
      </w:r>
      <w:r w:rsidR="009E297F">
        <w:rPr>
          <w:sz w:val="28"/>
          <w:szCs w:val="28"/>
          <w:vertAlign w:val="subscript"/>
        </w:rPr>
        <w:t>к</w:t>
      </w:r>
      <w:r w:rsidR="009E297F">
        <w:rPr>
          <w:sz w:val="28"/>
          <w:szCs w:val="28"/>
        </w:rPr>
        <w:t xml:space="preserve"> увеличивается в (1+</w:t>
      </w:r>
      <w:r w:rsidR="009E297F" w:rsidRPr="009E297F">
        <w:rPr>
          <w:sz w:val="28"/>
          <w:szCs w:val="28"/>
        </w:rPr>
        <w:t xml:space="preserve"> </w:t>
      </w:r>
      <w:r w:rsidR="009E297F">
        <w:rPr>
          <w:sz w:val="28"/>
          <w:szCs w:val="28"/>
          <w:lang w:val="en-US"/>
        </w:rPr>
        <w:t>i</w:t>
      </w:r>
      <w:r w:rsidR="009E297F">
        <w:rPr>
          <w:sz w:val="28"/>
          <w:szCs w:val="28"/>
          <w:vertAlign w:val="subscript"/>
          <w:lang w:val="en-US"/>
        </w:rPr>
        <w:t>c</w:t>
      </w:r>
      <w:r w:rsidR="009E297F">
        <w:rPr>
          <w:sz w:val="28"/>
          <w:szCs w:val="28"/>
        </w:rPr>
        <w:t>)</w:t>
      </w:r>
      <w:r>
        <w:rPr>
          <w:sz w:val="28"/>
          <w:szCs w:val="28"/>
        </w:rPr>
        <w:t xml:space="preserve"> </w:t>
      </w:r>
      <w:r w:rsidR="009E297F">
        <w:rPr>
          <w:sz w:val="28"/>
          <w:szCs w:val="28"/>
        </w:rPr>
        <w:t xml:space="preserve">раз. Следовательно для асей суммы </w:t>
      </w:r>
      <w:r w:rsidR="009E297F">
        <w:rPr>
          <w:sz w:val="28"/>
          <w:szCs w:val="28"/>
          <w:lang w:val="en-US"/>
        </w:rPr>
        <w:t>S</w:t>
      </w:r>
      <w:r w:rsidR="009E297F">
        <w:rPr>
          <w:sz w:val="28"/>
          <w:szCs w:val="28"/>
          <w:vertAlign w:val="subscript"/>
        </w:rPr>
        <w:t xml:space="preserve">п </w:t>
      </w:r>
      <w:r w:rsidR="009E297F">
        <w:rPr>
          <w:sz w:val="28"/>
          <w:szCs w:val="28"/>
        </w:rPr>
        <w:t>имеем</w:t>
      </w:r>
    </w:p>
    <w:p w:rsidR="009E297F" w:rsidRDefault="009E297F" w:rsidP="009E297F">
      <w:pPr>
        <w:spacing w:line="360" w:lineRule="auto"/>
        <w:ind w:left="-540" w:firstLine="360"/>
        <w:jc w:val="center"/>
        <w:rPr>
          <w:sz w:val="28"/>
          <w:szCs w:val="28"/>
        </w:rPr>
      </w:pPr>
      <w:r>
        <w:rPr>
          <w:sz w:val="28"/>
          <w:szCs w:val="28"/>
          <w:lang w:val="en-US"/>
        </w:rPr>
        <w:t>S</w:t>
      </w:r>
      <w:r>
        <w:rPr>
          <w:sz w:val="28"/>
          <w:szCs w:val="28"/>
          <w:vertAlign w:val="subscript"/>
        </w:rPr>
        <w:t xml:space="preserve">п </w:t>
      </w:r>
      <w:r>
        <w:rPr>
          <w:sz w:val="28"/>
          <w:szCs w:val="28"/>
        </w:rPr>
        <w:t xml:space="preserve">= (1 + </w:t>
      </w:r>
      <w:r>
        <w:rPr>
          <w:sz w:val="28"/>
          <w:szCs w:val="28"/>
          <w:lang w:val="en-US"/>
        </w:rPr>
        <w:t>i</w:t>
      </w:r>
      <w:r>
        <w:rPr>
          <w:sz w:val="28"/>
          <w:szCs w:val="28"/>
          <w:vertAlign w:val="subscript"/>
        </w:rPr>
        <w:t>с</w:t>
      </w:r>
      <w:r>
        <w:rPr>
          <w:sz w:val="28"/>
          <w:szCs w:val="28"/>
        </w:rPr>
        <w:t>)</w:t>
      </w:r>
      <w:r w:rsidRPr="009E297F">
        <w:rPr>
          <w:sz w:val="28"/>
          <w:szCs w:val="28"/>
        </w:rPr>
        <w:t xml:space="preserve"> </w:t>
      </w:r>
      <w:r>
        <w:rPr>
          <w:sz w:val="28"/>
          <w:szCs w:val="28"/>
        </w:rPr>
        <w:t xml:space="preserve">∑ </w:t>
      </w:r>
      <w:r>
        <w:rPr>
          <w:sz w:val="28"/>
          <w:szCs w:val="28"/>
          <w:lang w:val="en-US"/>
        </w:rPr>
        <w:t>S</w:t>
      </w:r>
      <w:r>
        <w:rPr>
          <w:sz w:val="28"/>
          <w:szCs w:val="28"/>
          <w:vertAlign w:val="subscript"/>
        </w:rPr>
        <w:t>к</w:t>
      </w:r>
      <w:r>
        <w:rPr>
          <w:sz w:val="28"/>
          <w:szCs w:val="28"/>
        </w:rPr>
        <w:t xml:space="preserve"> = </w:t>
      </w:r>
      <w:r>
        <w:rPr>
          <w:sz w:val="28"/>
          <w:szCs w:val="28"/>
          <w:lang w:val="en-US"/>
        </w:rPr>
        <w:t>S</w:t>
      </w:r>
      <w:r w:rsidRPr="009E297F">
        <w:rPr>
          <w:sz w:val="28"/>
          <w:szCs w:val="28"/>
        </w:rPr>
        <w:t xml:space="preserve"> (1 + </w:t>
      </w:r>
      <w:r>
        <w:rPr>
          <w:sz w:val="28"/>
          <w:szCs w:val="28"/>
          <w:lang w:val="en-US"/>
        </w:rPr>
        <w:t>i</w:t>
      </w:r>
      <w:r>
        <w:rPr>
          <w:sz w:val="28"/>
          <w:szCs w:val="28"/>
          <w:vertAlign w:val="subscript"/>
          <w:lang w:val="en-US"/>
        </w:rPr>
        <w:t>c</w:t>
      </w:r>
      <w:r w:rsidRPr="009E297F">
        <w:rPr>
          <w:sz w:val="28"/>
          <w:szCs w:val="28"/>
        </w:rPr>
        <w:t>)</w:t>
      </w:r>
      <w:r w:rsidR="00232B19">
        <w:rPr>
          <w:sz w:val="28"/>
          <w:szCs w:val="28"/>
          <w:lang w:val="en-US"/>
        </w:rPr>
        <w:t>.</w:t>
      </w:r>
    </w:p>
    <w:p w:rsidR="00AE7D00" w:rsidRPr="00AE7D00" w:rsidRDefault="00AE7D00" w:rsidP="00AE7D00">
      <w:pPr>
        <w:numPr>
          <w:ilvl w:val="1"/>
          <w:numId w:val="3"/>
        </w:numPr>
        <w:tabs>
          <w:tab w:val="left" w:pos="0"/>
        </w:tabs>
        <w:spacing w:line="360" w:lineRule="auto"/>
        <w:jc w:val="center"/>
        <w:rPr>
          <w:b/>
          <w:sz w:val="28"/>
          <w:szCs w:val="28"/>
        </w:rPr>
      </w:pPr>
      <w:r w:rsidRPr="00AE7D00">
        <w:rPr>
          <w:b/>
          <w:sz w:val="28"/>
          <w:szCs w:val="28"/>
        </w:rPr>
        <w:t>Понятие и классификация основных видов риска</w:t>
      </w:r>
    </w:p>
    <w:p w:rsidR="00B34CEB" w:rsidRPr="009C18FE" w:rsidRDefault="00AE7D00" w:rsidP="009C18FE">
      <w:pPr>
        <w:spacing w:line="360" w:lineRule="auto"/>
        <w:ind w:left="-540" w:firstLine="540"/>
        <w:jc w:val="both"/>
        <w:rPr>
          <w:sz w:val="28"/>
          <w:szCs w:val="28"/>
        </w:rPr>
      </w:pPr>
      <w:r w:rsidRPr="009C18FE">
        <w:rPr>
          <w:sz w:val="28"/>
          <w:szCs w:val="28"/>
        </w:rPr>
        <w:t>Существуют определенные виды рисков, действию которых подвержены все без исключения предпринимательские организации. Наряду с общими есть специфические виды риска, характерные для определенных видов деятельности. Так, банковские риски отличаются от рисков в страховой деятельности, а последние в свою очередь от рисков в производственном предпринимательстве и т.д. Видовое разнообразие рисков очень велико - от пожаров и стихийных бедствий до межнациональных конфликтов, изменений в законодательстве, регулирующем предпринимательскую деятельность, и инфляционных колебаний. Кроме этого, экономическое и политическое развитие современного мира порождает новые виды риска, которые довольно трудно определить, оценить количественно.</w:t>
      </w:r>
    </w:p>
    <w:p w:rsidR="00B34CEB" w:rsidRPr="009C18FE" w:rsidRDefault="00B34CEB" w:rsidP="009C18FE">
      <w:pPr>
        <w:spacing w:line="360" w:lineRule="auto"/>
        <w:ind w:left="-540" w:firstLine="540"/>
        <w:jc w:val="both"/>
        <w:rPr>
          <w:color w:val="000000"/>
          <w:sz w:val="28"/>
          <w:szCs w:val="28"/>
        </w:rPr>
      </w:pPr>
      <w:r w:rsidRPr="009C18FE">
        <w:rPr>
          <w:color w:val="000000"/>
          <w:sz w:val="28"/>
          <w:szCs w:val="28"/>
        </w:rPr>
        <w:t>Основные виды риска:</w:t>
      </w:r>
    </w:p>
    <w:p w:rsidR="00B34CEB" w:rsidRPr="009C18FE" w:rsidRDefault="00B34CEB" w:rsidP="009C18FE">
      <w:pPr>
        <w:spacing w:line="360" w:lineRule="auto"/>
        <w:ind w:left="-540" w:firstLine="540"/>
        <w:jc w:val="both"/>
        <w:rPr>
          <w:i/>
          <w:iCs/>
          <w:color w:val="000000"/>
          <w:sz w:val="28"/>
          <w:szCs w:val="28"/>
        </w:rPr>
      </w:pPr>
      <w:r w:rsidRPr="009C18FE">
        <w:rPr>
          <w:i/>
          <w:iCs/>
          <w:color w:val="000000"/>
          <w:sz w:val="28"/>
          <w:szCs w:val="28"/>
        </w:rPr>
        <w:t>-производственный;</w:t>
      </w:r>
    </w:p>
    <w:p w:rsidR="00B34CEB" w:rsidRPr="009C18FE" w:rsidRDefault="00B34CEB" w:rsidP="009C18FE">
      <w:pPr>
        <w:spacing w:line="360" w:lineRule="auto"/>
        <w:ind w:left="-540" w:firstLine="540"/>
        <w:jc w:val="both"/>
        <w:rPr>
          <w:i/>
          <w:iCs/>
          <w:color w:val="000000"/>
          <w:sz w:val="28"/>
          <w:szCs w:val="28"/>
        </w:rPr>
      </w:pPr>
      <w:r w:rsidRPr="009C18FE">
        <w:rPr>
          <w:i/>
          <w:iCs/>
          <w:color w:val="000000"/>
          <w:sz w:val="28"/>
          <w:szCs w:val="28"/>
        </w:rPr>
        <w:t>-коммерческий;</w:t>
      </w:r>
    </w:p>
    <w:p w:rsidR="00B34CEB" w:rsidRPr="009C18FE" w:rsidRDefault="00B34CEB" w:rsidP="009C18FE">
      <w:pPr>
        <w:spacing w:line="360" w:lineRule="auto"/>
        <w:ind w:left="-540" w:firstLine="540"/>
        <w:jc w:val="both"/>
        <w:rPr>
          <w:i/>
          <w:iCs/>
          <w:color w:val="000000"/>
          <w:sz w:val="28"/>
          <w:szCs w:val="28"/>
        </w:rPr>
      </w:pPr>
      <w:r w:rsidRPr="009C18FE">
        <w:rPr>
          <w:i/>
          <w:iCs/>
          <w:color w:val="000000"/>
          <w:sz w:val="28"/>
          <w:szCs w:val="28"/>
        </w:rPr>
        <w:t>- финансовый.</w:t>
      </w:r>
    </w:p>
    <w:p w:rsidR="009C18FE" w:rsidRDefault="009C18FE" w:rsidP="009C18FE">
      <w:pPr>
        <w:spacing w:line="360" w:lineRule="auto"/>
        <w:ind w:left="-540" w:firstLine="540"/>
        <w:jc w:val="both"/>
        <w:rPr>
          <w:b/>
          <w:bCs/>
          <w:i/>
          <w:color w:val="000000"/>
          <w:sz w:val="28"/>
          <w:szCs w:val="28"/>
        </w:rPr>
      </w:pPr>
    </w:p>
    <w:p w:rsidR="009C18FE" w:rsidRPr="009C18FE" w:rsidRDefault="00B34CEB" w:rsidP="009C18FE">
      <w:pPr>
        <w:spacing w:line="360" w:lineRule="auto"/>
        <w:ind w:left="-540" w:firstLine="540"/>
        <w:jc w:val="both"/>
        <w:rPr>
          <w:b/>
          <w:bCs/>
          <w:i/>
          <w:color w:val="000000"/>
          <w:sz w:val="28"/>
          <w:szCs w:val="28"/>
        </w:rPr>
      </w:pPr>
      <w:r w:rsidRPr="009C18FE">
        <w:rPr>
          <w:b/>
          <w:bCs/>
          <w:i/>
          <w:color w:val="000000"/>
          <w:sz w:val="28"/>
          <w:szCs w:val="28"/>
        </w:rPr>
        <w:t xml:space="preserve"> Производственный риск. </w:t>
      </w:r>
    </w:p>
    <w:p w:rsidR="009C18FE" w:rsidRPr="009C18FE" w:rsidRDefault="00B34CEB" w:rsidP="009C18FE">
      <w:pPr>
        <w:spacing w:line="360" w:lineRule="auto"/>
        <w:ind w:left="-540" w:firstLine="540"/>
        <w:jc w:val="both"/>
        <w:rPr>
          <w:color w:val="000000"/>
          <w:sz w:val="28"/>
          <w:szCs w:val="28"/>
        </w:rPr>
      </w:pPr>
      <w:r w:rsidRPr="009C18FE">
        <w:rPr>
          <w:color w:val="000000"/>
          <w:sz w:val="28"/>
          <w:szCs w:val="28"/>
        </w:rPr>
        <w:t xml:space="preserve">Производственный риск связан с производством продукции, товаров и услуг; с осуществлением любых видов производственной деятельности, в процессе которой предприниматели сталкиваются с проблемами неадекватного использования сырья, роста себестоимости, увеличения потерь рабочего времени, использования новых методов производства. К основным причинам производственного риска относятся: </w:t>
      </w:r>
    </w:p>
    <w:p w:rsidR="009C18FE" w:rsidRPr="009C18FE" w:rsidRDefault="009C18FE" w:rsidP="009C18FE">
      <w:pPr>
        <w:spacing w:line="360" w:lineRule="auto"/>
        <w:ind w:left="-540" w:firstLine="540"/>
        <w:jc w:val="both"/>
        <w:rPr>
          <w:color w:val="000000"/>
          <w:sz w:val="28"/>
          <w:szCs w:val="28"/>
        </w:rPr>
      </w:pPr>
      <w:r w:rsidRPr="009C18FE">
        <w:rPr>
          <w:color w:val="000000"/>
          <w:sz w:val="28"/>
          <w:szCs w:val="28"/>
        </w:rPr>
        <w:t xml:space="preserve">- </w:t>
      </w:r>
      <w:r w:rsidR="00B34CEB" w:rsidRPr="009C18FE">
        <w:rPr>
          <w:color w:val="000000"/>
          <w:sz w:val="28"/>
          <w:szCs w:val="28"/>
        </w:rPr>
        <w:t xml:space="preserve">снижение намеченных объемов производства и реализации продукции вследствие снижения производительности труда, простоя оборудования, потерь рабочего времени, отсутствия необходимого количества исходных материалов, повышенного процента брака производимой продукции; </w:t>
      </w:r>
    </w:p>
    <w:p w:rsidR="009C18FE" w:rsidRPr="009C18FE" w:rsidRDefault="009C18FE" w:rsidP="009C18FE">
      <w:pPr>
        <w:spacing w:line="360" w:lineRule="auto"/>
        <w:ind w:left="-540" w:firstLine="540"/>
        <w:jc w:val="both"/>
        <w:rPr>
          <w:color w:val="000000"/>
          <w:sz w:val="28"/>
          <w:szCs w:val="28"/>
        </w:rPr>
      </w:pPr>
      <w:r w:rsidRPr="009C18FE">
        <w:rPr>
          <w:color w:val="000000"/>
          <w:sz w:val="28"/>
          <w:szCs w:val="28"/>
        </w:rPr>
        <w:t xml:space="preserve">- </w:t>
      </w:r>
      <w:r w:rsidR="00B34CEB" w:rsidRPr="009C18FE">
        <w:rPr>
          <w:color w:val="000000"/>
          <w:sz w:val="28"/>
          <w:szCs w:val="28"/>
        </w:rPr>
        <w:t xml:space="preserve">снижение цен, по которым планировалось реализовывать продукцию или услугу, в связи с ее недостаточным качеством, неблагоприятным изменением рыночной конъюнктуры, падением спроса; </w:t>
      </w:r>
    </w:p>
    <w:p w:rsidR="009C18FE" w:rsidRPr="009C18FE" w:rsidRDefault="009C18FE" w:rsidP="009C18FE">
      <w:pPr>
        <w:spacing w:line="360" w:lineRule="auto"/>
        <w:ind w:left="-540" w:firstLine="540"/>
        <w:jc w:val="both"/>
        <w:rPr>
          <w:color w:val="000000"/>
          <w:sz w:val="28"/>
          <w:szCs w:val="28"/>
        </w:rPr>
      </w:pPr>
      <w:r w:rsidRPr="009C18FE">
        <w:rPr>
          <w:color w:val="000000"/>
          <w:sz w:val="28"/>
          <w:szCs w:val="28"/>
        </w:rPr>
        <w:t xml:space="preserve">- </w:t>
      </w:r>
      <w:r w:rsidR="00B34CEB" w:rsidRPr="009C18FE">
        <w:rPr>
          <w:color w:val="000000"/>
          <w:sz w:val="28"/>
          <w:szCs w:val="28"/>
        </w:rPr>
        <w:t>увеличение расхода материальных затрат в результате перерасхода материалов, сырья, топлива, энергии, а так же за счет увеличения транспортных расходов, торговых издержек, накладных и других побочных расходов;</w:t>
      </w:r>
    </w:p>
    <w:p w:rsidR="009C18FE" w:rsidRPr="009C18FE" w:rsidRDefault="009C18FE" w:rsidP="009C18FE">
      <w:pPr>
        <w:spacing w:line="360" w:lineRule="auto"/>
        <w:ind w:left="-540" w:firstLine="540"/>
        <w:jc w:val="both"/>
        <w:rPr>
          <w:color w:val="000000"/>
          <w:sz w:val="28"/>
          <w:szCs w:val="28"/>
        </w:rPr>
      </w:pPr>
      <w:r w:rsidRPr="009C18FE">
        <w:rPr>
          <w:color w:val="000000"/>
          <w:sz w:val="28"/>
          <w:szCs w:val="28"/>
        </w:rPr>
        <w:t xml:space="preserve">- </w:t>
      </w:r>
      <w:r w:rsidR="00B34CEB" w:rsidRPr="009C18FE">
        <w:rPr>
          <w:color w:val="000000"/>
          <w:sz w:val="28"/>
          <w:szCs w:val="28"/>
        </w:rPr>
        <w:t xml:space="preserve">рост фонда оплаты труда за счет превышения намеченной численности либо за счет выплат более высокого, чем запланировано, уровня заработной платы отдельным сотрудникам; </w:t>
      </w:r>
    </w:p>
    <w:p w:rsidR="009C18FE" w:rsidRPr="009C18FE" w:rsidRDefault="009C18FE" w:rsidP="009C18FE">
      <w:pPr>
        <w:spacing w:line="360" w:lineRule="auto"/>
        <w:ind w:left="-540" w:firstLine="540"/>
        <w:jc w:val="both"/>
        <w:rPr>
          <w:color w:val="000000"/>
          <w:sz w:val="28"/>
          <w:szCs w:val="28"/>
        </w:rPr>
      </w:pPr>
      <w:r w:rsidRPr="009C18FE">
        <w:rPr>
          <w:color w:val="000000"/>
          <w:sz w:val="28"/>
          <w:szCs w:val="28"/>
        </w:rPr>
        <w:t xml:space="preserve">- </w:t>
      </w:r>
      <w:r w:rsidR="00B34CEB" w:rsidRPr="009C18FE">
        <w:rPr>
          <w:color w:val="000000"/>
          <w:sz w:val="28"/>
          <w:szCs w:val="28"/>
        </w:rPr>
        <w:t>увеличение налоговых платежей и других отчислений в результате изменения ставки налогов в неблагоприятную для предпринимательской фирмы сторону и их отчислений в процессе деятельности;</w:t>
      </w:r>
    </w:p>
    <w:p w:rsidR="009C18FE" w:rsidRPr="009C18FE" w:rsidRDefault="009C18FE" w:rsidP="009C18FE">
      <w:pPr>
        <w:spacing w:line="360" w:lineRule="auto"/>
        <w:ind w:left="-540" w:firstLine="540"/>
        <w:jc w:val="both"/>
        <w:rPr>
          <w:color w:val="000000"/>
          <w:sz w:val="28"/>
          <w:szCs w:val="28"/>
        </w:rPr>
      </w:pPr>
      <w:r w:rsidRPr="009C18FE">
        <w:rPr>
          <w:color w:val="000000"/>
          <w:sz w:val="28"/>
          <w:szCs w:val="28"/>
        </w:rPr>
        <w:t xml:space="preserve">- </w:t>
      </w:r>
      <w:r w:rsidR="00B34CEB" w:rsidRPr="009C18FE">
        <w:rPr>
          <w:color w:val="000000"/>
          <w:sz w:val="28"/>
          <w:szCs w:val="28"/>
        </w:rPr>
        <w:t>физический и моральный износ оборудования отечественных предприятий.</w:t>
      </w:r>
    </w:p>
    <w:p w:rsidR="009C18FE" w:rsidRPr="009C18FE" w:rsidRDefault="00B34CEB" w:rsidP="009C18FE">
      <w:pPr>
        <w:spacing w:line="360" w:lineRule="auto"/>
        <w:ind w:left="-540" w:firstLine="540"/>
        <w:jc w:val="both"/>
        <w:rPr>
          <w:b/>
          <w:bCs/>
          <w:i/>
          <w:color w:val="000000"/>
          <w:sz w:val="28"/>
          <w:szCs w:val="28"/>
        </w:rPr>
      </w:pPr>
      <w:r w:rsidRPr="009C18FE">
        <w:rPr>
          <w:b/>
          <w:bCs/>
          <w:i/>
          <w:color w:val="000000"/>
          <w:sz w:val="28"/>
          <w:szCs w:val="28"/>
        </w:rPr>
        <w:t>Коммерческий риск</w:t>
      </w:r>
    </w:p>
    <w:p w:rsidR="009C18FE" w:rsidRPr="00963612" w:rsidRDefault="00B34CEB" w:rsidP="009C18FE">
      <w:pPr>
        <w:spacing w:line="360" w:lineRule="auto"/>
        <w:ind w:left="-540" w:firstLine="540"/>
        <w:jc w:val="both"/>
        <w:rPr>
          <w:iCs/>
          <w:color w:val="000000"/>
          <w:sz w:val="28"/>
          <w:szCs w:val="28"/>
        </w:rPr>
      </w:pPr>
      <w:r w:rsidRPr="00FC76F0">
        <w:rPr>
          <w:b/>
          <w:i/>
          <w:iCs/>
          <w:color w:val="000000"/>
          <w:sz w:val="28"/>
          <w:szCs w:val="28"/>
        </w:rPr>
        <w:t>Коммерческий риск</w:t>
      </w:r>
      <w:r w:rsidR="00FC76F0">
        <w:rPr>
          <w:i/>
          <w:iCs/>
          <w:color w:val="000000"/>
          <w:sz w:val="28"/>
          <w:szCs w:val="28"/>
        </w:rPr>
        <w:t xml:space="preserve"> </w:t>
      </w:r>
      <w:r w:rsidRPr="009C18FE">
        <w:rPr>
          <w:i/>
          <w:iCs/>
          <w:color w:val="000000"/>
          <w:sz w:val="28"/>
          <w:szCs w:val="28"/>
        </w:rPr>
        <w:t xml:space="preserve">- </w:t>
      </w:r>
      <w:r w:rsidRPr="00FC76F0">
        <w:rPr>
          <w:iCs/>
          <w:color w:val="000000"/>
          <w:sz w:val="28"/>
          <w:szCs w:val="28"/>
        </w:rPr>
        <w:t xml:space="preserve">это риск, возникающий в процессе реализации товаров </w:t>
      </w:r>
      <w:r w:rsidRPr="00963612">
        <w:rPr>
          <w:iCs/>
          <w:color w:val="000000"/>
          <w:sz w:val="28"/>
          <w:szCs w:val="28"/>
        </w:rPr>
        <w:t>и услуг, произведенных или купленных предпринимателем. Основные причины коммерческого риска:</w:t>
      </w:r>
    </w:p>
    <w:p w:rsidR="009C18FE" w:rsidRPr="00963612" w:rsidRDefault="009C18FE" w:rsidP="009C18FE">
      <w:pPr>
        <w:spacing w:line="360" w:lineRule="auto"/>
        <w:ind w:left="-540" w:firstLine="540"/>
        <w:jc w:val="both"/>
        <w:rPr>
          <w:iCs/>
          <w:color w:val="000000"/>
          <w:sz w:val="28"/>
          <w:szCs w:val="28"/>
        </w:rPr>
      </w:pPr>
      <w:r w:rsidRPr="00963612">
        <w:rPr>
          <w:iCs/>
          <w:color w:val="000000"/>
          <w:sz w:val="28"/>
          <w:szCs w:val="28"/>
        </w:rPr>
        <w:t xml:space="preserve">- </w:t>
      </w:r>
      <w:r w:rsidR="00B34CEB" w:rsidRPr="00963612">
        <w:rPr>
          <w:iCs/>
          <w:color w:val="000000"/>
          <w:sz w:val="28"/>
          <w:szCs w:val="28"/>
        </w:rPr>
        <w:t>снижение объемов реализации в результате падения спроса или потребности на товар, реализуемый предпринимательской фирмой, вытеснение его конкурирующими товарами, введение ограничений на продажу;</w:t>
      </w:r>
    </w:p>
    <w:p w:rsidR="009C18FE" w:rsidRPr="00963612" w:rsidRDefault="009C18FE" w:rsidP="009C18FE">
      <w:pPr>
        <w:spacing w:line="360" w:lineRule="auto"/>
        <w:ind w:left="-540" w:firstLine="540"/>
        <w:jc w:val="both"/>
        <w:rPr>
          <w:iCs/>
          <w:color w:val="000000"/>
          <w:sz w:val="28"/>
          <w:szCs w:val="28"/>
        </w:rPr>
      </w:pPr>
      <w:r w:rsidRPr="00963612">
        <w:rPr>
          <w:iCs/>
          <w:color w:val="000000"/>
          <w:sz w:val="28"/>
          <w:szCs w:val="28"/>
        </w:rPr>
        <w:t xml:space="preserve">- </w:t>
      </w:r>
      <w:r w:rsidR="00B34CEB" w:rsidRPr="00963612">
        <w:rPr>
          <w:iCs/>
          <w:color w:val="000000"/>
          <w:sz w:val="28"/>
          <w:szCs w:val="28"/>
        </w:rPr>
        <w:t>повышение закупочной цены товара в процессе осуществления предпринимательского проекта;</w:t>
      </w:r>
    </w:p>
    <w:p w:rsidR="009C18FE" w:rsidRPr="00963612" w:rsidRDefault="009C18FE" w:rsidP="009C18FE">
      <w:pPr>
        <w:spacing w:line="360" w:lineRule="auto"/>
        <w:ind w:left="-540" w:firstLine="540"/>
        <w:jc w:val="both"/>
        <w:rPr>
          <w:iCs/>
          <w:color w:val="000000"/>
          <w:sz w:val="28"/>
          <w:szCs w:val="28"/>
        </w:rPr>
      </w:pPr>
      <w:r w:rsidRPr="00963612">
        <w:rPr>
          <w:iCs/>
          <w:color w:val="000000"/>
          <w:sz w:val="28"/>
          <w:szCs w:val="28"/>
        </w:rPr>
        <w:t xml:space="preserve">- </w:t>
      </w:r>
      <w:r w:rsidR="00B34CEB" w:rsidRPr="00963612">
        <w:rPr>
          <w:iCs/>
          <w:color w:val="000000"/>
          <w:sz w:val="28"/>
          <w:szCs w:val="28"/>
        </w:rPr>
        <w:t>непредвиденное снижение объемов закупок в сравнении с намеченными, что уменьшает масштаб всей операции и увеличивает расходы на единицу объема реализуемого товара (за счет условно постоянных расходов);</w:t>
      </w:r>
    </w:p>
    <w:p w:rsidR="009C18FE" w:rsidRPr="00963612" w:rsidRDefault="009C18FE" w:rsidP="009C18FE">
      <w:pPr>
        <w:spacing w:line="360" w:lineRule="auto"/>
        <w:ind w:left="-540" w:firstLine="540"/>
        <w:jc w:val="both"/>
        <w:rPr>
          <w:iCs/>
          <w:color w:val="000000"/>
          <w:sz w:val="28"/>
          <w:szCs w:val="28"/>
        </w:rPr>
      </w:pPr>
      <w:r w:rsidRPr="00963612">
        <w:rPr>
          <w:iCs/>
          <w:color w:val="000000"/>
          <w:sz w:val="28"/>
          <w:szCs w:val="28"/>
        </w:rPr>
        <w:t xml:space="preserve">- </w:t>
      </w:r>
      <w:r w:rsidR="00B34CEB" w:rsidRPr="00963612">
        <w:rPr>
          <w:iCs/>
          <w:color w:val="000000"/>
          <w:sz w:val="28"/>
          <w:szCs w:val="28"/>
        </w:rPr>
        <w:t>потери товара;</w:t>
      </w:r>
    </w:p>
    <w:p w:rsidR="009C18FE" w:rsidRPr="00963612" w:rsidRDefault="009C18FE" w:rsidP="009C18FE">
      <w:pPr>
        <w:spacing w:line="360" w:lineRule="auto"/>
        <w:ind w:left="-540" w:firstLine="540"/>
        <w:jc w:val="both"/>
        <w:rPr>
          <w:iCs/>
          <w:color w:val="000000"/>
          <w:sz w:val="28"/>
          <w:szCs w:val="28"/>
        </w:rPr>
      </w:pPr>
      <w:r w:rsidRPr="00963612">
        <w:rPr>
          <w:iCs/>
          <w:color w:val="000000"/>
          <w:sz w:val="28"/>
          <w:szCs w:val="28"/>
        </w:rPr>
        <w:t xml:space="preserve">- </w:t>
      </w:r>
      <w:r w:rsidR="00B34CEB" w:rsidRPr="00963612">
        <w:rPr>
          <w:iCs/>
          <w:color w:val="000000"/>
          <w:sz w:val="28"/>
          <w:szCs w:val="28"/>
        </w:rPr>
        <w:t>потери качества товара в процессе обращения (транспортировки, хранения), что приводит к снижению его цены;</w:t>
      </w:r>
    </w:p>
    <w:p w:rsidR="009C18FE" w:rsidRPr="00963612" w:rsidRDefault="009C18FE" w:rsidP="009C18FE">
      <w:pPr>
        <w:spacing w:line="360" w:lineRule="auto"/>
        <w:ind w:left="-540" w:firstLine="540"/>
        <w:jc w:val="both"/>
        <w:rPr>
          <w:iCs/>
          <w:color w:val="000000"/>
          <w:sz w:val="28"/>
          <w:szCs w:val="28"/>
        </w:rPr>
      </w:pPr>
      <w:r w:rsidRPr="00963612">
        <w:rPr>
          <w:iCs/>
          <w:color w:val="000000"/>
          <w:sz w:val="28"/>
          <w:szCs w:val="28"/>
        </w:rPr>
        <w:t xml:space="preserve">- </w:t>
      </w:r>
      <w:r w:rsidR="00B34CEB" w:rsidRPr="00963612">
        <w:rPr>
          <w:iCs/>
          <w:color w:val="000000"/>
          <w:sz w:val="28"/>
          <w:szCs w:val="28"/>
        </w:rPr>
        <w:t xml:space="preserve">повышение издержек обращения в сравнении с намеченными в результате выплаты штрафов, непредвиденных пошлин и отчислений, что приводит к снижению прибыли предпринимательской фирмы. </w:t>
      </w:r>
    </w:p>
    <w:p w:rsidR="009C18FE" w:rsidRPr="00664F5A" w:rsidRDefault="00B34CEB" w:rsidP="009C18FE">
      <w:pPr>
        <w:spacing w:line="360" w:lineRule="auto"/>
        <w:ind w:left="-540" w:firstLine="540"/>
        <w:jc w:val="both"/>
        <w:rPr>
          <w:i/>
          <w:iCs/>
          <w:color w:val="000000"/>
          <w:sz w:val="28"/>
          <w:szCs w:val="28"/>
        </w:rPr>
      </w:pPr>
      <w:r w:rsidRPr="00664F5A">
        <w:rPr>
          <w:i/>
          <w:iCs/>
          <w:color w:val="000000"/>
          <w:sz w:val="28"/>
          <w:szCs w:val="28"/>
        </w:rPr>
        <w:t xml:space="preserve">Коммерческий риск включает в себя: </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 xml:space="preserve">риск, связанный с реализацией товара (услуг) на рынке; </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 xml:space="preserve">риск, связанный с транспортировкой товара (транспортный); </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 xml:space="preserve">риск, связанный с приемкой товара (услуг) покупателем; </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 xml:space="preserve">риск, связанный с платежеспособностью покупателя; </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 xml:space="preserve">риск форс-мажорных обстоятельств. </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 xml:space="preserve">Следует отметить тот факт, что в отечественной экономической литературе часто коммерческий риск отождествляется с предпринимательским риском, однако коммерческий риск - это один из видов риска предпринимательского. </w:t>
      </w:r>
    </w:p>
    <w:p w:rsidR="009C18FE" w:rsidRPr="009C18FE" w:rsidRDefault="00B34CEB" w:rsidP="009C18FE">
      <w:pPr>
        <w:spacing w:line="360" w:lineRule="auto"/>
        <w:ind w:left="-540" w:firstLine="540"/>
        <w:jc w:val="both"/>
        <w:rPr>
          <w:b/>
          <w:bCs/>
          <w:i/>
          <w:iCs/>
          <w:color w:val="000000"/>
          <w:sz w:val="28"/>
          <w:szCs w:val="28"/>
        </w:rPr>
      </w:pPr>
      <w:r w:rsidRPr="009C18FE">
        <w:rPr>
          <w:b/>
          <w:bCs/>
          <w:i/>
          <w:iCs/>
          <w:color w:val="000000"/>
          <w:sz w:val="28"/>
          <w:szCs w:val="28"/>
        </w:rPr>
        <w:t>Финансовый риск</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Под финансовым понимается риск, возникающий при осуществлении финансового</w:t>
      </w:r>
      <w:r w:rsidR="009C18FE" w:rsidRPr="00963612">
        <w:rPr>
          <w:iCs/>
          <w:color w:val="000000"/>
          <w:sz w:val="28"/>
          <w:szCs w:val="28"/>
        </w:rPr>
        <w:t xml:space="preserve"> </w:t>
      </w:r>
      <w:r w:rsidRPr="00963612">
        <w:rPr>
          <w:iCs/>
          <w:color w:val="000000"/>
          <w:sz w:val="28"/>
          <w:szCs w:val="28"/>
        </w:rPr>
        <w:t>предпринимательства или финансовых сделок, исходя из того, что в финансовом</w:t>
      </w:r>
      <w:r w:rsidR="009C18FE" w:rsidRPr="00963612">
        <w:rPr>
          <w:iCs/>
          <w:color w:val="000000"/>
          <w:sz w:val="28"/>
          <w:szCs w:val="28"/>
        </w:rPr>
        <w:t xml:space="preserve"> </w:t>
      </w:r>
      <w:r w:rsidRPr="00963612">
        <w:rPr>
          <w:iCs/>
          <w:color w:val="000000"/>
          <w:sz w:val="28"/>
          <w:szCs w:val="28"/>
        </w:rPr>
        <w:t>предпринимательстве в роли товара выступают либо валюта, либо ценные бумаги, либо денежные средства.</w:t>
      </w:r>
    </w:p>
    <w:p w:rsidR="009C18FE" w:rsidRPr="00963612" w:rsidRDefault="00B34CEB" w:rsidP="009C18FE">
      <w:pPr>
        <w:spacing w:line="360" w:lineRule="auto"/>
        <w:ind w:left="-540" w:firstLine="540"/>
        <w:jc w:val="both"/>
        <w:rPr>
          <w:i/>
          <w:iCs/>
          <w:color w:val="000000"/>
          <w:sz w:val="28"/>
          <w:szCs w:val="28"/>
        </w:rPr>
      </w:pPr>
      <w:r w:rsidRPr="00963612">
        <w:rPr>
          <w:i/>
          <w:iCs/>
          <w:color w:val="000000"/>
          <w:sz w:val="28"/>
          <w:szCs w:val="28"/>
        </w:rPr>
        <w:t>К финансовому риску относятся:</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 xml:space="preserve">валютный риск; </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кредитный риск;</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инвестиционный риск.</w:t>
      </w:r>
    </w:p>
    <w:p w:rsidR="009C18FE" w:rsidRPr="00963612" w:rsidRDefault="00B34CEB" w:rsidP="009C18FE">
      <w:pPr>
        <w:spacing w:line="360" w:lineRule="auto"/>
        <w:ind w:left="-540" w:firstLine="540"/>
        <w:jc w:val="both"/>
        <w:rPr>
          <w:iCs/>
          <w:color w:val="000000"/>
          <w:sz w:val="28"/>
          <w:szCs w:val="28"/>
        </w:rPr>
      </w:pPr>
      <w:r w:rsidRPr="00664F5A">
        <w:rPr>
          <w:i/>
          <w:iCs/>
          <w:color w:val="000000"/>
          <w:sz w:val="28"/>
          <w:szCs w:val="28"/>
        </w:rPr>
        <w:t>Валютный риск</w:t>
      </w:r>
      <w:r w:rsidRPr="009C18FE">
        <w:rPr>
          <w:i/>
          <w:iCs/>
          <w:color w:val="000000"/>
          <w:sz w:val="28"/>
          <w:szCs w:val="28"/>
        </w:rPr>
        <w:t xml:space="preserve"> - </w:t>
      </w:r>
      <w:r w:rsidRPr="00963612">
        <w:rPr>
          <w:iCs/>
          <w:color w:val="000000"/>
          <w:sz w:val="28"/>
          <w:szCs w:val="28"/>
        </w:rPr>
        <w:t>это вероятность финансовых потерь в результате изменения курса валют, которое может произойти в период между заключением контракта и фактическим производством расчетов по нему. Валютный курс, устанавливаемый с учетом покупательной способности валют, весьма подвижен.</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Среди основных факторов, влияющих на курс валют, нужно выделить состояние платежного баланса, уровень инфляции, межотраслевую миграцию краткосрочных капиталов. В целом на движение валютных курсов оказывает воздействие соотношение спроса и предложения каждой валюты. Помимо экономических, на валютный курс влияют политические факторы.</w:t>
      </w:r>
    </w:p>
    <w:p w:rsidR="009C18FE" w:rsidRPr="00963612" w:rsidRDefault="00B34CEB" w:rsidP="009C18FE">
      <w:pPr>
        <w:spacing w:line="360" w:lineRule="auto"/>
        <w:ind w:left="-540" w:firstLine="540"/>
        <w:jc w:val="both"/>
        <w:rPr>
          <w:i/>
          <w:iCs/>
          <w:color w:val="000000"/>
          <w:sz w:val="28"/>
          <w:szCs w:val="28"/>
        </w:rPr>
      </w:pPr>
      <w:r w:rsidRPr="00963612">
        <w:rPr>
          <w:i/>
          <w:iCs/>
          <w:color w:val="000000"/>
          <w:sz w:val="28"/>
          <w:szCs w:val="28"/>
        </w:rPr>
        <w:t xml:space="preserve">Валютный риск включает в себя три разновидности: </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экономический риск;</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риск перевода;</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 xml:space="preserve">риск сделок. </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 xml:space="preserve">Экономический риск для предпринимательской фирмы состоит в том, что стоимость ее активов и пассивов может меняться в большую или меньшую сторону (в национальной валюте) из-за будущих изменений валютного курса. Это также относится к инвесторам, зарубежные инвестиции которых - акции или долговые обязательства -- приносят доход в иностранной валюте. </w:t>
      </w:r>
    </w:p>
    <w:p w:rsidR="009C18FE" w:rsidRPr="00963612" w:rsidRDefault="00B34CEB" w:rsidP="009C18FE">
      <w:pPr>
        <w:spacing w:line="360" w:lineRule="auto"/>
        <w:ind w:left="-540" w:firstLine="540"/>
        <w:jc w:val="both"/>
        <w:rPr>
          <w:iCs/>
          <w:color w:val="000000"/>
          <w:sz w:val="28"/>
          <w:szCs w:val="28"/>
        </w:rPr>
      </w:pPr>
      <w:r w:rsidRPr="00963612">
        <w:rPr>
          <w:iCs/>
          <w:color w:val="000000"/>
          <w:sz w:val="28"/>
          <w:szCs w:val="28"/>
        </w:rPr>
        <w:t xml:space="preserve">Риск перевода имеет бухгалтерскую природу и связан с различиями в учете активов и пассивов фирмы в иностранной валюте. В том случае, если происходит падение курса иностранной валюты, в которой выражены активы фирмы, стоимость этих активов уменьшается. </w:t>
      </w:r>
    </w:p>
    <w:p w:rsidR="009C18FE" w:rsidRPr="00963612" w:rsidRDefault="00B34CEB" w:rsidP="009C18FE">
      <w:pPr>
        <w:spacing w:line="360" w:lineRule="auto"/>
        <w:ind w:left="-540" w:firstLine="540"/>
        <w:jc w:val="both"/>
        <w:rPr>
          <w:iCs/>
          <w:color w:val="000000"/>
          <w:sz w:val="28"/>
          <w:szCs w:val="28"/>
        </w:rPr>
      </w:pPr>
      <w:r w:rsidRPr="00664F5A">
        <w:rPr>
          <w:i/>
          <w:iCs/>
          <w:color w:val="000000"/>
          <w:sz w:val="28"/>
          <w:szCs w:val="28"/>
        </w:rPr>
        <w:t>Риск сделок</w:t>
      </w:r>
      <w:r w:rsidRPr="00963612">
        <w:rPr>
          <w:iCs/>
          <w:color w:val="000000"/>
          <w:sz w:val="28"/>
          <w:szCs w:val="28"/>
        </w:rPr>
        <w:t xml:space="preserve"> - это вероятность наличных валютных убытков по конкретным операциям в иностранной валюте. Риск сделок возникает из-за неопределенности стоимости в национальной валюте инвалютной сделки в будущем. Данный вид риска существует как при заключении торговых контрактов, так и при получении или предоставлении кредитов и состоит в возможности изменения величины поступления или платежей при пересчете в национальной валюте.</w:t>
      </w:r>
    </w:p>
    <w:p w:rsidR="00791BA9" w:rsidRPr="00791BA9" w:rsidRDefault="00791BA9" w:rsidP="00791BA9">
      <w:pPr>
        <w:numPr>
          <w:ilvl w:val="1"/>
          <w:numId w:val="3"/>
        </w:numPr>
        <w:tabs>
          <w:tab w:val="left" w:pos="0"/>
        </w:tabs>
        <w:spacing w:line="360" w:lineRule="auto"/>
        <w:jc w:val="center"/>
        <w:rPr>
          <w:b/>
          <w:sz w:val="28"/>
          <w:szCs w:val="28"/>
        </w:rPr>
      </w:pPr>
      <w:r w:rsidRPr="00791BA9">
        <w:rPr>
          <w:b/>
          <w:sz w:val="28"/>
          <w:szCs w:val="28"/>
        </w:rPr>
        <w:t>Показатели оценки облигаций</w:t>
      </w:r>
    </w:p>
    <w:p w:rsidR="00BE3537" w:rsidRDefault="00E201DB" w:rsidP="00E201DB">
      <w:pPr>
        <w:spacing w:line="360" w:lineRule="auto"/>
        <w:ind w:left="-540" w:firstLine="360"/>
        <w:jc w:val="both"/>
        <w:rPr>
          <w:sz w:val="28"/>
          <w:szCs w:val="28"/>
        </w:rPr>
      </w:pPr>
      <w:r>
        <w:rPr>
          <w:sz w:val="28"/>
          <w:szCs w:val="28"/>
        </w:rPr>
        <w:t xml:space="preserve">Для облигаций выделяют </w:t>
      </w:r>
      <w:r w:rsidRPr="00E201DB">
        <w:rPr>
          <w:i/>
          <w:sz w:val="28"/>
          <w:szCs w:val="28"/>
        </w:rPr>
        <w:t>номинальную цену</w:t>
      </w:r>
      <w:r>
        <w:rPr>
          <w:i/>
          <w:sz w:val="28"/>
          <w:szCs w:val="28"/>
        </w:rPr>
        <w:t xml:space="preserve">, </w:t>
      </w:r>
      <w:r>
        <w:rPr>
          <w:sz w:val="28"/>
          <w:szCs w:val="28"/>
        </w:rPr>
        <w:t xml:space="preserve">которая указана на облигации и </w:t>
      </w:r>
      <w:r w:rsidRPr="00E201DB">
        <w:rPr>
          <w:i/>
          <w:sz w:val="28"/>
          <w:szCs w:val="28"/>
        </w:rPr>
        <w:t>рыночную цену</w:t>
      </w:r>
      <w:r>
        <w:rPr>
          <w:sz w:val="28"/>
          <w:szCs w:val="28"/>
        </w:rPr>
        <w:t>. По Российскому законодательству номинальная цена равна выкупной.</w:t>
      </w:r>
    </w:p>
    <w:p w:rsidR="00B34CEB" w:rsidRDefault="00E201DB" w:rsidP="00E201DB">
      <w:pPr>
        <w:spacing w:line="360" w:lineRule="auto"/>
        <w:ind w:left="-540" w:firstLine="360"/>
        <w:jc w:val="both"/>
        <w:rPr>
          <w:sz w:val="28"/>
          <w:szCs w:val="28"/>
        </w:rPr>
      </w:pPr>
      <w:r>
        <w:rPr>
          <w:sz w:val="28"/>
          <w:szCs w:val="28"/>
        </w:rPr>
        <w:t xml:space="preserve"> Рыночная цена определяется исходя из:</w:t>
      </w:r>
    </w:p>
    <w:p w:rsidR="00E201DB" w:rsidRDefault="00E201DB" w:rsidP="00E201DB">
      <w:pPr>
        <w:numPr>
          <w:ilvl w:val="0"/>
          <w:numId w:val="17"/>
        </w:numPr>
        <w:spacing w:line="360" w:lineRule="auto"/>
        <w:jc w:val="both"/>
        <w:rPr>
          <w:sz w:val="28"/>
          <w:szCs w:val="28"/>
        </w:rPr>
      </w:pPr>
      <w:r>
        <w:rPr>
          <w:sz w:val="28"/>
          <w:szCs w:val="28"/>
        </w:rPr>
        <w:t>перспективы получить номинальную стоимость облигаций;</w:t>
      </w:r>
    </w:p>
    <w:p w:rsidR="0023701D" w:rsidRPr="0023701D" w:rsidRDefault="00E201DB" w:rsidP="00E201DB">
      <w:pPr>
        <w:numPr>
          <w:ilvl w:val="0"/>
          <w:numId w:val="17"/>
        </w:numPr>
        <w:spacing w:line="360" w:lineRule="auto"/>
        <w:jc w:val="both"/>
        <w:rPr>
          <w:b/>
          <w:sz w:val="28"/>
          <w:szCs w:val="28"/>
        </w:rPr>
      </w:pPr>
      <w:r>
        <w:rPr>
          <w:sz w:val="28"/>
          <w:szCs w:val="28"/>
        </w:rPr>
        <w:t>прав на регулируемый</w:t>
      </w:r>
      <w:r w:rsidR="0023701D">
        <w:rPr>
          <w:sz w:val="28"/>
          <w:szCs w:val="28"/>
        </w:rPr>
        <w:t xml:space="preserve"> финансируемый доход;</w:t>
      </w:r>
    </w:p>
    <w:p w:rsidR="0023701D" w:rsidRPr="0023701D" w:rsidRDefault="0023701D" w:rsidP="00E201DB">
      <w:pPr>
        <w:numPr>
          <w:ilvl w:val="0"/>
          <w:numId w:val="17"/>
        </w:numPr>
        <w:spacing w:line="360" w:lineRule="auto"/>
        <w:jc w:val="both"/>
        <w:rPr>
          <w:b/>
          <w:sz w:val="28"/>
          <w:szCs w:val="28"/>
        </w:rPr>
      </w:pPr>
      <w:r>
        <w:rPr>
          <w:sz w:val="28"/>
          <w:szCs w:val="28"/>
        </w:rPr>
        <w:t>сложившейся нормы доходов.</w:t>
      </w:r>
    </w:p>
    <w:p w:rsidR="0023701D" w:rsidRDefault="0023701D" w:rsidP="0023701D">
      <w:pPr>
        <w:spacing w:line="360" w:lineRule="auto"/>
        <w:ind w:left="-180"/>
        <w:jc w:val="both"/>
        <w:rPr>
          <w:sz w:val="28"/>
          <w:szCs w:val="28"/>
        </w:rPr>
      </w:pPr>
      <w:r>
        <w:rPr>
          <w:sz w:val="28"/>
          <w:szCs w:val="28"/>
        </w:rPr>
        <w:t>Способы расчета рыночной стоимости облигаций:</w:t>
      </w:r>
    </w:p>
    <w:p w:rsidR="00FE1312" w:rsidRDefault="00FE1312" w:rsidP="00FE1312">
      <w:pPr>
        <w:numPr>
          <w:ilvl w:val="0"/>
          <w:numId w:val="18"/>
        </w:numPr>
        <w:spacing w:line="360" w:lineRule="auto"/>
        <w:jc w:val="both"/>
        <w:rPr>
          <w:sz w:val="28"/>
          <w:szCs w:val="28"/>
        </w:rPr>
      </w:pPr>
      <w:r>
        <w:rPr>
          <w:sz w:val="28"/>
          <w:szCs w:val="28"/>
        </w:rPr>
        <w:t>облигации с нулевым купоном</w:t>
      </w:r>
    </w:p>
    <w:p w:rsidR="00E201DB" w:rsidRDefault="00FE1312" w:rsidP="00FE1312">
      <w:pPr>
        <w:spacing w:line="360" w:lineRule="auto"/>
        <w:ind w:left="-180"/>
        <w:jc w:val="center"/>
        <w:rPr>
          <w:sz w:val="28"/>
          <w:szCs w:val="28"/>
          <w:vertAlign w:val="superscript"/>
          <w:lang w:val="en-US"/>
        </w:rPr>
      </w:pPr>
      <w:r>
        <w:rPr>
          <w:sz w:val="28"/>
          <w:szCs w:val="28"/>
          <w:lang w:val="en-US"/>
        </w:rPr>
        <w:t>V</w:t>
      </w:r>
      <w:r>
        <w:rPr>
          <w:sz w:val="28"/>
          <w:szCs w:val="28"/>
          <w:vertAlign w:val="subscript"/>
          <w:lang w:val="en-US"/>
        </w:rPr>
        <w:t xml:space="preserve">t </w:t>
      </w:r>
      <w:r>
        <w:rPr>
          <w:sz w:val="28"/>
          <w:szCs w:val="28"/>
          <w:lang w:val="en-US"/>
        </w:rPr>
        <w:t>= ∑CF / (1 + r)</w:t>
      </w:r>
      <w:r>
        <w:rPr>
          <w:sz w:val="28"/>
          <w:szCs w:val="28"/>
          <w:vertAlign w:val="superscript"/>
          <w:lang w:val="en-US"/>
        </w:rPr>
        <w:t>t</w:t>
      </w:r>
    </w:p>
    <w:p w:rsidR="00FE1312" w:rsidRDefault="00FE1312" w:rsidP="00FE1312">
      <w:pPr>
        <w:spacing w:line="360" w:lineRule="auto"/>
        <w:ind w:left="-180"/>
        <w:jc w:val="both"/>
        <w:rPr>
          <w:sz w:val="28"/>
          <w:szCs w:val="28"/>
        </w:rPr>
      </w:pPr>
      <w:r>
        <w:rPr>
          <w:sz w:val="28"/>
          <w:szCs w:val="28"/>
        </w:rPr>
        <w:t xml:space="preserve">Где </w:t>
      </w:r>
      <w:r>
        <w:rPr>
          <w:sz w:val="28"/>
          <w:szCs w:val="28"/>
          <w:lang w:val="en-US"/>
        </w:rPr>
        <w:t>r</w:t>
      </w:r>
      <w:r w:rsidRPr="00FE1312">
        <w:rPr>
          <w:sz w:val="28"/>
          <w:szCs w:val="28"/>
        </w:rPr>
        <w:t xml:space="preserve"> – </w:t>
      </w:r>
      <w:r>
        <w:rPr>
          <w:sz w:val="28"/>
          <w:szCs w:val="28"/>
        </w:rPr>
        <w:t>ставка доходности;</w:t>
      </w:r>
    </w:p>
    <w:p w:rsidR="00FE1312" w:rsidRDefault="00FE1312" w:rsidP="00FE1312">
      <w:pPr>
        <w:spacing w:line="360" w:lineRule="auto"/>
        <w:ind w:left="-180"/>
        <w:jc w:val="both"/>
        <w:rPr>
          <w:sz w:val="28"/>
          <w:szCs w:val="28"/>
        </w:rPr>
      </w:pPr>
      <w:r>
        <w:rPr>
          <w:sz w:val="28"/>
          <w:szCs w:val="28"/>
        </w:rPr>
        <w:t xml:space="preserve">       </w:t>
      </w:r>
      <w:r>
        <w:rPr>
          <w:sz w:val="28"/>
          <w:szCs w:val="28"/>
          <w:lang w:val="en-US"/>
        </w:rPr>
        <w:t>t</w:t>
      </w:r>
      <w:r w:rsidRPr="00FE1312">
        <w:rPr>
          <w:sz w:val="28"/>
          <w:szCs w:val="28"/>
        </w:rPr>
        <w:t xml:space="preserve"> – </w:t>
      </w:r>
      <w:r>
        <w:rPr>
          <w:sz w:val="28"/>
          <w:szCs w:val="28"/>
        </w:rPr>
        <w:t>число лет, через которые произойдет погашение облигаций;</w:t>
      </w:r>
    </w:p>
    <w:p w:rsidR="00FE1312" w:rsidRDefault="00FE1312" w:rsidP="00FE1312">
      <w:pPr>
        <w:spacing w:line="360" w:lineRule="auto"/>
        <w:ind w:left="-180"/>
        <w:jc w:val="both"/>
        <w:rPr>
          <w:sz w:val="28"/>
          <w:szCs w:val="28"/>
        </w:rPr>
      </w:pPr>
      <w:r>
        <w:rPr>
          <w:sz w:val="28"/>
          <w:szCs w:val="28"/>
        </w:rPr>
        <w:t xml:space="preserve">       </w:t>
      </w:r>
      <w:r w:rsidRPr="00FE1312">
        <w:rPr>
          <w:sz w:val="28"/>
          <w:szCs w:val="28"/>
        </w:rPr>
        <w:t>∑</w:t>
      </w:r>
      <w:r>
        <w:rPr>
          <w:sz w:val="28"/>
          <w:szCs w:val="28"/>
          <w:lang w:val="en-US"/>
        </w:rPr>
        <w:t>CF</w:t>
      </w:r>
      <w:r>
        <w:rPr>
          <w:sz w:val="28"/>
          <w:szCs w:val="28"/>
        </w:rPr>
        <w:t xml:space="preserve"> – сумма к погашению в </w:t>
      </w:r>
      <w:r>
        <w:rPr>
          <w:sz w:val="28"/>
          <w:szCs w:val="28"/>
          <w:lang w:val="en-US"/>
        </w:rPr>
        <w:t>n</w:t>
      </w:r>
      <w:r>
        <w:rPr>
          <w:sz w:val="28"/>
          <w:szCs w:val="28"/>
        </w:rPr>
        <w:t>-й период или номинальная стоимость.</w:t>
      </w:r>
    </w:p>
    <w:p w:rsidR="00FE1312" w:rsidRDefault="00FE1312" w:rsidP="00FE1312">
      <w:pPr>
        <w:numPr>
          <w:ilvl w:val="0"/>
          <w:numId w:val="18"/>
        </w:numPr>
        <w:spacing w:line="360" w:lineRule="auto"/>
        <w:jc w:val="both"/>
        <w:rPr>
          <w:sz w:val="28"/>
          <w:szCs w:val="28"/>
        </w:rPr>
      </w:pPr>
      <w:r>
        <w:rPr>
          <w:sz w:val="28"/>
          <w:szCs w:val="28"/>
        </w:rPr>
        <w:t>оценка бессрочных облигаций</w:t>
      </w:r>
    </w:p>
    <w:p w:rsidR="00FE1312" w:rsidRDefault="00FE1312" w:rsidP="00FE1312">
      <w:pPr>
        <w:spacing w:line="360" w:lineRule="auto"/>
        <w:ind w:left="-540" w:firstLine="540"/>
        <w:jc w:val="both"/>
        <w:rPr>
          <w:sz w:val="28"/>
          <w:szCs w:val="28"/>
        </w:rPr>
      </w:pPr>
      <w:r>
        <w:rPr>
          <w:sz w:val="28"/>
          <w:szCs w:val="28"/>
        </w:rPr>
        <w:t xml:space="preserve">Если предполагается бесконечное владение облигацией на получение доходов по ставке </w:t>
      </w:r>
      <w:r>
        <w:rPr>
          <w:sz w:val="28"/>
          <w:szCs w:val="28"/>
          <w:lang w:val="en-US"/>
        </w:rPr>
        <w:t>r</w:t>
      </w:r>
      <w:r>
        <w:rPr>
          <w:sz w:val="28"/>
          <w:szCs w:val="28"/>
        </w:rPr>
        <w:t xml:space="preserve"> за период, то для расчета используется формула:</w:t>
      </w:r>
    </w:p>
    <w:p w:rsidR="00FE1312" w:rsidRDefault="00FE1312" w:rsidP="00FE1312">
      <w:pPr>
        <w:spacing w:line="360" w:lineRule="auto"/>
        <w:ind w:left="-180"/>
        <w:jc w:val="center"/>
        <w:rPr>
          <w:sz w:val="28"/>
          <w:szCs w:val="28"/>
          <w:lang w:val="en-US"/>
        </w:rPr>
      </w:pPr>
      <w:r w:rsidRPr="00FE1312">
        <w:rPr>
          <w:sz w:val="28"/>
          <w:szCs w:val="28"/>
          <w:lang w:val="en-US"/>
        </w:rPr>
        <w:t>V</w:t>
      </w:r>
      <w:r w:rsidRPr="00FE1312">
        <w:rPr>
          <w:sz w:val="28"/>
          <w:szCs w:val="28"/>
          <w:vertAlign w:val="subscript"/>
          <w:lang w:val="en-US"/>
        </w:rPr>
        <w:t xml:space="preserve">t </w:t>
      </w:r>
      <w:r w:rsidRPr="00FE1312">
        <w:rPr>
          <w:sz w:val="28"/>
          <w:szCs w:val="28"/>
          <w:lang w:val="en-US"/>
        </w:rPr>
        <w:t>= CF / r</w:t>
      </w:r>
    </w:p>
    <w:p w:rsidR="00FE1312" w:rsidRDefault="00FE1312" w:rsidP="00FE1312">
      <w:pPr>
        <w:numPr>
          <w:ilvl w:val="0"/>
          <w:numId w:val="18"/>
        </w:numPr>
        <w:spacing w:line="360" w:lineRule="auto"/>
        <w:jc w:val="both"/>
        <w:rPr>
          <w:sz w:val="28"/>
          <w:szCs w:val="28"/>
        </w:rPr>
      </w:pPr>
      <w:r>
        <w:rPr>
          <w:sz w:val="28"/>
          <w:szCs w:val="28"/>
        </w:rPr>
        <w:t>облигация с постоянным доходом или купоном</w:t>
      </w:r>
    </w:p>
    <w:p w:rsidR="00FE1312" w:rsidRDefault="00FE1312" w:rsidP="00FE1312">
      <w:pPr>
        <w:spacing w:line="360" w:lineRule="auto"/>
        <w:ind w:left="-180"/>
        <w:jc w:val="center"/>
        <w:rPr>
          <w:sz w:val="28"/>
          <w:szCs w:val="28"/>
          <w:lang w:val="en-US"/>
        </w:rPr>
      </w:pPr>
      <w:r>
        <w:rPr>
          <w:sz w:val="28"/>
          <w:szCs w:val="28"/>
          <w:lang w:val="en-US"/>
        </w:rPr>
        <w:t>V</w:t>
      </w:r>
      <w:r>
        <w:rPr>
          <w:sz w:val="28"/>
          <w:szCs w:val="28"/>
          <w:vertAlign w:val="subscript"/>
          <w:lang w:val="en-US"/>
        </w:rPr>
        <w:t>t</w:t>
      </w:r>
      <w:r w:rsidRPr="00DB5268">
        <w:rPr>
          <w:sz w:val="28"/>
          <w:szCs w:val="28"/>
          <w:vertAlign w:val="subscript"/>
        </w:rPr>
        <w:t xml:space="preserve"> </w:t>
      </w:r>
      <w:r w:rsidRPr="00DB5268">
        <w:rPr>
          <w:sz w:val="28"/>
          <w:szCs w:val="28"/>
        </w:rPr>
        <w:t>= ∑</w:t>
      </w:r>
      <w:r>
        <w:rPr>
          <w:sz w:val="28"/>
          <w:szCs w:val="28"/>
          <w:lang w:val="en-US"/>
        </w:rPr>
        <w:t>CF</w:t>
      </w:r>
      <w:r w:rsidRPr="00DB5268">
        <w:rPr>
          <w:sz w:val="28"/>
          <w:szCs w:val="28"/>
        </w:rPr>
        <w:t xml:space="preserve"> / (1 + </w:t>
      </w:r>
      <w:r>
        <w:rPr>
          <w:sz w:val="28"/>
          <w:szCs w:val="28"/>
          <w:lang w:val="en-US"/>
        </w:rPr>
        <w:t>r</w:t>
      </w:r>
      <w:r w:rsidRPr="00DB5268">
        <w:rPr>
          <w:sz w:val="28"/>
          <w:szCs w:val="28"/>
        </w:rPr>
        <w:t>)</w:t>
      </w:r>
      <w:r>
        <w:rPr>
          <w:sz w:val="28"/>
          <w:szCs w:val="28"/>
          <w:vertAlign w:val="superscript"/>
          <w:lang w:val="en-US"/>
        </w:rPr>
        <w:t>t</w:t>
      </w:r>
      <w:r w:rsidRPr="00DB5268">
        <w:rPr>
          <w:sz w:val="28"/>
          <w:szCs w:val="28"/>
          <w:vertAlign w:val="superscript"/>
        </w:rPr>
        <w:t xml:space="preserve">  </w:t>
      </w:r>
      <w:r w:rsidRPr="00DB5268">
        <w:rPr>
          <w:sz w:val="28"/>
          <w:szCs w:val="28"/>
        </w:rPr>
        <w:t xml:space="preserve">+ </w:t>
      </w:r>
      <w:r>
        <w:rPr>
          <w:sz w:val="28"/>
          <w:szCs w:val="28"/>
          <w:lang w:val="en-US"/>
        </w:rPr>
        <w:t>M</w:t>
      </w:r>
      <w:r w:rsidRPr="00DB5268">
        <w:rPr>
          <w:sz w:val="28"/>
          <w:szCs w:val="28"/>
        </w:rPr>
        <w:t xml:space="preserve"> / (1+</w:t>
      </w:r>
      <w:r>
        <w:rPr>
          <w:sz w:val="28"/>
          <w:szCs w:val="28"/>
          <w:lang w:val="en-US"/>
        </w:rPr>
        <w:t>r</w:t>
      </w:r>
      <w:r w:rsidRPr="00DB5268">
        <w:rPr>
          <w:sz w:val="28"/>
          <w:szCs w:val="28"/>
        </w:rPr>
        <w:t>)</w:t>
      </w:r>
      <w:r w:rsidR="00DB5268">
        <w:rPr>
          <w:sz w:val="28"/>
          <w:szCs w:val="28"/>
          <w:vertAlign w:val="superscript"/>
          <w:lang w:val="en-US"/>
        </w:rPr>
        <w:t>r</w:t>
      </w:r>
      <w:r w:rsidR="00DB5268" w:rsidRPr="00DB5268">
        <w:rPr>
          <w:sz w:val="28"/>
          <w:szCs w:val="28"/>
          <w:vertAlign w:val="superscript"/>
        </w:rPr>
        <w:t xml:space="preserve"> </w:t>
      </w:r>
      <w:r w:rsidR="00DB5268" w:rsidRPr="00DB5268">
        <w:rPr>
          <w:sz w:val="28"/>
          <w:szCs w:val="28"/>
        </w:rPr>
        <w:t xml:space="preserve">= </w:t>
      </w:r>
      <w:r w:rsidR="00DB5268">
        <w:rPr>
          <w:sz w:val="28"/>
          <w:szCs w:val="28"/>
          <w:lang w:val="en-US"/>
        </w:rPr>
        <w:t>CF</w:t>
      </w:r>
      <w:r w:rsidR="00DB5268" w:rsidRPr="00DB5268">
        <w:rPr>
          <w:sz w:val="28"/>
          <w:szCs w:val="28"/>
        </w:rPr>
        <w:t>*</w:t>
      </w:r>
      <w:r w:rsidR="00DB5268">
        <w:rPr>
          <w:sz w:val="28"/>
          <w:szCs w:val="28"/>
          <w:lang w:val="en-US"/>
        </w:rPr>
        <w:t>FM</w:t>
      </w:r>
      <w:r w:rsidR="00DB5268" w:rsidRPr="00DB5268">
        <w:rPr>
          <w:sz w:val="28"/>
          <w:szCs w:val="28"/>
        </w:rPr>
        <w:t>4(</w:t>
      </w:r>
      <w:r w:rsidR="00DB5268">
        <w:rPr>
          <w:sz w:val="28"/>
          <w:szCs w:val="28"/>
          <w:lang w:val="en-US"/>
        </w:rPr>
        <w:t>r</w:t>
      </w:r>
      <w:r w:rsidR="00DB5268">
        <w:rPr>
          <w:sz w:val="28"/>
          <w:szCs w:val="28"/>
        </w:rPr>
        <w:t>;</w:t>
      </w:r>
      <w:r w:rsidR="00DB5268">
        <w:rPr>
          <w:sz w:val="28"/>
          <w:szCs w:val="28"/>
          <w:lang w:val="en-US"/>
        </w:rPr>
        <w:t>n</w:t>
      </w:r>
      <w:r w:rsidR="00DB5268" w:rsidRPr="00DB5268">
        <w:rPr>
          <w:sz w:val="28"/>
          <w:szCs w:val="28"/>
        </w:rPr>
        <w:t>)+</w:t>
      </w:r>
      <w:r w:rsidR="00DB5268">
        <w:rPr>
          <w:sz w:val="28"/>
          <w:szCs w:val="28"/>
          <w:lang w:val="en-US"/>
        </w:rPr>
        <w:t>M</w:t>
      </w:r>
      <w:r w:rsidR="00DB5268" w:rsidRPr="00DB5268">
        <w:rPr>
          <w:sz w:val="28"/>
          <w:szCs w:val="28"/>
        </w:rPr>
        <w:t>*</w:t>
      </w:r>
      <w:r w:rsidR="00DB5268">
        <w:rPr>
          <w:sz w:val="28"/>
          <w:szCs w:val="28"/>
          <w:lang w:val="en-US"/>
        </w:rPr>
        <w:t>FM</w:t>
      </w:r>
      <w:r w:rsidR="00DB5268" w:rsidRPr="00DB5268">
        <w:rPr>
          <w:sz w:val="28"/>
          <w:szCs w:val="28"/>
        </w:rPr>
        <w:t>1(</w:t>
      </w:r>
      <w:r w:rsidR="00DB5268">
        <w:rPr>
          <w:sz w:val="28"/>
          <w:szCs w:val="28"/>
          <w:lang w:val="en-US"/>
        </w:rPr>
        <w:t>r</w:t>
      </w:r>
      <w:r w:rsidR="00DB5268">
        <w:rPr>
          <w:sz w:val="28"/>
          <w:szCs w:val="28"/>
        </w:rPr>
        <w:t>;</w:t>
      </w:r>
      <w:r w:rsidR="00DB5268">
        <w:rPr>
          <w:sz w:val="28"/>
          <w:szCs w:val="28"/>
          <w:lang w:val="en-US"/>
        </w:rPr>
        <w:t>n</w:t>
      </w:r>
      <w:r w:rsidR="00DB5268" w:rsidRPr="00DB5268">
        <w:rPr>
          <w:sz w:val="28"/>
          <w:szCs w:val="28"/>
        </w:rPr>
        <w:t>)</w:t>
      </w:r>
      <w:r w:rsidRPr="00DB5268">
        <w:rPr>
          <w:sz w:val="28"/>
          <w:szCs w:val="28"/>
        </w:rPr>
        <w:t xml:space="preserve"> </w:t>
      </w:r>
    </w:p>
    <w:p w:rsidR="00DB5268" w:rsidRDefault="00DB5268" w:rsidP="00DB5268">
      <w:pPr>
        <w:spacing w:line="360" w:lineRule="auto"/>
        <w:ind w:left="-180"/>
        <w:jc w:val="both"/>
        <w:rPr>
          <w:sz w:val="28"/>
          <w:szCs w:val="28"/>
        </w:rPr>
      </w:pPr>
      <w:r>
        <w:rPr>
          <w:sz w:val="28"/>
          <w:szCs w:val="28"/>
        </w:rPr>
        <w:t>Где М – нарицательная стоимость;</w:t>
      </w:r>
    </w:p>
    <w:p w:rsidR="00DB5268" w:rsidRDefault="00DB5268" w:rsidP="00DB5268">
      <w:pPr>
        <w:spacing w:line="360" w:lineRule="auto"/>
        <w:ind w:left="-180"/>
        <w:jc w:val="both"/>
        <w:rPr>
          <w:sz w:val="28"/>
          <w:szCs w:val="28"/>
        </w:rPr>
      </w:pPr>
      <w:r>
        <w:rPr>
          <w:sz w:val="28"/>
          <w:szCs w:val="28"/>
        </w:rPr>
        <w:t xml:space="preserve">       С</w:t>
      </w:r>
      <w:r>
        <w:rPr>
          <w:sz w:val="28"/>
          <w:szCs w:val="28"/>
          <w:lang w:val="en-US"/>
        </w:rPr>
        <w:t>F</w:t>
      </w:r>
      <w:r>
        <w:rPr>
          <w:sz w:val="28"/>
          <w:szCs w:val="28"/>
        </w:rPr>
        <w:t xml:space="preserve"> – постоянный ежегодный доход.</w:t>
      </w:r>
    </w:p>
    <w:p w:rsidR="002E4711" w:rsidRPr="002E4711" w:rsidRDefault="002E4711" w:rsidP="002E4711">
      <w:pPr>
        <w:tabs>
          <w:tab w:val="left" w:pos="0"/>
        </w:tabs>
        <w:spacing w:line="360" w:lineRule="auto"/>
        <w:ind w:left="-540"/>
        <w:jc w:val="center"/>
        <w:rPr>
          <w:b/>
          <w:sz w:val="28"/>
          <w:szCs w:val="28"/>
        </w:rPr>
      </w:pPr>
      <w:r w:rsidRPr="002E4711">
        <w:rPr>
          <w:b/>
          <w:sz w:val="28"/>
          <w:szCs w:val="28"/>
        </w:rPr>
        <w:t>1.10 Доходность облигации с правом досрочного погашения</w:t>
      </w:r>
    </w:p>
    <w:p w:rsidR="00766372" w:rsidRDefault="00766372" w:rsidP="00766372">
      <w:pPr>
        <w:spacing w:line="360" w:lineRule="auto"/>
        <w:ind w:left="-540" w:firstLine="540"/>
        <w:jc w:val="both"/>
        <w:rPr>
          <w:color w:val="000000"/>
          <w:sz w:val="28"/>
          <w:szCs w:val="28"/>
        </w:rPr>
      </w:pPr>
      <w:r w:rsidRPr="00766372">
        <w:rPr>
          <w:color w:val="000000"/>
          <w:sz w:val="28"/>
          <w:szCs w:val="28"/>
        </w:rPr>
        <w:t>Некоторые облигации имеют оговорку о до</w:t>
      </w:r>
      <w:r w:rsidR="00195865">
        <w:rPr>
          <w:color w:val="000000"/>
          <w:sz w:val="28"/>
          <w:szCs w:val="28"/>
        </w:rPr>
        <w:t>срочном погашении, или “отзыве”</w:t>
      </w:r>
      <w:r w:rsidRPr="00766372">
        <w:rPr>
          <w:color w:val="000000"/>
          <w:sz w:val="28"/>
          <w:szCs w:val="28"/>
        </w:rPr>
        <w:t>, которая позволяет эмитенту (или обязывает его) выкупить их у инвесторов до срока погашения, по наступлении заранее определенной даты, выплатив при этом их номинальную стоимость. Эмитенты облигаций продают облигации с правом досрочного погашения, или отзыва, чтобы обеспечить себе относительную свободу действий, сохранив право выкупать облигации до срока погашения после заранее установленной даты. Это право имеет существенное значение для эмитентов облигаций в условиях падения процентных ставок, поскольку позволяет им, изъяв из обращения существующие долговые обязательства, выпустить новые - на ту же сумму, но по более низкой процентной ставке.</w:t>
      </w:r>
    </w:p>
    <w:p w:rsidR="00766372" w:rsidRDefault="00766372" w:rsidP="00766372">
      <w:pPr>
        <w:spacing w:line="360" w:lineRule="auto"/>
        <w:ind w:left="-540" w:firstLine="540"/>
        <w:jc w:val="both"/>
        <w:rPr>
          <w:color w:val="000000"/>
          <w:sz w:val="28"/>
          <w:szCs w:val="28"/>
        </w:rPr>
      </w:pPr>
      <w:r w:rsidRPr="00766372">
        <w:rPr>
          <w:color w:val="000000"/>
          <w:sz w:val="28"/>
          <w:szCs w:val="28"/>
        </w:rPr>
        <w:t>В случае “отзыва” облигаций инвесторам возвращается номинальная сумма долга в наличных, после чего им предоставляется гораздо менее привлекательная возможность реинвестирования в более дорогостоящие инструменты с более низкой доходностью. Подобный риск называется риском реинвестирования. Инвесторы, желающие избежать данного риска, могут приобретать безотзывные облигации с фиксированной датой погашения, производимого единовременно, по которым не предусмотрена возможность досрочного изъятия из обращения. Доходность этого вида бумаг, как правило, бывает ниже, чем у облигаций с правом отзыва, зато эмитент не может вынудить держателей облигаций погасить их до установленного срока, независимо от изменений в уровнях процентных ставок.</w:t>
      </w:r>
    </w:p>
    <w:p w:rsidR="00766372" w:rsidRDefault="00766372" w:rsidP="00766372">
      <w:pPr>
        <w:spacing w:line="360" w:lineRule="auto"/>
        <w:ind w:left="-540" w:firstLine="540"/>
        <w:jc w:val="both"/>
        <w:rPr>
          <w:color w:val="000000"/>
          <w:sz w:val="28"/>
          <w:szCs w:val="28"/>
        </w:rPr>
      </w:pPr>
      <w:r w:rsidRPr="00766372">
        <w:rPr>
          <w:color w:val="000000"/>
          <w:sz w:val="28"/>
          <w:szCs w:val="28"/>
        </w:rPr>
        <w:t>Существуют так называемые облигации с опционом “пут”, которые, напротив, дают инвестору право потребовать от эмитента, чтобы тот выкупил свои бумаги по наступлении определенной даты до срока погашения. Инвесторы обычно используют это право, когда нуждаются в наличных деньгах или когда процентные ставки значительно поднимаются в сравнении с уровнем, на котором они были в момент выпуска облигаций. В этом случае держатели облигаций могут вновь инвестировать полученные деньги в бумаги с более высокой процентной ставкой.</w:t>
      </w:r>
    </w:p>
    <w:p w:rsidR="00766372" w:rsidRDefault="00766372" w:rsidP="00766372">
      <w:pPr>
        <w:spacing w:line="360" w:lineRule="auto"/>
        <w:ind w:left="-540" w:firstLine="540"/>
        <w:jc w:val="both"/>
        <w:rPr>
          <w:color w:val="000000"/>
          <w:sz w:val="28"/>
          <w:szCs w:val="28"/>
        </w:rPr>
      </w:pPr>
      <w:r w:rsidRPr="00766372">
        <w:rPr>
          <w:color w:val="000000"/>
          <w:sz w:val="28"/>
          <w:szCs w:val="28"/>
        </w:rPr>
        <w:t>Прежде чем покупать облигации, инвестор должен выяснить, включают ли условия продажи оговорку о досрочном погашении, и, если таковая имеется, убедиться в том, что он будет получать доход, рассчитанный на первую возможную дату досрочного погашения, а не только доход на дату погашения. Облигации, продаваемые с оговоркой о досрочном выкупе, обычно приносят более высокий годовой доход, чтобы компенсировать риск, связанный с возможностью преждевременного изъятия из обращения.</w:t>
      </w:r>
    </w:p>
    <w:p w:rsidR="00D34E11" w:rsidRPr="00D34E11" w:rsidRDefault="00D34E11" w:rsidP="00D34E11">
      <w:pPr>
        <w:spacing w:line="360" w:lineRule="auto"/>
        <w:ind w:left="-540" w:firstLine="540"/>
        <w:jc w:val="center"/>
        <w:rPr>
          <w:b/>
          <w:sz w:val="28"/>
          <w:szCs w:val="28"/>
        </w:rPr>
      </w:pPr>
      <w:r w:rsidRPr="00D34E11">
        <w:rPr>
          <w:b/>
          <w:sz w:val="28"/>
          <w:szCs w:val="28"/>
        </w:rPr>
        <w:t>Практическое задание</w:t>
      </w:r>
    </w:p>
    <w:p w:rsidR="00D34E11" w:rsidRDefault="00D34E11" w:rsidP="00D34E11">
      <w:pPr>
        <w:spacing w:line="360" w:lineRule="auto"/>
        <w:ind w:left="-540" w:firstLine="540"/>
        <w:jc w:val="center"/>
        <w:rPr>
          <w:b/>
          <w:sz w:val="28"/>
          <w:szCs w:val="28"/>
        </w:rPr>
      </w:pPr>
      <w:r w:rsidRPr="00D34E11">
        <w:rPr>
          <w:b/>
          <w:sz w:val="28"/>
          <w:szCs w:val="28"/>
        </w:rPr>
        <w:t>Задача №1</w:t>
      </w:r>
    </w:p>
    <w:p w:rsidR="00B70FDC" w:rsidRDefault="00B70FDC" w:rsidP="00B70FDC">
      <w:pPr>
        <w:spacing w:line="360" w:lineRule="auto"/>
        <w:ind w:firstLine="360"/>
        <w:jc w:val="both"/>
        <w:rPr>
          <w:sz w:val="28"/>
          <w:szCs w:val="28"/>
        </w:rPr>
      </w:pPr>
      <w:r>
        <w:rPr>
          <w:sz w:val="28"/>
          <w:szCs w:val="28"/>
        </w:rPr>
        <w:t>Рассчитать наращенную сумму с исходной величиной в 2</w:t>
      </w:r>
      <w:r w:rsidR="00760D7D" w:rsidRPr="00760D7D">
        <w:rPr>
          <w:sz w:val="28"/>
          <w:szCs w:val="28"/>
        </w:rPr>
        <w:t>000</w:t>
      </w:r>
      <w:r w:rsidR="00760D7D">
        <w:rPr>
          <w:sz w:val="28"/>
          <w:szCs w:val="28"/>
        </w:rPr>
        <w:t xml:space="preserve"> р</w:t>
      </w:r>
      <w:r>
        <w:rPr>
          <w:sz w:val="28"/>
          <w:szCs w:val="28"/>
        </w:rPr>
        <w:t>ублей, если она размещена в банке на условиях:</w:t>
      </w:r>
    </w:p>
    <w:p w:rsidR="00B70FDC" w:rsidRPr="00760D7D" w:rsidRDefault="00B70FDC" w:rsidP="00B70FDC">
      <w:pPr>
        <w:spacing w:line="360" w:lineRule="auto"/>
        <w:ind w:firstLine="360"/>
        <w:jc w:val="both"/>
        <w:rPr>
          <w:sz w:val="28"/>
          <w:szCs w:val="28"/>
        </w:rPr>
      </w:pPr>
      <w:r>
        <w:rPr>
          <w:sz w:val="28"/>
          <w:szCs w:val="28"/>
        </w:rPr>
        <w:t>а) простых процентов по ставке 12% годовых на срок 2 года 270 дней:</w:t>
      </w:r>
    </w:p>
    <w:p w:rsidR="00B70FDC" w:rsidRDefault="00B70FDC" w:rsidP="00B70FDC">
      <w:pPr>
        <w:spacing w:line="360" w:lineRule="auto"/>
        <w:ind w:firstLine="360"/>
        <w:jc w:val="both"/>
        <w:rPr>
          <w:sz w:val="28"/>
          <w:szCs w:val="28"/>
        </w:rPr>
      </w:pPr>
      <w:r>
        <w:rPr>
          <w:sz w:val="28"/>
          <w:szCs w:val="28"/>
        </w:rPr>
        <w:t>б) сложных процентов по ставке 20% годовых на 180 дней</w:t>
      </w:r>
      <w:r w:rsidR="00C1323B">
        <w:rPr>
          <w:sz w:val="28"/>
          <w:szCs w:val="28"/>
        </w:rPr>
        <w:t>:</w:t>
      </w:r>
    </w:p>
    <w:p w:rsidR="00C1323B" w:rsidRDefault="00B70FDC" w:rsidP="00B70FDC">
      <w:pPr>
        <w:spacing w:line="360" w:lineRule="auto"/>
        <w:ind w:firstLine="360"/>
        <w:jc w:val="both"/>
        <w:rPr>
          <w:sz w:val="28"/>
          <w:szCs w:val="28"/>
        </w:rPr>
      </w:pPr>
      <w:r>
        <w:rPr>
          <w:sz w:val="28"/>
          <w:szCs w:val="28"/>
        </w:rPr>
        <w:t>в) сложных процентов по ставке 20% годовых на 2 года 270 дней</w:t>
      </w:r>
    </w:p>
    <w:p w:rsidR="004F55FC" w:rsidRDefault="004F55FC" w:rsidP="00C1323B">
      <w:pPr>
        <w:spacing w:line="360" w:lineRule="auto"/>
        <w:ind w:firstLine="360"/>
        <w:jc w:val="center"/>
        <w:rPr>
          <w:sz w:val="28"/>
          <w:szCs w:val="28"/>
        </w:rPr>
      </w:pPr>
      <w:r>
        <w:rPr>
          <w:sz w:val="28"/>
          <w:szCs w:val="28"/>
        </w:rPr>
        <w:t>Решение:</w:t>
      </w:r>
    </w:p>
    <w:p w:rsidR="004F55FC" w:rsidRDefault="004F55FC" w:rsidP="004F55FC">
      <w:pPr>
        <w:spacing w:line="360" w:lineRule="auto"/>
        <w:ind w:firstLine="360"/>
        <w:jc w:val="both"/>
        <w:rPr>
          <w:sz w:val="28"/>
          <w:szCs w:val="28"/>
        </w:rPr>
      </w:pPr>
      <w:r>
        <w:rPr>
          <w:sz w:val="28"/>
          <w:szCs w:val="28"/>
        </w:rPr>
        <w:t xml:space="preserve">а) </w:t>
      </w:r>
      <w:r>
        <w:rPr>
          <w:sz w:val="28"/>
          <w:szCs w:val="28"/>
          <w:lang w:val="en-US"/>
        </w:rPr>
        <w:t>S</w:t>
      </w:r>
      <w:r w:rsidRPr="00C1323B">
        <w:rPr>
          <w:sz w:val="28"/>
          <w:szCs w:val="28"/>
        </w:rPr>
        <w:t xml:space="preserve"> = 2000 * (1 + 2.74*0.12) = </w:t>
      </w:r>
      <w:r>
        <w:rPr>
          <w:sz w:val="28"/>
          <w:szCs w:val="28"/>
        </w:rPr>
        <w:t>2657,6 рублей</w:t>
      </w:r>
    </w:p>
    <w:p w:rsidR="004F55FC" w:rsidRDefault="004F55FC" w:rsidP="004F55FC">
      <w:pPr>
        <w:spacing w:line="360" w:lineRule="auto"/>
        <w:ind w:firstLine="360"/>
        <w:jc w:val="both"/>
        <w:rPr>
          <w:sz w:val="28"/>
          <w:szCs w:val="28"/>
        </w:rPr>
      </w:pPr>
      <w:r>
        <w:rPr>
          <w:sz w:val="28"/>
          <w:szCs w:val="28"/>
        </w:rPr>
        <w:t xml:space="preserve">б) </w:t>
      </w:r>
      <w:r>
        <w:rPr>
          <w:sz w:val="28"/>
          <w:szCs w:val="28"/>
          <w:lang w:val="en-US"/>
        </w:rPr>
        <w:t>S</w:t>
      </w:r>
      <w:r w:rsidRPr="00C1323B">
        <w:rPr>
          <w:sz w:val="28"/>
          <w:szCs w:val="28"/>
        </w:rPr>
        <w:t xml:space="preserve"> = 2000 * (1 + 0.2)</w:t>
      </w:r>
      <w:r w:rsidRPr="00C1323B">
        <w:rPr>
          <w:sz w:val="28"/>
          <w:szCs w:val="28"/>
          <w:vertAlign w:val="superscript"/>
        </w:rPr>
        <w:t>0.5</w:t>
      </w:r>
      <w:r w:rsidRPr="00C1323B">
        <w:rPr>
          <w:sz w:val="28"/>
          <w:szCs w:val="28"/>
        </w:rPr>
        <w:t xml:space="preserve"> = 2190 </w:t>
      </w:r>
      <w:r>
        <w:rPr>
          <w:sz w:val="28"/>
          <w:szCs w:val="28"/>
        </w:rPr>
        <w:t>рублей</w:t>
      </w:r>
    </w:p>
    <w:p w:rsidR="004F55FC" w:rsidRPr="00C1323B" w:rsidRDefault="004F55FC" w:rsidP="004F55FC">
      <w:pPr>
        <w:spacing w:line="360" w:lineRule="auto"/>
        <w:ind w:firstLine="360"/>
        <w:jc w:val="both"/>
        <w:rPr>
          <w:sz w:val="28"/>
          <w:szCs w:val="28"/>
        </w:rPr>
      </w:pPr>
      <w:r>
        <w:rPr>
          <w:sz w:val="28"/>
          <w:szCs w:val="28"/>
        </w:rPr>
        <w:t xml:space="preserve">в) </w:t>
      </w:r>
      <w:r>
        <w:rPr>
          <w:sz w:val="28"/>
          <w:szCs w:val="28"/>
          <w:lang w:val="en-US"/>
        </w:rPr>
        <w:t>S</w:t>
      </w:r>
      <w:r w:rsidRPr="004F55FC">
        <w:rPr>
          <w:sz w:val="28"/>
          <w:szCs w:val="28"/>
        </w:rPr>
        <w:t xml:space="preserve"> = 2000 * (1 + 0.2)</w:t>
      </w:r>
      <w:r w:rsidRPr="004F55FC">
        <w:rPr>
          <w:sz w:val="28"/>
          <w:szCs w:val="28"/>
          <w:vertAlign w:val="superscript"/>
        </w:rPr>
        <w:t>2.74</w:t>
      </w:r>
      <w:r w:rsidRPr="004F55FC">
        <w:rPr>
          <w:sz w:val="28"/>
          <w:szCs w:val="28"/>
        </w:rPr>
        <w:t xml:space="preserve"> = 3296 </w:t>
      </w:r>
      <w:r>
        <w:rPr>
          <w:sz w:val="28"/>
          <w:szCs w:val="28"/>
        </w:rPr>
        <w:t>рублей</w:t>
      </w:r>
    </w:p>
    <w:p w:rsidR="0059300C" w:rsidRDefault="0059300C" w:rsidP="0059300C">
      <w:pPr>
        <w:spacing w:line="360" w:lineRule="auto"/>
        <w:ind w:left="-540" w:firstLine="540"/>
        <w:jc w:val="center"/>
        <w:rPr>
          <w:b/>
          <w:sz w:val="28"/>
          <w:szCs w:val="28"/>
        </w:rPr>
      </w:pPr>
      <w:r>
        <w:rPr>
          <w:b/>
          <w:sz w:val="28"/>
          <w:szCs w:val="28"/>
        </w:rPr>
        <w:t>Задача №2</w:t>
      </w:r>
    </w:p>
    <w:p w:rsidR="00D059F9" w:rsidRDefault="000F32B3" w:rsidP="00E85E67">
      <w:pPr>
        <w:spacing w:line="360" w:lineRule="auto"/>
        <w:ind w:firstLine="360"/>
        <w:jc w:val="both"/>
        <w:rPr>
          <w:sz w:val="28"/>
          <w:szCs w:val="28"/>
        </w:rPr>
      </w:pPr>
      <w:r>
        <w:rPr>
          <w:sz w:val="28"/>
          <w:szCs w:val="28"/>
        </w:rPr>
        <w:t>Вы заняли сумму 50 000 на шесть лет под 18% годовых, начисляемых по схеме сложных процентов на непогашенный остаток. Возвращать необходимо равными суммами в конце каждого года. Определите размер годового платежа.</w:t>
      </w:r>
    </w:p>
    <w:p w:rsidR="000F32B3" w:rsidRDefault="00E85E67" w:rsidP="00E85E67">
      <w:pPr>
        <w:spacing w:line="360" w:lineRule="auto"/>
        <w:ind w:firstLine="360"/>
        <w:jc w:val="center"/>
        <w:rPr>
          <w:sz w:val="28"/>
          <w:szCs w:val="28"/>
        </w:rPr>
      </w:pPr>
      <w:r>
        <w:rPr>
          <w:sz w:val="28"/>
          <w:szCs w:val="28"/>
        </w:rPr>
        <w:t>Решение:</w:t>
      </w:r>
    </w:p>
    <w:p w:rsidR="00CF190F" w:rsidRDefault="00CF190F" w:rsidP="00CF190F">
      <w:pPr>
        <w:spacing w:line="360" w:lineRule="auto"/>
        <w:ind w:firstLine="360"/>
        <w:jc w:val="both"/>
        <w:rPr>
          <w:sz w:val="28"/>
          <w:szCs w:val="28"/>
        </w:rPr>
      </w:pPr>
      <w:r>
        <w:rPr>
          <w:sz w:val="28"/>
          <w:szCs w:val="28"/>
        </w:rPr>
        <w:t xml:space="preserve">50 000 = </w:t>
      </w:r>
      <w:r>
        <w:rPr>
          <w:sz w:val="28"/>
          <w:szCs w:val="28"/>
          <w:lang w:val="en-US"/>
        </w:rPr>
        <w:t>A * FM4(18%</w:t>
      </w:r>
      <w:r>
        <w:rPr>
          <w:sz w:val="28"/>
          <w:szCs w:val="28"/>
        </w:rPr>
        <w:t>;6</w:t>
      </w:r>
      <w:r>
        <w:rPr>
          <w:sz w:val="28"/>
          <w:szCs w:val="28"/>
          <w:lang w:val="en-US"/>
        </w:rPr>
        <w:t>)</w:t>
      </w:r>
    </w:p>
    <w:p w:rsidR="00CF190F" w:rsidRDefault="00CF190F" w:rsidP="00CF190F">
      <w:pPr>
        <w:spacing w:line="360" w:lineRule="auto"/>
        <w:ind w:firstLine="360"/>
        <w:jc w:val="both"/>
        <w:rPr>
          <w:sz w:val="28"/>
          <w:szCs w:val="28"/>
        </w:rPr>
      </w:pPr>
      <w:r>
        <w:rPr>
          <w:sz w:val="28"/>
          <w:szCs w:val="28"/>
        </w:rPr>
        <w:t xml:space="preserve">А = </w:t>
      </w:r>
      <w:r>
        <w:rPr>
          <w:sz w:val="28"/>
          <w:szCs w:val="28"/>
          <w:lang w:val="en-US"/>
        </w:rPr>
        <w:t>50 000 / FM4(18</w:t>
      </w:r>
      <w:r>
        <w:rPr>
          <w:sz w:val="28"/>
          <w:szCs w:val="28"/>
        </w:rPr>
        <w:t>;6</w:t>
      </w:r>
      <w:r>
        <w:rPr>
          <w:sz w:val="28"/>
          <w:szCs w:val="28"/>
          <w:lang w:val="en-US"/>
        </w:rPr>
        <w:t>)</w:t>
      </w:r>
      <w:r>
        <w:rPr>
          <w:sz w:val="28"/>
          <w:szCs w:val="28"/>
        </w:rPr>
        <w:t xml:space="preserve"> = 50 000 / 3,498 = 14294 рублей</w:t>
      </w:r>
    </w:p>
    <w:p w:rsidR="0059300C" w:rsidRDefault="0059300C" w:rsidP="0059300C">
      <w:pPr>
        <w:spacing w:line="360" w:lineRule="auto"/>
        <w:ind w:left="-540" w:firstLine="540"/>
        <w:jc w:val="center"/>
        <w:rPr>
          <w:b/>
          <w:sz w:val="28"/>
          <w:szCs w:val="28"/>
        </w:rPr>
      </w:pPr>
      <w:r>
        <w:rPr>
          <w:b/>
          <w:sz w:val="28"/>
          <w:szCs w:val="28"/>
        </w:rPr>
        <w:t>Задача №3</w:t>
      </w:r>
    </w:p>
    <w:p w:rsidR="00DD13DA" w:rsidRPr="00DD13DA" w:rsidRDefault="00DD13DA" w:rsidP="000834F8">
      <w:pPr>
        <w:spacing w:before="100" w:beforeAutospacing="1" w:line="360" w:lineRule="auto"/>
        <w:ind w:firstLine="360"/>
        <w:jc w:val="both"/>
        <w:rPr>
          <w:color w:val="000000"/>
        </w:rPr>
      </w:pPr>
      <w:r w:rsidRPr="00DD13DA">
        <w:rPr>
          <w:color w:val="000000"/>
          <w:sz w:val="27"/>
          <w:szCs w:val="27"/>
        </w:rPr>
        <w:t>Вам предлагают купить ценную бумагу за 5500 д.е., ежегодный доход от владения этой ценной бумагой в течении семи лет составит 1000 д.е. Ставка банковского процента составит 12%. Обоснуйте свое решение.</w:t>
      </w:r>
    </w:p>
    <w:p w:rsidR="00DD13DA" w:rsidRPr="00DD13DA" w:rsidRDefault="00DD13DA" w:rsidP="00DD13DA">
      <w:pPr>
        <w:spacing w:before="100" w:beforeAutospacing="1" w:line="360" w:lineRule="auto"/>
        <w:jc w:val="center"/>
        <w:rPr>
          <w:color w:val="000000"/>
        </w:rPr>
      </w:pPr>
      <w:r w:rsidRPr="00DD13DA">
        <w:rPr>
          <w:color w:val="000000"/>
          <w:sz w:val="27"/>
          <w:szCs w:val="27"/>
        </w:rPr>
        <w:t>Решение:</w:t>
      </w:r>
    </w:p>
    <w:p w:rsidR="00DD13DA" w:rsidRPr="00DD13DA" w:rsidRDefault="00DD13DA" w:rsidP="00DD13DA">
      <w:pPr>
        <w:spacing w:before="100" w:beforeAutospacing="1" w:line="360" w:lineRule="auto"/>
        <w:rPr>
          <w:color w:val="000000"/>
        </w:rPr>
      </w:pPr>
      <w:r w:rsidRPr="00DD13DA">
        <w:rPr>
          <w:color w:val="000000"/>
          <w:sz w:val="27"/>
          <w:szCs w:val="27"/>
          <w:lang w:val="en-US"/>
        </w:rPr>
        <w:t>V</w:t>
      </w:r>
      <w:r w:rsidRPr="00DD13DA">
        <w:rPr>
          <w:color w:val="000000"/>
          <w:sz w:val="27"/>
          <w:szCs w:val="27"/>
          <w:vertAlign w:val="subscript"/>
          <w:lang w:val="en-US"/>
        </w:rPr>
        <w:t>t</w:t>
      </w:r>
      <w:r w:rsidRPr="00DD13DA">
        <w:rPr>
          <w:color w:val="000000"/>
          <w:sz w:val="27"/>
          <w:szCs w:val="27"/>
        </w:rPr>
        <w:t xml:space="preserve"> = ∑</w:t>
      </w:r>
      <w:r w:rsidRPr="00DD13DA">
        <w:rPr>
          <w:color w:val="000000"/>
          <w:sz w:val="27"/>
          <w:szCs w:val="27"/>
          <w:lang w:val="en-US"/>
        </w:rPr>
        <w:t>CF</w:t>
      </w:r>
      <w:r w:rsidRPr="00DD13DA">
        <w:rPr>
          <w:color w:val="000000"/>
          <w:sz w:val="27"/>
          <w:szCs w:val="27"/>
        </w:rPr>
        <w:t>/(1+</w:t>
      </w:r>
      <w:r w:rsidRPr="00DD13DA">
        <w:rPr>
          <w:color w:val="000000"/>
          <w:sz w:val="27"/>
          <w:szCs w:val="27"/>
          <w:lang w:val="en-US"/>
        </w:rPr>
        <w:t>r</w:t>
      </w:r>
      <w:r w:rsidRPr="00DD13DA">
        <w:rPr>
          <w:color w:val="000000"/>
          <w:sz w:val="27"/>
          <w:szCs w:val="27"/>
        </w:rPr>
        <w:t>)</w:t>
      </w:r>
      <w:r w:rsidRPr="00DD13DA">
        <w:rPr>
          <w:color w:val="000000"/>
          <w:sz w:val="27"/>
          <w:szCs w:val="27"/>
          <w:vertAlign w:val="superscript"/>
          <w:lang w:val="en-US"/>
        </w:rPr>
        <w:t>t</w:t>
      </w:r>
    </w:p>
    <w:p w:rsidR="00DD13DA" w:rsidRPr="00DD13DA" w:rsidRDefault="00DD13DA" w:rsidP="00DD13DA">
      <w:pPr>
        <w:spacing w:before="100" w:beforeAutospacing="1" w:line="360" w:lineRule="auto"/>
        <w:rPr>
          <w:color w:val="000000"/>
        </w:rPr>
      </w:pPr>
      <w:r w:rsidRPr="00DD13DA">
        <w:rPr>
          <w:color w:val="000000"/>
          <w:sz w:val="27"/>
          <w:szCs w:val="27"/>
          <w:lang w:val="en-US"/>
        </w:rPr>
        <w:t>V</w:t>
      </w:r>
      <w:r w:rsidRPr="00DD13DA">
        <w:rPr>
          <w:color w:val="000000"/>
          <w:sz w:val="27"/>
          <w:szCs w:val="27"/>
          <w:vertAlign w:val="subscript"/>
          <w:lang w:val="en-US"/>
        </w:rPr>
        <w:t>t</w:t>
      </w:r>
      <w:r w:rsidRPr="00DD13DA">
        <w:rPr>
          <w:color w:val="000000"/>
          <w:sz w:val="27"/>
          <w:szCs w:val="27"/>
        </w:rPr>
        <w:t xml:space="preserve"> = 1000/(1+0,12)</w:t>
      </w:r>
      <w:r w:rsidRPr="00DD13DA">
        <w:rPr>
          <w:color w:val="000000"/>
          <w:sz w:val="27"/>
          <w:szCs w:val="27"/>
          <w:vertAlign w:val="superscript"/>
        </w:rPr>
        <w:t>3</w:t>
      </w:r>
      <w:r w:rsidRPr="00DD13DA">
        <w:rPr>
          <w:color w:val="000000"/>
          <w:sz w:val="27"/>
          <w:szCs w:val="27"/>
        </w:rPr>
        <w:t xml:space="preserve"> = 1000/1,405 = 711,8 д.е.</w:t>
      </w:r>
    </w:p>
    <w:p w:rsidR="00DD13DA" w:rsidRPr="00DD13DA" w:rsidRDefault="00DD13DA" w:rsidP="00DD13DA">
      <w:pPr>
        <w:spacing w:before="100" w:beforeAutospacing="1" w:line="360" w:lineRule="auto"/>
        <w:rPr>
          <w:color w:val="000000"/>
        </w:rPr>
      </w:pPr>
      <w:r w:rsidRPr="00DD13DA">
        <w:rPr>
          <w:color w:val="000000"/>
          <w:sz w:val="27"/>
          <w:szCs w:val="27"/>
          <w:lang w:val="en-US"/>
        </w:rPr>
        <w:t>V</w:t>
      </w:r>
      <w:r w:rsidRPr="00DD13DA">
        <w:rPr>
          <w:color w:val="000000"/>
          <w:sz w:val="27"/>
          <w:szCs w:val="27"/>
          <w:vertAlign w:val="subscript"/>
          <w:lang w:val="en-US"/>
        </w:rPr>
        <w:t>t</w:t>
      </w:r>
      <w:r w:rsidRPr="00DD13DA">
        <w:rPr>
          <w:color w:val="000000"/>
          <w:sz w:val="27"/>
          <w:szCs w:val="27"/>
          <w:vertAlign w:val="subscript"/>
        </w:rPr>
        <w:t xml:space="preserve"> </w:t>
      </w:r>
      <w:r w:rsidRPr="00DD13DA">
        <w:rPr>
          <w:color w:val="000000"/>
          <w:sz w:val="27"/>
          <w:szCs w:val="27"/>
        </w:rPr>
        <w:t xml:space="preserve">&lt; </w:t>
      </w:r>
      <w:r w:rsidRPr="00DD13DA">
        <w:rPr>
          <w:color w:val="000000"/>
          <w:sz w:val="27"/>
          <w:szCs w:val="27"/>
          <w:lang w:val="en-US"/>
        </w:rPr>
        <w:t>P</w:t>
      </w:r>
      <w:r w:rsidRPr="00DD13DA">
        <w:rPr>
          <w:color w:val="000000"/>
          <w:sz w:val="27"/>
          <w:szCs w:val="27"/>
          <w:vertAlign w:val="subscript"/>
          <w:lang w:val="en-US"/>
        </w:rPr>
        <w:t>m</w:t>
      </w:r>
      <w:r w:rsidRPr="00DD13DA">
        <w:rPr>
          <w:color w:val="000000"/>
          <w:sz w:val="27"/>
          <w:szCs w:val="27"/>
        </w:rPr>
        <w:t xml:space="preserve"> , следовательно покупка ценной бумаги не выгодна.</w:t>
      </w:r>
    </w:p>
    <w:p w:rsidR="0059300C" w:rsidRDefault="0059300C" w:rsidP="0059300C">
      <w:pPr>
        <w:spacing w:line="360" w:lineRule="auto"/>
        <w:ind w:left="-540" w:firstLine="540"/>
        <w:jc w:val="center"/>
        <w:rPr>
          <w:b/>
          <w:sz w:val="28"/>
          <w:szCs w:val="28"/>
        </w:rPr>
      </w:pPr>
      <w:r>
        <w:rPr>
          <w:b/>
          <w:sz w:val="28"/>
          <w:szCs w:val="28"/>
        </w:rPr>
        <w:t>Задача №4</w:t>
      </w:r>
    </w:p>
    <w:p w:rsidR="00F860FE" w:rsidRDefault="00F860FE" w:rsidP="00F860FE">
      <w:pPr>
        <w:spacing w:line="360" w:lineRule="auto"/>
        <w:ind w:firstLine="360"/>
        <w:jc w:val="both"/>
        <w:rPr>
          <w:sz w:val="28"/>
          <w:szCs w:val="28"/>
        </w:rPr>
      </w:pPr>
      <w:r>
        <w:rPr>
          <w:sz w:val="28"/>
          <w:szCs w:val="28"/>
        </w:rPr>
        <w:t>Облигация компании в 200 </w:t>
      </w:r>
      <w:r w:rsidR="009B3B59">
        <w:rPr>
          <w:sz w:val="28"/>
          <w:szCs w:val="28"/>
        </w:rPr>
        <w:t>тыс.</w:t>
      </w:r>
      <w:r>
        <w:rPr>
          <w:sz w:val="28"/>
          <w:szCs w:val="28"/>
        </w:rPr>
        <w:t>руб</w:t>
      </w:r>
      <w:r w:rsidR="009B3B59">
        <w:rPr>
          <w:sz w:val="28"/>
          <w:szCs w:val="28"/>
        </w:rPr>
        <w:t>.</w:t>
      </w:r>
      <w:r>
        <w:rPr>
          <w:sz w:val="28"/>
          <w:szCs w:val="28"/>
        </w:rPr>
        <w:t xml:space="preserve"> реализуется по цене 172,8 тыс.руб. погашение облигации предусмотрено через 3 года. Выплата процентов производится при ее погашении. Ставка процентов - 25%. Норма текущей доходности по облигациям данного типа составляет 35%. Определить ожидаемую текущую норму доходности и покупную рыночную стоимость облигаций.</w:t>
      </w:r>
    </w:p>
    <w:p w:rsidR="00B83BDC" w:rsidRDefault="00B83BDC" w:rsidP="00B83BDC">
      <w:pPr>
        <w:spacing w:line="360" w:lineRule="auto"/>
        <w:ind w:firstLine="360"/>
        <w:jc w:val="center"/>
        <w:rPr>
          <w:sz w:val="28"/>
          <w:szCs w:val="28"/>
        </w:rPr>
      </w:pPr>
      <w:r>
        <w:rPr>
          <w:sz w:val="28"/>
          <w:szCs w:val="28"/>
        </w:rPr>
        <w:t>Решение:</w:t>
      </w:r>
    </w:p>
    <w:p w:rsidR="00B83BDC" w:rsidRDefault="00B83BDC" w:rsidP="00B83BDC">
      <w:pPr>
        <w:spacing w:line="360" w:lineRule="auto"/>
        <w:ind w:firstLine="360"/>
        <w:jc w:val="both"/>
        <w:rPr>
          <w:sz w:val="28"/>
          <w:szCs w:val="28"/>
        </w:rPr>
      </w:pPr>
      <w:r>
        <w:rPr>
          <w:sz w:val="28"/>
          <w:szCs w:val="28"/>
        </w:rPr>
        <w:t>Текущую норму доходности облигации находим по формуле:</w:t>
      </w:r>
    </w:p>
    <w:p w:rsidR="00B83BDC" w:rsidRPr="00B83BDC" w:rsidRDefault="00B83BDC" w:rsidP="00B83BDC">
      <w:pPr>
        <w:spacing w:line="360" w:lineRule="auto"/>
        <w:ind w:firstLine="360"/>
        <w:jc w:val="both"/>
        <w:rPr>
          <w:sz w:val="28"/>
          <w:szCs w:val="28"/>
        </w:rPr>
      </w:pPr>
      <w:r>
        <w:rPr>
          <w:sz w:val="28"/>
          <w:szCs w:val="28"/>
          <w:lang w:val="en-US"/>
        </w:rPr>
        <w:t>d</w:t>
      </w:r>
      <w:r w:rsidRPr="00B83BDC">
        <w:rPr>
          <w:sz w:val="28"/>
          <w:szCs w:val="28"/>
        </w:rPr>
        <w:t xml:space="preserve"> = </w:t>
      </w:r>
      <w:r>
        <w:rPr>
          <w:sz w:val="28"/>
          <w:szCs w:val="28"/>
          <w:lang w:val="en-US"/>
        </w:rPr>
        <w:t>C</w:t>
      </w:r>
      <w:r w:rsidRPr="00B83BDC">
        <w:rPr>
          <w:sz w:val="28"/>
          <w:szCs w:val="28"/>
        </w:rPr>
        <w:t xml:space="preserve"> / </w:t>
      </w:r>
      <w:r>
        <w:rPr>
          <w:sz w:val="28"/>
          <w:szCs w:val="28"/>
          <w:lang w:val="en-US"/>
        </w:rPr>
        <w:t>P</w:t>
      </w:r>
      <w:r w:rsidRPr="00B83BDC">
        <w:rPr>
          <w:sz w:val="28"/>
          <w:szCs w:val="28"/>
        </w:rPr>
        <w:t xml:space="preserve"> * 100%</w:t>
      </w:r>
    </w:p>
    <w:p w:rsidR="00B83BDC" w:rsidRDefault="00B83BDC" w:rsidP="00B83BDC">
      <w:pPr>
        <w:spacing w:line="360" w:lineRule="auto"/>
        <w:ind w:firstLine="360"/>
        <w:jc w:val="both"/>
        <w:rPr>
          <w:sz w:val="28"/>
          <w:szCs w:val="28"/>
        </w:rPr>
      </w:pPr>
      <w:r>
        <w:rPr>
          <w:sz w:val="28"/>
          <w:szCs w:val="28"/>
          <w:lang w:val="en-US"/>
        </w:rPr>
        <w:t>C</w:t>
      </w:r>
      <w:r w:rsidRPr="00B83BDC">
        <w:rPr>
          <w:sz w:val="28"/>
          <w:szCs w:val="28"/>
        </w:rPr>
        <w:t xml:space="preserve"> – </w:t>
      </w:r>
      <w:r>
        <w:rPr>
          <w:sz w:val="28"/>
          <w:szCs w:val="28"/>
        </w:rPr>
        <w:t>годовые купонные выплаты;</w:t>
      </w:r>
    </w:p>
    <w:p w:rsidR="00B83BDC" w:rsidRDefault="00B83BDC" w:rsidP="00B83BDC">
      <w:pPr>
        <w:spacing w:line="360" w:lineRule="auto"/>
        <w:ind w:firstLine="360"/>
        <w:jc w:val="both"/>
        <w:rPr>
          <w:sz w:val="28"/>
          <w:szCs w:val="28"/>
        </w:rPr>
      </w:pPr>
      <w:r>
        <w:rPr>
          <w:sz w:val="28"/>
          <w:szCs w:val="28"/>
        </w:rPr>
        <w:t>Р – цена приобретения облигаций.</w:t>
      </w:r>
    </w:p>
    <w:p w:rsidR="00B83BDC" w:rsidRDefault="00B83BDC" w:rsidP="00B83BDC">
      <w:pPr>
        <w:spacing w:line="360" w:lineRule="auto"/>
        <w:ind w:firstLine="360"/>
        <w:jc w:val="both"/>
        <w:rPr>
          <w:sz w:val="28"/>
          <w:szCs w:val="28"/>
        </w:rPr>
      </w:pPr>
      <w:r>
        <w:rPr>
          <w:sz w:val="28"/>
          <w:szCs w:val="28"/>
          <w:lang w:val="en-US"/>
        </w:rPr>
        <w:t>C</w:t>
      </w:r>
      <w:r w:rsidRPr="00B83BDC">
        <w:rPr>
          <w:sz w:val="28"/>
          <w:szCs w:val="28"/>
        </w:rPr>
        <w:t xml:space="preserve"> = 200 </w:t>
      </w:r>
      <w:r>
        <w:rPr>
          <w:sz w:val="28"/>
          <w:szCs w:val="28"/>
        </w:rPr>
        <w:t>тыс.руб. * 25/100 = 50 тыс.руб.</w:t>
      </w:r>
    </w:p>
    <w:p w:rsidR="005C0915" w:rsidRDefault="005C0915" w:rsidP="00B83BDC">
      <w:pPr>
        <w:spacing w:line="360" w:lineRule="auto"/>
        <w:ind w:firstLine="360"/>
        <w:jc w:val="both"/>
        <w:rPr>
          <w:sz w:val="28"/>
          <w:szCs w:val="28"/>
        </w:rPr>
      </w:pPr>
      <w:r>
        <w:rPr>
          <w:sz w:val="28"/>
          <w:szCs w:val="28"/>
          <w:lang w:val="en-US"/>
        </w:rPr>
        <w:t>d</w:t>
      </w:r>
      <w:r w:rsidRPr="005C0915">
        <w:rPr>
          <w:sz w:val="28"/>
          <w:szCs w:val="28"/>
        </w:rPr>
        <w:t xml:space="preserve"> = 50 </w:t>
      </w:r>
      <w:r>
        <w:rPr>
          <w:sz w:val="28"/>
          <w:szCs w:val="28"/>
        </w:rPr>
        <w:t>тыс.рую. / 172,8 тыс.руб * 100% = 28,94 %</w:t>
      </w:r>
    </w:p>
    <w:p w:rsidR="00D521E7" w:rsidRDefault="00D521E7" w:rsidP="00B83BDC">
      <w:pPr>
        <w:spacing w:line="360" w:lineRule="auto"/>
        <w:ind w:firstLine="360"/>
        <w:jc w:val="both"/>
        <w:rPr>
          <w:sz w:val="28"/>
          <w:szCs w:val="28"/>
          <w:lang w:val="en-US"/>
        </w:rPr>
      </w:pPr>
      <w:r>
        <w:rPr>
          <w:sz w:val="28"/>
          <w:szCs w:val="28"/>
        </w:rPr>
        <w:t xml:space="preserve">Покупная рыночная стоимость </w:t>
      </w:r>
      <w:r w:rsidR="0005263C" w:rsidRPr="0005263C">
        <w:rPr>
          <w:sz w:val="28"/>
          <w:szCs w:val="28"/>
        </w:rPr>
        <w:t>,</w:t>
      </w:r>
      <w:r w:rsidR="0005263C">
        <w:rPr>
          <w:sz w:val="28"/>
          <w:szCs w:val="28"/>
        </w:rPr>
        <w:t xml:space="preserve"> будет равна</w:t>
      </w:r>
      <w:r>
        <w:rPr>
          <w:sz w:val="28"/>
          <w:szCs w:val="28"/>
        </w:rPr>
        <w:t>:</w:t>
      </w:r>
    </w:p>
    <w:tbl>
      <w:tblPr>
        <w:tblW w:w="9644" w:type="dxa"/>
        <w:tblInd w:w="93" w:type="dxa"/>
        <w:tblLook w:val="0000" w:firstRow="0" w:lastRow="0" w:firstColumn="0" w:lastColumn="0" w:noHBand="0" w:noVBand="0"/>
      </w:tblPr>
      <w:tblGrid>
        <w:gridCol w:w="948"/>
        <w:gridCol w:w="1227"/>
        <w:gridCol w:w="465"/>
        <w:gridCol w:w="1331"/>
        <w:gridCol w:w="374"/>
        <w:gridCol w:w="1331"/>
        <w:gridCol w:w="374"/>
        <w:gridCol w:w="1344"/>
        <w:gridCol w:w="374"/>
        <w:gridCol w:w="1876"/>
      </w:tblGrid>
      <w:tr w:rsidR="0005263C" w:rsidTr="0005263C">
        <w:trPr>
          <w:trHeight w:val="375"/>
        </w:trPr>
        <w:tc>
          <w:tcPr>
            <w:tcW w:w="948" w:type="dxa"/>
            <w:vMerge w:val="restart"/>
            <w:tcBorders>
              <w:top w:val="nil"/>
              <w:left w:val="nil"/>
              <w:bottom w:val="nil"/>
              <w:right w:val="nil"/>
            </w:tcBorders>
            <w:shd w:val="clear" w:color="auto" w:fill="auto"/>
            <w:noWrap/>
            <w:vAlign w:val="center"/>
          </w:tcPr>
          <w:p w:rsidR="0005263C" w:rsidRDefault="0005263C">
            <w:pPr>
              <w:jc w:val="center"/>
              <w:rPr>
                <w:sz w:val="28"/>
                <w:szCs w:val="28"/>
              </w:rPr>
            </w:pPr>
            <w:r>
              <w:rPr>
                <w:sz w:val="28"/>
                <w:szCs w:val="28"/>
              </w:rPr>
              <w:t>Vt =</w:t>
            </w:r>
          </w:p>
        </w:tc>
        <w:tc>
          <w:tcPr>
            <w:tcW w:w="1227" w:type="dxa"/>
            <w:tcBorders>
              <w:top w:val="nil"/>
              <w:left w:val="nil"/>
              <w:bottom w:val="single" w:sz="4" w:space="0" w:color="auto"/>
              <w:right w:val="nil"/>
            </w:tcBorders>
            <w:shd w:val="clear" w:color="auto" w:fill="auto"/>
            <w:noWrap/>
            <w:vAlign w:val="bottom"/>
          </w:tcPr>
          <w:p w:rsidR="0005263C" w:rsidRDefault="0005263C">
            <w:pPr>
              <w:jc w:val="center"/>
              <w:rPr>
                <w:sz w:val="28"/>
                <w:szCs w:val="28"/>
              </w:rPr>
            </w:pPr>
            <w:r>
              <w:rPr>
                <w:sz w:val="28"/>
                <w:szCs w:val="28"/>
              </w:rPr>
              <w:t>25</w:t>
            </w:r>
          </w:p>
        </w:tc>
        <w:tc>
          <w:tcPr>
            <w:tcW w:w="465" w:type="dxa"/>
            <w:vMerge w:val="restart"/>
            <w:tcBorders>
              <w:top w:val="nil"/>
              <w:left w:val="nil"/>
              <w:bottom w:val="nil"/>
              <w:right w:val="nil"/>
            </w:tcBorders>
            <w:shd w:val="clear" w:color="auto" w:fill="auto"/>
            <w:noWrap/>
            <w:vAlign w:val="center"/>
          </w:tcPr>
          <w:p w:rsidR="0005263C" w:rsidRDefault="0005263C">
            <w:pPr>
              <w:jc w:val="center"/>
              <w:rPr>
                <w:sz w:val="28"/>
                <w:szCs w:val="28"/>
              </w:rPr>
            </w:pPr>
            <w:r>
              <w:rPr>
                <w:sz w:val="28"/>
                <w:szCs w:val="28"/>
              </w:rPr>
              <w:t>+</w:t>
            </w:r>
          </w:p>
        </w:tc>
        <w:tc>
          <w:tcPr>
            <w:tcW w:w="1331" w:type="dxa"/>
            <w:tcBorders>
              <w:top w:val="nil"/>
              <w:left w:val="nil"/>
              <w:bottom w:val="single" w:sz="4" w:space="0" w:color="auto"/>
              <w:right w:val="nil"/>
            </w:tcBorders>
            <w:shd w:val="clear" w:color="auto" w:fill="auto"/>
            <w:noWrap/>
            <w:vAlign w:val="bottom"/>
          </w:tcPr>
          <w:p w:rsidR="0005263C" w:rsidRDefault="0005263C">
            <w:pPr>
              <w:jc w:val="center"/>
              <w:rPr>
                <w:sz w:val="28"/>
                <w:szCs w:val="28"/>
              </w:rPr>
            </w:pPr>
            <w:r>
              <w:rPr>
                <w:sz w:val="28"/>
                <w:szCs w:val="28"/>
              </w:rPr>
              <w:t>25</w:t>
            </w:r>
          </w:p>
        </w:tc>
        <w:tc>
          <w:tcPr>
            <w:tcW w:w="374" w:type="dxa"/>
            <w:vMerge w:val="restart"/>
            <w:tcBorders>
              <w:top w:val="nil"/>
              <w:left w:val="nil"/>
              <w:bottom w:val="nil"/>
              <w:right w:val="nil"/>
            </w:tcBorders>
            <w:shd w:val="clear" w:color="auto" w:fill="auto"/>
            <w:noWrap/>
            <w:vAlign w:val="center"/>
          </w:tcPr>
          <w:p w:rsidR="0005263C" w:rsidRDefault="0005263C">
            <w:pPr>
              <w:jc w:val="center"/>
              <w:rPr>
                <w:sz w:val="28"/>
                <w:szCs w:val="28"/>
              </w:rPr>
            </w:pPr>
            <w:r>
              <w:rPr>
                <w:sz w:val="28"/>
                <w:szCs w:val="28"/>
              </w:rPr>
              <w:t>+</w:t>
            </w:r>
          </w:p>
        </w:tc>
        <w:tc>
          <w:tcPr>
            <w:tcW w:w="1331" w:type="dxa"/>
            <w:tcBorders>
              <w:top w:val="nil"/>
              <w:left w:val="nil"/>
              <w:bottom w:val="single" w:sz="4" w:space="0" w:color="auto"/>
              <w:right w:val="nil"/>
            </w:tcBorders>
            <w:shd w:val="clear" w:color="auto" w:fill="auto"/>
            <w:noWrap/>
            <w:vAlign w:val="bottom"/>
          </w:tcPr>
          <w:p w:rsidR="0005263C" w:rsidRDefault="0005263C">
            <w:pPr>
              <w:jc w:val="center"/>
              <w:rPr>
                <w:sz w:val="28"/>
                <w:szCs w:val="28"/>
              </w:rPr>
            </w:pPr>
            <w:r>
              <w:rPr>
                <w:sz w:val="28"/>
                <w:szCs w:val="28"/>
              </w:rPr>
              <w:t>25</w:t>
            </w:r>
          </w:p>
        </w:tc>
        <w:tc>
          <w:tcPr>
            <w:tcW w:w="374" w:type="dxa"/>
            <w:vMerge w:val="restart"/>
            <w:tcBorders>
              <w:top w:val="nil"/>
              <w:left w:val="nil"/>
              <w:bottom w:val="nil"/>
              <w:right w:val="nil"/>
            </w:tcBorders>
            <w:shd w:val="clear" w:color="auto" w:fill="auto"/>
            <w:noWrap/>
            <w:vAlign w:val="center"/>
          </w:tcPr>
          <w:p w:rsidR="0005263C" w:rsidRDefault="0005263C">
            <w:pPr>
              <w:jc w:val="center"/>
              <w:rPr>
                <w:sz w:val="28"/>
                <w:szCs w:val="28"/>
              </w:rPr>
            </w:pPr>
            <w:r>
              <w:rPr>
                <w:sz w:val="28"/>
                <w:szCs w:val="28"/>
              </w:rPr>
              <w:t>+</w:t>
            </w:r>
          </w:p>
        </w:tc>
        <w:tc>
          <w:tcPr>
            <w:tcW w:w="1344" w:type="dxa"/>
            <w:tcBorders>
              <w:top w:val="nil"/>
              <w:left w:val="nil"/>
              <w:bottom w:val="single" w:sz="4" w:space="0" w:color="auto"/>
              <w:right w:val="nil"/>
            </w:tcBorders>
            <w:shd w:val="clear" w:color="auto" w:fill="auto"/>
            <w:noWrap/>
            <w:vAlign w:val="bottom"/>
          </w:tcPr>
          <w:p w:rsidR="0005263C" w:rsidRDefault="0005263C">
            <w:pPr>
              <w:jc w:val="center"/>
              <w:rPr>
                <w:sz w:val="28"/>
                <w:szCs w:val="28"/>
              </w:rPr>
            </w:pPr>
            <w:r>
              <w:rPr>
                <w:sz w:val="28"/>
                <w:szCs w:val="28"/>
              </w:rPr>
              <w:t>200</w:t>
            </w:r>
          </w:p>
        </w:tc>
        <w:tc>
          <w:tcPr>
            <w:tcW w:w="374" w:type="dxa"/>
            <w:vMerge w:val="restart"/>
            <w:tcBorders>
              <w:top w:val="nil"/>
              <w:left w:val="nil"/>
              <w:bottom w:val="nil"/>
              <w:right w:val="nil"/>
            </w:tcBorders>
            <w:shd w:val="clear" w:color="auto" w:fill="auto"/>
            <w:noWrap/>
            <w:vAlign w:val="center"/>
          </w:tcPr>
          <w:p w:rsidR="0005263C" w:rsidRDefault="0005263C">
            <w:pPr>
              <w:jc w:val="center"/>
              <w:rPr>
                <w:sz w:val="28"/>
                <w:szCs w:val="28"/>
              </w:rPr>
            </w:pPr>
            <w:r>
              <w:rPr>
                <w:sz w:val="28"/>
                <w:szCs w:val="28"/>
              </w:rPr>
              <w:t>=</w:t>
            </w:r>
          </w:p>
        </w:tc>
        <w:tc>
          <w:tcPr>
            <w:tcW w:w="1876" w:type="dxa"/>
            <w:vMerge w:val="restart"/>
            <w:tcBorders>
              <w:top w:val="nil"/>
              <w:left w:val="nil"/>
              <w:bottom w:val="nil"/>
              <w:right w:val="nil"/>
            </w:tcBorders>
            <w:shd w:val="clear" w:color="auto" w:fill="auto"/>
            <w:noWrap/>
            <w:vAlign w:val="center"/>
          </w:tcPr>
          <w:p w:rsidR="0005263C" w:rsidRDefault="0005263C">
            <w:pPr>
              <w:jc w:val="center"/>
              <w:rPr>
                <w:sz w:val="28"/>
                <w:szCs w:val="28"/>
              </w:rPr>
            </w:pPr>
            <w:r>
              <w:rPr>
                <w:sz w:val="28"/>
                <w:szCs w:val="28"/>
              </w:rPr>
              <w:t>123,7 тыс.руб</w:t>
            </w:r>
          </w:p>
        </w:tc>
      </w:tr>
      <w:tr w:rsidR="0005263C" w:rsidTr="0005263C">
        <w:trPr>
          <w:trHeight w:val="375"/>
        </w:trPr>
        <w:tc>
          <w:tcPr>
            <w:tcW w:w="948" w:type="dxa"/>
            <w:vMerge/>
            <w:tcBorders>
              <w:top w:val="nil"/>
              <w:left w:val="nil"/>
              <w:bottom w:val="nil"/>
              <w:right w:val="nil"/>
            </w:tcBorders>
            <w:vAlign w:val="center"/>
          </w:tcPr>
          <w:p w:rsidR="0005263C" w:rsidRDefault="0005263C">
            <w:pPr>
              <w:rPr>
                <w:sz w:val="28"/>
                <w:szCs w:val="28"/>
              </w:rPr>
            </w:pPr>
          </w:p>
        </w:tc>
        <w:tc>
          <w:tcPr>
            <w:tcW w:w="1227" w:type="dxa"/>
            <w:tcBorders>
              <w:top w:val="nil"/>
              <w:left w:val="nil"/>
              <w:bottom w:val="nil"/>
              <w:right w:val="nil"/>
            </w:tcBorders>
            <w:shd w:val="clear" w:color="auto" w:fill="auto"/>
            <w:noWrap/>
            <w:vAlign w:val="bottom"/>
          </w:tcPr>
          <w:p w:rsidR="0005263C" w:rsidRDefault="0005263C">
            <w:pPr>
              <w:rPr>
                <w:sz w:val="28"/>
                <w:szCs w:val="28"/>
              </w:rPr>
            </w:pPr>
            <w:r>
              <w:rPr>
                <w:sz w:val="28"/>
                <w:szCs w:val="28"/>
              </w:rPr>
              <w:t>(1+0,35)</w:t>
            </w:r>
          </w:p>
        </w:tc>
        <w:tc>
          <w:tcPr>
            <w:tcW w:w="465" w:type="dxa"/>
            <w:vMerge/>
            <w:tcBorders>
              <w:top w:val="nil"/>
              <w:left w:val="nil"/>
              <w:bottom w:val="nil"/>
              <w:right w:val="nil"/>
            </w:tcBorders>
            <w:vAlign w:val="center"/>
          </w:tcPr>
          <w:p w:rsidR="0005263C" w:rsidRDefault="0005263C">
            <w:pPr>
              <w:rPr>
                <w:sz w:val="28"/>
                <w:szCs w:val="28"/>
              </w:rPr>
            </w:pPr>
          </w:p>
        </w:tc>
        <w:tc>
          <w:tcPr>
            <w:tcW w:w="1331" w:type="dxa"/>
            <w:tcBorders>
              <w:top w:val="nil"/>
              <w:left w:val="nil"/>
              <w:bottom w:val="nil"/>
              <w:right w:val="nil"/>
            </w:tcBorders>
            <w:shd w:val="clear" w:color="auto" w:fill="auto"/>
            <w:noWrap/>
            <w:vAlign w:val="bottom"/>
          </w:tcPr>
          <w:p w:rsidR="0005263C" w:rsidRDefault="0005263C">
            <w:pPr>
              <w:rPr>
                <w:sz w:val="28"/>
                <w:szCs w:val="28"/>
              </w:rPr>
            </w:pPr>
            <w:r>
              <w:rPr>
                <w:sz w:val="28"/>
                <w:szCs w:val="28"/>
              </w:rPr>
              <w:t>(1+0,35)</w:t>
            </w:r>
            <w:r w:rsidRPr="0005263C">
              <w:rPr>
                <w:sz w:val="28"/>
                <w:szCs w:val="28"/>
                <w:vertAlign w:val="superscript"/>
              </w:rPr>
              <w:t>2</w:t>
            </w:r>
          </w:p>
        </w:tc>
        <w:tc>
          <w:tcPr>
            <w:tcW w:w="374" w:type="dxa"/>
            <w:vMerge/>
            <w:tcBorders>
              <w:top w:val="nil"/>
              <w:left w:val="nil"/>
              <w:bottom w:val="nil"/>
              <w:right w:val="nil"/>
            </w:tcBorders>
            <w:vAlign w:val="center"/>
          </w:tcPr>
          <w:p w:rsidR="0005263C" w:rsidRDefault="0005263C">
            <w:pPr>
              <w:rPr>
                <w:sz w:val="28"/>
                <w:szCs w:val="28"/>
              </w:rPr>
            </w:pPr>
          </w:p>
        </w:tc>
        <w:tc>
          <w:tcPr>
            <w:tcW w:w="1331" w:type="dxa"/>
            <w:tcBorders>
              <w:top w:val="nil"/>
              <w:left w:val="nil"/>
              <w:bottom w:val="nil"/>
              <w:right w:val="nil"/>
            </w:tcBorders>
            <w:shd w:val="clear" w:color="auto" w:fill="auto"/>
            <w:noWrap/>
            <w:vAlign w:val="bottom"/>
          </w:tcPr>
          <w:p w:rsidR="0005263C" w:rsidRDefault="0005263C">
            <w:pPr>
              <w:rPr>
                <w:sz w:val="28"/>
                <w:szCs w:val="28"/>
              </w:rPr>
            </w:pPr>
            <w:r>
              <w:rPr>
                <w:sz w:val="28"/>
                <w:szCs w:val="28"/>
              </w:rPr>
              <w:t>(1+0,35)</w:t>
            </w:r>
            <w:r w:rsidRPr="0005263C">
              <w:rPr>
                <w:sz w:val="28"/>
                <w:szCs w:val="28"/>
                <w:vertAlign w:val="superscript"/>
              </w:rPr>
              <w:t>3</w:t>
            </w:r>
          </w:p>
        </w:tc>
        <w:tc>
          <w:tcPr>
            <w:tcW w:w="374" w:type="dxa"/>
            <w:vMerge/>
            <w:tcBorders>
              <w:top w:val="nil"/>
              <w:left w:val="nil"/>
              <w:bottom w:val="nil"/>
              <w:right w:val="nil"/>
            </w:tcBorders>
            <w:vAlign w:val="center"/>
          </w:tcPr>
          <w:p w:rsidR="0005263C" w:rsidRDefault="0005263C">
            <w:pPr>
              <w:rPr>
                <w:sz w:val="28"/>
                <w:szCs w:val="28"/>
              </w:rPr>
            </w:pPr>
          </w:p>
        </w:tc>
        <w:tc>
          <w:tcPr>
            <w:tcW w:w="1344" w:type="dxa"/>
            <w:tcBorders>
              <w:top w:val="nil"/>
              <w:left w:val="nil"/>
              <w:bottom w:val="nil"/>
              <w:right w:val="nil"/>
            </w:tcBorders>
            <w:shd w:val="clear" w:color="auto" w:fill="auto"/>
            <w:noWrap/>
            <w:vAlign w:val="bottom"/>
          </w:tcPr>
          <w:p w:rsidR="0005263C" w:rsidRDefault="0005263C">
            <w:pPr>
              <w:rPr>
                <w:sz w:val="28"/>
                <w:szCs w:val="28"/>
              </w:rPr>
            </w:pPr>
            <w:r>
              <w:rPr>
                <w:sz w:val="28"/>
                <w:szCs w:val="28"/>
              </w:rPr>
              <w:t>(1+0,35)</w:t>
            </w:r>
            <w:r w:rsidRPr="0005263C">
              <w:rPr>
                <w:sz w:val="28"/>
                <w:szCs w:val="28"/>
                <w:vertAlign w:val="superscript"/>
              </w:rPr>
              <w:t>3</w:t>
            </w:r>
          </w:p>
        </w:tc>
        <w:tc>
          <w:tcPr>
            <w:tcW w:w="374" w:type="dxa"/>
            <w:vMerge/>
            <w:tcBorders>
              <w:top w:val="nil"/>
              <w:left w:val="nil"/>
              <w:bottom w:val="nil"/>
              <w:right w:val="nil"/>
            </w:tcBorders>
            <w:vAlign w:val="center"/>
          </w:tcPr>
          <w:p w:rsidR="0005263C" w:rsidRDefault="0005263C">
            <w:pPr>
              <w:rPr>
                <w:sz w:val="28"/>
                <w:szCs w:val="28"/>
              </w:rPr>
            </w:pPr>
          </w:p>
        </w:tc>
        <w:tc>
          <w:tcPr>
            <w:tcW w:w="1876" w:type="dxa"/>
            <w:vMerge/>
            <w:tcBorders>
              <w:top w:val="nil"/>
              <w:left w:val="nil"/>
              <w:bottom w:val="nil"/>
              <w:right w:val="nil"/>
            </w:tcBorders>
            <w:vAlign w:val="center"/>
          </w:tcPr>
          <w:p w:rsidR="0005263C" w:rsidRDefault="0005263C">
            <w:pPr>
              <w:rPr>
                <w:sz w:val="28"/>
                <w:szCs w:val="28"/>
              </w:rPr>
            </w:pPr>
          </w:p>
        </w:tc>
      </w:tr>
    </w:tbl>
    <w:p w:rsidR="0005263C" w:rsidRPr="0005263C" w:rsidRDefault="0005263C" w:rsidP="00B83BDC">
      <w:pPr>
        <w:spacing w:line="360" w:lineRule="auto"/>
        <w:ind w:firstLine="360"/>
        <w:jc w:val="both"/>
        <w:rPr>
          <w:sz w:val="28"/>
          <w:szCs w:val="28"/>
          <w:lang w:val="en-US"/>
        </w:rPr>
      </w:pPr>
    </w:p>
    <w:p w:rsidR="0059300C" w:rsidRDefault="0059300C" w:rsidP="0059300C">
      <w:pPr>
        <w:spacing w:line="360" w:lineRule="auto"/>
        <w:ind w:left="-540" w:firstLine="540"/>
        <w:jc w:val="center"/>
        <w:rPr>
          <w:b/>
          <w:sz w:val="28"/>
          <w:szCs w:val="28"/>
        </w:rPr>
      </w:pPr>
      <w:r>
        <w:rPr>
          <w:b/>
          <w:sz w:val="28"/>
          <w:szCs w:val="28"/>
        </w:rPr>
        <w:t>Задача №5</w:t>
      </w:r>
    </w:p>
    <w:p w:rsidR="006A3EB7" w:rsidRPr="006A3EB7" w:rsidRDefault="001019F1" w:rsidP="001019F1">
      <w:pPr>
        <w:spacing w:line="360" w:lineRule="auto"/>
        <w:ind w:firstLine="360"/>
        <w:jc w:val="both"/>
        <w:rPr>
          <w:sz w:val="28"/>
          <w:szCs w:val="28"/>
        </w:rPr>
      </w:pPr>
      <w:r>
        <w:rPr>
          <w:sz w:val="28"/>
          <w:szCs w:val="28"/>
        </w:rPr>
        <w:t>В соответствии с проводимой дивидендной политикой предприятие ограничило выплату дивидендов суммой 60 000 рублей в год. В последующие годы обязалось выплачивать постоянные дивиденды в размере 80 000 рублей в год. Норма текущей доходности акций такого типа 25% в год. Требуется определить текущую рыночную стоимость акций.</w:t>
      </w:r>
    </w:p>
    <w:p w:rsidR="00E85E67" w:rsidRDefault="00E85E67" w:rsidP="00E85E67">
      <w:pPr>
        <w:spacing w:line="360" w:lineRule="auto"/>
        <w:ind w:firstLine="360"/>
        <w:jc w:val="center"/>
        <w:rPr>
          <w:sz w:val="28"/>
          <w:szCs w:val="28"/>
        </w:rPr>
      </w:pPr>
      <w:r>
        <w:rPr>
          <w:sz w:val="28"/>
          <w:szCs w:val="28"/>
        </w:rPr>
        <w:t>Решение:</w:t>
      </w:r>
    </w:p>
    <w:p w:rsidR="00E85E67" w:rsidRPr="00E85E67" w:rsidRDefault="00E85E67" w:rsidP="00E85E67">
      <w:pPr>
        <w:spacing w:line="360" w:lineRule="auto"/>
        <w:ind w:firstLine="360"/>
        <w:jc w:val="both"/>
        <w:rPr>
          <w:sz w:val="28"/>
          <w:szCs w:val="28"/>
        </w:rPr>
      </w:pPr>
      <w:r>
        <w:rPr>
          <w:sz w:val="28"/>
          <w:szCs w:val="28"/>
        </w:rPr>
        <w:t>Найдем текущую рыночную стоимость</w:t>
      </w:r>
      <w:r w:rsidR="000300E9">
        <w:rPr>
          <w:sz w:val="28"/>
          <w:szCs w:val="28"/>
        </w:rPr>
        <w:t xml:space="preserve"> акций</w:t>
      </w:r>
      <w:r>
        <w:rPr>
          <w:sz w:val="28"/>
          <w:szCs w:val="28"/>
        </w:rPr>
        <w:t xml:space="preserve"> по формуле:</w:t>
      </w:r>
    </w:p>
    <w:p w:rsidR="00E85E67" w:rsidRPr="00E85E67" w:rsidRDefault="00E85E67" w:rsidP="00E85E67">
      <w:pPr>
        <w:spacing w:line="360" w:lineRule="auto"/>
        <w:ind w:firstLine="360"/>
        <w:jc w:val="both"/>
        <w:rPr>
          <w:sz w:val="28"/>
          <w:szCs w:val="28"/>
        </w:rPr>
      </w:pPr>
      <w:r>
        <w:rPr>
          <w:sz w:val="28"/>
          <w:szCs w:val="28"/>
          <w:lang w:val="en-US"/>
        </w:rPr>
        <w:t>V</w:t>
      </w:r>
      <w:r>
        <w:rPr>
          <w:sz w:val="28"/>
          <w:szCs w:val="28"/>
          <w:vertAlign w:val="subscript"/>
          <w:lang w:val="en-US"/>
        </w:rPr>
        <w:t>t</w:t>
      </w:r>
      <w:r w:rsidRPr="00E85E67">
        <w:rPr>
          <w:sz w:val="28"/>
          <w:szCs w:val="28"/>
          <w:vertAlign w:val="subscript"/>
        </w:rPr>
        <w:t xml:space="preserve"> </w:t>
      </w:r>
      <w:r w:rsidRPr="00E85E67">
        <w:rPr>
          <w:sz w:val="28"/>
          <w:szCs w:val="28"/>
        </w:rPr>
        <w:t xml:space="preserve">= </w:t>
      </w:r>
      <w:r>
        <w:rPr>
          <w:sz w:val="28"/>
          <w:szCs w:val="28"/>
          <w:lang w:val="en-US"/>
        </w:rPr>
        <w:t>DiV</w:t>
      </w:r>
      <w:r w:rsidRPr="00E85E67">
        <w:rPr>
          <w:sz w:val="28"/>
          <w:szCs w:val="28"/>
        </w:rPr>
        <w:t xml:space="preserve"> / </w:t>
      </w:r>
      <w:r>
        <w:rPr>
          <w:sz w:val="28"/>
          <w:szCs w:val="28"/>
          <w:lang w:val="en-US"/>
        </w:rPr>
        <w:t>r</w:t>
      </w:r>
    </w:p>
    <w:p w:rsidR="00E85E67" w:rsidRDefault="00E85E67" w:rsidP="00E85E67">
      <w:pPr>
        <w:spacing w:line="360" w:lineRule="auto"/>
        <w:ind w:firstLine="360"/>
        <w:jc w:val="both"/>
        <w:rPr>
          <w:sz w:val="28"/>
          <w:szCs w:val="28"/>
          <w:lang w:val="en-US"/>
        </w:rPr>
      </w:pPr>
      <w:r>
        <w:rPr>
          <w:sz w:val="28"/>
          <w:szCs w:val="28"/>
          <w:lang w:val="en-US"/>
        </w:rPr>
        <w:t>V</w:t>
      </w:r>
      <w:r>
        <w:rPr>
          <w:sz w:val="28"/>
          <w:szCs w:val="28"/>
          <w:vertAlign w:val="subscript"/>
          <w:lang w:val="en-US"/>
        </w:rPr>
        <w:t>t</w:t>
      </w:r>
      <w:r w:rsidRPr="00E85E67">
        <w:rPr>
          <w:sz w:val="28"/>
          <w:szCs w:val="28"/>
          <w:vertAlign w:val="subscript"/>
        </w:rPr>
        <w:t xml:space="preserve"> </w:t>
      </w:r>
      <w:r w:rsidRPr="00E85E67">
        <w:rPr>
          <w:sz w:val="28"/>
          <w:szCs w:val="28"/>
        </w:rPr>
        <w:t>= 60</w:t>
      </w:r>
      <w:r>
        <w:rPr>
          <w:sz w:val="28"/>
          <w:szCs w:val="28"/>
          <w:lang w:val="en-US"/>
        </w:rPr>
        <w:t> </w:t>
      </w:r>
      <w:r w:rsidRPr="00E85E67">
        <w:rPr>
          <w:sz w:val="28"/>
          <w:szCs w:val="28"/>
        </w:rPr>
        <w:t>000 / 0.25 = 240</w:t>
      </w:r>
      <w:r w:rsidR="003A428A">
        <w:rPr>
          <w:sz w:val="28"/>
          <w:szCs w:val="28"/>
        </w:rPr>
        <w:t> </w:t>
      </w:r>
      <w:r w:rsidRPr="00E85E67">
        <w:rPr>
          <w:sz w:val="28"/>
          <w:szCs w:val="28"/>
        </w:rPr>
        <w:t>000</w:t>
      </w:r>
    </w:p>
    <w:p w:rsidR="003A428A" w:rsidRPr="003A428A" w:rsidRDefault="003A428A" w:rsidP="00E85E67">
      <w:pPr>
        <w:spacing w:line="360" w:lineRule="auto"/>
        <w:ind w:firstLine="360"/>
        <w:jc w:val="both"/>
        <w:rPr>
          <w:sz w:val="28"/>
          <w:szCs w:val="28"/>
          <w:lang w:val="en-US"/>
        </w:rPr>
      </w:pPr>
    </w:p>
    <w:p w:rsidR="00E85E67" w:rsidRPr="00E85E67" w:rsidRDefault="00E85E67" w:rsidP="00E85E67">
      <w:pPr>
        <w:spacing w:line="360" w:lineRule="auto"/>
        <w:ind w:left="-540" w:firstLine="540"/>
        <w:jc w:val="both"/>
        <w:rPr>
          <w:sz w:val="28"/>
          <w:szCs w:val="28"/>
        </w:rPr>
      </w:pPr>
    </w:p>
    <w:p w:rsidR="0059300C" w:rsidRDefault="0059300C" w:rsidP="0059300C">
      <w:pPr>
        <w:spacing w:line="360" w:lineRule="auto"/>
        <w:ind w:left="-540" w:firstLine="540"/>
        <w:jc w:val="center"/>
        <w:rPr>
          <w:b/>
          <w:sz w:val="28"/>
          <w:szCs w:val="28"/>
        </w:rPr>
      </w:pPr>
      <w:r>
        <w:rPr>
          <w:b/>
          <w:sz w:val="28"/>
          <w:szCs w:val="28"/>
        </w:rPr>
        <w:t>Задача №6</w:t>
      </w:r>
    </w:p>
    <w:p w:rsidR="0059300C" w:rsidRDefault="009B3B59" w:rsidP="009B3B59">
      <w:pPr>
        <w:spacing w:line="360" w:lineRule="auto"/>
        <w:ind w:firstLine="360"/>
        <w:jc w:val="both"/>
        <w:rPr>
          <w:sz w:val="28"/>
          <w:szCs w:val="28"/>
        </w:rPr>
      </w:pPr>
      <w:r>
        <w:rPr>
          <w:sz w:val="28"/>
          <w:szCs w:val="28"/>
        </w:rPr>
        <w:t>На фондовом рынке реализуются акции трех компаний. Номинальная стоимость акций всех компаний 200 тыс.руб. продажная цена и выплачиваемые дивиденды представлены в следующей таблице. Норма текущей доходности данного типа 20%. Определить, акции какой компании предпочтительнее приобрести:</w:t>
      </w:r>
    </w:p>
    <w:tbl>
      <w:tblPr>
        <w:tblStyle w:val="a9"/>
        <w:tblW w:w="8091" w:type="dxa"/>
        <w:tblLook w:val="01E0" w:firstRow="1" w:lastRow="1" w:firstColumn="1" w:lastColumn="1" w:noHBand="0" w:noVBand="0"/>
      </w:tblPr>
      <w:tblGrid>
        <w:gridCol w:w="1908"/>
        <w:gridCol w:w="2994"/>
        <w:gridCol w:w="3189"/>
      </w:tblGrid>
      <w:tr w:rsidR="009B3B59" w:rsidTr="009B3B59">
        <w:tc>
          <w:tcPr>
            <w:tcW w:w="1908" w:type="dxa"/>
          </w:tcPr>
          <w:p w:rsidR="009B3B59" w:rsidRPr="009B3B59" w:rsidRDefault="009B3B59" w:rsidP="009B3B59">
            <w:pPr>
              <w:jc w:val="center"/>
            </w:pPr>
            <w:r w:rsidRPr="009B3B59">
              <w:t>Н</w:t>
            </w:r>
            <w:r>
              <w:t>аименование компании</w:t>
            </w:r>
          </w:p>
        </w:tc>
        <w:tc>
          <w:tcPr>
            <w:tcW w:w="2994" w:type="dxa"/>
          </w:tcPr>
          <w:p w:rsidR="009B3B59" w:rsidRDefault="009B3B59" w:rsidP="009B3B59">
            <w:pPr>
              <w:jc w:val="center"/>
            </w:pPr>
            <w:r>
              <w:t xml:space="preserve">Продажная цена, </w:t>
            </w:r>
          </w:p>
          <w:p w:rsidR="009B3B59" w:rsidRPr="009B3B59" w:rsidRDefault="009B3B59" w:rsidP="009B3B59">
            <w:pPr>
              <w:jc w:val="center"/>
            </w:pPr>
            <w:r>
              <w:t>тыс.руб.</w:t>
            </w:r>
          </w:p>
        </w:tc>
        <w:tc>
          <w:tcPr>
            <w:tcW w:w="3189" w:type="dxa"/>
          </w:tcPr>
          <w:p w:rsidR="009B3B59" w:rsidRDefault="009B3B59" w:rsidP="009B3B59">
            <w:pPr>
              <w:jc w:val="center"/>
            </w:pPr>
            <w:r>
              <w:t>Выплачиваемые дивиденды</w:t>
            </w:r>
          </w:p>
          <w:p w:rsidR="009B3B59" w:rsidRPr="009B3B59" w:rsidRDefault="009B3B59" w:rsidP="009B3B59">
            <w:pPr>
              <w:jc w:val="center"/>
            </w:pPr>
            <w:r>
              <w:t>(постоянные), тыс.руб</w:t>
            </w:r>
          </w:p>
        </w:tc>
      </w:tr>
      <w:tr w:rsidR="009B3B59" w:rsidTr="009B3B59">
        <w:tc>
          <w:tcPr>
            <w:tcW w:w="1908" w:type="dxa"/>
          </w:tcPr>
          <w:p w:rsidR="009B3B59" w:rsidRPr="009B3B59" w:rsidRDefault="009B3B59" w:rsidP="009B3B59">
            <w:pPr>
              <w:jc w:val="center"/>
            </w:pPr>
            <w:r>
              <w:t>А</w:t>
            </w:r>
          </w:p>
        </w:tc>
        <w:tc>
          <w:tcPr>
            <w:tcW w:w="2994" w:type="dxa"/>
          </w:tcPr>
          <w:p w:rsidR="009B3B59" w:rsidRPr="009B3B59" w:rsidRDefault="009B3B59" w:rsidP="009B3B59">
            <w:pPr>
              <w:jc w:val="center"/>
            </w:pPr>
            <w:r>
              <w:t>190</w:t>
            </w:r>
          </w:p>
        </w:tc>
        <w:tc>
          <w:tcPr>
            <w:tcW w:w="3189" w:type="dxa"/>
          </w:tcPr>
          <w:p w:rsidR="009B3B59" w:rsidRPr="009B3B59" w:rsidRDefault="009B3B59" w:rsidP="009B3B59">
            <w:pPr>
              <w:jc w:val="center"/>
            </w:pPr>
            <w:r>
              <w:t>36</w:t>
            </w:r>
          </w:p>
        </w:tc>
      </w:tr>
      <w:tr w:rsidR="009B3B59" w:rsidTr="009B3B59">
        <w:tc>
          <w:tcPr>
            <w:tcW w:w="1908" w:type="dxa"/>
          </w:tcPr>
          <w:p w:rsidR="009B3B59" w:rsidRPr="009B3B59" w:rsidRDefault="009B3B59" w:rsidP="009B3B59">
            <w:pPr>
              <w:jc w:val="center"/>
            </w:pPr>
            <w:r>
              <w:t>В</w:t>
            </w:r>
          </w:p>
        </w:tc>
        <w:tc>
          <w:tcPr>
            <w:tcW w:w="2994" w:type="dxa"/>
          </w:tcPr>
          <w:p w:rsidR="009B3B59" w:rsidRPr="009B3B59" w:rsidRDefault="009B3B59" w:rsidP="009B3B59">
            <w:pPr>
              <w:jc w:val="center"/>
            </w:pPr>
            <w:r>
              <w:t>210</w:t>
            </w:r>
          </w:p>
        </w:tc>
        <w:tc>
          <w:tcPr>
            <w:tcW w:w="3189" w:type="dxa"/>
          </w:tcPr>
          <w:p w:rsidR="009B3B59" w:rsidRPr="009B3B59" w:rsidRDefault="009B3B59" w:rsidP="009B3B59">
            <w:pPr>
              <w:jc w:val="center"/>
            </w:pPr>
            <w:r>
              <w:t>40</w:t>
            </w:r>
          </w:p>
        </w:tc>
      </w:tr>
      <w:tr w:rsidR="009B3B59" w:rsidTr="009B3B59">
        <w:tc>
          <w:tcPr>
            <w:tcW w:w="1908" w:type="dxa"/>
          </w:tcPr>
          <w:p w:rsidR="009B3B59" w:rsidRPr="009B3B59" w:rsidRDefault="009B3B59" w:rsidP="009B3B59">
            <w:pPr>
              <w:jc w:val="center"/>
            </w:pPr>
            <w:r>
              <w:t>С</w:t>
            </w:r>
          </w:p>
        </w:tc>
        <w:tc>
          <w:tcPr>
            <w:tcW w:w="2994" w:type="dxa"/>
          </w:tcPr>
          <w:p w:rsidR="009B3B59" w:rsidRPr="009B3B59" w:rsidRDefault="009B3B59" w:rsidP="009B3B59">
            <w:pPr>
              <w:jc w:val="center"/>
            </w:pPr>
            <w:r>
              <w:t>220</w:t>
            </w:r>
          </w:p>
        </w:tc>
        <w:tc>
          <w:tcPr>
            <w:tcW w:w="3189" w:type="dxa"/>
          </w:tcPr>
          <w:p w:rsidR="009B3B59" w:rsidRPr="009B3B59" w:rsidRDefault="009B3B59" w:rsidP="009B3B59">
            <w:pPr>
              <w:jc w:val="center"/>
            </w:pPr>
            <w:r>
              <w:t>50</w:t>
            </w:r>
          </w:p>
        </w:tc>
      </w:tr>
    </w:tbl>
    <w:p w:rsidR="00B71CD5" w:rsidRDefault="00B71CD5" w:rsidP="009B3B59">
      <w:pPr>
        <w:spacing w:line="360" w:lineRule="auto"/>
        <w:ind w:firstLine="360"/>
        <w:jc w:val="center"/>
        <w:rPr>
          <w:sz w:val="28"/>
          <w:szCs w:val="28"/>
        </w:rPr>
      </w:pPr>
    </w:p>
    <w:p w:rsidR="009B3B59" w:rsidRDefault="009B3B59" w:rsidP="009B3B59">
      <w:pPr>
        <w:spacing w:line="360" w:lineRule="auto"/>
        <w:ind w:firstLine="360"/>
        <w:jc w:val="center"/>
        <w:rPr>
          <w:sz w:val="28"/>
          <w:szCs w:val="28"/>
        </w:rPr>
      </w:pPr>
      <w:r>
        <w:rPr>
          <w:sz w:val="28"/>
          <w:szCs w:val="28"/>
        </w:rPr>
        <w:t>Решение:</w:t>
      </w:r>
    </w:p>
    <w:p w:rsidR="009B3B59" w:rsidRDefault="000D2A6D" w:rsidP="009B3B59">
      <w:pPr>
        <w:spacing w:line="360" w:lineRule="auto"/>
        <w:ind w:firstLine="360"/>
        <w:jc w:val="both"/>
        <w:rPr>
          <w:sz w:val="28"/>
          <w:szCs w:val="28"/>
        </w:rPr>
      </w:pPr>
      <w:r>
        <w:rPr>
          <w:sz w:val="28"/>
          <w:szCs w:val="28"/>
        </w:rPr>
        <w:t>Общая доходность акций рассчитывается по формуле:</w:t>
      </w:r>
    </w:p>
    <w:tbl>
      <w:tblPr>
        <w:tblW w:w="4860" w:type="dxa"/>
        <w:tblInd w:w="93" w:type="dxa"/>
        <w:tblLook w:val="0000" w:firstRow="0" w:lastRow="0" w:firstColumn="0" w:lastColumn="0" w:noHBand="0" w:noVBand="0"/>
      </w:tblPr>
      <w:tblGrid>
        <w:gridCol w:w="724"/>
        <w:gridCol w:w="2866"/>
        <w:gridCol w:w="400"/>
        <w:gridCol w:w="870"/>
      </w:tblGrid>
      <w:tr w:rsidR="0013084F" w:rsidTr="0013084F">
        <w:trPr>
          <w:trHeight w:val="375"/>
        </w:trPr>
        <w:tc>
          <w:tcPr>
            <w:tcW w:w="724" w:type="dxa"/>
            <w:vMerge w:val="restart"/>
            <w:tcBorders>
              <w:top w:val="nil"/>
              <w:left w:val="nil"/>
              <w:bottom w:val="nil"/>
              <w:right w:val="nil"/>
            </w:tcBorders>
            <w:shd w:val="clear" w:color="auto" w:fill="auto"/>
            <w:noWrap/>
            <w:vAlign w:val="center"/>
          </w:tcPr>
          <w:p w:rsidR="0013084F" w:rsidRDefault="0013084F">
            <w:pPr>
              <w:jc w:val="center"/>
              <w:rPr>
                <w:sz w:val="28"/>
                <w:szCs w:val="28"/>
              </w:rPr>
            </w:pPr>
            <w:r>
              <w:rPr>
                <w:sz w:val="28"/>
                <w:szCs w:val="28"/>
              </w:rPr>
              <w:t>d =</w:t>
            </w:r>
          </w:p>
        </w:tc>
        <w:tc>
          <w:tcPr>
            <w:tcW w:w="2866" w:type="dxa"/>
            <w:tcBorders>
              <w:top w:val="nil"/>
              <w:left w:val="nil"/>
              <w:bottom w:val="single" w:sz="4" w:space="0" w:color="auto"/>
              <w:right w:val="nil"/>
            </w:tcBorders>
            <w:shd w:val="clear" w:color="auto" w:fill="auto"/>
            <w:noWrap/>
            <w:vAlign w:val="bottom"/>
          </w:tcPr>
          <w:p w:rsidR="0013084F" w:rsidRDefault="0013084F">
            <w:pPr>
              <w:jc w:val="center"/>
              <w:rPr>
                <w:sz w:val="28"/>
                <w:szCs w:val="28"/>
              </w:rPr>
            </w:pPr>
            <w:r>
              <w:rPr>
                <w:sz w:val="28"/>
                <w:szCs w:val="28"/>
              </w:rPr>
              <w:t>(DiV + P</w:t>
            </w:r>
            <w:r w:rsidRPr="0013084F">
              <w:rPr>
                <w:sz w:val="28"/>
                <w:szCs w:val="28"/>
                <w:vertAlign w:val="subscript"/>
              </w:rPr>
              <w:t>прод</w:t>
            </w:r>
            <w:r>
              <w:rPr>
                <w:sz w:val="28"/>
                <w:szCs w:val="28"/>
              </w:rPr>
              <w:t xml:space="preserve"> - Р</w:t>
            </w:r>
            <w:r w:rsidRPr="0013084F">
              <w:rPr>
                <w:sz w:val="28"/>
                <w:szCs w:val="28"/>
                <w:vertAlign w:val="subscript"/>
              </w:rPr>
              <w:t>пок</w:t>
            </w:r>
            <w:r>
              <w:rPr>
                <w:sz w:val="28"/>
                <w:szCs w:val="28"/>
              </w:rPr>
              <w:t>)</w:t>
            </w:r>
          </w:p>
        </w:tc>
        <w:tc>
          <w:tcPr>
            <w:tcW w:w="400" w:type="dxa"/>
            <w:vMerge w:val="restart"/>
            <w:tcBorders>
              <w:top w:val="nil"/>
              <w:left w:val="nil"/>
              <w:bottom w:val="nil"/>
              <w:right w:val="nil"/>
            </w:tcBorders>
            <w:shd w:val="clear" w:color="auto" w:fill="auto"/>
            <w:noWrap/>
            <w:vAlign w:val="center"/>
          </w:tcPr>
          <w:p w:rsidR="0013084F" w:rsidRDefault="0013084F">
            <w:pPr>
              <w:jc w:val="center"/>
              <w:rPr>
                <w:sz w:val="28"/>
                <w:szCs w:val="28"/>
              </w:rPr>
            </w:pPr>
            <w:r>
              <w:rPr>
                <w:sz w:val="28"/>
                <w:szCs w:val="28"/>
              </w:rPr>
              <w:t>*</w:t>
            </w:r>
          </w:p>
        </w:tc>
        <w:tc>
          <w:tcPr>
            <w:tcW w:w="870" w:type="dxa"/>
            <w:vMerge w:val="restart"/>
            <w:tcBorders>
              <w:top w:val="nil"/>
              <w:left w:val="nil"/>
              <w:bottom w:val="nil"/>
              <w:right w:val="nil"/>
            </w:tcBorders>
            <w:shd w:val="clear" w:color="auto" w:fill="auto"/>
            <w:noWrap/>
            <w:vAlign w:val="center"/>
          </w:tcPr>
          <w:p w:rsidR="0013084F" w:rsidRDefault="0013084F">
            <w:pPr>
              <w:jc w:val="center"/>
              <w:rPr>
                <w:sz w:val="28"/>
                <w:szCs w:val="28"/>
              </w:rPr>
            </w:pPr>
            <w:r>
              <w:rPr>
                <w:sz w:val="28"/>
                <w:szCs w:val="28"/>
              </w:rPr>
              <w:t>100%</w:t>
            </w:r>
          </w:p>
        </w:tc>
      </w:tr>
      <w:tr w:rsidR="0013084F" w:rsidTr="0013084F">
        <w:trPr>
          <w:trHeight w:val="375"/>
        </w:trPr>
        <w:tc>
          <w:tcPr>
            <w:tcW w:w="724" w:type="dxa"/>
            <w:vMerge/>
            <w:tcBorders>
              <w:top w:val="nil"/>
              <w:left w:val="nil"/>
              <w:bottom w:val="nil"/>
              <w:right w:val="nil"/>
            </w:tcBorders>
            <w:vAlign w:val="center"/>
          </w:tcPr>
          <w:p w:rsidR="0013084F" w:rsidRDefault="0013084F">
            <w:pPr>
              <w:rPr>
                <w:sz w:val="28"/>
                <w:szCs w:val="28"/>
              </w:rPr>
            </w:pPr>
          </w:p>
        </w:tc>
        <w:tc>
          <w:tcPr>
            <w:tcW w:w="2866" w:type="dxa"/>
            <w:tcBorders>
              <w:top w:val="nil"/>
              <w:left w:val="nil"/>
              <w:bottom w:val="nil"/>
              <w:right w:val="nil"/>
            </w:tcBorders>
            <w:shd w:val="clear" w:color="auto" w:fill="auto"/>
            <w:noWrap/>
            <w:vAlign w:val="bottom"/>
          </w:tcPr>
          <w:p w:rsidR="0013084F" w:rsidRDefault="0013084F">
            <w:pPr>
              <w:jc w:val="center"/>
              <w:rPr>
                <w:sz w:val="28"/>
                <w:szCs w:val="28"/>
              </w:rPr>
            </w:pPr>
            <w:r>
              <w:rPr>
                <w:sz w:val="28"/>
                <w:szCs w:val="28"/>
              </w:rPr>
              <w:t>Р</w:t>
            </w:r>
            <w:r w:rsidRPr="0013084F">
              <w:rPr>
                <w:sz w:val="28"/>
                <w:szCs w:val="28"/>
                <w:vertAlign w:val="subscript"/>
              </w:rPr>
              <w:t>пок</w:t>
            </w:r>
          </w:p>
        </w:tc>
        <w:tc>
          <w:tcPr>
            <w:tcW w:w="400" w:type="dxa"/>
            <w:vMerge/>
            <w:tcBorders>
              <w:top w:val="nil"/>
              <w:left w:val="nil"/>
              <w:bottom w:val="nil"/>
              <w:right w:val="nil"/>
            </w:tcBorders>
            <w:vAlign w:val="center"/>
          </w:tcPr>
          <w:p w:rsidR="0013084F" w:rsidRDefault="0013084F">
            <w:pPr>
              <w:rPr>
                <w:sz w:val="28"/>
                <w:szCs w:val="28"/>
              </w:rPr>
            </w:pPr>
          </w:p>
        </w:tc>
        <w:tc>
          <w:tcPr>
            <w:tcW w:w="870" w:type="dxa"/>
            <w:vMerge/>
            <w:tcBorders>
              <w:top w:val="nil"/>
              <w:left w:val="nil"/>
              <w:bottom w:val="nil"/>
              <w:right w:val="nil"/>
            </w:tcBorders>
            <w:vAlign w:val="center"/>
          </w:tcPr>
          <w:p w:rsidR="0013084F" w:rsidRDefault="0013084F">
            <w:pPr>
              <w:rPr>
                <w:sz w:val="28"/>
                <w:szCs w:val="28"/>
              </w:rPr>
            </w:pPr>
          </w:p>
        </w:tc>
      </w:tr>
    </w:tbl>
    <w:p w:rsidR="000D2A6D" w:rsidRDefault="000D2A6D" w:rsidP="009B3B59">
      <w:pPr>
        <w:spacing w:line="360" w:lineRule="auto"/>
        <w:ind w:firstLine="360"/>
        <w:jc w:val="both"/>
        <w:rPr>
          <w:sz w:val="28"/>
          <w:szCs w:val="28"/>
        </w:rPr>
      </w:pPr>
    </w:p>
    <w:tbl>
      <w:tblPr>
        <w:tblW w:w="5595" w:type="dxa"/>
        <w:tblInd w:w="93" w:type="dxa"/>
        <w:tblLook w:val="0000" w:firstRow="0" w:lastRow="0" w:firstColumn="0" w:lastColumn="0" w:noHBand="0" w:noVBand="0"/>
      </w:tblPr>
      <w:tblGrid>
        <w:gridCol w:w="787"/>
        <w:gridCol w:w="2640"/>
        <w:gridCol w:w="400"/>
        <w:gridCol w:w="870"/>
        <w:gridCol w:w="420"/>
        <w:gridCol w:w="730"/>
      </w:tblGrid>
      <w:tr w:rsidR="00EE7916" w:rsidTr="00EE7916">
        <w:trPr>
          <w:trHeight w:val="375"/>
        </w:trPr>
        <w:tc>
          <w:tcPr>
            <w:tcW w:w="787"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А =</w:t>
            </w:r>
          </w:p>
        </w:tc>
        <w:tc>
          <w:tcPr>
            <w:tcW w:w="2640" w:type="dxa"/>
            <w:tcBorders>
              <w:top w:val="nil"/>
              <w:left w:val="nil"/>
              <w:bottom w:val="single" w:sz="4" w:space="0" w:color="auto"/>
              <w:right w:val="nil"/>
            </w:tcBorders>
            <w:shd w:val="clear" w:color="auto" w:fill="auto"/>
            <w:noWrap/>
            <w:vAlign w:val="bottom"/>
          </w:tcPr>
          <w:p w:rsidR="00EE7916" w:rsidRDefault="00EE7916">
            <w:pPr>
              <w:jc w:val="center"/>
              <w:rPr>
                <w:sz w:val="28"/>
                <w:szCs w:val="28"/>
              </w:rPr>
            </w:pPr>
            <w:r>
              <w:rPr>
                <w:sz w:val="28"/>
                <w:szCs w:val="28"/>
              </w:rPr>
              <w:t>(36 + 190 - 200)</w:t>
            </w:r>
          </w:p>
        </w:tc>
        <w:tc>
          <w:tcPr>
            <w:tcW w:w="400"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w:t>
            </w:r>
          </w:p>
        </w:tc>
        <w:tc>
          <w:tcPr>
            <w:tcW w:w="870"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100%</w:t>
            </w:r>
          </w:p>
        </w:tc>
        <w:tc>
          <w:tcPr>
            <w:tcW w:w="420"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w:t>
            </w:r>
          </w:p>
        </w:tc>
        <w:tc>
          <w:tcPr>
            <w:tcW w:w="478"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13%</w:t>
            </w:r>
          </w:p>
        </w:tc>
      </w:tr>
      <w:tr w:rsidR="00EE7916" w:rsidTr="00EE7916">
        <w:trPr>
          <w:trHeight w:val="375"/>
        </w:trPr>
        <w:tc>
          <w:tcPr>
            <w:tcW w:w="787" w:type="dxa"/>
            <w:vMerge/>
            <w:tcBorders>
              <w:top w:val="nil"/>
              <w:left w:val="nil"/>
              <w:bottom w:val="nil"/>
              <w:right w:val="nil"/>
            </w:tcBorders>
            <w:vAlign w:val="center"/>
          </w:tcPr>
          <w:p w:rsidR="00EE7916" w:rsidRDefault="00EE7916">
            <w:pPr>
              <w:rPr>
                <w:sz w:val="28"/>
                <w:szCs w:val="28"/>
              </w:rPr>
            </w:pPr>
          </w:p>
        </w:tc>
        <w:tc>
          <w:tcPr>
            <w:tcW w:w="2640" w:type="dxa"/>
            <w:tcBorders>
              <w:top w:val="nil"/>
              <w:left w:val="nil"/>
              <w:bottom w:val="nil"/>
              <w:right w:val="nil"/>
            </w:tcBorders>
            <w:shd w:val="clear" w:color="auto" w:fill="auto"/>
            <w:noWrap/>
            <w:vAlign w:val="bottom"/>
          </w:tcPr>
          <w:p w:rsidR="00EE7916" w:rsidRDefault="00EE7916">
            <w:pPr>
              <w:jc w:val="center"/>
              <w:rPr>
                <w:sz w:val="28"/>
                <w:szCs w:val="28"/>
              </w:rPr>
            </w:pPr>
            <w:r>
              <w:rPr>
                <w:sz w:val="28"/>
                <w:szCs w:val="28"/>
              </w:rPr>
              <w:t>200</w:t>
            </w:r>
          </w:p>
        </w:tc>
        <w:tc>
          <w:tcPr>
            <w:tcW w:w="400" w:type="dxa"/>
            <w:vMerge/>
            <w:tcBorders>
              <w:top w:val="nil"/>
              <w:left w:val="nil"/>
              <w:bottom w:val="nil"/>
              <w:right w:val="nil"/>
            </w:tcBorders>
            <w:vAlign w:val="center"/>
          </w:tcPr>
          <w:p w:rsidR="00EE7916" w:rsidRDefault="00EE7916">
            <w:pPr>
              <w:rPr>
                <w:sz w:val="28"/>
                <w:szCs w:val="28"/>
              </w:rPr>
            </w:pPr>
          </w:p>
        </w:tc>
        <w:tc>
          <w:tcPr>
            <w:tcW w:w="870" w:type="dxa"/>
            <w:vMerge/>
            <w:tcBorders>
              <w:top w:val="nil"/>
              <w:left w:val="nil"/>
              <w:bottom w:val="nil"/>
              <w:right w:val="nil"/>
            </w:tcBorders>
            <w:vAlign w:val="center"/>
          </w:tcPr>
          <w:p w:rsidR="00EE7916" w:rsidRDefault="00EE7916">
            <w:pPr>
              <w:rPr>
                <w:sz w:val="28"/>
                <w:szCs w:val="28"/>
              </w:rPr>
            </w:pPr>
          </w:p>
        </w:tc>
        <w:tc>
          <w:tcPr>
            <w:tcW w:w="420" w:type="dxa"/>
            <w:vMerge/>
            <w:tcBorders>
              <w:top w:val="nil"/>
              <w:left w:val="nil"/>
              <w:bottom w:val="nil"/>
              <w:right w:val="nil"/>
            </w:tcBorders>
            <w:vAlign w:val="center"/>
          </w:tcPr>
          <w:p w:rsidR="00EE7916" w:rsidRDefault="00EE7916">
            <w:pPr>
              <w:rPr>
                <w:sz w:val="28"/>
                <w:szCs w:val="28"/>
              </w:rPr>
            </w:pPr>
          </w:p>
        </w:tc>
        <w:tc>
          <w:tcPr>
            <w:tcW w:w="478" w:type="dxa"/>
            <w:vMerge/>
            <w:tcBorders>
              <w:top w:val="nil"/>
              <w:left w:val="nil"/>
              <w:bottom w:val="nil"/>
              <w:right w:val="nil"/>
            </w:tcBorders>
            <w:vAlign w:val="center"/>
          </w:tcPr>
          <w:p w:rsidR="00EE7916" w:rsidRDefault="00EE7916">
            <w:pPr>
              <w:rPr>
                <w:sz w:val="28"/>
                <w:szCs w:val="28"/>
              </w:rPr>
            </w:pPr>
          </w:p>
        </w:tc>
      </w:tr>
    </w:tbl>
    <w:p w:rsidR="0013084F" w:rsidRPr="009B3B59" w:rsidRDefault="0013084F" w:rsidP="009B3B59">
      <w:pPr>
        <w:spacing w:line="360" w:lineRule="auto"/>
        <w:ind w:firstLine="360"/>
        <w:jc w:val="both"/>
        <w:rPr>
          <w:sz w:val="28"/>
          <w:szCs w:val="28"/>
        </w:rPr>
      </w:pPr>
    </w:p>
    <w:tbl>
      <w:tblPr>
        <w:tblW w:w="5775" w:type="dxa"/>
        <w:tblInd w:w="93" w:type="dxa"/>
        <w:tblLook w:val="0000" w:firstRow="0" w:lastRow="0" w:firstColumn="0" w:lastColumn="0" w:noHBand="0" w:noVBand="0"/>
      </w:tblPr>
      <w:tblGrid>
        <w:gridCol w:w="771"/>
        <w:gridCol w:w="2640"/>
        <w:gridCol w:w="400"/>
        <w:gridCol w:w="870"/>
        <w:gridCol w:w="420"/>
        <w:gridCol w:w="730"/>
      </w:tblGrid>
      <w:tr w:rsidR="00EE7916" w:rsidTr="00EE7916">
        <w:trPr>
          <w:trHeight w:val="375"/>
        </w:trPr>
        <w:tc>
          <w:tcPr>
            <w:tcW w:w="771"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В =</w:t>
            </w:r>
          </w:p>
        </w:tc>
        <w:tc>
          <w:tcPr>
            <w:tcW w:w="2640" w:type="dxa"/>
            <w:tcBorders>
              <w:top w:val="nil"/>
              <w:left w:val="nil"/>
              <w:bottom w:val="single" w:sz="4" w:space="0" w:color="auto"/>
              <w:right w:val="nil"/>
            </w:tcBorders>
            <w:shd w:val="clear" w:color="auto" w:fill="auto"/>
            <w:noWrap/>
            <w:vAlign w:val="bottom"/>
          </w:tcPr>
          <w:p w:rsidR="00EE7916" w:rsidRDefault="00EE7916">
            <w:pPr>
              <w:jc w:val="center"/>
              <w:rPr>
                <w:sz w:val="28"/>
                <w:szCs w:val="28"/>
              </w:rPr>
            </w:pPr>
            <w:r>
              <w:rPr>
                <w:sz w:val="28"/>
                <w:szCs w:val="28"/>
              </w:rPr>
              <w:t>(40 + 210 - 200)</w:t>
            </w:r>
          </w:p>
        </w:tc>
        <w:tc>
          <w:tcPr>
            <w:tcW w:w="400"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w:t>
            </w:r>
          </w:p>
        </w:tc>
        <w:tc>
          <w:tcPr>
            <w:tcW w:w="870"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100%</w:t>
            </w:r>
          </w:p>
        </w:tc>
        <w:tc>
          <w:tcPr>
            <w:tcW w:w="420"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w:t>
            </w:r>
          </w:p>
        </w:tc>
        <w:tc>
          <w:tcPr>
            <w:tcW w:w="674"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25%</w:t>
            </w:r>
          </w:p>
        </w:tc>
      </w:tr>
      <w:tr w:rsidR="00EE7916" w:rsidTr="00EE7916">
        <w:trPr>
          <w:trHeight w:val="375"/>
        </w:trPr>
        <w:tc>
          <w:tcPr>
            <w:tcW w:w="771" w:type="dxa"/>
            <w:vMerge/>
            <w:tcBorders>
              <w:top w:val="nil"/>
              <w:left w:val="nil"/>
              <w:bottom w:val="nil"/>
              <w:right w:val="nil"/>
            </w:tcBorders>
            <w:vAlign w:val="center"/>
          </w:tcPr>
          <w:p w:rsidR="00EE7916" w:rsidRDefault="00EE7916">
            <w:pPr>
              <w:rPr>
                <w:sz w:val="28"/>
                <w:szCs w:val="28"/>
              </w:rPr>
            </w:pPr>
          </w:p>
        </w:tc>
        <w:tc>
          <w:tcPr>
            <w:tcW w:w="2640" w:type="dxa"/>
            <w:tcBorders>
              <w:top w:val="nil"/>
              <w:left w:val="nil"/>
              <w:bottom w:val="nil"/>
              <w:right w:val="nil"/>
            </w:tcBorders>
            <w:shd w:val="clear" w:color="auto" w:fill="auto"/>
            <w:noWrap/>
            <w:vAlign w:val="bottom"/>
          </w:tcPr>
          <w:p w:rsidR="00EE7916" w:rsidRDefault="00EE7916">
            <w:pPr>
              <w:jc w:val="center"/>
              <w:rPr>
                <w:sz w:val="28"/>
                <w:szCs w:val="28"/>
              </w:rPr>
            </w:pPr>
            <w:r>
              <w:rPr>
                <w:sz w:val="28"/>
                <w:szCs w:val="28"/>
              </w:rPr>
              <w:t>200</w:t>
            </w:r>
          </w:p>
        </w:tc>
        <w:tc>
          <w:tcPr>
            <w:tcW w:w="400" w:type="dxa"/>
            <w:vMerge/>
            <w:tcBorders>
              <w:top w:val="nil"/>
              <w:left w:val="nil"/>
              <w:bottom w:val="nil"/>
              <w:right w:val="nil"/>
            </w:tcBorders>
            <w:vAlign w:val="center"/>
          </w:tcPr>
          <w:p w:rsidR="00EE7916" w:rsidRDefault="00EE7916">
            <w:pPr>
              <w:rPr>
                <w:sz w:val="28"/>
                <w:szCs w:val="28"/>
              </w:rPr>
            </w:pPr>
          </w:p>
        </w:tc>
        <w:tc>
          <w:tcPr>
            <w:tcW w:w="870" w:type="dxa"/>
            <w:vMerge/>
            <w:tcBorders>
              <w:top w:val="nil"/>
              <w:left w:val="nil"/>
              <w:bottom w:val="nil"/>
              <w:right w:val="nil"/>
            </w:tcBorders>
            <w:vAlign w:val="center"/>
          </w:tcPr>
          <w:p w:rsidR="00EE7916" w:rsidRDefault="00EE7916">
            <w:pPr>
              <w:rPr>
                <w:sz w:val="28"/>
                <w:szCs w:val="28"/>
              </w:rPr>
            </w:pPr>
          </w:p>
        </w:tc>
        <w:tc>
          <w:tcPr>
            <w:tcW w:w="420" w:type="dxa"/>
            <w:vMerge/>
            <w:tcBorders>
              <w:top w:val="nil"/>
              <w:left w:val="nil"/>
              <w:bottom w:val="nil"/>
              <w:right w:val="nil"/>
            </w:tcBorders>
            <w:vAlign w:val="center"/>
          </w:tcPr>
          <w:p w:rsidR="00EE7916" w:rsidRDefault="00EE7916">
            <w:pPr>
              <w:rPr>
                <w:sz w:val="28"/>
                <w:szCs w:val="28"/>
              </w:rPr>
            </w:pPr>
          </w:p>
        </w:tc>
        <w:tc>
          <w:tcPr>
            <w:tcW w:w="674" w:type="dxa"/>
            <w:vMerge/>
            <w:tcBorders>
              <w:top w:val="nil"/>
              <w:left w:val="nil"/>
              <w:bottom w:val="nil"/>
              <w:right w:val="nil"/>
            </w:tcBorders>
            <w:vAlign w:val="center"/>
          </w:tcPr>
          <w:p w:rsidR="00EE7916" w:rsidRDefault="00EE7916">
            <w:pPr>
              <w:rPr>
                <w:sz w:val="28"/>
                <w:szCs w:val="28"/>
              </w:rPr>
            </w:pPr>
          </w:p>
        </w:tc>
      </w:tr>
    </w:tbl>
    <w:p w:rsidR="00D34E11" w:rsidRDefault="00D34E11" w:rsidP="00D34E11">
      <w:pPr>
        <w:spacing w:line="360" w:lineRule="auto"/>
        <w:ind w:left="-540" w:firstLine="540"/>
        <w:jc w:val="both"/>
        <w:rPr>
          <w:sz w:val="28"/>
          <w:szCs w:val="28"/>
        </w:rPr>
      </w:pPr>
    </w:p>
    <w:tbl>
      <w:tblPr>
        <w:tblW w:w="5971" w:type="dxa"/>
        <w:tblInd w:w="93" w:type="dxa"/>
        <w:tblLook w:val="0000" w:firstRow="0" w:lastRow="0" w:firstColumn="0" w:lastColumn="0" w:noHBand="0" w:noVBand="0"/>
      </w:tblPr>
      <w:tblGrid>
        <w:gridCol w:w="771"/>
        <w:gridCol w:w="2640"/>
        <w:gridCol w:w="400"/>
        <w:gridCol w:w="870"/>
        <w:gridCol w:w="420"/>
        <w:gridCol w:w="870"/>
      </w:tblGrid>
      <w:tr w:rsidR="00EE7916" w:rsidTr="00EE7916">
        <w:trPr>
          <w:trHeight w:val="375"/>
        </w:trPr>
        <w:tc>
          <w:tcPr>
            <w:tcW w:w="771"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С =</w:t>
            </w:r>
          </w:p>
        </w:tc>
        <w:tc>
          <w:tcPr>
            <w:tcW w:w="2640" w:type="dxa"/>
            <w:tcBorders>
              <w:top w:val="nil"/>
              <w:left w:val="nil"/>
              <w:bottom w:val="single" w:sz="4" w:space="0" w:color="auto"/>
              <w:right w:val="nil"/>
            </w:tcBorders>
            <w:shd w:val="clear" w:color="auto" w:fill="auto"/>
            <w:noWrap/>
            <w:vAlign w:val="bottom"/>
          </w:tcPr>
          <w:p w:rsidR="00EE7916" w:rsidRDefault="00EE7916">
            <w:pPr>
              <w:jc w:val="center"/>
              <w:rPr>
                <w:sz w:val="28"/>
                <w:szCs w:val="28"/>
              </w:rPr>
            </w:pPr>
            <w:r>
              <w:rPr>
                <w:sz w:val="28"/>
                <w:szCs w:val="28"/>
              </w:rPr>
              <w:t>(50 + 220 - 200)</w:t>
            </w:r>
          </w:p>
        </w:tc>
        <w:tc>
          <w:tcPr>
            <w:tcW w:w="400"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w:t>
            </w:r>
          </w:p>
        </w:tc>
        <w:tc>
          <w:tcPr>
            <w:tcW w:w="870"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100%</w:t>
            </w:r>
          </w:p>
        </w:tc>
        <w:tc>
          <w:tcPr>
            <w:tcW w:w="420" w:type="dxa"/>
            <w:vMerge w:val="restart"/>
            <w:tcBorders>
              <w:top w:val="nil"/>
              <w:left w:val="nil"/>
              <w:bottom w:val="nil"/>
              <w:right w:val="nil"/>
            </w:tcBorders>
            <w:shd w:val="clear" w:color="auto" w:fill="auto"/>
            <w:noWrap/>
            <w:vAlign w:val="center"/>
          </w:tcPr>
          <w:p w:rsidR="00EE7916" w:rsidRDefault="00EE7916">
            <w:pPr>
              <w:jc w:val="center"/>
              <w:rPr>
                <w:sz w:val="28"/>
                <w:szCs w:val="28"/>
              </w:rPr>
            </w:pPr>
            <w:r>
              <w:rPr>
                <w:sz w:val="28"/>
                <w:szCs w:val="28"/>
              </w:rPr>
              <w:t>=</w:t>
            </w:r>
          </w:p>
        </w:tc>
        <w:tc>
          <w:tcPr>
            <w:tcW w:w="870" w:type="dxa"/>
            <w:vMerge w:val="restart"/>
            <w:tcBorders>
              <w:top w:val="nil"/>
              <w:left w:val="nil"/>
              <w:bottom w:val="nil"/>
              <w:right w:val="nil"/>
            </w:tcBorders>
            <w:shd w:val="clear" w:color="auto" w:fill="auto"/>
            <w:noWrap/>
            <w:vAlign w:val="center"/>
          </w:tcPr>
          <w:p w:rsidR="00EE7916" w:rsidRDefault="00EE7916" w:rsidP="00EE7916">
            <w:pPr>
              <w:rPr>
                <w:sz w:val="28"/>
                <w:szCs w:val="28"/>
              </w:rPr>
            </w:pPr>
            <w:r>
              <w:rPr>
                <w:sz w:val="28"/>
                <w:szCs w:val="28"/>
              </w:rPr>
              <w:t>35%</w:t>
            </w:r>
          </w:p>
        </w:tc>
      </w:tr>
      <w:tr w:rsidR="00EE7916" w:rsidTr="00EE7916">
        <w:trPr>
          <w:trHeight w:val="375"/>
        </w:trPr>
        <w:tc>
          <w:tcPr>
            <w:tcW w:w="771" w:type="dxa"/>
            <w:vMerge/>
            <w:tcBorders>
              <w:top w:val="nil"/>
              <w:left w:val="nil"/>
              <w:bottom w:val="nil"/>
              <w:right w:val="nil"/>
            </w:tcBorders>
            <w:vAlign w:val="center"/>
          </w:tcPr>
          <w:p w:rsidR="00EE7916" w:rsidRDefault="00EE7916">
            <w:pPr>
              <w:rPr>
                <w:sz w:val="28"/>
                <w:szCs w:val="28"/>
              </w:rPr>
            </w:pPr>
          </w:p>
        </w:tc>
        <w:tc>
          <w:tcPr>
            <w:tcW w:w="2640" w:type="dxa"/>
            <w:tcBorders>
              <w:top w:val="nil"/>
              <w:left w:val="nil"/>
              <w:bottom w:val="nil"/>
              <w:right w:val="nil"/>
            </w:tcBorders>
            <w:shd w:val="clear" w:color="auto" w:fill="auto"/>
            <w:noWrap/>
            <w:vAlign w:val="bottom"/>
          </w:tcPr>
          <w:p w:rsidR="00EE7916" w:rsidRDefault="00EE7916">
            <w:pPr>
              <w:jc w:val="center"/>
              <w:rPr>
                <w:sz w:val="28"/>
                <w:szCs w:val="28"/>
              </w:rPr>
            </w:pPr>
            <w:r>
              <w:rPr>
                <w:sz w:val="28"/>
                <w:szCs w:val="28"/>
              </w:rPr>
              <w:t>200</w:t>
            </w:r>
          </w:p>
        </w:tc>
        <w:tc>
          <w:tcPr>
            <w:tcW w:w="400" w:type="dxa"/>
            <w:vMerge/>
            <w:tcBorders>
              <w:top w:val="nil"/>
              <w:left w:val="nil"/>
              <w:bottom w:val="nil"/>
              <w:right w:val="nil"/>
            </w:tcBorders>
            <w:vAlign w:val="center"/>
          </w:tcPr>
          <w:p w:rsidR="00EE7916" w:rsidRDefault="00EE7916">
            <w:pPr>
              <w:rPr>
                <w:sz w:val="28"/>
                <w:szCs w:val="28"/>
              </w:rPr>
            </w:pPr>
          </w:p>
        </w:tc>
        <w:tc>
          <w:tcPr>
            <w:tcW w:w="870" w:type="dxa"/>
            <w:vMerge/>
            <w:tcBorders>
              <w:top w:val="nil"/>
              <w:left w:val="nil"/>
              <w:bottom w:val="nil"/>
              <w:right w:val="nil"/>
            </w:tcBorders>
            <w:vAlign w:val="center"/>
          </w:tcPr>
          <w:p w:rsidR="00EE7916" w:rsidRDefault="00EE7916">
            <w:pPr>
              <w:rPr>
                <w:sz w:val="28"/>
                <w:szCs w:val="28"/>
              </w:rPr>
            </w:pPr>
          </w:p>
        </w:tc>
        <w:tc>
          <w:tcPr>
            <w:tcW w:w="420" w:type="dxa"/>
            <w:vMerge/>
            <w:tcBorders>
              <w:top w:val="nil"/>
              <w:left w:val="nil"/>
              <w:bottom w:val="nil"/>
              <w:right w:val="nil"/>
            </w:tcBorders>
            <w:vAlign w:val="center"/>
          </w:tcPr>
          <w:p w:rsidR="00EE7916" w:rsidRDefault="00EE7916">
            <w:pPr>
              <w:rPr>
                <w:sz w:val="28"/>
                <w:szCs w:val="28"/>
              </w:rPr>
            </w:pPr>
          </w:p>
        </w:tc>
        <w:tc>
          <w:tcPr>
            <w:tcW w:w="870" w:type="dxa"/>
            <w:vMerge/>
            <w:tcBorders>
              <w:top w:val="nil"/>
              <w:left w:val="nil"/>
              <w:bottom w:val="nil"/>
              <w:right w:val="nil"/>
            </w:tcBorders>
            <w:vAlign w:val="center"/>
          </w:tcPr>
          <w:p w:rsidR="00EE7916" w:rsidRDefault="00EE7916">
            <w:pPr>
              <w:rPr>
                <w:sz w:val="28"/>
                <w:szCs w:val="28"/>
              </w:rPr>
            </w:pPr>
          </w:p>
        </w:tc>
      </w:tr>
    </w:tbl>
    <w:p w:rsidR="00EE7916" w:rsidRDefault="00EE7916" w:rsidP="00D34E11">
      <w:pPr>
        <w:spacing w:line="360" w:lineRule="auto"/>
        <w:ind w:left="-540" w:firstLine="540"/>
        <w:jc w:val="both"/>
        <w:rPr>
          <w:sz w:val="28"/>
          <w:szCs w:val="28"/>
        </w:rPr>
      </w:pPr>
    </w:p>
    <w:p w:rsidR="00680D41" w:rsidRPr="00D34E11" w:rsidRDefault="00680D41" w:rsidP="00D34E11">
      <w:pPr>
        <w:spacing w:line="360" w:lineRule="auto"/>
        <w:ind w:left="-540" w:firstLine="540"/>
        <w:jc w:val="both"/>
        <w:rPr>
          <w:sz w:val="28"/>
          <w:szCs w:val="28"/>
        </w:rPr>
      </w:pPr>
      <w:r>
        <w:rPr>
          <w:sz w:val="28"/>
          <w:szCs w:val="28"/>
        </w:rPr>
        <w:t>Нам выгодно купить акции компании С, так как у них самая высокая доходность.</w:t>
      </w:r>
      <w:bookmarkStart w:id="0" w:name="_GoBack"/>
      <w:bookmarkEnd w:id="0"/>
    </w:p>
    <w:sectPr w:rsidR="00680D41" w:rsidRPr="00D34E11" w:rsidSect="003A428A">
      <w:footerReference w:type="even" r:id="rId8"/>
      <w:foot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80C" w:rsidRDefault="0003580C">
      <w:r>
        <w:separator/>
      </w:r>
    </w:p>
  </w:endnote>
  <w:endnote w:type="continuationSeparator" w:id="0">
    <w:p w:rsidR="0003580C" w:rsidRDefault="0003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8A" w:rsidRDefault="003A428A" w:rsidP="00C2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A428A" w:rsidRDefault="003A428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8A" w:rsidRDefault="003A428A" w:rsidP="00C2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A5C29">
      <w:rPr>
        <w:rStyle w:val="ab"/>
        <w:noProof/>
      </w:rPr>
      <w:t>2</w:t>
    </w:r>
    <w:r>
      <w:rPr>
        <w:rStyle w:val="ab"/>
      </w:rPr>
      <w:fldChar w:fldCharType="end"/>
    </w:r>
  </w:p>
  <w:p w:rsidR="003A428A" w:rsidRDefault="003A428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80C" w:rsidRDefault="0003580C">
      <w:r>
        <w:separator/>
      </w:r>
    </w:p>
  </w:footnote>
  <w:footnote w:type="continuationSeparator" w:id="0">
    <w:p w:rsidR="0003580C" w:rsidRDefault="00035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3in;height:3in" o:bullet="t"/>
    </w:pict>
  </w:numPicBullet>
  <w:numPicBullet w:numPicBulletId="5">
    <w:pict>
      <v:shape id="_x0000_i1061" type="#_x0000_t75" style="width:3in;height:3in" o:bullet="t"/>
    </w:pict>
  </w:numPicBullet>
  <w:numPicBullet w:numPicBulletId="6">
    <w:pict>
      <v:shape id="_x0000_i1062" type="#_x0000_t75" style="width:3in;height:3in" o:bullet="t"/>
    </w:pict>
  </w:numPicBullet>
  <w:numPicBullet w:numPicBulletId="7">
    <w:pict>
      <v:shape id="_x0000_i1063" type="#_x0000_t75" style="width:3in;height:3in" o:bullet="t"/>
    </w:pict>
  </w:numPicBullet>
  <w:numPicBullet w:numPicBulletId="8">
    <w:pict>
      <v:shape id="_x0000_i1064" type="#_x0000_t75" style="width:3in;height:3in" o:bullet="t"/>
    </w:pict>
  </w:numPicBullet>
  <w:numPicBullet w:numPicBulletId="9">
    <w:pict>
      <v:shape id="_x0000_i1065" type="#_x0000_t75" style="width:3in;height:3in" o:bullet="t"/>
    </w:pict>
  </w:numPicBullet>
  <w:numPicBullet w:numPicBulletId="10">
    <w:pict>
      <v:shape id="_x0000_i1066" type="#_x0000_t75" style="width:3in;height:3in" o:bullet="t"/>
    </w:pict>
  </w:numPicBullet>
  <w:numPicBullet w:numPicBulletId="11">
    <w:pict>
      <v:shape id="_x0000_i1067" type="#_x0000_t75" style="width:3in;height:3in" o:bullet="t"/>
    </w:pict>
  </w:numPicBullet>
  <w:numPicBullet w:numPicBulletId="12">
    <w:pict>
      <v:shape id="_x0000_i1068" type="#_x0000_t75" style="width:3in;height:3in" o:bullet="t"/>
    </w:pict>
  </w:numPicBullet>
  <w:numPicBullet w:numPicBulletId="13">
    <w:pict>
      <v:shape id="_x0000_i1069" type="#_x0000_t75" style="width:3in;height:3in" o:bullet="t"/>
    </w:pict>
  </w:numPicBullet>
  <w:numPicBullet w:numPicBulletId="14">
    <w:pict>
      <v:shape id="_x0000_i1070" type="#_x0000_t75" style="width:3in;height:3in" o:bullet="t"/>
    </w:pict>
  </w:numPicBullet>
  <w:numPicBullet w:numPicBulletId="15">
    <w:pict>
      <v:shape id="_x0000_i1071" type="#_x0000_t75" style="width:3in;height:3in" o:bullet="t"/>
    </w:pict>
  </w:numPicBullet>
  <w:numPicBullet w:numPicBulletId="16">
    <w:pict>
      <v:shape id="_x0000_i1072" type="#_x0000_t75" style="width:3in;height:3in" o:bullet="t"/>
    </w:pict>
  </w:numPicBullet>
  <w:numPicBullet w:numPicBulletId="17">
    <w:pict>
      <v:shape id="_x0000_i1073" type="#_x0000_t75" style="width:3in;height:3in" o:bullet="t"/>
    </w:pict>
  </w:numPicBullet>
  <w:numPicBullet w:numPicBulletId="18">
    <w:pict>
      <v:shape id="_x0000_i1074" type="#_x0000_t75" style="width:3in;height:3in" o:bullet="t"/>
    </w:pict>
  </w:numPicBullet>
  <w:numPicBullet w:numPicBulletId="19">
    <w:pict>
      <v:shape id="_x0000_i1075" type="#_x0000_t75" style="width:3in;height:3in" o:bullet="t"/>
    </w:pict>
  </w:numPicBullet>
  <w:numPicBullet w:numPicBulletId="20">
    <w:pict>
      <v:shape id="_x0000_i1076" type="#_x0000_t75" style="width:3in;height:3in" o:bullet="t"/>
    </w:pict>
  </w:numPicBullet>
  <w:numPicBullet w:numPicBulletId="21">
    <w:pict>
      <v:shape id="_x0000_i1077" type="#_x0000_t75" style="width:3in;height:3in" o:bullet="t"/>
    </w:pict>
  </w:numPicBullet>
  <w:numPicBullet w:numPicBulletId="22">
    <w:pict>
      <v:shape id="_x0000_i1078" type="#_x0000_t75" style="width:3in;height:3in" o:bullet="t"/>
    </w:pict>
  </w:numPicBullet>
  <w:numPicBullet w:numPicBulletId="23">
    <w:pict>
      <v:shape id="_x0000_i1079" type="#_x0000_t75" style="width:3in;height:3in" o:bullet="t"/>
    </w:pict>
  </w:numPicBullet>
  <w:numPicBullet w:numPicBulletId="24">
    <w:pict>
      <v:shape id="_x0000_i1080" type="#_x0000_t75" style="width:3in;height:3in" o:bullet="t"/>
    </w:pict>
  </w:numPicBullet>
  <w:numPicBullet w:numPicBulletId="25">
    <w:pict>
      <v:shape id="_x0000_i1081" type="#_x0000_t75" style="width:3in;height:3in" o:bullet="t"/>
    </w:pict>
  </w:numPicBullet>
  <w:numPicBullet w:numPicBulletId="26">
    <w:pict>
      <v:shape id="_x0000_i1082" type="#_x0000_t75" style="width:3in;height:3in" o:bullet="t"/>
    </w:pict>
  </w:numPicBullet>
  <w:numPicBullet w:numPicBulletId="27">
    <w:pict>
      <v:shape id="_x0000_i1083" type="#_x0000_t75" style="width:3in;height:3in" o:bullet="t"/>
    </w:pict>
  </w:numPicBullet>
  <w:numPicBullet w:numPicBulletId="28">
    <w:pict>
      <v:shape id="_x0000_i1084" type="#_x0000_t75" style="width:3in;height:3in" o:bullet="t"/>
    </w:pict>
  </w:numPicBullet>
  <w:numPicBullet w:numPicBulletId="29">
    <w:pict>
      <v:shape id="_x0000_i1085" type="#_x0000_t75" style="width:3in;height:3in" o:bullet="t"/>
    </w:pict>
  </w:numPicBullet>
  <w:abstractNum w:abstractNumId="0">
    <w:nsid w:val="0DBE6263"/>
    <w:multiLevelType w:val="multilevel"/>
    <w:tmpl w:val="9CE2FD7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02E25"/>
    <w:multiLevelType w:val="multilevel"/>
    <w:tmpl w:val="1D7A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96D84"/>
    <w:multiLevelType w:val="multilevel"/>
    <w:tmpl w:val="48EE4A90"/>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C5A5F"/>
    <w:multiLevelType w:val="multilevel"/>
    <w:tmpl w:val="59B275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
        </w:tabs>
        <w:ind w:left="18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440"/>
        </w:tabs>
        <w:ind w:left="-144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1512F4F"/>
    <w:multiLevelType w:val="multilevel"/>
    <w:tmpl w:val="5EB0006E"/>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62941"/>
    <w:multiLevelType w:val="multilevel"/>
    <w:tmpl w:val="9530C52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6">
    <w:nsid w:val="34CB0987"/>
    <w:multiLevelType w:val="multilevel"/>
    <w:tmpl w:val="50A2A8C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C52121"/>
    <w:multiLevelType w:val="multilevel"/>
    <w:tmpl w:val="2B6421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A5E81"/>
    <w:multiLevelType w:val="multilevel"/>
    <w:tmpl w:val="944EEF20"/>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A9523B"/>
    <w:multiLevelType w:val="multilevel"/>
    <w:tmpl w:val="D4124AD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E53790"/>
    <w:multiLevelType w:val="multilevel"/>
    <w:tmpl w:val="9182A71A"/>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54F32CFE"/>
    <w:multiLevelType w:val="hybridMultilevel"/>
    <w:tmpl w:val="C610E17C"/>
    <w:lvl w:ilvl="0" w:tplc="125CA55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nsid w:val="55990EC6"/>
    <w:multiLevelType w:val="multilevel"/>
    <w:tmpl w:val="F944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0457C"/>
    <w:multiLevelType w:val="multilevel"/>
    <w:tmpl w:val="AEFC8F4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2A3E4A"/>
    <w:multiLevelType w:val="hybridMultilevel"/>
    <w:tmpl w:val="2A4893D8"/>
    <w:lvl w:ilvl="0" w:tplc="4B30055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5">
    <w:nsid w:val="75145C29"/>
    <w:multiLevelType w:val="multilevel"/>
    <w:tmpl w:val="CC24020A"/>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D37E4B"/>
    <w:multiLevelType w:val="multilevel"/>
    <w:tmpl w:val="9530C52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78813C21"/>
    <w:multiLevelType w:val="multilevel"/>
    <w:tmpl w:val="0A48C894"/>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3"/>
  </w:num>
  <w:num w:numId="4">
    <w:abstractNumId w:val="1"/>
  </w:num>
  <w:num w:numId="5">
    <w:abstractNumId w:val="12"/>
  </w:num>
  <w:num w:numId="6">
    <w:abstractNumId w:val="7"/>
  </w:num>
  <w:num w:numId="7">
    <w:abstractNumId w:val="4"/>
  </w:num>
  <w:num w:numId="8">
    <w:abstractNumId w:val="13"/>
  </w:num>
  <w:num w:numId="9">
    <w:abstractNumId w:val="6"/>
  </w:num>
  <w:num w:numId="10">
    <w:abstractNumId w:val="9"/>
  </w:num>
  <w:num w:numId="11">
    <w:abstractNumId w:val="10"/>
  </w:num>
  <w:num w:numId="12">
    <w:abstractNumId w:val="0"/>
  </w:num>
  <w:num w:numId="13">
    <w:abstractNumId w:val="15"/>
  </w:num>
  <w:num w:numId="14">
    <w:abstractNumId w:val="8"/>
  </w:num>
  <w:num w:numId="15">
    <w:abstractNumId w:val="2"/>
  </w:num>
  <w:num w:numId="16">
    <w:abstractNumId w:val="1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D83"/>
    <w:rsid w:val="00004130"/>
    <w:rsid w:val="000300E9"/>
    <w:rsid w:val="0003523E"/>
    <w:rsid w:val="0003580C"/>
    <w:rsid w:val="00044EF1"/>
    <w:rsid w:val="0005263C"/>
    <w:rsid w:val="00073DC9"/>
    <w:rsid w:val="000834F8"/>
    <w:rsid w:val="000C59E1"/>
    <w:rsid w:val="000D2A6D"/>
    <w:rsid w:val="000F32B3"/>
    <w:rsid w:val="00101446"/>
    <w:rsid w:val="001019F1"/>
    <w:rsid w:val="00107A50"/>
    <w:rsid w:val="0013084F"/>
    <w:rsid w:val="00173143"/>
    <w:rsid w:val="00193CF1"/>
    <w:rsid w:val="00195865"/>
    <w:rsid w:val="00212D83"/>
    <w:rsid w:val="00232B19"/>
    <w:rsid w:val="0023701D"/>
    <w:rsid w:val="002D5A2A"/>
    <w:rsid w:val="002E4711"/>
    <w:rsid w:val="002E4C38"/>
    <w:rsid w:val="002F4B65"/>
    <w:rsid w:val="00303858"/>
    <w:rsid w:val="003268D6"/>
    <w:rsid w:val="003374C5"/>
    <w:rsid w:val="00355332"/>
    <w:rsid w:val="003A428A"/>
    <w:rsid w:val="003D30E2"/>
    <w:rsid w:val="00417A25"/>
    <w:rsid w:val="00452666"/>
    <w:rsid w:val="004B24B2"/>
    <w:rsid w:val="004E0A13"/>
    <w:rsid w:val="004F55FC"/>
    <w:rsid w:val="004F6216"/>
    <w:rsid w:val="00535EE3"/>
    <w:rsid w:val="005559E1"/>
    <w:rsid w:val="00562760"/>
    <w:rsid w:val="00583779"/>
    <w:rsid w:val="0059300C"/>
    <w:rsid w:val="005C0915"/>
    <w:rsid w:val="005F3517"/>
    <w:rsid w:val="00624CD6"/>
    <w:rsid w:val="00635A0A"/>
    <w:rsid w:val="0065145F"/>
    <w:rsid w:val="00655471"/>
    <w:rsid w:val="00664F5A"/>
    <w:rsid w:val="00680D41"/>
    <w:rsid w:val="006A3EB7"/>
    <w:rsid w:val="006B254A"/>
    <w:rsid w:val="006E10F5"/>
    <w:rsid w:val="00760D7D"/>
    <w:rsid w:val="00766372"/>
    <w:rsid w:val="00791BA9"/>
    <w:rsid w:val="007A5214"/>
    <w:rsid w:val="00810699"/>
    <w:rsid w:val="00841E88"/>
    <w:rsid w:val="008A2646"/>
    <w:rsid w:val="008D5823"/>
    <w:rsid w:val="00963612"/>
    <w:rsid w:val="009B3B59"/>
    <w:rsid w:val="009C18FE"/>
    <w:rsid w:val="009E297F"/>
    <w:rsid w:val="00A32B68"/>
    <w:rsid w:val="00A41426"/>
    <w:rsid w:val="00A55773"/>
    <w:rsid w:val="00AA5C29"/>
    <w:rsid w:val="00AA745A"/>
    <w:rsid w:val="00AB34A4"/>
    <w:rsid w:val="00AE7D00"/>
    <w:rsid w:val="00B12C5A"/>
    <w:rsid w:val="00B25CA2"/>
    <w:rsid w:val="00B34CEB"/>
    <w:rsid w:val="00B40D30"/>
    <w:rsid w:val="00B67693"/>
    <w:rsid w:val="00B70FDC"/>
    <w:rsid w:val="00B71CD5"/>
    <w:rsid w:val="00B83BDC"/>
    <w:rsid w:val="00B96739"/>
    <w:rsid w:val="00B97380"/>
    <w:rsid w:val="00B97B86"/>
    <w:rsid w:val="00BD4A3C"/>
    <w:rsid w:val="00BE3537"/>
    <w:rsid w:val="00C05A68"/>
    <w:rsid w:val="00C1323B"/>
    <w:rsid w:val="00C13748"/>
    <w:rsid w:val="00C22760"/>
    <w:rsid w:val="00C24DDF"/>
    <w:rsid w:val="00C55392"/>
    <w:rsid w:val="00C71E1F"/>
    <w:rsid w:val="00CF190F"/>
    <w:rsid w:val="00D059F9"/>
    <w:rsid w:val="00D128C5"/>
    <w:rsid w:val="00D27BD6"/>
    <w:rsid w:val="00D34E11"/>
    <w:rsid w:val="00D521E7"/>
    <w:rsid w:val="00D5331F"/>
    <w:rsid w:val="00D77CE0"/>
    <w:rsid w:val="00D81CFB"/>
    <w:rsid w:val="00D96A0C"/>
    <w:rsid w:val="00DB5268"/>
    <w:rsid w:val="00DD13DA"/>
    <w:rsid w:val="00E04226"/>
    <w:rsid w:val="00E201DB"/>
    <w:rsid w:val="00E2534D"/>
    <w:rsid w:val="00E7471D"/>
    <w:rsid w:val="00E85E67"/>
    <w:rsid w:val="00E95D20"/>
    <w:rsid w:val="00EA604A"/>
    <w:rsid w:val="00ED79FA"/>
    <w:rsid w:val="00EE7916"/>
    <w:rsid w:val="00F01981"/>
    <w:rsid w:val="00F0765E"/>
    <w:rsid w:val="00F849AB"/>
    <w:rsid w:val="00F84B90"/>
    <w:rsid w:val="00F860FE"/>
    <w:rsid w:val="00F87014"/>
    <w:rsid w:val="00FA7AA2"/>
    <w:rsid w:val="00FC76F0"/>
    <w:rsid w:val="00FD1699"/>
    <w:rsid w:val="00FE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0572924C-8C01-425D-9122-0F3CAAE0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655471"/>
    <w:pPr>
      <w:spacing w:before="100" w:beforeAutospacing="1" w:after="100" w:afterAutospacing="1"/>
      <w:outlineLvl w:val="2"/>
    </w:pPr>
    <w:rPr>
      <w:b/>
      <w:bCs/>
      <w:sz w:val="27"/>
      <w:szCs w:val="27"/>
    </w:rPr>
  </w:style>
  <w:style w:type="paragraph" w:styleId="4">
    <w:name w:val="heading 4"/>
    <w:basedOn w:val="a"/>
    <w:qFormat/>
    <w:rsid w:val="0065547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7AA2"/>
    <w:rPr>
      <w:rFonts w:ascii="Arial" w:hAnsi="Arial" w:cs="Arial" w:hint="default"/>
      <w:strike w:val="0"/>
      <w:dstrike w:val="0"/>
      <w:color w:val="000000"/>
      <w:u w:val="none"/>
      <w:effect w:val="none"/>
    </w:rPr>
  </w:style>
  <w:style w:type="character" w:styleId="a4">
    <w:name w:val="Strong"/>
    <w:basedOn w:val="a0"/>
    <w:qFormat/>
    <w:rsid w:val="000C59E1"/>
    <w:rPr>
      <w:b/>
      <w:bCs/>
    </w:rPr>
  </w:style>
  <w:style w:type="paragraph" w:styleId="a5">
    <w:name w:val="Normal (Web)"/>
    <w:basedOn w:val="a"/>
    <w:rsid w:val="000C59E1"/>
    <w:pPr>
      <w:spacing w:before="100" w:beforeAutospacing="1" w:after="100" w:afterAutospacing="1"/>
    </w:pPr>
  </w:style>
  <w:style w:type="character" w:styleId="a6">
    <w:name w:val="Emphasis"/>
    <w:basedOn w:val="a0"/>
    <w:qFormat/>
    <w:rsid w:val="000C59E1"/>
    <w:rPr>
      <w:i/>
      <w:iCs/>
    </w:rPr>
  </w:style>
  <w:style w:type="paragraph" w:styleId="a7">
    <w:name w:val="Title"/>
    <w:basedOn w:val="a"/>
    <w:qFormat/>
    <w:rsid w:val="003374C5"/>
    <w:pPr>
      <w:jc w:val="center"/>
    </w:pPr>
    <w:rPr>
      <w:sz w:val="28"/>
      <w:szCs w:val="20"/>
    </w:rPr>
  </w:style>
  <w:style w:type="paragraph" w:styleId="a8">
    <w:name w:val="Balloon Text"/>
    <w:basedOn w:val="a"/>
    <w:semiHidden/>
    <w:rsid w:val="00101446"/>
    <w:rPr>
      <w:rFonts w:ascii="Tahoma" w:hAnsi="Tahoma" w:cs="Tahoma"/>
      <w:sz w:val="16"/>
      <w:szCs w:val="16"/>
    </w:rPr>
  </w:style>
  <w:style w:type="paragraph" w:customStyle="1" w:styleId="arttext">
    <w:name w:val="arttext"/>
    <w:basedOn w:val="a"/>
    <w:rsid w:val="00AB34A4"/>
    <w:pPr>
      <w:spacing w:before="15" w:after="15"/>
      <w:ind w:left="15" w:right="15" w:firstLine="567"/>
      <w:jc w:val="both"/>
      <w:textAlignment w:val="top"/>
    </w:pPr>
    <w:rPr>
      <w:color w:val="003366"/>
      <w:sz w:val="26"/>
      <w:szCs w:val="26"/>
    </w:rPr>
  </w:style>
  <w:style w:type="table" w:styleId="a9">
    <w:name w:val="Table Grid"/>
    <w:basedOn w:val="a1"/>
    <w:rsid w:val="009B3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3A428A"/>
    <w:pPr>
      <w:tabs>
        <w:tab w:val="center" w:pos="4677"/>
        <w:tab w:val="right" w:pos="9355"/>
      </w:tabs>
    </w:pPr>
  </w:style>
  <w:style w:type="character" w:styleId="ab">
    <w:name w:val="page number"/>
    <w:basedOn w:val="a0"/>
    <w:rsid w:val="003A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88616">
      <w:bodyDiv w:val="1"/>
      <w:marLeft w:val="0"/>
      <w:marRight w:val="0"/>
      <w:marTop w:val="0"/>
      <w:marBottom w:val="0"/>
      <w:divBdr>
        <w:top w:val="none" w:sz="0" w:space="0" w:color="auto"/>
        <w:left w:val="none" w:sz="0" w:space="0" w:color="auto"/>
        <w:bottom w:val="none" w:sz="0" w:space="0" w:color="auto"/>
        <w:right w:val="none" w:sz="0" w:space="0" w:color="auto"/>
      </w:divBdr>
    </w:div>
    <w:div w:id="139424463">
      <w:bodyDiv w:val="1"/>
      <w:marLeft w:val="0"/>
      <w:marRight w:val="0"/>
      <w:marTop w:val="0"/>
      <w:marBottom w:val="0"/>
      <w:divBdr>
        <w:top w:val="none" w:sz="0" w:space="0" w:color="auto"/>
        <w:left w:val="none" w:sz="0" w:space="0" w:color="auto"/>
        <w:bottom w:val="none" w:sz="0" w:space="0" w:color="auto"/>
        <w:right w:val="none" w:sz="0" w:space="0" w:color="auto"/>
      </w:divBdr>
    </w:div>
    <w:div w:id="237328081">
      <w:bodyDiv w:val="1"/>
      <w:marLeft w:val="0"/>
      <w:marRight w:val="0"/>
      <w:marTop w:val="0"/>
      <w:marBottom w:val="0"/>
      <w:divBdr>
        <w:top w:val="none" w:sz="0" w:space="0" w:color="auto"/>
        <w:left w:val="none" w:sz="0" w:space="0" w:color="auto"/>
        <w:bottom w:val="none" w:sz="0" w:space="0" w:color="auto"/>
        <w:right w:val="none" w:sz="0" w:space="0" w:color="auto"/>
      </w:divBdr>
    </w:div>
    <w:div w:id="316232833">
      <w:bodyDiv w:val="1"/>
      <w:marLeft w:val="0"/>
      <w:marRight w:val="0"/>
      <w:marTop w:val="0"/>
      <w:marBottom w:val="0"/>
      <w:divBdr>
        <w:top w:val="none" w:sz="0" w:space="0" w:color="auto"/>
        <w:left w:val="none" w:sz="0" w:space="0" w:color="auto"/>
        <w:bottom w:val="none" w:sz="0" w:space="0" w:color="auto"/>
        <w:right w:val="none" w:sz="0" w:space="0" w:color="auto"/>
      </w:divBdr>
      <w:divsChild>
        <w:div w:id="604272572">
          <w:marLeft w:val="150"/>
          <w:marRight w:val="150"/>
          <w:marTop w:val="150"/>
          <w:marBottom w:val="150"/>
          <w:divBdr>
            <w:top w:val="none" w:sz="0" w:space="0" w:color="auto"/>
            <w:left w:val="none" w:sz="0" w:space="0" w:color="auto"/>
            <w:bottom w:val="none" w:sz="0" w:space="0" w:color="auto"/>
            <w:right w:val="none" w:sz="0" w:space="0" w:color="auto"/>
          </w:divBdr>
        </w:div>
      </w:divsChild>
    </w:div>
    <w:div w:id="498616899">
      <w:bodyDiv w:val="1"/>
      <w:marLeft w:val="0"/>
      <w:marRight w:val="0"/>
      <w:marTop w:val="0"/>
      <w:marBottom w:val="0"/>
      <w:divBdr>
        <w:top w:val="none" w:sz="0" w:space="0" w:color="auto"/>
        <w:left w:val="none" w:sz="0" w:space="0" w:color="auto"/>
        <w:bottom w:val="none" w:sz="0" w:space="0" w:color="auto"/>
        <w:right w:val="none" w:sz="0" w:space="0" w:color="auto"/>
      </w:divBdr>
    </w:div>
    <w:div w:id="530534966">
      <w:bodyDiv w:val="1"/>
      <w:marLeft w:val="0"/>
      <w:marRight w:val="0"/>
      <w:marTop w:val="0"/>
      <w:marBottom w:val="0"/>
      <w:divBdr>
        <w:top w:val="none" w:sz="0" w:space="0" w:color="auto"/>
        <w:left w:val="none" w:sz="0" w:space="0" w:color="auto"/>
        <w:bottom w:val="none" w:sz="0" w:space="0" w:color="auto"/>
        <w:right w:val="none" w:sz="0" w:space="0" w:color="auto"/>
      </w:divBdr>
    </w:div>
    <w:div w:id="543834463">
      <w:bodyDiv w:val="1"/>
      <w:marLeft w:val="0"/>
      <w:marRight w:val="0"/>
      <w:marTop w:val="0"/>
      <w:marBottom w:val="0"/>
      <w:divBdr>
        <w:top w:val="none" w:sz="0" w:space="0" w:color="auto"/>
        <w:left w:val="none" w:sz="0" w:space="0" w:color="auto"/>
        <w:bottom w:val="none" w:sz="0" w:space="0" w:color="auto"/>
        <w:right w:val="none" w:sz="0" w:space="0" w:color="auto"/>
      </w:divBdr>
      <w:divsChild>
        <w:div w:id="1351184499">
          <w:marLeft w:val="0"/>
          <w:marRight w:val="0"/>
          <w:marTop w:val="0"/>
          <w:marBottom w:val="0"/>
          <w:divBdr>
            <w:top w:val="none" w:sz="0" w:space="0" w:color="auto"/>
            <w:left w:val="none" w:sz="0" w:space="0" w:color="auto"/>
            <w:bottom w:val="none" w:sz="0" w:space="0" w:color="auto"/>
            <w:right w:val="none" w:sz="0" w:space="0" w:color="auto"/>
          </w:divBdr>
          <w:divsChild>
            <w:div w:id="290092950">
              <w:marLeft w:val="300"/>
              <w:marRight w:val="300"/>
              <w:marTop w:val="0"/>
              <w:marBottom w:val="0"/>
              <w:divBdr>
                <w:top w:val="none" w:sz="0" w:space="0" w:color="auto"/>
                <w:left w:val="none" w:sz="0" w:space="0" w:color="auto"/>
                <w:bottom w:val="none" w:sz="0" w:space="0" w:color="auto"/>
                <w:right w:val="none" w:sz="0" w:space="0" w:color="auto"/>
              </w:divBdr>
              <w:divsChild>
                <w:div w:id="20933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9244">
      <w:bodyDiv w:val="1"/>
      <w:marLeft w:val="0"/>
      <w:marRight w:val="0"/>
      <w:marTop w:val="0"/>
      <w:marBottom w:val="0"/>
      <w:divBdr>
        <w:top w:val="none" w:sz="0" w:space="0" w:color="auto"/>
        <w:left w:val="none" w:sz="0" w:space="0" w:color="auto"/>
        <w:bottom w:val="none" w:sz="0" w:space="0" w:color="auto"/>
        <w:right w:val="none" w:sz="0" w:space="0" w:color="auto"/>
      </w:divBdr>
      <w:divsChild>
        <w:div w:id="306857576">
          <w:marLeft w:val="0"/>
          <w:marRight w:val="0"/>
          <w:marTop w:val="0"/>
          <w:marBottom w:val="0"/>
          <w:divBdr>
            <w:top w:val="none" w:sz="0" w:space="0" w:color="auto"/>
            <w:left w:val="none" w:sz="0" w:space="0" w:color="auto"/>
            <w:bottom w:val="none" w:sz="0" w:space="0" w:color="auto"/>
            <w:right w:val="none" w:sz="0" w:space="0" w:color="auto"/>
          </w:divBdr>
          <w:divsChild>
            <w:div w:id="625354475">
              <w:marLeft w:val="300"/>
              <w:marRight w:val="300"/>
              <w:marTop w:val="0"/>
              <w:marBottom w:val="0"/>
              <w:divBdr>
                <w:top w:val="none" w:sz="0" w:space="0" w:color="auto"/>
                <w:left w:val="none" w:sz="0" w:space="0" w:color="auto"/>
                <w:bottom w:val="none" w:sz="0" w:space="0" w:color="auto"/>
                <w:right w:val="none" w:sz="0" w:space="0" w:color="auto"/>
              </w:divBdr>
              <w:divsChild>
                <w:div w:id="1166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82094">
      <w:bodyDiv w:val="1"/>
      <w:marLeft w:val="0"/>
      <w:marRight w:val="0"/>
      <w:marTop w:val="0"/>
      <w:marBottom w:val="0"/>
      <w:divBdr>
        <w:top w:val="none" w:sz="0" w:space="0" w:color="auto"/>
        <w:left w:val="none" w:sz="0" w:space="0" w:color="auto"/>
        <w:bottom w:val="none" w:sz="0" w:space="0" w:color="auto"/>
        <w:right w:val="none" w:sz="0" w:space="0" w:color="auto"/>
      </w:divBdr>
      <w:divsChild>
        <w:div w:id="362823359">
          <w:marLeft w:val="0"/>
          <w:marRight w:val="0"/>
          <w:marTop w:val="0"/>
          <w:marBottom w:val="0"/>
          <w:divBdr>
            <w:top w:val="none" w:sz="0" w:space="0" w:color="auto"/>
            <w:left w:val="none" w:sz="0" w:space="0" w:color="auto"/>
            <w:bottom w:val="none" w:sz="0" w:space="0" w:color="auto"/>
            <w:right w:val="none" w:sz="0" w:space="0" w:color="auto"/>
          </w:divBdr>
          <w:divsChild>
            <w:div w:id="166209879">
              <w:marLeft w:val="300"/>
              <w:marRight w:val="300"/>
              <w:marTop w:val="0"/>
              <w:marBottom w:val="0"/>
              <w:divBdr>
                <w:top w:val="none" w:sz="0" w:space="0" w:color="auto"/>
                <w:left w:val="none" w:sz="0" w:space="0" w:color="auto"/>
                <w:bottom w:val="none" w:sz="0" w:space="0" w:color="auto"/>
                <w:right w:val="none" w:sz="0" w:space="0" w:color="auto"/>
              </w:divBdr>
              <w:divsChild>
                <w:div w:id="8008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4163">
      <w:bodyDiv w:val="1"/>
      <w:marLeft w:val="0"/>
      <w:marRight w:val="0"/>
      <w:marTop w:val="0"/>
      <w:marBottom w:val="0"/>
      <w:divBdr>
        <w:top w:val="none" w:sz="0" w:space="0" w:color="auto"/>
        <w:left w:val="none" w:sz="0" w:space="0" w:color="auto"/>
        <w:bottom w:val="none" w:sz="0" w:space="0" w:color="auto"/>
        <w:right w:val="none" w:sz="0" w:space="0" w:color="auto"/>
      </w:divBdr>
    </w:div>
    <w:div w:id="1004016039">
      <w:bodyDiv w:val="1"/>
      <w:marLeft w:val="0"/>
      <w:marRight w:val="0"/>
      <w:marTop w:val="0"/>
      <w:marBottom w:val="0"/>
      <w:divBdr>
        <w:top w:val="none" w:sz="0" w:space="0" w:color="auto"/>
        <w:left w:val="none" w:sz="0" w:space="0" w:color="auto"/>
        <w:bottom w:val="none" w:sz="0" w:space="0" w:color="auto"/>
        <w:right w:val="none" w:sz="0" w:space="0" w:color="auto"/>
      </w:divBdr>
      <w:divsChild>
        <w:div w:id="2068412422">
          <w:marLeft w:val="0"/>
          <w:marRight w:val="0"/>
          <w:marTop w:val="0"/>
          <w:marBottom w:val="0"/>
          <w:divBdr>
            <w:top w:val="none" w:sz="0" w:space="0" w:color="auto"/>
            <w:left w:val="none" w:sz="0" w:space="0" w:color="auto"/>
            <w:bottom w:val="none" w:sz="0" w:space="0" w:color="auto"/>
            <w:right w:val="none" w:sz="0" w:space="0" w:color="auto"/>
          </w:divBdr>
          <w:divsChild>
            <w:div w:id="167449418">
              <w:marLeft w:val="300"/>
              <w:marRight w:val="300"/>
              <w:marTop w:val="0"/>
              <w:marBottom w:val="0"/>
              <w:divBdr>
                <w:top w:val="none" w:sz="0" w:space="0" w:color="auto"/>
                <w:left w:val="none" w:sz="0" w:space="0" w:color="auto"/>
                <w:bottom w:val="none" w:sz="0" w:space="0" w:color="auto"/>
                <w:right w:val="none" w:sz="0" w:space="0" w:color="auto"/>
              </w:divBdr>
              <w:divsChild>
                <w:div w:id="18285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7842">
      <w:bodyDiv w:val="1"/>
      <w:marLeft w:val="0"/>
      <w:marRight w:val="0"/>
      <w:marTop w:val="0"/>
      <w:marBottom w:val="0"/>
      <w:divBdr>
        <w:top w:val="none" w:sz="0" w:space="0" w:color="auto"/>
        <w:left w:val="none" w:sz="0" w:space="0" w:color="auto"/>
        <w:bottom w:val="none" w:sz="0" w:space="0" w:color="auto"/>
        <w:right w:val="none" w:sz="0" w:space="0" w:color="auto"/>
      </w:divBdr>
    </w:div>
    <w:div w:id="1179464964">
      <w:bodyDiv w:val="1"/>
      <w:marLeft w:val="0"/>
      <w:marRight w:val="0"/>
      <w:marTop w:val="0"/>
      <w:marBottom w:val="0"/>
      <w:divBdr>
        <w:top w:val="none" w:sz="0" w:space="0" w:color="auto"/>
        <w:left w:val="none" w:sz="0" w:space="0" w:color="auto"/>
        <w:bottom w:val="none" w:sz="0" w:space="0" w:color="auto"/>
        <w:right w:val="none" w:sz="0" w:space="0" w:color="auto"/>
      </w:divBdr>
      <w:divsChild>
        <w:div w:id="1619989110">
          <w:marLeft w:val="0"/>
          <w:marRight w:val="0"/>
          <w:marTop w:val="0"/>
          <w:marBottom w:val="0"/>
          <w:divBdr>
            <w:top w:val="none" w:sz="0" w:space="0" w:color="auto"/>
            <w:left w:val="none" w:sz="0" w:space="0" w:color="auto"/>
            <w:bottom w:val="none" w:sz="0" w:space="0" w:color="auto"/>
            <w:right w:val="none" w:sz="0" w:space="0" w:color="auto"/>
          </w:divBdr>
        </w:div>
      </w:divsChild>
    </w:div>
    <w:div w:id="1194491481">
      <w:bodyDiv w:val="1"/>
      <w:marLeft w:val="0"/>
      <w:marRight w:val="0"/>
      <w:marTop w:val="0"/>
      <w:marBottom w:val="0"/>
      <w:divBdr>
        <w:top w:val="none" w:sz="0" w:space="0" w:color="auto"/>
        <w:left w:val="none" w:sz="0" w:space="0" w:color="auto"/>
        <w:bottom w:val="none" w:sz="0" w:space="0" w:color="auto"/>
        <w:right w:val="none" w:sz="0" w:space="0" w:color="auto"/>
      </w:divBdr>
    </w:div>
    <w:div w:id="1994292977">
      <w:bodyDiv w:val="1"/>
      <w:marLeft w:val="0"/>
      <w:marRight w:val="0"/>
      <w:marTop w:val="0"/>
      <w:marBottom w:val="0"/>
      <w:divBdr>
        <w:top w:val="none" w:sz="0" w:space="0" w:color="auto"/>
        <w:left w:val="none" w:sz="0" w:space="0" w:color="auto"/>
        <w:bottom w:val="none" w:sz="0" w:space="0" w:color="auto"/>
        <w:right w:val="none" w:sz="0" w:space="0" w:color="auto"/>
      </w:divBdr>
    </w:div>
    <w:div w:id="2073381541">
      <w:bodyDiv w:val="1"/>
      <w:marLeft w:val="0"/>
      <w:marRight w:val="0"/>
      <w:marTop w:val="0"/>
      <w:marBottom w:val="0"/>
      <w:divBdr>
        <w:top w:val="none" w:sz="0" w:space="0" w:color="auto"/>
        <w:left w:val="none" w:sz="0" w:space="0" w:color="auto"/>
        <w:bottom w:val="none" w:sz="0" w:space="0" w:color="auto"/>
        <w:right w:val="none" w:sz="0" w:space="0" w:color="auto"/>
      </w:divBdr>
    </w:div>
    <w:div w:id="2140606480">
      <w:bodyDiv w:val="1"/>
      <w:marLeft w:val="0"/>
      <w:marRight w:val="0"/>
      <w:marTop w:val="0"/>
      <w:marBottom w:val="0"/>
      <w:divBdr>
        <w:top w:val="none" w:sz="0" w:space="0" w:color="auto"/>
        <w:left w:val="none" w:sz="0" w:space="0" w:color="auto"/>
        <w:bottom w:val="none" w:sz="0" w:space="0" w:color="auto"/>
        <w:right w:val="none" w:sz="0" w:space="0" w:color="auto"/>
      </w:divBdr>
      <w:divsChild>
        <w:div w:id="75185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som.p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4579</Words>
  <Characters>26102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30620</CharactersWithSpaces>
  <SharedDoc>false</SharedDoc>
  <HLinks>
    <vt:vector size="6" baseType="variant">
      <vt:variant>
        <vt:i4>2424933</vt:i4>
      </vt:variant>
      <vt:variant>
        <vt:i4>0</vt:i4>
      </vt:variant>
      <vt:variant>
        <vt:i4>0</vt:i4>
      </vt:variant>
      <vt:variant>
        <vt:i4>5</vt:i4>
      </vt:variant>
      <vt:variant>
        <vt:lpwstr>http://www.gsom.pu.ru/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Люда</dc:creator>
  <cp:keywords/>
  <dc:description/>
  <cp:lastModifiedBy>admin</cp:lastModifiedBy>
  <cp:revision>2</cp:revision>
  <cp:lastPrinted>2010-02-22T10:26:00Z</cp:lastPrinted>
  <dcterms:created xsi:type="dcterms:W3CDTF">2014-04-15T01:56:00Z</dcterms:created>
  <dcterms:modified xsi:type="dcterms:W3CDTF">2014-04-15T01:56:00Z</dcterms:modified>
</cp:coreProperties>
</file>