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E7C" w:rsidRDefault="00B03E7C" w:rsidP="00E44317">
      <w:pPr>
        <w:jc w:val="center"/>
        <w:rPr>
          <w:b/>
          <w:bCs/>
          <w:color w:val="0000FF"/>
          <w:sz w:val="36"/>
          <w:szCs w:val="36"/>
        </w:rPr>
      </w:pPr>
    </w:p>
    <w:p w:rsidR="00B03E7C" w:rsidRDefault="00B03E7C" w:rsidP="00E44317">
      <w:pPr>
        <w:jc w:val="center"/>
        <w:rPr>
          <w:b/>
          <w:bCs/>
          <w:color w:val="0000FF"/>
          <w:sz w:val="36"/>
          <w:szCs w:val="36"/>
        </w:rPr>
      </w:pPr>
    </w:p>
    <w:p w:rsidR="00B03E7C" w:rsidRDefault="00B03E7C" w:rsidP="00E44317">
      <w:pPr>
        <w:jc w:val="center"/>
        <w:rPr>
          <w:b/>
          <w:bCs/>
          <w:color w:val="0000FF"/>
          <w:sz w:val="36"/>
          <w:szCs w:val="36"/>
        </w:rPr>
      </w:pPr>
    </w:p>
    <w:p w:rsidR="00B03E7C" w:rsidRDefault="00B03E7C" w:rsidP="00E44317">
      <w:pPr>
        <w:jc w:val="center"/>
        <w:rPr>
          <w:b/>
          <w:bCs/>
          <w:color w:val="0000FF"/>
          <w:sz w:val="36"/>
          <w:szCs w:val="36"/>
        </w:rPr>
      </w:pPr>
    </w:p>
    <w:p w:rsidR="00B03E7C" w:rsidRDefault="00B03E7C" w:rsidP="00E44317">
      <w:pPr>
        <w:jc w:val="center"/>
        <w:rPr>
          <w:b/>
          <w:bCs/>
          <w:color w:val="0000FF"/>
          <w:sz w:val="36"/>
          <w:szCs w:val="36"/>
        </w:rPr>
      </w:pPr>
    </w:p>
    <w:p w:rsidR="00B03E7C" w:rsidRDefault="00B03E7C" w:rsidP="00E44317">
      <w:pPr>
        <w:jc w:val="center"/>
        <w:rPr>
          <w:b/>
          <w:bCs/>
          <w:color w:val="0000FF"/>
          <w:sz w:val="36"/>
          <w:szCs w:val="36"/>
        </w:rPr>
      </w:pPr>
    </w:p>
    <w:p w:rsidR="00B03E7C" w:rsidRDefault="00B03E7C" w:rsidP="00E44317">
      <w:pPr>
        <w:jc w:val="center"/>
        <w:rPr>
          <w:b/>
          <w:bCs/>
          <w:color w:val="0000FF"/>
          <w:sz w:val="36"/>
          <w:szCs w:val="36"/>
        </w:rPr>
      </w:pPr>
    </w:p>
    <w:p w:rsidR="00E44317" w:rsidRPr="00B03E7C" w:rsidRDefault="00E44317" w:rsidP="00E44317">
      <w:pPr>
        <w:jc w:val="center"/>
        <w:rPr>
          <w:b/>
          <w:bCs/>
          <w:sz w:val="36"/>
          <w:szCs w:val="36"/>
        </w:rPr>
      </w:pPr>
      <w:r w:rsidRPr="00B03E7C">
        <w:rPr>
          <w:b/>
          <w:bCs/>
          <w:sz w:val="36"/>
          <w:szCs w:val="36"/>
        </w:rPr>
        <w:t xml:space="preserve">Теория Эмпидокла о строениии материи </w:t>
      </w:r>
    </w:p>
    <w:p w:rsidR="00E44317" w:rsidRDefault="00B03E7C" w:rsidP="00E44317">
      <w:pPr>
        <w:pStyle w:val="a3"/>
        <w:rPr>
          <w:color w:val="000000"/>
        </w:rPr>
      </w:pPr>
      <w:r>
        <w:rPr>
          <w:color w:val="000000"/>
        </w:rPr>
        <w:br w:type="page"/>
      </w:r>
      <w:r w:rsidR="00E44317">
        <w:rPr>
          <w:color w:val="000000"/>
        </w:rPr>
        <w:t xml:space="preserve">Теория Эмпидокла состоит в следующем: все явления природы состоят из четырех основных материальных элементов: земли,воды,огня и воздуха. Их соединение и разъединение дает начало определенным циклам мироздания. </w:t>
      </w:r>
    </w:p>
    <w:p w:rsidR="00E44317" w:rsidRDefault="00E44317" w:rsidP="00E44317">
      <w:pPr>
        <w:pStyle w:val="a3"/>
        <w:rPr>
          <w:color w:val="000000"/>
        </w:rPr>
      </w:pPr>
      <w:r>
        <w:rPr>
          <w:color w:val="000000"/>
        </w:rPr>
        <w:t xml:space="preserve">Слабой стороной в учении Эмпидокла было представление о силах, которые приводят в движение частицы материи действием двух противоположных сил - "дружбы" и "вражды", соединяющих и разъединяющих материальные элементы. У Эмпедокла материалистические стороны его учения уживались еще с верой в переселение душ и проповедью религиозного очищения. Значительно последовательнее были греческие атомисты, в учениях которых античная материалистическая философия достигла своей вершины. </w:t>
      </w:r>
    </w:p>
    <w:p w:rsidR="00E44317" w:rsidRDefault="00E44317" w:rsidP="00E44317">
      <w:pPr>
        <w:pStyle w:val="a3"/>
        <w:rPr>
          <w:color w:val="000000"/>
        </w:rPr>
      </w:pPr>
      <w:r>
        <w:rPr>
          <w:color w:val="000000"/>
        </w:rPr>
        <w:t xml:space="preserve">460-428 года - Анаксагор выдвинул идею о бесконечно малых велечинах. </w:t>
      </w:r>
    </w:p>
    <w:p w:rsidR="00E44317" w:rsidRDefault="00E44317" w:rsidP="00E44317">
      <w:pPr>
        <w:pStyle w:val="a3"/>
        <w:rPr>
          <w:color w:val="000000"/>
        </w:rPr>
      </w:pPr>
      <w:r>
        <w:rPr>
          <w:color w:val="000000"/>
        </w:rPr>
        <w:t xml:space="preserve">В целом 5 и 4 века были эпохой дальнейшего накопления значительного фактического материала в областях науки. То есть большинство открытий этих веков имело теоретическое значение. Так и идея бесконечно малых величин, выдвинутая Анаксагором, нашла свое практическое применение несколько позднее. Ее применяли в геометрии и стереометрии. С помощью этой теории были определены объемы шара, конуса. </w:t>
      </w:r>
    </w:p>
    <w:p w:rsidR="00E44317" w:rsidRDefault="00E44317" w:rsidP="00E44317">
      <w:pPr>
        <w:pStyle w:val="a3"/>
        <w:rPr>
          <w:color w:val="000000"/>
        </w:rPr>
      </w:pPr>
      <w:r>
        <w:rPr>
          <w:color w:val="000000"/>
        </w:rPr>
        <w:t xml:space="preserve">440 год - Метон составил первый календарь движения Солнца. </w:t>
      </w:r>
    </w:p>
    <w:p w:rsidR="00E44317" w:rsidRDefault="00E44317" w:rsidP="00E44317">
      <w:pPr>
        <w:pStyle w:val="a3"/>
        <w:rPr>
          <w:color w:val="000000"/>
        </w:rPr>
      </w:pPr>
      <w:r>
        <w:rPr>
          <w:color w:val="000000"/>
        </w:rPr>
        <w:t xml:space="preserve">После долгих трудов один из первых ученых астрономов Метон, составил первый календарь, где указывалось ежедневное перемещение Солнца по небу.Он сумел также найти точное соотношение между солнечным и лунным годом. Он определил, что длина года равна 365 и 5/19 суток. Метонов календарь просуществовал в течении четырех столетий, до введения Юлианского календаря. </w:t>
      </w:r>
    </w:p>
    <w:p w:rsidR="00E44317" w:rsidRDefault="00E44317" w:rsidP="00E44317">
      <w:pPr>
        <w:pStyle w:val="a3"/>
        <w:rPr>
          <w:color w:val="000000"/>
        </w:rPr>
      </w:pPr>
      <w:r>
        <w:rPr>
          <w:color w:val="000000"/>
        </w:rPr>
        <w:t xml:space="preserve">432-425 года - "История" Геродота. </w:t>
      </w:r>
    </w:p>
    <w:p w:rsidR="00E44317" w:rsidRDefault="00E44317" w:rsidP="00E44317">
      <w:pPr>
        <w:pStyle w:val="a3"/>
        <w:rPr>
          <w:color w:val="000000"/>
        </w:rPr>
      </w:pPr>
      <w:r>
        <w:rPr>
          <w:color w:val="000000"/>
        </w:rPr>
        <w:t xml:space="preserve">Геродот принадлежал к рабовладельческой знати, в молодости принимал участие в политической борьбе и был вынужден покинуть родной город Галикарнас, что на югозападном побережье Малой Азии. Геродот много путешествовал. Он побывал в различных местах Персидской державы: в Малой Азии, на восточном побережье Средиземного моря, в Двуречье, в Северной Аравии, в Египте, а также в различных местах балканской Греции, в Македонии, фракии, в северном Причерноморье и в Колхиде. Геродот подолгу жил в Афинах. В 443 году он, совместно с другими колонистами, выехал в Южную Италию, в основанную под руководством Афин новую колонию Фурию. </w:t>
      </w:r>
    </w:p>
    <w:p w:rsidR="00E44317" w:rsidRDefault="00E44317" w:rsidP="00E44317">
      <w:pPr>
        <w:pStyle w:val="a3"/>
        <w:rPr>
          <w:color w:val="000000"/>
        </w:rPr>
      </w:pPr>
      <w:r>
        <w:rPr>
          <w:color w:val="000000"/>
        </w:rPr>
        <w:t xml:space="preserve">Геродот жил во время знаменитого "пятидесятилетия" быстрого развития афинского рабовладельческого общества, после отражения персидского нашествия. В это время у греков начал появляся широкий интерес как к собственной истории, так и к истории соседей: скифов, персов и завоеванных персами народов, с которыми греки были издавна в торговых сношениях. Ответом на все эти запросы и стала "История" Геродота. Начал он её писать накануне Пелопоннесской войны и окончить не успел. Книга эта имела в древности большой успех. Впоследствие она была разделена на 9 частей по числу муз, и каждая часть названа именем одной из них, а автор прославился как "отец истории". Девятая книга была закончена на описании взятия Афинами в 478 году гррода Сеста на Геллеспонте. </w:t>
      </w:r>
    </w:p>
    <w:p w:rsidR="00E44317" w:rsidRDefault="00E44317" w:rsidP="00E44317">
      <w:pPr>
        <w:pStyle w:val="a3"/>
        <w:rPr>
          <w:color w:val="000000"/>
        </w:rPr>
      </w:pPr>
      <w:r>
        <w:rPr>
          <w:color w:val="000000"/>
        </w:rPr>
        <w:t xml:space="preserve">Главная тема труда Геродота - история греко-персидских войн. Ей посвящены последние пять книг. Первые четыре книги являются обширным историческим введением, излагающим историю Греции и её соседей до греко-персидских войн. "Историю" Геродота сравнивают с эпосом Гомера. Это художественная проза, повествующая о деяниях людей, но не в мифические, а в исторические времена. Автор не претендует на полную достоверность своего занимательного труда. Много внимания он уделяет то судьбе, то неизбежности возмездия за совершенные преступления и вмешательству богов в человеческие дела, ибо, по его мнению, именно этим определяется ход исторических событий. Геродот верит в чудеса, предзнаменования и тому подобное. Наряду с этими чертами архаического мировоззрения Геродот в то же время пытается толковать и критиковать с точки зрения здравого смысла мифы и различные неправдоподобные рассказы. </w:t>
      </w:r>
    </w:p>
    <w:p w:rsidR="00E44317" w:rsidRDefault="00E44317" w:rsidP="00E44317">
      <w:pPr>
        <w:pStyle w:val="a3"/>
        <w:rPr>
          <w:color w:val="000000"/>
        </w:rPr>
      </w:pPr>
      <w:r>
        <w:rPr>
          <w:color w:val="000000"/>
        </w:rPr>
        <w:t xml:space="preserve">Огромный и разнообразный фактический материал, собранный "отцом истории", в большенстве случаев доброкачественен и с течением времени всё более подтверждается археологическими раскопками. </w:t>
      </w:r>
    </w:p>
    <w:p w:rsidR="00E44317" w:rsidRDefault="00E44317" w:rsidP="00E44317">
      <w:pPr>
        <w:pStyle w:val="a3"/>
        <w:rPr>
          <w:color w:val="000000"/>
        </w:rPr>
      </w:pPr>
      <w:r>
        <w:rPr>
          <w:color w:val="000000"/>
        </w:rPr>
        <w:t xml:space="preserve">420-396 года - "История" крупнейшего историка Фукидида. </w:t>
      </w:r>
    </w:p>
    <w:p w:rsidR="00E44317" w:rsidRDefault="00E44317" w:rsidP="00E44317">
      <w:pPr>
        <w:pStyle w:val="a3"/>
        <w:rPr>
          <w:color w:val="000000"/>
        </w:rPr>
      </w:pPr>
      <w:r>
        <w:rPr>
          <w:color w:val="000000"/>
        </w:rPr>
        <w:t xml:space="preserve">Фукидит происходил из богатой афинской семьи, принимал участие в государственной деятельности. Во время Пелопеннесской войны он был стратегом, но неудачно командовал афинским военноморским флотом у берегов Фракии и не успел предотвратить захват спартанцами важнейшиго в этой области афинского опрного пункта - города Амфиполя. За эту неудачу Фукидит был изгнан из Афин и провел в изгнании 20 лет. Он посел-лся во Фракии и оттуда внимательно следил за последующими событиями Пелопоннесской войны, решив описать ее. Он тщательно собирал материалы и с этой целью объездил места многих сражений. После войны Фукидида амнистировали и историк вернулся домой в Афины. </w:t>
      </w:r>
    </w:p>
    <w:p w:rsidR="00E44317" w:rsidRDefault="00E44317" w:rsidP="00E44317">
      <w:pPr>
        <w:pStyle w:val="a3"/>
        <w:rPr>
          <w:color w:val="000000"/>
        </w:rPr>
      </w:pPr>
      <w:r>
        <w:rPr>
          <w:color w:val="000000"/>
        </w:rPr>
        <w:t xml:space="preserve">Работа над "Историей" была начата примерно в 420 году и продолжалась с перерывами всю жизнь Фукидида. "История" была разделена на 8 книг. Первая книга посвещена краткому обзору истории Греции с древнейших времен до начала Пелопонесской войны. Остальные 7 книг описывают Пелопоннесскую войну. Восьмая книга обрывается на изложении событий 411 года. Вероятно, Фукидид умер, не успев окончитьсвой труд. В своей "Истории" Фукидид впервые применил метод обратного умозаключения. </w:t>
      </w:r>
    </w:p>
    <w:p w:rsidR="00E44317" w:rsidRDefault="00E44317" w:rsidP="00E44317">
      <w:pPr>
        <w:pStyle w:val="a3"/>
        <w:rPr>
          <w:color w:val="000000"/>
        </w:rPr>
      </w:pPr>
      <w:r>
        <w:rPr>
          <w:color w:val="000000"/>
        </w:rPr>
        <w:t xml:space="preserve">420-370 года - Развитие Демокритом учения об атомах. </w:t>
      </w:r>
    </w:p>
    <w:p w:rsidR="00E44317" w:rsidRDefault="00E44317" w:rsidP="00E44317">
      <w:pPr>
        <w:pStyle w:val="a3"/>
        <w:rPr>
          <w:color w:val="000000"/>
        </w:rPr>
      </w:pPr>
      <w:r>
        <w:rPr>
          <w:color w:val="000000"/>
        </w:rPr>
        <w:t xml:space="preserve">В основе учения греческих атомистов Демокрит выдвинул и раработал два основных положения: 1) Мир состоит из качественно однородных, неделимых, различаемых только по величине и форме атомов и пустоты, в которой совершается их механическое движение; 2) Все явления происходят не случайно, но в силу необходимости. Возникновение и исчезновение бесчисленных миров, на которые распадается вселенная, обусловлено непрерывным движением атомов в пустоте. Сталкиваясь и отталкиваясь, соединяясь и разъеди- няясь, атомы образуют вещи. Последовательно развивая эти положения, Демокрит распространил их на психику человека. "Душа" человека, согласно его взглядам, также представляет собой сочетание наиболее подвижных и круглых атомов, находящихся в постоянном соприкосновении с атомами других тел, образующих мир. </w:t>
      </w:r>
    </w:p>
    <w:p w:rsidR="00E44317" w:rsidRDefault="00E44317" w:rsidP="00E44317">
      <w:pPr>
        <w:pStyle w:val="a3"/>
        <w:rPr>
          <w:color w:val="000000"/>
        </w:rPr>
      </w:pPr>
      <w:r>
        <w:rPr>
          <w:color w:val="000000"/>
        </w:rPr>
        <w:t xml:space="preserve">"Из ничего ничего не может возникнуть, и ни одна вещь не может превратится в ничто." - в этом изречении Демокрита впервые с такой определенностью была выражена идея вечности (несоздаваемости и неуничтожа-емости) материи, которая и ныне лежит в основе материалистического понимания природы. </w:t>
      </w:r>
    </w:p>
    <w:p w:rsidR="00E44317" w:rsidRDefault="00E44317" w:rsidP="00E44317">
      <w:pPr>
        <w:pStyle w:val="a3"/>
        <w:rPr>
          <w:color w:val="000000"/>
        </w:rPr>
      </w:pPr>
      <w:r>
        <w:rPr>
          <w:color w:val="000000"/>
        </w:rPr>
        <w:t xml:space="preserve">В области теории познания Демокрит является безусловным материалистом, но вопрос о диалектической связи чувственного восприятия и рационального мышления остается у него нерешенным. Он проводит резкую грань между мнообразием непосредственно воспринимаемого чувствами мира и простыми сочитаниями атомов, которые мы постигаем посредством разума. Попыткой соединить эти два начала является учение Демокрита об образах вещей, отделяющихся от них в виде тонкой пленки, которая действует на наши органы чувств. </w:t>
      </w:r>
    </w:p>
    <w:p w:rsidR="00E44317" w:rsidRDefault="00E44317" w:rsidP="00E44317">
      <w:pPr>
        <w:pStyle w:val="a3"/>
        <w:rPr>
          <w:color w:val="000000"/>
        </w:rPr>
      </w:pPr>
      <w:r>
        <w:rPr>
          <w:color w:val="000000"/>
        </w:rPr>
        <w:t xml:space="preserve">Но Демокрит был не только фиософом-атомистом. Многочисленные естественно-научные сочинения Демокрита, дошедшие до нас, затрагивали разнообразные вопросы астрономии, космографии, геологии, физики, метеорологии и биологии. </w:t>
      </w:r>
    </w:p>
    <w:p w:rsidR="00E44317" w:rsidRDefault="00E44317" w:rsidP="00E44317">
      <w:pPr>
        <w:pStyle w:val="a3"/>
        <w:rPr>
          <w:color w:val="000000"/>
        </w:rPr>
      </w:pPr>
      <w:r>
        <w:rPr>
          <w:color w:val="000000"/>
        </w:rPr>
        <w:t xml:space="preserve">390-370 года - "История Греции" Ксенофонта. </w:t>
      </w:r>
    </w:p>
    <w:p w:rsidR="00E44317" w:rsidRDefault="00E44317" w:rsidP="00E44317">
      <w:pPr>
        <w:pStyle w:val="a3"/>
        <w:rPr>
          <w:color w:val="000000"/>
        </w:rPr>
      </w:pPr>
      <w:r>
        <w:rPr>
          <w:color w:val="000000"/>
        </w:rPr>
        <w:t xml:space="preserve">"История Греции" была написана как продолжение "Истории" Фукидида. Она состоит из семи книг, начинается изложением событий 411 года, на которых оборвалась "История" Фукидида, и заканчивается битвой при Мантинее (362 год), где войска беотийцев и их союзников разбили спартанцев. </w:t>
      </w:r>
    </w:p>
    <w:p w:rsidR="00E44317" w:rsidRDefault="00E44317" w:rsidP="00E44317">
      <w:pPr>
        <w:pStyle w:val="a3"/>
        <w:rPr>
          <w:color w:val="000000"/>
        </w:rPr>
      </w:pPr>
      <w:r>
        <w:rPr>
          <w:color w:val="000000"/>
        </w:rPr>
        <w:t xml:space="preserve">Как историк Ксенофонт во многом уступает своему предшественнику. Большое значение Ксенофонт придает вмешательству богов, исторический процесс он низводит до раздоров отдельных лиц. Однако произведение это, несмотря на отдельные пропуски и сознательные умолчания, насыщено большим количеством ценных и достоверных фактов. </w:t>
      </w:r>
    </w:p>
    <w:p w:rsidR="00E44317" w:rsidRDefault="00E44317" w:rsidP="00E44317">
      <w:pPr>
        <w:pStyle w:val="a3"/>
        <w:rPr>
          <w:color w:val="000000"/>
        </w:rPr>
      </w:pPr>
      <w:r>
        <w:rPr>
          <w:color w:val="000000"/>
        </w:rPr>
        <w:t xml:space="preserve">Кроме того, Ксенофонту принадлежат труды философского и экономического содержания с рецептами наиболее рациональной эксплуатации рабов, риторические сочинения и даже небольшое произведение, похожее на исторический роман - "Керопедия" ("Воспитание Кера"), в котором он пропагандирует монархические идеи. </w:t>
      </w:r>
    </w:p>
    <w:p w:rsidR="00E44317" w:rsidRDefault="00E44317" w:rsidP="00E44317">
      <w:pPr>
        <w:pStyle w:val="a3"/>
        <w:rPr>
          <w:color w:val="000000"/>
        </w:rPr>
      </w:pPr>
      <w:r>
        <w:rPr>
          <w:color w:val="000000"/>
        </w:rPr>
        <w:t xml:space="preserve">365-360 года - Теория неизмеримых велечин Эвдокса. Гиппократ, "Гиппократов сборник". </w:t>
      </w:r>
    </w:p>
    <w:p w:rsidR="00E44317" w:rsidRDefault="00E44317" w:rsidP="00E44317">
      <w:pPr>
        <w:pStyle w:val="a3"/>
        <w:rPr>
          <w:color w:val="000000"/>
        </w:rPr>
      </w:pPr>
      <w:r>
        <w:rPr>
          <w:color w:val="000000"/>
        </w:rPr>
        <w:t xml:space="preserve">Эвдокс разработал учение о пропорциональности и создал теорию соотношений несоизмеримых величин, которая во многом предвосхитила теорию иррациональных чисел, возникшую лишь в конце 19 века. </w:t>
      </w:r>
    </w:p>
    <w:p w:rsidR="00E44317" w:rsidRDefault="00E44317" w:rsidP="00E44317">
      <w:pPr>
        <w:pStyle w:val="a3"/>
        <w:rPr>
          <w:color w:val="000000"/>
        </w:rPr>
      </w:pPr>
      <w:r>
        <w:rPr>
          <w:color w:val="000000"/>
        </w:rPr>
        <w:t xml:space="preserve">В "Гиппократовом сборнике" были объединины как подлинные призведения знаменитого греческого ученого, так и приписанные ему позднее. </w:t>
      </w:r>
    </w:p>
    <w:p w:rsidR="00E44317" w:rsidRDefault="00E44317" w:rsidP="00E44317">
      <w:pPr>
        <w:pStyle w:val="a3"/>
        <w:rPr>
          <w:color w:val="000000"/>
        </w:rPr>
      </w:pPr>
      <w:r>
        <w:rPr>
          <w:color w:val="000000"/>
        </w:rPr>
        <w:t xml:space="preserve">По Гиппократу, медицина требует систематического и всестороннего наблюдения больных. Все части организма взаимосвязаны друг с другом. Большое внимание Гиппократ уделял внешней среде - климату, почве, воде. Об эпилепсии, считавшейся ранее "священной" болезнью, Гиппократ говорил: "Насколько мне кажется, она не божественнее, не свещеннее, чем другие... Мне кажется, что первые, признавшие эту болезнь священной были такие люди, какими и теперь оказываются маги, шарлатаны и обманщики." </w:t>
      </w:r>
    </w:p>
    <w:p w:rsidR="00E44317" w:rsidRDefault="00E44317" w:rsidP="00E44317">
      <w:pPr>
        <w:pStyle w:val="a3"/>
        <w:rPr>
          <w:color w:val="000000"/>
        </w:rPr>
      </w:pPr>
      <w:r>
        <w:rPr>
          <w:color w:val="000000"/>
        </w:rPr>
        <w:t xml:space="preserve">Разнообразие человеческих организмов ("темпераментов") Гиппократ сводил к различному сочитанию или смешению четырех "соков" (крови, слизи, светлой и черной желчи). Ставшее традиционным учение Гиппократа о четырех темпераментах (сангвиническом, флегматическом, холерическом и меланхолическом) сохранило известное значение для всей последующей науки. </w:t>
      </w:r>
    </w:p>
    <w:p w:rsidR="00E44317" w:rsidRDefault="00E44317" w:rsidP="00E44317">
      <w:pPr>
        <w:pStyle w:val="a3"/>
        <w:rPr>
          <w:color w:val="000000"/>
        </w:rPr>
      </w:pPr>
      <w:r>
        <w:rPr>
          <w:color w:val="000000"/>
        </w:rPr>
        <w:t xml:space="preserve">Многое в представлениях Гиппократа о человеческом теле было черезвычайно наивным. Он не умел еще отличать нервы от кровеносных сосудов и думал, что артерии наполнены воздухом. И тем не менее имя великого греческого ученого неотделимо от развития медицины. Он первым дошел до отрицания "ниспослан-ных богами болезней", противопоставив этому объяснению систему эмпирических наблюдений за ходом самой болезни. </w:t>
      </w:r>
    </w:p>
    <w:p w:rsidR="00E44317" w:rsidRDefault="00E44317" w:rsidP="00E44317">
      <w:pPr>
        <w:pStyle w:val="a3"/>
        <w:rPr>
          <w:color w:val="000000"/>
        </w:rPr>
      </w:pPr>
      <w:r>
        <w:rPr>
          <w:color w:val="000000"/>
        </w:rPr>
        <w:t xml:space="preserve">350 год - Доказательства Аристотеля о шарообразности земли. </w:t>
      </w:r>
    </w:p>
    <w:p w:rsidR="00E44317" w:rsidRDefault="00E44317" w:rsidP="00E44317">
      <w:pPr>
        <w:pStyle w:val="a3"/>
        <w:rPr>
          <w:color w:val="000000"/>
        </w:rPr>
      </w:pPr>
      <w:r>
        <w:rPr>
          <w:color w:val="000000"/>
        </w:rPr>
        <w:t xml:space="preserve">Аристотель пишет о шарообразности Земли, доказывая это. В своем труде Аристотель Писал: "Если бы Земля была квадратной, треугольной или шестиугольной, мы бы увидели при лунном затмении тень соответствующей формы. Поскольку тень шарообразная, то и Земля такой же формы." </w:t>
      </w:r>
    </w:p>
    <w:p w:rsidR="00E44317" w:rsidRDefault="00E44317">
      <w:bookmarkStart w:id="0" w:name="_GoBack"/>
      <w:bookmarkEnd w:id="0"/>
    </w:p>
    <w:sectPr w:rsidR="00E44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4317"/>
    <w:rsid w:val="008C2F4E"/>
    <w:rsid w:val="00B03E7C"/>
    <w:rsid w:val="00DE2939"/>
    <w:rsid w:val="00E44317"/>
    <w:rsid w:val="00FB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72A7D29-70CF-4BF5-B43B-175F55DC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443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Теория Эмпидокла о строениии материи </vt:lpstr>
    </vt:vector>
  </TitlesOfParts>
  <Company>Dom</Company>
  <LinksUpToDate>false</LinksUpToDate>
  <CharactersWithSpaces>10104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Теория Эмпидокла о строениии материи </dc:title>
  <dc:subject/>
  <dc:creator>Tany</dc:creator>
  <cp:keywords/>
  <dc:description/>
  <cp:lastModifiedBy>admin</cp:lastModifiedBy>
  <cp:revision>2</cp:revision>
  <dcterms:created xsi:type="dcterms:W3CDTF">2014-02-17T13:23:00Z</dcterms:created>
  <dcterms:modified xsi:type="dcterms:W3CDTF">2014-02-17T13:23:00Z</dcterms:modified>
</cp:coreProperties>
</file>