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39" w:rsidRPr="00E71339" w:rsidRDefault="00961710" w:rsidP="00E71339">
      <w:pPr>
        <w:spacing w:line="360" w:lineRule="auto"/>
        <w:jc w:val="center"/>
        <w:outlineLvl w:val="0"/>
        <w:rPr>
          <w:noProof/>
          <w:color w:val="000000"/>
          <w:sz w:val="28"/>
          <w:szCs w:val="28"/>
        </w:rPr>
      </w:pPr>
      <w:r w:rsidRPr="00E71339">
        <w:rPr>
          <w:noProof/>
          <w:color w:val="000000"/>
          <w:sz w:val="28"/>
          <w:szCs w:val="28"/>
        </w:rPr>
        <w:t>Государственное образовательное учреждение высшего</w:t>
      </w:r>
      <w:r w:rsidR="00E71339" w:rsidRPr="00E71339">
        <w:rPr>
          <w:noProof/>
          <w:color w:val="000000"/>
          <w:sz w:val="28"/>
          <w:szCs w:val="28"/>
        </w:rPr>
        <w:t xml:space="preserve"> профессионального образования</w:t>
      </w:r>
    </w:p>
    <w:p w:rsidR="00961710" w:rsidRPr="00E71339" w:rsidRDefault="00961710" w:rsidP="00E71339">
      <w:pPr>
        <w:spacing w:line="360" w:lineRule="auto"/>
        <w:jc w:val="center"/>
        <w:outlineLvl w:val="0"/>
        <w:rPr>
          <w:noProof/>
          <w:color w:val="000000"/>
          <w:sz w:val="28"/>
          <w:szCs w:val="28"/>
        </w:rPr>
      </w:pPr>
      <w:r w:rsidRPr="00E71339">
        <w:rPr>
          <w:noProof/>
          <w:color w:val="000000"/>
          <w:sz w:val="28"/>
          <w:szCs w:val="28"/>
        </w:rPr>
        <w:t>«Северо-Осетинский государственный педагогический институт Министерства образования и науки Республики</w:t>
      </w:r>
      <w:r w:rsidR="00E71339" w:rsidRPr="00E71339">
        <w:rPr>
          <w:noProof/>
          <w:color w:val="000000"/>
          <w:sz w:val="28"/>
          <w:szCs w:val="28"/>
        </w:rPr>
        <w:t xml:space="preserve"> </w:t>
      </w:r>
      <w:r w:rsidRPr="00E71339">
        <w:rPr>
          <w:noProof/>
          <w:color w:val="000000"/>
          <w:sz w:val="28"/>
          <w:szCs w:val="28"/>
        </w:rPr>
        <w:t>Северная Осетия-Алания»</w:t>
      </w:r>
    </w:p>
    <w:p w:rsidR="00961710" w:rsidRPr="00E71339" w:rsidRDefault="00961710" w:rsidP="00E71339">
      <w:pPr>
        <w:spacing w:line="360" w:lineRule="auto"/>
        <w:jc w:val="center"/>
        <w:outlineLvl w:val="0"/>
        <w:rPr>
          <w:noProof/>
          <w:color w:val="000000"/>
          <w:sz w:val="28"/>
          <w:szCs w:val="28"/>
        </w:rPr>
      </w:pPr>
    </w:p>
    <w:p w:rsidR="006B2BF3" w:rsidRPr="00E71339" w:rsidRDefault="006B2BF3" w:rsidP="00E71339">
      <w:pPr>
        <w:spacing w:line="360" w:lineRule="auto"/>
        <w:jc w:val="center"/>
        <w:outlineLvl w:val="0"/>
        <w:rPr>
          <w:noProof/>
          <w:color w:val="000000"/>
          <w:sz w:val="28"/>
          <w:szCs w:val="28"/>
        </w:rPr>
      </w:pPr>
    </w:p>
    <w:p w:rsidR="006B2BF3" w:rsidRPr="00E71339" w:rsidRDefault="006B2BF3"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6B2BF3" w:rsidRPr="00E71339" w:rsidRDefault="006B2BF3" w:rsidP="00E71339">
      <w:pPr>
        <w:spacing w:line="360" w:lineRule="auto"/>
        <w:jc w:val="center"/>
        <w:outlineLvl w:val="0"/>
        <w:rPr>
          <w:noProof/>
          <w:color w:val="000000"/>
          <w:sz w:val="28"/>
          <w:szCs w:val="28"/>
        </w:rPr>
      </w:pPr>
    </w:p>
    <w:p w:rsidR="00961710" w:rsidRPr="00E71339" w:rsidRDefault="00961710" w:rsidP="00E71339">
      <w:pPr>
        <w:spacing w:line="360" w:lineRule="auto"/>
        <w:jc w:val="center"/>
        <w:outlineLvl w:val="0"/>
        <w:rPr>
          <w:noProof/>
          <w:color w:val="000000"/>
          <w:sz w:val="28"/>
          <w:szCs w:val="28"/>
        </w:rPr>
      </w:pPr>
    </w:p>
    <w:p w:rsidR="00961710" w:rsidRPr="00E71339" w:rsidRDefault="00961710" w:rsidP="00E71339">
      <w:pPr>
        <w:spacing w:line="360" w:lineRule="auto"/>
        <w:jc w:val="center"/>
        <w:outlineLvl w:val="0"/>
        <w:rPr>
          <w:noProof/>
          <w:color w:val="000000"/>
          <w:sz w:val="28"/>
          <w:szCs w:val="28"/>
        </w:rPr>
      </w:pPr>
      <w:r w:rsidRPr="00E71339">
        <w:rPr>
          <w:noProof/>
          <w:color w:val="000000"/>
          <w:sz w:val="28"/>
          <w:szCs w:val="28"/>
        </w:rPr>
        <w:t>РЕФЕРАТ</w:t>
      </w:r>
    </w:p>
    <w:p w:rsidR="00961710" w:rsidRPr="00E71339" w:rsidRDefault="00961710" w:rsidP="00E71339">
      <w:pPr>
        <w:spacing w:line="360" w:lineRule="auto"/>
        <w:jc w:val="center"/>
        <w:outlineLvl w:val="0"/>
        <w:rPr>
          <w:noProof/>
          <w:color w:val="000000"/>
          <w:sz w:val="28"/>
          <w:szCs w:val="28"/>
        </w:rPr>
      </w:pPr>
    </w:p>
    <w:p w:rsidR="00961710" w:rsidRPr="00E71339" w:rsidRDefault="00961710" w:rsidP="00E71339">
      <w:pPr>
        <w:spacing w:line="360" w:lineRule="auto"/>
        <w:jc w:val="center"/>
        <w:outlineLvl w:val="0"/>
        <w:rPr>
          <w:noProof/>
          <w:color w:val="000000"/>
          <w:sz w:val="28"/>
          <w:szCs w:val="28"/>
        </w:rPr>
      </w:pPr>
    </w:p>
    <w:p w:rsidR="006B2BF3" w:rsidRPr="00E71339" w:rsidRDefault="006B2BF3" w:rsidP="00E71339">
      <w:pPr>
        <w:spacing w:line="360" w:lineRule="auto"/>
        <w:jc w:val="center"/>
        <w:outlineLvl w:val="0"/>
        <w:rPr>
          <w:noProof/>
          <w:color w:val="000000"/>
          <w:sz w:val="28"/>
          <w:szCs w:val="28"/>
        </w:rPr>
      </w:pPr>
    </w:p>
    <w:p w:rsidR="006B2BF3" w:rsidRPr="00E71339" w:rsidRDefault="006B2BF3"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E71339" w:rsidRPr="00E71339" w:rsidRDefault="00E71339" w:rsidP="00E71339">
      <w:pPr>
        <w:spacing w:line="360" w:lineRule="auto"/>
        <w:jc w:val="center"/>
        <w:outlineLvl w:val="0"/>
        <w:rPr>
          <w:noProof/>
          <w:color w:val="000000"/>
          <w:sz w:val="28"/>
          <w:szCs w:val="28"/>
        </w:rPr>
      </w:pPr>
    </w:p>
    <w:p w:rsidR="00961710" w:rsidRPr="00E71339" w:rsidRDefault="00961710" w:rsidP="00E71339">
      <w:pPr>
        <w:spacing w:line="360" w:lineRule="auto"/>
        <w:jc w:val="center"/>
        <w:outlineLvl w:val="0"/>
        <w:rPr>
          <w:noProof/>
          <w:color w:val="000000"/>
          <w:sz w:val="28"/>
          <w:szCs w:val="28"/>
        </w:rPr>
      </w:pPr>
    </w:p>
    <w:p w:rsidR="00961710" w:rsidRPr="00E71339" w:rsidRDefault="00961710" w:rsidP="00E71339">
      <w:pPr>
        <w:spacing w:line="360" w:lineRule="auto"/>
        <w:jc w:val="center"/>
        <w:outlineLvl w:val="0"/>
        <w:rPr>
          <w:noProof/>
          <w:color w:val="000000"/>
          <w:sz w:val="28"/>
          <w:szCs w:val="28"/>
        </w:rPr>
      </w:pPr>
    </w:p>
    <w:p w:rsidR="00EB344B" w:rsidRPr="00E71339" w:rsidRDefault="00EB344B" w:rsidP="00E71339">
      <w:pPr>
        <w:spacing w:line="360" w:lineRule="auto"/>
        <w:jc w:val="center"/>
        <w:outlineLvl w:val="0"/>
        <w:rPr>
          <w:noProof/>
          <w:color w:val="000000"/>
          <w:sz w:val="28"/>
          <w:szCs w:val="28"/>
        </w:rPr>
      </w:pPr>
      <w:r w:rsidRPr="00E71339">
        <w:rPr>
          <w:noProof/>
          <w:color w:val="000000"/>
          <w:sz w:val="28"/>
          <w:szCs w:val="28"/>
        </w:rPr>
        <w:t>ВЛАДИКАВКАЗ</w:t>
      </w:r>
      <w:r w:rsidR="00E71339" w:rsidRPr="00E71339">
        <w:rPr>
          <w:noProof/>
          <w:color w:val="000000"/>
          <w:sz w:val="28"/>
          <w:szCs w:val="28"/>
        </w:rPr>
        <w:t xml:space="preserve">, </w:t>
      </w:r>
      <w:r w:rsidRPr="00E71339">
        <w:rPr>
          <w:noProof/>
          <w:color w:val="000000"/>
          <w:sz w:val="28"/>
          <w:szCs w:val="28"/>
        </w:rPr>
        <w:t>200</w:t>
      </w:r>
      <w:r w:rsidR="009B264A" w:rsidRPr="00E71339">
        <w:rPr>
          <w:noProof/>
          <w:color w:val="000000"/>
          <w:sz w:val="28"/>
          <w:szCs w:val="28"/>
        </w:rPr>
        <w:t>8</w:t>
      </w:r>
    </w:p>
    <w:p w:rsidR="006B2BF3" w:rsidRPr="00E71339" w:rsidRDefault="00E71339" w:rsidP="00E71339">
      <w:pPr>
        <w:spacing w:line="360" w:lineRule="auto"/>
        <w:ind w:firstLine="709"/>
        <w:jc w:val="both"/>
        <w:outlineLvl w:val="0"/>
        <w:rPr>
          <w:b/>
          <w:bCs/>
          <w:noProof/>
          <w:color w:val="000000"/>
          <w:sz w:val="28"/>
          <w:szCs w:val="28"/>
        </w:rPr>
      </w:pPr>
      <w:r w:rsidRPr="00E71339">
        <w:rPr>
          <w:noProof/>
          <w:color w:val="000000"/>
          <w:sz w:val="28"/>
          <w:szCs w:val="28"/>
        </w:rPr>
        <w:br w:type="page"/>
      </w:r>
      <w:r w:rsidRPr="00E71339">
        <w:rPr>
          <w:b/>
          <w:bCs/>
          <w:noProof/>
          <w:color w:val="000000"/>
          <w:sz w:val="28"/>
          <w:szCs w:val="28"/>
        </w:rPr>
        <w:t>План</w:t>
      </w:r>
    </w:p>
    <w:p w:rsidR="006B2BF3" w:rsidRPr="00E71339" w:rsidRDefault="006B2BF3" w:rsidP="00E71339">
      <w:pPr>
        <w:spacing w:line="360" w:lineRule="auto"/>
        <w:ind w:firstLine="709"/>
        <w:jc w:val="both"/>
        <w:outlineLvl w:val="0"/>
        <w:rPr>
          <w:noProof/>
          <w:color w:val="000000"/>
          <w:sz w:val="28"/>
          <w:szCs w:val="28"/>
        </w:rPr>
      </w:pPr>
    </w:p>
    <w:p w:rsidR="00E13A07" w:rsidRDefault="00E13A07" w:rsidP="00E71339">
      <w:pPr>
        <w:spacing w:line="360" w:lineRule="auto"/>
        <w:jc w:val="both"/>
        <w:outlineLvl w:val="0"/>
        <w:rPr>
          <w:noProof/>
          <w:color w:val="000000"/>
          <w:sz w:val="28"/>
          <w:szCs w:val="28"/>
        </w:rPr>
      </w:pPr>
      <w:r>
        <w:rPr>
          <w:noProof/>
          <w:color w:val="000000"/>
          <w:sz w:val="28"/>
          <w:szCs w:val="28"/>
        </w:rPr>
        <w:t>Введение</w:t>
      </w:r>
    </w:p>
    <w:p w:rsidR="006B2BF3" w:rsidRPr="00E71339" w:rsidRDefault="008A06D6" w:rsidP="00E71339">
      <w:pPr>
        <w:spacing w:line="360" w:lineRule="auto"/>
        <w:jc w:val="both"/>
        <w:outlineLvl w:val="0"/>
        <w:rPr>
          <w:noProof/>
          <w:color w:val="000000"/>
          <w:sz w:val="28"/>
          <w:szCs w:val="28"/>
        </w:rPr>
      </w:pPr>
      <w:r w:rsidRPr="00E71339">
        <w:rPr>
          <w:noProof/>
          <w:color w:val="000000"/>
          <w:sz w:val="28"/>
          <w:szCs w:val="28"/>
        </w:rPr>
        <w:t>Глава 1. Скиннер: теория оператного научения</w:t>
      </w:r>
    </w:p>
    <w:p w:rsidR="00E71339" w:rsidRPr="00E71339" w:rsidRDefault="008A06D6" w:rsidP="00E71339">
      <w:pPr>
        <w:spacing w:line="360" w:lineRule="auto"/>
        <w:jc w:val="both"/>
        <w:outlineLvl w:val="0"/>
        <w:rPr>
          <w:noProof/>
          <w:color w:val="000000"/>
          <w:sz w:val="28"/>
          <w:szCs w:val="28"/>
        </w:rPr>
      </w:pPr>
      <w:r w:rsidRPr="00E71339">
        <w:rPr>
          <w:noProof/>
          <w:color w:val="000000"/>
          <w:sz w:val="28"/>
          <w:szCs w:val="28"/>
        </w:rPr>
        <w:t>1.1 За пределами автономного человека</w:t>
      </w:r>
    </w:p>
    <w:p w:rsidR="008A06D6" w:rsidRPr="00E71339" w:rsidRDefault="008A06D6" w:rsidP="00E71339">
      <w:pPr>
        <w:spacing w:line="360" w:lineRule="auto"/>
        <w:jc w:val="both"/>
        <w:outlineLvl w:val="0"/>
        <w:rPr>
          <w:noProof/>
          <w:color w:val="000000"/>
          <w:sz w:val="28"/>
          <w:szCs w:val="28"/>
        </w:rPr>
      </w:pPr>
      <w:r w:rsidRPr="00E71339">
        <w:rPr>
          <w:noProof/>
          <w:color w:val="000000"/>
          <w:sz w:val="28"/>
          <w:szCs w:val="28"/>
        </w:rPr>
        <w:t>1.2 Какой должна быть наука о поведении</w:t>
      </w:r>
    </w:p>
    <w:p w:rsidR="008A06D6" w:rsidRPr="00E71339" w:rsidRDefault="008A06D6" w:rsidP="00E71339">
      <w:pPr>
        <w:spacing w:line="360" w:lineRule="auto"/>
        <w:jc w:val="both"/>
        <w:outlineLvl w:val="0"/>
        <w:rPr>
          <w:noProof/>
          <w:color w:val="000000"/>
          <w:sz w:val="28"/>
          <w:szCs w:val="28"/>
        </w:rPr>
      </w:pPr>
      <w:r w:rsidRPr="00E71339">
        <w:rPr>
          <w:noProof/>
          <w:color w:val="000000"/>
          <w:sz w:val="28"/>
          <w:szCs w:val="28"/>
        </w:rPr>
        <w:t>Глава 2. А. Бандура: поведенческая теория личности</w:t>
      </w:r>
    </w:p>
    <w:p w:rsidR="008A06D6" w:rsidRPr="00E71339" w:rsidRDefault="008A06D6" w:rsidP="00E71339">
      <w:pPr>
        <w:spacing w:line="360" w:lineRule="auto"/>
        <w:jc w:val="both"/>
        <w:outlineLvl w:val="0"/>
        <w:rPr>
          <w:noProof/>
          <w:color w:val="000000"/>
          <w:sz w:val="28"/>
          <w:szCs w:val="28"/>
        </w:rPr>
      </w:pPr>
      <w:r w:rsidRPr="00E71339">
        <w:rPr>
          <w:noProof/>
          <w:color w:val="000000"/>
          <w:sz w:val="28"/>
          <w:szCs w:val="28"/>
        </w:rPr>
        <w:t>Глава 3. Д</w:t>
      </w:r>
      <w:r w:rsidR="00E71339" w:rsidRPr="00E71339">
        <w:rPr>
          <w:noProof/>
          <w:color w:val="000000"/>
          <w:sz w:val="28"/>
          <w:szCs w:val="28"/>
        </w:rPr>
        <w:t>ж</w:t>
      </w:r>
      <w:r w:rsidRPr="00E71339">
        <w:rPr>
          <w:noProof/>
          <w:color w:val="000000"/>
          <w:sz w:val="28"/>
          <w:szCs w:val="28"/>
        </w:rPr>
        <w:t>. Келли: когнитивная теория личности</w:t>
      </w:r>
    </w:p>
    <w:p w:rsidR="008A06D6" w:rsidRPr="00E71339" w:rsidRDefault="00835C6D" w:rsidP="00E71339">
      <w:pPr>
        <w:spacing w:line="360" w:lineRule="auto"/>
        <w:jc w:val="both"/>
        <w:outlineLvl w:val="0"/>
        <w:rPr>
          <w:noProof/>
          <w:color w:val="000000"/>
          <w:sz w:val="28"/>
          <w:szCs w:val="28"/>
        </w:rPr>
      </w:pPr>
      <w:r w:rsidRPr="00E71339">
        <w:rPr>
          <w:noProof/>
          <w:color w:val="000000"/>
          <w:sz w:val="28"/>
          <w:szCs w:val="28"/>
        </w:rPr>
        <w:t>Глава 4. Маслоу: гуманистическая теория личности</w:t>
      </w:r>
    </w:p>
    <w:p w:rsidR="00A17EAD" w:rsidRPr="00E71339" w:rsidRDefault="00E71339" w:rsidP="00E71339">
      <w:pPr>
        <w:spacing w:line="360" w:lineRule="auto"/>
        <w:ind w:firstLine="709"/>
        <w:jc w:val="both"/>
        <w:outlineLvl w:val="0"/>
        <w:rPr>
          <w:b/>
          <w:bCs/>
          <w:noProof/>
          <w:color w:val="000000"/>
          <w:sz w:val="28"/>
          <w:szCs w:val="28"/>
        </w:rPr>
      </w:pPr>
      <w:r w:rsidRPr="00E71339">
        <w:rPr>
          <w:noProof/>
          <w:color w:val="000000"/>
          <w:sz w:val="28"/>
          <w:szCs w:val="28"/>
        </w:rPr>
        <w:br w:type="page"/>
      </w:r>
      <w:r w:rsidR="00291744" w:rsidRPr="00E71339">
        <w:rPr>
          <w:b/>
          <w:bCs/>
          <w:noProof/>
          <w:color w:val="000000"/>
          <w:sz w:val="28"/>
          <w:szCs w:val="28"/>
        </w:rPr>
        <w:t>Введение</w:t>
      </w:r>
    </w:p>
    <w:p w:rsidR="00291744" w:rsidRPr="00E71339" w:rsidRDefault="00291744" w:rsidP="00E71339">
      <w:pPr>
        <w:spacing w:line="360" w:lineRule="auto"/>
        <w:ind w:firstLine="709"/>
        <w:jc w:val="both"/>
        <w:rPr>
          <w:noProof/>
          <w:color w:val="000000"/>
          <w:sz w:val="28"/>
          <w:szCs w:val="28"/>
        </w:rPr>
      </w:pPr>
    </w:p>
    <w:p w:rsidR="00F81859" w:rsidRPr="00E71339" w:rsidRDefault="00260AF9" w:rsidP="00E71339">
      <w:pPr>
        <w:spacing w:line="360" w:lineRule="auto"/>
        <w:ind w:firstLine="709"/>
        <w:jc w:val="both"/>
        <w:rPr>
          <w:noProof/>
          <w:color w:val="000000"/>
          <w:sz w:val="28"/>
          <w:szCs w:val="28"/>
        </w:rPr>
      </w:pPr>
      <w:r>
        <w:rPr>
          <w:noProof/>
          <w:color w:val="000000"/>
          <w:sz w:val="28"/>
          <w:szCs w:val="28"/>
        </w:rPr>
        <w:t>Развитие</w:t>
      </w:r>
      <w:r w:rsidR="00291744" w:rsidRPr="00E71339">
        <w:rPr>
          <w:noProof/>
          <w:color w:val="000000"/>
          <w:sz w:val="28"/>
          <w:szCs w:val="28"/>
        </w:rPr>
        <w:t xml:space="preserve"> персонологии как настоящей научной дисциплины является продуктом XX столетия </w:t>
      </w:r>
      <w:r w:rsidR="00A94CCD" w:rsidRPr="00E71339">
        <w:rPr>
          <w:noProof/>
          <w:color w:val="000000"/>
          <w:sz w:val="28"/>
          <w:szCs w:val="28"/>
        </w:rPr>
        <w:t>(конечно, зародилась она гораздо раньше). За</w:t>
      </w:r>
      <w:r w:rsidR="0080498D" w:rsidRPr="00E71339">
        <w:rPr>
          <w:noProof/>
          <w:color w:val="000000"/>
          <w:sz w:val="28"/>
          <w:szCs w:val="28"/>
        </w:rPr>
        <w:t xml:space="preserve"> исключением </w:t>
      </w:r>
      <w:r w:rsidR="00A94CCD" w:rsidRPr="00E71339">
        <w:rPr>
          <w:noProof/>
          <w:color w:val="000000"/>
          <w:sz w:val="28"/>
          <w:szCs w:val="28"/>
        </w:rPr>
        <w:t>теорий Фрейда, Адлера, и еще нескольких выдающихся теорий психодинамической ориентации (например</w:t>
      </w:r>
      <w:r w:rsidR="00102892" w:rsidRPr="00E71339">
        <w:rPr>
          <w:noProof/>
          <w:color w:val="000000"/>
          <w:sz w:val="28"/>
          <w:szCs w:val="28"/>
        </w:rPr>
        <w:t>,</w:t>
      </w:r>
      <w:r w:rsidR="00A94CCD" w:rsidRPr="00E71339">
        <w:rPr>
          <w:noProof/>
          <w:color w:val="000000"/>
          <w:sz w:val="28"/>
          <w:szCs w:val="28"/>
        </w:rPr>
        <w:t xml:space="preserve"> теории Юнга и Фрейда</w:t>
      </w:r>
      <w:r w:rsidR="006C3A4E" w:rsidRPr="00E71339">
        <w:rPr>
          <w:noProof/>
          <w:color w:val="000000"/>
          <w:sz w:val="28"/>
          <w:szCs w:val="28"/>
        </w:rPr>
        <w:t>), которые достигли расцвета в первой трети нашего столетия</w:t>
      </w:r>
      <w:r w:rsidR="00102892" w:rsidRPr="00E71339">
        <w:rPr>
          <w:noProof/>
          <w:color w:val="000000"/>
          <w:sz w:val="28"/>
          <w:szCs w:val="28"/>
        </w:rPr>
        <w:t>, только в течение</w:t>
      </w:r>
      <w:r w:rsidR="006C3A4E" w:rsidRPr="00E71339">
        <w:rPr>
          <w:noProof/>
          <w:color w:val="000000"/>
          <w:sz w:val="28"/>
          <w:szCs w:val="28"/>
        </w:rPr>
        <w:t xml:space="preserve"> последних пятидесяти или около того лет появились основные модели функц</w:t>
      </w:r>
      <w:r w:rsidR="0002402E" w:rsidRPr="00E71339">
        <w:rPr>
          <w:noProof/>
          <w:color w:val="000000"/>
          <w:sz w:val="28"/>
          <w:szCs w:val="28"/>
        </w:rPr>
        <w:t xml:space="preserve">ионирования личности. Следует также отметить, </w:t>
      </w:r>
      <w:r w:rsidR="00102892" w:rsidRPr="00E71339">
        <w:rPr>
          <w:noProof/>
          <w:color w:val="000000"/>
          <w:sz w:val="28"/>
          <w:szCs w:val="28"/>
        </w:rPr>
        <w:t>ч</w:t>
      </w:r>
      <w:r w:rsidR="0002402E" w:rsidRPr="00E71339">
        <w:rPr>
          <w:noProof/>
          <w:color w:val="000000"/>
          <w:sz w:val="28"/>
          <w:szCs w:val="28"/>
        </w:rPr>
        <w:t>то некоторые из теоретиков, чьи взгляды мы будем рассматривать в этой работе (например, Бандура и Кеттел</w:t>
      </w:r>
      <w:r w:rsidR="00102892" w:rsidRPr="00E71339">
        <w:rPr>
          <w:noProof/>
          <w:color w:val="000000"/>
          <w:sz w:val="28"/>
          <w:szCs w:val="28"/>
        </w:rPr>
        <w:t>), все еще активно принимают участие в изучении поведения человека. Следовательно, пси</w:t>
      </w:r>
      <w:r w:rsidR="00D930BB" w:rsidRPr="00E71339">
        <w:rPr>
          <w:noProof/>
          <w:color w:val="000000"/>
          <w:sz w:val="28"/>
          <w:szCs w:val="28"/>
        </w:rPr>
        <w:t>хология личности – очень молодая область исследований. Но с возрастом, как принято считать, приходит мудрость. Менее чем за пять десятилетий персонология достигла «совершеннолетия», заявив о себе как о жизнеспособной и обширной</w:t>
      </w:r>
      <w:r w:rsidR="0080498D" w:rsidRPr="00E71339">
        <w:rPr>
          <w:noProof/>
          <w:color w:val="000000"/>
          <w:sz w:val="28"/>
          <w:szCs w:val="28"/>
        </w:rPr>
        <w:t xml:space="preserve"> области исследований. Несомненно, бурная научная деятельность</w:t>
      </w:r>
      <w:r w:rsidR="00D930BB" w:rsidRPr="00E71339">
        <w:rPr>
          <w:noProof/>
          <w:color w:val="000000"/>
          <w:sz w:val="28"/>
          <w:szCs w:val="28"/>
        </w:rPr>
        <w:t xml:space="preserve"> </w:t>
      </w:r>
      <w:r w:rsidR="0080498D" w:rsidRPr="00E71339">
        <w:rPr>
          <w:noProof/>
          <w:color w:val="000000"/>
          <w:sz w:val="28"/>
          <w:szCs w:val="28"/>
        </w:rPr>
        <w:t xml:space="preserve">в персонологии указывает на растущее осознание того, что наиболее настоятельные проблемы человечества находятся в нем самом; они касаются жизни человека и его реальных взаимоотношений со значимыми другими. В самом </w:t>
      </w:r>
      <w:r w:rsidR="00C83A61" w:rsidRPr="00E71339">
        <w:rPr>
          <w:noProof/>
          <w:color w:val="000000"/>
          <w:sz w:val="28"/>
          <w:szCs w:val="28"/>
        </w:rPr>
        <w:t>деле,</w:t>
      </w:r>
      <w:r w:rsidR="0080498D" w:rsidRPr="00E71339">
        <w:rPr>
          <w:noProof/>
          <w:color w:val="000000"/>
          <w:sz w:val="28"/>
          <w:szCs w:val="28"/>
        </w:rPr>
        <w:t xml:space="preserve"> понимание </w:t>
      </w:r>
      <w:r w:rsidR="00C24896" w:rsidRPr="00E71339">
        <w:rPr>
          <w:noProof/>
          <w:color w:val="000000"/>
          <w:sz w:val="28"/>
          <w:szCs w:val="28"/>
        </w:rPr>
        <w:t>человеческого поведения – тайны сексуальности, агрессии, межличностных отношений и так далее – стало неприметным условием для выживания нашего рода. В ходе исследования проблемы, была поставлена</w:t>
      </w:r>
      <w:r w:rsidR="00C24896" w:rsidRPr="00E71339">
        <w:rPr>
          <w:noProof/>
          <w:color w:val="000000"/>
          <w:sz w:val="28"/>
          <w:szCs w:val="28"/>
          <w:u w:val="single"/>
        </w:rPr>
        <w:t xml:space="preserve"> цель</w:t>
      </w:r>
      <w:r w:rsidR="00C83A61" w:rsidRPr="00E71339">
        <w:rPr>
          <w:noProof/>
          <w:color w:val="000000"/>
          <w:sz w:val="28"/>
          <w:szCs w:val="28"/>
          <w:u w:val="single"/>
        </w:rPr>
        <w:t>,</w:t>
      </w:r>
      <w:r w:rsidR="00C24896" w:rsidRPr="00E71339">
        <w:rPr>
          <w:noProof/>
          <w:color w:val="000000"/>
          <w:sz w:val="28"/>
          <w:szCs w:val="28"/>
        </w:rPr>
        <w:t xml:space="preserve"> рассмотреть теории лично</w:t>
      </w:r>
      <w:r w:rsidR="006C63AF" w:rsidRPr="00E71339">
        <w:rPr>
          <w:noProof/>
          <w:color w:val="000000"/>
          <w:sz w:val="28"/>
          <w:szCs w:val="28"/>
        </w:rPr>
        <w:t>сти Скиннера, Бандура, Келли и</w:t>
      </w:r>
      <w:r w:rsidR="00E71339" w:rsidRPr="00E71339">
        <w:rPr>
          <w:noProof/>
          <w:color w:val="000000"/>
          <w:sz w:val="28"/>
          <w:szCs w:val="28"/>
        </w:rPr>
        <w:t xml:space="preserve"> </w:t>
      </w:r>
      <w:r w:rsidR="00C83A61" w:rsidRPr="00E71339">
        <w:rPr>
          <w:noProof/>
          <w:color w:val="000000"/>
          <w:sz w:val="28"/>
          <w:szCs w:val="28"/>
        </w:rPr>
        <w:t>Маслоу</w:t>
      </w:r>
      <w:r w:rsidR="006C63AF" w:rsidRPr="00E71339">
        <w:rPr>
          <w:noProof/>
          <w:color w:val="000000"/>
          <w:sz w:val="28"/>
          <w:szCs w:val="28"/>
        </w:rPr>
        <w:t>.</w:t>
      </w:r>
    </w:p>
    <w:p w:rsidR="00B50060" w:rsidRPr="00E71339" w:rsidRDefault="00E71339" w:rsidP="00E71339">
      <w:pPr>
        <w:spacing w:line="360" w:lineRule="auto"/>
        <w:ind w:firstLine="709"/>
        <w:jc w:val="both"/>
        <w:outlineLvl w:val="0"/>
        <w:rPr>
          <w:b/>
          <w:bCs/>
          <w:noProof/>
          <w:color w:val="000000"/>
          <w:sz w:val="28"/>
          <w:szCs w:val="28"/>
        </w:rPr>
      </w:pPr>
      <w:r w:rsidRPr="00E71339">
        <w:rPr>
          <w:noProof/>
          <w:color w:val="000000"/>
          <w:sz w:val="28"/>
          <w:szCs w:val="28"/>
        </w:rPr>
        <w:br w:type="page"/>
      </w:r>
      <w:r w:rsidR="00B50060" w:rsidRPr="00E71339">
        <w:rPr>
          <w:b/>
          <w:bCs/>
          <w:noProof/>
          <w:color w:val="000000"/>
          <w:sz w:val="28"/>
          <w:szCs w:val="28"/>
        </w:rPr>
        <w:t>Глава 1</w:t>
      </w:r>
      <w:r w:rsidR="00EE61B3" w:rsidRPr="00E71339">
        <w:rPr>
          <w:b/>
          <w:bCs/>
          <w:noProof/>
          <w:color w:val="000000"/>
          <w:sz w:val="28"/>
          <w:szCs w:val="28"/>
        </w:rPr>
        <w:t>.</w:t>
      </w:r>
      <w:r w:rsidR="004377FD" w:rsidRPr="00E71339">
        <w:rPr>
          <w:b/>
          <w:bCs/>
          <w:noProof/>
          <w:color w:val="000000"/>
          <w:sz w:val="28"/>
          <w:szCs w:val="28"/>
        </w:rPr>
        <w:t xml:space="preserve"> </w:t>
      </w:r>
      <w:r w:rsidR="00B50060" w:rsidRPr="00E71339">
        <w:rPr>
          <w:b/>
          <w:bCs/>
          <w:noProof/>
          <w:color w:val="000000"/>
          <w:sz w:val="28"/>
          <w:szCs w:val="28"/>
        </w:rPr>
        <w:t>Скиннер: теория оператного научения</w:t>
      </w:r>
    </w:p>
    <w:p w:rsidR="00B50060" w:rsidRPr="00E71339" w:rsidRDefault="00B50060" w:rsidP="00E71339">
      <w:pPr>
        <w:spacing w:line="360" w:lineRule="auto"/>
        <w:ind w:firstLine="709"/>
        <w:jc w:val="both"/>
        <w:rPr>
          <w:noProof/>
          <w:color w:val="000000"/>
          <w:sz w:val="28"/>
          <w:szCs w:val="28"/>
        </w:rPr>
      </w:pPr>
    </w:p>
    <w:p w:rsidR="00790AF2" w:rsidRPr="00E71339" w:rsidRDefault="00B50060" w:rsidP="00E71339">
      <w:pPr>
        <w:spacing w:line="360" w:lineRule="auto"/>
        <w:ind w:firstLine="709"/>
        <w:jc w:val="both"/>
        <w:rPr>
          <w:noProof/>
          <w:color w:val="000000"/>
          <w:sz w:val="28"/>
          <w:szCs w:val="28"/>
        </w:rPr>
      </w:pPr>
      <w:r w:rsidRPr="00E71339">
        <w:rPr>
          <w:noProof/>
          <w:color w:val="000000"/>
          <w:sz w:val="28"/>
          <w:szCs w:val="28"/>
        </w:rPr>
        <w:t>Большинство теоретиков-персонологов работают в двух направлениях: 1)</w:t>
      </w:r>
      <w:r w:rsidR="00A628EC" w:rsidRPr="00E71339">
        <w:rPr>
          <w:noProof/>
          <w:color w:val="000000"/>
          <w:sz w:val="28"/>
          <w:szCs w:val="28"/>
        </w:rPr>
        <w:t xml:space="preserve"> обязательное изучение устойчивых различий между людьми и 2) опора на гипотетическое объяснение разнообразие и сложности человеческого поведения. Эти направления образуют основное русло, если не суть, большинства концепций личности. Скиннер полагал, что абстрактные теории не обязательны и ими можно пренебречь в пользу подхода, основанного на изучении влияния окружающей среды на поведение индивида</w:t>
      </w:r>
      <w:r w:rsidR="007D7421" w:rsidRPr="00E71339">
        <w:rPr>
          <w:noProof/>
          <w:color w:val="000000"/>
          <w:sz w:val="28"/>
          <w:szCs w:val="28"/>
        </w:rPr>
        <w:t xml:space="preserve"> [Skinner,1983]. Он утверждал, что психология, особенно область научения, </w:t>
      </w:r>
      <w:r w:rsidR="00322301" w:rsidRPr="00E71339">
        <w:rPr>
          <w:noProof/>
          <w:color w:val="000000"/>
          <w:sz w:val="28"/>
          <w:szCs w:val="28"/>
        </w:rPr>
        <w:t>была,</w:t>
      </w:r>
      <w:r w:rsidR="007D7421" w:rsidRPr="00E71339">
        <w:rPr>
          <w:noProof/>
          <w:color w:val="000000"/>
          <w:sz w:val="28"/>
          <w:szCs w:val="28"/>
        </w:rPr>
        <w:t xml:space="preserve"> не достаточно развита для того, чтобы</w:t>
      </w:r>
      <w:r w:rsidR="005521DF" w:rsidRPr="00E71339">
        <w:rPr>
          <w:noProof/>
          <w:color w:val="000000"/>
          <w:sz w:val="28"/>
          <w:szCs w:val="28"/>
        </w:rPr>
        <w:t xml:space="preserve"> найти обоснования построению крупномасштабной, формализированной теории. К тому же он заявлял, что не нужно проводить теоретически направленные исследования, так как они дают «объяснения наблюдаемых фактов, которые апеллируют к событиям, описанным в разных терминах и измеренным, если вообще их можно измерить, в разных величинах»[Skinner, 1961, p. 739]. </w:t>
      </w:r>
      <w:r w:rsidR="00790AF2" w:rsidRPr="00E71339">
        <w:rPr>
          <w:noProof/>
          <w:color w:val="000000"/>
          <w:sz w:val="28"/>
          <w:szCs w:val="28"/>
        </w:rPr>
        <w:t>Наконец, Скиннер оспаривал теории поведения человека, часто дающие психологам ложное чувство уверенности в своем знании и фактически не включающие в себя отношения между процессом поведения и обстоятельствами окружения, которые предшествовали этому поведению.</w:t>
      </w:r>
    </w:p>
    <w:p w:rsidR="004377FD" w:rsidRPr="00E71339" w:rsidRDefault="00790AF2" w:rsidP="00E71339">
      <w:pPr>
        <w:spacing w:line="360" w:lineRule="auto"/>
        <w:ind w:firstLine="709"/>
        <w:jc w:val="both"/>
        <w:rPr>
          <w:noProof/>
          <w:color w:val="000000"/>
          <w:sz w:val="28"/>
          <w:szCs w:val="28"/>
        </w:rPr>
      </w:pPr>
      <w:r w:rsidRPr="00E71339">
        <w:rPr>
          <w:noProof/>
          <w:color w:val="000000"/>
          <w:sz w:val="28"/>
          <w:szCs w:val="28"/>
        </w:rPr>
        <w:t xml:space="preserve">Таким образом, несмотря на то, что взгляд Скиннера на теорию существенно отличается от точки зрения большинства персонологов, он, тем не менее, посвятил </w:t>
      </w:r>
      <w:r w:rsidR="004377FD" w:rsidRPr="00E71339">
        <w:rPr>
          <w:noProof/>
          <w:color w:val="000000"/>
          <w:sz w:val="28"/>
          <w:szCs w:val="28"/>
        </w:rPr>
        <w:t>себя задаче создания теории поведения человека.</w:t>
      </w:r>
    </w:p>
    <w:p w:rsidR="00EE61B3" w:rsidRPr="00E71339" w:rsidRDefault="00EE61B3" w:rsidP="00E71339">
      <w:pPr>
        <w:spacing w:line="360" w:lineRule="auto"/>
        <w:ind w:firstLine="709"/>
        <w:jc w:val="both"/>
        <w:rPr>
          <w:noProof/>
          <w:color w:val="000000"/>
          <w:sz w:val="28"/>
          <w:szCs w:val="28"/>
        </w:rPr>
      </w:pPr>
    </w:p>
    <w:p w:rsidR="00B50060" w:rsidRPr="00E71339" w:rsidRDefault="004377FD" w:rsidP="00E71339">
      <w:pPr>
        <w:spacing w:line="360" w:lineRule="auto"/>
        <w:ind w:firstLine="709"/>
        <w:jc w:val="both"/>
        <w:outlineLvl w:val="0"/>
        <w:rPr>
          <w:b/>
          <w:bCs/>
          <w:noProof/>
          <w:color w:val="000000"/>
          <w:sz w:val="28"/>
          <w:szCs w:val="28"/>
        </w:rPr>
      </w:pPr>
      <w:r w:rsidRPr="00E71339">
        <w:rPr>
          <w:b/>
          <w:bCs/>
          <w:noProof/>
          <w:color w:val="000000"/>
          <w:sz w:val="28"/>
          <w:szCs w:val="28"/>
        </w:rPr>
        <w:t>1.</w:t>
      </w:r>
      <w:r w:rsidR="006B2BF3" w:rsidRPr="00E71339">
        <w:rPr>
          <w:b/>
          <w:bCs/>
          <w:noProof/>
          <w:color w:val="000000"/>
          <w:sz w:val="28"/>
          <w:szCs w:val="28"/>
        </w:rPr>
        <w:t>1</w:t>
      </w:r>
      <w:r w:rsidRPr="00E71339">
        <w:rPr>
          <w:b/>
          <w:bCs/>
          <w:noProof/>
          <w:color w:val="000000"/>
          <w:sz w:val="28"/>
          <w:szCs w:val="28"/>
        </w:rPr>
        <w:t xml:space="preserve"> За пределами автономного человека</w:t>
      </w:r>
    </w:p>
    <w:p w:rsidR="006B2BF3" w:rsidRPr="00E71339" w:rsidRDefault="006B2BF3" w:rsidP="00E71339">
      <w:pPr>
        <w:spacing w:line="360" w:lineRule="auto"/>
        <w:ind w:firstLine="709"/>
        <w:jc w:val="both"/>
        <w:rPr>
          <w:noProof/>
          <w:color w:val="000000"/>
          <w:sz w:val="28"/>
          <w:szCs w:val="28"/>
        </w:rPr>
      </w:pPr>
    </w:p>
    <w:p w:rsidR="00EE61B3" w:rsidRPr="00E71339" w:rsidRDefault="00EE61B3" w:rsidP="00E71339">
      <w:pPr>
        <w:spacing w:line="360" w:lineRule="auto"/>
        <w:ind w:firstLine="709"/>
        <w:jc w:val="both"/>
        <w:rPr>
          <w:noProof/>
          <w:color w:val="000000"/>
          <w:sz w:val="28"/>
          <w:szCs w:val="28"/>
        </w:rPr>
      </w:pPr>
      <w:r w:rsidRPr="00E71339">
        <w:rPr>
          <w:noProof/>
          <w:color w:val="000000"/>
          <w:sz w:val="28"/>
          <w:szCs w:val="28"/>
        </w:rPr>
        <w:t>Как радикальный бихевиорист Скиннер отрицал все представления о том, что люди автономны и их поведение определенно предполагаемым существованием внутренних факторов (например, неосознанных импульсов, архетипов, черт личности). Такие умозрительные концепции, замечал он, возникли в примитивном анимизме и продолжают существовать, потому что игнорируются у</w:t>
      </w:r>
      <w:r w:rsidR="001D1D12" w:rsidRPr="00E71339">
        <w:rPr>
          <w:noProof/>
          <w:color w:val="000000"/>
          <w:sz w:val="28"/>
          <w:szCs w:val="28"/>
        </w:rPr>
        <w:t>словия окружения, управляющие поведением.</w:t>
      </w:r>
    </w:p>
    <w:p w:rsidR="001D1D12" w:rsidRPr="00E71339" w:rsidRDefault="00C93C98" w:rsidP="00E71339">
      <w:pPr>
        <w:spacing w:line="360" w:lineRule="auto"/>
        <w:ind w:firstLine="709"/>
        <w:jc w:val="both"/>
        <w:rPr>
          <w:noProof/>
          <w:color w:val="000000"/>
          <w:sz w:val="28"/>
          <w:szCs w:val="28"/>
        </w:rPr>
      </w:pPr>
      <w:r w:rsidRPr="00E71339">
        <w:rPr>
          <w:noProof/>
          <w:color w:val="000000"/>
          <w:sz w:val="28"/>
          <w:szCs w:val="28"/>
        </w:rPr>
        <w:t>Возражения Скиннера протии интрапсихических причин состоит не в том, что они суть неприемлемый феномен для изучения, а скорее в том, что они окутаны терминологией, не позволяющей давать рабочие определения и осуществлять эмпирическую проверку. В истории науки, отмечал он, обычно необходимо полностью отойти от умозаключительных концепций, а не видоизменять их так, чтобы стало возможным эмпирическое изучение. Для того чтобы объяснить, почему компетентную студентку и</w:t>
      </w:r>
      <w:r w:rsidR="001F31B2" w:rsidRPr="00E71339">
        <w:rPr>
          <w:noProof/>
          <w:color w:val="000000"/>
          <w:sz w:val="28"/>
          <w:szCs w:val="28"/>
        </w:rPr>
        <w:t>сключают из колледжа, мы могли бы с легкостью сказать: «потому что у нее нет мотивации», «потому что она боится неудачи» или «потому что она стала меньше заниматься из-за того, что бессознательно боялась успеха». Такие гипотезы об исключении студентки из колледжа могут звучать как объяснение, но Скиннер предупреждал, что они ничего не объясняют, если не определены все мотивы</w:t>
      </w:r>
      <w:r w:rsidR="007B5A4B" w:rsidRPr="00E71339">
        <w:rPr>
          <w:noProof/>
          <w:color w:val="000000"/>
          <w:sz w:val="28"/>
          <w:szCs w:val="28"/>
        </w:rPr>
        <w:t xml:space="preserve"> и если не установлено все то, что предшествовало ее исключению.</w:t>
      </w:r>
    </w:p>
    <w:p w:rsidR="00331678" w:rsidRPr="00E71339" w:rsidRDefault="007B5A4B" w:rsidP="00E71339">
      <w:pPr>
        <w:spacing w:line="360" w:lineRule="auto"/>
        <w:ind w:firstLine="709"/>
        <w:jc w:val="both"/>
        <w:rPr>
          <w:noProof/>
          <w:color w:val="000000"/>
          <w:sz w:val="28"/>
          <w:szCs w:val="28"/>
        </w:rPr>
      </w:pPr>
      <w:r w:rsidRPr="00E71339">
        <w:rPr>
          <w:noProof/>
          <w:color w:val="000000"/>
          <w:sz w:val="28"/>
          <w:szCs w:val="28"/>
        </w:rPr>
        <w:t xml:space="preserve">Если </w:t>
      </w:r>
      <w:r w:rsidR="00556010" w:rsidRPr="00E71339">
        <w:rPr>
          <w:noProof/>
          <w:color w:val="000000"/>
          <w:sz w:val="28"/>
          <w:szCs w:val="28"/>
        </w:rPr>
        <w:t>компетентная студентка отсеивае</w:t>
      </w:r>
      <w:r w:rsidRPr="00E71339">
        <w:rPr>
          <w:noProof/>
          <w:color w:val="000000"/>
          <w:sz w:val="28"/>
          <w:szCs w:val="28"/>
        </w:rPr>
        <w:t>тся из колледжа</w:t>
      </w:r>
      <w:r w:rsidR="00556010" w:rsidRPr="00E71339">
        <w:rPr>
          <w:noProof/>
          <w:color w:val="000000"/>
          <w:sz w:val="28"/>
          <w:szCs w:val="28"/>
        </w:rPr>
        <w:t xml:space="preserve">, не лучше ли проверить, какие условия окружения предшествовали этому событию, чем предлагать для его объяснения какую-то психическую реальность, которую нельзя объективно индитифицировать? Например, мешал ей спать шум в общежитии настолько, что она не могла успешно заниматься? Финансовые трудности заставляли ее </w:t>
      </w:r>
      <w:r w:rsidR="00331678" w:rsidRPr="00E71339">
        <w:rPr>
          <w:noProof/>
          <w:color w:val="000000"/>
          <w:sz w:val="28"/>
          <w:szCs w:val="28"/>
        </w:rPr>
        <w:t xml:space="preserve">работать 40 часов в неделю и таким образом ограничивали время для учебы? Или она играла в студенческой баскетбольной команде, расписание которой заставляло ее пропускать много занятий и экзаменов? Эти вопросы ясно показывают, что Скиннер возлагал ответственность за действия человека на обстоятельства окружения, а не на сферу автономного человека. </w:t>
      </w:r>
      <w:r w:rsidR="00C231A7" w:rsidRPr="00E71339">
        <w:rPr>
          <w:noProof/>
          <w:color w:val="000000"/>
          <w:sz w:val="28"/>
          <w:szCs w:val="28"/>
        </w:rPr>
        <w:t>Д</w:t>
      </w:r>
      <w:r w:rsidR="00331678" w:rsidRPr="00E71339">
        <w:rPr>
          <w:noProof/>
          <w:color w:val="000000"/>
          <w:sz w:val="28"/>
          <w:szCs w:val="28"/>
        </w:rPr>
        <w:t>ля Скиннера окружение – все и объясняет все.</w:t>
      </w:r>
    </w:p>
    <w:p w:rsidR="00922552" w:rsidRPr="00E71339" w:rsidRDefault="00265832" w:rsidP="00E71339">
      <w:pPr>
        <w:spacing w:line="360" w:lineRule="auto"/>
        <w:ind w:firstLine="709"/>
        <w:jc w:val="both"/>
        <w:rPr>
          <w:noProof/>
          <w:color w:val="000000"/>
          <w:sz w:val="28"/>
          <w:szCs w:val="28"/>
        </w:rPr>
      </w:pPr>
      <w:r w:rsidRPr="00E71339">
        <w:rPr>
          <w:noProof/>
          <w:color w:val="000000"/>
          <w:sz w:val="28"/>
          <w:szCs w:val="28"/>
        </w:rPr>
        <w:t>Теория Скиннера, в таком случае, не делает попыток задавать вопросы или рассуждать о процессах внутреннего состояния человека. Это считается</w:t>
      </w:r>
      <w:r w:rsidR="00E71339" w:rsidRPr="00E71339">
        <w:rPr>
          <w:noProof/>
          <w:color w:val="000000"/>
          <w:sz w:val="28"/>
          <w:szCs w:val="28"/>
        </w:rPr>
        <w:t xml:space="preserve"> </w:t>
      </w:r>
      <w:r w:rsidRPr="00E71339">
        <w:rPr>
          <w:noProof/>
          <w:color w:val="000000"/>
          <w:sz w:val="28"/>
          <w:szCs w:val="28"/>
        </w:rPr>
        <w:t>неприменимым к научному объяснению поведения. Для того чтобы избежать замечания, что описание есть объяснение, Скиннер утверждал, что человеческий организм – это «черный ящик», чье содержимое (мотивы, влечения, конфликты, эмоции и так далее) следует исключить из сферы</w:t>
      </w:r>
      <w:r w:rsidR="00502BD6" w:rsidRPr="00E71339">
        <w:rPr>
          <w:noProof/>
          <w:color w:val="000000"/>
          <w:sz w:val="28"/>
          <w:szCs w:val="28"/>
        </w:rPr>
        <w:t xml:space="preserve"> эмпирического исследования. Переменные организма ничего не добавляют к нашему пониманию человеческой деятельности и служат только для того, чтобы замедлить развитие научного анализа поведения. По Скиннеру, адекватные толкования можно </w:t>
      </w:r>
      <w:r w:rsidR="0012426D" w:rsidRPr="00E71339">
        <w:rPr>
          <w:noProof/>
          <w:color w:val="000000"/>
          <w:sz w:val="28"/>
          <w:szCs w:val="28"/>
        </w:rPr>
        <w:t>сделать,</w:t>
      </w:r>
      <w:r w:rsidR="00502BD6" w:rsidRPr="00E71339">
        <w:rPr>
          <w:noProof/>
          <w:color w:val="000000"/>
          <w:sz w:val="28"/>
          <w:szCs w:val="28"/>
        </w:rPr>
        <w:t xml:space="preserve"> не обращаясь к каким-либо иным объяснениям, кроме тех, что отвечают за функциональные отношения между различными реакциями, открыто проявляемыми человеком.</w:t>
      </w:r>
      <w:r w:rsidR="0012426D" w:rsidRPr="00E71339">
        <w:rPr>
          <w:noProof/>
          <w:color w:val="000000"/>
          <w:sz w:val="28"/>
          <w:szCs w:val="28"/>
        </w:rPr>
        <w:t xml:space="preserve"> Однако Скиннер не отвергал категорически изучение внутренних явлений или того, что иногда называют «высшими психическими процессами». Действительно, он полагал, что психологи должны давать адекватные объяснения частным явления</w:t>
      </w:r>
      <w:r w:rsidR="00F5236F" w:rsidRPr="00E71339">
        <w:rPr>
          <w:noProof/>
          <w:color w:val="000000"/>
          <w:sz w:val="28"/>
          <w:szCs w:val="28"/>
        </w:rPr>
        <w:t>м,</w:t>
      </w:r>
      <w:r w:rsidR="0012426D" w:rsidRPr="00E71339">
        <w:rPr>
          <w:noProof/>
          <w:color w:val="000000"/>
          <w:sz w:val="28"/>
          <w:szCs w:val="28"/>
        </w:rPr>
        <w:t xml:space="preserve"> можно было надежно и объективно измерить. Именно этот акцент на объективность характеризует попытку Скиннера признать законность внутренних состояний и явлений.</w:t>
      </w:r>
    </w:p>
    <w:p w:rsidR="00922552" w:rsidRPr="00E71339" w:rsidRDefault="00922552" w:rsidP="00E71339">
      <w:pPr>
        <w:spacing w:line="360" w:lineRule="auto"/>
        <w:ind w:firstLine="709"/>
        <w:jc w:val="both"/>
        <w:rPr>
          <w:noProof/>
          <w:color w:val="000000"/>
          <w:sz w:val="28"/>
          <w:szCs w:val="28"/>
        </w:rPr>
      </w:pPr>
    </w:p>
    <w:p w:rsidR="007B5A4B" w:rsidRPr="00E71339" w:rsidRDefault="00922552" w:rsidP="00E71339">
      <w:pPr>
        <w:spacing w:line="360" w:lineRule="auto"/>
        <w:ind w:firstLine="709"/>
        <w:jc w:val="both"/>
        <w:outlineLvl w:val="0"/>
        <w:rPr>
          <w:b/>
          <w:bCs/>
          <w:noProof/>
          <w:color w:val="000000"/>
          <w:sz w:val="28"/>
          <w:szCs w:val="28"/>
        </w:rPr>
      </w:pPr>
      <w:r w:rsidRPr="00E71339">
        <w:rPr>
          <w:b/>
          <w:bCs/>
          <w:noProof/>
          <w:color w:val="000000"/>
          <w:sz w:val="28"/>
          <w:szCs w:val="28"/>
        </w:rPr>
        <w:t>1.</w:t>
      </w:r>
      <w:r w:rsidR="006B2BF3" w:rsidRPr="00E71339">
        <w:rPr>
          <w:b/>
          <w:bCs/>
          <w:noProof/>
          <w:color w:val="000000"/>
          <w:sz w:val="28"/>
          <w:szCs w:val="28"/>
        </w:rPr>
        <w:t>2</w:t>
      </w:r>
      <w:r w:rsidRPr="00E71339">
        <w:rPr>
          <w:b/>
          <w:bCs/>
          <w:noProof/>
          <w:color w:val="000000"/>
          <w:sz w:val="28"/>
          <w:szCs w:val="28"/>
        </w:rPr>
        <w:t xml:space="preserve"> Какой должна быть наука о поведении</w:t>
      </w:r>
    </w:p>
    <w:p w:rsidR="008A02A0" w:rsidRPr="00E71339" w:rsidRDefault="008A02A0" w:rsidP="00E71339">
      <w:pPr>
        <w:spacing w:line="360" w:lineRule="auto"/>
        <w:ind w:firstLine="709"/>
        <w:jc w:val="both"/>
        <w:rPr>
          <w:noProof/>
          <w:color w:val="000000"/>
          <w:sz w:val="28"/>
          <w:szCs w:val="28"/>
        </w:rPr>
      </w:pPr>
    </w:p>
    <w:p w:rsidR="00322301" w:rsidRPr="00E71339" w:rsidRDefault="008A02A0" w:rsidP="00E71339">
      <w:pPr>
        <w:spacing w:line="360" w:lineRule="auto"/>
        <w:ind w:firstLine="709"/>
        <w:jc w:val="both"/>
        <w:rPr>
          <w:noProof/>
          <w:color w:val="000000"/>
          <w:sz w:val="28"/>
          <w:szCs w:val="28"/>
        </w:rPr>
      </w:pPr>
      <w:r w:rsidRPr="00E71339">
        <w:rPr>
          <w:noProof/>
          <w:color w:val="000000"/>
          <w:sz w:val="28"/>
          <w:szCs w:val="28"/>
        </w:rPr>
        <w:t>Скиннер допускал, что поведение можно достоверно определить, предсказать и проконтролировать условиями окружения. Понять поведение – значит проконтролировать его, и наоборот. Он всегда был против допущения какой-либо свободной воли или любого другого «сознательного» явлению. Люди, по своей сути, очень сложные, но</w:t>
      </w:r>
      <w:r w:rsidR="00E71339" w:rsidRPr="00E71339">
        <w:rPr>
          <w:noProof/>
          <w:color w:val="000000"/>
          <w:sz w:val="28"/>
          <w:szCs w:val="28"/>
        </w:rPr>
        <w:t>,</w:t>
      </w:r>
      <w:r w:rsidRPr="00E71339">
        <w:rPr>
          <w:noProof/>
          <w:color w:val="000000"/>
          <w:sz w:val="28"/>
          <w:szCs w:val="28"/>
        </w:rPr>
        <w:t xml:space="preserve"> все же</w:t>
      </w:r>
      <w:r w:rsidR="00E71339" w:rsidRPr="00E71339">
        <w:rPr>
          <w:noProof/>
          <w:color w:val="000000"/>
          <w:sz w:val="28"/>
          <w:szCs w:val="28"/>
        </w:rPr>
        <w:t>,</w:t>
      </w:r>
      <w:r w:rsidRPr="00E71339">
        <w:rPr>
          <w:noProof/>
          <w:color w:val="000000"/>
          <w:sz w:val="28"/>
          <w:szCs w:val="28"/>
        </w:rPr>
        <w:t xml:space="preserve"> машины. Хотя он и не был </w:t>
      </w:r>
      <w:r w:rsidR="00032975" w:rsidRPr="00E71339">
        <w:rPr>
          <w:noProof/>
          <w:color w:val="000000"/>
          <w:sz w:val="28"/>
          <w:szCs w:val="28"/>
        </w:rPr>
        <w:t>первым психологом, предложившим механический подход к изучению поведения (Уотсон пропагандировал отказ от менталистических концепций в 20-е годы), его формулировка отличалась тем, что он доводил идею до ее логического конца. По Скиннеру, наука о поведении человека принципиально не отличается от любой другой</w:t>
      </w:r>
      <w:r w:rsidR="00AD36AE" w:rsidRPr="00E71339">
        <w:rPr>
          <w:noProof/>
          <w:color w:val="000000"/>
          <w:sz w:val="28"/>
          <w:szCs w:val="28"/>
        </w:rPr>
        <w:t xml:space="preserve"> естественной науки, основанной на фактах; то есть </w:t>
      </w:r>
      <w:r w:rsidR="00322301" w:rsidRPr="00E71339">
        <w:rPr>
          <w:noProof/>
          <w:color w:val="000000"/>
          <w:sz w:val="28"/>
          <w:szCs w:val="28"/>
        </w:rPr>
        <w:t>имеет ту же цель – предсказать и проконтролировать изучаемое явление (открытое поведение в данном случае).</w:t>
      </w:r>
    </w:p>
    <w:p w:rsidR="00DE097A" w:rsidRPr="00E71339" w:rsidRDefault="00322301" w:rsidP="00E71339">
      <w:pPr>
        <w:spacing w:line="360" w:lineRule="auto"/>
        <w:ind w:firstLine="709"/>
        <w:jc w:val="both"/>
        <w:rPr>
          <w:noProof/>
          <w:color w:val="000000"/>
          <w:sz w:val="28"/>
          <w:szCs w:val="28"/>
        </w:rPr>
      </w:pPr>
      <w:r w:rsidRPr="00E71339">
        <w:rPr>
          <w:noProof/>
          <w:color w:val="000000"/>
          <w:sz w:val="28"/>
          <w:szCs w:val="28"/>
        </w:rPr>
        <w:t>Далее Скиннер утверждал, что</w:t>
      </w:r>
      <w:r w:rsidR="00C231A7" w:rsidRPr="00E71339">
        <w:rPr>
          <w:noProof/>
          <w:color w:val="000000"/>
          <w:sz w:val="28"/>
          <w:szCs w:val="28"/>
        </w:rPr>
        <w:t>,</w:t>
      </w:r>
      <w:r w:rsidRPr="00E71339">
        <w:rPr>
          <w:noProof/>
          <w:color w:val="000000"/>
          <w:sz w:val="28"/>
          <w:szCs w:val="28"/>
        </w:rPr>
        <w:t xml:space="preserve"> так как наука развивается от простого к сложному, логично изучить существа, находящиеся на более низкой ступени развития, прежде чем изучать самого человека – это позволит психологу легче раскрывать основные принципы</w:t>
      </w:r>
      <w:r w:rsidR="00DE097A" w:rsidRPr="00E71339">
        <w:rPr>
          <w:noProof/>
          <w:color w:val="000000"/>
          <w:sz w:val="28"/>
          <w:szCs w:val="28"/>
        </w:rPr>
        <w:t xml:space="preserve"> и процессы поведения. Еще одним преимуществом является то, что в этом случае исследователь может осуществлять более точный контроль над параметрами окружения, в котором находится животное, и собирать данные в течени</w:t>
      </w:r>
      <w:r w:rsidR="00C231A7" w:rsidRPr="00E71339">
        <w:rPr>
          <w:noProof/>
          <w:color w:val="000000"/>
          <w:sz w:val="28"/>
          <w:szCs w:val="28"/>
        </w:rPr>
        <w:t>е</w:t>
      </w:r>
      <w:r w:rsidR="00DE097A" w:rsidRPr="00E71339">
        <w:rPr>
          <w:noProof/>
          <w:color w:val="000000"/>
          <w:sz w:val="28"/>
          <w:szCs w:val="28"/>
        </w:rPr>
        <w:t xml:space="preserve"> более длительного периода времени.</w:t>
      </w:r>
    </w:p>
    <w:p w:rsidR="003F053A" w:rsidRPr="00E71339" w:rsidRDefault="000C1AA7" w:rsidP="00E71339">
      <w:pPr>
        <w:spacing w:line="360" w:lineRule="auto"/>
        <w:ind w:firstLine="709"/>
        <w:jc w:val="both"/>
        <w:rPr>
          <w:noProof/>
          <w:color w:val="000000"/>
          <w:sz w:val="28"/>
          <w:szCs w:val="28"/>
        </w:rPr>
      </w:pPr>
      <w:r w:rsidRPr="00E71339">
        <w:rPr>
          <w:noProof/>
          <w:color w:val="000000"/>
          <w:sz w:val="28"/>
          <w:szCs w:val="28"/>
        </w:rPr>
        <w:t>От других исследователей Скиннера также отличало и то, что он придавал особое значение анализу поведения единичных организмов. Он полагал, что их изучение необходимо, так как все организмы развиваются по одним и тем же законам</w:t>
      </w:r>
      <w:r w:rsidR="003F053A" w:rsidRPr="00E71339">
        <w:rPr>
          <w:noProof/>
          <w:color w:val="000000"/>
          <w:sz w:val="28"/>
          <w:szCs w:val="28"/>
        </w:rPr>
        <w:t>. Таким образом, поведение отдельных крыс, голубей или людей может быть различным, а основные принципы не меняются. Скиннер полагал, что, изучая одну крысу, одного голубя, одного человека, можно обнаружить и обобщить основные закономерности, присущие всем организмам.</w:t>
      </w:r>
    </w:p>
    <w:p w:rsidR="00B41486" w:rsidRPr="00E71339" w:rsidRDefault="00E71339" w:rsidP="00E71339">
      <w:pPr>
        <w:spacing w:line="360" w:lineRule="auto"/>
        <w:ind w:firstLine="709"/>
        <w:jc w:val="both"/>
        <w:outlineLvl w:val="0"/>
        <w:rPr>
          <w:b/>
          <w:bCs/>
          <w:noProof/>
          <w:color w:val="000000"/>
          <w:sz w:val="28"/>
          <w:szCs w:val="28"/>
        </w:rPr>
      </w:pPr>
      <w:r w:rsidRPr="00E71339">
        <w:rPr>
          <w:noProof/>
          <w:color w:val="000000"/>
          <w:sz w:val="28"/>
          <w:szCs w:val="28"/>
        </w:rPr>
        <w:br w:type="page"/>
      </w:r>
      <w:r w:rsidR="00B41486" w:rsidRPr="00E71339">
        <w:rPr>
          <w:b/>
          <w:bCs/>
          <w:noProof/>
          <w:color w:val="000000"/>
          <w:sz w:val="28"/>
          <w:szCs w:val="28"/>
        </w:rPr>
        <w:t>Глава 2</w:t>
      </w:r>
      <w:r w:rsidR="006B2BF3" w:rsidRPr="00E71339">
        <w:rPr>
          <w:b/>
          <w:bCs/>
          <w:noProof/>
          <w:color w:val="000000"/>
          <w:sz w:val="28"/>
          <w:szCs w:val="28"/>
        </w:rPr>
        <w:t xml:space="preserve">. </w:t>
      </w:r>
      <w:r w:rsidR="00B41486" w:rsidRPr="00E71339">
        <w:rPr>
          <w:b/>
          <w:bCs/>
          <w:noProof/>
          <w:color w:val="000000"/>
          <w:sz w:val="28"/>
          <w:szCs w:val="28"/>
        </w:rPr>
        <w:t>Бандура</w:t>
      </w:r>
      <w:r w:rsidRPr="00E71339">
        <w:rPr>
          <w:b/>
          <w:bCs/>
          <w:noProof/>
          <w:color w:val="000000"/>
          <w:sz w:val="28"/>
          <w:szCs w:val="28"/>
        </w:rPr>
        <w:t>: поведенческая теория личности</w:t>
      </w:r>
    </w:p>
    <w:p w:rsidR="003F053A" w:rsidRPr="00E71339" w:rsidRDefault="003F053A" w:rsidP="00E71339">
      <w:pPr>
        <w:spacing w:line="360" w:lineRule="auto"/>
        <w:ind w:firstLine="709"/>
        <w:jc w:val="both"/>
        <w:rPr>
          <w:noProof/>
          <w:color w:val="000000"/>
          <w:sz w:val="28"/>
          <w:szCs w:val="28"/>
        </w:rPr>
      </w:pPr>
    </w:p>
    <w:p w:rsidR="003F053A" w:rsidRPr="00E71339" w:rsidRDefault="00B41486" w:rsidP="00E71339">
      <w:pPr>
        <w:spacing w:line="360" w:lineRule="auto"/>
        <w:ind w:firstLine="709"/>
        <w:jc w:val="both"/>
        <w:rPr>
          <w:noProof/>
          <w:color w:val="000000"/>
          <w:sz w:val="28"/>
          <w:szCs w:val="28"/>
        </w:rPr>
      </w:pPr>
      <w:r w:rsidRPr="00E71339">
        <w:rPr>
          <w:noProof/>
          <w:color w:val="000000"/>
          <w:sz w:val="28"/>
          <w:szCs w:val="28"/>
        </w:rPr>
        <w:t>Существуют два направления в поведенческой теории личности – рефлекторное и социальное. Рефлекторное направление представлено работами известных американских бихевиористов Дж. Уотсона и Б. Скиннера. Основоположниками социального направления являются американские исследователи А.Бандура и Дж. Роттер.</w:t>
      </w:r>
    </w:p>
    <w:p w:rsidR="00B41486" w:rsidRPr="00E71339" w:rsidRDefault="00B41486" w:rsidP="00E71339">
      <w:pPr>
        <w:spacing w:line="360" w:lineRule="auto"/>
        <w:ind w:firstLine="709"/>
        <w:jc w:val="both"/>
        <w:rPr>
          <w:noProof/>
          <w:color w:val="000000"/>
          <w:sz w:val="28"/>
          <w:szCs w:val="28"/>
        </w:rPr>
      </w:pPr>
      <w:r w:rsidRPr="00E71339">
        <w:rPr>
          <w:noProof/>
          <w:color w:val="000000"/>
          <w:sz w:val="28"/>
          <w:szCs w:val="28"/>
        </w:rPr>
        <w:t>Главным источником развития личности, согласно обоим направлениям, является среда в самом широком смысле этого слова. В личности нет ничего от генетического или психологического наследования. Личность является продуктом</w:t>
      </w:r>
      <w:r w:rsidR="007B7B4D" w:rsidRPr="00E71339">
        <w:rPr>
          <w:noProof/>
          <w:color w:val="000000"/>
          <w:sz w:val="28"/>
          <w:szCs w:val="28"/>
        </w:rPr>
        <w:t xml:space="preserve"> научения, а ее свойства – это обобщенные поведенческие рефлексы и социальные навыки.</w:t>
      </w:r>
    </w:p>
    <w:p w:rsidR="007B7B4D" w:rsidRPr="00E71339" w:rsidRDefault="007B7B4D" w:rsidP="00E71339">
      <w:pPr>
        <w:spacing w:line="360" w:lineRule="auto"/>
        <w:ind w:firstLine="709"/>
        <w:jc w:val="both"/>
        <w:rPr>
          <w:noProof/>
          <w:color w:val="000000"/>
          <w:sz w:val="28"/>
          <w:szCs w:val="28"/>
        </w:rPr>
      </w:pPr>
      <w:r w:rsidRPr="00E71339">
        <w:rPr>
          <w:noProof/>
          <w:color w:val="000000"/>
          <w:sz w:val="28"/>
          <w:szCs w:val="28"/>
        </w:rPr>
        <w:t>Согласно поведенческой теории, человек практически полностью лишен свободы воли. Наше поведение детерминировано внешними обстоятельствами. Мы часто ведем себя как марионетки и не осознаем последствий своего поведения, поскольку выученные нами социальные навыки и рефлексы от</w:t>
      </w:r>
      <w:r w:rsidR="00E71339" w:rsidRPr="00E71339">
        <w:rPr>
          <w:noProof/>
          <w:color w:val="000000"/>
          <w:sz w:val="28"/>
          <w:szCs w:val="28"/>
        </w:rPr>
        <w:t xml:space="preserve"> </w:t>
      </w:r>
      <w:r w:rsidRPr="00E71339">
        <w:rPr>
          <w:noProof/>
          <w:color w:val="000000"/>
          <w:sz w:val="28"/>
          <w:szCs w:val="28"/>
        </w:rPr>
        <w:t>длительного употребления уже давно автоматизированы. Внутренний мир человека объективен. В нем все от среды Личность полностью объективизируется в поведенческих проявлениях. Никакого «фасада» нет. Наше поведение и есть личность. Поведенческие признаки личности поддаются операционализации и объективному измерению.</w:t>
      </w:r>
    </w:p>
    <w:p w:rsidR="007B7B4D" w:rsidRPr="00E71339" w:rsidRDefault="007B7B4D" w:rsidP="00E71339">
      <w:pPr>
        <w:spacing w:line="360" w:lineRule="auto"/>
        <w:ind w:firstLine="709"/>
        <w:jc w:val="both"/>
        <w:rPr>
          <w:noProof/>
          <w:color w:val="000000"/>
          <w:sz w:val="28"/>
          <w:szCs w:val="28"/>
        </w:rPr>
      </w:pPr>
      <w:r w:rsidRPr="00E71339">
        <w:rPr>
          <w:noProof/>
          <w:color w:val="000000"/>
          <w:sz w:val="28"/>
          <w:szCs w:val="28"/>
        </w:rPr>
        <w:t>Если в рамках рефлекторного направления поведенческой теории фактически отрицается существование определенных блоков личности, то представи</w:t>
      </w:r>
      <w:r w:rsidR="00F73061" w:rsidRPr="00E71339">
        <w:rPr>
          <w:noProof/>
          <w:color w:val="000000"/>
          <w:sz w:val="28"/>
          <w:szCs w:val="28"/>
        </w:rPr>
        <w:t>тели социально-наученческого направления считают выделение таких блоков вполне возможным.</w:t>
      </w:r>
    </w:p>
    <w:p w:rsidR="00F73061" w:rsidRPr="00E71339" w:rsidRDefault="00F73061" w:rsidP="00E71339">
      <w:pPr>
        <w:spacing w:line="360" w:lineRule="auto"/>
        <w:ind w:firstLine="709"/>
        <w:jc w:val="both"/>
        <w:rPr>
          <w:noProof/>
          <w:color w:val="000000"/>
          <w:sz w:val="28"/>
          <w:szCs w:val="28"/>
        </w:rPr>
      </w:pPr>
      <w:r w:rsidRPr="00E71339">
        <w:rPr>
          <w:noProof/>
          <w:color w:val="000000"/>
          <w:sz w:val="28"/>
          <w:szCs w:val="28"/>
        </w:rPr>
        <w:t>В поведении модели выделяют три основных концептуальных блока личности. Основной блок – самоэффективность, которая является своего рода когнитивным конструктором «могу</w:t>
      </w:r>
      <w:r w:rsidR="00290029" w:rsidRPr="00E71339">
        <w:rPr>
          <w:noProof/>
          <w:color w:val="000000"/>
          <w:sz w:val="28"/>
          <w:szCs w:val="28"/>
        </w:rPr>
        <w:t xml:space="preserve"> </w:t>
      </w:r>
      <w:r w:rsidRPr="00E71339">
        <w:rPr>
          <w:noProof/>
          <w:color w:val="000000"/>
          <w:sz w:val="28"/>
          <w:szCs w:val="28"/>
        </w:rPr>
        <w:t>-</w:t>
      </w:r>
      <w:r w:rsidR="00290029" w:rsidRPr="00E71339">
        <w:rPr>
          <w:noProof/>
          <w:color w:val="000000"/>
          <w:sz w:val="28"/>
          <w:szCs w:val="28"/>
        </w:rPr>
        <w:t xml:space="preserve"> </w:t>
      </w:r>
      <w:r w:rsidRPr="00E71339">
        <w:rPr>
          <w:noProof/>
          <w:color w:val="000000"/>
          <w:sz w:val="28"/>
          <w:szCs w:val="28"/>
        </w:rPr>
        <w:t>не могу», А.Бандура определял эту структуру как веру, убеждение или ожидание получения будущего подкрепления. Этот блок детерминирует успешность совершения определ</w:t>
      </w:r>
      <w:r w:rsidR="00290029" w:rsidRPr="00E71339">
        <w:rPr>
          <w:noProof/>
          <w:color w:val="000000"/>
          <w:sz w:val="28"/>
          <w:szCs w:val="28"/>
        </w:rPr>
        <w:t>е</w:t>
      </w:r>
      <w:r w:rsidRPr="00E71339">
        <w:rPr>
          <w:noProof/>
          <w:color w:val="000000"/>
          <w:sz w:val="28"/>
          <w:szCs w:val="28"/>
        </w:rPr>
        <w:t>нн</w:t>
      </w:r>
      <w:r w:rsidR="00290029" w:rsidRPr="00E71339">
        <w:rPr>
          <w:noProof/>
          <w:color w:val="000000"/>
          <w:sz w:val="28"/>
          <w:szCs w:val="28"/>
        </w:rPr>
        <w:t>о</w:t>
      </w:r>
      <w:r w:rsidRPr="00E71339">
        <w:rPr>
          <w:noProof/>
          <w:color w:val="000000"/>
          <w:sz w:val="28"/>
          <w:szCs w:val="28"/>
        </w:rPr>
        <w:t>го поведения, или успешность усвоения новых социальных навыков. Если человек принимает решение: «Могу», - то он приступает к выполнению определенного действия, если же человек выносит вердикт: «Не могу»,- то он отказывается от выполнения данного действия или от его усвоения. Например, если вы решили, что не сможете выучить китайский язык, то никакая сила не заставит вас это сделать. А если вы решили, что сможете это сделать, то рано или поздно</w:t>
      </w:r>
      <w:r w:rsidR="0082767B" w:rsidRPr="00E71339">
        <w:rPr>
          <w:noProof/>
          <w:color w:val="000000"/>
          <w:sz w:val="28"/>
          <w:szCs w:val="28"/>
        </w:rPr>
        <w:t xml:space="preserve"> вы его выучите.</w:t>
      </w:r>
    </w:p>
    <w:p w:rsidR="0082767B" w:rsidRPr="00E71339" w:rsidRDefault="0082767B" w:rsidP="00E71339">
      <w:pPr>
        <w:spacing w:line="360" w:lineRule="auto"/>
        <w:ind w:firstLine="709"/>
        <w:jc w:val="both"/>
        <w:rPr>
          <w:noProof/>
          <w:color w:val="000000"/>
          <w:sz w:val="28"/>
          <w:szCs w:val="28"/>
        </w:rPr>
      </w:pPr>
      <w:r w:rsidRPr="00E71339">
        <w:rPr>
          <w:noProof/>
          <w:color w:val="000000"/>
          <w:sz w:val="28"/>
          <w:szCs w:val="28"/>
        </w:rPr>
        <w:t>По мнению Бандуры, существует четыре основных условия, которые определяют формирование у человека уверенности в том, что он может и чего не может сделать:</w:t>
      </w:r>
    </w:p>
    <w:p w:rsidR="0082767B" w:rsidRPr="00E71339" w:rsidRDefault="0082767B" w:rsidP="00E71339">
      <w:pPr>
        <w:numPr>
          <w:ilvl w:val="0"/>
          <w:numId w:val="1"/>
        </w:numPr>
        <w:spacing w:line="360" w:lineRule="auto"/>
        <w:ind w:left="0" w:firstLine="709"/>
        <w:jc w:val="both"/>
        <w:rPr>
          <w:noProof/>
          <w:color w:val="000000"/>
          <w:sz w:val="28"/>
          <w:szCs w:val="28"/>
        </w:rPr>
      </w:pPr>
      <w:r w:rsidRPr="00E71339">
        <w:rPr>
          <w:noProof/>
          <w:color w:val="000000"/>
          <w:sz w:val="28"/>
          <w:szCs w:val="28"/>
        </w:rPr>
        <w:t xml:space="preserve">прошлый опыт (знания, навыки); например если раньше мог, то и сейчас, </w:t>
      </w:r>
      <w:r w:rsidR="00290029" w:rsidRPr="00E71339">
        <w:rPr>
          <w:noProof/>
          <w:color w:val="000000"/>
          <w:sz w:val="28"/>
          <w:szCs w:val="28"/>
        </w:rPr>
        <w:t>по-видимому,</w:t>
      </w:r>
      <w:r w:rsidRPr="00E71339">
        <w:rPr>
          <w:noProof/>
          <w:color w:val="000000"/>
          <w:sz w:val="28"/>
          <w:szCs w:val="28"/>
        </w:rPr>
        <w:t xml:space="preserve"> смогу;</w:t>
      </w:r>
    </w:p>
    <w:p w:rsidR="0082767B" w:rsidRPr="00E71339" w:rsidRDefault="0082767B" w:rsidP="00E71339">
      <w:pPr>
        <w:numPr>
          <w:ilvl w:val="0"/>
          <w:numId w:val="1"/>
        </w:numPr>
        <w:spacing w:line="360" w:lineRule="auto"/>
        <w:ind w:left="0" w:firstLine="709"/>
        <w:jc w:val="both"/>
        <w:rPr>
          <w:noProof/>
          <w:color w:val="000000"/>
          <w:sz w:val="28"/>
          <w:szCs w:val="28"/>
        </w:rPr>
      </w:pPr>
      <w:r w:rsidRPr="00E71339">
        <w:rPr>
          <w:noProof/>
          <w:color w:val="000000"/>
          <w:sz w:val="28"/>
          <w:szCs w:val="28"/>
        </w:rPr>
        <w:t>самоинструкция; например «Я могу это сделать!»;</w:t>
      </w:r>
    </w:p>
    <w:p w:rsidR="0082767B" w:rsidRPr="00E71339" w:rsidRDefault="0082767B" w:rsidP="00E71339">
      <w:pPr>
        <w:numPr>
          <w:ilvl w:val="0"/>
          <w:numId w:val="1"/>
        </w:numPr>
        <w:spacing w:line="360" w:lineRule="auto"/>
        <w:ind w:left="0" w:firstLine="709"/>
        <w:jc w:val="both"/>
        <w:rPr>
          <w:noProof/>
          <w:color w:val="000000"/>
          <w:sz w:val="28"/>
          <w:szCs w:val="28"/>
        </w:rPr>
      </w:pPr>
      <w:r w:rsidRPr="00E71339">
        <w:rPr>
          <w:noProof/>
          <w:color w:val="000000"/>
          <w:sz w:val="28"/>
          <w:szCs w:val="28"/>
        </w:rPr>
        <w:t>повышенное эмоциональное настроение (алкоголь, музыка, любовь);</w:t>
      </w:r>
    </w:p>
    <w:p w:rsidR="0082767B" w:rsidRPr="00E71339" w:rsidRDefault="0082767B" w:rsidP="00E71339">
      <w:pPr>
        <w:numPr>
          <w:ilvl w:val="0"/>
          <w:numId w:val="1"/>
        </w:numPr>
        <w:spacing w:line="360" w:lineRule="auto"/>
        <w:ind w:left="0" w:firstLine="709"/>
        <w:jc w:val="both"/>
        <w:rPr>
          <w:noProof/>
          <w:color w:val="000000"/>
          <w:sz w:val="28"/>
          <w:szCs w:val="28"/>
        </w:rPr>
      </w:pPr>
      <w:r w:rsidRPr="00E71339">
        <w:rPr>
          <w:noProof/>
          <w:color w:val="000000"/>
          <w:sz w:val="28"/>
          <w:szCs w:val="28"/>
        </w:rPr>
        <w:t xml:space="preserve">(самое главное условие) наблюдение, моделирование, подражание поведению других людей (наблюдение за реальной </w:t>
      </w:r>
      <w:r w:rsidR="00290029" w:rsidRPr="00E71339">
        <w:rPr>
          <w:noProof/>
          <w:color w:val="000000"/>
          <w:sz w:val="28"/>
          <w:szCs w:val="28"/>
        </w:rPr>
        <w:t>жизнью, просмотр</w:t>
      </w:r>
      <w:r w:rsidRPr="00E71339">
        <w:rPr>
          <w:noProof/>
          <w:color w:val="000000"/>
          <w:sz w:val="28"/>
          <w:szCs w:val="28"/>
        </w:rPr>
        <w:t xml:space="preserve"> кинофильмов, чтение книг и т. д.); например, «Если другие могут, то и я смогу!»</w:t>
      </w:r>
      <w:r w:rsidR="00290029" w:rsidRPr="00E71339">
        <w:rPr>
          <w:noProof/>
          <w:color w:val="000000"/>
          <w:sz w:val="28"/>
          <w:szCs w:val="28"/>
        </w:rPr>
        <w:t>.</w:t>
      </w:r>
    </w:p>
    <w:p w:rsidR="00290029" w:rsidRPr="00E71339" w:rsidRDefault="00290029" w:rsidP="00E71339">
      <w:pPr>
        <w:spacing w:line="360" w:lineRule="auto"/>
        <w:ind w:firstLine="709"/>
        <w:jc w:val="both"/>
        <w:rPr>
          <w:noProof/>
          <w:color w:val="000000"/>
          <w:sz w:val="28"/>
          <w:szCs w:val="28"/>
        </w:rPr>
      </w:pPr>
      <w:r w:rsidRPr="00E71339">
        <w:rPr>
          <w:noProof/>
          <w:color w:val="000000"/>
          <w:sz w:val="28"/>
          <w:szCs w:val="28"/>
        </w:rPr>
        <w:t xml:space="preserve">Таким образом, в рамках данного подхода, личность – это система социальных навыков и условных рефлексов, с одной стороны, и система внутренних факторов: </w:t>
      </w:r>
      <w:r w:rsidR="00AF7C1D" w:rsidRPr="00E71339">
        <w:rPr>
          <w:noProof/>
          <w:color w:val="000000"/>
          <w:sz w:val="28"/>
          <w:szCs w:val="28"/>
        </w:rPr>
        <w:t>самоэффективности</w:t>
      </w:r>
      <w:r w:rsidRPr="00E71339">
        <w:rPr>
          <w:noProof/>
          <w:color w:val="000000"/>
          <w:sz w:val="28"/>
          <w:szCs w:val="28"/>
        </w:rPr>
        <w:t>, субъективной значимости</w:t>
      </w:r>
      <w:r w:rsidR="00AF7C1D" w:rsidRPr="00E71339">
        <w:rPr>
          <w:noProof/>
          <w:color w:val="000000"/>
          <w:sz w:val="28"/>
          <w:szCs w:val="28"/>
        </w:rPr>
        <w:t xml:space="preserve"> и доступности, - с другой. Согласно поведенческой теории личности, структура личности – это сложно организованная иерархия рефлексов или социальных навыков, в которой ведущую роль играют внутренние блоки самоэффективности, субъективной значимости и</w:t>
      </w:r>
      <w:r w:rsidR="00E71339" w:rsidRPr="00E71339">
        <w:rPr>
          <w:noProof/>
          <w:color w:val="000000"/>
          <w:sz w:val="28"/>
          <w:szCs w:val="28"/>
        </w:rPr>
        <w:t xml:space="preserve"> </w:t>
      </w:r>
      <w:r w:rsidR="00AF7C1D" w:rsidRPr="00E71339">
        <w:rPr>
          <w:noProof/>
          <w:color w:val="000000"/>
          <w:sz w:val="28"/>
          <w:szCs w:val="28"/>
        </w:rPr>
        <w:t>доступности.</w:t>
      </w:r>
    </w:p>
    <w:p w:rsidR="0018767A" w:rsidRPr="00E71339" w:rsidRDefault="00E71339" w:rsidP="00E71339">
      <w:pPr>
        <w:spacing w:line="360" w:lineRule="auto"/>
        <w:ind w:firstLine="709"/>
        <w:jc w:val="both"/>
        <w:outlineLvl w:val="0"/>
        <w:rPr>
          <w:b/>
          <w:bCs/>
          <w:noProof/>
          <w:color w:val="000000"/>
          <w:sz w:val="28"/>
          <w:szCs w:val="28"/>
        </w:rPr>
      </w:pPr>
      <w:r w:rsidRPr="00E71339">
        <w:rPr>
          <w:noProof/>
          <w:color w:val="000000"/>
          <w:sz w:val="28"/>
          <w:szCs w:val="28"/>
        </w:rPr>
        <w:br w:type="page"/>
      </w:r>
      <w:r w:rsidR="0018767A" w:rsidRPr="00E71339">
        <w:rPr>
          <w:b/>
          <w:bCs/>
          <w:noProof/>
          <w:color w:val="000000"/>
          <w:sz w:val="28"/>
          <w:szCs w:val="28"/>
        </w:rPr>
        <w:t>Глава</w:t>
      </w:r>
      <w:r w:rsidRPr="00E71339">
        <w:rPr>
          <w:b/>
          <w:bCs/>
          <w:noProof/>
          <w:color w:val="000000"/>
          <w:sz w:val="28"/>
          <w:szCs w:val="28"/>
        </w:rPr>
        <w:t xml:space="preserve"> </w:t>
      </w:r>
      <w:r w:rsidR="0018767A" w:rsidRPr="00E71339">
        <w:rPr>
          <w:b/>
          <w:bCs/>
          <w:noProof/>
          <w:color w:val="000000"/>
          <w:sz w:val="28"/>
          <w:szCs w:val="28"/>
        </w:rPr>
        <w:t>3</w:t>
      </w:r>
      <w:r w:rsidR="00F14782" w:rsidRPr="00E71339">
        <w:rPr>
          <w:b/>
          <w:bCs/>
          <w:noProof/>
          <w:color w:val="000000"/>
          <w:sz w:val="28"/>
          <w:szCs w:val="28"/>
        </w:rPr>
        <w:t xml:space="preserve">. </w:t>
      </w:r>
      <w:r w:rsidR="0018767A" w:rsidRPr="00E71339">
        <w:rPr>
          <w:b/>
          <w:bCs/>
          <w:noProof/>
          <w:color w:val="000000"/>
          <w:sz w:val="28"/>
          <w:szCs w:val="28"/>
        </w:rPr>
        <w:t>Дж. Келли: когнитивная теория личности</w:t>
      </w:r>
    </w:p>
    <w:p w:rsidR="0018767A" w:rsidRPr="00E71339" w:rsidRDefault="0018767A" w:rsidP="00E71339">
      <w:pPr>
        <w:spacing w:line="360" w:lineRule="auto"/>
        <w:ind w:firstLine="709"/>
        <w:jc w:val="both"/>
        <w:rPr>
          <w:noProof/>
          <w:color w:val="000000"/>
          <w:sz w:val="28"/>
          <w:szCs w:val="28"/>
        </w:rPr>
      </w:pPr>
    </w:p>
    <w:p w:rsidR="0018767A" w:rsidRPr="00E71339" w:rsidRDefault="0018767A" w:rsidP="00E71339">
      <w:pPr>
        <w:spacing w:line="360" w:lineRule="auto"/>
        <w:ind w:firstLine="709"/>
        <w:jc w:val="both"/>
        <w:rPr>
          <w:noProof/>
          <w:color w:val="000000"/>
          <w:sz w:val="28"/>
          <w:szCs w:val="28"/>
        </w:rPr>
      </w:pPr>
      <w:r w:rsidRPr="00E71339">
        <w:rPr>
          <w:noProof/>
          <w:color w:val="000000"/>
          <w:sz w:val="28"/>
          <w:szCs w:val="28"/>
        </w:rPr>
        <w:t>Основоположником когнитивной теории личности является американский психолог</w:t>
      </w:r>
      <w:r w:rsidR="00E71339" w:rsidRPr="00E71339">
        <w:rPr>
          <w:noProof/>
          <w:color w:val="000000"/>
          <w:sz w:val="28"/>
          <w:szCs w:val="28"/>
        </w:rPr>
        <w:t xml:space="preserve"> </w:t>
      </w:r>
      <w:r w:rsidR="006317DA" w:rsidRPr="00E71339">
        <w:rPr>
          <w:noProof/>
          <w:color w:val="000000"/>
          <w:sz w:val="28"/>
          <w:szCs w:val="28"/>
        </w:rPr>
        <w:t xml:space="preserve">Дж.. Келли (1905-1967). По его мнению, единственное, </w:t>
      </w:r>
      <w:r w:rsidR="00824B68" w:rsidRPr="00E71339">
        <w:rPr>
          <w:noProof/>
          <w:color w:val="000000"/>
          <w:sz w:val="28"/>
          <w:szCs w:val="28"/>
        </w:rPr>
        <w:t>что человек хочет знать в жизни – это то, что с ним произойдет в будущем.</w:t>
      </w:r>
    </w:p>
    <w:p w:rsidR="003E3A6E" w:rsidRPr="00E71339" w:rsidRDefault="00581D73" w:rsidP="00E71339">
      <w:pPr>
        <w:spacing w:line="360" w:lineRule="auto"/>
        <w:ind w:firstLine="709"/>
        <w:jc w:val="both"/>
        <w:rPr>
          <w:noProof/>
          <w:color w:val="000000"/>
          <w:sz w:val="28"/>
          <w:szCs w:val="28"/>
        </w:rPr>
      </w:pPr>
      <w:r w:rsidRPr="00E71339">
        <w:rPr>
          <w:noProof/>
          <w:color w:val="000000"/>
          <w:sz w:val="28"/>
          <w:szCs w:val="28"/>
        </w:rPr>
        <w:t>Главным источником развития личности, согласно Келли, является среда, социальное окружение</w:t>
      </w:r>
      <w:r w:rsidR="00C424A0" w:rsidRPr="00E71339">
        <w:rPr>
          <w:noProof/>
          <w:color w:val="000000"/>
          <w:sz w:val="28"/>
          <w:szCs w:val="28"/>
        </w:rPr>
        <w:t>. Когнитивная теория личности подчеркивает влияние интеллектуальных процессов на поведение человека. В этой теории любой человек сравнивается с ученым, проверяющим гипотезы о природе вещей и делающим прогноз будущих событий. Любое событие</w:t>
      </w:r>
      <w:r w:rsidR="00E71339" w:rsidRPr="00E71339">
        <w:rPr>
          <w:noProof/>
          <w:color w:val="000000"/>
          <w:sz w:val="28"/>
          <w:szCs w:val="28"/>
        </w:rPr>
        <w:t xml:space="preserve"> </w:t>
      </w:r>
      <w:r w:rsidR="00C424A0" w:rsidRPr="00E71339">
        <w:rPr>
          <w:noProof/>
          <w:color w:val="000000"/>
          <w:sz w:val="28"/>
          <w:szCs w:val="28"/>
        </w:rPr>
        <w:t xml:space="preserve">открыто для многократного интерпретирования. Главным понятием в этом направлении является «конструкт» (от англ. </w:t>
      </w:r>
      <w:r w:rsidR="00BD76CC" w:rsidRPr="00E71339">
        <w:rPr>
          <w:noProof/>
          <w:color w:val="000000"/>
          <w:sz w:val="28"/>
          <w:szCs w:val="28"/>
        </w:rPr>
        <w:t>с</w:t>
      </w:r>
      <w:r w:rsidR="00C424A0" w:rsidRPr="00E71339">
        <w:rPr>
          <w:noProof/>
          <w:color w:val="000000"/>
          <w:sz w:val="28"/>
          <w:szCs w:val="28"/>
        </w:rPr>
        <w:t xml:space="preserve">onstruct </w:t>
      </w:r>
      <w:r w:rsidR="00BD76CC" w:rsidRPr="00E71339">
        <w:rPr>
          <w:noProof/>
          <w:color w:val="000000"/>
          <w:sz w:val="28"/>
          <w:szCs w:val="28"/>
        </w:rPr>
        <w:t>– строить). Это понятие включает в себя особенности всех известных познавательных процессов (восприятия, памяти, мышления и речи).</w:t>
      </w:r>
      <w:r w:rsidR="00E44138" w:rsidRPr="00E71339">
        <w:rPr>
          <w:noProof/>
          <w:color w:val="000000"/>
          <w:sz w:val="28"/>
          <w:szCs w:val="28"/>
        </w:rPr>
        <w:t xml:space="preserve"> Благодаря конструкторам, человек не только познает мир, но и устанавливает межличностные отношения. Конструкторы, которые лежат в основе этих отношений, называются личностными конструкторами. Конструкт – это своеобразный классификатор-шаблон нашего восприятия</w:t>
      </w:r>
      <w:r w:rsidR="003E3A6E" w:rsidRPr="00E71339">
        <w:rPr>
          <w:noProof/>
          <w:color w:val="000000"/>
          <w:sz w:val="28"/>
          <w:szCs w:val="28"/>
        </w:rPr>
        <w:t xml:space="preserve"> других людей и себя.</w:t>
      </w:r>
    </w:p>
    <w:p w:rsidR="003E3A6E" w:rsidRPr="00E71339" w:rsidRDefault="003E3A6E" w:rsidP="00E71339">
      <w:pPr>
        <w:spacing w:line="360" w:lineRule="auto"/>
        <w:ind w:firstLine="709"/>
        <w:jc w:val="both"/>
        <w:rPr>
          <w:noProof/>
          <w:color w:val="000000"/>
          <w:sz w:val="28"/>
          <w:szCs w:val="28"/>
        </w:rPr>
      </w:pPr>
      <w:r w:rsidRPr="00E71339">
        <w:rPr>
          <w:noProof/>
          <w:color w:val="000000"/>
          <w:sz w:val="28"/>
          <w:szCs w:val="28"/>
        </w:rPr>
        <w:t>Келли открыл и описал главные механизмы функционирования личностных конструкторов, а также сформулировал основополагающий постулат и 11 следствий. Постулат утверждает, что личностные процессы психологически канализированы таким образом, чтобы обеспечить человеку максимальное предсказание событий. Все остальные следствия уточняют этот основной постулат.</w:t>
      </w:r>
    </w:p>
    <w:p w:rsidR="00581D73" w:rsidRPr="00E71339" w:rsidRDefault="003E3A6E" w:rsidP="00E71339">
      <w:pPr>
        <w:spacing w:line="360" w:lineRule="auto"/>
        <w:ind w:firstLine="709"/>
        <w:jc w:val="both"/>
        <w:rPr>
          <w:noProof/>
          <w:color w:val="000000"/>
          <w:sz w:val="28"/>
          <w:szCs w:val="28"/>
        </w:rPr>
      </w:pPr>
      <w:r w:rsidRPr="00E71339">
        <w:rPr>
          <w:noProof/>
          <w:color w:val="000000"/>
          <w:sz w:val="28"/>
          <w:szCs w:val="28"/>
        </w:rPr>
        <w:t xml:space="preserve">Келли полагал, что личность обладает ограниченной свободой воли. </w:t>
      </w:r>
      <w:r w:rsidR="00C231A7" w:rsidRPr="00E71339">
        <w:rPr>
          <w:noProof/>
          <w:color w:val="000000"/>
          <w:sz w:val="28"/>
          <w:szCs w:val="28"/>
        </w:rPr>
        <w:t>К</w:t>
      </w:r>
      <w:r w:rsidR="00640914" w:rsidRPr="00E71339">
        <w:rPr>
          <w:noProof/>
          <w:color w:val="000000"/>
          <w:sz w:val="28"/>
          <w:szCs w:val="28"/>
        </w:rPr>
        <w:t>онструктивная система, сложившаяся у человека в течение жизни, содержит в себе известные ограничения. Однако он не считал, что жизнь человека полностью детерминирована. В любой ситуации человек способен сконструировать альтернативные предсказания. Внешний мир – не злой и не добрый, а такой, каким мы конструируем его в своей голове. В конечном итоге, по мнению когнитивистов, судьба человека находится в его руках. Внутренний мир человека субъективен и является, по мнению когнитивистов</w:t>
      </w:r>
      <w:r w:rsidR="00B20596" w:rsidRPr="00E71339">
        <w:rPr>
          <w:noProof/>
          <w:color w:val="000000"/>
          <w:sz w:val="28"/>
          <w:szCs w:val="28"/>
        </w:rPr>
        <w:t>, его собственным порождением. Каждый человек воспринимает и интерпретирует внешнюю реальность через собственный внутренний мир.</w:t>
      </w:r>
    </w:p>
    <w:p w:rsidR="005D54BD" w:rsidRPr="00E71339" w:rsidRDefault="00B20596" w:rsidP="00E71339">
      <w:pPr>
        <w:spacing w:line="360" w:lineRule="auto"/>
        <w:ind w:firstLine="709"/>
        <w:jc w:val="both"/>
        <w:rPr>
          <w:noProof/>
          <w:color w:val="000000"/>
          <w:sz w:val="28"/>
          <w:szCs w:val="28"/>
        </w:rPr>
      </w:pPr>
      <w:r w:rsidRPr="00E71339">
        <w:rPr>
          <w:noProof/>
          <w:color w:val="000000"/>
          <w:sz w:val="28"/>
          <w:szCs w:val="28"/>
        </w:rPr>
        <w:t>Согласно когнитивной теории, личность – это система организованных личностных конструктов, в которых перерабатывается (воспринимается и интерпретируется) личный опыт человека. Структура личности в рамках</w:t>
      </w:r>
      <w:r w:rsidR="00961A17" w:rsidRPr="00E71339">
        <w:rPr>
          <w:noProof/>
          <w:color w:val="000000"/>
          <w:sz w:val="28"/>
          <w:szCs w:val="28"/>
        </w:rPr>
        <w:t xml:space="preserve"> данного подхода рассматривается как индивидуально своеобразная иерархия </w:t>
      </w:r>
      <w:r w:rsidR="005D54BD" w:rsidRPr="00E71339">
        <w:rPr>
          <w:noProof/>
          <w:color w:val="000000"/>
          <w:sz w:val="28"/>
          <w:szCs w:val="28"/>
        </w:rPr>
        <w:t>конструктов</w:t>
      </w:r>
      <w:r w:rsidR="00961A17" w:rsidRPr="00E71339">
        <w:rPr>
          <w:noProof/>
          <w:color w:val="000000"/>
          <w:sz w:val="28"/>
          <w:szCs w:val="28"/>
        </w:rPr>
        <w:t>.</w:t>
      </w:r>
    </w:p>
    <w:p w:rsidR="005D54BD" w:rsidRPr="00E71339" w:rsidRDefault="00E71339" w:rsidP="00E71339">
      <w:pPr>
        <w:spacing w:line="360" w:lineRule="auto"/>
        <w:ind w:firstLine="709"/>
        <w:jc w:val="both"/>
        <w:rPr>
          <w:b/>
          <w:bCs/>
          <w:noProof/>
          <w:color w:val="000000"/>
          <w:sz w:val="28"/>
          <w:szCs w:val="28"/>
        </w:rPr>
      </w:pPr>
      <w:r w:rsidRPr="00E71339">
        <w:rPr>
          <w:noProof/>
          <w:color w:val="000000"/>
          <w:sz w:val="28"/>
          <w:szCs w:val="28"/>
        </w:rPr>
        <w:br w:type="page"/>
      </w:r>
      <w:r w:rsidR="005D54BD" w:rsidRPr="00E71339">
        <w:rPr>
          <w:b/>
          <w:bCs/>
          <w:noProof/>
          <w:color w:val="000000"/>
          <w:sz w:val="28"/>
          <w:szCs w:val="28"/>
        </w:rPr>
        <w:t xml:space="preserve">Глава </w:t>
      </w:r>
      <w:r w:rsidR="00F14782" w:rsidRPr="00E71339">
        <w:rPr>
          <w:b/>
          <w:bCs/>
          <w:noProof/>
          <w:color w:val="000000"/>
          <w:sz w:val="28"/>
          <w:szCs w:val="28"/>
        </w:rPr>
        <w:t>4</w:t>
      </w:r>
      <w:r w:rsidR="005D54BD" w:rsidRPr="00E71339">
        <w:rPr>
          <w:b/>
          <w:bCs/>
          <w:noProof/>
          <w:color w:val="000000"/>
          <w:sz w:val="28"/>
          <w:szCs w:val="28"/>
        </w:rPr>
        <w:t>. Маслоу: гуманистическая теория личности</w:t>
      </w:r>
    </w:p>
    <w:p w:rsidR="005D54BD" w:rsidRPr="00E71339" w:rsidRDefault="005D54BD" w:rsidP="00E71339">
      <w:pPr>
        <w:spacing w:line="360" w:lineRule="auto"/>
        <w:ind w:firstLine="709"/>
        <w:jc w:val="both"/>
        <w:rPr>
          <w:noProof/>
          <w:color w:val="000000"/>
          <w:sz w:val="28"/>
          <w:szCs w:val="28"/>
        </w:rPr>
      </w:pPr>
    </w:p>
    <w:p w:rsidR="005D54BD" w:rsidRPr="00E71339" w:rsidRDefault="005D54BD" w:rsidP="00E71339">
      <w:pPr>
        <w:spacing w:line="360" w:lineRule="auto"/>
        <w:ind w:firstLine="709"/>
        <w:jc w:val="both"/>
        <w:rPr>
          <w:noProof/>
          <w:color w:val="000000"/>
          <w:sz w:val="28"/>
          <w:szCs w:val="28"/>
        </w:rPr>
      </w:pPr>
      <w:r w:rsidRPr="00E71339">
        <w:rPr>
          <w:noProof/>
          <w:color w:val="000000"/>
          <w:sz w:val="28"/>
          <w:szCs w:val="28"/>
        </w:rPr>
        <w:t>В гуманистической теории личности выделяются два основных направления</w:t>
      </w:r>
      <w:r w:rsidR="00C84CC5" w:rsidRPr="00E71339">
        <w:rPr>
          <w:noProof/>
          <w:color w:val="000000"/>
          <w:sz w:val="28"/>
          <w:szCs w:val="28"/>
        </w:rPr>
        <w:t xml:space="preserve">. Первое, «клиническое» (ориентированное преимущественно на клинику), представлено во </w:t>
      </w:r>
      <w:r w:rsidR="00F5356F" w:rsidRPr="00E71339">
        <w:rPr>
          <w:noProof/>
          <w:color w:val="000000"/>
          <w:sz w:val="28"/>
          <w:szCs w:val="28"/>
        </w:rPr>
        <w:t>взглядах психолога К. Роджерса. Основоположником второго «мотивационного» направления является американский исследователь А. Маслоу.</w:t>
      </w:r>
    </w:p>
    <w:p w:rsidR="008B266F" w:rsidRPr="00E71339" w:rsidRDefault="00F5356F" w:rsidP="00E71339">
      <w:pPr>
        <w:spacing w:line="360" w:lineRule="auto"/>
        <w:ind w:firstLine="709"/>
        <w:jc w:val="both"/>
        <w:rPr>
          <w:noProof/>
          <w:color w:val="000000"/>
          <w:sz w:val="28"/>
          <w:szCs w:val="28"/>
        </w:rPr>
      </w:pPr>
      <w:r w:rsidRPr="00E71339">
        <w:rPr>
          <w:noProof/>
          <w:color w:val="000000"/>
          <w:sz w:val="28"/>
          <w:szCs w:val="28"/>
        </w:rPr>
        <w:t>А. Маслоу выделил два типа потребностей, лежащих в основе развития личности: «дефицитарные», которые прекращаются после их удовлетворения, и «ростовые»</w:t>
      </w:r>
      <w:r w:rsidR="00053698" w:rsidRPr="00E71339">
        <w:rPr>
          <w:noProof/>
          <w:color w:val="000000"/>
          <w:sz w:val="28"/>
          <w:szCs w:val="28"/>
        </w:rPr>
        <w:t>, которые, напротив, только усиливаются после их реализации. Всего по Маслоу</w:t>
      </w:r>
      <w:r w:rsidR="008B266F" w:rsidRPr="00E71339">
        <w:rPr>
          <w:noProof/>
          <w:color w:val="000000"/>
          <w:sz w:val="28"/>
          <w:szCs w:val="28"/>
        </w:rPr>
        <w:t>, существует пять уровней мотивации:</w:t>
      </w:r>
    </w:p>
    <w:p w:rsidR="008B266F" w:rsidRPr="00E71339" w:rsidRDefault="008B266F" w:rsidP="00E71339">
      <w:pPr>
        <w:spacing w:line="360" w:lineRule="auto"/>
        <w:ind w:firstLine="709"/>
        <w:jc w:val="both"/>
        <w:rPr>
          <w:noProof/>
          <w:color w:val="000000"/>
          <w:sz w:val="28"/>
          <w:szCs w:val="28"/>
        </w:rPr>
      </w:pPr>
      <w:r w:rsidRPr="00E71339">
        <w:rPr>
          <w:noProof/>
          <w:color w:val="000000"/>
          <w:sz w:val="28"/>
          <w:szCs w:val="28"/>
        </w:rPr>
        <w:t>1) физиологический (потребность в еде, сне);</w:t>
      </w:r>
    </w:p>
    <w:p w:rsidR="008B266F" w:rsidRPr="00E71339" w:rsidRDefault="008B266F" w:rsidP="00E71339">
      <w:pPr>
        <w:spacing w:line="360" w:lineRule="auto"/>
        <w:ind w:firstLine="709"/>
        <w:jc w:val="both"/>
        <w:rPr>
          <w:noProof/>
          <w:color w:val="000000"/>
          <w:sz w:val="28"/>
          <w:szCs w:val="28"/>
        </w:rPr>
      </w:pPr>
      <w:r w:rsidRPr="00E71339">
        <w:rPr>
          <w:noProof/>
          <w:color w:val="000000"/>
          <w:sz w:val="28"/>
          <w:szCs w:val="28"/>
        </w:rPr>
        <w:t>2) потребности в безопасности (потребность в квартире);</w:t>
      </w:r>
    </w:p>
    <w:p w:rsidR="008B266F" w:rsidRPr="00E71339" w:rsidRDefault="008B266F" w:rsidP="00E71339">
      <w:pPr>
        <w:spacing w:line="360" w:lineRule="auto"/>
        <w:ind w:firstLine="709"/>
        <w:jc w:val="both"/>
        <w:rPr>
          <w:noProof/>
          <w:color w:val="000000"/>
          <w:sz w:val="28"/>
          <w:szCs w:val="28"/>
        </w:rPr>
      </w:pPr>
      <w:r w:rsidRPr="00E71339">
        <w:rPr>
          <w:noProof/>
          <w:color w:val="000000"/>
          <w:sz w:val="28"/>
          <w:szCs w:val="28"/>
        </w:rPr>
        <w:t>3) потребности в принадлежности, отражающие потребности одного человека в другом человеке, например в создании семьи</w:t>
      </w:r>
      <w:r w:rsidR="00761668" w:rsidRPr="00E71339">
        <w:rPr>
          <w:noProof/>
          <w:color w:val="000000"/>
          <w:sz w:val="28"/>
          <w:szCs w:val="28"/>
        </w:rPr>
        <w:t>;</w:t>
      </w:r>
    </w:p>
    <w:p w:rsidR="00761668" w:rsidRPr="00E71339" w:rsidRDefault="00761668" w:rsidP="00E71339">
      <w:pPr>
        <w:spacing w:line="360" w:lineRule="auto"/>
        <w:ind w:firstLine="709"/>
        <w:jc w:val="both"/>
        <w:rPr>
          <w:noProof/>
          <w:color w:val="000000"/>
          <w:sz w:val="28"/>
          <w:szCs w:val="28"/>
        </w:rPr>
      </w:pPr>
      <w:r w:rsidRPr="00E71339">
        <w:rPr>
          <w:noProof/>
          <w:color w:val="000000"/>
          <w:sz w:val="28"/>
          <w:szCs w:val="28"/>
        </w:rPr>
        <w:t>4) уровень самооценки (потребность в самоутверждении, компетенции, достоинстве);</w:t>
      </w:r>
    </w:p>
    <w:p w:rsidR="00761668" w:rsidRPr="00E71339" w:rsidRDefault="00761668" w:rsidP="00E71339">
      <w:pPr>
        <w:spacing w:line="360" w:lineRule="auto"/>
        <w:ind w:firstLine="709"/>
        <w:jc w:val="both"/>
        <w:rPr>
          <w:noProof/>
          <w:color w:val="000000"/>
          <w:sz w:val="28"/>
          <w:szCs w:val="28"/>
        </w:rPr>
      </w:pPr>
      <w:r w:rsidRPr="00E71339">
        <w:rPr>
          <w:noProof/>
          <w:color w:val="000000"/>
          <w:sz w:val="28"/>
          <w:szCs w:val="28"/>
        </w:rPr>
        <w:t>5) потребность в самоактуализации (метапотребности в творчестве, красоте, целостности и т.д.)</w:t>
      </w:r>
    </w:p>
    <w:p w:rsidR="00761668" w:rsidRPr="00E71339" w:rsidRDefault="00761668" w:rsidP="00E71339">
      <w:pPr>
        <w:spacing w:line="360" w:lineRule="auto"/>
        <w:ind w:firstLine="709"/>
        <w:jc w:val="both"/>
        <w:rPr>
          <w:noProof/>
          <w:color w:val="000000"/>
          <w:sz w:val="28"/>
          <w:szCs w:val="28"/>
        </w:rPr>
      </w:pPr>
      <w:r w:rsidRPr="00E71339">
        <w:rPr>
          <w:noProof/>
          <w:color w:val="000000"/>
          <w:sz w:val="28"/>
          <w:szCs w:val="28"/>
        </w:rPr>
        <w:t>Потребности первых двух уровней относятся к дефицитарным, третий уровень потребностей считается промежуточным, на четвертом и пятом уровнях находятся ростовые потребности.</w:t>
      </w:r>
    </w:p>
    <w:p w:rsidR="00BF1DC5" w:rsidRPr="00E71339" w:rsidRDefault="004F01F4" w:rsidP="00E71339">
      <w:pPr>
        <w:spacing w:line="360" w:lineRule="auto"/>
        <w:ind w:firstLine="709"/>
        <w:jc w:val="both"/>
        <w:rPr>
          <w:noProof/>
          <w:color w:val="000000"/>
          <w:sz w:val="28"/>
          <w:szCs w:val="28"/>
        </w:rPr>
      </w:pPr>
      <w:r w:rsidRPr="00E71339">
        <w:rPr>
          <w:noProof/>
          <w:color w:val="000000"/>
          <w:sz w:val="28"/>
          <w:szCs w:val="28"/>
        </w:rPr>
        <w:t xml:space="preserve">Маслоу сформулировал закон поступательного развития мотивации, согласно которому мотивация человека развивается поступательно: движение на более высокий уровень происходит в том случае, если удовлетворены (в основном) потребности низшего уровня. Другими словами, если человек голоден и у него нет крыши над головой, то ему будет трудно создать семью и тем более </w:t>
      </w:r>
      <w:r w:rsidR="00BF1DC5" w:rsidRPr="00E71339">
        <w:rPr>
          <w:noProof/>
          <w:color w:val="000000"/>
          <w:sz w:val="28"/>
          <w:szCs w:val="28"/>
        </w:rPr>
        <w:t>испытывать уважение к себе или заниматься творчеством.</w:t>
      </w:r>
    </w:p>
    <w:p w:rsidR="006A5D5F" w:rsidRPr="00E71339" w:rsidRDefault="00BF1DC5" w:rsidP="00E71339">
      <w:pPr>
        <w:spacing w:line="360" w:lineRule="auto"/>
        <w:ind w:firstLine="709"/>
        <w:jc w:val="both"/>
        <w:rPr>
          <w:noProof/>
          <w:color w:val="000000"/>
          <w:sz w:val="28"/>
          <w:szCs w:val="28"/>
        </w:rPr>
      </w:pPr>
      <w:r w:rsidRPr="00E71339">
        <w:rPr>
          <w:noProof/>
          <w:color w:val="000000"/>
          <w:sz w:val="28"/>
          <w:szCs w:val="28"/>
        </w:rPr>
        <w:t>Наиболее важными для человека являются потребности в самоактуализации. Самоактуализации – не конечное состояние совершенства человека. Ни один человек не станет настолько самоактуализированным, чтобы отбросить все мотивы.</w:t>
      </w:r>
      <w:r w:rsidR="006A5D5F" w:rsidRPr="00E71339">
        <w:rPr>
          <w:noProof/>
          <w:color w:val="000000"/>
          <w:sz w:val="28"/>
          <w:szCs w:val="28"/>
        </w:rPr>
        <w:t xml:space="preserve"> У каждого человека всегда остаются таланты для дальнейшего развития. Человек, достигший пятого уровня, называется «психологически здоровой личностью» [A. Maslou, 1999].</w:t>
      </w:r>
    </w:p>
    <w:p w:rsidR="00E71339" w:rsidRPr="00E71339" w:rsidRDefault="006A5D5F" w:rsidP="00E71339">
      <w:pPr>
        <w:spacing w:line="360" w:lineRule="auto"/>
        <w:ind w:firstLine="709"/>
        <w:jc w:val="both"/>
        <w:rPr>
          <w:noProof/>
          <w:color w:val="000000"/>
          <w:sz w:val="28"/>
          <w:szCs w:val="28"/>
        </w:rPr>
      </w:pPr>
      <w:r w:rsidRPr="00E71339">
        <w:rPr>
          <w:noProof/>
          <w:color w:val="000000"/>
          <w:sz w:val="28"/>
          <w:szCs w:val="28"/>
        </w:rPr>
        <w:t>По мнению гуманистов, решающего возрастного периода не существует; личность формируется и развивается в течение всей жизни. Однако ранние периоды жизни (детство и юношество) играют особую роль в развитие личности</w:t>
      </w:r>
      <w:r w:rsidR="00FA7009" w:rsidRPr="00E71339">
        <w:rPr>
          <w:noProof/>
          <w:color w:val="000000"/>
          <w:sz w:val="28"/>
          <w:szCs w:val="28"/>
        </w:rPr>
        <w:t>. В личности доминируют рациональные процессы, где бессознательно возникает лишь временно, когда по тем или иным причинам блокируется процесс самоактуализации. Гуманисты считают, что личность обладает полной свободой воли. Человек осознает себя, осознает свои поступки, строит планы, ищет смыслы жизни. Человек – творец собственной личности, творец своего счастья.</w:t>
      </w:r>
    </w:p>
    <w:p w:rsidR="00FA7009" w:rsidRPr="00E71339" w:rsidRDefault="00FA7009" w:rsidP="00E71339">
      <w:pPr>
        <w:spacing w:line="360" w:lineRule="auto"/>
        <w:ind w:firstLine="709"/>
        <w:jc w:val="both"/>
        <w:rPr>
          <w:noProof/>
          <w:color w:val="000000"/>
          <w:sz w:val="28"/>
          <w:szCs w:val="28"/>
        </w:rPr>
      </w:pPr>
      <w:r w:rsidRPr="00E71339">
        <w:rPr>
          <w:noProof/>
          <w:color w:val="000000"/>
          <w:sz w:val="28"/>
          <w:szCs w:val="28"/>
        </w:rPr>
        <w:t>Внутренний мир человека, его мысли, чувства и эмоции для гуманистов не есть прямое отражение действительности. Каждый человек интерпретирует реальность в соответствии со своими субъективным восприятием. Внутренний мир человека в полной мере доступен только ему самому.</w:t>
      </w:r>
      <w:r w:rsidR="00C576FE" w:rsidRPr="00E71339">
        <w:rPr>
          <w:noProof/>
          <w:color w:val="000000"/>
          <w:sz w:val="28"/>
          <w:szCs w:val="28"/>
        </w:rPr>
        <w:t xml:space="preserve"> Основу действий человека составляют субъективное восприятие и субъективные переживания. Только субъективный опыт является ключом к пониманию поведения конкретного человека.</w:t>
      </w:r>
    </w:p>
    <w:p w:rsidR="00C576FE" w:rsidRPr="00E71339" w:rsidRDefault="00C576FE" w:rsidP="00E71339">
      <w:pPr>
        <w:spacing w:line="360" w:lineRule="auto"/>
        <w:ind w:firstLine="709"/>
        <w:jc w:val="both"/>
        <w:rPr>
          <w:noProof/>
          <w:color w:val="000000"/>
          <w:sz w:val="28"/>
          <w:szCs w:val="28"/>
        </w:rPr>
      </w:pPr>
      <w:r w:rsidRPr="00E71339">
        <w:rPr>
          <w:noProof/>
          <w:color w:val="000000"/>
          <w:sz w:val="28"/>
          <w:szCs w:val="28"/>
        </w:rPr>
        <w:t>В гуманистической модели личности основными концептуальными «единицами» выступают:</w:t>
      </w:r>
    </w:p>
    <w:p w:rsidR="005D595F" w:rsidRPr="00E71339" w:rsidRDefault="00C576FE" w:rsidP="00E71339">
      <w:pPr>
        <w:spacing w:line="360" w:lineRule="auto"/>
        <w:ind w:firstLine="709"/>
        <w:jc w:val="both"/>
        <w:rPr>
          <w:noProof/>
          <w:color w:val="000000"/>
          <w:sz w:val="28"/>
          <w:szCs w:val="28"/>
        </w:rPr>
      </w:pPr>
      <w:r w:rsidRPr="00E71339">
        <w:rPr>
          <w:noProof/>
          <w:color w:val="000000"/>
          <w:sz w:val="28"/>
          <w:szCs w:val="28"/>
        </w:rPr>
        <w:t xml:space="preserve">1) «реальное Я» – совокупность </w:t>
      </w:r>
      <w:r w:rsidR="005D595F" w:rsidRPr="00E71339">
        <w:rPr>
          <w:noProof/>
          <w:color w:val="000000"/>
          <w:sz w:val="28"/>
          <w:szCs w:val="28"/>
        </w:rPr>
        <w:t>мыслей, чувств и переживаний «здесь и сейчас» (Роджерс К., 1994);</w:t>
      </w:r>
    </w:p>
    <w:p w:rsidR="005D595F" w:rsidRPr="00E71339" w:rsidRDefault="005D595F" w:rsidP="00E71339">
      <w:pPr>
        <w:spacing w:line="360" w:lineRule="auto"/>
        <w:ind w:firstLine="709"/>
        <w:jc w:val="both"/>
        <w:rPr>
          <w:noProof/>
          <w:color w:val="000000"/>
          <w:sz w:val="28"/>
          <w:szCs w:val="28"/>
        </w:rPr>
      </w:pPr>
      <w:r w:rsidRPr="00E71339">
        <w:rPr>
          <w:noProof/>
          <w:color w:val="000000"/>
          <w:sz w:val="28"/>
          <w:szCs w:val="28"/>
        </w:rPr>
        <w:t>2) «идеальное Я» – совокупность мыслей, чувств и переживаний, которое человек хотел бы иметь для реализации своего личностного потенциала.</w:t>
      </w:r>
    </w:p>
    <w:p w:rsidR="005D595F" w:rsidRPr="00E71339" w:rsidRDefault="005D595F" w:rsidP="00E71339">
      <w:pPr>
        <w:spacing w:line="360" w:lineRule="auto"/>
        <w:ind w:firstLine="709"/>
        <w:jc w:val="both"/>
        <w:rPr>
          <w:noProof/>
          <w:color w:val="000000"/>
          <w:sz w:val="28"/>
          <w:szCs w:val="28"/>
        </w:rPr>
      </w:pPr>
      <w:r w:rsidRPr="00E71339">
        <w:rPr>
          <w:noProof/>
          <w:color w:val="000000"/>
          <w:sz w:val="28"/>
          <w:szCs w:val="28"/>
        </w:rPr>
        <w:t>3) потребность в самоактуализации – врожденные потребности, определяющие рост и развитие личности (Маслоу А., 1997).</w:t>
      </w:r>
    </w:p>
    <w:p w:rsidR="005D595F" w:rsidRPr="00E71339" w:rsidRDefault="005D595F" w:rsidP="00E71339">
      <w:pPr>
        <w:spacing w:line="360" w:lineRule="auto"/>
        <w:ind w:firstLine="709"/>
        <w:jc w:val="both"/>
        <w:rPr>
          <w:noProof/>
          <w:color w:val="000000"/>
          <w:sz w:val="28"/>
          <w:szCs w:val="28"/>
        </w:rPr>
      </w:pPr>
      <w:r w:rsidRPr="00E71339">
        <w:rPr>
          <w:noProof/>
          <w:color w:val="000000"/>
          <w:sz w:val="28"/>
          <w:szCs w:val="28"/>
        </w:rPr>
        <w:t>Хотя «реальное Я» и «идеальное Я» являются довольно размытыми понятиями, тем не менее, существует способ измерения их конгруэнтности (совпадения).</w:t>
      </w:r>
    </w:p>
    <w:p w:rsidR="00C576FE" w:rsidRPr="00E71339" w:rsidRDefault="005D595F" w:rsidP="00E71339">
      <w:pPr>
        <w:spacing w:line="360" w:lineRule="auto"/>
        <w:ind w:firstLine="709"/>
        <w:jc w:val="both"/>
        <w:rPr>
          <w:noProof/>
          <w:color w:val="000000"/>
          <w:sz w:val="28"/>
          <w:szCs w:val="28"/>
        </w:rPr>
      </w:pPr>
      <w:r w:rsidRPr="00E71339">
        <w:rPr>
          <w:noProof/>
          <w:color w:val="000000"/>
          <w:sz w:val="28"/>
          <w:szCs w:val="28"/>
        </w:rPr>
        <w:t>Высокий показатель конгруэнтности свидетельствует об относительно высокой гармонии</w:t>
      </w:r>
      <w:r w:rsidR="00AB4EB1" w:rsidRPr="00E71339">
        <w:rPr>
          <w:noProof/>
          <w:color w:val="000000"/>
          <w:sz w:val="28"/>
          <w:szCs w:val="28"/>
        </w:rPr>
        <w:t xml:space="preserve"> «реального Я» и «идеального Я» (о высокой самооценке). При низких же значениях конгруэнтности (низкой самооценке) отмечается высокий уровень тревожности, признака депрессии.</w:t>
      </w:r>
    </w:p>
    <w:p w:rsidR="00F30C70" w:rsidRPr="00E71339" w:rsidRDefault="00F30C70" w:rsidP="00E71339">
      <w:pPr>
        <w:spacing w:line="360" w:lineRule="auto"/>
        <w:ind w:firstLine="709"/>
        <w:jc w:val="both"/>
        <w:rPr>
          <w:noProof/>
          <w:color w:val="000000"/>
          <w:sz w:val="28"/>
          <w:szCs w:val="28"/>
        </w:rPr>
      </w:pPr>
      <w:r w:rsidRPr="00E71339">
        <w:rPr>
          <w:noProof/>
          <w:color w:val="000000"/>
          <w:sz w:val="28"/>
          <w:szCs w:val="28"/>
        </w:rPr>
        <w:t>Таким образом, в рамках гуманистического подхода, личность – это внутренний мир человеческого «Я» как результат самоактуализации, а структура личности – это индивидуальное соотношение «реального Я» и «идеального Я», а также индивидуальный уровень развития потребностей в самоактуализации.</w:t>
      </w:r>
    </w:p>
    <w:p w:rsidR="00E71339" w:rsidRPr="00E71339" w:rsidRDefault="00E71339" w:rsidP="00E71339">
      <w:pPr>
        <w:spacing w:line="360" w:lineRule="auto"/>
        <w:ind w:firstLine="709"/>
        <w:jc w:val="both"/>
        <w:rPr>
          <w:b/>
          <w:bCs/>
          <w:noProof/>
          <w:color w:val="000000"/>
          <w:sz w:val="28"/>
          <w:szCs w:val="28"/>
        </w:rPr>
      </w:pPr>
      <w:r w:rsidRPr="00E71339">
        <w:rPr>
          <w:noProof/>
          <w:color w:val="000000"/>
          <w:sz w:val="28"/>
          <w:szCs w:val="28"/>
        </w:rPr>
        <w:br w:type="page"/>
      </w:r>
      <w:r w:rsidR="006C63AF" w:rsidRPr="00E71339">
        <w:rPr>
          <w:b/>
          <w:bCs/>
          <w:noProof/>
          <w:color w:val="000000"/>
          <w:sz w:val="28"/>
          <w:szCs w:val="28"/>
        </w:rPr>
        <w:t>Заключение</w:t>
      </w:r>
    </w:p>
    <w:p w:rsidR="006C63AF" w:rsidRPr="00E71339" w:rsidRDefault="006C63AF" w:rsidP="00E71339">
      <w:pPr>
        <w:spacing w:line="360" w:lineRule="auto"/>
        <w:ind w:firstLine="709"/>
        <w:jc w:val="both"/>
        <w:rPr>
          <w:noProof/>
          <w:color w:val="000000"/>
          <w:sz w:val="28"/>
          <w:szCs w:val="28"/>
        </w:rPr>
      </w:pPr>
    </w:p>
    <w:p w:rsidR="006C63AF" w:rsidRPr="00E71339" w:rsidRDefault="00835C6D" w:rsidP="00E71339">
      <w:pPr>
        <w:spacing w:line="360" w:lineRule="auto"/>
        <w:ind w:firstLine="709"/>
        <w:jc w:val="both"/>
        <w:rPr>
          <w:noProof/>
          <w:color w:val="000000"/>
          <w:sz w:val="28"/>
          <w:szCs w:val="28"/>
        </w:rPr>
      </w:pPr>
      <w:r w:rsidRPr="00E71339">
        <w:rPr>
          <w:noProof/>
          <w:color w:val="000000"/>
          <w:sz w:val="28"/>
          <w:szCs w:val="28"/>
        </w:rPr>
        <w:t>Итак,</w:t>
      </w:r>
      <w:r w:rsidR="006C63AF" w:rsidRPr="00E71339">
        <w:rPr>
          <w:noProof/>
          <w:color w:val="000000"/>
          <w:sz w:val="28"/>
          <w:szCs w:val="28"/>
        </w:rPr>
        <w:t xml:space="preserve"> какими бы ни были формальные несовершенства и недостатки различных теоретических направлений, представленных в этой работе</w:t>
      </w:r>
      <w:r w:rsidR="006E7C09" w:rsidRPr="00E71339">
        <w:rPr>
          <w:noProof/>
          <w:color w:val="000000"/>
          <w:sz w:val="28"/>
          <w:szCs w:val="28"/>
        </w:rPr>
        <w:t>, мы полагаем что темы, находки и исследовательские открытия</w:t>
      </w:r>
      <w:r w:rsidR="009471BB" w:rsidRPr="00E71339">
        <w:rPr>
          <w:noProof/>
          <w:color w:val="000000"/>
          <w:sz w:val="28"/>
          <w:szCs w:val="28"/>
        </w:rPr>
        <w:t>, содержащиеся в них, будут иметь заметное влияние на концепции поведения человека в обозримом будущем. Иначе говоря, теоретический и эмпирический прогресс в области личности будет основываться непосредственно на достижениях персонологов прошлого и настоящего. Это не означает, что нам не следует критиковать существующие подходы, гипотезы, методы и эмпирические данные, которые составляют эту дисциплину. Это также не означает, что будущие исследования будут</w:t>
      </w:r>
      <w:r w:rsidR="000B39F3" w:rsidRPr="00E71339">
        <w:rPr>
          <w:noProof/>
          <w:color w:val="000000"/>
          <w:sz w:val="28"/>
          <w:szCs w:val="28"/>
        </w:rPr>
        <w:t xml:space="preserve"> точной копией настоящих. Наоборот, как показала краткая история персонологии, фактически нет предела разнообразию теоретических моделей человечества, которые могут изобрести ученые! Сколько умов, столько и альтернативных концепций человека. </w:t>
      </w:r>
      <w:r w:rsidR="00C231A7" w:rsidRPr="00E71339">
        <w:rPr>
          <w:noProof/>
          <w:color w:val="000000"/>
          <w:sz w:val="28"/>
          <w:szCs w:val="28"/>
        </w:rPr>
        <w:t>В</w:t>
      </w:r>
      <w:r w:rsidR="000B39F3" w:rsidRPr="00E71339">
        <w:rPr>
          <w:noProof/>
          <w:color w:val="000000"/>
          <w:sz w:val="28"/>
          <w:szCs w:val="28"/>
        </w:rPr>
        <w:t xml:space="preserve"> свою очередь, в будущем, вероятно, возникнут новые концепции и направления. </w:t>
      </w:r>
      <w:r w:rsidR="00C231A7" w:rsidRPr="00E71339">
        <w:rPr>
          <w:noProof/>
          <w:color w:val="000000"/>
          <w:sz w:val="28"/>
          <w:szCs w:val="28"/>
        </w:rPr>
        <w:t>О</w:t>
      </w:r>
      <w:r w:rsidR="000B39F3" w:rsidRPr="00E71339">
        <w:rPr>
          <w:noProof/>
          <w:color w:val="000000"/>
          <w:sz w:val="28"/>
          <w:szCs w:val="28"/>
        </w:rPr>
        <w:t>днако, хотя теории личности, подобно кратковременным капризам моды, могут при</w:t>
      </w:r>
      <w:r w:rsidR="00522714" w:rsidRPr="00E71339">
        <w:rPr>
          <w:noProof/>
          <w:color w:val="000000"/>
          <w:sz w:val="28"/>
          <w:szCs w:val="28"/>
        </w:rPr>
        <w:t>ходить и уходить, проблемы, которые стоят перед нашими теоретиками, будут постоянно привлекать серьезное внимание в последующие годы.</w:t>
      </w:r>
    </w:p>
    <w:p w:rsidR="00522714" w:rsidRPr="00E71339" w:rsidRDefault="00E71339" w:rsidP="00E71339">
      <w:pPr>
        <w:spacing w:line="360" w:lineRule="auto"/>
        <w:ind w:firstLine="709"/>
        <w:jc w:val="both"/>
        <w:rPr>
          <w:b/>
          <w:bCs/>
          <w:noProof/>
          <w:color w:val="000000"/>
          <w:sz w:val="28"/>
          <w:szCs w:val="28"/>
        </w:rPr>
      </w:pPr>
      <w:r w:rsidRPr="00E71339">
        <w:rPr>
          <w:noProof/>
          <w:color w:val="000000"/>
          <w:sz w:val="28"/>
          <w:szCs w:val="28"/>
        </w:rPr>
        <w:br w:type="page"/>
      </w:r>
      <w:r w:rsidR="00522714" w:rsidRPr="00E71339">
        <w:rPr>
          <w:b/>
          <w:bCs/>
          <w:noProof/>
          <w:color w:val="000000"/>
          <w:sz w:val="28"/>
          <w:szCs w:val="28"/>
        </w:rPr>
        <w:t>Список используемой литературы</w:t>
      </w:r>
    </w:p>
    <w:p w:rsidR="00522714" w:rsidRPr="00E71339" w:rsidRDefault="00522714" w:rsidP="00E71339">
      <w:pPr>
        <w:spacing w:line="360" w:lineRule="auto"/>
        <w:ind w:firstLine="709"/>
        <w:jc w:val="both"/>
        <w:rPr>
          <w:noProof/>
          <w:color w:val="000000"/>
          <w:sz w:val="28"/>
          <w:szCs w:val="28"/>
        </w:rPr>
      </w:pPr>
    </w:p>
    <w:p w:rsidR="00522714" w:rsidRPr="00E71339" w:rsidRDefault="00835C6D" w:rsidP="00E71339">
      <w:pPr>
        <w:spacing w:line="360" w:lineRule="auto"/>
        <w:jc w:val="both"/>
        <w:rPr>
          <w:noProof/>
          <w:color w:val="000000"/>
          <w:sz w:val="28"/>
          <w:szCs w:val="28"/>
        </w:rPr>
      </w:pPr>
      <w:r w:rsidRPr="00E71339">
        <w:rPr>
          <w:noProof/>
          <w:color w:val="000000"/>
          <w:sz w:val="28"/>
          <w:szCs w:val="28"/>
        </w:rPr>
        <w:t>1.</w:t>
      </w:r>
      <w:r w:rsidR="00522714" w:rsidRPr="00E71339">
        <w:rPr>
          <w:noProof/>
          <w:color w:val="000000"/>
          <w:sz w:val="28"/>
          <w:szCs w:val="28"/>
        </w:rPr>
        <w:t xml:space="preserve"> Теория личности – СПб: Питер Ком,1998/с</w:t>
      </w:r>
      <w:r w:rsidRPr="00E71339">
        <w:rPr>
          <w:noProof/>
          <w:color w:val="000000"/>
          <w:sz w:val="28"/>
          <w:szCs w:val="28"/>
        </w:rPr>
        <w:t xml:space="preserve">. </w:t>
      </w:r>
      <w:r w:rsidR="00522714" w:rsidRPr="00E71339">
        <w:rPr>
          <w:noProof/>
          <w:color w:val="000000"/>
          <w:sz w:val="28"/>
          <w:szCs w:val="28"/>
        </w:rPr>
        <w:t>334-339,376-379, 588-589</w:t>
      </w:r>
      <w:r w:rsidRPr="00E71339">
        <w:rPr>
          <w:noProof/>
          <w:color w:val="000000"/>
          <w:sz w:val="28"/>
          <w:szCs w:val="28"/>
        </w:rPr>
        <w:t>.</w:t>
      </w:r>
    </w:p>
    <w:p w:rsidR="00522714" w:rsidRPr="00E71339" w:rsidRDefault="00835C6D" w:rsidP="00E71339">
      <w:pPr>
        <w:spacing w:line="360" w:lineRule="auto"/>
        <w:jc w:val="both"/>
        <w:rPr>
          <w:noProof/>
          <w:color w:val="000000"/>
          <w:sz w:val="28"/>
          <w:szCs w:val="28"/>
        </w:rPr>
      </w:pPr>
      <w:r w:rsidRPr="00E71339">
        <w:rPr>
          <w:noProof/>
          <w:color w:val="000000"/>
          <w:sz w:val="28"/>
          <w:szCs w:val="28"/>
        </w:rPr>
        <w:t>2.</w:t>
      </w:r>
      <w:r w:rsidR="00522714" w:rsidRPr="00E71339">
        <w:rPr>
          <w:noProof/>
          <w:color w:val="000000"/>
          <w:sz w:val="28"/>
          <w:szCs w:val="28"/>
        </w:rPr>
        <w:t xml:space="preserve"> </w:t>
      </w:r>
      <w:r w:rsidR="00DD0E5A">
        <w:rPr>
          <w:noProof/>
          <w:color w:val="000000"/>
          <w:sz w:val="28"/>
          <w:szCs w:val="28"/>
          <w:lang w:val="uk-UA"/>
        </w:rPr>
        <w:t>П</w:t>
      </w:r>
      <w:r w:rsidR="00522714" w:rsidRPr="00E71339">
        <w:rPr>
          <w:noProof/>
          <w:color w:val="000000"/>
          <w:sz w:val="28"/>
          <w:szCs w:val="28"/>
        </w:rPr>
        <w:t>сихология для студентов вузов, под общей редакцией профессора Е.</w:t>
      </w:r>
      <w:r w:rsidR="00E71339" w:rsidRPr="00E71339">
        <w:rPr>
          <w:noProof/>
          <w:color w:val="000000"/>
          <w:sz w:val="28"/>
          <w:szCs w:val="28"/>
        </w:rPr>
        <w:t xml:space="preserve"> </w:t>
      </w:r>
      <w:r w:rsidR="00522714" w:rsidRPr="00E71339">
        <w:rPr>
          <w:noProof/>
          <w:color w:val="000000"/>
          <w:sz w:val="28"/>
          <w:szCs w:val="28"/>
        </w:rPr>
        <w:t>И. Рогова – Москва: ИКЦ «МарТ» - 2005-560с</w:t>
      </w:r>
      <w:r w:rsidRPr="00E71339">
        <w:rPr>
          <w:noProof/>
          <w:color w:val="000000"/>
          <w:sz w:val="28"/>
          <w:szCs w:val="28"/>
        </w:rPr>
        <w:t>.</w:t>
      </w:r>
    </w:p>
    <w:p w:rsidR="00522714" w:rsidRPr="00E71339" w:rsidRDefault="00835C6D" w:rsidP="00E71339">
      <w:pPr>
        <w:spacing w:line="360" w:lineRule="auto"/>
        <w:jc w:val="both"/>
        <w:rPr>
          <w:noProof/>
          <w:color w:val="000000"/>
          <w:sz w:val="28"/>
          <w:szCs w:val="28"/>
        </w:rPr>
      </w:pPr>
      <w:r w:rsidRPr="00E71339">
        <w:rPr>
          <w:noProof/>
          <w:color w:val="000000"/>
          <w:sz w:val="28"/>
          <w:szCs w:val="28"/>
        </w:rPr>
        <w:t>3.</w:t>
      </w:r>
      <w:r w:rsidR="00522714" w:rsidRPr="00E71339">
        <w:rPr>
          <w:noProof/>
          <w:color w:val="000000"/>
          <w:sz w:val="28"/>
          <w:szCs w:val="28"/>
        </w:rPr>
        <w:t xml:space="preserve"> Психология личности: т</w:t>
      </w:r>
      <w:r w:rsidR="00E13A07">
        <w:rPr>
          <w:noProof/>
          <w:color w:val="000000"/>
          <w:sz w:val="28"/>
          <w:szCs w:val="28"/>
        </w:rPr>
        <w:t>еория и исследования. Первин Л.А., Джон О.</w:t>
      </w:r>
      <w:r w:rsidR="00522714" w:rsidRPr="00E71339">
        <w:rPr>
          <w:noProof/>
          <w:color w:val="000000"/>
          <w:sz w:val="28"/>
          <w:szCs w:val="28"/>
        </w:rPr>
        <w:t>П. – Москва 2004/с</w:t>
      </w:r>
      <w:r w:rsidRPr="00E71339">
        <w:rPr>
          <w:noProof/>
          <w:color w:val="000000"/>
          <w:sz w:val="28"/>
          <w:szCs w:val="28"/>
        </w:rPr>
        <w:t>.</w:t>
      </w:r>
      <w:r w:rsidR="00522714" w:rsidRPr="00E71339">
        <w:rPr>
          <w:noProof/>
          <w:color w:val="000000"/>
          <w:sz w:val="28"/>
          <w:szCs w:val="28"/>
        </w:rPr>
        <w:t>356-401</w:t>
      </w:r>
      <w:r w:rsidRPr="00E71339">
        <w:rPr>
          <w:noProof/>
          <w:color w:val="000000"/>
          <w:sz w:val="28"/>
          <w:szCs w:val="28"/>
        </w:rPr>
        <w:t>.</w:t>
      </w:r>
    </w:p>
    <w:p w:rsidR="00522714" w:rsidRPr="00E71339" w:rsidRDefault="00835C6D" w:rsidP="00E71339">
      <w:pPr>
        <w:spacing w:line="360" w:lineRule="auto"/>
        <w:jc w:val="both"/>
        <w:rPr>
          <w:noProof/>
          <w:color w:val="000000"/>
          <w:sz w:val="28"/>
          <w:szCs w:val="28"/>
        </w:rPr>
      </w:pPr>
      <w:r w:rsidRPr="00E71339">
        <w:rPr>
          <w:noProof/>
          <w:color w:val="000000"/>
          <w:sz w:val="28"/>
          <w:szCs w:val="28"/>
        </w:rPr>
        <w:t>4.</w:t>
      </w:r>
      <w:r w:rsidR="00522714" w:rsidRPr="00E71339">
        <w:rPr>
          <w:noProof/>
          <w:color w:val="000000"/>
          <w:sz w:val="28"/>
          <w:szCs w:val="28"/>
        </w:rPr>
        <w:t xml:space="preserve"> Психология личности в трудах зарубежных психологов, СПб: Питер 2002/с</w:t>
      </w:r>
      <w:r w:rsidRPr="00E71339">
        <w:rPr>
          <w:noProof/>
          <w:color w:val="000000"/>
          <w:sz w:val="28"/>
          <w:szCs w:val="28"/>
        </w:rPr>
        <w:t>.</w:t>
      </w:r>
      <w:r w:rsidR="00522714" w:rsidRPr="00E71339">
        <w:rPr>
          <w:noProof/>
          <w:color w:val="000000"/>
          <w:sz w:val="28"/>
          <w:szCs w:val="28"/>
        </w:rPr>
        <w:t>281-283, 346-348</w:t>
      </w:r>
      <w:r w:rsidRPr="00E71339">
        <w:rPr>
          <w:noProof/>
          <w:color w:val="000000"/>
          <w:sz w:val="28"/>
          <w:szCs w:val="28"/>
        </w:rPr>
        <w:t>.</w:t>
      </w:r>
      <w:bookmarkStart w:id="0" w:name="_GoBack"/>
      <w:bookmarkEnd w:id="0"/>
    </w:p>
    <w:sectPr w:rsidR="00522714" w:rsidRPr="00E71339" w:rsidSect="00E71339">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A0" w:rsidRDefault="00413AA0">
      <w:r>
        <w:separator/>
      </w:r>
    </w:p>
  </w:endnote>
  <w:endnote w:type="continuationSeparator" w:id="0">
    <w:p w:rsidR="00413AA0" w:rsidRDefault="0041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AF" w:rsidRDefault="00304805" w:rsidP="00E71339">
    <w:pPr>
      <w:pStyle w:val="a5"/>
      <w:framePr w:wrap="auto" w:vAnchor="text" w:hAnchor="margin" w:xAlign="right" w:y="1"/>
      <w:rPr>
        <w:rStyle w:val="a7"/>
      </w:rPr>
    </w:pPr>
    <w:r>
      <w:rPr>
        <w:rStyle w:val="a7"/>
        <w:noProof/>
      </w:rPr>
      <w:t>2</w:t>
    </w:r>
  </w:p>
  <w:p w:rsidR="006C63AF" w:rsidRDefault="006C63AF" w:rsidP="00E7133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39" w:rsidRDefault="00E713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A0" w:rsidRDefault="00413AA0">
      <w:r>
        <w:separator/>
      </w:r>
    </w:p>
  </w:footnote>
  <w:footnote w:type="continuationSeparator" w:id="0">
    <w:p w:rsidR="00413AA0" w:rsidRDefault="00413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39" w:rsidRDefault="00E713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339" w:rsidRDefault="00E713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B10A9"/>
    <w:multiLevelType w:val="multilevel"/>
    <w:tmpl w:val="65C23C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1ED6DE8"/>
    <w:multiLevelType w:val="hybridMultilevel"/>
    <w:tmpl w:val="65C23C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F4F7773"/>
    <w:multiLevelType w:val="hybridMultilevel"/>
    <w:tmpl w:val="421803A6"/>
    <w:lvl w:ilvl="0" w:tplc="FA0ADAA4">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EAD"/>
    <w:rsid w:val="0002402E"/>
    <w:rsid w:val="00032975"/>
    <w:rsid w:val="00041747"/>
    <w:rsid w:val="00053698"/>
    <w:rsid w:val="00054494"/>
    <w:rsid w:val="000B39F3"/>
    <w:rsid w:val="000C1AA7"/>
    <w:rsid w:val="000E5106"/>
    <w:rsid w:val="00102892"/>
    <w:rsid w:val="0012426D"/>
    <w:rsid w:val="0018767A"/>
    <w:rsid w:val="001D1D12"/>
    <w:rsid w:val="001F31B2"/>
    <w:rsid w:val="002403F7"/>
    <w:rsid w:val="0024313B"/>
    <w:rsid w:val="00260AF9"/>
    <w:rsid w:val="00265832"/>
    <w:rsid w:val="00290029"/>
    <w:rsid w:val="00291744"/>
    <w:rsid w:val="00304805"/>
    <w:rsid w:val="00322301"/>
    <w:rsid w:val="00331678"/>
    <w:rsid w:val="00333ED9"/>
    <w:rsid w:val="003644A6"/>
    <w:rsid w:val="003729BA"/>
    <w:rsid w:val="003A13ED"/>
    <w:rsid w:val="003E3274"/>
    <w:rsid w:val="003E3A6E"/>
    <w:rsid w:val="003F053A"/>
    <w:rsid w:val="00413AA0"/>
    <w:rsid w:val="004377FD"/>
    <w:rsid w:val="00471493"/>
    <w:rsid w:val="004F01F4"/>
    <w:rsid w:val="00502BD6"/>
    <w:rsid w:val="00512D7B"/>
    <w:rsid w:val="00522714"/>
    <w:rsid w:val="005521DF"/>
    <w:rsid w:val="00556010"/>
    <w:rsid w:val="00581D73"/>
    <w:rsid w:val="005B57CB"/>
    <w:rsid w:val="005D54BD"/>
    <w:rsid w:val="005D595F"/>
    <w:rsid w:val="006317DA"/>
    <w:rsid w:val="00640914"/>
    <w:rsid w:val="006A5D5F"/>
    <w:rsid w:val="006B2BF3"/>
    <w:rsid w:val="006C3A4E"/>
    <w:rsid w:val="006C63AF"/>
    <w:rsid w:val="006E7C09"/>
    <w:rsid w:val="007109F8"/>
    <w:rsid w:val="00761668"/>
    <w:rsid w:val="007803D9"/>
    <w:rsid w:val="00785B64"/>
    <w:rsid w:val="00790AF2"/>
    <w:rsid w:val="007B5A4B"/>
    <w:rsid w:val="007B7B4D"/>
    <w:rsid w:val="007C326F"/>
    <w:rsid w:val="007D7421"/>
    <w:rsid w:val="0080498D"/>
    <w:rsid w:val="00824B68"/>
    <w:rsid w:val="0082767B"/>
    <w:rsid w:val="00835C6D"/>
    <w:rsid w:val="008510C8"/>
    <w:rsid w:val="00896F3E"/>
    <w:rsid w:val="008A02A0"/>
    <w:rsid w:val="008A06D6"/>
    <w:rsid w:val="008B266F"/>
    <w:rsid w:val="008E5F09"/>
    <w:rsid w:val="00922552"/>
    <w:rsid w:val="00945FCC"/>
    <w:rsid w:val="009471BB"/>
    <w:rsid w:val="00961710"/>
    <w:rsid w:val="00961A17"/>
    <w:rsid w:val="00961DF3"/>
    <w:rsid w:val="0098208C"/>
    <w:rsid w:val="009B264A"/>
    <w:rsid w:val="00A17EAD"/>
    <w:rsid w:val="00A25248"/>
    <w:rsid w:val="00A628EC"/>
    <w:rsid w:val="00A901D7"/>
    <w:rsid w:val="00A94CCD"/>
    <w:rsid w:val="00AA29E0"/>
    <w:rsid w:val="00AB4EB1"/>
    <w:rsid w:val="00AD36AE"/>
    <w:rsid w:val="00AF7C1D"/>
    <w:rsid w:val="00B17820"/>
    <w:rsid w:val="00B20596"/>
    <w:rsid w:val="00B41486"/>
    <w:rsid w:val="00B50060"/>
    <w:rsid w:val="00B66E0C"/>
    <w:rsid w:val="00BD76CC"/>
    <w:rsid w:val="00BF1DC5"/>
    <w:rsid w:val="00C231A7"/>
    <w:rsid w:val="00C24896"/>
    <w:rsid w:val="00C424A0"/>
    <w:rsid w:val="00C54207"/>
    <w:rsid w:val="00C576FE"/>
    <w:rsid w:val="00C83A61"/>
    <w:rsid w:val="00C84CC5"/>
    <w:rsid w:val="00C93C98"/>
    <w:rsid w:val="00CC3976"/>
    <w:rsid w:val="00D44D7E"/>
    <w:rsid w:val="00D930BB"/>
    <w:rsid w:val="00DD0E5A"/>
    <w:rsid w:val="00DE097A"/>
    <w:rsid w:val="00E13A07"/>
    <w:rsid w:val="00E44138"/>
    <w:rsid w:val="00E71339"/>
    <w:rsid w:val="00EB344B"/>
    <w:rsid w:val="00EE61B3"/>
    <w:rsid w:val="00F14782"/>
    <w:rsid w:val="00F30C70"/>
    <w:rsid w:val="00F5236F"/>
    <w:rsid w:val="00F5356F"/>
    <w:rsid w:val="00F73061"/>
    <w:rsid w:val="00F81859"/>
    <w:rsid w:val="00FA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4C02C7-62D9-40A3-A82B-8FC352CA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C3976"/>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AB4EB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B4EB1"/>
  </w:style>
  <w:style w:type="paragraph" w:styleId="a8">
    <w:name w:val="header"/>
    <w:basedOn w:val="a"/>
    <w:link w:val="a9"/>
    <w:uiPriority w:val="99"/>
    <w:rsid w:val="00AB4EB1"/>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Природа и виды умозаключений</vt:lpstr>
    </vt:vector>
  </TitlesOfParts>
  <Company>Microsoft</Company>
  <LinksUpToDate>false</LinksUpToDate>
  <CharactersWithSpaces>20009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и виды умозаключений</dc:title>
  <dc:subject/>
  <dc:creator>орбита</dc:creator>
  <cp:keywords/>
  <dc:description/>
  <cp:lastModifiedBy>admin</cp:lastModifiedBy>
  <cp:revision>2</cp:revision>
  <dcterms:created xsi:type="dcterms:W3CDTF">2014-03-05T11:35:00Z</dcterms:created>
  <dcterms:modified xsi:type="dcterms:W3CDTF">2014-03-05T11:35:00Z</dcterms:modified>
</cp:coreProperties>
</file>