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9A" w:rsidRDefault="000A619A" w:rsidP="007346E9">
      <w:pPr>
        <w:pStyle w:val="Style1"/>
        <w:widowControl/>
        <w:spacing w:before="75" w:line="240" w:lineRule="auto"/>
        <w:rPr>
          <w:rStyle w:val="FontStyle22"/>
          <w:sz w:val="28"/>
          <w:szCs w:val="28"/>
        </w:rPr>
      </w:pPr>
    </w:p>
    <w:p w:rsidR="00344170" w:rsidRPr="007346E9" w:rsidRDefault="00344170" w:rsidP="007346E9">
      <w:pPr>
        <w:pStyle w:val="Style1"/>
        <w:widowControl/>
        <w:spacing w:before="75" w:line="240" w:lineRule="auto"/>
        <w:rPr>
          <w:rStyle w:val="FontStyle22"/>
          <w:sz w:val="28"/>
          <w:szCs w:val="28"/>
        </w:rPr>
      </w:pPr>
      <w:r w:rsidRPr="007346E9">
        <w:rPr>
          <w:rStyle w:val="FontStyle22"/>
          <w:sz w:val="28"/>
          <w:szCs w:val="28"/>
        </w:rPr>
        <w:t>1. Выбор объекта техники.</w:t>
      </w:r>
    </w:p>
    <w:p w:rsidR="00344170" w:rsidRPr="007346E9" w:rsidRDefault="00344170" w:rsidP="007346E9">
      <w:pPr>
        <w:pStyle w:val="Style3"/>
        <w:widowControl/>
        <w:spacing w:line="240" w:lineRule="exact"/>
        <w:rPr>
          <w:sz w:val="28"/>
          <w:szCs w:val="28"/>
        </w:rPr>
      </w:pPr>
    </w:p>
    <w:p w:rsidR="00344170" w:rsidRPr="007346E9" w:rsidRDefault="00344170" w:rsidP="007346E9">
      <w:pPr>
        <w:pStyle w:val="Style3"/>
        <w:widowControl/>
        <w:spacing w:before="48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Технологический процесс изготовления детали предназначен для получения готовой детали из заготовки. По определению технологический процесс является частью производственного процесса.</w:t>
      </w:r>
    </w:p>
    <w:p w:rsidR="00344170" w:rsidRPr="007346E9" w:rsidRDefault="00344170" w:rsidP="007346E9">
      <w:pPr>
        <w:pStyle w:val="Style3"/>
        <w:widowControl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Производственный процесс — это преобразование предмета природы в полезное для человека изделие. Например, производственный процесс изготовления машины включает не только изготовление деталей и их сборку, но и добычу руды, ее транспортирование, превращение в металл, получение заготовок из металла. В машиностроении производственный процесс представляет собой часть общего производственного процесса и состоит из грех этапов: получение заготовки; преобразование заготовки в деталь; сборка изделия. В зависимости от конкретных условий перечисленные три этапа можно осуществлять на разных предприятиях, в разных цехах одного предприятия и даже в одном цехе.</w:t>
      </w:r>
    </w:p>
    <w:p w:rsidR="00344170" w:rsidRPr="007346E9" w:rsidRDefault="00344170" w:rsidP="007346E9">
      <w:pPr>
        <w:pStyle w:val="Style3"/>
        <w:widowControl/>
        <w:spacing w:before="5"/>
        <w:ind w:firstLine="617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 xml:space="preserve">Технологический процесс — это качественное преобразование предмета природы в полезное для человека изделие. Под изменением состояния предмета труда понимается изменение его физических, химических, механических свойств, геометрии, внешнего вида. Кроме </w:t>
      </w:r>
      <w:r>
        <w:rPr>
          <w:rStyle w:val="FontStyle23"/>
          <w:sz w:val="28"/>
          <w:szCs w:val="28"/>
        </w:rPr>
        <w:t xml:space="preserve">того, в технологический процесс </w:t>
      </w:r>
      <w:r w:rsidRPr="007346E9">
        <w:rPr>
          <w:rStyle w:val="FontStyle23"/>
          <w:sz w:val="28"/>
          <w:szCs w:val="28"/>
        </w:rPr>
        <w:t>включены дополнительные действия, непосредственно связанные или сопутствующие качественному изменению объекта производства; к ним относят контроль качества, транспортирование и др. Для осуществления технологического процесса необходима совокупность орудий производства, называемых средствами технологического оснащения, и рабочее место.</w:t>
      </w:r>
    </w:p>
    <w:p w:rsidR="00344170" w:rsidRPr="007346E9" w:rsidRDefault="00344170" w:rsidP="007346E9">
      <w:pPr>
        <w:pStyle w:val="Style3"/>
        <w:widowControl/>
        <w:ind w:firstLine="626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Технологические процессы механосборочного производства подразделяют на заготовительные процессы для получения заготовок, процессы обработки заготовок для получения деталей и сборочные процессы. В результате технологического процесса происходит изменение свойств предмета труда: изменяются физические, химические, механические свойства материалов, размеры и форма; предмета труда, качество его поверхностного споя, внешний вид к др. Таким образом, в основе любого технологического процесса лежит соответствующий метод воздействия на предмет труда. Основу технологических процессов изготовления деталей составляют формообразующие методы, методы изменения физико-механических свойств материала, методы воздействия на качество поверхностного слоя (методы покрытия, отделки, окраски и др.).</w:t>
      </w:r>
    </w:p>
    <w:p w:rsidR="00344170" w:rsidRPr="007346E9" w:rsidRDefault="00344170" w:rsidP="007346E9">
      <w:pPr>
        <w:pStyle w:val="Style3"/>
        <w:widowControl/>
        <w:ind w:firstLine="648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Формообразующие методы делятся на методы со съемом материала и без съема материала. Первые подразделяются на методы резания материала (точение, строгание, сверление, зенкерование. развертывание, фрезерование, протягивание и др.), методы абразивной обработки (шлифование, хонингование, супоршлифование, доводка и др.), электрофизические и электрохимические методы. К методам без съема материала относятся методы пластического деформирования; к методам изменения физико-механических свойств материала относятся различные виды термической обработки  химикотермические процессы</w:t>
      </w:r>
    </w:p>
    <w:p w:rsidR="00344170" w:rsidRPr="007346E9" w:rsidRDefault="00344170" w:rsidP="007346E9">
      <w:pPr>
        <w:pStyle w:val="Style3"/>
        <w:widowControl/>
        <w:spacing w:line="311" w:lineRule="exact"/>
        <w:ind w:firstLine="664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Технологический процесс может состоять из одной или нескольких операций; последовательность операций технологического процесса принято называть маршрутом. В технологический процесс включаются не только операции, связанные с изменением свойств предмета труда, но и операции контроля и транспортировки.</w:t>
      </w:r>
    </w:p>
    <w:p w:rsidR="00344170" w:rsidRPr="007346E9" w:rsidRDefault="00344170" w:rsidP="007346E9">
      <w:pPr>
        <w:pStyle w:val="Style3"/>
        <w:widowControl/>
        <w:spacing w:before="5" w:line="311" w:lineRule="exact"/>
        <w:ind w:firstLine="664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Технологическое оборудование — это средство технологического оснащения, в котором для выполнения определенной части технологического процесса размещают материалы или заготовки, средства воздействия на них, а также технологическую оснастку. К ним относят, например, литейные машины, прессы, станки, испытательные стенды и т.д. Технологическая оснастка — это средство технологического оснащения, дополняющее технологическое оборудование для выполнения определенной части технологического процесса. К ним относятся режущий инструмент, приспособления, измерительные средства. Технологическое оборудование совместно с технологической оснасткой принято называть технологической системой. Понятием "технологическая система" подчеркивается, что результат технологического процесса зависит не только от оборудования, но и в не меньшей степени от приспособления, инструмента, заготовки.</w:t>
      </w:r>
    </w:p>
    <w:p w:rsidR="00344170" w:rsidRPr="007346E9" w:rsidRDefault="00344170" w:rsidP="007346E9">
      <w:pPr>
        <w:pStyle w:val="Style3"/>
        <w:widowControl/>
        <w:spacing w:line="311" w:lineRule="exact"/>
        <w:ind w:firstLine="683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Заготовкой называется предмет труда, из которого изменением формы, размеров, свойств поверхности или материала изготовляют деталь. Заготовку перед первой технологической операцией называют исходной заготовкой.</w:t>
      </w:r>
    </w:p>
    <w:p w:rsidR="00344170" w:rsidRPr="007346E9" w:rsidRDefault="00344170" w:rsidP="007346E9">
      <w:pPr>
        <w:pStyle w:val="Style3"/>
        <w:widowControl/>
        <w:spacing w:line="311" w:lineRule="exact"/>
        <w:ind w:firstLine="664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Рабочее место представляет собой элементарную единицу структуры предприятия, где размещены исполнители работы и обслуживаемое технологическое оборудование, подъемно-транспортные средства, технологическая оснастка и предметы труда.</w:t>
      </w:r>
    </w:p>
    <w:p w:rsidR="00344170" w:rsidRPr="007346E9" w:rsidRDefault="00344170" w:rsidP="007346E9">
      <w:pPr>
        <w:pStyle w:val="Style3"/>
        <w:widowControl/>
        <w:spacing w:before="9" w:line="311" w:lineRule="exact"/>
        <w:ind w:firstLine="674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Технологической операцией называется законченная часть технологического процесса, выполняемая на одном рабочем месте. Операция охватывает все действия оборудования и рабочих над одним или несколькими собираемыми объектами производства. При обработке на станках операция включает все действия рабочего, управляющего технологической системой, установку и снятие предмета труда, а также движения рабочих органов технологической системы. Содержание операций изменяется в широких пределах — от работы, выполняемой на отдельном станке или сборочной машине в обычном производстве, до работы, выполняемой на автоматической линии, представляющей собой комплекс технологического оборудования, связанного единой транспортной системой и имеющей единую систему управления в автоматизированном производстве. Число операций в технологическом процессе изменяется от одной (изготовление детали на прутковом автомате, изготовление корпусной детали на многооперационном станке) до десятков (изготовление турбинных лопаток, сложных корпусных деталей).</w:t>
      </w:r>
    </w:p>
    <w:p w:rsidR="00344170" w:rsidRPr="007346E9" w:rsidRDefault="00344170" w:rsidP="007346E9">
      <w:pPr>
        <w:pStyle w:val="Style3"/>
        <w:widowControl/>
        <w:spacing w:before="59"/>
        <w:ind w:left="657" w:firstLine="0"/>
        <w:jc w:val="left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Геометрическая точность детали.</w:t>
      </w:r>
    </w:p>
    <w:p w:rsidR="00344170" w:rsidRPr="007346E9" w:rsidRDefault="00344170" w:rsidP="007346E9">
      <w:pPr>
        <w:pStyle w:val="Style3"/>
        <w:widowControl/>
        <w:ind w:firstLine="639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Под геометрической точностью детали понимается степень приближения реальной детали к ее геометрическом)' прототипу. Точность детали определяется измерением ее погрешности (под погрешностью детали понимается степень отличия реальной детали от ее геометрического прототипа).</w:t>
      </w:r>
    </w:p>
    <w:p w:rsidR="00344170" w:rsidRPr="007346E9" w:rsidRDefault="00344170" w:rsidP="007346E9">
      <w:pPr>
        <w:pStyle w:val="Style3"/>
        <w:widowControl/>
        <w:ind w:firstLine="653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Оценка точности детали осуществляется с помощью ряда показателей. Для оценки погрешности надо сопоставить реальный контур детали с контуром ее прототипа. Поскольку деталь представляет собой совокупность элементарных поверхностей, то условились оценивать точность через точность ее поверхностей и их относительного положения.</w:t>
      </w:r>
    </w:p>
    <w:p w:rsidR="00344170" w:rsidRPr="007346E9" w:rsidRDefault="00344170" w:rsidP="007346E9">
      <w:pPr>
        <w:pStyle w:val="Style3"/>
        <w:widowControl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Точность поверхности определяется точностью ее размеров и геометрической формы.</w:t>
      </w:r>
    </w:p>
    <w:p w:rsidR="00344170" w:rsidRPr="007346E9" w:rsidRDefault="00344170" w:rsidP="007346E9">
      <w:pPr>
        <w:pStyle w:val="Style3"/>
        <w:widowControl/>
        <w:spacing w:before="5"/>
        <w:ind w:firstLine="648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Размер понимается как расстояние между двумя небольшими участками двух или одной поверхности, поэтому практически в подавляющем большинстве случаев безразлично, от которой из двух поверхностей или от какой из выбранных частей одной поверхности до другой производится измерение расстояния. В соответствии с этим размер принято изображать, двусторонней стрелкой, соединяющей участки измеряемых поверхностей или одной поверхности.</w:t>
      </w:r>
    </w:p>
    <w:p w:rsidR="00344170" w:rsidRPr="007346E9" w:rsidRDefault="00344170" w:rsidP="007346E9">
      <w:pPr>
        <w:pStyle w:val="Style3"/>
        <w:widowControl/>
        <w:ind w:firstLine="653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Точность геометрической формы поверхности описывается с помощью трех показателей точности: макрогеометрии, волнистости и микрогеометрии:</w:t>
      </w:r>
    </w:p>
    <w:p w:rsidR="00344170" w:rsidRPr="007346E9" w:rsidRDefault="00344170" w:rsidP="007346E9">
      <w:pPr>
        <w:pStyle w:val="Style8"/>
        <w:widowControl/>
        <w:tabs>
          <w:tab w:val="left" w:pos="1076"/>
        </w:tabs>
        <w:spacing w:line="302" w:lineRule="exact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1)</w:t>
      </w:r>
      <w:r w:rsidRPr="007346E9">
        <w:rPr>
          <w:rStyle w:val="FontStyle23"/>
          <w:sz w:val="28"/>
          <w:szCs w:val="28"/>
        </w:rPr>
        <w:tab/>
        <w:t>под макрогеометрическими отклонениями понимают отклонения</w:t>
      </w:r>
      <w:r w:rsidRPr="007346E9">
        <w:rPr>
          <w:rStyle w:val="FontStyle23"/>
          <w:sz w:val="28"/>
          <w:szCs w:val="28"/>
        </w:rPr>
        <w:br/>
        <w:t>реальной поверхности от правильной геометрической формы в пределах</w:t>
      </w:r>
      <w:r w:rsidRPr="007346E9">
        <w:rPr>
          <w:rStyle w:val="FontStyle23"/>
          <w:sz w:val="28"/>
          <w:szCs w:val="28"/>
        </w:rPr>
        <w:br/>
        <w:t>габаритных размеров этой поверхности (например, отклонение плоской</w:t>
      </w:r>
      <w:r w:rsidRPr="007346E9">
        <w:rPr>
          <w:rStyle w:val="FontStyle23"/>
          <w:sz w:val="28"/>
          <w:szCs w:val="28"/>
        </w:rPr>
        <w:br/>
        <w:t>поверхности от плоскостности, поверхности кругового цилиндра, конуса, шара</w:t>
      </w:r>
      <w:r w:rsidRPr="007346E9">
        <w:rPr>
          <w:rStyle w:val="FontStyle23"/>
          <w:sz w:val="28"/>
          <w:szCs w:val="28"/>
        </w:rPr>
        <w:br/>
        <w:t>от их геометрических прототипов);</w:t>
      </w:r>
    </w:p>
    <w:p w:rsidR="00344170" w:rsidRPr="007346E9" w:rsidRDefault="00344170" w:rsidP="007346E9">
      <w:pPr>
        <w:pStyle w:val="Style8"/>
        <w:widowControl/>
        <w:tabs>
          <w:tab w:val="left" w:pos="936"/>
        </w:tabs>
        <w:spacing w:before="9" w:line="302" w:lineRule="exact"/>
        <w:ind w:firstLine="635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2)</w:t>
      </w:r>
      <w:r w:rsidRPr="007346E9">
        <w:rPr>
          <w:rStyle w:val="FontStyle23"/>
          <w:sz w:val="28"/>
          <w:szCs w:val="28"/>
        </w:rPr>
        <w:tab/>
        <w:t>под волнистостью понимают периодические неровности поверхности,</w:t>
      </w:r>
      <w:r w:rsidRPr="007346E9">
        <w:rPr>
          <w:rStyle w:val="FontStyle23"/>
          <w:sz w:val="28"/>
          <w:szCs w:val="28"/>
        </w:rPr>
        <w:br/>
        <w:t>встречающиеся на участках протяженностью от 1 до 10 мм;</w:t>
      </w: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3)</w:t>
      </w:r>
      <w:r w:rsidRPr="007346E9">
        <w:rPr>
          <w:rStyle w:val="FontStyle23"/>
          <w:sz w:val="28"/>
          <w:szCs w:val="28"/>
        </w:rPr>
        <w:tab/>
        <w:t>под микрогеометрическими отклонениями (микронёровностями)</w:t>
      </w:r>
      <w:r w:rsidRPr="007346E9">
        <w:rPr>
          <w:rStyle w:val="FontStyle23"/>
          <w:sz w:val="28"/>
          <w:szCs w:val="28"/>
        </w:rPr>
        <w:br/>
        <w:t>понимают отклонения реальной поверхности в пределах небольших ее</w:t>
      </w:r>
      <w:r w:rsidRPr="007346E9">
        <w:rPr>
          <w:rStyle w:val="FontStyle23"/>
          <w:sz w:val="28"/>
          <w:szCs w:val="28"/>
        </w:rPr>
        <w:br/>
        <w:t>участков, обычно размером 1 мм 2 (микрогеометрические отклонения называют</w:t>
      </w:r>
      <w:r w:rsidRPr="007346E9">
        <w:rPr>
          <w:rStyle w:val="FontStyle23"/>
          <w:sz w:val="28"/>
          <w:szCs w:val="28"/>
        </w:rPr>
        <w:br/>
        <w:t>шероховатостью поверхности).</w:t>
      </w: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Pr="007346E9" w:rsidRDefault="00344170" w:rsidP="007346E9">
      <w:pPr>
        <w:pStyle w:val="Style8"/>
        <w:widowControl/>
        <w:tabs>
          <w:tab w:val="left" w:pos="1112"/>
        </w:tabs>
        <w:spacing w:before="5" w:line="302" w:lineRule="exact"/>
        <w:ind w:firstLine="644"/>
        <w:rPr>
          <w:rStyle w:val="FontStyle23"/>
          <w:sz w:val="28"/>
          <w:szCs w:val="28"/>
        </w:rPr>
      </w:pPr>
    </w:p>
    <w:p w:rsidR="00344170" w:rsidRPr="007346E9" w:rsidRDefault="00344170" w:rsidP="007346E9">
      <w:pPr>
        <w:pStyle w:val="Style1"/>
        <w:widowControl/>
        <w:spacing w:line="240" w:lineRule="exact"/>
        <w:ind w:left="738"/>
        <w:jc w:val="left"/>
        <w:rPr>
          <w:sz w:val="28"/>
          <w:szCs w:val="28"/>
        </w:rPr>
      </w:pPr>
    </w:p>
    <w:p w:rsidR="00344170" w:rsidRPr="007346E9" w:rsidRDefault="00344170" w:rsidP="007346E9">
      <w:pPr>
        <w:pStyle w:val="Style1"/>
        <w:widowControl/>
        <w:spacing w:before="75" w:line="240" w:lineRule="auto"/>
        <w:ind w:left="738"/>
        <w:jc w:val="left"/>
        <w:rPr>
          <w:rStyle w:val="FontStyle22"/>
          <w:sz w:val="28"/>
          <w:szCs w:val="28"/>
        </w:rPr>
      </w:pPr>
      <w:r w:rsidRPr="007346E9">
        <w:rPr>
          <w:rStyle w:val="FontStyle22"/>
          <w:sz w:val="28"/>
          <w:szCs w:val="28"/>
        </w:rPr>
        <w:t>2</w:t>
      </w:r>
      <w:r>
        <w:rPr>
          <w:rStyle w:val="FontStyle22"/>
          <w:sz w:val="28"/>
          <w:szCs w:val="28"/>
        </w:rPr>
        <w:t>.</w:t>
      </w:r>
      <w:r w:rsidRPr="007346E9">
        <w:rPr>
          <w:rStyle w:val="FontStyle22"/>
          <w:sz w:val="28"/>
          <w:szCs w:val="28"/>
        </w:rPr>
        <w:t xml:space="preserve"> Определение назначения объекта техники, внешней среды, границ</w:t>
      </w:r>
      <w:r>
        <w:rPr>
          <w:rStyle w:val="FontStyle22"/>
          <w:sz w:val="28"/>
          <w:szCs w:val="28"/>
        </w:rPr>
        <w:t xml:space="preserve"> </w:t>
      </w:r>
      <w:r w:rsidRPr="007346E9">
        <w:rPr>
          <w:rStyle w:val="FontStyle22"/>
          <w:sz w:val="28"/>
          <w:szCs w:val="28"/>
        </w:rPr>
        <w:t>системы</w:t>
      </w:r>
    </w:p>
    <w:p w:rsidR="00344170" w:rsidRDefault="00344170"/>
    <w:p w:rsidR="00344170" w:rsidRPr="007346E9" w:rsidRDefault="00344170" w:rsidP="007346E9">
      <w:pPr>
        <w:pStyle w:val="Style3"/>
        <w:widowControl/>
        <w:spacing w:before="57" w:line="306" w:lineRule="exact"/>
        <w:ind w:firstLine="639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Основным назначением технологического процесса является изготовление из заг</w:t>
      </w:r>
      <w:r>
        <w:rPr>
          <w:rStyle w:val="FontStyle23"/>
          <w:sz w:val="28"/>
          <w:szCs w:val="28"/>
        </w:rPr>
        <w:t>отовки требуемой детали</w:t>
      </w:r>
      <w:r w:rsidRPr="007346E9">
        <w:rPr>
          <w:rStyle w:val="FontStyle23"/>
          <w:sz w:val="28"/>
          <w:szCs w:val="28"/>
        </w:rPr>
        <w:t xml:space="preserve"> в соответствии с рабочим чертежом. При этом к внешней среде можно отнести любые объекты производственного процесса, не предназначенные для непосредственного преобразования заготовки в деталь. К таким объектам можно отнести (на основе выше приведенного описания) — процессы получения материала, процессы без съема материала с заготовки.</w:t>
      </w:r>
    </w:p>
    <w:p w:rsidR="00344170" w:rsidRPr="007346E9" w:rsidRDefault="00344170" w:rsidP="007346E9">
      <w:pPr>
        <w:pStyle w:val="Style3"/>
        <w:widowControl/>
        <w:spacing w:line="306" w:lineRule="exact"/>
        <w:ind w:firstLine="644"/>
        <w:rPr>
          <w:rStyle w:val="FontStyle23"/>
          <w:sz w:val="28"/>
          <w:szCs w:val="28"/>
        </w:rPr>
      </w:pPr>
      <w:r w:rsidRPr="007346E9">
        <w:rPr>
          <w:rStyle w:val="FontStyle23"/>
          <w:sz w:val="28"/>
          <w:szCs w:val="28"/>
        </w:rPr>
        <w:t>Таким образом, выделение технологического процесса из окружающей среды можно охарактеризовать следующей схемой.</w:t>
      </w:r>
    </w:p>
    <w:p w:rsidR="00344170" w:rsidRDefault="00344170">
      <w:pPr>
        <w:rPr>
          <w:sz w:val="28"/>
          <w:szCs w:val="28"/>
        </w:rPr>
      </w:pPr>
    </w:p>
    <w:p w:rsidR="00344170" w:rsidRDefault="00344170" w:rsidP="007346E9">
      <w:pPr>
        <w:pStyle w:val="Style4"/>
        <w:widowControl/>
        <w:spacing w:before="59" w:line="240" w:lineRule="auto"/>
        <w:ind w:left="2061"/>
        <w:rPr>
          <w:rStyle w:val="FontStyle23"/>
        </w:rPr>
      </w:pPr>
    </w:p>
    <w:tbl>
      <w:tblPr>
        <w:tblpPr w:leftFromText="180" w:rightFromText="180" w:vertAnchor="text" w:horzAnchor="margin" w:tblpY="-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6"/>
      </w:tblGrid>
      <w:tr w:rsidR="00344170" w:rsidRPr="00AC55A3" w:rsidTr="00AC55A3">
        <w:trPr>
          <w:trHeight w:val="6223"/>
        </w:trPr>
        <w:tc>
          <w:tcPr>
            <w:tcW w:w="9556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Производственный процесс</w:t>
            </w:r>
          </w:p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601" w:tblpY="-9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046"/>
            </w:tblGrid>
            <w:tr w:rsidR="00344170" w:rsidRPr="00AC55A3" w:rsidTr="00AC55A3">
              <w:trPr>
                <w:trHeight w:val="1124"/>
              </w:trPr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170" w:rsidRPr="00AC55A3" w:rsidRDefault="00344170" w:rsidP="00AC55A3">
                  <w:pPr>
                    <w:tabs>
                      <w:tab w:val="left" w:pos="153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55A3">
                    <w:rPr>
                      <w:rFonts w:ascii="Times New Roman" w:hAnsi="Times New Roman"/>
                      <w:sz w:val="28"/>
                      <w:szCs w:val="28"/>
                    </w:rPr>
                    <w:t>Получение заготовки</w:t>
                  </w:r>
                </w:p>
              </w:tc>
            </w:tr>
          </w:tbl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6151" w:tblpY="-29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63"/>
            </w:tblGrid>
            <w:tr w:rsidR="00344170" w:rsidRPr="00AC55A3" w:rsidTr="00AC55A3">
              <w:trPr>
                <w:trHeight w:val="103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170" w:rsidRPr="00AC55A3" w:rsidRDefault="00344170" w:rsidP="00AC55A3">
                  <w:pPr>
                    <w:pStyle w:val="Style4"/>
                    <w:widowControl/>
                    <w:spacing w:before="59" w:line="240" w:lineRule="auto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AC55A3">
                    <w:rPr>
                      <w:rFonts w:eastAsia="Times New Roman"/>
                      <w:sz w:val="28"/>
                      <w:szCs w:val="28"/>
                    </w:rPr>
                    <w:t>Сборка в изделие</w:t>
                  </w:r>
                </w:p>
              </w:tc>
            </w:tr>
          </w:tbl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170" w:rsidRPr="00AC55A3" w:rsidRDefault="00344170" w:rsidP="00AC55A3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4170" w:rsidRPr="00AC55A3" w:rsidRDefault="00344170" w:rsidP="00AC55A3">
            <w:pPr>
              <w:pStyle w:val="Style4"/>
              <w:widowControl/>
              <w:spacing w:before="59" w:line="240" w:lineRule="auto"/>
              <w:ind w:left="2061"/>
              <w:jc w:val="center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0" w:type="auto"/>
              <w:tblInd w:w="26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052"/>
            </w:tblGrid>
            <w:tr w:rsidR="00344170" w:rsidRPr="00AC55A3" w:rsidTr="00AC55A3">
              <w:trPr>
                <w:trHeight w:val="1722"/>
              </w:trPr>
              <w:tc>
                <w:tcPr>
                  <w:tcW w:w="3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170" w:rsidRPr="00AC55A3" w:rsidRDefault="00344170" w:rsidP="00AD1982">
                  <w:pPr>
                    <w:pStyle w:val="Style4"/>
                    <w:framePr w:hSpace="180" w:wrap="around" w:vAnchor="text" w:hAnchor="margin" w:y="-73"/>
                    <w:widowControl/>
                    <w:spacing w:before="59" w:line="240" w:lineRule="auto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AC55A3">
                    <w:rPr>
                      <w:rFonts w:eastAsia="Times New Roman"/>
                      <w:sz w:val="28"/>
                      <w:szCs w:val="28"/>
                    </w:rPr>
                    <w:t>Технологический</w:t>
                  </w:r>
                </w:p>
                <w:p w:rsidR="00344170" w:rsidRPr="00AC55A3" w:rsidRDefault="00344170" w:rsidP="00AD1982">
                  <w:pPr>
                    <w:pStyle w:val="Style4"/>
                    <w:framePr w:hSpace="180" w:wrap="around" w:vAnchor="text" w:hAnchor="margin" w:y="-73"/>
                    <w:widowControl/>
                    <w:spacing w:before="59" w:line="240" w:lineRule="auto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AC55A3">
                    <w:rPr>
                      <w:rFonts w:eastAsia="Times New Roman"/>
                      <w:sz w:val="28"/>
                      <w:szCs w:val="28"/>
                    </w:rPr>
                    <w:t>процесс изготовления</w:t>
                  </w:r>
                </w:p>
                <w:p w:rsidR="00344170" w:rsidRPr="00AC55A3" w:rsidRDefault="00344170" w:rsidP="00AD1982">
                  <w:pPr>
                    <w:pStyle w:val="Style4"/>
                    <w:framePr w:hSpace="180" w:wrap="around" w:vAnchor="text" w:hAnchor="margin" w:y="-73"/>
                    <w:widowControl/>
                    <w:spacing w:before="59" w:line="240" w:lineRule="auto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AC55A3">
                    <w:rPr>
                      <w:rFonts w:eastAsia="Times New Roman"/>
                      <w:sz w:val="28"/>
                      <w:szCs w:val="28"/>
                    </w:rPr>
                    <w:t>детали</w:t>
                  </w:r>
                </w:p>
              </w:tc>
            </w:tr>
          </w:tbl>
          <w:p w:rsidR="00344170" w:rsidRPr="00AC55A3" w:rsidRDefault="00344170" w:rsidP="00AC55A3">
            <w:pPr>
              <w:pStyle w:val="Style4"/>
              <w:widowControl/>
              <w:spacing w:before="59" w:line="240" w:lineRule="auto"/>
              <w:ind w:left="2061"/>
              <w:rPr>
                <w:rFonts w:eastAsia="Times New Roman"/>
                <w:sz w:val="28"/>
                <w:szCs w:val="28"/>
              </w:rPr>
            </w:pPr>
          </w:p>
          <w:p w:rsidR="00344170" w:rsidRPr="00AC55A3" w:rsidRDefault="00344170" w:rsidP="00AC55A3">
            <w:pPr>
              <w:spacing w:after="0" w:line="240" w:lineRule="auto"/>
              <w:rPr>
                <w:lang w:eastAsia="ru-RU"/>
              </w:rPr>
            </w:pPr>
          </w:p>
          <w:p w:rsidR="00344170" w:rsidRPr="00AC55A3" w:rsidRDefault="00344170" w:rsidP="00AC55A3">
            <w:pPr>
              <w:tabs>
                <w:tab w:val="left" w:pos="1545"/>
              </w:tabs>
              <w:spacing w:after="0" w:line="240" w:lineRule="auto"/>
              <w:rPr>
                <w:lang w:eastAsia="ru-RU"/>
              </w:rPr>
            </w:pPr>
            <w:r w:rsidRPr="00AC55A3">
              <w:rPr>
                <w:lang w:eastAsia="ru-RU"/>
              </w:rPr>
              <w:tab/>
            </w:r>
          </w:p>
          <w:tbl>
            <w:tblPr>
              <w:tblW w:w="0" w:type="auto"/>
              <w:tblInd w:w="5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985"/>
            </w:tblGrid>
            <w:tr w:rsidR="00344170" w:rsidRPr="00AC55A3" w:rsidTr="00AC55A3">
              <w:trPr>
                <w:trHeight w:val="730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170" w:rsidRPr="00AC55A3" w:rsidRDefault="00344170" w:rsidP="00AD1982">
                  <w:pPr>
                    <w:framePr w:hSpace="180" w:wrap="around" w:vAnchor="text" w:hAnchor="margin" w:y="-73"/>
                    <w:tabs>
                      <w:tab w:val="left" w:pos="15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C55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Покраска</w:t>
                  </w:r>
                </w:p>
              </w:tc>
            </w:tr>
          </w:tbl>
          <w:tbl>
            <w:tblPr>
              <w:tblpPr w:leftFromText="180" w:rightFromText="180" w:vertAnchor="text" w:horzAnchor="page" w:tblpX="6183" w:tblpY="-83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78"/>
            </w:tblGrid>
            <w:tr w:rsidR="00344170" w:rsidRPr="00AC55A3" w:rsidTr="00AC55A3">
              <w:trPr>
                <w:trHeight w:val="788"/>
              </w:trPr>
              <w:tc>
                <w:tcPr>
                  <w:tcW w:w="2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4170" w:rsidRPr="00AC55A3" w:rsidRDefault="00344170" w:rsidP="00AC55A3">
                  <w:pPr>
                    <w:tabs>
                      <w:tab w:val="left" w:pos="222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C55A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Термообработка</w:t>
                  </w:r>
                </w:p>
              </w:tc>
            </w:tr>
          </w:tbl>
          <w:p w:rsidR="00344170" w:rsidRPr="00AC55A3" w:rsidRDefault="00344170" w:rsidP="00AC55A3">
            <w:pPr>
              <w:tabs>
                <w:tab w:val="left" w:pos="1545"/>
              </w:tabs>
              <w:spacing w:after="0" w:line="240" w:lineRule="auto"/>
              <w:rPr>
                <w:lang w:eastAsia="ru-RU"/>
              </w:rPr>
            </w:pPr>
          </w:p>
          <w:p w:rsidR="00344170" w:rsidRPr="00AC55A3" w:rsidRDefault="00344170" w:rsidP="00AC55A3">
            <w:pPr>
              <w:tabs>
                <w:tab w:val="left" w:pos="2220"/>
              </w:tabs>
              <w:spacing w:after="0" w:line="240" w:lineRule="auto"/>
              <w:rPr>
                <w:lang w:eastAsia="ru-RU"/>
              </w:rPr>
            </w:pPr>
            <w:r w:rsidRPr="00AC55A3">
              <w:rPr>
                <w:lang w:eastAsia="ru-RU"/>
              </w:rPr>
              <w:tab/>
            </w:r>
          </w:p>
          <w:p w:rsidR="00344170" w:rsidRPr="00AC55A3" w:rsidRDefault="00344170" w:rsidP="00AC55A3">
            <w:pPr>
              <w:tabs>
                <w:tab w:val="left" w:pos="2220"/>
              </w:tabs>
              <w:spacing w:after="0" w:line="240" w:lineRule="auto"/>
              <w:rPr>
                <w:lang w:eastAsia="ru-RU"/>
              </w:rPr>
            </w:pPr>
          </w:p>
        </w:tc>
      </w:tr>
    </w:tbl>
    <w:p w:rsidR="00344170" w:rsidRDefault="00344170" w:rsidP="007346E9">
      <w:pPr>
        <w:pStyle w:val="Style4"/>
        <w:widowControl/>
        <w:spacing w:before="59" w:line="240" w:lineRule="auto"/>
        <w:ind w:left="2061"/>
        <w:rPr>
          <w:rStyle w:val="FontStyle23"/>
        </w:rPr>
      </w:pPr>
      <w:r>
        <w:rPr>
          <w:rStyle w:val="FontStyle23"/>
        </w:rPr>
        <w:t xml:space="preserve">                              Рис.2</w:t>
      </w:r>
    </w:p>
    <w:p w:rsidR="00344170" w:rsidRDefault="00344170">
      <w:pPr>
        <w:rPr>
          <w:sz w:val="28"/>
          <w:szCs w:val="28"/>
        </w:rPr>
      </w:pPr>
    </w:p>
    <w:p w:rsidR="00344170" w:rsidRDefault="00344170">
      <w:pPr>
        <w:rPr>
          <w:sz w:val="28"/>
          <w:szCs w:val="28"/>
        </w:rPr>
      </w:pPr>
    </w:p>
    <w:p w:rsidR="00344170" w:rsidRDefault="00344170">
      <w:pPr>
        <w:rPr>
          <w:sz w:val="28"/>
          <w:szCs w:val="28"/>
        </w:rPr>
      </w:pPr>
    </w:p>
    <w:p w:rsidR="00344170" w:rsidRDefault="00344170">
      <w:pPr>
        <w:rPr>
          <w:sz w:val="28"/>
          <w:szCs w:val="28"/>
        </w:rPr>
      </w:pPr>
    </w:p>
    <w:p w:rsidR="00344170" w:rsidRDefault="00344170">
      <w:pPr>
        <w:rPr>
          <w:sz w:val="28"/>
          <w:szCs w:val="28"/>
        </w:rPr>
      </w:pPr>
    </w:p>
    <w:p w:rsidR="00344170" w:rsidRPr="007346E9" w:rsidRDefault="00344170" w:rsidP="007346E9">
      <w:pPr>
        <w:pStyle w:val="Style1"/>
        <w:widowControl/>
        <w:spacing w:before="89" w:line="240" w:lineRule="auto"/>
        <w:jc w:val="left"/>
        <w:rPr>
          <w:rStyle w:val="FontStyle22"/>
          <w:sz w:val="28"/>
          <w:szCs w:val="28"/>
        </w:rPr>
      </w:pPr>
      <w:r w:rsidRPr="007346E9">
        <w:rPr>
          <w:rStyle w:val="FontStyle22"/>
          <w:sz w:val="28"/>
          <w:szCs w:val="28"/>
        </w:rPr>
        <w:t>3.Описание структуры объекта техники как технической системы</w:t>
      </w:r>
    </w:p>
    <w:p w:rsidR="00344170" w:rsidRDefault="00344170" w:rsidP="007346E9">
      <w:pPr>
        <w:pStyle w:val="Style3"/>
        <w:widowControl/>
        <w:spacing w:before="75" w:line="297" w:lineRule="exact"/>
        <w:ind w:firstLine="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 xml:space="preserve">     </w:t>
      </w:r>
    </w:p>
    <w:p w:rsidR="00344170" w:rsidRPr="007346E9" w:rsidRDefault="00344170" w:rsidP="007346E9">
      <w:pPr>
        <w:pStyle w:val="Style3"/>
        <w:widowControl/>
        <w:spacing w:before="75" w:line="276" w:lineRule="auto"/>
        <w:ind w:firstLine="0"/>
        <w:rPr>
          <w:rStyle w:val="FontStyle23"/>
          <w:sz w:val="28"/>
          <w:szCs w:val="28"/>
        </w:rPr>
      </w:pPr>
      <w:r>
        <w:rPr>
          <w:rFonts w:ascii="Calibri" w:hAnsi="Calibri"/>
          <w:lang w:eastAsia="en-US"/>
        </w:rPr>
        <w:t xml:space="preserve">     </w:t>
      </w:r>
      <w:r w:rsidRPr="007346E9">
        <w:rPr>
          <w:rStyle w:val="FontStyle23"/>
          <w:sz w:val="28"/>
          <w:szCs w:val="28"/>
        </w:rPr>
        <w:t>Структура технологического процесса состоит из последовательности выполнения технологических операций. Для определения состава технологических операций выполним оценку способов получения элементарных поверхностей детали по геометрической форме поверхности. Заполним таблицу по эскизу детали с пронумерованными поверхностями.</w:t>
      </w:r>
    </w:p>
    <w:p w:rsidR="00344170" w:rsidRPr="007346E9" w:rsidRDefault="00344170" w:rsidP="007346E9">
      <w:pPr>
        <w:spacing w:after="252"/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 – Методы поверхностей детали.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9"/>
        <w:gridCol w:w="2135"/>
        <w:gridCol w:w="2692"/>
        <w:gridCol w:w="3015"/>
      </w:tblGrid>
      <w:tr w:rsidR="00344170" w:rsidRPr="00AC55A3" w:rsidTr="00AC55A3">
        <w:trPr>
          <w:trHeight w:val="1113"/>
        </w:trPr>
        <w:tc>
          <w:tcPr>
            <w:tcW w:w="1384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№ поверхности</w:t>
            </w:r>
          </w:p>
        </w:tc>
        <w:tc>
          <w:tcPr>
            <w:tcW w:w="1559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Геометрическая форма</w:t>
            </w:r>
          </w:p>
        </w:tc>
        <w:tc>
          <w:tcPr>
            <w:tcW w:w="3261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Метод получения</w:t>
            </w:r>
          </w:p>
        </w:tc>
        <w:tc>
          <w:tcPr>
            <w:tcW w:w="3367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Технологическая операция</w:t>
            </w:r>
          </w:p>
        </w:tc>
      </w:tr>
      <w:tr w:rsidR="00344170" w:rsidRPr="00AC55A3" w:rsidTr="00AC55A3">
        <w:trPr>
          <w:trHeight w:val="1113"/>
        </w:trPr>
        <w:tc>
          <w:tcPr>
            <w:tcW w:w="1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1113"/>
        </w:trPr>
        <w:tc>
          <w:tcPr>
            <w:tcW w:w="1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1166"/>
        </w:trPr>
        <w:tc>
          <w:tcPr>
            <w:tcW w:w="1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Pr="00A35E98" w:rsidRDefault="00344170" w:rsidP="007346E9">
      <w:pPr>
        <w:pStyle w:val="Style3"/>
        <w:widowControl/>
        <w:spacing w:before="60" w:line="311" w:lineRule="exact"/>
        <w:ind w:firstLine="646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Последовательность операций технологического процесса определяется последовательностью получения элементарных поверхностей. При формировании последовательности операций учитываем следующие правила:</w:t>
      </w:r>
    </w:p>
    <w:p w:rsidR="00344170" w:rsidRPr="00A35E98" w:rsidRDefault="00344170" w:rsidP="007346E9">
      <w:pPr>
        <w:pStyle w:val="Style8"/>
        <w:widowControl/>
        <w:numPr>
          <w:ilvl w:val="0"/>
          <w:numId w:val="1"/>
        </w:numPr>
        <w:tabs>
          <w:tab w:val="left" w:pos="938"/>
        </w:tabs>
        <w:spacing w:line="311" w:lineRule="exact"/>
        <w:ind w:left="674" w:firstLine="0"/>
        <w:jc w:val="left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Однотипные поверхности могут быть получены на одной операции;</w:t>
      </w:r>
    </w:p>
    <w:p w:rsidR="00344170" w:rsidRPr="00A35E98" w:rsidRDefault="00344170" w:rsidP="007346E9">
      <w:pPr>
        <w:pStyle w:val="Style8"/>
        <w:widowControl/>
        <w:numPr>
          <w:ilvl w:val="0"/>
          <w:numId w:val="1"/>
        </w:numPr>
        <w:tabs>
          <w:tab w:val="left" w:pos="938"/>
        </w:tabs>
        <w:spacing w:line="311" w:lineRule="exact"/>
        <w:ind w:firstLine="674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Поверхности, связанные между собой размером, должны получаться последовательно на разных операция</w:t>
      </w:r>
      <w:r>
        <w:rPr>
          <w:rStyle w:val="FontStyle23"/>
          <w:sz w:val="28"/>
          <w:szCs w:val="28"/>
        </w:rPr>
        <w:t>х</w:t>
      </w:r>
      <w:r w:rsidRPr="00A35E98">
        <w:rPr>
          <w:rStyle w:val="FontStyle23"/>
          <w:sz w:val="28"/>
          <w:szCs w:val="28"/>
        </w:rPr>
        <w:t>.</w:t>
      </w:r>
    </w:p>
    <w:p w:rsidR="00344170" w:rsidRPr="00A35E98" w:rsidRDefault="00344170" w:rsidP="007346E9">
      <w:pPr>
        <w:pStyle w:val="Style3"/>
        <w:widowControl/>
        <w:spacing w:before="5" w:line="311" w:lineRule="exact"/>
        <w:ind w:firstLine="664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Так как, для настройки оборудования и устано</w:t>
      </w:r>
      <w:r>
        <w:rPr>
          <w:rStyle w:val="FontStyle23"/>
          <w:sz w:val="28"/>
          <w:szCs w:val="28"/>
        </w:rPr>
        <w:t>вки</w:t>
      </w:r>
      <w:r w:rsidRPr="00A35E98">
        <w:rPr>
          <w:rStyle w:val="FontStyle23"/>
          <w:sz w:val="28"/>
          <w:szCs w:val="28"/>
        </w:rPr>
        <w:t xml:space="preserve"> заготовки одна из двух связанных размером поверхностей должна быть использована как установочная поверхность и измерительная (настроечная) поверхность (т.е. поверхность, используемая для измерения и настройки).</w:t>
      </w:r>
    </w:p>
    <w:p w:rsidR="00344170" w:rsidRPr="00A35E98" w:rsidRDefault="00344170" w:rsidP="007346E9">
      <w:pPr>
        <w:pStyle w:val="Style8"/>
        <w:widowControl/>
        <w:numPr>
          <w:ilvl w:val="0"/>
          <w:numId w:val="2"/>
        </w:numPr>
        <w:tabs>
          <w:tab w:val="left" w:pos="938"/>
        </w:tabs>
        <w:spacing w:before="5" w:line="311" w:lineRule="exact"/>
        <w:ind w:firstLine="674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Если оси отверстия располагаются не вдоль одной линии, параллельны, перпендикулярны или под углом друг к другу, то такие поверхности' обрабатываются на различных операциях:</w:t>
      </w:r>
    </w:p>
    <w:p w:rsidR="00344170" w:rsidRPr="00A35E98" w:rsidRDefault="00344170" w:rsidP="007346E9">
      <w:pPr>
        <w:pStyle w:val="Style8"/>
        <w:widowControl/>
        <w:numPr>
          <w:ilvl w:val="0"/>
          <w:numId w:val="2"/>
        </w:numPr>
        <w:tabs>
          <w:tab w:val="left" w:pos="938"/>
        </w:tabs>
        <w:spacing w:line="311" w:lineRule="exact"/>
        <w:ind w:left="674" w:firstLine="0"/>
        <w:jc w:val="left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Первой операцией техпроцесса является заготовительная операция;</w:t>
      </w:r>
    </w:p>
    <w:p w:rsidR="00344170" w:rsidRPr="00A35E98" w:rsidRDefault="00344170" w:rsidP="007346E9">
      <w:pPr>
        <w:pStyle w:val="Style8"/>
        <w:widowControl/>
        <w:numPr>
          <w:ilvl w:val="0"/>
          <w:numId w:val="2"/>
        </w:numPr>
        <w:tabs>
          <w:tab w:val="left" w:pos="938"/>
        </w:tabs>
        <w:spacing w:line="311" w:lineRule="exact"/>
        <w:ind w:left="674" w:firstLine="0"/>
        <w:jc w:val="left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Последней операцией техпроцесса является контрольная операция;</w:t>
      </w:r>
    </w:p>
    <w:p w:rsidR="00344170" w:rsidRDefault="00344170" w:rsidP="007346E9">
      <w:pPr>
        <w:pStyle w:val="Style8"/>
        <w:widowControl/>
        <w:numPr>
          <w:ilvl w:val="0"/>
          <w:numId w:val="2"/>
        </w:numPr>
        <w:tabs>
          <w:tab w:val="left" w:pos="938"/>
        </w:tabs>
        <w:spacing w:line="311" w:lineRule="exact"/>
        <w:ind w:firstLine="674"/>
        <w:rPr>
          <w:rStyle w:val="FontStyle23"/>
          <w:sz w:val="28"/>
          <w:szCs w:val="28"/>
        </w:rPr>
      </w:pPr>
      <w:r w:rsidRPr="00A35E98">
        <w:rPr>
          <w:rStyle w:val="FontStyle23"/>
          <w:sz w:val="28"/>
          <w:szCs w:val="28"/>
        </w:rPr>
        <w:t>Методы обработки поверхностей применяются в порядке увеличения точности и качества обработки (в таблице указан этот порядок). Таким образом, например, плоское шлифование может быть применено только после применения таких методов как точение, строгание, фрезерование.</w:t>
      </w:r>
    </w:p>
    <w:p w:rsidR="00344170" w:rsidRDefault="00344170" w:rsidP="007346E9">
      <w:pPr>
        <w:pStyle w:val="Style8"/>
        <w:widowControl/>
        <w:tabs>
          <w:tab w:val="left" w:pos="938"/>
        </w:tabs>
        <w:spacing w:line="311" w:lineRule="exact"/>
        <w:ind w:firstLine="0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</w:t>
      </w:r>
    </w:p>
    <w:p w:rsidR="00344170" w:rsidRPr="00A35E98" w:rsidRDefault="00344170" w:rsidP="007346E9">
      <w:pPr>
        <w:tabs>
          <w:tab w:val="left" w:pos="1140"/>
        </w:tabs>
        <w:jc w:val="center"/>
        <w:rPr>
          <w:rStyle w:val="FontStyle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 Структура технологического процесса изготовления детали.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</w:tblGrid>
      <w:tr w:rsidR="00344170" w:rsidRPr="00AC55A3" w:rsidTr="00AC55A3">
        <w:trPr>
          <w:trHeight w:val="1137"/>
        </w:trPr>
        <w:tc>
          <w:tcPr>
            <w:tcW w:w="180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543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4"/>
      </w:tblGrid>
      <w:tr w:rsidR="00344170" w:rsidRPr="00AC55A3" w:rsidTr="00AC55A3">
        <w:trPr>
          <w:trHeight w:val="1120"/>
        </w:trPr>
        <w:tc>
          <w:tcPr>
            <w:tcW w:w="171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033" w:tblpY="3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</w:tblGrid>
      <w:tr w:rsidR="00344170" w:rsidRPr="00AC55A3" w:rsidTr="00AC55A3">
        <w:trPr>
          <w:trHeight w:val="1107"/>
        </w:trPr>
        <w:tc>
          <w:tcPr>
            <w:tcW w:w="2093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Pr="007346E9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7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</w:tblGrid>
      <w:tr w:rsidR="00344170" w:rsidRPr="00AC55A3" w:rsidTr="00AC55A3">
        <w:trPr>
          <w:trHeight w:val="1287"/>
        </w:trPr>
        <w:tc>
          <w:tcPr>
            <w:tcW w:w="180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508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</w:tblGrid>
      <w:tr w:rsidR="00344170" w:rsidRPr="00AC55A3" w:rsidTr="00AC55A3">
        <w:trPr>
          <w:trHeight w:val="1272"/>
        </w:trPr>
        <w:tc>
          <w:tcPr>
            <w:tcW w:w="180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078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</w:tblGrid>
      <w:tr w:rsidR="00344170" w:rsidRPr="00AC55A3" w:rsidTr="00AC55A3">
        <w:trPr>
          <w:trHeight w:val="1271"/>
        </w:trPr>
        <w:tc>
          <w:tcPr>
            <w:tcW w:w="2093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70" w:rsidRPr="007346E9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Pr="007346E9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9"/>
      </w:tblGrid>
      <w:tr w:rsidR="00344170" w:rsidRPr="00AC55A3" w:rsidTr="00AC55A3">
        <w:trPr>
          <w:trHeight w:val="1481"/>
        </w:trPr>
        <w:tc>
          <w:tcPr>
            <w:tcW w:w="175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493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</w:tblGrid>
      <w:tr w:rsidR="00344170" w:rsidRPr="00AC55A3" w:rsidTr="00AC55A3">
        <w:trPr>
          <w:trHeight w:val="1557"/>
        </w:trPr>
        <w:tc>
          <w:tcPr>
            <w:tcW w:w="1809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043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</w:tblGrid>
      <w:tr w:rsidR="00344170" w:rsidRPr="00AC55A3" w:rsidTr="00AC55A3">
        <w:trPr>
          <w:trHeight w:val="1555"/>
        </w:trPr>
        <w:tc>
          <w:tcPr>
            <w:tcW w:w="2093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Pr="007346E9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4"/>
      </w:tblGrid>
      <w:tr w:rsidR="00344170" w:rsidRPr="00AC55A3" w:rsidTr="00AC55A3">
        <w:trPr>
          <w:trHeight w:val="1437"/>
        </w:trPr>
        <w:tc>
          <w:tcPr>
            <w:tcW w:w="180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Pr="007346E9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pStyle w:val="Style10"/>
        <w:widowControl/>
        <w:spacing w:before="6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4.</w:t>
      </w:r>
      <w:r w:rsidRPr="007346E9">
        <w:rPr>
          <w:rStyle w:val="FontStyle29"/>
          <w:sz w:val="28"/>
          <w:szCs w:val="28"/>
        </w:rPr>
        <w:t>Описание связей объекта техники с внешней средой</w:t>
      </w:r>
    </w:p>
    <w:p w:rsidR="00344170" w:rsidRDefault="00344170" w:rsidP="007346E9">
      <w:pPr>
        <w:pStyle w:val="Style10"/>
        <w:widowControl/>
        <w:spacing w:before="60"/>
        <w:rPr>
          <w:rStyle w:val="FontStyle29"/>
          <w:sz w:val="28"/>
          <w:szCs w:val="28"/>
        </w:rPr>
      </w:pPr>
    </w:p>
    <w:p w:rsidR="00344170" w:rsidRDefault="00344170" w:rsidP="007346E9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</w:t>
      </w:r>
      <w:r w:rsidRPr="00A35E98">
        <w:rPr>
          <w:rStyle w:val="FontStyle23"/>
          <w:sz w:val="28"/>
          <w:szCs w:val="28"/>
        </w:rPr>
        <w:t>Описание связей объекта - технологического процесса с внешней средой выполняем на основе модели "черного ящика":</w:t>
      </w:r>
    </w:p>
    <w:p w:rsidR="00344170" w:rsidRDefault="00344170" w:rsidP="005C47D3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  <w:lang w:val="en-US"/>
        </w:rPr>
      </w:pPr>
    </w:p>
    <w:p w:rsidR="00344170" w:rsidRPr="005C47D3" w:rsidRDefault="00344170" w:rsidP="005C47D3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  <w:lang w:val="en-US"/>
        </w:rPr>
      </w:pPr>
    </w:p>
    <w:p w:rsidR="00344170" w:rsidRDefault="00344170" w:rsidP="005C47D3">
      <w:pPr>
        <w:pStyle w:val="Style3"/>
        <w:widowControl/>
        <w:tabs>
          <w:tab w:val="left" w:pos="7140"/>
        </w:tabs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  <w:lang w:val="en-US"/>
        </w:rPr>
        <w:t xml:space="preserve">   </w:t>
      </w:r>
      <w:r>
        <w:rPr>
          <w:rStyle w:val="FontStyle23"/>
          <w:sz w:val="28"/>
          <w:szCs w:val="28"/>
        </w:rPr>
        <w:t>Вещество (</w:t>
      </w:r>
      <w:r>
        <w:rPr>
          <w:rStyle w:val="FontStyle23"/>
          <w:sz w:val="28"/>
          <w:szCs w:val="28"/>
          <w:lang w:val="en-US"/>
        </w:rPr>
        <w:t>S</w:t>
      </w:r>
      <w:r>
        <w:rPr>
          <w:rStyle w:val="FontStyle23"/>
          <w:sz w:val="28"/>
          <w:szCs w:val="28"/>
        </w:rPr>
        <w:t>)</w:t>
      </w:r>
      <w:r>
        <w:rPr>
          <w:rStyle w:val="FontStyle23"/>
          <w:sz w:val="28"/>
          <w:szCs w:val="28"/>
        </w:rPr>
        <w:tab/>
      </w:r>
      <w:r>
        <w:rPr>
          <w:rStyle w:val="FontStyle23"/>
          <w:sz w:val="28"/>
          <w:szCs w:val="28"/>
          <w:lang w:val="en-US"/>
        </w:rPr>
        <w:t xml:space="preserve">     </w:t>
      </w:r>
      <w:r>
        <w:rPr>
          <w:rStyle w:val="FontStyle23"/>
          <w:sz w:val="28"/>
          <w:szCs w:val="28"/>
        </w:rPr>
        <w:t>Вещество (</w:t>
      </w:r>
      <w:r>
        <w:rPr>
          <w:rStyle w:val="FontStyle23"/>
          <w:sz w:val="28"/>
          <w:szCs w:val="28"/>
          <w:lang w:val="en-US"/>
        </w:rPr>
        <w:t>S</w:t>
      </w:r>
      <w:r>
        <w:rPr>
          <w:rStyle w:val="FontStyle23"/>
          <w:sz w:val="28"/>
          <w:szCs w:val="28"/>
        </w:rPr>
        <w:t>)</w:t>
      </w:r>
      <w:r>
        <w:rPr>
          <w:rStyle w:val="FontStyle23"/>
          <w:sz w:val="28"/>
          <w:szCs w:val="28"/>
        </w:rPr>
        <w:tab/>
      </w:r>
    </w:p>
    <w:p w:rsidR="00344170" w:rsidRDefault="00344170" w:rsidP="005C47D3">
      <w:pPr>
        <w:pStyle w:val="Style3"/>
        <w:widowControl/>
        <w:tabs>
          <w:tab w:val="left" w:pos="7140"/>
        </w:tabs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</w:p>
    <w:tbl>
      <w:tblPr>
        <w:tblpPr w:leftFromText="180" w:rightFromText="180" w:vertAnchor="text" w:horzAnchor="margin" w:tblpXSpec="center" w:tblpY="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9"/>
      </w:tblGrid>
      <w:tr w:rsidR="00344170" w:rsidRPr="00AC55A3" w:rsidTr="00AC55A3">
        <w:trPr>
          <w:trHeight w:val="2769"/>
        </w:trPr>
        <w:tc>
          <w:tcPr>
            <w:tcW w:w="5229" w:type="dxa"/>
          </w:tcPr>
          <w:p w:rsidR="00344170" w:rsidRPr="00AC55A3" w:rsidRDefault="00AD1982" w:rsidP="00AC55A3">
            <w:pPr>
              <w:pStyle w:val="Style3"/>
              <w:widowControl/>
              <w:spacing w:before="71" w:line="307" w:lineRule="exact"/>
              <w:ind w:firstLine="0"/>
              <w:jc w:val="center"/>
              <w:rPr>
                <w:rStyle w:val="FontStyle23"/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3.25pt;margin-top:5.7pt;width:99pt;height:.05pt;flip:x;z-index:251654144" o:connectortype="straight">
                  <v:stroke endarrow="block"/>
                </v:shape>
              </w:pict>
            </w:r>
          </w:p>
          <w:p w:rsidR="00344170" w:rsidRPr="00AC55A3" w:rsidRDefault="00AD1982" w:rsidP="00AC55A3">
            <w:pPr>
              <w:pStyle w:val="Style3"/>
              <w:widowControl/>
              <w:spacing w:before="71" w:line="307" w:lineRule="exact"/>
              <w:ind w:firstLine="0"/>
              <w:jc w:val="center"/>
              <w:rPr>
                <w:rStyle w:val="FontStyle23"/>
                <w:rFonts w:eastAsia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253.25pt;margin-top:89.25pt;width:111.75pt;height:.05pt;flip:x;z-index:2516561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253.25pt;margin-top:33.55pt;width:99pt;height:.05pt;flip:x;z-index:251655168" o:connectortype="straight">
                  <v:stroke endarrow="block"/>
                </v:shape>
              </w:pict>
            </w:r>
            <w:r w:rsidR="00344170" w:rsidRPr="00AC55A3">
              <w:rPr>
                <w:rStyle w:val="FontStyle23"/>
                <w:rFonts w:eastAsia="Times New Roman"/>
                <w:sz w:val="28"/>
                <w:szCs w:val="28"/>
              </w:rPr>
              <w:t>«Чёрный ящик» - Т-система                                       технологический процесс изготовления детали</w:t>
            </w:r>
          </w:p>
        </w:tc>
      </w:tr>
    </w:tbl>
    <w:p w:rsidR="00344170" w:rsidRDefault="00AD1982" w:rsidP="007346E9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  <w:r>
        <w:rPr>
          <w:noProof/>
        </w:rPr>
        <w:pict>
          <v:shape id="_x0000_s1029" type="#_x0000_t32" style="position:absolute;margin-left:-2.55pt;margin-top:7.7pt;width:106.35pt;height:.05pt;z-index:251657216;mso-position-horizontal-relative:text;mso-position-vertical-relative:text" o:connectortype="straight">
            <v:stroke endarrow="block"/>
          </v:shape>
        </w:pict>
      </w:r>
    </w:p>
    <w:p w:rsidR="00344170" w:rsidRPr="005C47D3" w:rsidRDefault="00344170" w:rsidP="007346E9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  <w:lang w:val="en-US"/>
        </w:rPr>
      </w:pPr>
      <w:r>
        <w:rPr>
          <w:rStyle w:val="FontStyle23"/>
          <w:sz w:val="28"/>
          <w:szCs w:val="28"/>
        </w:rPr>
        <w:t xml:space="preserve"> Энергия (Е)</w:t>
      </w:r>
      <w:r>
        <w:rPr>
          <w:rStyle w:val="FontStyle23"/>
          <w:sz w:val="28"/>
          <w:szCs w:val="28"/>
          <w:lang w:val="en-US"/>
        </w:rPr>
        <w:t xml:space="preserve">                                                                                        </w:t>
      </w:r>
      <w:r>
        <w:rPr>
          <w:rStyle w:val="FontStyle23"/>
          <w:sz w:val="28"/>
          <w:szCs w:val="28"/>
        </w:rPr>
        <w:t>Энергия (Е)</w:t>
      </w:r>
      <w:r>
        <w:rPr>
          <w:rStyle w:val="FontStyle23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</w:p>
    <w:p w:rsidR="00344170" w:rsidRDefault="00AD1982" w:rsidP="007346E9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  <w:r>
        <w:rPr>
          <w:noProof/>
        </w:rPr>
        <w:pict>
          <v:shape id="_x0000_s1030" type="#_x0000_t32" style="position:absolute;margin-left:-2.55pt;margin-top:6.6pt;width:106.35pt;height:0;z-index:251660288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-359.3pt;margin-top:6.6pt;width:90pt;height:0;z-index:251658240" o:connectortype="straight">
            <v:stroke endarrow="block"/>
          </v:shape>
        </w:pict>
      </w:r>
    </w:p>
    <w:p w:rsidR="00344170" w:rsidRPr="005C47D3" w:rsidRDefault="00344170" w:rsidP="005C47D3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Информация(</w:t>
      </w:r>
      <w:r>
        <w:rPr>
          <w:rStyle w:val="FontStyle23"/>
          <w:sz w:val="28"/>
          <w:szCs w:val="28"/>
          <w:lang w:val="en-US"/>
        </w:rPr>
        <w:t>I</w:t>
      </w:r>
      <w:r w:rsidRPr="005C47D3">
        <w:rPr>
          <w:rStyle w:val="FontStyle23"/>
          <w:sz w:val="28"/>
          <w:szCs w:val="28"/>
        </w:rPr>
        <w:t>)</w:t>
      </w:r>
      <w:r>
        <w:rPr>
          <w:rStyle w:val="FontStyle23"/>
          <w:sz w:val="28"/>
          <w:szCs w:val="28"/>
        </w:rPr>
        <w:t xml:space="preserve">    </w:t>
      </w:r>
    </w:p>
    <w:p w:rsidR="00344170" w:rsidRPr="005C47D3" w:rsidRDefault="00344170" w:rsidP="007346E9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  <w:r w:rsidRPr="005C47D3">
        <w:rPr>
          <w:rStyle w:val="FontStyle23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Style w:val="FontStyle23"/>
          <w:sz w:val="28"/>
          <w:szCs w:val="28"/>
        </w:rPr>
        <w:t>Информация(</w:t>
      </w:r>
      <w:r>
        <w:rPr>
          <w:rStyle w:val="FontStyle23"/>
          <w:sz w:val="28"/>
          <w:szCs w:val="28"/>
          <w:lang w:val="en-US"/>
        </w:rPr>
        <w:t>I</w:t>
      </w:r>
      <w:r w:rsidRPr="005C47D3">
        <w:rPr>
          <w:rStyle w:val="FontStyle23"/>
          <w:sz w:val="28"/>
          <w:szCs w:val="28"/>
        </w:rPr>
        <w:t>)</w:t>
      </w:r>
      <w:r>
        <w:rPr>
          <w:rStyle w:val="FontStyle23"/>
          <w:sz w:val="28"/>
          <w:szCs w:val="28"/>
        </w:rPr>
        <w:t xml:space="preserve">    </w:t>
      </w:r>
    </w:p>
    <w:p w:rsidR="00344170" w:rsidRPr="005C47D3" w:rsidRDefault="00AD1982" w:rsidP="005C47D3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  <w:r>
        <w:rPr>
          <w:noProof/>
        </w:rPr>
        <w:pict>
          <v:shape id="_x0000_s1032" type="#_x0000_t32" style="position:absolute;margin-left:-2.55pt;margin-top:7.8pt;width:106.35pt;height:.05pt;z-index:25166131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-359.3pt;margin-top:3.3pt;width:88.5pt;height:.05pt;z-index:251659264" o:connectortype="straight">
            <v:stroke endarrow="block"/>
          </v:shape>
        </w:pict>
      </w:r>
      <w:r w:rsidR="00344170">
        <w:rPr>
          <w:rStyle w:val="FontStyle23"/>
          <w:sz w:val="28"/>
          <w:szCs w:val="28"/>
        </w:rPr>
        <w:br w:type="textWrapping" w:clear="all"/>
      </w:r>
    </w:p>
    <w:p w:rsidR="00344170" w:rsidRPr="00A35E98" w:rsidRDefault="00344170" w:rsidP="007346E9">
      <w:pPr>
        <w:pStyle w:val="Style3"/>
        <w:widowControl/>
        <w:spacing w:before="71" w:line="307" w:lineRule="exact"/>
        <w:ind w:firstLine="0"/>
        <w:jc w:val="left"/>
        <w:rPr>
          <w:rStyle w:val="FontStyle23"/>
          <w:sz w:val="28"/>
          <w:szCs w:val="28"/>
        </w:rPr>
      </w:pPr>
    </w:p>
    <w:p w:rsidR="00344170" w:rsidRPr="007346E9" w:rsidRDefault="00344170" w:rsidP="007346E9">
      <w:pPr>
        <w:pStyle w:val="Style10"/>
        <w:widowControl/>
        <w:spacing w:before="60"/>
        <w:rPr>
          <w:rStyle w:val="FontStyle29"/>
          <w:sz w:val="28"/>
          <w:szCs w:val="28"/>
        </w:rPr>
      </w:pPr>
    </w:p>
    <w:p w:rsidR="00344170" w:rsidRDefault="00344170" w:rsidP="005C47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3- Описание связей объекта техники с внешней средой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1"/>
        <w:gridCol w:w="2359"/>
        <w:gridCol w:w="2132"/>
        <w:gridCol w:w="2945"/>
      </w:tblGrid>
      <w:tr w:rsidR="00344170" w:rsidRPr="00AC55A3" w:rsidTr="00AC55A3">
        <w:trPr>
          <w:trHeight w:val="1102"/>
        </w:trPr>
        <w:tc>
          <w:tcPr>
            <w:tcW w:w="1461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Вещество(</w:t>
            </w:r>
            <w:r w:rsidRPr="00AC55A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C55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32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Энергия (</w:t>
            </w:r>
            <w:r w:rsidRPr="00AC55A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C55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45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Информация (</w:t>
            </w:r>
            <w:r w:rsidRPr="00AC55A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C55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4170" w:rsidRPr="00AC55A3" w:rsidTr="00AC55A3">
        <w:trPr>
          <w:trHeight w:val="1102"/>
        </w:trPr>
        <w:tc>
          <w:tcPr>
            <w:tcW w:w="1461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Вход системы</w:t>
            </w:r>
          </w:p>
        </w:tc>
        <w:tc>
          <w:tcPr>
            <w:tcW w:w="2359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Заготовка, инструмент</w:t>
            </w:r>
          </w:p>
        </w:tc>
        <w:tc>
          <w:tcPr>
            <w:tcW w:w="2132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945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Чертёж детали</w:t>
            </w:r>
          </w:p>
        </w:tc>
      </w:tr>
      <w:tr w:rsidR="00344170" w:rsidRPr="00AC55A3" w:rsidTr="00AC55A3">
        <w:trPr>
          <w:trHeight w:val="1154"/>
        </w:trPr>
        <w:tc>
          <w:tcPr>
            <w:tcW w:w="1461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Выход системы</w:t>
            </w:r>
          </w:p>
        </w:tc>
        <w:tc>
          <w:tcPr>
            <w:tcW w:w="2359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Годная деталь, Стружка, Изношенный инструмент</w:t>
            </w:r>
          </w:p>
        </w:tc>
        <w:tc>
          <w:tcPr>
            <w:tcW w:w="2132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Тепло</w:t>
            </w:r>
          </w:p>
        </w:tc>
        <w:tc>
          <w:tcPr>
            <w:tcW w:w="2945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Данные контроля качества</w:t>
            </w:r>
          </w:p>
        </w:tc>
      </w:tr>
    </w:tbl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</w:p>
    <w:p w:rsidR="00344170" w:rsidRDefault="00344170" w:rsidP="007346E9">
      <w:pPr>
        <w:rPr>
          <w:rFonts w:ascii="Times New Roman" w:hAnsi="Times New Roman"/>
          <w:b/>
          <w:sz w:val="28"/>
          <w:szCs w:val="28"/>
        </w:rPr>
      </w:pPr>
      <w:r w:rsidRPr="005C47D3">
        <w:rPr>
          <w:rFonts w:ascii="Times New Roman" w:hAnsi="Times New Roman"/>
          <w:b/>
          <w:sz w:val="28"/>
          <w:szCs w:val="28"/>
        </w:rPr>
        <w:t>5.Описание свойств элементов структуры технической системы</w:t>
      </w:r>
    </w:p>
    <w:p w:rsidR="00344170" w:rsidRDefault="00344170" w:rsidP="007346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Свойства элементов структуры технологического процесса соответствуют свойствам операций и могут быть выражены через такие характеристики, как: </w:t>
      </w:r>
    </w:p>
    <w:p w:rsidR="00344170" w:rsidRDefault="00344170" w:rsidP="005C47D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заготовки</w:t>
      </w:r>
    </w:p>
    <w:p w:rsidR="00344170" w:rsidRDefault="00344170" w:rsidP="005C47D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Режущий инструмент, который применяется при обработке;</w:t>
      </w:r>
    </w:p>
    <w:p w:rsidR="00344170" w:rsidRDefault="00344170" w:rsidP="005C47D3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режущего инструмента.</w:t>
      </w:r>
    </w:p>
    <w:p w:rsidR="00344170" w:rsidRDefault="00344170" w:rsidP="005C47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4- Свойства элементов структуры техпроцесса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2385"/>
        <w:gridCol w:w="2385"/>
        <w:gridCol w:w="2385"/>
      </w:tblGrid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№ и название</w:t>
            </w:r>
          </w:p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операции</w:t>
            </w: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Движение заготовки</w:t>
            </w: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Режущий инструмент</w:t>
            </w: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55A3">
              <w:rPr>
                <w:rFonts w:ascii="Times New Roman" w:hAnsi="Times New Roman"/>
                <w:sz w:val="28"/>
                <w:szCs w:val="28"/>
              </w:rPr>
              <w:t>Движение инструмента</w:t>
            </w: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70" w:rsidRPr="00AC55A3" w:rsidTr="00AC55A3">
        <w:trPr>
          <w:trHeight w:val="590"/>
        </w:trPr>
        <w:tc>
          <w:tcPr>
            <w:tcW w:w="2384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44170" w:rsidRPr="00AC55A3" w:rsidRDefault="00344170" w:rsidP="00AC5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</w:p>
    <w:p w:rsidR="00344170" w:rsidRDefault="00344170" w:rsidP="005C47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Содержание:</w:t>
      </w:r>
    </w:p>
    <w:p w:rsidR="00344170" w:rsidRPr="00DA424C" w:rsidRDefault="00344170" w:rsidP="00DA424C">
      <w:pPr>
        <w:pStyle w:val="1"/>
        <w:numPr>
          <w:ilvl w:val="0"/>
          <w:numId w:val="4"/>
        </w:numPr>
        <w:rPr>
          <w:rStyle w:val="FontStyle22"/>
          <w:b w:val="0"/>
          <w:sz w:val="28"/>
          <w:szCs w:val="28"/>
        </w:rPr>
      </w:pPr>
      <w:r w:rsidRPr="00DA424C">
        <w:rPr>
          <w:rStyle w:val="FontStyle22"/>
          <w:b w:val="0"/>
          <w:sz w:val="28"/>
          <w:szCs w:val="28"/>
        </w:rPr>
        <w:t>Выбор объекта техники………………………………………</w:t>
      </w:r>
      <w:r>
        <w:rPr>
          <w:rStyle w:val="FontStyle22"/>
          <w:b w:val="0"/>
          <w:sz w:val="28"/>
          <w:szCs w:val="28"/>
        </w:rPr>
        <w:t>……</w:t>
      </w:r>
      <w:r w:rsidRPr="00DA424C">
        <w:rPr>
          <w:rStyle w:val="FontStyle22"/>
          <w:b w:val="0"/>
          <w:sz w:val="28"/>
          <w:szCs w:val="28"/>
        </w:rPr>
        <w:t>3</w:t>
      </w:r>
    </w:p>
    <w:p w:rsidR="00344170" w:rsidRDefault="00344170" w:rsidP="00DA424C">
      <w:pPr>
        <w:pStyle w:val="Style1"/>
        <w:widowControl/>
        <w:numPr>
          <w:ilvl w:val="0"/>
          <w:numId w:val="4"/>
        </w:numPr>
        <w:spacing w:before="75" w:line="240" w:lineRule="auto"/>
        <w:jc w:val="left"/>
        <w:rPr>
          <w:rStyle w:val="FontStyle22"/>
          <w:b w:val="0"/>
          <w:sz w:val="28"/>
          <w:szCs w:val="28"/>
        </w:rPr>
      </w:pPr>
      <w:r w:rsidRPr="00DA424C">
        <w:rPr>
          <w:rStyle w:val="FontStyle22"/>
          <w:b w:val="0"/>
          <w:sz w:val="28"/>
          <w:szCs w:val="28"/>
        </w:rPr>
        <w:t xml:space="preserve">Определение назначения объекта техники, </w:t>
      </w:r>
    </w:p>
    <w:p w:rsidR="00344170" w:rsidRPr="00DA424C" w:rsidRDefault="00344170" w:rsidP="00DA424C">
      <w:pPr>
        <w:pStyle w:val="Style1"/>
        <w:widowControl/>
        <w:spacing w:before="75" w:line="240" w:lineRule="auto"/>
        <w:ind w:left="720"/>
        <w:jc w:val="left"/>
        <w:rPr>
          <w:rStyle w:val="FontStyle22"/>
          <w:b w:val="0"/>
          <w:sz w:val="28"/>
          <w:szCs w:val="28"/>
        </w:rPr>
      </w:pPr>
      <w:r w:rsidRPr="00DA424C">
        <w:rPr>
          <w:rStyle w:val="FontStyle22"/>
          <w:b w:val="0"/>
          <w:sz w:val="28"/>
          <w:szCs w:val="28"/>
        </w:rPr>
        <w:t>внешней среды, границ системы</w:t>
      </w:r>
      <w:r>
        <w:rPr>
          <w:rStyle w:val="FontStyle22"/>
          <w:b w:val="0"/>
          <w:sz w:val="28"/>
          <w:szCs w:val="28"/>
        </w:rPr>
        <w:t>……………………………..........4</w:t>
      </w:r>
    </w:p>
    <w:p w:rsidR="00344170" w:rsidRDefault="00344170" w:rsidP="00DA424C">
      <w:pPr>
        <w:pStyle w:val="Style1"/>
        <w:widowControl/>
        <w:spacing w:before="89" w:line="240" w:lineRule="auto"/>
        <w:jc w:val="left"/>
        <w:rPr>
          <w:rStyle w:val="FontStyle22"/>
          <w:b w:val="0"/>
          <w:sz w:val="28"/>
          <w:szCs w:val="28"/>
        </w:rPr>
      </w:pPr>
      <w:r w:rsidRPr="00DA424C">
        <w:rPr>
          <w:rStyle w:val="FontStyle22"/>
          <w:b w:val="0"/>
          <w:sz w:val="28"/>
          <w:szCs w:val="28"/>
        </w:rPr>
        <w:t xml:space="preserve">     3.Описание структуры объекта техники как </w:t>
      </w:r>
    </w:p>
    <w:p w:rsidR="00344170" w:rsidRPr="00DA424C" w:rsidRDefault="00344170" w:rsidP="00DA424C">
      <w:pPr>
        <w:pStyle w:val="Style1"/>
        <w:widowControl/>
        <w:spacing w:before="89" w:line="240" w:lineRule="auto"/>
        <w:jc w:val="lef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   </w:t>
      </w:r>
      <w:r w:rsidRPr="00DA424C">
        <w:rPr>
          <w:rStyle w:val="FontStyle22"/>
          <w:b w:val="0"/>
          <w:sz w:val="28"/>
          <w:szCs w:val="28"/>
        </w:rPr>
        <w:t>технической системы</w:t>
      </w:r>
      <w:r>
        <w:rPr>
          <w:rStyle w:val="FontStyle22"/>
          <w:b w:val="0"/>
          <w:sz w:val="28"/>
          <w:szCs w:val="28"/>
        </w:rPr>
        <w:t>………………………………………………</w:t>
      </w:r>
    </w:p>
    <w:p w:rsidR="00344170" w:rsidRPr="00DA424C" w:rsidRDefault="00344170" w:rsidP="00DA424C">
      <w:pPr>
        <w:pStyle w:val="Style10"/>
        <w:widowControl/>
        <w:spacing w:before="60"/>
        <w:rPr>
          <w:rStyle w:val="FontStyle29"/>
          <w:b w:val="0"/>
          <w:sz w:val="28"/>
          <w:szCs w:val="28"/>
        </w:rPr>
      </w:pPr>
      <w:r w:rsidRPr="00DA424C">
        <w:rPr>
          <w:rStyle w:val="FontStyle29"/>
          <w:b w:val="0"/>
          <w:sz w:val="28"/>
          <w:szCs w:val="28"/>
        </w:rPr>
        <w:t xml:space="preserve">     4.Описание связей объекта техники с внешней средой</w:t>
      </w:r>
      <w:r>
        <w:rPr>
          <w:rStyle w:val="FontStyle29"/>
          <w:b w:val="0"/>
          <w:sz w:val="28"/>
          <w:szCs w:val="28"/>
        </w:rPr>
        <w:t>……………..</w:t>
      </w:r>
    </w:p>
    <w:p w:rsidR="00344170" w:rsidRPr="00DA424C" w:rsidRDefault="00344170" w:rsidP="00DA424C">
      <w:pPr>
        <w:contextualSpacing/>
        <w:rPr>
          <w:rFonts w:ascii="Times New Roman" w:hAnsi="Times New Roman"/>
          <w:sz w:val="28"/>
          <w:szCs w:val="28"/>
        </w:rPr>
      </w:pPr>
      <w:r w:rsidRPr="00DA424C">
        <w:rPr>
          <w:rFonts w:ascii="Times New Roman" w:hAnsi="Times New Roman"/>
          <w:sz w:val="28"/>
          <w:szCs w:val="28"/>
        </w:rPr>
        <w:t xml:space="preserve">     5.Описание свойств элементов структуры технической системы</w:t>
      </w:r>
      <w:r>
        <w:rPr>
          <w:rFonts w:ascii="Times New Roman" w:hAnsi="Times New Roman"/>
          <w:sz w:val="28"/>
          <w:szCs w:val="28"/>
        </w:rPr>
        <w:t>…..</w:t>
      </w:r>
    </w:p>
    <w:p w:rsidR="00344170" w:rsidRPr="00DA424C" w:rsidRDefault="00344170" w:rsidP="00DA42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A424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Перечень литературы…………………………………………………</w:t>
      </w:r>
      <w:bookmarkStart w:id="0" w:name="_GoBack"/>
      <w:bookmarkEnd w:id="0"/>
    </w:p>
    <w:sectPr w:rsidR="00344170" w:rsidRPr="00DA424C" w:rsidSect="009B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007C2"/>
    <w:multiLevelType w:val="singleLevel"/>
    <w:tmpl w:val="30C44FD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83D2E15"/>
    <w:multiLevelType w:val="singleLevel"/>
    <w:tmpl w:val="3BCA127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4BB639E0"/>
    <w:multiLevelType w:val="hybridMultilevel"/>
    <w:tmpl w:val="1F5C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FA0A9F"/>
    <w:multiLevelType w:val="hybridMultilevel"/>
    <w:tmpl w:val="E95A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6E9"/>
    <w:rsid w:val="00066BEE"/>
    <w:rsid w:val="000A619A"/>
    <w:rsid w:val="001D77AA"/>
    <w:rsid w:val="00261335"/>
    <w:rsid w:val="00344170"/>
    <w:rsid w:val="005C47D3"/>
    <w:rsid w:val="006021C2"/>
    <w:rsid w:val="0064157B"/>
    <w:rsid w:val="007346E9"/>
    <w:rsid w:val="00752A94"/>
    <w:rsid w:val="009B09B0"/>
    <w:rsid w:val="00A35E98"/>
    <w:rsid w:val="00AC55A3"/>
    <w:rsid w:val="00AD1982"/>
    <w:rsid w:val="00D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  <w15:chartTrackingRefBased/>
  <w15:docId w15:val="{4044A09A-4DB0-495E-8989-D9F258CA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346E9"/>
    <w:pPr>
      <w:widowControl w:val="0"/>
      <w:autoSpaceDE w:val="0"/>
      <w:autoSpaceDN w:val="0"/>
      <w:adjustRightInd w:val="0"/>
      <w:spacing w:after="0" w:line="30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346E9"/>
    <w:pPr>
      <w:widowControl w:val="0"/>
      <w:autoSpaceDE w:val="0"/>
      <w:autoSpaceDN w:val="0"/>
      <w:adjustRightInd w:val="0"/>
      <w:spacing w:after="0" w:line="302" w:lineRule="exact"/>
      <w:ind w:firstLine="63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346E9"/>
    <w:pPr>
      <w:widowControl w:val="0"/>
      <w:autoSpaceDE w:val="0"/>
      <w:autoSpaceDN w:val="0"/>
      <w:adjustRightInd w:val="0"/>
      <w:spacing w:after="0" w:line="307" w:lineRule="exact"/>
      <w:ind w:firstLine="67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7346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rsid w:val="007346E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346E9"/>
    <w:pPr>
      <w:widowControl w:val="0"/>
      <w:autoSpaceDE w:val="0"/>
      <w:autoSpaceDN w:val="0"/>
      <w:adjustRightInd w:val="0"/>
      <w:spacing w:after="0" w:line="311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table" w:styleId="a3">
    <w:name w:val="Table Grid"/>
    <w:basedOn w:val="a1"/>
    <w:rsid w:val="007346E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734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7346E9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5C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2014-04-03T01:23:00Z</dcterms:created>
  <dcterms:modified xsi:type="dcterms:W3CDTF">2014-04-03T01:23:00Z</dcterms:modified>
</cp:coreProperties>
</file>