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58" w:rsidRPr="00BA64FD" w:rsidRDefault="00F55558" w:rsidP="00BA64FD">
      <w:pPr>
        <w:shd w:val="clear" w:color="000000" w:fill="auto"/>
        <w:spacing w:line="360" w:lineRule="auto"/>
        <w:ind w:firstLine="709"/>
        <w:jc w:val="center"/>
        <w:rPr>
          <w:sz w:val="28"/>
          <w:szCs w:val="32"/>
        </w:rPr>
      </w:pPr>
      <w:r w:rsidRPr="00BA64FD">
        <w:rPr>
          <w:sz w:val="28"/>
          <w:szCs w:val="32"/>
        </w:rPr>
        <w:t>ФЕДЕРАЛЬНОЕ АГЕНТСТВО ПО ОБРАЗОВАНИЮ</w:t>
      </w:r>
    </w:p>
    <w:p w:rsidR="00F55558" w:rsidRPr="00BA64FD" w:rsidRDefault="00F55558" w:rsidP="00BA64FD">
      <w:pPr>
        <w:shd w:val="clear" w:color="000000" w:fill="auto"/>
        <w:spacing w:line="360" w:lineRule="auto"/>
        <w:ind w:firstLine="709"/>
        <w:jc w:val="center"/>
        <w:rPr>
          <w:sz w:val="28"/>
          <w:szCs w:val="32"/>
        </w:rPr>
      </w:pPr>
      <w:r w:rsidRPr="00BA64FD">
        <w:rPr>
          <w:sz w:val="28"/>
          <w:szCs w:val="32"/>
        </w:rPr>
        <w:t>ГОСУДАРСТВЕННОЕ ОБРАЗОВАТЕЛЬНОЕ УЧРЕЖДЕНИЕ</w:t>
      </w:r>
    </w:p>
    <w:p w:rsidR="00F55558" w:rsidRPr="00BA64FD" w:rsidRDefault="00F55558" w:rsidP="00BA64FD">
      <w:pPr>
        <w:shd w:val="clear" w:color="000000" w:fill="auto"/>
        <w:spacing w:line="360" w:lineRule="auto"/>
        <w:ind w:firstLine="709"/>
        <w:jc w:val="center"/>
        <w:rPr>
          <w:sz w:val="28"/>
          <w:szCs w:val="32"/>
        </w:rPr>
      </w:pPr>
      <w:r w:rsidRPr="00BA64FD">
        <w:rPr>
          <w:sz w:val="28"/>
          <w:szCs w:val="32"/>
        </w:rPr>
        <w:t>ВЫСШЕГО ПРОФЕССИОНАЛЬНОГО ОБРАЗОВАНИЯ</w:t>
      </w:r>
    </w:p>
    <w:p w:rsidR="00F55558" w:rsidRPr="00BA64FD" w:rsidRDefault="00F55558" w:rsidP="00BA64FD">
      <w:pPr>
        <w:shd w:val="clear" w:color="000000" w:fill="auto"/>
        <w:spacing w:line="360" w:lineRule="auto"/>
        <w:ind w:firstLine="709"/>
        <w:jc w:val="center"/>
        <w:rPr>
          <w:sz w:val="28"/>
          <w:szCs w:val="32"/>
        </w:rPr>
      </w:pPr>
      <w:r w:rsidRPr="00BA64FD">
        <w:rPr>
          <w:sz w:val="28"/>
          <w:szCs w:val="32"/>
        </w:rPr>
        <w:t>“ТАМБОВСКИЙ ГОСУДАРСТВЕННЫЙ УНИВЕРСИТЕТ</w:t>
      </w:r>
    </w:p>
    <w:p w:rsidR="00F55558" w:rsidRPr="00BA64FD" w:rsidRDefault="00F55558" w:rsidP="00BA64FD">
      <w:pPr>
        <w:shd w:val="clear" w:color="000000" w:fill="auto"/>
        <w:spacing w:line="360" w:lineRule="auto"/>
        <w:ind w:firstLine="709"/>
        <w:jc w:val="center"/>
        <w:rPr>
          <w:sz w:val="28"/>
          <w:szCs w:val="32"/>
        </w:rPr>
      </w:pPr>
      <w:r w:rsidRPr="00BA64FD">
        <w:rPr>
          <w:sz w:val="28"/>
          <w:szCs w:val="32"/>
        </w:rPr>
        <w:t>им. Г. Р. ДЕРЖАВИНА”</w:t>
      </w:r>
    </w:p>
    <w:p w:rsidR="00F55558" w:rsidRPr="00BA64FD" w:rsidRDefault="00F55558" w:rsidP="00BA64FD">
      <w:pPr>
        <w:shd w:val="clear" w:color="000000" w:fill="auto"/>
        <w:spacing w:line="360" w:lineRule="auto"/>
        <w:ind w:firstLine="709"/>
        <w:jc w:val="center"/>
        <w:rPr>
          <w:sz w:val="28"/>
          <w:szCs w:val="32"/>
        </w:rPr>
      </w:pPr>
    </w:p>
    <w:p w:rsidR="00F55558" w:rsidRPr="00BA64FD" w:rsidRDefault="00F55558" w:rsidP="00BA64FD">
      <w:pPr>
        <w:shd w:val="clear" w:color="000000" w:fill="auto"/>
        <w:spacing w:line="360" w:lineRule="auto"/>
        <w:ind w:firstLine="709"/>
        <w:jc w:val="center"/>
        <w:rPr>
          <w:sz w:val="28"/>
          <w:szCs w:val="32"/>
        </w:rPr>
      </w:pPr>
    </w:p>
    <w:p w:rsidR="00F55558" w:rsidRPr="00BA64FD" w:rsidRDefault="00F55558" w:rsidP="00BA64FD">
      <w:pPr>
        <w:shd w:val="clear" w:color="000000" w:fill="auto"/>
        <w:spacing w:line="360" w:lineRule="auto"/>
        <w:ind w:firstLine="709"/>
        <w:jc w:val="center"/>
        <w:rPr>
          <w:sz w:val="28"/>
          <w:szCs w:val="32"/>
        </w:rPr>
      </w:pPr>
      <w:r w:rsidRPr="00BA64FD">
        <w:rPr>
          <w:sz w:val="28"/>
          <w:szCs w:val="32"/>
        </w:rPr>
        <w:t>ИНСТИТУТ ПЕДАГОГИКИ И СОЦИАЛЬНОЙ РАБОТЫ</w:t>
      </w:r>
    </w:p>
    <w:p w:rsidR="00F55558" w:rsidRPr="00BA64FD" w:rsidRDefault="00F55558" w:rsidP="00BA64FD">
      <w:pPr>
        <w:shd w:val="clear" w:color="000000" w:fill="auto"/>
        <w:spacing w:line="360" w:lineRule="auto"/>
        <w:ind w:firstLine="709"/>
        <w:jc w:val="center"/>
        <w:rPr>
          <w:sz w:val="28"/>
          <w:szCs w:val="32"/>
        </w:rPr>
      </w:pPr>
    </w:p>
    <w:p w:rsidR="00F55558" w:rsidRPr="00BA64FD" w:rsidRDefault="00F55558" w:rsidP="00BA64FD">
      <w:pPr>
        <w:shd w:val="clear" w:color="000000" w:fill="auto"/>
        <w:spacing w:line="360" w:lineRule="auto"/>
        <w:ind w:firstLine="709"/>
        <w:jc w:val="center"/>
        <w:rPr>
          <w:sz w:val="28"/>
        </w:rPr>
      </w:pPr>
      <w:r w:rsidRPr="00BA64FD">
        <w:rPr>
          <w:sz w:val="28"/>
          <w:szCs w:val="32"/>
        </w:rPr>
        <w:t>Кафедра социальной работы</w:t>
      </w:r>
    </w:p>
    <w:p w:rsidR="00BA64FD" w:rsidRPr="00BA64FD" w:rsidRDefault="00BA64FD" w:rsidP="00BA64FD">
      <w:pPr>
        <w:shd w:val="clear" w:color="000000" w:fill="auto"/>
        <w:tabs>
          <w:tab w:val="left" w:pos="5792"/>
        </w:tabs>
        <w:spacing w:line="360" w:lineRule="auto"/>
        <w:ind w:firstLine="709"/>
        <w:jc w:val="center"/>
        <w:rPr>
          <w:sz w:val="28"/>
          <w:szCs w:val="28"/>
        </w:rPr>
      </w:pPr>
      <w:r w:rsidRPr="00BA64FD">
        <w:rPr>
          <w:sz w:val="28"/>
          <w:szCs w:val="28"/>
        </w:rPr>
        <w:t>РЕФЕРАТ</w:t>
      </w:r>
    </w:p>
    <w:p w:rsidR="00F55558" w:rsidRPr="00BA64FD" w:rsidRDefault="00F55558" w:rsidP="00BA64FD">
      <w:pPr>
        <w:shd w:val="clear" w:color="000000" w:fill="auto"/>
        <w:spacing w:line="360" w:lineRule="auto"/>
        <w:ind w:firstLine="709"/>
        <w:jc w:val="center"/>
        <w:rPr>
          <w:sz w:val="28"/>
        </w:rPr>
      </w:pPr>
    </w:p>
    <w:p w:rsidR="00F55558" w:rsidRPr="00BA64FD" w:rsidRDefault="00F55558" w:rsidP="00BA64FD">
      <w:pPr>
        <w:shd w:val="clear" w:color="000000" w:fill="auto"/>
        <w:spacing w:line="360" w:lineRule="auto"/>
        <w:ind w:firstLine="709"/>
        <w:jc w:val="center"/>
        <w:rPr>
          <w:sz w:val="28"/>
        </w:rPr>
      </w:pPr>
    </w:p>
    <w:p w:rsidR="00F55558" w:rsidRPr="00BA64FD" w:rsidRDefault="00F55558" w:rsidP="00BA64FD">
      <w:pPr>
        <w:shd w:val="clear" w:color="000000" w:fill="auto"/>
        <w:tabs>
          <w:tab w:val="left" w:pos="5792"/>
        </w:tabs>
        <w:spacing w:line="360" w:lineRule="auto"/>
        <w:ind w:firstLine="709"/>
        <w:jc w:val="center"/>
        <w:rPr>
          <w:b/>
          <w:sz w:val="28"/>
          <w:szCs w:val="48"/>
        </w:rPr>
      </w:pPr>
      <w:r w:rsidRPr="00BA64FD">
        <w:rPr>
          <w:b/>
          <w:sz w:val="28"/>
          <w:szCs w:val="48"/>
        </w:rPr>
        <w:t>Теория в социальной работе</w:t>
      </w:r>
    </w:p>
    <w:p w:rsidR="00F55558" w:rsidRPr="00BA64FD" w:rsidRDefault="00F55558" w:rsidP="00BA64FD">
      <w:pPr>
        <w:shd w:val="clear" w:color="000000" w:fill="auto"/>
        <w:tabs>
          <w:tab w:val="left" w:pos="2620"/>
        </w:tabs>
        <w:spacing w:line="360" w:lineRule="auto"/>
        <w:ind w:firstLine="709"/>
        <w:jc w:val="both"/>
        <w:rPr>
          <w:sz w:val="28"/>
        </w:rPr>
      </w:pPr>
    </w:p>
    <w:p w:rsidR="00F55558" w:rsidRPr="00BA64FD" w:rsidRDefault="00F55558" w:rsidP="00BA64FD">
      <w:pPr>
        <w:shd w:val="clear" w:color="000000" w:fill="auto"/>
        <w:tabs>
          <w:tab w:val="left" w:pos="2620"/>
          <w:tab w:val="left" w:pos="5792"/>
        </w:tabs>
        <w:spacing w:line="360" w:lineRule="auto"/>
        <w:ind w:firstLine="709"/>
        <w:jc w:val="both"/>
        <w:rPr>
          <w:sz w:val="28"/>
          <w:szCs w:val="28"/>
        </w:rPr>
      </w:pPr>
      <w:r w:rsidRPr="00BA64FD">
        <w:rPr>
          <w:sz w:val="28"/>
          <w:szCs w:val="28"/>
        </w:rPr>
        <w:t>выполнила</w:t>
      </w:r>
    </w:p>
    <w:p w:rsidR="00F55558" w:rsidRPr="00BA64FD" w:rsidRDefault="00F55558" w:rsidP="00BA64FD">
      <w:pPr>
        <w:shd w:val="clear" w:color="000000" w:fill="auto"/>
        <w:tabs>
          <w:tab w:val="left" w:pos="5973"/>
        </w:tabs>
        <w:spacing w:line="360" w:lineRule="auto"/>
        <w:ind w:firstLine="709"/>
        <w:jc w:val="both"/>
        <w:rPr>
          <w:sz w:val="28"/>
          <w:szCs w:val="28"/>
        </w:rPr>
      </w:pPr>
      <w:r w:rsidRPr="00BA64FD">
        <w:rPr>
          <w:sz w:val="28"/>
          <w:szCs w:val="28"/>
        </w:rPr>
        <w:t>студентка 4 курса, 42 гр.</w:t>
      </w:r>
    </w:p>
    <w:p w:rsidR="00F55558" w:rsidRPr="00BA64FD" w:rsidRDefault="00F55558" w:rsidP="00BA64FD">
      <w:pPr>
        <w:shd w:val="clear" w:color="000000" w:fill="auto"/>
        <w:tabs>
          <w:tab w:val="left" w:pos="5973"/>
        </w:tabs>
        <w:spacing w:line="360" w:lineRule="auto"/>
        <w:ind w:firstLine="709"/>
        <w:jc w:val="both"/>
        <w:rPr>
          <w:sz w:val="28"/>
          <w:szCs w:val="28"/>
        </w:rPr>
      </w:pPr>
      <w:r w:rsidRPr="00BA64FD">
        <w:rPr>
          <w:sz w:val="28"/>
          <w:szCs w:val="28"/>
        </w:rPr>
        <w:t>очного отделения</w:t>
      </w:r>
    </w:p>
    <w:p w:rsidR="00F55558" w:rsidRPr="00BA64FD" w:rsidRDefault="00AD06DB" w:rsidP="00BA64FD">
      <w:pPr>
        <w:shd w:val="clear" w:color="000000" w:fill="auto"/>
        <w:tabs>
          <w:tab w:val="left" w:pos="5973"/>
        </w:tabs>
        <w:spacing w:line="360" w:lineRule="auto"/>
        <w:ind w:firstLine="709"/>
        <w:jc w:val="both"/>
        <w:rPr>
          <w:sz w:val="28"/>
          <w:szCs w:val="28"/>
        </w:rPr>
      </w:pPr>
      <w:r w:rsidRPr="00BA64FD">
        <w:rPr>
          <w:sz w:val="28"/>
          <w:szCs w:val="28"/>
        </w:rPr>
        <w:t>Платонова</w:t>
      </w:r>
      <w:r w:rsidR="00F55558" w:rsidRPr="00BA64FD">
        <w:rPr>
          <w:sz w:val="28"/>
          <w:szCs w:val="28"/>
        </w:rPr>
        <w:t xml:space="preserve"> Е.</w:t>
      </w:r>
    </w:p>
    <w:p w:rsidR="00F55558" w:rsidRDefault="00F55558"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BA64FD" w:rsidRDefault="00BA64FD" w:rsidP="00BA64FD">
      <w:pPr>
        <w:shd w:val="clear" w:color="000000" w:fill="auto"/>
        <w:tabs>
          <w:tab w:val="left" w:pos="7964"/>
        </w:tabs>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center"/>
        <w:rPr>
          <w:sz w:val="28"/>
        </w:rPr>
      </w:pPr>
      <w:r w:rsidRPr="00BA64FD">
        <w:rPr>
          <w:sz w:val="28"/>
          <w:szCs w:val="28"/>
        </w:rPr>
        <w:t>Тамбов 20</w:t>
      </w:r>
      <w:r w:rsidR="00AD06DB" w:rsidRPr="00BA64FD">
        <w:rPr>
          <w:sz w:val="28"/>
          <w:szCs w:val="28"/>
        </w:rPr>
        <w:t>10</w:t>
      </w:r>
    </w:p>
    <w:p w:rsidR="00F55558" w:rsidRPr="00BA64FD" w:rsidRDefault="00BA64FD" w:rsidP="00BA64FD">
      <w:pPr>
        <w:shd w:val="clear" w:color="000000" w:fill="auto"/>
        <w:spacing w:line="360" w:lineRule="auto"/>
        <w:ind w:firstLine="709"/>
        <w:jc w:val="both"/>
        <w:rPr>
          <w:b/>
          <w:sz w:val="28"/>
          <w:szCs w:val="28"/>
        </w:rPr>
      </w:pPr>
      <w:r w:rsidRPr="00BA64FD">
        <w:rPr>
          <w:b/>
          <w:sz w:val="28"/>
          <w:szCs w:val="28"/>
        </w:rPr>
        <w:br w:type="page"/>
      </w:r>
      <w:r w:rsidR="00F55558" w:rsidRPr="00BA64FD">
        <w:rPr>
          <w:b/>
          <w:sz w:val="28"/>
          <w:szCs w:val="28"/>
        </w:rPr>
        <w:t>Содержание</w:t>
      </w:r>
    </w:p>
    <w:p w:rsidR="00BA64FD" w:rsidRDefault="00BA64FD" w:rsidP="00BA64FD">
      <w:pPr>
        <w:shd w:val="clear" w:color="000000" w:fill="auto"/>
        <w:spacing w:line="360" w:lineRule="auto"/>
        <w:jc w:val="both"/>
        <w:rPr>
          <w:sz w:val="28"/>
          <w:szCs w:val="28"/>
        </w:rPr>
      </w:pPr>
    </w:p>
    <w:p w:rsidR="00F55558" w:rsidRPr="00BA64FD" w:rsidRDefault="00F55558" w:rsidP="00BA64FD">
      <w:pPr>
        <w:shd w:val="clear" w:color="000000" w:fill="auto"/>
        <w:spacing w:line="360" w:lineRule="auto"/>
        <w:jc w:val="both"/>
        <w:rPr>
          <w:sz w:val="28"/>
          <w:szCs w:val="28"/>
        </w:rPr>
      </w:pPr>
      <w:r w:rsidRPr="00BA64FD">
        <w:rPr>
          <w:sz w:val="28"/>
          <w:szCs w:val="28"/>
        </w:rPr>
        <w:t>Введение</w:t>
      </w:r>
    </w:p>
    <w:p w:rsidR="00F55558" w:rsidRPr="00BA64FD" w:rsidRDefault="00F55558" w:rsidP="00BA64FD">
      <w:pPr>
        <w:shd w:val="clear" w:color="000000" w:fill="auto"/>
        <w:spacing w:line="360" w:lineRule="auto"/>
        <w:jc w:val="both"/>
        <w:rPr>
          <w:sz w:val="28"/>
          <w:szCs w:val="28"/>
        </w:rPr>
      </w:pPr>
      <w:r w:rsidRPr="00BA64FD">
        <w:rPr>
          <w:sz w:val="28"/>
          <w:szCs w:val="28"/>
        </w:rPr>
        <w:t>История развития теорий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Цепи и задачи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Объекты и субъекты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Теоретические подходы к определению функций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Структура и уровни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 xml:space="preserve">Понятийно-категориальный аппарат социальной работы </w:t>
      </w:r>
    </w:p>
    <w:p w:rsidR="00F55558" w:rsidRPr="00BA64FD" w:rsidRDefault="00F55558" w:rsidP="00BA64FD">
      <w:pPr>
        <w:shd w:val="clear" w:color="000000" w:fill="auto"/>
        <w:spacing w:line="360" w:lineRule="auto"/>
        <w:jc w:val="both"/>
        <w:rPr>
          <w:sz w:val="28"/>
          <w:szCs w:val="28"/>
        </w:rPr>
      </w:pPr>
      <w:r w:rsidRPr="00BA64FD">
        <w:rPr>
          <w:sz w:val="28"/>
          <w:szCs w:val="28"/>
        </w:rPr>
        <w:t>Закономерности и принципы теории социальной работы</w:t>
      </w:r>
    </w:p>
    <w:p w:rsidR="00F55558" w:rsidRPr="00BA64FD" w:rsidRDefault="00F55558" w:rsidP="00BA64FD">
      <w:pPr>
        <w:shd w:val="clear" w:color="000000" w:fill="auto"/>
        <w:spacing w:line="360" w:lineRule="auto"/>
        <w:jc w:val="both"/>
        <w:rPr>
          <w:sz w:val="28"/>
          <w:szCs w:val="28"/>
        </w:rPr>
      </w:pPr>
      <w:r w:rsidRPr="00BA64FD">
        <w:rPr>
          <w:sz w:val="28"/>
          <w:szCs w:val="28"/>
        </w:rPr>
        <w:t>Заключение</w:t>
      </w:r>
    </w:p>
    <w:p w:rsidR="00F55558" w:rsidRPr="00BA64FD" w:rsidRDefault="00F55558" w:rsidP="00BA64FD">
      <w:pPr>
        <w:shd w:val="clear" w:color="000000" w:fill="auto"/>
        <w:spacing w:line="360" w:lineRule="auto"/>
        <w:jc w:val="both"/>
        <w:rPr>
          <w:sz w:val="28"/>
          <w:szCs w:val="28"/>
        </w:rPr>
      </w:pPr>
      <w:r w:rsidRPr="00BA64FD">
        <w:rPr>
          <w:sz w:val="28"/>
          <w:szCs w:val="28"/>
        </w:rPr>
        <w:t>Список используемой литературы</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BA64FD" w:rsidP="00BA64FD">
      <w:pPr>
        <w:shd w:val="clear" w:color="000000" w:fill="auto"/>
        <w:spacing w:line="360" w:lineRule="auto"/>
        <w:ind w:firstLine="709"/>
        <w:jc w:val="both"/>
        <w:rPr>
          <w:b/>
          <w:sz w:val="28"/>
          <w:szCs w:val="28"/>
        </w:rPr>
      </w:pPr>
      <w:r w:rsidRPr="00BA64FD">
        <w:rPr>
          <w:b/>
          <w:sz w:val="28"/>
          <w:szCs w:val="28"/>
        </w:rPr>
        <w:br w:type="page"/>
      </w:r>
      <w:r w:rsidR="00F55558" w:rsidRPr="00BA64FD">
        <w:rPr>
          <w:b/>
          <w:sz w:val="28"/>
          <w:szCs w:val="28"/>
        </w:rPr>
        <w:t>Введение</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Осуществление радикальных реформ в экономике и политической жизни, социальной и культурной практике во всем мире показывает, что ни одно государство сегодня не может обойтись без специалистов в области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работа это специфический вид профессиональной деятельности, оказание государственного и негосударственного содействия человеку с целью обеспечения культурного, социального и материального уровня его жизни, предоставление индивидуальной помощи человеку, семье или группе лиц.</w:t>
      </w:r>
    </w:p>
    <w:p w:rsidR="00F55558" w:rsidRPr="00BA64FD" w:rsidRDefault="00BA64FD" w:rsidP="00BA64FD">
      <w:pPr>
        <w:shd w:val="clear" w:color="000000" w:fill="auto"/>
        <w:autoSpaceDE w:val="0"/>
        <w:autoSpaceDN w:val="0"/>
        <w:adjustRightInd w:val="0"/>
        <w:spacing w:line="360" w:lineRule="auto"/>
        <w:ind w:firstLine="709"/>
        <w:jc w:val="both"/>
        <w:rPr>
          <w:sz w:val="28"/>
          <w:szCs w:val="28"/>
        </w:rPr>
      </w:pPr>
      <w:r>
        <w:rPr>
          <w:color w:val="323232"/>
          <w:sz w:val="28"/>
          <w:szCs w:val="28"/>
        </w:rPr>
        <w:t xml:space="preserve"> </w:t>
      </w:r>
      <w:r w:rsidR="00F55558" w:rsidRPr="00BA64FD">
        <w:rPr>
          <w:color w:val="323232"/>
          <w:sz w:val="28"/>
          <w:szCs w:val="28"/>
        </w:rPr>
        <w:t>«Теория социальной работы» в контексте обучения будущих профессионалов в области социальной работы выступает не столько как универсальная модель объяснения и описания различных проявлений реальности, сколько как систематизированная модель концептуальных конструкций и взглядов, принятых в данном профессиональном сообществе.</w:t>
      </w:r>
    </w:p>
    <w:p w:rsidR="00F55558" w:rsidRPr="00BA64FD" w:rsidRDefault="00F55558" w:rsidP="00BA64FD">
      <w:pPr>
        <w:shd w:val="clear" w:color="000000" w:fill="auto"/>
        <w:autoSpaceDE w:val="0"/>
        <w:autoSpaceDN w:val="0"/>
        <w:adjustRightInd w:val="0"/>
        <w:spacing w:line="360" w:lineRule="auto"/>
        <w:ind w:firstLine="709"/>
        <w:jc w:val="both"/>
        <w:rPr>
          <w:sz w:val="28"/>
          <w:szCs w:val="28"/>
        </w:rPr>
      </w:pPr>
      <w:r w:rsidRPr="00BA64FD">
        <w:rPr>
          <w:color w:val="323232"/>
          <w:sz w:val="28"/>
          <w:szCs w:val="28"/>
        </w:rPr>
        <w:t>Такой подход предполагает следование определенным стандартизированным представлениям о генезисе теоретической мысли в сфере социальной работы, ее теории познания, соотношению с другими научными дисциплинами, видах практической деятельности, концепциях человека — помогающего и человека — нуждающегося в поддержке, различных видах помощи.</w:t>
      </w:r>
    </w:p>
    <w:p w:rsidR="00F55558" w:rsidRPr="00BA64FD" w:rsidRDefault="00F55558" w:rsidP="00BA64FD">
      <w:pPr>
        <w:shd w:val="clear" w:color="000000" w:fill="auto"/>
        <w:autoSpaceDE w:val="0"/>
        <w:autoSpaceDN w:val="0"/>
        <w:adjustRightInd w:val="0"/>
        <w:spacing w:line="360" w:lineRule="auto"/>
        <w:ind w:firstLine="709"/>
        <w:jc w:val="both"/>
        <w:rPr>
          <w:color w:val="323232"/>
          <w:sz w:val="28"/>
          <w:szCs w:val="28"/>
        </w:rPr>
      </w:pPr>
      <w:r w:rsidRPr="00BA64FD">
        <w:rPr>
          <w:color w:val="323232"/>
          <w:sz w:val="28"/>
          <w:szCs w:val="28"/>
        </w:rPr>
        <w:t xml:space="preserve">В системе подготовки специалиста курс «Теория социальной работы» выступает как базовый, являющийся связующим звеном с другими дисциплинами, изучаемыми будущими специалистами, и в этом состоит его специфика. С одной стороны, этот курс предлагает самостоятельную модель осмысления социальной работы во всех формах ее проявления, с другой — выступает в качестве «пролога» к тем дисциплинам обучающего цикла, где каждая из проблем рассмотрена более глубоко и подробно. </w:t>
      </w:r>
    </w:p>
    <w:p w:rsidR="00F55558" w:rsidRPr="00BA64FD" w:rsidRDefault="00F55558" w:rsidP="00BA64FD">
      <w:pPr>
        <w:shd w:val="clear" w:color="000000" w:fill="auto"/>
        <w:spacing w:line="360" w:lineRule="auto"/>
        <w:ind w:firstLine="709"/>
        <w:jc w:val="both"/>
        <w:rPr>
          <w:sz w:val="28"/>
        </w:rPr>
      </w:pPr>
    </w:p>
    <w:p w:rsidR="00F55558" w:rsidRPr="00BA64FD" w:rsidRDefault="00BA64FD" w:rsidP="00BA64FD">
      <w:pPr>
        <w:shd w:val="clear" w:color="000000" w:fill="auto"/>
        <w:spacing w:line="360" w:lineRule="auto"/>
        <w:ind w:firstLine="709"/>
        <w:jc w:val="both"/>
        <w:rPr>
          <w:b/>
          <w:sz w:val="28"/>
          <w:szCs w:val="28"/>
        </w:rPr>
      </w:pPr>
      <w:r w:rsidRPr="00BA64FD">
        <w:rPr>
          <w:b/>
          <w:sz w:val="28"/>
          <w:szCs w:val="28"/>
        </w:rPr>
        <w:br w:type="page"/>
      </w:r>
      <w:r w:rsidR="00F55558" w:rsidRPr="00BA64FD">
        <w:rPr>
          <w:b/>
          <w:sz w:val="28"/>
          <w:szCs w:val="28"/>
        </w:rPr>
        <w:t>История развития теорий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Многообразие научных форм знаний: факты, события и их описания, систематизация, закономерности и тенденции, принципы и методы достижения поставленных целей, гипотезы, системы взглядов — организуются в теории, на которые опирается любая наука.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Поскольку все современные науки выросли из философии, в социальной работе, как и в большинстве гуманитарных дисциплин, важное место занимает философско-гуманистическая теория, обосновывающая смысл, социально-этические основы бытия человека.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1915 году Мэри Ричмонд в своей работе «Научная социальная работа» предложила набор схем оценок качества социальной работы, диагноза социальных проблем, которые приходится решать социальному работнику, что привело к созданию морально-терапевтической теории социальной работы, опирающейся на осмысление разнообразных форм благотворительности. Изучение благотворительности, социальной помощи нуждающимся и сейчас является источником научного осмысления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20 — 30-е годы психоаналитические идеи 3. Фрейда и его последователей выдвинули на передний план психодинамическую теорию социальной работы. Это позволило некоторым видным специалистам на Западе утверждать, что психодинамический подход вырос из признания того, что морально-терапевтическая традиция, благотворительность привнесли в социальную работу слишком много ненаучного, приблизительного, неточного, всего того, что базировалось лишь на здравом смысле. А это не позволяло решать многие задачи социальной помощи, связанные с трудностями регулирования поведения людей, сохранения и реабилитации их здоровья. Психодинамические, психосоциальные теории социальной работы и сегодня в значительной степени используют достижения фрейдизма и неофрейдизм, отчасти модернизируя, переосмысливая их. В то же время они имеют самостоятельную специфику, ориентируясь на комплексное, целостное поддержание жизнестойкости человека, хотя и акцентируют внимание в этой проблематике на психологических и социально-психологических компонентах.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50-е годы развивается валеологическая теория социальной работы, основанная на достижениях экопсихологии (проблем экологической терапии, сохранения здоровых условий обитания, здорового образа жизни), способствующая формированию у населения идеологии и практики жизнесохранительного поведения, изменение в этом отношении общественного сознания, повышение ценности здоровой и продолжительной жизни на шкале государственных и индивидуальных ценностей.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Примерно в это же время получает развитие педагогическая теория социальной работы, активизирующая анализ социально-педагогических возможностей общин и теоретическое осмысление работы с социальными группами, оказания помощи человеку в микросреде обитания, по месту жительства.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середине XX века нарастает влияние марксистской теории социальной работы, усиливающееся политическим превосходством левых сил в большинстве индустриально развитых стран. Её ключевая идея — преобразовательная активность личности в решении собственных проблем и проблем окружающей среды. При этом в обществах, устроенных на принципе социальной справедливости – «свободное развитие каждого, есть условие свободного развития всех», что можно интерпретировать как государственное попечение обо всех без исключения гражданах.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 началу 90-х годов в научной литературе вполне определенно обозначились несколько моделей теоретического обоснования социальной работы, ее понимания как особой социальной деятельности, общественного явления. Каждая такая модель предполагает вполне определенное содержание, комплекс методов и форм содействия нуждающимся, профилактику кризисов.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Условно теоретические модели социальной работы объединяют в четыре группы: психолого-ориентированные; социолого-ориентированные; социально-педагогические; комплексные, междисциплинарные: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Психолого-ориентированные модели опираются преимущественно на психологическое знание, учет закономерностей психологического статуса и развития человека.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Социолого-ориентированные модели опираются на познание закономерностей социального развития, структурирование общества, взаимодействие его социальных институтов.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Социально-педагогические модели опираются на использование всего педагогического потенциала социума для стимулирования развития, реализации индивидуальных возможностей каждой личности.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Комплексные модели ориентируются на целостное видение проблемы защиты и поддержания жизненных сил человека как б</w:t>
      </w:r>
      <w:r w:rsidR="00AD06DB" w:rsidRPr="00BA64FD">
        <w:rPr>
          <w:sz w:val="28"/>
          <w:szCs w:val="28"/>
        </w:rPr>
        <w:t>иосоциального существ</w:t>
      </w:r>
      <w:r w:rsidRPr="00BA64FD">
        <w:rPr>
          <w:sz w:val="28"/>
          <w:szCs w:val="28"/>
        </w:rPr>
        <w:t>.</w:t>
      </w:r>
    </w:p>
    <w:p w:rsidR="00F55558" w:rsidRPr="00BA64FD" w:rsidRDefault="00F55558" w:rsidP="00BA64FD">
      <w:pPr>
        <w:shd w:val="clear" w:color="000000" w:fill="auto"/>
        <w:spacing w:line="360" w:lineRule="auto"/>
        <w:ind w:firstLine="709"/>
        <w:jc w:val="both"/>
        <w:rPr>
          <w:sz w:val="28"/>
          <w:szCs w:val="28"/>
          <w:u w:val="single"/>
        </w:rPr>
      </w:pP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Цели и задачи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работа проводится в зоне пересечения интересов индивида и общества, и социальный работник несет профессиональную ответственность и перед клиентами, и перед обществом в целом. Исходя из такого двойственного назначения социальной работы, формулируются две основные ее цели: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1. Способствовать интеграции общественного целого.</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2. Содействовать адаптация людей в меняющемся мире. Длительное время наша страна существовала в условиях планово-распределительного общества, где практически каждый, независимо от квалификации, таланта или трудового вклада, получал определенную долю материальных средств из общественных фондов потребления. В таком обществе структуры социального обеспечения и социального обслуживания существовали в усеченном, по сравнению со странами Запада, виде. Типичное для советского общества пренебрежение правами человека обусловливало малую информированность населения, его зависимость от бюрократического произвола. Принудительно насаждавшаяся во всех сферах жизни идеология и практика уравнительства примитивно-общинного типа препятствовала естественной стратификации общества.</w:t>
      </w:r>
      <w:r w:rsidR="00BA64FD">
        <w:rPr>
          <w:sz w:val="28"/>
          <w:szCs w:val="28"/>
        </w:rPr>
        <w:t xml:space="preserve">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Цели социальной работы конкретизируются в следующих задачах: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1. Максимально развивать индивидуальные способности и нравственно-волевые качества клиентов, побуждая их к самостоятельным действиям к принятию личной ответственности за все, происходящее я их жизни.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В России, где одним из архетипов народного сознания является мифологический образ «царя-батюшки», заступника и избавителя от всех личных обид и страданий, особенно важно формировать представление о том, что к полноценным и долговременным позитивным изменениям в жизни клиентов могут привести только их собственные личные усилия, желание работать, повышать свой жизненный потенциал. Рыночное общество выработало особый взгляд на человека-работника, при котором главной характеристикой является его рыночная стоимость. Желающий преуспеть на рынке должен выйти на этот рынок со знаниями и умениями, обязательными сегодня, на которые есть спрос, а значит, необходимо овладевать новыми или смежными профессиями, повышать свою квалификацию, изыскивать средства и способы создания конкурентно способных товаров и услуг и т. Д. Многие европейские страны и США ужа давно поняли, как опасно создавать в стране слой профессиональных безработных», годами живущих на пособие и терроризирующий правительство я население требованиями сохранять морально и материально устаревшие, убыточные предприятия я даже целые отрасли хозяйства. Поэтому для социальных работников самым важным сегодня считается как можно быстрее стать ненужным для своих клиентов.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2. Содействовать достижению взаимопонимания между клиентом и социальной средой, в которой он существует.</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Акцент на самопомощь и саморазвитие клиента; не должен заслонять важности привлечения таких естественных источников помощи, как близкие и дальние родственники, использование дружеских и соседских связей, привлечение сослуживцев и участников тех неформальных организаций (ветеранских, церковных, любительских по интересам и пр.), членом которых является или может являться данный клиент.</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3. Вырабатывать основные положения и принципы социальной политики, добиваться на всех уровнях их законодательного принятия и исполнительного осуществления.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XIX в. Благотворительность считалась достаточным источником удовлетворения потребностей нуждающихся. Понимание ложности этого положения вызвало на рубеже XIX—XX вв. появление социальной работы как профессиональной деятельности. В течение долгого времени социальные работники чуждались политики, жертвуя эффективностью действий в угоду мнимой объективности, пока, наконец, на исходе XX в. Не начало складываться представление о социальной политике как макропрактике социальной работы. Для аффективного решения назревших проблем социальные работники должны участвовать в конкретной политической деятельности, решая проблемы законодательного обеспечения прав человека, социального реформирования общества.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Необходимость социального законодательства и политических действий социальных работников по вопросам распределения бюджетных средств и налоговых поступлений, адресной помощи нуждающимся, соблюдения этнического равноправия, организации медицинского страхования, профессиональной подготовки и переподготовки, профилактики и искоренения преступности и т. Д. требует активного участия в избирательных кампаниях, административных структурах, средствах массовой информации, социальных акциях профсоюзов, женских, экологических и иных общественных организациях.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4. Проводить работу по профилактике и предупреждению социально нежелательных явлений.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Пропаганда здорового образа жизни, физической культуры, полноценного сбалансированного питания, организация диспансеризации и вакцинации населения способствуют поддержанию здоровая нации, сохранению оптимального уровня жизни. Профилактика означает также выявление и устранение социальных и экономических причин тех или иных болезней (например, туберкулеза), внимание к проблемам окружающей природной и социальной среды, повышению качества жизни. Серьезная демографическая ситуация современной России требует разработки и внедрения мер, направленных на увеличение продолжительности жизни, повышение рождаемости, уменьшение смертности, особенно младенческой.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5. Организовывать научные исследования, конференции и семинары по проблемам социальной работы, издавать научную и методическую литературу для практикующих работников и студентов.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Для России эта задача является чрезвычайно актуальной, поскольку профессия социального работника у нас — одна из самых молодых. Отсутствуют традиции, практически нет опыта, как положительного, так и отрицательного, едва начинает складываться система специального образования, но, к сожалению, по большей части, схоластически, в отрыве от реально практикующих социальных служб, научные разработки зачастую выполняются людьми никогда не работавшими в социальной сфере. Тем более, важно налаживать обмен опытом, накапливать базу данных, создавать условия Для плодотворных творческих дискуссий, изучать и распространять любой полезный и интересный опыт. Трудно переоценить важность изучения зарубежного опыта, созданных иностранными коллегами теоретических моделей и практических систем.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6. Способствовать распространению информации о правах и льготах отдельных категории граждан, обязанностях и возможностях социальных служб, обеспечивать консультации по юридическим, правовым аспектам социальной политики.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закрытом тоталитарном обществе бюрократия стремится ограничить населению доступ к информации. Многие работники социальных служб в советское время усвоили роль чиновников, негативно и неуважительно относящихся к клиентам, дезинформирующих их и нарушающих гражданские права. Подобное отношение к своим подопечным — не редкость и сегодня.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Новые поколения социальных работников должны усвоить Этический кодекс социальных работников, принятый мировым сообществом, воспринять ценности открытого общества, понять свою миссию — гуманистической помощи и поддержки нуждающимся.</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Объекты и субъекты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Когда же мы рассматриваем социальную работу как науку, то имеем дело с объектно-предметными отношениями. В этом случае объект воспринимается как определенный вид практической социальной деятельности, а предметом является либо сторона (стороны) этого объекта (социальная ситуация клиента — индивида, семьи, общности, группы), либо (чаще всего) закономерности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При анализе социальной работы как учебной дисциплины (точнее, учебного процесса) объектом (преимущественно) являются студенты, слушатели, а субъектом — преподаватели, ученые. В то же время объектно-субъектные отношения здесь довольно подвижны, особенно когда речь идет о самостоятельной, научно-исследовательской и другой деятельности (в том числе практики) студентов (слушателей).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Объектом социальной работы в ее широкой трактовке являются все люди. Это объясняется тем, что жизнедеятельность всех слоев и групп населения зависит от тех условий, которые в значительной мере предопределяются уровнем развития общества, состоянием социальной сферы, содержанием социальной политики, возможностями ее реализации.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Надо также иметь в виду, что каждый человек в любое время, в любой период своей жизни нуждается в более полном удовлетворены своих потребностей и интересов. При этом в каждой сфере жизнедеятельности они могут удовлетворяться неравномерно: богатый человек нуждается в сохранении и укреплении здоровья, в более спокойной обстановке, не связанной со стрессовой ситуацией; здоровый человек может быть бедным, не имеющим возможности реализовать свои разнообразные установки; в любой семье могут обостриться отношения между супругами или между родителями и детьми (особенно это проявляется в условиях кризисного состояния общества), — т.е. каждый человек в той или иной степени нуждается в поддержке, помощи, защите.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Население структурировано на различной основе, и в нем выделяют таких людей, такие группы и слои, которые, оказавшись в сложной жизненной ситуации, либо вовсе не могут, либо лишь частично могут разрешить свои социальные и другие проблемы. Поэтому, рассматривая социальную работу в ее непосредственном, узком значении, мы понимаем под объектами именно эти группы, слои населения, их отдельных представителей, индивидов.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Этих объектов достаточно много. Попробуем классифицировать их с учетом приоритетности оснований для этой классификации: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состояние здоровья, которое не позволяет самостоятельно решать жизненные проблемы. Это следующие группы населения: инвалиды (как взрослые, так и дети), лица, подвергшиеся радиационному воздействию, семьи, в которых имеются дети-инвалиды, взрослые и дети, имеющие психологические затруднения, испытывающие психологические стрессы, склонные к суицидальным попыткам;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служба и труд в экстремальных социальных условиях. К этой группе лиц относятся участники Великой Отечественной войны и приравненные к ним лица, труженики тыла во время Великой Отечественной войны (чья жизненная ситуация усугубляется преклонным возрастом и состоянием здоровья), вдовы и матери военнослужащих, погибших во время Великой Отечественной войны и в мирное время, бывшие несовершеннолетние узники фашистских концлагерей;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пожилой, пенсионный возраст людей, в силу чего они оказались в сложной жизненной ситуации, — это одинокие пожилые люди и семьи, состоящие из пенсионеров (по возрасту, инвалидности и прочим основаниям);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девиантное поведение в его различных формах и видах. К этим категориям относятся дети и подростки девиантного поведения; дети, испытывающие жестокое обращение и насилие; оказавшиеся в условиях, угрожающих здоровью и развитию; лица, вернувшиеся из мест лишения свободы, специальных учебно-воспитательных учреждений;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семьи, в которых имеются лица, злоупотребляющие алкоголем, употребляющие наркотики;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трудное, неблагополучное положение различных категорий семей. К этой группе населения можно отнести семьи, имеющие на попечении детей-сирот и детей, оставшихся без попечения родителей; семьи с низким уровнем доходов; многодетные семьи; неполные семьи; семьи, в которых родители не достигли совершеннолетия; молодые семьи; разводящиеся семьи; семьи с неблагоприятным психологическим микроклиматом, конфликтными отношениями, педагогической несостоятельностью родителей;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особое положение детей (сиротство, бродяжничество и т.д.). На этом основании целесообразно выделить следующие группы: самостоятельно проживающие выпускники детских домов и школ-интернатов (до достижения ими материальной независимости и социальной зрелости); осиротевшие или оставшиеся без попечения родителей дети; безнадзорные дети и подростки;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бродяжничество, бездомность. К этой группе относятся лица без определенного места жительства, зарегистрированные беженцы, вынужденные переселенцы; предродовое и послеродовое состояние. Это группы беременных женщин и кормящих матерей, а также группы матерей, находящихся в отпуске по уходу за ребенком;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правовое (и в связи с этим социальное) положение лиц, подвергшихся политическим репрессиям и впоследствии реабилитированных.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Предложенное разделение на группы не является единственным. Можно, вероятно, дифференцировать указанные группы людей более конкретно или, наоборот, выделяя более широкие категории — это зависит от целей и задач исследования, решения практических задач.</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Субъекты социальной работы, к которым относятся люди, учреждения, организации, социальные институты, призванные решать (и решающие) те или иные задачи, проблемы, стоящие перед объектами социальной работы, можно дифференцировать по разным основаниям, в том числе учитывая составные части социальной работы: практическую деятельность, науку и учебный процесс (учебные дисциплины в области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Субъектами социальной работы являются:</w:t>
      </w:r>
    </w:p>
    <w:p w:rsidR="00F55558" w:rsidRPr="00BA64FD" w:rsidRDefault="00F55558" w:rsidP="00BA64FD">
      <w:pPr>
        <w:numPr>
          <w:ilvl w:val="0"/>
          <w:numId w:val="1"/>
        </w:numPr>
        <w:shd w:val="clear" w:color="000000" w:fill="auto"/>
        <w:spacing w:line="360" w:lineRule="auto"/>
        <w:ind w:left="0" w:firstLine="709"/>
        <w:jc w:val="both"/>
        <w:rPr>
          <w:sz w:val="28"/>
          <w:szCs w:val="28"/>
        </w:rPr>
      </w:pPr>
      <w:r w:rsidRPr="00BA64FD">
        <w:rPr>
          <w:sz w:val="28"/>
          <w:szCs w:val="28"/>
        </w:rPr>
        <w:t>прежде всего организации, учреждения, социальные институты общества: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государство со своими структурами в виде законодательной, исполнительной и судебной властей разного уровня;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различные социальные службы: территориальные центры социальной помощи семье и детям; социально-реабилитаци_ные центры для несовершеннолетних; центры помощи детям, оставшимся без попечения родителей; реабилитационные центры для детей и подростков с ограниченными возможностями; социальные приюты для детей и подростков; центры психолого-педагогической помощи населению; центры экстренной психологической помощи по телефону и др.;</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администрации государственных предприятий, организаций, учреждений, вузов и т.д. и их подразделения;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2) общественные, благотворительные и другие организации и учреждения: профсоюзы, отделения Детского Фонда, общества Красного Креста, частные социальные службы, организации и т.д.</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3) люди, занимающиеся практической социальной работой профессионально или на общественных началах. Фактически они являются представителями двух указанных субъектов социальной работы. При этом их можно разделить на две группы: организаторы-управленцы и исполнители, практические социальные работники, оказывающие непосредственную помощь, поддержку, обеспечивающие социальную защиту клиентов, представителей уже рассмотренных нами объектов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4) преподаватели, а также те, кто способствует закреплению знаний, навыков, умений: руководители студенческой практики, наставники, практические социальные работники и другие работники, способствующие прохождению практики студентов (слушателей) в различных организациях, учреждениях, предприятиях социальной сферы;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5) исследователи социальной работы. Научные работники анализируют состояние социальной работы, используя различные методы, разрабатывают научные программы, фиксируют существующие и зарождающиеся тенденции в этой области, публикуют научные отчеты, книги, статьи по проблематике социальной работы. Большую роль в этом процессе играют кафедры ведущих вузов страны, лаборатории, научные учреждения, диссертационные советы по защите докторских и кандидатских диссертаций в области социальной проблематики.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Не будет лишним заметить, что в России практически уже создано несколько исследовательских школ социальной работы: философская, социологическая, психологическая и др. Их представители, разрабатывая проблематику социальной работы, уделяют особое значение</w:t>
      </w:r>
      <w:r w:rsidR="00AD06DB" w:rsidRPr="00BA64FD">
        <w:rPr>
          <w:sz w:val="28"/>
          <w:szCs w:val="28"/>
        </w:rPr>
        <w:t xml:space="preserve"> отдельным ее направлениям</w:t>
      </w:r>
      <w:r w:rsidRPr="00BA64FD">
        <w:rPr>
          <w:sz w:val="28"/>
          <w:szCs w:val="28"/>
        </w:rPr>
        <w:t>.</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Теоретические подходы к определению функций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Функцией обычно называют внешнее проявление свойств какого-либо объекта в данной системе отношений или роль, которую выполняет определенный институт, или процесс по отношению к целому. Поэтому при рассмотрении функций социальной работы допустимы статически-позиционный и динамический подходы.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Статически-позиционный подход дает возможность выделить следующие функции социальной работы по отношению к объекту: гуманистическую, социально-правовую, социально-экономическую, социально-бытовую, социально-медицинскую, психолого-педагогическую, социально-психологическую, агитационно-пропагандистскую.</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Гуманистическая функция является целевой, она отражает ценностное предназначение социальной работы. Остальные функции связаны с управлением процессами использования ресурсов.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Социально-правовая функция состоит в применении правового статуса индивида при разрешении трудной жизненной ситуации, социально-бытовая и социально-медицинская функции восполняют недостаток физического ресурса. Психолого-педагогическая функция направлена на развитие способностей индивида, формирование активной жизненной позиции, позитивного самоотношения, организацию освоения социального опыта.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Социально-экономическая функция ориентирует социальную работу на поддержание имущественного статуса личности, семьи, группы и т. д.</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Социально-психологическая функция связана с регулированием межличностных отношений в процессе преодоления трудной жизненной ситуации. За изменения социального статуса того или иного объекта (индивида, семьи, социальной группы) или явления отвечает агитационно-пропагандистская функция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рамках данного подхода социальная работа выполняет определенные функции по отношению к государству. Она является инструментом предупреждения и разрешения социальных проблем (социальной разрядки). Выделяются следующие функции: профилактическая, фасилитирующая, обеспечения социальной справедливости.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Профилактическая функция содействует сохранению и укреплению нормального состояния, порядка в государстве. Она реализуется путем выявления «зон социального риска» (которые могут стать источником общественной нестабильности) и адресного воздействия на факторы опасностей.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Функция фасилитации предполагает облегчение (уменьшение трудностей) деятельности государства в целом, и отдельных управленческих структур, упрощение выполнения государством его обязанностей перед гражданами, успокоение и умиротворение представителей локальных сообществ или всего населения.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Функция обеспечения социальной справедливости служит предотвращению резкого обнищания и дискриминации отдельных социальных групп, обострения социальных противоречий. Социальная справедливость обеспечивается путем создания относительно равных возможностей для социальных слоев, испытывающих те или иные трудности.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Динамический подход к определению функций социальной работы исходит из трактовки функций как элементов процесса функционирования. Поэтому динамический подход может быть осуществлен с точки зрения классического управленческого цикла: диагностика, прогнозирование (целеполагание), планирование, осуществление, анализ.</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Диагностическая функция социальной работы фиксирует первый этап деятельности — постановку социального диагноза.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Функция прогнозирования концентрирует внимание на оформлении цели помощи. На следующем этапе осуществляется функция планирования — построение системы деятельности, предусматривающей порядок, последовательность и сроки выполнения работ.</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Функция осуществления помощи характеризует воплощение плана в действительность, что предусматривает формирование системы агентов помощи, оказание непосредственного влияния и т.д.</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Аналитическая функция регистрирует окончание акта социальной работы, здесь предполагается анализ результатов помощи, принимается решение о характере дальнейшего взаимодействия (о прекращении контакта в связи с исчерпанием возможностей помощи или о координации дальнейшей деятельности)</w:t>
      </w:r>
      <w:r w:rsidR="00AD06DB" w:rsidRPr="00BA64FD">
        <w:rPr>
          <w:sz w:val="28"/>
          <w:szCs w:val="28"/>
        </w:rPr>
        <w:t>.</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Структура и уровни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Функции социальной работы определяют и ее структуру, и уровни.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Структура социальной работы — это ее компоненты, содержание которых определяется необходимостью удовлетворения наиболее насущных интересов и потребностей людей.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Напомним, что под структурой вообще понимается совокупность устойчивых связей объекта, обеспечивающих сохранение его основных свойств. Такая общая трактовка структуры применима и к социальной работе, которую можно рассматривать как определенную систему, включающую в себя ряд взаимосвязанных компонентов: субъект, содержание, управление, объект и связывающие их в единое целое средства, цели и функции.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Последовательность перечисленных компонентов не является случайной: любая деятельность совершается в направлении от субъекта к объекту, хотя именно объект является главным фактором, определяющим суть и характер деятельности. Поэтому и характеристику социальной работы, как уже говорилось, правомерно начинать с объекта.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Все основные компоненты тесно связаны между собой. Имея различное (в определенном смысле) содержание, только в совокупности они дают органичное понимание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Кроме того, мы можем выделить как бы два аспекта социальной работы: решение повседневных, неотложных проблем клиента и решение задач в перспективе, предвидение и предотвращение острых социальных проблем в глобальном масштабе (безработица, нищета, различные социальные заболевания, наиболее острые формы девиантного поведения и т.д.).</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Оба аспекта социальной работы связаны (и обусловлены) социальной политикой государства, основными направлениями, ориентирами развития общества.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Следующий структурный срез социальной работы предопределяется ее универсальным, интегрированным характером как специфическим видом человеческой деятельности. Речь идет об основных направлениях (видах) социальной работы: социальный диагноз, социальная терапия, социальная реабилитация, социальная профилактика, социальный контроль, социальное</w:t>
      </w:r>
      <w:r w:rsidR="00BA64FD">
        <w:rPr>
          <w:sz w:val="28"/>
          <w:szCs w:val="28"/>
        </w:rPr>
        <w:t xml:space="preserve"> </w:t>
      </w:r>
      <w:r w:rsidRPr="00BA64FD">
        <w:rPr>
          <w:sz w:val="28"/>
          <w:szCs w:val="28"/>
        </w:rPr>
        <w:t>страхование, социальное обслуживание, социальное посредничество, социальное попечительство и др. (направления (виды) социальной работы будут рассмотрены в других главах).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Как универсальный, интегрированный вид деятельности социальная работа может быть структурно представлена ее специализациями, сформулированными в соответствующих решениях УМО вузов Российской Федерации по образованию в области социальной работы, решениях Министерства образования, Государственном образовательном стандарте.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то же время вопрос о специализациях в области социальной работы вызывает дискуссии и до конца еще не решен. Подтверждением этому является определение числа специализаций от 20 до 50 и более.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Вероятно, в принципе можно выделить специализации с учетом различных аспектов, видов, объектов и т.д.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 учетом универсального, междисциплинного характера: социальноэкономическая, социально-правовая, социально-педагогическая, социально-психологическая работа, социально-медицинская поддержка и защита населения и др. Эти специализации могут быть дифференцированы применительно к разным группам населения;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 учетом работы с обществом в целом или теми или иными клиентами (индивиды, семьи, группы);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 учетом сфер общественной жизни, различных социальных институции: общества, места проживания и т.д.: социальная работа в сфере материального производства; в сфере науки, образования, здравоохранения; в организациях, учреждениях и службах сервиса; в городской и сельской местности; в социально-этнической среде; в пенитенциарных учреждениях; в силовых структурах общества и т.д.;</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 учетом преобладания в ней профессиональных и непрофессиональных начал. Профессиональный вид деятельности определяется: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1) производственно-технологическим разделением труда и его функциональным содержанием;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2) совокупностью знаний, навыков и умений, полученных в результате обучения и практической деятельности;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3) систематической работой в данной, конкретной области.</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Ясно, что социальная работа (как и другие виды деятельности) не может стать сразу профессиональной. Считается, что такой характер она приобрела</w:t>
      </w:r>
      <w:r>
        <w:rPr>
          <w:sz w:val="28"/>
          <w:szCs w:val="28"/>
        </w:rPr>
        <w:t xml:space="preserve"> </w:t>
      </w:r>
      <w:r w:rsidR="00F55558" w:rsidRPr="00BA64FD">
        <w:rPr>
          <w:sz w:val="28"/>
          <w:szCs w:val="28"/>
        </w:rPr>
        <w:t>только в XX в., причем, как уже упоминалось, в разных странах в разное время.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Как практический вид помощи, поддержки социальная работа, естественно, существовала всегда, с самого начала возникновения человеческого общества, принимая разные формы на различных этапах его развития. На протяжении многих веков и в России, и в других странах она, в частности, носила характер благотворительности и милосердия.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Ныне преобладает ее профессиональная форма, что не исключает наличия и необходимости, непрофессиональных начал. Не случайно поэтому в практической деятельности социальных служб различают следующие виды работ: доступные всем специалистам; требующие наличия квалификации в области социальной работы; требующие наличия квалификации в различных областях;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 учетом ее уровней.</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Основания для определения уровней социальной работы могут быть различными.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зависимости от масштабности социальная работа может проводиться на федеральном, региональном, местном и индивидуальном уровнях.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Содержание федерального уровня определяется, прежде всего, законодательной и социальной политикой государства, управлением социальной защитой населения в масштабе страны. Именно на этом уровне социальная работа должна быть представлена в ее широком понимании, что, естественно, накладывает отпечаток и на ее содержание в узком смысле слова.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Региональный уровень социальной работы во многом предопределяется ее федеральным уровнем, является производным от него. Это находит конкретное выражение как в реализации законодательных или нормативных актов федерального значения, так и их адаптации к особенностям тех или иных субъектов страны, что имеет важное значение в России, характеризующейся разнообразием климатических, природных и других условий. На региональном уровне социальная работа приобретает, таким образом, более конкретный, содержательный характер и социальная работа предстает в ее непосредственном узком понимании.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Местный уровень социальной работы определяется конкретной направленностью на конкретные объекты; социальная работа осуществляется главным образом различного рода социальными службами, профессиональными социальными работниками и добровольцами.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Индивидуальный уровень — это работа с клиентом на основе его запросов, применения техник и методик индивидуальной работы.</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В зависимости от конкретных объектов социальная работа может проводиться как с отдельным индивидом, так и семьей, тем или иным слоем (группой), населением в целом.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Как феномен общественной жизни социальная работа должна (особенно в современных условиях) быть рассмотрена не только как практический вид специфической деятельности, но и как наука, и как учебная дисциплина или цикл учебных дисциплин. Следовательно, и здесь мы имеем дело со структурными компонентами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 мнению шведских авторов Г. Бернлера и Л. Юнисона, социальная работа может быть разделена на индивидуальную и семейную (индивидуальную психотерапию); групповую; общественную (работа с сообществом на макроуровне, социальные, администрирование и планирование)1. Существуют и другие методы класс</w:t>
      </w:r>
      <w:r w:rsidR="00AD06DB" w:rsidRPr="00BA64FD">
        <w:rPr>
          <w:sz w:val="28"/>
          <w:szCs w:val="28"/>
        </w:rPr>
        <w:t>ификации социальной работы</w:t>
      </w:r>
      <w:r w:rsidRPr="00BA64FD">
        <w:rPr>
          <w:sz w:val="28"/>
          <w:szCs w:val="28"/>
        </w:rPr>
        <w:t xml:space="preserve">. </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Понятийно-категориальный аппарат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Междисциплинарный характер социальной работы как научной и учебной дисциплины находит свое выражение в том понятийно-категориальном аппарате, которым пользуются специалисты в этой области.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Понятия, категории социальных, гуманитарных наук — это ступеньки познания социальной действительности, социальных Процессов, основа знания социальных отношений.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повседневной жизни мы пользуемся словами, теми или иными терминами, понятиями, категориями. Слово служит для наименования предметов, лиц, процессов, свойств. Термин как слово имеет оттенок специального научного значения. Система терминов, называемая терминологией, служит основой какого-либо научного знания. Понятие (с философской точки зрения) — это форма Мышления, которая отражает существенные свойства и связи предметов и явлений. Наиболее важные, ключевые, фундаментальные понятия какой-либо науки называются категориями.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Каждая наука имеет свою терминологию, свой понятийно-категориальный аппарат.</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Понятийно-категориальный аппарат вбирает в себя как понятия, выработанные, в процессе возникновения и развития данной науки, так и понятия других (особенно близких) научных дисциплин. Это относится и к социальной работе. В то же время, используя понятия родственных научных дисциплин, каждая отдельная наука придает им своеобразие, определенную специфику в соответствии с содержанием своего объекта и предмета. Достаточно, например, сравнить такие термины, как «адаптация», «взаимоотношения», «голодание», «группа», «диагностика», «конфликт», «личность», «общение», «реабилитация» и др. При совпадении сущностного содержания они тем не менее имеют свой подтекст, свои оттенки в философии, социологии, социальной работе, психологии, социальной медицине, педагогике и других науках.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Как в любой научной дисциплине, в социальной работе предпринимаются попытки классифицировать используемые понятия. Одну группу составляют термины и понятия, которые не являются специфическими категориями социальной работы как науки. Среди них можно выделить понятия, связанные преимущественно Неконкретными дисциплинами. Например, социальная сфера, социальные отношения — с социологией, педагогикой и психологией; реабилитация — с социальной медициной и т. д. Вторая группа понятий относится преимущественно к социальной работе и в то же время используется другими науками. Это понятия, которые определяют прежде всего объекты и основные направления социальной работы, социальные, службы и учреждения. Среди них группы риска, социально слабо защищенные слои населения, лица и группы с девиантным поведением, социальная защита, социальная защищенность, социальная поддержка, социальная помощь, приюты для детей и подростков, территориальные Центры помощи семье и детям, социально-реабилитационные Центры для несовершеннолетних, управления социальной защиты населения и др.</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Рассмотрим некоторые ключевые для курса «Основы социальной работы» понятия и категории. Прежде всего это понятие «социальная работа» и примыкающие к нему, близкие, пересекающиеся ним, но не тождественные ему понятия «социальная защита», «социальная поддержка», «социальная помощь» и др.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Под социальной защитой можно понимать систему мероприятий, осуществляемых обществом и его различными структурами, по обеспечению гарантированных минимально достаточных условий жизни, поддержанию жизнеобеспечения и деятельного существования человека.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Социальную поддержку можно трактовать как специальные меры, направленные на поддержание условий, достаточных для существования «слабых» социальных групп, отдельных семей, личностей, испытывающих нужду в процессе своей жизнедеятельности и деятельного существования.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помощь — это система социальных мер в виде содействия, поддержки и услуг, оказываемых отдельным лицам или группам населения социальной службой для преодоления или смягчения жизненных трудностей, поддержания их социального статуса и полноценной жизнедеятельности, адаптации в обществе.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работа может быть рассмотрена как разновидность человеческой деятельности, цель которой оптимизировать осуществление субъективной роли людей во всех сферах жизни общества в процессе жизнеобеспечения и деятельного существования личности, семьи, социальных и других групп и слоев в обществе. В литературе имеются и другие формулировки этих понятий. Но главное в том, что социальная работа как одна из разновидностей деятельности направлена на оказание помощи, поддержки, защиты всех людей, особенно так называемых слабых слоев и групп. Ясно, что такая деятельность имела место с самого начала возникновения человеческого общества, принимая разные формы на различных этапах его развития.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Важно отметить, что социальная работа как разновидность деятельности направлена не только на реализацию мер социальной поддержки «слабых» социальных групп, но и на реализацию мер по социальной защите всего населения. В этом широком смысле социальная работа касается каждого человека, всего населения.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Спектр социальной работы, социальной помощи населению исключительно многообразен. Причем, как правило, он имеет тенденцию к расширению. Вот как, например, развивалась социальная помощь в Швеции за последние 70—80 лет. Вначале в стране оказывалась помощь только по дому и хозяйству престарелым и семьям с детьми. Потом к этим услугам прибавились услуги по уходу за больными детьми и детьми работающих родителей, а еще позже — такие сферы обслуживания, как доставка престарелым и инвалидам продовольствия на дом; помощь в мытье больных, престарелых и инвалидов; стирка; уборка помещений; выполнение тяжелых хозяйственных работ; стрижка, маникюр и педикюр на дому; организация развлекательных мероприятий, лечебной и спортивной гимнастики; экскурсионное обслуживание; открытие дневных центров разнообразного назначения (лечебных, спортивных, игровых, для умственно отсталых, для алкоголиков, наркоманов и т. д.).</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Ясно, что такой объем работы под силу только огромной армии социальных работников, включающей в себя как специально подготовленных квалифицированных работников, имеющих высшее и среднее специальное образование, так и тех, кто получил определенные знания на курсах, людей, участвующих в этой работе по призванию, по зову своего сердца и души.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поддержка, социальная защита людей, в целом социальная работа определяются социальной политикой государства как определенной ориентацией и системой мер по оптимизации социального развития общества, отношений между социальными и другими группами, созданию тех или иных условий для удовлетворения жизненных потребностей их представителей.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Важной категорией курса является социальная реабилитация, которая понимается как процесс восстановления основных социальных функций личности, общественного института, социальной группы, их социальной роли как субъекта основных сфер жизни общества.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Важное место в курсе занимает понятие «социальные гарантии», поскольку главным объектом социальной работы являются слабо защищенные слои населения. Под социальными гарантиями понимается система мер, нормативных установок и условий, направленных на удовлетворение определенного набора благ и услуг, потребностей поддержания жизнеобеспечения и деятельного существования людей.</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Социальное управление представляет собой один из видов управления в обществе, функции которого заключаются в регулировании социального положения всех участников общественной жизни, в обеспечении их развития как субъектов общественных отношений. Для организации социальной работы с учетом ее специфики применительно к группам социального риска, людям с девиантным поведением, детям и старикам, слабо защищенным слоям населения исключительно важно выяснить сущность, механизм и основные компоненты социального управления.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Наконец, еще одно важнейшее понятие курса — социальный работник (т. е. соционом). Это одно из ключевых, фундаментальных понятий курса. Социальный работник — это специалист в области социальной работы; это профессия, специальность, совокупность специальностей в области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Усвоить понятийно-категориальный аппарат социальной работы нелегко, это требует больших усилий и кропотливой самостоятельной работы. Кроме того, необходимо изучать другие (особенно смежные) научные дисциплины, внимательно читать специальную литературу.</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Значительную помощь в усвоении понятийного аппарата социальной работы могут оказать изданные в нашей стране и за рубежом справочные издания (словари, энциклопедии и т. д.). </w:t>
      </w:r>
    </w:p>
    <w:p w:rsidR="00F55558" w:rsidRPr="00BA64FD" w:rsidRDefault="00F55558" w:rsidP="00BA64FD">
      <w:pPr>
        <w:shd w:val="clear" w:color="000000" w:fill="auto"/>
        <w:spacing w:line="360" w:lineRule="auto"/>
        <w:ind w:firstLine="709"/>
        <w:jc w:val="both"/>
        <w:rPr>
          <w:sz w:val="28"/>
          <w:szCs w:val="28"/>
          <w:u w:val="single"/>
        </w:rPr>
      </w:pPr>
    </w:p>
    <w:p w:rsidR="00F55558" w:rsidRPr="00BA64FD" w:rsidRDefault="00F55558" w:rsidP="00BA64FD">
      <w:pPr>
        <w:shd w:val="clear" w:color="000000" w:fill="auto"/>
        <w:spacing w:line="360" w:lineRule="auto"/>
        <w:ind w:firstLine="709"/>
        <w:jc w:val="both"/>
        <w:rPr>
          <w:b/>
          <w:sz w:val="28"/>
          <w:szCs w:val="28"/>
        </w:rPr>
      </w:pPr>
      <w:r w:rsidRPr="00BA64FD">
        <w:rPr>
          <w:b/>
          <w:sz w:val="28"/>
          <w:szCs w:val="28"/>
        </w:rPr>
        <w:t>Закономерности и принципы теории социальной работы</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Одним из важнейших системообразующих элементов социальной работы как науки являются закономерности, выражающие прочные, повторяющиеся, объективно обусловленные связи между сущностями явлений и процессов и социальной работе. Теоретическое обоснование и экспериментальное подтверждение закономерностей социальной работы — одна из основных задач современных ученых и исследователей.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Следует отметить, что закономерности, объективно существующие в реальной действительности, зачастую отличаются от закономерностей, имеющих место в науке.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Закономерности социальной работы, сформулированные в науке, по мере развития и углубления познания реальных процессов, по мере совершенствования понятийного аппарата изменяются и трансформируются.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Междисциплинарный, интегративный характер социальной работы, необходимость статистической обработки огромного количества эмпирического материала, данных наблюдений усложняет выявление и формулирование закономерностей.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настоящее время можно говорить о следующих закономерностях: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1) социальная работа — специфический вид деятельности по воздействию на протекающие в обществе процессы в соответствии с потребностями людей, требованиями конкретной обстановки, служащий интересам всех людей, их духовному возвышению и обновлению общественных отношений, сохра нению и реабилитации социального здоровья;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2) формирование индивида происходит по "социальной программе" — под воздействием общественной среды при определяющей роли активности самой личности в собственном развитии;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3) источники формирования и потребления социальных услуг носят социально-детерминированный характер, т. е. они обусловливаются потребностями общества и отражают тенден</w:t>
      </w:r>
      <w:r w:rsidR="00AD06DB" w:rsidRPr="00BA64FD">
        <w:rPr>
          <w:sz w:val="28"/>
          <w:szCs w:val="28"/>
        </w:rPr>
        <w:t>ции его развития</w:t>
      </w:r>
      <w:r w:rsidRPr="00BA64FD">
        <w:rPr>
          <w:sz w:val="28"/>
          <w:szCs w:val="28"/>
        </w:rPr>
        <w:t xml:space="preserve">.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российской практике доминирующими являются теоретические принципы психолого-педагогической области познания, например «принцип индивидуального подхода». Условно принципы социальной работы можно разделить на следующие группы: 1) общие принципы, отражающие стратегии социальной работы во всех ее познавательных и практических направлениях; 2) концептуальные принципы, характерные для теоретических школ и направлений; 3) операциональные, и имплицитные, принципы, реализуемые в процессе интеракций на различных уровнях; 4) этические принципы, отражающиe нравственные императивы социального работника, выполняющего в обществе определенную миссию. В различных травлениях и школах данные принципы могут иметь свои типологии и классификации.</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1) Общие принципы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Эти принципы отражают общие, характерные для всех систем классификаций и таксономии социальной работы типологические связи и отношения, существующие независимо от формы проявления практики и субъектности нуждающегося клиента. Общие принципы выражаются в денотативных дефинициях, где описание и идентификация процессов осуществляется через ясные и доступные, прозрачные концепты. Они выражают философию социальной работы в аспекте ее теоретических концептов метауровня познания практики как изменяемой в нужном направлении реальности проблем и нужд клиентов. Такими принципами, отражающими сущность субъект-субъектных, субъект-объектных, объект-субъектных отношений, выступают следующие: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активизации исходит из идеи о равноправном партнерстве и равной ответственности субъекта и объекта социальной помощи. Цели активизации связаны как с определением самостоятельности объектов помощи в их политической, правовой, экономической независимости, так и е умениями определять, отстаивать и решать свои проблемы самостоятельно.</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«среда — личность» связан с методологическими установками на процесс интеракции, где в качестве объекта изменения выступает среда.</w:t>
      </w:r>
      <w:r w:rsidR="00BA64FD">
        <w:rPr>
          <w:sz w:val="28"/>
          <w:szCs w:val="28"/>
        </w:rPr>
        <w:t xml:space="preserve"> </w:t>
      </w:r>
      <w:r w:rsidRPr="00BA64FD">
        <w:rPr>
          <w:sz w:val="28"/>
          <w:szCs w:val="28"/>
        </w:rPr>
        <w:t>Среда может быть представлена различными объектами изменения от общности до референтной группы. Он также выступает в качестве методологического принципа обоснования существенных связей и отношений субъекта и среды, изменяющей его индивидуальные стратегии развития, а также приводящие к стагнации.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«личность — среда» отражает сущность стратегий изменения и развития мезо- и макрообъектов помощи, где в качестве активного агента модификации выступает отдельный субъект. Принцип выражает философию социальной работы и процесс ее познания, предполагающий, что не существует фатальной зависимости человека от среды, которая также изменяется под воздействием индивидуальных преобразований отдельных субъектов.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«здесь и теперь» — общая установка на процесс взаимодействия и познания социального работника клиента, где актуализируются мысли, чувства, события, имеющие место непосредственно в данное, конкретно-бытийное время.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«там и тогда» в общем виде представляет собой фокусирование социального работника на процессе взаимодействия и познания клиента, в которых актуализируются прошлый опыт, жизненные ситуации клиента, явившиеся причиной модификации его жизненных стратегий.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«я и другие» — принцип, согласно которому процесс познания в социальной работе должен учитывать совокупность воздействий, ведущих к изменению стратегий развития объекта. Они могут быть представлены различными связями, отношениями, ситуациями и находиться в различных сферах и областях существования, непосредственно не связанных с объектом помощи. Согласно этому принципу раскрывается стратегия оказания помощи субъекту, при учете различных способствующих ей сил.</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Указанные принципы универсальны, характерны для всех школ знания в социальной работе, независимо от их концептуальной и идеологической направленности. Они имеют исторически обоснованный характер, отражают определенный этап развития и познания социальной работы, они находятся в постоянном обновлении, уточнении и дополнении, в зависимости от исторических, социальных, познавательных потребностей и условий.</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2) Концептуальные принципы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Концептуальные принципы в теории познания социальной работы выражены через коввотативные и номинативные дефиниции. Коннотативные дефиниции отражают специфику познания концепций мезоуровня, определяют их особенные черты, присущие только данному уровню и направлению познания. Номинальные дефиниции представляют главные, качественные характеристики и приоритеты теоретических концептов, в их понятийной оппозиции и пропозициях относительно других теоретических концептов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Многообразие теоретических концептов, направлений, которые постоянно находятся в процессе развития, затрудняет возможность отражения всего спектра этих принципов, однако подходы к их классификации и характеристика основных концепций дают представление о природе их функционирования.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Исходя из концепции М.Блума</w:t>
      </w:r>
      <w:r w:rsidR="00BA64FD">
        <w:rPr>
          <w:sz w:val="28"/>
          <w:szCs w:val="28"/>
        </w:rPr>
        <w:t xml:space="preserve"> </w:t>
      </w:r>
      <w:r w:rsidRPr="00BA64FD">
        <w:rPr>
          <w:sz w:val="28"/>
          <w:szCs w:val="28"/>
        </w:rPr>
        <w:t>о компонентах научной теории, научные релевантные практике социальной работы концепции должны состоять из доказуемых, научно обоснованных и не противоречивых компонентов. Каждый компонент должен отражать свой уровень познавательных задач, ему должны соответствовать свои таксации, он должен представлять свою единицу анализа реальности. Структура научной концепции, таким образом, должна состоять из:</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концептов;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•классификации;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нормативных моделей;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Итак, принципы данного уровня познания связаны с базовыми феноменами, процедурами, смыслами концепции. Не имея универсального характера, они отражают связи и отношения определенной ветви практики и научного осмысления. Это можно показать на нескольких примерах.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Ситуативная теория социальной работы основывается на концепции поведения. Центральным концептом выступает «ситуация». Спектр ее проявлений достаточно широк от индивидуального кризиса до семейного и коллективного, что дает возможность для классификации нормативных и патогенных ситуаций. В этой связи принципы отражают поведенческие системные связи в координатах «жизнь и поведение». Исходя из концепции К.Левина можно представить поведение в качестве, функции ситуации: В = f(S). Отсюда формируется следующий принцип: ситуация реализуется, через персональное развитие. Однако принцип является не только характеристикой по отношению к концептам теории, но и определенной гипотезой при распространении его на достаточно большой круг феноменов социальной работы, таких, как сообщество, семейные и референтные группы и т.п., которые входят в систему классификации данной теории.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Аналогичные подходы могут быть реализованы и в отношении других теорий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Теория ролей исходит из детерминированности поведения людей их статусом, позицией в межличностных отношениях, Подходы, которые реализуются в социальной работе исходя из данных концептов, связаны с принципом ролевой дополнительности. Согласно этому принципу, модели помощи и поддержки субъекту возможны в пределах изменения его социально-ролевого репертуара.</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Экологическая системная теория основана на концепции взаимного обмена в системе «личность — окружающая среда», представляющий собой «непрерывный процесс, где каждая сторона постоянно что-то изменяет и являет собой взаимодействие». Данный подход реализует принцип экологической дополнительности, и его принципиальное отличие состоит в том, что этот принцип заимствован из теории кибернетики и дополнительность рассматривается в оппозициях к различным микро-, мезо- и макросистемам, представленным в социальной работе индивидом, семьей, группой, сообществом, государственной системой. Принцип дополнительности конкретизируется соответственно своему уровню связей и системных оппозиций. Так, в системе «государство — сообщество», данный принцип понимается таким образом, что сообщество людей получает помощь от государства с учетом уровня их проживания, но пропорционально имеющимся натуральным ресурсам.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3)Операциональные принципы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Операциональные принципы выражаются через операциональные дефиниции. Они раскрываются через индивидуальные смысловые категории, принятые в той или иной профессиональной культуре. Операциональные принципы выстраиваются на основе индивидуального опыта социального работника в процессе его взаимодействия с клиентом.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Практика взаимодействий с клиентом выработала определенные подходы, ставшие аксиоматическими, например:</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Клиент всему начало.</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Начало контакта с клиентом — начало лечения.</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Продвигаться вместе с клиентом и т.д. </w:t>
      </w:r>
    </w:p>
    <w:p w:rsidR="00F55558" w:rsidRPr="00BA64FD" w:rsidRDefault="00BA64FD" w:rsidP="00BA64FD">
      <w:pPr>
        <w:shd w:val="clear" w:color="000000" w:fill="auto"/>
        <w:spacing w:line="360" w:lineRule="auto"/>
        <w:ind w:firstLine="709"/>
        <w:jc w:val="both"/>
        <w:rPr>
          <w:sz w:val="28"/>
          <w:szCs w:val="28"/>
        </w:rPr>
      </w:pPr>
      <w:r>
        <w:rPr>
          <w:sz w:val="28"/>
          <w:szCs w:val="28"/>
        </w:rPr>
        <w:t xml:space="preserve"> </w:t>
      </w:r>
      <w:r w:rsidR="00F55558" w:rsidRPr="00BA64FD">
        <w:rPr>
          <w:sz w:val="28"/>
          <w:szCs w:val="28"/>
        </w:rPr>
        <w:t>4) Этические принципы социальной работы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Этические принципы социальной работы определяют нормированное поведение социального работника. С одной стороны, оно выступает в процессе помощи как один из видов поддержки « человека-нуждающегося ». С другой стороны, принципы являются тем ценностным континуумом, в котором проявляются отношения и взаимоотношения социального работника с миром профессиональной культуры, к которому он принадлежит. Так, этические принципы, разработанные Национальной ассоциацией социальных работников США (NASW), охватывают различные стороны интеракций социального работника в процессе профессионального взаимодействия: профессиональное поведение и взаимоотношения с клиентами, обращение с клиентами и работодателями, отношение к профессии и обществу. При этом каждый вид профессиональных взаимоотношений имеет свои принципы и императивы. Так, стандарты NASW для социальных работников, осуществляющих свою деятельность в системе здравоохранения, помимо общих принципов, имеют принципы относящиеся к их сфере компетенции. Среди них:</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содействие в поддержке физического и психосоциального здоровья;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предотвращение физических и умственных болезней;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содействие в усилении физического и психосоциального функционирования;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внимание к социальным и эмоциональным ударам, приводящим к болезням и недееспособности.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Специальные стандарты профессиональной деятельности социальных работников, включающие в себя этические принципы профессионального взаимодействия, имеют и другие зарубежные организации социальных работников.</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В Российской Федерации в 1994 г. на конференции членов Межрегиональной ассоциации работников социальных служб был утвержден кодекс социального работника, который включает в себя следующие принципы:</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компетентности;</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принцип моральной ответственности перед клиентом;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принцип моральной ответственности перед обществом;</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 xml:space="preserve">• принцип моральной ответственности перед профессией и коллегами. </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BA64FD" w:rsidP="00BA64FD">
      <w:pPr>
        <w:shd w:val="clear" w:color="000000" w:fill="auto"/>
        <w:spacing w:line="360" w:lineRule="auto"/>
        <w:ind w:firstLine="709"/>
        <w:jc w:val="both"/>
        <w:rPr>
          <w:b/>
          <w:sz w:val="28"/>
          <w:szCs w:val="28"/>
        </w:rPr>
      </w:pPr>
      <w:r w:rsidRPr="00BA64FD">
        <w:rPr>
          <w:b/>
          <w:sz w:val="28"/>
          <w:szCs w:val="28"/>
        </w:rPr>
        <w:br w:type="page"/>
      </w:r>
      <w:r w:rsidR="00F55558" w:rsidRPr="00BA64FD">
        <w:rPr>
          <w:b/>
          <w:sz w:val="28"/>
          <w:szCs w:val="28"/>
        </w:rPr>
        <w:t>Заключение</w:t>
      </w:r>
    </w:p>
    <w:p w:rsidR="00BA64FD" w:rsidRPr="00BA64FD" w:rsidRDefault="00BA64FD" w:rsidP="00BA64FD">
      <w:pPr>
        <w:shd w:val="clear" w:color="000000" w:fill="auto"/>
        <w:spacing w:line="360" w:lineRule="auto"/>
        <w:ind w:firstLine="709"/>
        <w:jc w:val="both"/>
        <w:rPr>
          <w:sz w:val="28"/>
          <w:szCs w:val="28"/>
        </w:rPr>
      </w:pPr>
    </w:p>
    <w:p w:rsidR="00F55558" w:rsidRPr="00BA64FD" w:rsidRDefault="00F55558" w:rsidP="00BA64FD">
      <w:pPr>
        <w:shd w:val="clear" w:color="000000" w:fill="auto"/>
        <w:spacing w:line="360" w:lineRule="auto"/>
        <w:ind w:firstLine="709"/>
        <w:jc w:val="both"/>
        <w:rPr>
          <w:sz w:val="28"/>
          <w:szCs w:val="28"/>
        </w:rPr>
      </w:pPr>
      <w:r w:rsidRPr="00BA64FD">
        <w:rPr>
          <w:sz w:val="28"/>
          <w:szCs w:val="28"/>
        </w:rPr>
        <w:t>Социальная деятельность в России, как и в других странах, служит благородным целям – обеспечить удовлетворение потребностей населения, особенно социально уязвимых его слоев, создать более благоприятную атмосферу для достойной поддержки их возможностей.</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Любая деятельность, в том числе и социальная работа, имеет свою структуру, каждый элемент которой необходим, органически связан и взаимодействует с другими, выполняет особые функции.</w:t>
      </w:r>
      <w:r w:rsidR="00BA64FD">
        <w:rPr>
          <w:sz w:val="28"/>
          <w:szCs w:val="28"/>
        </w:rPr>
        <w:t xml:space="preserve"> </w:t>
      </w:r>
      <w:r w:rsidRPr="00BA64FD">
        <w:rPr>
          <w:sz w:val="28"/>
          <w:szCs w:val="28"/>
        </w:rPr>
        <w:t xml:space="preserve">Такого рода структуры называются целостными системами. Социальная работа представляет собой целостную систему. Она состоит из нескольких относительно самостоятельных, но в то же время зависимых друг от друга элементов или, как еще говорят, компонентов. </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Прежде всего социальную работу следует рассматривать как самостоятельную науку, что определяет ее место в системе наук. Как любая наука, социальная работа имеет свой предмет, объект, категориальный аппарат. Объектом исследования социальной работы является процесс связей, взаимодействий, способов и средств регуляции поведения социальных групп и личностей в обществе.</w:t>
      </w:r>
    </w:p>
    <w:p w:rsidR="00F55558" w:rsidRPr="00BA64FD" w:rsidRDefault="00F55558" w:rsidP="00BA64FD">
      <w:pPr>
        <w:shd w:val="clear" w:color="000000" w:fill="auto"/>
        <w:spacing w:line="360" w:lineRule="auto"/>
        <w:ind w:firstLine="709"/>
        <w:jc w:val="both"/>
        <w:rPr>
          <w:sz w:val="28"/>
          <w:szCs w:val="28"/>
        </w:rPr>
      </w:pPr>
      <w:r w:rsidRPr="00BA64FD">
        <w:rPr>
          <w:sz w:val="28"/>
          <w:szCs w:val="28"/>
        </w:rPr>
        <w:t>Предметом социальной работы являются закономерности, обусловливающие характер и направленность развития социальных процессов в обществе. В России в условиях перехода к рыночной экономике, на фоне резкого изменения характера и форм социальных отношений, ломки привычных стереотипов жизненного опыта, утраты многими людьми социального статуса и перспектив развития как для общества в целом, так и для себя лично, возникли серьезные трудности, с которыми невозможно справиться самостоятельно. Возросла социальная напряженность. Все это повышает значимость развертывания социальной работы как специализированного вида деятельности, в том числе с использованием психологически ориентированного и комплексного подходов.</w:t>
      </w:r>
    </w:p>
    <w:p w:rsidR="00F55558" w:rsidRPr="00BA64FD" w:rsidRDefault="00F55558" w:rsidP="00BA64FD">
      <w:pPr>
        <w:shd w:val="clear" w:color="000000" w:fill="auto"/>
        <w:autoSpaceDE w:val="0"/>
        <w:autoSpaceDN w:val="0"/>
        <w:adjustRightInd w:val="0"/>
        <w:spacing w:line="360" w:lineRule="auto"/>
        <w:ind w:firstLine="709"/>
        <w:jc w:val="both"/>
        <w:rPr>
          <w:color w:val="323232"/>
          <w:sz w:val="28"/>
          <w:szCs w:val="28"/>
        </w:rPr>
      </w:pPr>
      <w:r w:rsidRPr="00BA64FD">
        <w:rPr>
          <w:color w:val="323232"/>
          <w:sz w:val="28"/>
          <w:szCs w:val="28"/>
        </w:rPr>
        <w:t xml:space="preserve">В системе подготовки специалиста курс «Теория социальной работы» выступает как базовый, являющийся связующим звеном с другими дисциплинами, изучаемыми будущими специалистами, и в этом состоит его специфика. С одной стороны, этот курс предлагает самостоятельную модель осмысления социальной работы во всех формах ее проявления, с другой — выступает в качестве «пролога» к тем дисциплинам обучающего цикла, где каждая из проблем рассмотрена более глубоко и подробно. </w:t>
      </w:r>
    </w:p>
    <w:p w:rsidR="00F55558" w:rsidRPr="00BA64FD" w:rsidRDefault="00F55558" w:rsidP="00BA64FD">
      <w:pPr>
        <w:shd w:val="clear" w:color="000000" w:fill="auto"/>
        <w:spacing w:line="360" w:lineRule="auto"/>
        <w:ind w:firstLine="709"/>
        <w:jc w:val="both"/>
        <w:rPr>
          <w:sz w:val="28"/>
          <w:szCs w:val="28"/>
        </w:rPr>
      </w:pPr>
    </w:p>
    <w:p w:rsidR="00F55558" w:rsidRPr="00BA64FD" w:rsidRDefault="00BA64FD" w:rsidP="00BA64FD">
      <w:pPr>
        <w:shd w:val="clear" w:color="000000" w:fill="auto"/>
        <w:spacing w:line="360" w:lineRule="auto"/>
        <w:ind w:firstLine="709"/>
        <w:jc w:val="both"/>
        <w:rPr>
          <w:b/>
          <w:sz w:val="28"/>
          <w:szCs w:val="28"/>
        </w:rPr>
      </w:pPr>
      <w:r w:rsidRPr="00BA64FD">
        <w:rPr>
          <w:b/>
          <w:sz w:val="28"/>
          <w:szCs w:val="28"/>
        </w:rPr>
        <w:br w:type="page"/>
      </w:r>
      <w:r w:rsidR="00F55558" w:rsidRPr="00BA64FD">
        <w:rPr>
          <w:b/>
          <w:sz w:val="28"/>
          <w:szCs w:val="28"/>
        </w:rPr>
        <w:t>Список используемой литературы</w:t>
      </w:r>
    </w:p>
    <w:p w:rsidR="00BA64FD" w:rsidRPr="00BA64FD" w:rsidRDefault="00BA64FD" w:rsidP="00BA64FD">
      <w:pPr>
        <w:shd w:val="clear" w:color="000000" w:fill="auto"/>
        <w:spacing w:line="360" w:lineRule="auto"/>
        <w:ind w:firstLine="709"/>
        <w:jc w:val="both"/>
        <w:rPr>
          <w:b/>
          <w:sz w:val="28"/>
          <w:szCs w:val="28"/>
        </w:rPr>
      </w:pPr>
    </w:p>
    <w:p w:rsidR="00F55558" w:rsidRPr="00BA64FD" w:rsidRDefault="00F55558" w:rsidP="00BA64FD">
      <w:pPr>
        <w:shd w:val="clear" w:color="000000" w:fill="auto"/>
        <w:spacing w:line="360" w:lineRule="auto"/>
        <w:jc w:val="both"/>
        <w:rPr>
          <w:sz w:val="28"/>
          <w:szCs w:val="28"/>
        </w:rPr>
      </w:pPr>
      <w:r w:rsidRPr="00BA64FD">
        <w:rPr>
          <w:sz w:val="28"/>
          <w:szCs w:val="28"/>
        </w:rPr>
        <w:t>1. Основы социальной работы: Учебник/Отв. ред. П.Д. Павленок. — 2-е изд., испр. и доп. — М: ИНФРА-М, 2003. — 395 с. — (Серия «Высшее образование»).</w:t>
      </w:r>
    </w:p>
    <w:p w:rsidR="00F55558" w:rsidRPr="00BA64FD" w:rsidRDefault="00F55558" w:rsidP="00BA64FD">
      <w:pPr>
        <w:shd w:val="clear" w:color="000000" w:fill="auto"/>
        <w:spacing w:line="360" w:lineRule="auto"/>
        <w:jc w:val="both"/>
        <w:rPr>
          <w:sz w:val="28"/>
          <w:szCs w:val="28"/>
        </w:rPr>
      </w:pPr>
      <w:r w:rsidRPr="00BA64FD">
        <w:rPr>
          <w:sz w:val="28"/>
          <w:szCs w:val="28"/>
        </w:rPr>
        <w:t>2. Основы социальной работы: Учеб. пособие для нач. проф. образования / Е.В.Ханжин, Т.П.Карпова, Н.П.Ерофеева и др.; Под ред. Е. В. Ханжина. — М.: Издательский центр «Академия», 2001. – 144с.</w:t>
      </w:r>
      <w:r w:rsidR="00BA64FD">
        <w:rPr>
          <w:sz w:val="28"/>
          <w:szCs w:val="28"/>
        </w:rPr>
        <w:t xml:space="preserve"> </w:t>
      </w:r>
    </w:p>
    <w:p w:rsidR="00F55558" w:rsidRPr="00BA64FD" w:rsidRDefault="00F55558" w:rsidP="00BA64FD">
      <w:pPr>
        <w:shd w:val="clear" w:color="000000" w:fill="auto"/>
        <w:spacing w:line="360" w:lineRule="auto"/>
        <w:jc w:val="both"/>
        <w:rPr>
          <w:sz w:val="28"/>
          <w:szCs w:val="28"/>
        </w:rPr>
      </w:pPr>
      <w:r w:rsidRPr="00BA64FD">
        <w:rPr>
          <w:sz w:val="28"/>
          <w:szCs w:val="28"/>
        </w:rPr>
        <w:t>3. Основы социальной работы : учеб, пособие для студ. высш. учеб, заведений / [Н.Ф.Басов, В.М.Басова, О.Н.Бессонова и др.] ; под ред. Н. Ф. Басова. — 4-е изд., стер. — М.: Издательский центр «Академия», 2008. –</w:t>
      </w:r>
      <w:r w:rsidR="00BA64FD">
        <w:rPr>
          <w:sz w:val="28"/>
          <w:szCs w:val="28"/>
        </w:rPr>
        <w:t xml:space="preserve"> </w:t>
      </w:r>
      <w:r w:rsidRPr="00BA64FD">
        <w:rPr>
          <w:sz w:val="28"/>
          <w:szCs w:val="28"/>
        </w:rPr>
        <w:t>288 с.</w:t>
      </w:r>
    </w:p>
    <w:p w:rsidR="00F55558" w:rsidRPr="00BA64FD" w:rsidRDefault="00F55558" w:rsidP="00BA64FD">
      <w:pPr>
        <w:shd w:val="clear" w:color="000000" w:fill="auto"/>
        <w:spacing w:line="360" w:lineRule="auto"/>
        <w:jc w:val="both"/>
        <w:rPr>
          <w:sz w:val="28"/>
          <w:szCs w:val="28"/>
        </w:rPr>
      </w:pPr>
      <w:r w:rsidRPr="00BA64FD">
        <w:rPr>
          <w:sz w:val="28"/>
          <w:szCs w:val="28"/>
        </w:rPr>
        <w:t>4. Павленок, П. Д. Теория, история и методика социальной работы: Учебное пособие. - 3-е изд. –</w:t>
      </w:r>
      <w:r w:rsidR="00BA64FD">
        <w:rPr>
          <w:sz w:val="28"/>
          <w:szCs w:val="28"/>
        </w:rPr>
        <w:t xml:space="preserve"> </w:t>
      </w:r>
      <w:r w:rsidRPr="00BA64FD">
        <w:rPr>
          <w:sz w:val="28"/>
          <w:szCs w:val="28"/>
        </w:rPr>
        <w:t>М.: Издательско-торговая корпорация «Дашков и К°», 2005. –</w:t>
      </w:r>
      <w:r w:rsidR="00BA64FD">
        <w:rPr>
          <w:sz w:val="28"/>
          <w:szCs w:val="28"/>
        </w:rPr>
        <w:t xml:space="preserve"> </w:t>
      </w:r>
      <w:r w:rsidRPr="00BA64FD">
        <w:rPr>
          <w:sz w:val="28"/>
          <w:szCs w:val="28"/>
        </w:rPr>
        <w:t>476 с.</w:t>
      </w:r>
    </w:p>
    <w:p w:rsidR="00F55558" w:rsidRPr="00BA64FD" w:rsidRDefault="00F55558" w:rsidP="00BA64FD">
      <w:pPr>
        <w:shd w:val="clear" w:color="000000" w:fill="auto"/>
        <w:spacing w:line="360" w:lineRule="auto"/>
        <w:jc w:val="both"/>
        <w:rPr>
          <w:sz w:val="28"/>
          <w:szCs w:val="28"/>
        </w:rPr>
      </w:pPr>
      <w:r w:rsidRPr="00BA64FD">
        <w:rPr>
          <w:sz w:val="28"/>
          <w:szCs w:val="28"/>
        </w:rPr>
        <w:t>5. Социальная работа / Под общей редакцией проф. В. И. Курбатова. Серия «Учебники, учебные пособия». -</w:t>
      </w:r>
      <w:r w:rsidR="00BA64FD">
        <w:rPr>
          <w:sz w:val="28"/>
          <w:szCs w:val="28"/>
        </w:rPr>
        <w:t xml:space="preserve"> </w:t>
      </w:r>
      <w:r w:rsidRPr="00BA64FD">
        <w:rPr>
          <w:sz w:val="28"/>
          <w:szCs w:val="28"/>
        </w:rPr>
        <w:t>г. Ростов н/Д: «Феникс», 2000.- 576 с.76-82</w:t>
      </w:r>
    </w:p>
    <w:p w:rsidR="00F55558" w:rsidRPr="00BA64FD" w:rsidRDefault="00F55558" w:rsidP="00BA64FD">
      <w:pPr>
        <w:shd w:val="clear" w:color="000000" w:fill="auto"/>
        <w:spacing w:line="360" w:lineRule="auto"/>
        <w:jc w:val="both"/>
        <w:rPr>
          <w:sz w:val="28"/>
          <w:szCs w:val="28"/>
        </w:rPr>
      </w:pPr>
      <w:r w:rsidRPr="00BA64FD">
        <w:rPr>
          <w:sz w:val="28"/>
          <w:szCs w:val="28"/>
        </w:rPr>
        <w:t>6. Социальная работа: теория и практика: Учеб. Пособие/Отв. Ред. д.и.н., проф. Е.И. Холостова, д.и.н., проф. А.С. Сорвина. — М.: ИНФРА-М, 2003. — 427 с. — (Серия «Высшее образование»).</w:t>
      </w:r>
      <w:r w:rsidR="00BA64FD">
        <w:rPr>
          <w:sz w:val="28"/>
          <w:szCs w:val="28"/>
        </w:rPr>
        <w:t xml:space="preserve"> </w:t>
      </w:r>
    </w:p>
    <w:p w:rsidR="00F55558" w:rsidRPr="00BA64FD" w:rsidRDefault="00F55558" w:rsidP="00BA64FD">
      <w:pPr>
        <w:shd w:val="clear" w:color="000000" w:fill="auto"/>
        <w:spacing w:line="360" w:lineRule="auto"/>
        <w:jc w:val="both"/>
        <w:rPr>
          <w:sz w:val="28"/>
          <w:szCs w:val="28"/>
        </w:rPr>
      </w:pPr>
      <w:r w:rsidRPr="00BA64FD">
        <w:rPr>
          <w:sz w:val="28"/>
          <w:szCs w:val="28"/>
        </w:rPr>
        <w:t xml:space="preserve">7. Тетерский, С.В. Введение в социальную работу; Учебное пособие. — 5-е изд. — М.: Академический Проект, 2006. — 496 с. </w:t>
      </w:r>
    </w:p>
    <w:p w:rsidR="00F55558" w:rsidRPr="00BA64FD" w:rsidRDefault="00F55558" w:rsidP="00BA64FD">
      <w:pPr>
        <w:shd w:val="clear" w:color="000000" w:fill="auto"/>
        <w:spacing w:line="360" w:lineRule="auto"/>
        <w:jc w:val="both"/>
        <w:rPr>
          <w:sz w:val="28"/>
          <w:szCs w:val="28"/>
        </w:rPr>
      </w:pPr>
      <w:r w:rsidRPr="00BA64FD">
        <w:rPr>
          <w:sz w:val="28"/>
          <w:szCs w:val="28"/>
        </w:rPr>
        <w:t xml:space="preserve">8. Топчий, Л.В. Теория,методология и история социальной работы </w:t>
      </w:r>
      <w:r w:rsidRPr="00BA64FD">
        <w:rPr>
          <w:color w:val="000000"/>
          <w:sz w:val="28"/>
          <w:szCs w:val="28"/>
        </w:rPr>
        <w:t>// Отечественный журнал социальной работы. – М.: 2008. – №1. – С.4 - 10.</w:t>
      </w:r>
      <w:r w:rsidRPr="00BA64FD">
        <w:rPr>
          <w:sz w:val="28"/>
          <w:szCs w:val="28"/>
        </w:rPr>
        <w:t xml:space="preserve"> </w:t>
      </w:r>
    </w:p>
    <w:p w:rsidR="00F55558" w:rsidRPr="00BA64FD" w:rsidRDefault="00F55558" w:rsidP="00BA64FD">
      <w:pPr>
        <w:shd w:val="clear" w:color="000000" w:fill="auto"/>
        <w:spacing w:line="360" w:lineRule="auto"/>
        <w:jc w:val="both"/>
        <w:rPr>
          <w:sz w:val="28"/>
          <w:szCs w:val="28"/>
        </w:rPr>
      </w:pPr>
      <w:r w:rsidRPr="00BA64FD">
        <w:rPr>
          <w:sz w:val="28"/>
          <w:szCs w:val="28"/>
        </w:rPr>
        <w:t>9. Фирсов М.В., Студенова Е.Г. Ф62</w:t>
      </w:r>
      <w:r w:rsidR="00BA64FD">
        <w:rPr>
          <w:sz w:val="28"/>
          <w:szCs w:val="28"/>
        </w:rPr>
        <w:t xml:space="preserve"> </w:t>
      </w:r>
      <w:r w:rsidRPr="00BA64FD">
        <w:rPr>
          <w:sz w:val="28"/>
          <w:szCs w:val="28"/>
        </w:rPr>
        <w:t>Теория социальной работы: Учеб. пособие для студ. высш. учеб. заведений. — М.: Гуманит. изд. центр В ЛАД ОС, 2001. — 432 с.</w:t>
      </w:r>
    </w:p>
    <w:p w:rsidR="00F55558" w:rsidRPr="00BA64FD" w:rsidRDefault="00F55558" w:rsidP="00BA64FD">
      <w:pPr>
        <w:shd w:val="clear" w:color="000000" w:fill="auto"/>
        <w:spacing w:line="360" w:lineRule="auto"/>
        <w:jc w:val="both"/>
        <w:rPr>
          <w:sz w:val="28"/>
          <w:szCs w:val="28"/>
        </w:rPr>
      </w:pPr>
      <w:r w:rsidRPr="00BA64FD">
        <w:rPr>
          <w:sz w:val="28"/>
          <w:szCs w:val="28"/>
        </w:rPr>
        <w:t>10. Холостова Е. И. Социальная работа: Учебное пособие. — 5-е изд. — М.: Издательско-торговая корпорация «Дашков и К"», 2007. —</w:t>
      </w:r>
      <w:r w:rsidR="00BA64FD">
        <w:rPr>
          <w:sz w:val="28"/>
          <w:szCs w:val="28"/>
        </w:rPr>
        <w:t xml:space="preserve"> </w:t>
      </w:r>
      <w:r w:rsidRPr="00BA64FD">
        <w:rPr>
          <w:sz w:val="28"/>
          <w:szCs w:val="28"/>
        </w:rPr>
        <w:t>668 с.</w:t>
      </w:r>
    </w:p>
    <w:p w:rsidR="00F55558" w:rsidRPr="00BA64FD" w:rsidRDefault="00F55558" w:rsidP="00BA64FD">
      <w:pPr>
        <w:shd w:val="clear" w:color="000000" w:fill="auto"/>
        <w:spacing w:line="360" w:lineRule="auto"/>
        <w:ind w:firstLine="709"/>
        <w:jc w:val="both"/>
        <w:rPr>
          <w:sz w:val="28"/>
          <w:szCs w:val="28"/>
        </w:rPr>
      </w:pPr>
      <w:bookmarkStart w:id="0" w:name="_GoBack"/>
      <w:bookmarkEnd w:id="0"/>
    </w:p>
    <w:sectPr w:rsidR="00F55558" w:rsidRPr="00BA64FD" w:rsidSect="00BA64FD">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63" w:rsidRDefault="00771E63">
      <w:r>
        <w:separator/>
      </w:r>
    </w:p>
  </w:endnote>
  <w:endnote w:type="continuationSeparator" w:id="0">
    <w:p w:rsidR="00771E63" w:rsidRDefault="0077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D" w:rsidRDefault="00BA64FD" w:rsidP="001E527E">
    <w:pPr>
      <w:pStyle w:val="a6"/>
      <w:framePr w:wrap="around" w:vAnchor="text" w:hAnchor="margin" w:xAlign="right" w:y="1"/>
      <w:rPr>
        <w:rStyle w:val="a3"/>
      </w:rPr>
    </w:pPr>
  </w:p>
  <w:p w:rsidR="00BA64FD" w:rsidRDefault="00BA64FD" w:rsidP="00BA64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D" w:rsidRDefault="004D19E8" w:rsidP="001E527E">
    <w:pPr>
      <w:pStyle w:val="a6"/>
      <w:framePr w:wrap="around" w:vAnchor="text" w:hAnchor="margin" w:xAlign="right" w:y="1"/>
      <w:rPr>
        <w:rStyle w:val="a3"/>
      </w:rPr>
    </w:pPr>
    <w:r>
      <w:rPr>
        <w:rStyle w:val="a3"/>
        <w:noProof/>
      </w:rPr>
      <w:t>2</w:t>
    </w:r>
  </w:p>
  <w:p w:rsidR="00BA64FD" w:rsidRDefault="00BA64FD" w:rsidP="00BA64F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63" w:rsidRDefault="00771E63">
      <w:r>
        <w:separator/>
      </w:r>
    </w:p>
  </w:footnote>
  <w:footnote w:type="continuationSeparator" w:id="0">
    <w:p w:rsidR="00771E63" w:rsidRDefault="0077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58" w:rsidRDefault="00F55558" w:rsidP="00F55558">
    <w:pPr>
      <w:pStyle w:val="a4"/>
      <w:framePr w:wrap="around" w:vAnchor="text" w:hAnchor="margin" w:xAlign="center" w:y="1"/>
      <w:rPr>
        <w:rStyle w:val="a3"/>
      </w:rPr>
    </w:pPr>
  </w:p>
  <w:p w:rsidR="00F55558" w:rsidRDefault="00F555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6EC7"/>
    <w:multiLevelType w:val="hybridMultilevel"/>
    <w:tmpl w:val="FB1C2322"/>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58"/>
    <w:rsid w:val="001E527E"/>
    <w:rsid w:val="0047236D"/>
    <w:rsid w:val="004D19E8"/>
    <w:rsid w:val="00771E63"/>
    <w:rsid w:val="00963768"/>
    <w:rsid w:val="00AD06DB"/>
    <w:rsid w:val="00AD4D9A"/>
    <w:rsid w:val="00BA64FD"/>
    <w:rsid w:val="00D6423F"/>
    <w:rsid w:val="00F134F9"/>
    <w:rsid w:val="00F5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766C4-1D03-40BA-B07C-067D547F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F55558"/>
    <w:rPr>
      <w:rFonts w:cs="Times New Roman"/>
    </w:rPr>
  </w:style>
  <w:style w:type="paragraph" w:styleId="a4">
    <w:name w:val="header"/>
    <w:basedOn w:val="a"/>
    <w:link w:val="a5"/>
    <w:uiPriority w:val="99"/>
    <w:rsid w:val="00F55558"/>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BA64FD"/>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49000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2014-03-08T04:39:00Z</dcterms:created>
  <dcterms:modified xsi:type="dcterms:W3CDTF">2014-03-08T04:39:00Z</dcterms:modified>
</cp:coreProperties>
</file>