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A5" w:rsidRDefault="007259A5">
      <w:pPr>
        <w:jc w:val="center"/>
        <w:rPr>
          <w:color w:val="0000FF"/>
        </w:rPr>
      </w:pPr>
    </w:p>
    <w:p w:rsidR="007259A5" w:rsidRDefault="007259A5">
      <w:pPr>
        <w:pStyle w:val="a3"/>
        <w:pBdr>
          <w:bottom w:val="single" w:sz="6" w:space="1" w:color="auto"/>
        </w:pBdr>
        <w:spacing w:after="240"/>
        <w:ind w:left="17" w:right="11" w:firstLine="198"/>
        <w:jc w:val="center"/>
        <w:rPr>
          <w:sz w:val="28"/>
          <w:lang w:val="en-US"/>
        </w:rPr>
      </w:pPr>
    </w:p>
    <w:p w:rsidR="007259A5" w:rsidRDefault="007259A5">
      <w:pPr>
        <w:pStyle w:val="a3"/>
        <w:pBdr>
          <w:bottom w:val="single" w:sz="6" w:space="1" w:color="auto"/>
        </w:pBdr>
        <w:spacing w:after="240"/>
        <w:ind w:left="17" w:right="11" w:firstLine="198"/>
        <w:jc w:val="center"/>
        <w:rPr>
          <w:sz w:val="28"/>
          <w:lang w:val="en-US"/>
        </w:rPr>
      </w:pPr>
    </w:p>
    <w:p w:rsidR="007259A5" w:rsidRDefault="006D3D33">
      <w:pPr>
        <w:pStyle w:val="a3"/>
        <w:pBdr>
          <w:bottom w:val="single" w:sz="6" w:space="1" w:color="auto"/>
        </w:pBdr>
        <w:spacing w:after="240"/>
        <w:ind w:left="17" w:right="11" w:firstLine="198"/>
        <w:jc w:val="center"/>
        <w:rPr>
          <w:sz w:val="28"/>
        </w:rPr>
      </w:pPr>
      <w:r>
        <w:rPr>
          <w:sz w:val="28"/>
        </w:rPr>
        <w:t xml:space="preserve">Инфаркт миокарда </w:t>
      </w:r>
    </w:p>
    <w:p w:rsidR="007259A5" w:rsidRDefault="006D3D33">
      <w:pPr>
        <w:pStyle w:val="a3"/>
        <w:rPr>
          <w:sz w:val="24"/>
        </w:rPr>
      </w:pPr>
      <w:r>
        <w:rPr>
          <w:sz w:val="24"/>
        </w:rPr>
        <w:t xml:space="preserve">Инфаркт миокарда </w:t>
      </w:r>
      <w:bookmarkStart w:id="0" w:name="e0_213_"/>
      <w:r>
        <w:rPr>
          <w:sz w:val="24"/>
        </w:rPr>
        <w:t xml:space="preserve">(infarctus </w:t>
      </w:r>
      <w:r>
        <w:rPr>
          <w:sz w:val="24"/>
          <w:lang w:val="en-US"/>
        </w:rPr>
        <w:t>m</w:t>
      </w:r>
      <w:r>
        <w:rPr>
          <w:sz w:val="24"/>
        </w:rPr>
        <w:t xml:space="preserve">yocardii) </w:t>
      </w:r>
      <w:bookmarkEnd w:id="0"/>
      <w:r>
        <w:rPr>
          <w:sz w:val="24"/>
        </w:rPr>
        <w:t xml:space="preserve">- заболевание, характеризующееся образованием некротического очага в сердечной мышце в результате нарушения коронарного кровообращения. Инфаркт миокарда наблюдается преимущественно в возрасте старше 45 лет, причем у мужчин чаще, чем у женщин. </w:t>
      </w:r>
    </w:p>
    <w:p w:rsidR="007259A5" w:rsidRDefault="006D3D33">
      <w:pPr>
        <w:pStyle w:val="a3"/>
        <w:rPr>
          <w:sz w:val="24"/>
          <w:u w:val="single"/>
        </w:rPr>
      </w:pPr>
      <w:r>
        <w:rPr>
          <w:sz w:val="24"/>
        </w:rPr>
        <w:t xml:space="preserve">Этиология. Одной из основных причин, </w:t>
      </w:r>
      <w:bookmarkStart w:id="1" w:name="e0_214_"/>
      <w:r>
        <w:rPr>
          <w:sz w:val="24"/>
        </w:rPr>
        <w:t xml:space="preserve">ведущих </w:t>
      </w:r>
      <w:bookmarkEnd w:id="1"/>
      <w:r>
        <w:rPr>
          <w:sz w:val="24"/>
        </w:rPr>
        <w:t xml:space="preserve">к развитию инфаркта миокарда (не менее чем в 90-95% случаев), является атеросклероз коронарных артерий сердца. В очень редких случаях инфаркт миокарда возникает в результате эмболии коронарного сосуда при эндокардитах или септических тромбофлебитах, на почве воспалительных поражений коронарных артерий -ревматического </w:t>
      </w:r>
      <w:bookmarkStart w:id="2" w:name="e0_215_"/>
      <w:r>
        <w:rPr>
          <w:sz w:val="24"/>
        </w:rPr>
        <w:t xml:space="preserve">коронарита, облитерирующего эндартериита, узелкового периартериита. </w:t>
      </w:r>
      <w:bookmarkEnd w:id="2"/>
      <w:r>
        <w:rPr>
          <w:sz w:val="24"/>
        </w:rPr>
        <w:t xml:space="preserve">Способствуют </w:t>
      </w:r>
      <w:bookmarkStart w:id="3" w:name="e0_216_"/>
      <w:r>
        <w:rPr>
          <w:sz w:val="24"/>
        </w:rPr>
        <w:t xml:space="preserve">возникновению, инфаркта, </w:t>
      </w:r>
      <w:bookmarkEnd w:id="3"/>
      <w:r>
        <w:rPr>
          <w:sz w:val="24"/>
        </w:rPr>
        <w:t>нервное потрясение, физическое перенапряжение, переедание</w:t>
      </w:r>
      <w:r>
        <w:rPr>
          <w:sz w:val="24"/>
          <w:u w:val="single"/>
        </w:rPr>
        <w:t>,</w:t>
      </w:r>
      <w:r>
        <w:rPr>
          <w:sz w:val="24"/>
        </w:rPr>
        <w:t xml:space="preserve"> алкогольная интоксикация, злостное курение</w:t>
      </w:r>
      <w:r>
        <w:rPr>
          <w:sz w:val="24"/>
          <w:u w:val="single"/>
        </w:rPr>
        <w:t xml:space="preserve">. </w:t>
      </w:r>
    </w:p>
    <w:p w:rsidR="007259A5" w:rsidRDefault="006D3D33">
      <w:pPr>
        <w:pStyle w:val="a3"/>
        <w:rPr>
          <w:sz w:val="24"/>
        </w:rPr>
      </w:pPr>
      <w:r>
        <w:rPr>
          <w:sz w:val="24"/>
        </w:rPr>
        <w:t xml:space="preserve">Патогенез. Патогенез инфаркта миокарда сложен и окончательно не изучен. В настоящее время все большее распространение получает мнение, согласно которому развитию заболевания способствует несколько факторов. Основным из них одни исследователи считают </w:t>
      </w:r>
      <w:bookmarkStart w:id="4" w:name="e0_217_"/>
      <w:r>
        <w:rPr>
          <w:sz w:val="24"/>
        </w:rPr>
        <w:t xml:space="preserve">коронаротромбоз </w:t>
      </w:r>
      <w:bookmarkEnd w:id="4"/>
      <w:r>
        <w:rPr>
          <w:sz w:val="24"/>
        </w:rPr>
        <w:t xml:space="preserve">и </w:t>
      </w:r>
      <w:bookmarkStart w:id="5" w:name="e0_218_"/>
      <w:r>
        <w:rPr>
          <w:sz w:val="24"/>
        </w:rPr>
        <w:t xml:space="preserve">стенозирующий коронаросклероз. Коронаротромбоз </w:t>
      </w:r>
      <w:bookmarkEnd w:id="5"/>
      <w:r>
        <w:rPr>
          <w:sz w:val="24"/>
        </w:rPr>
        <w:t xml:space="preserve">развивается в результате местных изменений сосудистой стенки, свойственных атеросклерозу, а также нарушении в </w:t>
      </w:r>
      <w:bookmarkStart w:id="6" w:name="e0_219_"/>
      <w:r>
        <w:rPr>
          <w:sz w:val="24"/>
        </w:rPr>
        <w:t xml:space="preserve">противосвертывающеи </w:t>
      </w:r>
      <w:bookmarkEnd w:id="6"/>
      <w:r>
        <w:rPr>
          <w:sz w:val="24"/>
        </w:rPr>
        <w:t xml:space="preserve">системе организма, проявляющихся уменьшением содержания в крови </w:t>
      </w:r>
      <w:bookmarkStart w:id="7" w:name="e0_220_"/>
      <w:r>
        <w:rPr>
          <w:sz w:val="24"/>
        </w:rPr>
        <w:t xml:space="preserve">гепарина </w:t>
      </w:r>
      <w:bookmarkEnd w:id="7"/>
      <w:r>
        <w:rPr>
          <w:sz w:val="24"/>
        </w:rPr>
        <w:t xml:space="preserve">и понижением ее </w:t>
      </w:r>
      <w:bookmarkStart w:id="8" w:name="e0_221_"/>
      <w:r>
        <w:rPr>
          <w:sz w:val="24"/>
        </w:rPr>
        <w:t xml:space="preserve">фибринолитической </w:t>
      </w:r>
      <w:bookmarkEnd w:id="8"/>
      <w:r>
        <w:rPr>
          <w:sz w:val="24"/>
        </w:rPr>
        <w:t xml:space="preserve">активности. При отсутствии тромбоза большее значение в возникновении инфаркта миокарда придают усиленной работе сердца в условиях сниженного кровоснабжения миокарда в результате </w:t>
      </w:r>
      <w:bookmarkStart w:id="9" w:name="e0_222_"/>
      <w:r>
        <w:rPr>
          <w:sz w:val="24"/>
        </w:rPr>
        <w:t xml:space="preserve">стенозирующего коронаросклероза. </w:t>
      </w:r>
      <w:bookmarkEnd w:id="9"/>
      <w:r>
        <w:rPr>
          <w:sz w:val="24"/>
        </w:rPr>
        <w:t>Другие исследователи основным фактором в развитии инфаркта миокарда считают функциональные нарушения коронарного кровообращения, приводящие к длительному спазму коронарных артерий или их парезу. Согласно этой точке зрения, атеросклероз коронарных артерий играет ро</w:t>
      </w:r>
      <w:bookmarkStart w:id="10" w:name="e0_223_"/>
      <w:r>
        <w:rPr>
          <w:sz w:val="24"/>
        </w:rPr>
        <w:t>ль</w:t>
      </w:r>
      <w:bookmarkEnd w:id="10"/>
      <w:r>
        <w:rPr>
          <w:sz w:val="24"/>
        </w:rPr>
        <w:t xml:space="preserve"> фонового процесса, способствующего </w:t>
      </w:r>
      <w:bookmarkStart w:id="11" w:name="e0_224_"/>
      <w:r>
        <w:rPr>
          <w:sz w:val="24"/>
        </w:rPr>
        <w:t xml:space="preserve">возникновению миокарда. </w:t>
      </w:r>
      <w:bookmarkEnd w:id="11"/>
      <w:r>
        <w:rPr>
          <w:sz w:val="24"/>
        </w:rPr>
        <w:t xml:space="preserve">Ряд исследователей считают, что в развитии инфаркта миокарда имеют значение нарушение электролитного баланса в мышце сердца, накопление в ней </w:t>
      </w:r>
      <w:bookmarkStart w:id="12" w:name="e0_225_"/>
      <w:r>
        <w:rPr>
          <w:sz w:val="24"/>
        </w:rPr>
        <w:t xml:space="preserve">катехоламинов, </w:t>
      </w:r>
      <w:bookmarkEnd w:id="12"/>
      <w:r>
        <w:rPr>
          <w:sz w:val="24"/>
        </w:rPr>
        <w:t xml:space="preserve">а также влияние некоторых других факторов. </w:t>
      </w:r>
    </w:p>
    <w:p w:rsidR="007259A5" w:rsidRDefault="006D3D33">
      <w:pPr>
        <w:pStyle w:val="a3"/>
        <w:rPr>
          <w:sz w:val="24"/>
        </w:rPr>
      </w:pPr>
      <w:r>
        <w:rPr>
          <w:sz w:val="24"/>
        </w:rPr>
        <w:t xml:space="preserve">Патологическая анатомия. При внезапном прекращении притока крови к участку сердечной мышцы наступает его ишемия, а затем некроз. Позже вокруг очага некроза образуются воспалительные изменения с развитием грануляционной ткани. Некротические массы рассасываются и замещаются </w:t>
      </w:r>
      <w:bookmarkStart w:id="13" w:name="e0_226_"/>
      <w:r>
        <w:rPr>
          <w:sz w:val="24"/>
        </w:rPr>
        <w:t xml:space="preserve">рубцовой </w:t>
      </w:r>
      <w:bookmarkEnd w:id="13"/>
      <w:r>
        <w:rPr>
          <w:sz w:val="24"/>
        </w:rPr>
        <w:t xml:space="preserve">тканью. В участке некроза может произойти разрыв сердечной мышцы с кровоизлиянием в полость перикарда (тампонада сердца). При обширном инфаркте слой </w:t>
      </w:r>
      <w:bookmarkStart w:id="14" w:name="e0_227_"/>
      <w:r>
        <w:rPr>
          <w:sz w:val="24"/>
        </w:rPr>
        <w:t xml:space="preserve">рубцовой </w:t>
      </w:r>
      <w:bookmarkEnd w:id="14"/>
      <w:r>
        <w:rPr>
          <w:sz w:val="24"/>
        </w:rPr>
        <w:t xml:space="preserve">ткани может быть настолько тонок, что возникает его выпячивание с образованием аневризмы сердца. Инфаркт миокарда, как правило, развивается в левом желудочке. Обычно некроз захватывает слои сердечной мышцы, расположенные под эндокардом </w:t>
      </w:r>
      <w:bookmarkStart w:id="15" w:name="e0_228_"/>
      <w:r>
        <w:rPr>
          <w:sz w:val="24"/>
        </w:rPr>
        <w:t xml:space="preserve">(субэндокардиальные </w:t>
      </w:r>
      <w:bookmarkEnd w:id="15"/>
      <w:r>
        <w:rPr>
          <w:sz w:val="24"/>
        </w:rPr>
        <w:t xml:space="preserve">формы), но в тяжелых случаях -всю толщу мышечного слоя </w:t>
      </w:r>
      <w:bookmarkStart w:id="16" w:name="e0_229_"/>
      <w:r>
        <w:rPr>
          <w:sz w:val="24"/>
        </w:rPr>
        <w:t xml:space="preserve">(трансмуральные </w:t>
      </w:r>
      <w:bookmarkEnd w:id="16"/>
      <w:r>
        <w:rPr>
          <w:sz w:val="24"/>
        </w:rPr>
        <w:t>инфаркты</w:t>
      </w:r>
      <w:bookmarkStart w:id="17" w:name="e0_230_"/>
      <w:r>
        <w:rPr>
          <w:sz w:val="24"/>
        </w:rPr>
        <w:t xml:space="preserve">): </w:t>
      </w:r>
      <w:bookmarkEnd w:id="17"/>
      <w:r>
        <w:rPr>
          <w:sz w:val="24"/>
        </w:rPr>
        <w:t xml:space="preserve">при этом обычно возникает фибринозный перикардит. Иногда фибрин откладывается на внутренней оболочке сердца, в участках, соответствующих некрозу миокарда, - </w:t>
      </w:r>
      <w:bookmarkStart w:id="18" w:name="e0_231_"/>
      <w:r>
        <w:rPr>
          <w:sz w:val="24"/>
        </w:rPr>
        <w:t xml:space="preserve">пристеночный постинфарктный тромбоэндокардит. Тромботические </w:t>
      </w:r>
      <w:bookmarkEnd w:id="18"/>
      <w:r>
        <w:rPr>
          <w:sz w:val="24"/>
        </w:rPr>
        <w:t xml:space="preserve">массы могут оторваться и попасть в общий ток крови, обусловливая эмболию сосудов мозга, легких, брюшной полости и др. По распространенности некротического очага различают </w:t>
      </w:r>
      <w:bookmarkStart w:id="19" w:name="e0_232_"/>
      <w:r>
        <w:rPr>
          <w:sz w:val="24"/>
        </w:rPr>
        <w:t xml:space="preserve">крупноочаговый </w:t>
      </w:r>
      <w:bookmarkEnd w:id="19"/>
      <w:r>
        <w:rPr>
          <w:sz w:val="24"/>
        </w:rPr>
        <w:t xml:space="preserve">и </w:t>
      </w:r>
      <w:bookmarkStart w:id="20" w:name="e0_233_"/>
      <w:r>
        <w:rPr>
          <w:sz w:val="24"/>
        </w:rPr>
        <w:t xml:space="preserve">мелкоочаговый </w:t>
      </w:r>
      <w:bookmarkEnd w:id="20"/>
      <w:r>
        <w:rPr>
          <w:sz w:val="24"/>
        </w:rPr>
        <w:t xml:space="preserve">инфаркты миокарда. </w:t>
      </w:r>
    </w:p>
    <w:p w:rsidR="007259A5" w:rsidRDefault="006D3D33">
      <w:pPr>
        <w:pStyle w:val="a3"/>
        <w:rPr>
          <w:sz w:val="24"/>
        </w:rPr>
      </w:pPr>
      <w:r>
        <w:rPr>
          <w:sz w:val="24"/>
        </w:rPr>
        <w:t xml:space="preserve">Клиническая картина. В 1909 г. крупнейшие русские клиницисты В. </w:t>
      </w:r>
      <w:bookmarkStart w:id="21" w:name="e0_234_"/>
      <w:r>
        <w:rPr>
          <w:sz w:val="24"/>
        </w:rPr>
        <w:t xml:space="preserve">П. </w:t>
      </w:r>
      <w:bookmarkEnd w:id="21"/>
      <w:r>
        <w:rPr>
          <w:sz w:val="24"/>
        </w:rPr>
        <w:t xml:space="preserve">Образцов и </w:t>
      </w:r>
      <w:bookmarkStart w:id="22" w:name="e0_235_"/>
      <w:r>
        <w:rPr>
          <w:sz w:val="24"/>
        </w:rPr>
        <w:t xml:space="preserve">Н. Д. Стражеско </w:t>
      </w:r>
      <w:bookmarkEnd w:id="22"/>
      <w:r>
        <w:rPr>
          <w:sz w:val="24"/>
        </w:rPr>
        <w:t xml:space="preserve">первые в мире описали клиническую картину инфаркта миокарда и выделили три варианта его течения: ангинозную, астматическую и абдоминальную </w:t>
      </w:r>
      <w:bookmarkStart w:id="23" w:name="e0_236_"/>
      <w:r>
        <w:rPr>
          <w:sz w:val="24"/>
        </w:rPr>
        <w:t xml:space="preserve">(гастралгическая) </w:t>
      </w:r>
      <w:bookmarkEnd w:id="23"/>
      <w:r>
        <w:rPr>
          <w:sz w:val="24"/>
        </w:rPr>
        <w:t xml:space="preserve">формы. </w:t>
      </w:r>
    </w:p>
    <w:p w:rsidR="007259A5" w:rsidRDefault="006D3D33">
      <w:pPr>
        <w:pStyle w:val="a3"/>
        <w:rPr>
          <w:sz w:val="24"/>
        </w:rPr>
      </w:pPr>
      <w:r>
        <w:rPr>
          <w:sz w:val="24"/>
        </w:rPr>
        <w:t xml:space="preserve">Ангинозная форма встречается наиболее часто и клинически проявляется болевым синдромом. Возникают сжимающие боли за грудиной или в области сердца, как при стенокардии; иногда они распространяются на всю грудную клетку. Как правило, боли </w:t>
      </w:r>
      <w:bookmarkStart w:id="24" w:name="e0_237_"/>
      <w:r>
        <w:rPr>
          <w:sz w:val="24"/>
        </w:rPr>
        <w:t xml:space="preserve">иррадиируют </w:t>
      </w:r>
      <w:bookmarkEnd w:id="24"/>
      <w:r>
        <w:rPr>
          <w:sz w:val="24"/>
        </w:rPr>
        <w:t xml:space="preserve">в левое плечо и левую руку, реже - в правое плечо. Иногда боли настолько сильные, что вызывают развитие </w:t>
      </w:r>
      <w:bookmarkStart w:id="25" w:name="e0_238_"/>
      <w:r>
        <w:rPr>
          <w:sz w:val="24"/>
        </w:rPr>
        <w:t xml:space="preserve">кардиогенного </w:t>
      </w:r>
      <w:bookmarkEnd w:id="25"/>
      <w:r>
        <w:rPr>
          <w:sz w:val="24"/>
        </w:rPr>
        <w:t>шока, который проявляется нарастающей слабо</w:t>
      </w:r>
      <w:bookmarkStart w:id="26" w:name="e0_239_"/>
      <w:r>
        <w:rPr>
          <w:sz w:val="24"/>
        </w:rPr>
        <w:t xml:space="preserve">стью </w:t>
      </w:r>
      <w:bookmarkEnd w:id="26"/>
      <w:r>
        <w:rPr>
          <w:sz w:val="24"/>
        </w:rPr>
        <w:t xml:space="preserve">и адинамией, бледностью кожных покровов, холодным липким потом и снижением артериального давления. В отличие от болей при стенокардии боли при инфаркте миокарда не снимаются нитроглицерином и весьма продолжительны (от </w:t>
      </w:r>
      <w:bookmarkStart w:id="27" w:name="e0_240_"/>
      <w:r>
        <w:rPr>
          <w:sz w:val="24"/>
        </w:rPr>
        <w:t>1</w:t>
      </w:r>
      <w:r>
        <w:rPr>
          <w:sz w:val="24"/>
          <w:lang w:val="en-US"/>
        </w:rPr>
        <w:t>/</w:t>
      </w:r>
      <w:r>
        <w:rPr>
          <w:sz w:val="24"/>
        </w:rPr>
        <w:t>2 -</w:t>
      </w:r>
      <w:bookmarkEnd w:id="27"/>
      <w:r>
        <w:rPr>
          <w:sz w:val="24"/>
        </w:rPr>
        <w:t xml:space="preserve">1ч до нескольких часов). Продолжительные боли при инфаркте миокарда обозначают как status </w:t>
      </w:r>
      <w:bookmarkStart w:id="28" w:name="e0_241_"/>
      <w:r>
        <w:rPr>
          <w:sz w:val="24"/>
        </w:rPr>
        <w:t xml:space="preserve">anginosus. </w:t>
      </w:r>
    </w:p>
    <w:bookmarkEnd w:id="28"/>
    <w:p w:rsidR="007259A5" w:rsidRDefault="006D3D33">
      <w:pPr>
        <w:pStyle w:val="a3"/>
        <w:rPr>
          <w:sz w:val="24"/>
        </w:rPr>
      </w:pPr>
      <w:r>
        <w:rPr>
          <w:sz w:val="24"/>
        </w:rPr>
        <w:t xml:space="preserve">При астматической форме заболевание начинается с приступа сердечной астмы и отека легких. Болевой синдром либо выражен слабо, либо отсутствует. </w:t>
      </w:r>
    </w:p>
    <w:p w:rsidR="007259A5" w:rsidRDefault="006D3D33">
      <w:pPr>
        <w:pStyle w:val="a3"/>
        <w:rPr>
          <w:sz w:val="24"/>
        </w:rPr>
      </w:pPr>
      <w:r>
        <w:rPr>
          <w:sz w:val="24"/>
        </w:rPr>
        <w:t xml:space="preserve">Для абдоминальной формы инфаркта миокарда характерно появление болей в животе, чаще в </w:t>
      </w:r>
      <w:bookmarkStart w:id="29" w:name="e0_242_"/>
      <w:r>
        <w:rPr>
          <w:sz w:val="24"/>
        </w:rPr>
        <w:t xml:space="preserve">эпигастральной </w:t>
      </w:r>
      <w:bookmarkEnd w:id="29"/>
      <w:r>
        <w:rPr>
          <w:sz w:val="24"/>
        </w:rPr>
        <w:t xml:space="preserve">области, которые могут сопровождаться тошнотой, рвотой, задержкой стула </w:t>
      </w:r>
      <w:bookmarkStart w:id="30" w:name="e0_243_"/>
      <w:r>
        <w:rPr>
          <w:sz w:val="24"/>
        </w:rPr>
        <w:t xml:space="preserve">(гастралгическая </w:t>
      </w:r>
      <w:bookmarkEnd w:id="30"/>
      <w:r>
        <w:rPr>
          <w:sz w:val="24"/>
        </w:rPr>
        <w:t xml:space="preserve">форма инфаркта миокарда). Эта форма болезни развивается чаще при инфаркте задней стенки. </w:t>
      </w:r>
    </w:p>
    <w:p w:rsidR="007259A5" w:rsidRDefault="006D3D33">
      <w:pPr>
        <w:pStyle w:val="a3"/>
        <w:rPr>
          <w:sz w:val="24"/>
        </w:rPr>
      </w:pPr>
      <w:r>
        <w:rPr>
          <w:sz w:val="24"/>
        </w:rPr>
        <w:t xml:space="preserve">Дальнейшие наблюдения показали, что описанные три формы не исчерпывают всех клинических проявлений болезни. Так, иногда болезнь начинается с внезапного возникновения у больного признаков сердечно-сосудистой недостаточности или коллапса, различных нарушений ритма или блокады сердца, болевой же синдром либо отсутствует, либо выражен слабо </w:t>
      </w:r>
      <w:bookmarkStart w:id="31" w:name="e0_244_"/>
      <w:r>
        <w:rPr>
          <w:sz w:val="24"/>
        </w:rPr>
        <w:t xml:space="preserve">(безболевая </w:t>
      </w:r>
      <w:bookmarkEnd w:id="31"/>
      <w:r>
        <w:rPr>
          <w:sz w:val="24"/>
        </w:rPr>
        <w:t xml:space="preserve">форма). Такое течение заболевания чаще наблюдается у больных с повторными инфарктами. Церебральная форма заболевания характеризуется нарушениями мозгового кровообращения, выраженными в различной степени. </w:t>
      </w:r>
    </w:p>
    <w:p w:rsidR="007259A5" w:rsidRDefault="006D3D33">
      <w:pPr>
        <w:pStyle w:val="a3"/>
        <w:rPr>
          <w:sz w:val="24"/>
        </w:rPr>
      </w:pPr>
      <w:r>
        <w:rPr>
          <w:sz w:val="24"/>
        </w:rPr>
        <w:t xml:space="preserve">При исследовании сердечно-сосудистой системы можно отметить расширение границ сердечной тупости, </w:t>
      </w:r>
      <w:bookmarkStart w:id="32" w:name="e0_245_"/>
      <w:r>
        <w:rPr>
          <w:sz w:val="24"/>
        </w:rPr>
        <w:t xml:space="preserve">глухость </w:t>
      </w:r>
      <w:bookmarkEnd w:id="32"/>
      <w:r>
        <w:rPr>
          <w:sz w:val="24"/>
        </w:rPr>
        <w:t xml:space="preserve">тонов. Иногда выслушивают ритм галопа. При </w:t>
      </w:r>
      <w:bookmarkStart w:id="33" w:name="e0_246_"/>
      <w:r>
        <w:rPr>
          <w:sz w:val="24"/>
        </w:rPr>
        <w:t xml:space="preserve">трансмуральном </w:t>
      </w:r>
      <w:bookmarkEnd w:id="33"/>
      <w:r>
        <w:rPr>
          <w:sz w:val="24"/>
        </w:rPr>
        <w:t xml:space="preserve">инфаркте на ограниченном участке в третьем-четвертом </w:t>
      </w:r>
      <w:bookmarkStart w:id="34" w:name="e0_247_"/>
      <w:r>
        <w:rPr>
          <w:sz w:val="24"/>
        </w:rPr>
        <w:t xml:space="preserve">межреберьях </w:t>
      </w:r>
      <w:bookmarkEnd w:id="34"/>
      <w:r>
        <w:rPr>
          <w:sz w:val="24"/>
        </w:rPr>
        <w:t>слева от грудины можно определить шум трения перикарда. Обычно он появляется на 2-</w:t>
      </w:r>
      <w:bookmarkStart w:id="35" w:name="e0_248_"/>
      <w:r>
        <w:rPr>
          <w:sz w:val="24"/>
        </w:rPr>
        <w:t xml:space="preserve">З-й </w:t>
      </w:r>
      <w:bookmarkEnd w:id="35"/>
      <w:r>
        <w:rPr>
          <w:sz w:val="24"/>
        </w:rPr>
        <w:t>день болезни и держится от нескольких часов до 1-2 дней. Пуль</w:t>
      </w:r>
      <w:bookmarkStart w:id="36" w:name="e0_249_"/>
      <w:r>
        <w:rPr>
          <w:sz w:val="24"/>
        </w:rPr>
        <w:t xml:space="preserve">с </w:t>
      </w:r>
      <w:bookmarkEnd w:id="36"/>
      <w:r>
        <w:rPr>
          <w:sz w:val="24"/>
        </w:rPr>
        <w:t xml:space="preserve">при инфаркте миокарда часто бывает малым, учащенным, при поражении проводниковой системы -аритмичным. Артериальное давление повышается в период болей, а затем падает. В зависимости от локализации инфаркта может возникнуть нарушение кровообращения по </w:t>
      </w:r>
      <w:bookmarkStart w:id="37" w:name="e0_250_"/>
      <w:r>
        <w:rPr>
          <w:sz w:val="24"/>
        </w:rPr>
        <w:t xml:space="preserve">левожелудочковому </w:t>
      </w:r>
      <w:bookmarkEnd w:id="37"/>
      <w:r>
        <w:rPr>
          <w:sz w:val="24"/>
        </w:rPr>
        <w:t xml:space="preserve">или, реже, </w:t>
      </w:r>
      <w:bookmarkStart w:id="38" w:name="e0_251_"/>
      <w:r>
        <w:rPr>
          <w:sz w:val="24"/>
        </w:rPr>
        <w:t xml:space="preserve">правожелудочковому </w:t>
      </w:r>
      <w:bookmarkEnd w:id="38"/>
      <w:r>
        <w:rPr>
          <w:sz w:val="24"/>
        </w:rPr>
        <w:t xml:space="preserve">типу. В первом случае появляются застойные влажные хрипы в легких, может возникнуть удушье по типу сердечной астмы, а в дальнейшем -отек легких. Во втором случае отмечаются расширение сердца вправо, увеличение печени, отечность нижних конечностей. </w:t>
      </w:r>
    </w:p>
    <w:p w:rsidR="007259A5" w:rsidRDefault="006D3D33">
      <w:pPr>
        <w:pStyle w:val="a3"/>
        <w:rPr>
          <w:sz w:val="24"/>
        </w:rPr>
      </w:pPr>
      <w:r>
        <w:rPr>
          <w:sz w:val="24"/>
        </w:rPr>
        <w:t>На 2-</w:t>
      </w:r>
      <w:bookmarkStart w:id="39" w:name="e0_252_"/>
      <w:r>
        <w:rPr>
          <w:sz w:val="24"/>
        </w:rPr>
        <w:t xml:space="preserve">З-й </w:t>
      </w:r>
      <w:bookmarkEnd w:id="39"/>
      <w:r>
        <w:rPr>
          <w:sz w:val="24"/>
        </w:rPr>
        <w:t xml:space="preserve">день болезни возникают лихорадка и лейкоцитоз как результат реактивных явлений, зависящих от всасывания из участка инфаркта продуктов </w:t>
      </w:r>
      <w:bookmarkStart w:id="40" w:name="e0_253_"/>
      <w:r>
        <w:rPr>
          <w:sz w:val="24"/>
        </w:rPr>
        <w:t xml:space="preserve">аутолиза. </w:t>
      </w:r>
      <w:bookmarkEnd w:id="40"/>
      <w:r>
        <w:rPr>
          <w:sz w:val="24"/>
        </w:rPr>
        <w:t>Чем больше некроз, тем выше и длительнее подъем температуры и лейкоцитоз. Повышенная температура держится 3-5 дней, но иногда до 10 и более дней. Со 2-</w:t>
      </w:r>
      <w:bookmarkStart w:id="41" w:name="e0_254_"/>
      <w:r>
        <w:rPr>
          <w:sz w:val="24"/>
        </w:rPr>
        <w:t xml:space="preserve">й </w:t>
      </w:r>
      <w:bookmarkEnd w:id="41"/>
      <w:r>
        <w:rPr>
          <w:sz w:val="24"/>
        </w:rPr>
        <w:t xml:space="preserve">недели болезни увеличивается </w:t>
      </w:r>
      <w:bookmarkStart w:id="42" w:name="e0_255_"/>
      <w:r>
        <w:rPr>
          <w:sz w:val="24"/>
        </w:rPr>
        <w:t xml:space="preserve">СОЭ, </w:t>
      </w:r>
      <w:bookmarkEnd w:id="42"/>
      <w:r>
        <w:rPr>
          <w:sz w:val="24"/>
        </w:rPr>
        <w:t xml:space="preserve">а лейкоцитоз уменьшается. </w:t>
      </w:r>
    </w:p>
    <w:p w:rsidR="007259A5" w:rsidRDefault="006D3D33">
      <w:pPr>
        <w:pStyle w:val="a3"/>
        <w:rPr>
          <w:sz w:val="24"/>
        </w:rPr>
      </w:pPr>
      <w:r>
        <w:rPr>
          <w:sz w:val="24"/>
        </w:rPr>
        <w:t xml:space="preserve">Для диагностики инфаркта миокарда важное значение имеет определение активности ряда ферментов сыворотки крови, высвобождающихся в результате некротических изменений в миокарде: </w:t>
      </w:r>
      <w:bookmarkStart w:id="43" w:name="e0_256_"/>
      <w:r>
        <w:rPr>
          <w:sz w:val="24"/>
        </w:rPr>
        <w:t xml:space="preserve">аспарагиновой трансаминазы (АсАТ), лактатдегидрогеназы (ЛДГ) </w:t>
      </w:r>
      <w:bookmarkEnd w:id="43"/>
      <w:r>
        <w:rPr>
          <w:sz w:val="24"/>
        </w:rPr>
        <w:t xml:space="preserve">и </w:t>
      </w:r>
      <w:bookmarkStart w:id="44" w:name="e0_257_"/>
      <w:r>
        <w:rPr>
          <w:sz w:val="24"/>
        </w:rPr>
        <w:t xml:space="preserve">креатинфосфокиназы (КФК). </w:t>
      </w:r>
    </w:p>
    <w:bookmarkEnd w:id="44"/>
    <w:p w:rsidR="007259A5" w:rsidRDefault="006D3D33">
      <w:pPr>
        <w:pStyle w:val="a3"/>
        <w:rPr>
          <w:sz w:val="24"/>
        </w:rPr>
      </w:pPr>
      <w:r>
        <w:rPr>
          <w:sz w:val="24"/>
        </w:rPr>
        <w:t xml:space="preserve">Особенно важное значение имеют электрокардиографические исследования, так как с их помощью можно не только установить наличие инфаркта миокарда, но и уточнить ряд важнейших деталей-локализацию, глубину и обширность поражения сердечной мышцы. </w:t>
      </w:r>
    </w:p>
    <w:p w:rsidR="007259A5" w:rsidRDefault="006D3D33">
      <w:pPr>
        <w:pStyle w:val="a3"/>
        <w:rPr>
          <w:sz w:val="24"/>
        </w:rPr>
      </w:pPr>
      <w:r>
        <w:rPr>
          <w:sz w:val="24"/>
        </w:rPr>
        <w:t xml:space="preserve">В первые часы развития заболевания происходит изменение сегмента </w:t>
      </w:r>
      <w:bookmarkStart w:id="45" w:name="e0_258_"/>
      <w:r>
        <w:rPr>
          <w:i/>
          <w:sz w:val="24"/>
        </w:rPr>
        <w:t xml:space="preserve">S-T </w:t>
      </w:r>
      <w:bookmarkEnd w:id="45"/>
      <w:r>
        <w:rPr>
          <w:sz w:val="24"/>
        </w:rPr>
        <w:t xml:space="preserve">и зубца </w:t>
      </w:r>
      <w:r>
        <w:rPr>
          <w:i/>
          <w:sz w:val="24"/>
        </w:rPr>
        <w:t xml:space="preserve">Т. </w:t>
      </w:r>
      <w:r>
        <w:rPr>
          <w:sz w:val="24"/>
        </w:rPr>
        <w:t xml:space="preserve">Нисходящее колено зубца К, не достигая </w:t>
      </w:r>
      <w:bookmarkStart w:id="46" w:name="e0_259_"/>
      <w:r>
        <w:rPr>
          <w:sz w:val="24"/>
        </w:rPr>
        <w:t xml:space="preserve">изоэлектрической </w:t>
      </w:r>
      <w:bookmarkEnd w:id="46"/>
      <w:r>
        <w:rPr>
          <w:sz w:val="24"/>
        </w:rPr>
        <w:t xml:space="preserve">линии, переходит в сегмент </w:t>
      </w:r>
      <w:bookmarkStart w:id="47" w:name="e0_260_"/>
      <w:r>
        <w:rPr>
          <w:i/>
          <w:sz w:val="24"/>
        </w:rPr>
        <w:t xml:space="preserve">S-T, </w:t>
      </w:r>
      <w:bookmarkEnd w:id="47"/>
      <w:r>
        <w:rPr>
          <w:sz w:val="24"/>
        </w:rPr>
        <w:t xml:space="preserve">который, приподнимаясь над ней, образует дугу, обращенную выпуклостью кверху и сливающуюся непосредственно с зубцом </w:t>
      </w:r>
      <w:r>
        <w:rPr>
          <w:i/>
          <w:sz w:val="24"/>
        </w:rPr>
        <w:t xml:space="preserve">Т. </w:t>
      </w:r>
      <w:r>
        <w:rPr>
          <w:sz w:val="24"/>
        </w:rPr>
        <w:t xml:space="preserve">Образуется так называемая </w:t>
      </w:r>
      <w:bookmarkStart w:id="48" w:name="e0_261_"/>
      <w:r>
        <w:rPr>
          <w:sz w:val="24"/>
        </w:rPr>
        <w:t xml:space="preserve">монофазная </w:t>
      </w:r>
      <w:bookmarkEnd w:id="48"/>
      <w:r>
        <w:rPr>
          <w:sz w:val="24"/>
        </w:rPr>
        <w:t xml:space="preserve">кривая. Эти изменения обычно держатся 3-5 дней. Затем сегмент </w:t>
      </w:r>
      <w:bookmarkStart w:id="49" w:name="e0_262_"/>
      <w:r>
        <w:rPr>
          <w:i/>
          <w:sz w:val="24"/>
        </w:rPr>
        <w:t xml:space="preserve">S-T </w:t>
      </w:r>
      <w:bookmarkEnd w:id="49"/>
      <w:r>
        <w:rPr>
          <w:sz w:val="24"/>
        </w:rPr>
        <w:t xml:space="preserve">постепенно снижается до </w:t>
      </w:r>
      <w:bookmarkStart w:id="50" w:name="e0_263_"/>
      <w:r>
        <w:rPr>
          <w:sz w:val="24"/>
        </w:rPr>
        <w:t xml:space="preserve">изоэлектрической </w:t>
      </w:r>
      <w:bookmarkEnd w:id="50"/>
      <w:r>
        <w:rPr>
          <w:sz w:val="24"/>
        </w:rPr>
        <w:t xml:space="preserve">линии, а зубец </w:t>
      </w:r>
      <w:r>
        <w:rPr>
          <w:i/>
          <w:sz w:val="24"/>
        </w:rPr>
        <w:t xml:space="preserve">Т </w:t>
      </w:r>
      <w:bookmarkStart w:id="51" w:name="e0_264_"/>
      <w:r>
        <w:rPr>
          <w:sz w:val="24"/>
        </w:rPr>
        <w:t xml:space="preserve">становится </w:t>
      </w:r>
      <w:bookmarkEnd w:id="51"/>
      <w:r>
        <w:rPr>
          <w:sz w:val="24"/>
        </w:rPr>
        <w:t xml:space="preserve">отрицательным, глубоким. Появляется глубокий зубец </w:t>
      </w:r>
      <w:bookmarkStart w:id="52" w:name="e0_265_"/>
      <w:r>
        <w:rPr>
          <w:sz w:val="24"/>
        </w:rPr>
        <w:t xml:space="preserve">Q, </w:t>
      </w:r>
      <w:bookmarkEnd w:id="52"/>
      <w:r>
        <w:rPr>
          <w:sz w:val="24"/>
        </w:rPr>
        <w:t xml:space="preserve">зубец </w:t>
      </w:r>
      <w:bookmarkStart w:id="53" w:name="e0_266_"/>
      <w:r>
        <w:rPr>
          <w:sz w:val="24"/>
        </w:rPr>
        <w:t xml:space="preserve">Д </w:t>
      </w:r>
      <w:bookmarkEnd w:id="53"/>
      <w:r>
        <w:rPr>
          <w:sz w:val="24"/>
        </w:rPr>
        <w:t xml:space="preserve">становится низким или совсем исчезает, и тогда формируется зубец </w:t>
      </w:r>
      <w:bookmarkStart w:id="54" w:name="e0_267_"/>
      <w:r>
        <w:rPr>
          <w:i/>
          <w:sz w:val="24"/>
        </w:rPr>
        <w:t xml:space="preserve">QS. </w:t>
      </w:r>
      <w:bookmarkEnd w:id="54"/>
      <w:r>
        <w:rPr>
          <w:sz w:val="24"/>
        </w:rPr>
        <w:t xml:space="preserve">Появление зубца </w:t>
      </w:r>
      <w:bookmarkStart w:id="55" w:name="e0_268_"/>
      <w:r>
        <w:rPr>
          <w:i/>
          <w:sz w:val="24"/>
        </w:rPr>
        <w:t xml:space="preserve">QS </w:t>
      </w:r>
      <w:bookmarkEnd w:id="55"/>
      <w:r>
        <w:rPr>
          <w:sz w:val="24"/>
        </w:rPr>
        <w:t xml:space="preserve">характерно для </w:t>
      </w:r>
      <w:bookmarkStart w:id="56" w:name="e0_269_"/>
      <w:r>
        <w:rPr>
          <w:sz w:val="24"/>
        </w:rPr>
        <w:t xml:space="preserve">трансмурального </w:t>
      </w:r>
      <w:bookmarkEnd w:id="56"/>
      <w:r>
        <w:rPr>
          <w:sz w:val="24"/>
        </w:rPr>
        <w:t xml:space="preserve">инфаркта. В зависимости от локализации инфаркта изменения </w:t>
      </w:r>
      <w:bookmarkStart w:id="57" w:name="e0_270_"/>
      <w:r>
        <w:rPr>
          <w:sz w:val="24"/>
        </w:rPr>
        <w:t xml:space="preserve">желудочкового </w:t>
      </w:r>
      <w:bookmarkEnd w:id="57"/>
      <w:r>
        <w:rPr>
          <w:sz w:val="24"/>
        </w:rPr>
        <w:t xml:space="preserve">комплекса наблюдаются в соответствующих отведениях (рис. 94 и 95). В фазе рубцевания инфаркта может восстановиться исходная форма </w:t>
      </w:r>
      <w:bookmarkStart w:id="58" w:name="e0_271_"/>
      <w:r>
        <w:rPr>
          <w:sz w:val="24"/>
        </w:rPr>
        <w:t xml:space="preserve">ЭКГ, </w:t>
      </w:r>
      <w:bookmarkEnd w:id="58"/>
      <w:r>
        <w:rPr>
          <w:sz w:val="24"/>
        </w:rPr>
        <w:t xml:space="preserve">которая наблюдалась до его развития, или же изменения становятся стабильными и остаются на всю жизнь. </w:t>
      </w:r>
    </w:p>
    <w:p w:rsidR="007259A5" w:rsidRDefault="006D3D33">
      <w:pPr>
        <w:pStyle w:val="a3"/>
        <w:rPr>
          <w:sz w:val="24"/>
        </w:rPr>
      </w:pPr>
      <w:r>
        <w:rPr>
          <w:sz w:val="24"/>
        </w:rPr>
        <w:t xml:space="preserve">Течение. Зависит от обширности поражения, состояния других артерий сердца и развития коллатерального кровообращения, от степени сердечной и сосудистой недостаточности, наличия осложнений. К ним относится разрыв сердца, наблюдаемый в первые 10 дней болезни, в период выраженной </w:t>
      </w:r>
      <w:bookmarkStart w:id="59" w:name="e0_277_"/>
      <w:r>
        <w:rPr>
          <w:sz w:val="24"/>
        </w:rPr>
        <w:t xml:space="preserve">миомаляции, </w:t>
      </w:r>
      <w:bookmarkEnd w:id="59"/>
      <w:r>
        <w:rPr>
          <w:sz w:val="24"/>
        </w:rPr>
        <w:t xml:space="preserve">приводящей к быстрой, в течение нескольких минут, смерти. Летальный исход может быть вызван также мерцанием желудочков. В течение болезни может образоваться аневризма сердца. Острая аневризма сердца развивается в первые дни </w:t>
      </w:r>
      <w:bookmarkStart w:id="60" w:name="e0_278_"/>
      <w:r>
        <w:rPr>
          <w:sz w:val="24"/>
        </w:rPr>
        <w:t xml:space="preserve">трансмурального </w:t>
      </w:r>
      <w:bookmarkEnd w:id="60"/>
      <w:r>
        <w:rPr>
          <w:sz w:val="24"/>
        </w:rPr>
        <w:t xml:space="preserve">инфаркта миокарда, когда под влиянием </w:t>
      </w:r>
      <w:bookmarkStart w:id="61" w:name="e0_279_"/>
      <w:r>
        <w:rPr>
          <w:sz w:val="24"/>
        </w:rPr>
        <w:t xml:space="preserve">внутрижелудочкового </w:t>
      </w:r>
      <w:bookmarkEnd w:id="61"/>
      <w:r>
        <w:rPr>
          <w:sz w:val="24"/>
        </w:rPr>
        <w:t xml:space="preserve">давления крови происходит </w:t>
      </w:r>
      <w:bookmarkStart w:id="62" w:name="e0_280_"/>
      <w:r>
        <w:rPr>
          <w:sz w:val="24"/>
        </w:rPr>
        <w:t xml:space="preserve">выбухание </w:t>
      </w:r>
      <w:bookmarkEnd w:id="62"/>
      <w:r>
        <w:rPr>
          <w:sz w:val="24"/>
        </w:rPr>
        <w:t xml:space="preserve">в участке </w:t>
      </w:r>
      <w:bookmarkStart w:id="63" w:name="e0_281_"/>
      <w:r>
        <w:rPr>
          <w:sz w:val="24"/>
        </w:rPr>
        <w:t xml:space="preserve">миомаляции </w:t>
      </w:r>
      <w:bookmarkEnd w:id="63"/>
      <w:r>
        <w:rPr>
          <w:sz w:val="24"/>
        </w:rPr>
        <w:t xml:space="preserve">сохранившихся слоев стенки сердца. Обычно аневризма образуется в стенке левого желудочка сердца. </w:t>
      </w:r>
    </w:p>
    <w:p w:rsidR="007259A5" w:rsidRDefault="006D3D33">
      <w:pPr>
        <w:pStyle w:val="a3"/>
        <w:rPr>
          <w:sz w:val="24"/>
        </w:rPr>
      </w:pPr>
      <w:r>
        <w:rPr>
          <w:sz w:val="24"/>
        </w:rPr>
        <w:t xml:space="preserve">Рубцевание </w:t>
      </w:r>
      <w:bookmarkStart w:id="64" w:name="e0_291_"/>
      <w:r>
        <w:rPr>
          <w:sz w:val="24"/>
        </w:rPr>
        <w:t xml:space="preserve">неосложненного </w:t>
      </w:r>
      <w:bookmarkEnd w:id="64"/>
      <w:r>
        <w:rPr>
          <w:sz w:val="24"/>
        </w:rPr>
        <w:t xml:space="preserve">инфаркта миокарда длится 1-3 </w:t>
      </w:r>
      <w:bookmarkStart w:id="65" w:name="e0_292_"/>
      <w:r>
        <w:rPr>
          <w:sz w:val="24"/>
        </w:rPr>
        <w:t xml:space="preserve">мес. </w:t>
      </w:r>
      <w:bookmarkEnd w:id="65"/>
      <w:r>
        <w:rPr>
          <w:sz w:val="24"/>
        </w:rPr>
        <w:t xml:space="preserve">Заканчивается процесс развитием очагового кардиосклероза. </w:t>
      </w:r>
    </w:p>
    <w:p w:rsidR="007259A5" w:rsidRDefault="006D3D33">
      <w:pPr>
        <w:pStyle w:val="a3"/>
        <w:rPr>
          <w:sz w:val="24"/>
        </w:rPr>
      </w:pPr>
      <w:r>
        <w:rPr>
          <w:sz w:val="24"/>
        </w:rPr>
        <w:t xml:space="preserve">Лечение. Больных с инфарктом миокарда госпитализируют в первые часы болезни. Назначают абсолютный покой, диету с ограничением общего </w:t>
      </w:r>
      <w:bookmarkStart w:id="66" w:name="e0_293_"/>
      <w:r>
        <w:rPr>
          <w:sz w:val="24"/>
        </w:rPr>
        <w:t xml:space="preserve">калоража, </w:t>
      </w:r>
      <w:bookmarkEnd w:id="66"/>
      <w:r>
        <w:rPr>
          <w:sz w:val="24"/>
        </w:rPr>
        <w:t xml:space="preserve">исключают продукты, вызывающие вздутие кишечника. При наличии болевых приступов показаны наркотики (морфина </w:t>
      </w:r>
      <w:bookmarkStart w:id="67" w:name="e0_294_"/>
      <w:r>
        <w:rPr>
          <w:sz w:val="24"/>
        </w:rPr>
        <w:t xml:space="preserve">гидрохлорид </w:t>
      </w:r>
      <w:bookmarkEnd w:id="67"/>
      <w:r>
        <w:rPr>
          <w:sz w:val="24"/>
        </w:rPr>
        <w:t xml:space="preserve">и др.) подкожно в сочетании с атропином, который снимает возможные побочные явления -тошноту, рвоту. Если наркотики не помогают, больному дают вдыхать закись азота в смеси с кислородом через наркозный аппарат. </w:t>
      </w:r>
    </w:p>
    <w:p w:rsidR="007259A5" w:rsidRDefault="006D3D33">
      <w:pPr>
        <w:pStyle w:val="a3"/>
        <w:rPr>
          <w:sz w:val="24"/>
        </w:rPr>
      </w:pPr>
      <w:r>
        <w:rPr>
          <w:sz w:val="24"/>
        </w:rPr>
        <w:t xml:space="preserve">При недостаточности кровообращения внутривенно вводят </w:t>
      </w:r>
      <w:bookmarkStart w:id="68" w:name="e0_295_"/>
      <w:r>
        <w:rPr>
          <w:sz w:val="24"/>
        </w:rPr>
        <w:t>строфантин</w:t>
      </w:r>
      <w:bookmarkEnd w:id="68"/>
      <w:r>
        <w:rPr>
          <w:sz w:val="24"/>
        </w:rPr>
        <w:t xml:space="preserve">, при коллапсе -внутривенно капельно </w:t>
      </w:r>
      <w:bookmarkStart w:id="69" w:name="e0_296_"/>
      <w:r>
        <w:rPr>
          <w:sz w:val="24"/>
        </w:rPr>
        <w:t xml:space="preserve">норадреналин </w:t>
      </w:r>
      <w:bookmarkEnd w:id="69"/>
      <w:r>
        <w:rPr>
          <w:sz w:val="24"/>
        </w:rPr>
        <w:t xml:space="preserve">или </w:t>
      </w:r>
      <w:bookmarkStart w:id="70" w:name="e0_297_"/>
      <w:r>
        <w:rPr>
          <w:sz w:val="24"/>
        </w:rPr>
        <w:t xml:space="preserve">мезатон. </w:t>
      </w:r>
      <w:bookmarkEnd w:id="70"/>
      <w:r>
        <w:rPr>
          <w:sz w:val="24"/>
        </w:rPr>
        <w:t xml:space="preserve">С начала развития инфаркта миокарда применяют </w:t>
      </w:r>
      <w:bookmarkStart w:id="71" w:name="e0_298_"/>
      <w:r>
        <w:rPr>
          <w:sz w:val="24"/>
        </w:rPr>
        <w:t xml:space="preserve">антикоагулянты, </w:t>
      </w:r>
      <w:bookmarkEnd w:id="71"/>
      <w:r>
        <w:rPr>
          <w:sz w:val="24"/>
        </w:rPr>
        <w:t xml:space="preserve">вначале прямого, а затем непрямого действия. Длительность пребывания больного в постели зависит от тяжести клинической картины и степени поражения миокарда. В период болезни назначают спазмолитические и </w:t>
      </w:r>
      <w:bookmarkStart w:id="72" w:name="e0_299_"/>
      <w:r>
        <w:rPr>
          <w:sz w:val="24"/>
        </w:rPr>
        <w:t xml:space="preserve">седативные </w:t>
      </w:r>
      <w:bookmarkEnd w:id="72"/>
      <w:r>
        <w:rPr>
          <w:sz w:val="24"/>
        </w:rPr>
        <w:t xml:space="preserve">средства. Обширные </w:t>
      </w:r>
      <w:bookmarkStart w:id="73" w:name="e0_300_"/>
      <w:r>
        <w:rPr>
          <w:sz w:val="24"/>
        </w:rPr>
        <w:t xml:space="preserve">трансмуральные, </w:t>
      </w:r>
      <w:bookmarkEnd w:id="73"/>
      <w:r>
        <w:rPr>
          <w:sz w:val="24"/>
        </w:rPr>
        <w:t xml:space="preserve">а также повторные инфаркты миокарда требуют для своего лечения 3-6 </w:t>
      </w:r>
      <w:bookmarkStart w:id="74" w:name="e0_302_"/>
      <w:r>
        <w:rPr>
          <w:sz w:val="24"/>
        </w:rPr>
        <w:t xml:space="preserve">мес, </w:t>
      </w:r>
      <w:bookmarkEnd w:id="74"/>
      <w:r>
        <w:rPr>
          <w:sz w:val="24"/>
        </w:rPr>
        <w:t>и нередко приводят к стойкой утере больным трудоспособности.</w:t>
      </w:r>
      <w:bookmarkStart w:id="75" w:name="_GoBack"/>
      <w:bookmarkEnd w:id="75"/>
    </w:p>
    <w:sectPr w:rsidR="007259A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D33"/>
    <w:rsid w:val="006D3D33"/>
    <w:rsid w:val="007259A5"/>
    <w:rsid w:val="00F2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0C62C-BDBA-4F7B-BA26-A9377042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pPr>
      <w:widowControl w:val="0"/>
      <w:spacing w:line="160" w:lineRule="atLeast"/>
      <w:ind w:left="19" w:right="14" w:firstLine="201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Инфаркт миокарда </vt:lpstr>
      </vt:variant>
      <vt:variant>
        <vt:i4>0</vt:i4>
      </vt:variant>
    </vt:vector>
  </HeadingPairs>
  <TitlesOfParts>
    <vt:vector size="1" baseType="lpstr">
      <vt:lpstr>Инфаркт миокарда </vt:lpstr>
    </vt:vector>
  </TitlesOfParts>
  <Company>Alex System Corporation</Company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Инфаркт миокарда </dc:title>
  <dc:subject/>
  <dc:creator>Alex S. Velikanov</dc:creator>
  <cp:keywords/>
  <dc:description/>
  <cp:lastModifiedBy>admin</cp:lastModifiedBy>
  <cp:revision>2</cp:revision>
  <cp:lastPrinted>1899-12-31T22:00:00Z</cp:lastPrinted>
  <dcterms:created xsi:type="dcterms:W3CDTF">2014-02-13T15:00:00Z</dcterms:created>
  <dcterms:modified xsi:type="dcterms:W3CDTF">2014-02-13T15:00:00Z</dcterms:modified>
</cp:coreProperties>
</file>