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both"/>
        <w:rPr>
          <w:sz w:val="28"/>
          <w:szCs w:val="28"/>
        </w:rPr>
      </w:pPr>
    </w:p>
    <w:p w:rsidR="009F5786" w:rsidRDefault="006B4CC3" w:rsidP="009F5786">
      <w:pPr>
        <w:spacing w:line="360" w:lineRule="auto"/>
        <w:ind w:firstLine="709"/>
        <w:jc w:val="center"/>
        <w:rPr>
          <w:sz w:val="28"/>
          <w:szCs w:val="28"/>
        </w:rPr>
      </w:pPr>
      <w:r w:rsidRPr="009F5786">
        <w:rPr>
          <w:sz w:val="28"/>
          <w:szCs w:val="28"/>
        </w:rPr>
        <w:t>Террористические акты 11 сентября 2001 года</w:t>
      </w:r>
    </w:p>
    <w:p w:rsidR="009F5786" w:rsidRDefault="009F5786" w:rsidP="009F5786">
      <w:pPr>
        <w:spacing w:line="360" w:lineRule="auto"/>
        <w:ind w:firstLine="709"/>
        <w:jc w:val="center"/>
        <w:rPr>
          <w:sz w:val="28"/>
          <w:szCs w:val="28"/>
        </w:rPr>
      </w:pPr>
    </w:p>
    <w:p w:rsidR="006B4CC3" w:rsidRPr="009F5786" w:rsidRDefault="009F5786" w:rsidP="009F5786">
      <w:pPr>
        <w:spacing w:line="360" w:lineRule="auto"/>
        <w:ind w:firstLine="709"/>
        <w:jc w:val="both"/>
        <w:rPr>
          <w:sz w:val="28"/>
          <w:szCs w:val="28"/>
        </w:rPr>
      </w:pPr>
      <w:r>
        <w:rPr>
          <w:sz w:val="28"/>
          <w:szCs w:val="28"/>
        </w:rPr>
        <w:br w:type="page"/>
      </w:r>
      <w:r w:rsidR="006B4CC3" w:rsidRPr="009F5786">
        <w:rPr>
          <w:sz w:val="28"/>
          <w:szCs w:val="28"/>
        </w:rPr>
        <w:t>Террористический акт 11 сентября 2001 года (иногда именуемый просто 9/11) — серия координированных самоубийственных террористических атак [1], произошедших в Соединённых Штатах Америки. По официальной версии ответственность за эти атаки лежит на террористической организации «Аль-Каида» [2].</w:t>
      </w:r>
    </w:p>
    <w:p w:rsidR="009F5786" w:rsidRDefault="006B4CC3" w:rsidP="009F5786">
      <w:pPr>
        <w:spacing w:line="360" w:lineRule="auto"/>
        <w:ind w:firstLine="709"/>
        <w:jc w:val="both"/>
        <w:rPr>
          <w:sz w:val="28"/>
          <w:szCs w:val="28"/>
        </w:rPr>
      </w:pPr>
      <w:r w:rsidRPr="009F5786">
        <w:rPr>
          <w:sz w:val="28"/>
          <w:szCs w:val="28"/>
        </w:rPr>
        <w:t>Утром того дня девятнадцать террористов, предположительно имеющих отношение к «Аль-Каиде», разделившись на четыре группы, захватили четыре рейсовых пассажирских авиалайнера. Каждая группа имела как минимум одного члена, прошедшего начальную лётную подготовку. Захватчики направили два из этих лайнеров в башни Всемирного торгового центра, рейс 11 American Airlines в башню WTC 1, а рейс 175 United Airlines в башню WTC 2, в результате чего обе башни обрушились, вызвав серьёзные разрушения прилегающих строений.[3] Третий самолёт (рейс 77 American Airlines) был направлен в здание Пентагона. Пассажиры и команда четвёртого авиалайнера (рейс 93 United Airlines) попытались перехватить управление самолётом у террористов,[4] самолёт упал в поле около города Шенксвилл в штате Пенсильвания.</w:t>
      </w:r>
    </w:p>
    <w:p w:rsidR="009F5786" w:rsidRDefault="006B4CC3" w:rsidP="009F5786">
      <w:pPr>
        <w:spacing w:line="360" w:lineRule="auto"/>
        <w:ind w:firstLine="709"/>
        <w:jc w:val="both"/>
        <w:rPr>
          <w:sz w:val="28"/>
          <w:szCs w:val="28"/>
        </w:rPr>
      </w:pPr>
      <w:r w:rsidRPr="009F5786">
        <w:rPr>
          <w:sz w:val="28"/>
          <w:szCs w:val="28"/>
        </w:rPr>
        <w:t>Помимо 19 террористов, в результате атак погибли 2974 человека, ещё 24 пропали без вести. Большинство погибших были гражданскими лицами.</w:t>
      </w:r>
    </w:p>
    <w:p w:rsidR="009F5786" w:rsidRDefault="006B4CC3" w:rsidP="009F5786">
      <w:pPr>
        <w:spacing w:line="360" w:lineRule="auto"/>
        <w:ind w:firstLine="709"/>
        <w:jc w:val="both"/>
        <w:rPr>
          <w:sz w:val="28"/>
          <w:szCs w:val="28"/>
        </w:rPr>
      </w:pPr>
      <w:r w:rsidRPr="009F5786">
        <w:rPr>
          <w:sz w:val="28"/>
          <w:szCs w:val="28"/>
        </w:rPr>
        <w:t>Официальная версия случившегося подверглась критике со стороны ряда журналистов, учёных и свидетелей трагедии. Проводились независимые расследования, по некоторым из которых были сняты документальные фильмы.[5]</w:t>
      </w:r>
    </w:p>
    <w:p w:rsidR="009F5786" w:rsidRDefault="009F5786" w:rsidP="009F5786">
      <w:pPr>
        <w:spacing w:line="360" w:lineRule="auto"/>
        <w:ind w:firstLine="709"/>
        <w:jc w:val="center"/>
        <w:rPr>
          <w:sz w:val="28"/>
          <w:szCs w:val="28"/>
        </w:rPr>
      </w:pPr>
    </w:p>
    <w:p w:rsidR="006B4CC3" w:rsidRDefault="006B4CC3" w:rsidP="009F5786">
      <w:pPr>
        <w:spacing w:line="360" w:lineRule="auto"/>
        <w:ind w:firstLine="709"/>
        <w:jc w:val="center"/>
        <w:rPr>
          <w:sz w:val="28"/>
          <w:szCs w:val="28"/>
        </w:rPr>
      </w:pPr>
      <w:r w:rsidRPr="009F5786">
        <w:rPr>
          <w:sz w:val="28"/>
          <w:szCs w:val="28"/>
        </w:rPr>
        <w:t>Террористические атаки</w:t>
      </w:r>
      <w:r w:rsidR="007C62A0" w:rsidRPr="009F5786">
        <w:rPr>
          <w:sz w:val="28"/>
          <w:szCs w:val="28"/>
        </w:rPr>
        <w:t>.</w:t>
      </w:r>
      <w:r w:rsidR="009F5786">
        <w:rPr>
          <w:sz w:val="28"/>
          <w:szCs w:val="28"/>
        </w:rPr>
        <w:t xml:space="preserve"> </w:t>
      </w:r>
      <w:r w:rsidRPr="009F5786">
        <w:rPr>
          <w:sz w:val="28"/>
          <w:szCs w:val="28"/>
        </w:rPr>
        <w:t>Последовательность событий 11 сентября 2001 года</w:t>
      </w:r>
    </w:p>
    <w:p w:rsidR="009F5786" w:rsidRPr="009F5786" w:rsidRDefault="009F5786" w:rsidP="009F5786">
      <w:pPr>
        <w:spacing w:line="360" w:lineRule="auto"/>
        <w:ind w:firstLine="709"/>
        <w:jc w:val="center"/>
        <w:rPr>
          <w:sz w:val="28"/>
          <w:szCs w:val="28"/>
        </w:rPr>
      </w:pPr>
    </w:p>
    <w:p w:rsidR="009F5786" w:rsidRDefault="006B4CC3" w:rsidP="009F5786">
      <w:pPr>
        <w:spacing w:line="360" w:lineRule="auto"/>
        <w:ind w:firstLine="709"/>
        <w:jc w:val="both"/>
        <w:rPr>
          <w:sz w:val="28"/>
          <w:szCs w:val="28"/>
        </w:rPr>
      </w:pPr>
      <w:r w:rsidRPr="009F5786">
        <w:rPr>
          <w:sz w:val="28"/>
          <w:szCs w:val="28"/>
        </w:rPr>
        <w:t xml:space="preserve">События развивались приблизительно следующим образом. Четыре коммерческих авиалайнера, следующих в Калифорнию из аэропортов Логан, Даллас и </w:t>
      </w:r>
      <w:r w:rsidR="009F5786" w:rsidRPr="009F5786">
        <w:rPr>
          <w:sz w:val="28"/>
          <w:szCs w:val="28"/>
        </w:rPr>
        <w:t>Нью</w:t>
      </w:r>
      <w:r w:rsidR="009F5786">
        <w:rPr>
          <w:sz w:val="28"/>
          <w:szCs w:val="28"/>
        </w:rPr>
        <w:t>-Йо</w:t>
      </w:r>
      <w:r w:rsidR="009F5786" w:rsidRPr="009F5786">
        <w:rPr>
          <w:sz w:val="28"/>
          <w:szCs w:val="28"/>
        </w:rPr>
        <w:t>рк</w:t>
      </w:r>
      <w:r w:rsidRPr="009F5786">
        <w:rPr>
          <w:sz w:val="28"/>
          <w:szCs w:val="28"/>
        </w:rPr>
        <w:t xml:space="preserve">, были захвачены террористами во время выполнения полёта, приблизительно одновременно, через некоторое время после вылета. Поскольку длина маршрутов лайнеров составляла около </w:t>
      </w:r>
      <w:smartTag w:uri="urn:schemas-microsoft-com:office:smarttags" w:element="metricconverter">
        <w:smartTagPr>
          <w:attr w:name="ProductID" w:val="4200 км"/>
        </w:smartTagPr>
        <w:r w:rsidRPr="009F5786">
          <w:rPr>
            <w:sz w:val="28"/>
            <w:szCs w:val="28"/>
          </w:rPr>
          <w:t>4200 км</w:t>
        </w:r>
      </w:smartTag>
      <w:r w:rsidRPr="009F5786">
        <w:rPr>
          <w:sz w:val="28"/>
          <w:szCs w:val="28"/>
        </w:rPr>
        <w:t>, они имели на борту примерно по 30-35 тыс. литров авиационного керосина каждый.[6]</w:t>
      </w:r>
    </w:p>
    <w:p w:rsidR="006B4CC3" w:rsidRPr="009F5786" w:rsidRDefault="006B4CC3" w:rsidP="009F5786">
      <w:pPr>
        <w:spacing w:line="360" w:lineRule="auto"/>
        <w:ind w:firstLine="709"/>
        <w:jc w:val="both"/>
        <w:rPr>
          <w:sz w:val="28"/>
          <w:szCs w:val="28"/>
        </w:rPr>
      </w:pPr>
      <w:r w:rsidRPr="009F5786">
        <w:rPr>
          <w:sz w:val="28"/>
          <w:szCs w:val="28"/>
        </w:rPr>
        <w:t>Рейс 11 American Airlines, самолёт Боинг 767-200[7], врезался в северную сторону северной башни ВТЦ (WTC 1) в 8:46:30 (здесь и далее время местное), приблизительно на уровне 94-98 этажа.[8]</w:t>
      </w:r>
    </w:p>
    <w:p w:rsidR="006B4CC3" w:rsidRPr="009F5786" w:rsidRDefault="006B4CC3" w:rsidP="009F5786">
      <w:pPr>
        <w:spacing w:line="360" w:lineRule="auto"/>
        <w:ind w:firstLine="709"/>
        <w:jc w:val="both"/>
        <w:rPr>
          <w:sz w:val="28"/>
          <w:szCs w:val="28"/>
        </w:rPr>
      </w:pPr>
      <w:r w:rsidRPr="009F5786">
        <w:rPr>
          <w:sz w:val="28"/>
          <w:szCs w:val="28"/>
        </w:rPr>
        <w:t>Рейс 175 United Airlines, самолёт Боинг 767—200[9], врезался в южную сторону южной башни ВТЦ (WTC 2) в 9:02:59, приблизительно на уровне 78-85 этажа. Это событие было заснято телевизионными съёмочными группами, снимавшими последствия первого удара.[10]</w:t>
      </w:r>
    </w:p>
    <w:p w:rsidR="006B4CC3" w:rsidRPr="009F5786" w:rsidRDefault="006B4CC3" w:rsidP="009F5786">
      <w:pPr>
        <w:spacing w:line="360" w:lineRule="auto"/>
        <w:ind w:firstLine="709"/>
        <w:jc w:val="both"/>
        <w:rPr>
          <w:sz w:val="28"/>
          <w:szCs w:val="28"/>
        </w:rPr>
      </w:pPr>
      <w:r w:rsidRPr="009F5786">
        <w:rPr>
          <w:sz w:val="28"/>
          <w:szCs w:val="28"/>
        </w:rPr>
        <w:t>Рейс 77 American Airlines, самолёт Боинг 757-200, врезался в здание Пентагона в 9:37:46.</w:t>
      </w:r>
    </w:p>
    <w:p w:rsidR="006B4CC3" w:rsidRPr="009F5786" w:rsidRDefault="006B4CC3" w:rsidP="009F5786">
      <w:pPr>
        <w:spacing w:line="360" w:lineRule="auto"/>
        <w:ind w:firstLine="709"/>
        <w:jc w:val="both"/>
        <w:rPr>
          <w:sz w:val="28"/>
          <w:szCs w:val="28"/>
        </w:rPr>
      </w:pPr>
      <w:r w:rsidRPr="009F5786">
        <w:rPr>
          <w:sz w:val="28"/>
          <w:szCs w:val="28"/>
        </w:rPr>
        <w:t xml:space="preserve">Рейс 93 United Airlines, самолёт Боинг 757—200[11], упал на поле в юго-западной части Пенсильвании, около города Шенксвилл в 10:03:11. Место падения находится приблизительно в </w:t>
      </w:r>
      <w:smartTag w:uri="urn:schemas-microsoft-com:office:smarttags" w:element="metricconverter">
        <w:smartTagPr>
          <w:attr w:name="ProductID" w:val="240 км"/>
        </w:smartTagPr>
        <w:r w:rsidRPr="009F5786">
          <w:rPr>
            <w:sz w:val="28"/>
            <w:szCs w:val="28"/>
          </w:rPr>
          <w:t>240 км</w:t>
        </w:r>
      </w:smartTag>
      <w:r w:rsidRPr="009F5786">
        <w:rPr>
          <w:sz w:val="28"/>
          <w:szCs w:val="28"/>
        </w:rPr>
        <w:t xml:space="preserve"> к северу от Вашингтона. Предположительно, падение произошло в результате борьбы, которая стала следствием попытки пассажиров и членов экипажа вернуть контроль над самолётом.</w:t>
      </w:r>
    </w:p>
    <w:p w:rsidR="009F5786" w:rsidRDefault="006B4CC3" w:rsidP="009F5786">
      <w:pPr>
        <w:spacing w:line="360" w:lineRule="auto"/>
        <w:ind w:firstLine="709"/>
        <w:jc w:val="both"/>
        <w:rPr>
          <w:sz w:val="28"/>
          <w:szCs w:val="28"/>
        </w:rPr>
      </w:pPr>
      <w:r w:rsidRPr="009F5786">
        <w:rPr>
          <w:sz w:val="28"/>
          <w:szCs w:val="28"/>
        </w:rPr>
        <w:t>В результате попадания самолётов в день атаки разрушилось три здания ВТЦ. Южная башня (WTC 2) обрушилась приблизительно в 10:05 после пожара, длившегося 56 минут. Северная башня (WTC 1) обрушилась в 10:27 после пожара, который продолжался 102 минуты. Третье здание, башня WTC 7 разрушилась в 18:16 в результате пожара и повреждений, полученных при обрушении основных башен ВТЦ.[12]</w:t>
      </w:r>
    </w:p>
    <w:p w:rsidR="009F5786" w:rsidRDefault="006B4CC3" w:rsidP="009F5786">
      <w:pPr>
        <w:spacing w:line="360" w:lineRule="auto"/>
        <w:ind w:firstLine="709"/>
        <w:jc w:val="both"/>
        <w:rPr>
          <w:sz w:val="28"/>
          <w:szCs w:val="28"/>
        </w:rPr>
      </w:pPr>
      <w:r w:rsidRPr="009F5786">
        <w:rPr>
          <w:sz w:val="28"/>
          <w:szCs w:val="28"/>
        </w:rPr>
        <w:t>После захвата самолётов некоторые пассажиры смогли воспользоваться спутниковым телефоном самолёта, а также своими мобильными телефонами[13][14], и сообщить о захвате. По их сообщениям, террористы использовали холодное оружие (возможно, офисные ножи и складные бытовые ножи), в результате чего погибли несколько бортпроводников, как минимум, один пассажир, и, как минимум один пилот, КВС рейса 11 Джон Огоновски.[15] Кроме того, террористы использовали газовые баллоны (слезоточивый газ или перцовую вытяжку) на рейсах 11 и 175.[16] В трёх случаях террористы угрожали взрывом самолёта, но расследование показало, что, вероятнее всего, террористы не имели при себе взрывных устройств.[17]</w:t>
      </w:r>
    </w:p>
    <w:p w:rsidR="009F5786" w:rsidRDefault="006B4CC3" w:rsidP="009F5786">
      <w:pPr>
        <w:spacing w:line="360" w:lineRule="auto"/>
        <w:ind w:firstLine="709"/>
        <w:jc w:val="both"/>
        <w:rPr>
          <w:sz w:val="28"/>
          <w:szCs w:val="28"/>
        </w:rPr>
      </w:pPr>
      <w:r w:rsidRPr="009F5786">
        <w:rPr>
          <w:sz w:val="28"/>
          <w:szCs w:val="28"/>
        </w:rPr>
        <w:t>Согласно расшифровке речевого самописца рейса 93, команда и пассажиры самолёта совершили попытку вернуть контроль над самолётом, после того, как узнали по мобильным телефонам, что другие захваченные самолёты врезались в башни ВТЦ. Вероятно, что проигрывающие борьбу террористы направили самолёт в землю, в результате чего произошло падение. Целью террористов, захвативших этот рейс, вероятно было здание Капитолия,[18] которое они между собой называли кодовым словом «факультет права».[19]</w:t>
      </w:r>
    </w:p>
    <w:p w:rsidR="009F5786" w:rsidRDefault="006B4CC3" w:rsidP="009F5786">
      <w:pPr>
        <w:spacing w:line="360" w:lineRule="auto"/>
        <w:ind w:firstLine="709"/>
        <w:jc w:val="both"/>
        <w:rPr>
          <w:sz w:val="28"/>
          <w:szCs w:val="28"/>
        </w:rPr>
      </w:pPr>
      <w:r w:rsidRPr="009F5786">
        <w:rPr>
          <w:sz w:val="28"/>
          <w:szCs w:val="28"/>
        </w:rPr>
        <w:t>Происходящие события вызвали широкомасштабный информационный хаос на всей территории США. Все коммерческие авиарейсы были отменены[20], посадка самолётов на территории США была запрещена (кроме внутренних рейсов, уже находившихся в воздухе). Самолёты, прибывающие в США из других стран, были направлены обратно в аэропорты вылета, или направлялись в аэропорты Канады и Мексики. Над крупными городами США было организовано патрулирование истребителями ВВС и Национальной Гвардии. Поступали сообщения о других террористических атаках, которые впоследствии оказались ошибочными.[21]. Например, сообщалось о взрыве бомбы в автомобиле около здания Госдепартамента США, о пожаре в Вашингтонском торговом центре, о взрыве Труман Билдинг в Вашингтоне. Кроме того, сообщалось о захвате ещё одного самолёта, рейс 1989 Delta Air Lines (Boeing 767), это сообщение также оказалось ложным.[22]</w:t>
      </w:r>
    </w:p>
    <w:p w:rsidR="009F5786" w:rsidRDefault="006B4CC3" w:rsidP="009F5786">
      <w:pPr>
        <w:spacing w:line="360" w:lineRule="auto"/>
        <w:ind w:firstLine="709"/>
        <w:jc w:val="both"/>
        <w:rPr>
          <w:sz w:val="28"/>
          <w:szCs w:val="28"/>
        </w:rPr>
      </w:pPr>
      <w:r w:rsidRPr="009F5786">
        <w:rPr>
          <w:sz w:val="28"/>
          <w:szCs w:val="28"/>
        </w:rPr>
        <w:t>Была приведена в состояние повышенной готовности Система экстренного оповещения (EAS), но она так и не была использована.[23]</w:t>
      </w:r>
    </w:p>
    <w:p w:rsidR="006B4CC3" w:rsidRDefault="009F5786" w:rsidP="009F5786">
      <w:pPr>
        <w:spacing w:line="360" w:lineRule="auto"/>
        <w:ind w:firstLine="709"/>
        <w:jc w:val="center"/>
        <w:rPr>
          <w:sz w:val="28"/>
          <w:szCs w:val="28"/>
        </w:rPr>
      </w:pPr>
      <w:r>
        <w:rPr>
          <w:sz w:val="28"/>
          <w:szCs w:val="28"/>
        </w:rPr>
        <w:br w:type="page"/>
      </w:r>
      <w:r w:rsidR="006B4CC3" w:rsidRPr="009F5786">
        <w:rPr>
          <w:sz w:val="28"/>
          <w:szCs w:val="28"/>
        </w:rPr>
        <w:t>Жертвы (исключая террористов)</w:t>
      </w:r>
    </w:p>
    <w:p w:rsidR="009F5786" w:rsidRPr="009F5786" w:rsidRDefault="009F5786" w:rsidP="009F5786">
      <w:pPr>
        <w:spacing w:line="360" w:lineRule="auto"/>
        <w:ind w:firstLine="709"/>
        <w:jc w:val="both"/>
        <w:rPr>
          <w:sz w:val="28"/>
          <w:szCs w:val="28"/>
        </w:rPr>
      </w:pPr>
    </w:p>
    <w:p w:rsidR="006B4CC3" w:rsidRPr="009F5786" w:rsidRDefault="006B4CC3" w:rsidP="009F5786">
      <w:pPr>
        <w:spacing w:line="360" w:lineRule="auto"/>
        <w:ind w:firstLine="709"/>
        <w:jc w:val="both"/>
        <w:rPr>
          <w:sz w:val="28"/>
          <w:szCs w:val="28"/>
        </w:rPr>
      </w:pPr>
      <w:r w:rsidRPr="009F5786">
        <w:rPr>
          <w:sz w:val="28"/>
          <w:szCs w:val="28"/>
        </w:rPr>
        <w:t>Нью Йорк ВТЦ 2603 погибших и 24 пропавших без вести[24][25]</w:t>
      </w:r>
    </w:p>
    <w:p w:rsidR="006B4CC3" w:rsidRPr="009F5786" w:rsidRDefault="006B4CC3" w:rsidP="009F5786">
      <w:pPr>
        <w:spacing w:line="360" w:lineRule="auto"/>
        <w:ind w:firstLine="709"/>
        <w:jc w:val="both"/>
        <w:rPr>
          <w:sz w:val="28"/>
          <w:szCs w:val="28"/>
          <w:lang w:val="en-US"/>
        </w:rPr>
      </w:pPr>
      <w:r w:rsidRPr="009F5786">
        <w:rPr>
          <w:sz w:val="28"/>
          <w:szCs w:val="28"/>
          <w:lang w:val="en-US"/>
        </w:rPr>
        <w:t>American 11 88[26]</w:t>
      </w:r>
    </w:p>
    <w:p w:rsidR="006B4CC3" w:rsidRPr="009F5786" w:rsidRDefault="006B4CC3" w:rsidP="009F5786">
      <w:pPr>
        <w:spacing w:line="360" w:lineRule="auto"/>
        <w:ind w:firstLine="709"/>
        <w:jc w:val="both"/>
        <w:rPr>
          <w:sz w:val="28"/>
          <w:szCs w:val="28"/>
          <w:lang w:val="en-US"/>
        </w:rPr>
      </w:pPr>
      <w:r w:rsidRPr="009F5786">
        <w:rPr>
          <w:sz w:val="28"/>
          <w:szCs w:val="28"/>
          <w:lang w:val="en-US"/>
        </w:rPr>
        <w:t>United 175 59[27]</w:t>
      </w:r>
    </w:p>
    <w:p w:rsidR="006B4CC3" w:rsidRPr="009F5786" w:rsidRDefault="006B4CC3" w:rsidP="009F5786">
      <w:pPr>
        <w:spacing w:line="360" w:lineRule="auto"/>
        <w:ind w:firstLine="709"/>
        <w:jc w:val="both"/>
        <w:rPr>
          <w:sz w:val="28"/>
          <w:szCs w:val="28"/>
          <w:lang w:val="en-US"/>
        </w:rPr>
      </w:pPr>
      <w:r w:rsidRPr="009F5786">
        <w:rPr>
          <w:sz w:val="28"/>
          <w:szCs w:val="28"/>
        </w:rPr>
        <w:t>Арлингтон</w:t>
      </w:r>
      <w:r w:rsidRPr="009F5786">
        <w:rPr>
          <w:sz w:val="28"/>
          <w:szCs w:val="28"/>
          <w:lang w:val="en-US"/>
        </w:rPr>
        <w:t xml:space="preserve"> </w:t>
      </w:r>
      <w:r w:rsidRPr="009F5786">
        <w:rPr>
          <w:sz w:val="28"/>
          <w:szCs w:val="28"/>
        </w:rPr>
        <w:t>Пентагон</w:t>
      </w:r>
      <w:r w:rsidRPr="009F5786">
        <w:rPr>
          <w:sz w:val="28"/>
          <w:szCs w:val="28"/>
          <w:lang w:val="en-US"/>
        </w:rPr>
        <w:t xml:space="preserve"> 125[28]</w:t>
      </w:r>
    </w:p>
    <w:p w:rsidR="006B4CC3" w:rsidRPr="009F5786" w:rsidRDefault="006B4CC3" w:rsidP="009F5786">
      <w:pPr>
        <w:spacing w:line="360" w:lineRule="auto"/>
        <w:ind w:firstLine="709"/>
        <w:jc w:val="both"/>
        <w:rPr>
          <w:sz w:val="28"/>
          <w:szCs w:val="28"/>
          <w:lang w:val="en-US"/>
        </w:rPr>
      </w:pPr>
      <w:r w:rsidRPr="009F5786">
        <w:rPr>
          <w:sz w:val="28"/>
          <w:szCs w:val="28"/>
          <w:lang w:val="en-US"/>
        </w:rPr>
        <w:t>American 77 59[29]</w:t>
      </w:r>
    </w:p>
    <w:p w:rsidR="006B4CC3" w:rsidRPr="009F5786" w:rsidRDefault="006B4CC3" w:rsidP="009F5786">
      <w:pPr>
        <w:spacing w:line="360" w:lineRule="auto"/>
        <w:ind w:firstLine="709"/>
        <w:jc w:val="both"/>
        <w:rPr>
          <w:sz w:val="28"/>
          <w:szCs w:val="28"/>
        </w:rPr>
      </w:pPr>
      <w:r w:rsidRPr="009F5786">
        <w:rPr>
          <w:sz w:val="28"/>
          <w:szCs w:val="28"/>
        </w:rPr>
        <w:t>Шенксвилл United 93 40[30]</w:t>
      </w:r>
    </w:p>
    <w:p w:rsidR="006B4CC3" w:rsidRPr="009F5786" w:rsidRDefault="006B4CC3" w:rsidP="009F5786">
      <w:pPr>
        <w:spacing w:line="360" w:lineRule="auto"/>
        <w:ind w:firstLine="709"/>
        <w:jc w:val="both"/>
        <w:rPr>
          <w:sz w:val="28"/>
          <w:szCs w:val="28"/>
        </w:rPr>
      </w:pPr>
      <w:r w:rsidRPr="009F5786">
        <w:rPr>
          <w:sz w:val="28"/>
          <w:szCs w:val="28"/>
        </w:rPr>
        <w:t>Всего 2,974 погибших и 24 пропавших без вести.</w:t>
      </w:r>
    </w:p>
    <w:p w:rsidR="009F5786" w:rsidRDefault="006B4CC3" w:rsidP="009F5786">
      <w:pPr>
        <w:spacing w:line="360" w:lineRule="auto"/>
        <w:ind w:firstLine="709"/>
        <w:jc w:val="both"/>
        <w:rPr>
          <w:sz w:val="28"/>
          <w:szCs w:val="28"/>
        </w:rPr>
      </w:pPr>
      <w:r w:rsidRPr="009F5786">
        <w:rPr>
          <w:sz w:val="28"/>
          <w:szCs w:val="28"/>
        </w:rPr>
        <w:t>Жертвами терактов стали 2974 человека (не включая террористов): 246 пассажиров и членов экипажей самолётов, 2603 человека — в Нью-Йорке, в зданиях ВТЦ и на земле, 125 — в здании Пентагона. Погибли граждане США и ещё 91 государства, в том числе 96 граждан и выходцев из стран бывшего СССР.[31] 24 человека остаются в списках пропавших без вести.[25]</w:t>
      </w:r>
    </w:p>
    <w:p w:rsidR="009F5786" w:rsidRDefault="006B4CC3" w:rsidP="009F5786">
      <w:pPr>
        <w:spacing w:line="360" w:lineRule="auto"/>
        <w:ind w:firstLine="709"/>
        <w:jc w:val="both"/>
        <w:rPr>
          <w:sz w:val="28"/>
          <w:szCs w:val="28"/>
        </w:rPr>
      </w:pPr>
      <w:r w:rsidRPr="009F5786">
        <w:rPr>
          <w:sz w:val="28"/>
          <w:szCs w:val="28"/>
        </w:rPr>
        <w:t>Погибло 1366 человек, находившихся на верхних этажах северной башни ВТЦ, многие из которых погибли в момент столкновения самолёта с башней, а остальные — из-за пожара и обрушения здания.[32] В южной башне на верхних этажах погибли, как минимум, 600 человек. Всего около 18 человек смогло покинуть зону попадания в южной башне и спастись. Как минимум 200 человек из числа попавших в ловушку на верхних этажах башен спрыгнули вниз, предпочитая такую смерть смерти от огня.[33] Их падение наблюдали многочисленные свидетели. Некоторые пытались выбраться на крыши башен, в надежде на эвакуацию вертолётами, но эвакуация не состоялась, поскольку двери на крышу были закрыты, а дым и жар пожаров сделали невозможным использование вертолётов.[34]</w:t>
      </w:r>
    </w:p>
    <w:p w:rsidR="009F5786" w:rsidRDefault="006B4CC3" w:rsidP="009F5786">
      <w:pPr>
        <w:spacing w:line="360" w:lineRule="auto"/>
        <w:ind w:firstLine="709"/>
        <w:jc w:val="both"/>
        <w:rPr>
          <w:sz w:val="28"/>
          <w:szCs w:val="28"/>
        </w:rPr>
      </w:pPr>
      <w:r w:rsidRPr="009F5786">
        <w:rPr>
          <w:sz w:val="28"/>
          <w:szCs w:val="28"/>
        </w:rPr>
        <w:t>Погиб 341 пожарный и 2 парамедика Нью-Йоркского пожарного департамента, 60 полицейских, и 8 сотрудников «скорой помощи».</w:t>
      </w:r>
    </w:p>
    <w:p w:rsidR="009F5786" w:rsidRDefault="006B4CC3" w:rsidP="009F5786">
      <w:pPr>
        <w:spacing w:line="360" w:lineRule="auto"/>
        <w:ind w:firstLine="709"/>
        <w:jc w:val="both"/>
        <w:rPr>
          <w:sz w:val="28"/>
          <w:szCs w:val="28"/>
        </w:rPr>
      </w:pPr>
      <w:r w:rsidRPr="009F5786">
        <w:rPr>
          <w:sz w:val="28"/>
          <w:szCs w:val="28"/>
        </w:rPr>
        <w:t>В Нью-Йорке было опознано более 1600 тел, но остальных (около 1100 человек) опознать не удалось. Сообщалось, что на месте трагедии найдено «около 10 000 фрагментов костей и тканей, что несопоставимо с количеством погибших».[35] Фрагменты костей были найдены даже в 2006 году, когда подготавливали к сносу здание Deutsche Bank. Средний возраст погибших в Нью-Йорке был около 40 лет.[36]</w:t>
      </w:r>
    </w:p>
    <w:p w:rsidR="006B4CC3" w:rsidRPr="009F5786" w:rsidRDefault="006B4CC3" w:rsidP="009F5786">
      <w:pPr>
        <w:spacing w:line="360" w:lineRule="auto"/>
        <w:ind w:firstLine="709"/>
        <w:jc w:val="both"/>
        <w:rPr>
          <w:sz w:val="28"/>
          <w:szCs w:val="28"/>
        </w:rPr>
      </w:pPr>
      <w:r w:rsidRPr="009F5786">
        <w:rPr>
          <w:sz w:val="28"/>
          <w:szCs w:val="28"/>
        </w:rPr>
        <w:t>Кроме разрушения двух 110-этажных башен ВТЦ, были серьёзно повреждены или уничтожены другие строения ВТЦ, такие как 7 World Trade Center, 6 World Trade Center, 5 World Trade Center, 4 World Trade Center, отель Marriott World Trade Center и православная греческая Церковь Святого Николая[37]. Здание Deutsche Bank, находящееся на другой стороне Liberty Street, было признано непригодным для пребывания людей[38] и было предназначено для сноса в сентябре 2007 года.[39] Fiterman Hall, принадлежащий Бюро Общественного манхеттенского колледжа на West Broadway 30 также получил значительные повреждения и был предназначен для сноса.[40]</w:t>
      </w:r>
    </w:p>
    <w:p w:rsidR="009F5786" w:rsidRDefault="006B4CC3" w:rsidP="009F5786">
      <w:pPr>
        <w:spacing w:line="360" w:lineRule="auto"/>
        <w:ind w:firstLine="709"/>
        <w:jc w:val="both"/>
        <w:rPr>
          <w:sz w:val="28"/>
          <w:szCs w:val="28"/>
        </w:rPr>
      </w:pPr>
      <w:r w:rsidRPr="009F5786">
        <w:rPr>
          <w:sz w:val="28"/>
          <w:szCs w:val="28"/>
        </w:rPr>
        <w:t>Другие близлежащие здания, такие как West Street 90 и Verizon Building получили значительные повреждения, но были восстановлены. Здания</w:t>
      </w:r>
      <w:r w:rsidRPr="009F5786">
        <w:rPr>
          <w:sz w:val="28"/>
          <w:szCs w:val="28"/>
          <w:lang w:val="en-US"/>
        </w:rPr>
        <w:t xml:space="preserve"> World Financial Center, One Liberty Plaza, </w:t>
      </w:r>
      <w:r w:rsidRPr="009F5786">
        <w:rPr>
          <w:sz w:val="28"/>
          <w:szCs w:val="28"/>
        </w:rPr>
        <w:t>отеля</w:t>
      </w:r>
      <w:r w:rsidRPr="009F5786">
        <w:rPr>
          <w:sz w:val="28"/>
          <w:szCs w:val="28"/>
          <w:lang w:val="en-US"/>
        </w:rPr>
        <w:t xml:space="preserve"> Millenium Hilton, </w:t>
      </w:r>
      <w:r w:rsidRPr="009F5786">
        <w:rPr>
          <w:sz w:val="28"/>
          <w:szCs w:val="28"/>
        </w:rPr>
        <w:t>получили</w:t>
      </w:r>
      <w:r w:rsidRPr="009F5786">
        <w:rPr>
          <w:sz w:val="28"/>
          <w:szCs w:val="28"/>
          <w:lang w:val="en-US"/>
        </w:rPr>
        <w:t xml:space="preserve"> </w:t>
      </w:r>
      <w:r w:rsidRPr="009F5786">
        <w:rPr>
          <w:sz w:val="28"/>
          <w:szCs w:val="28"/>
        </w:rPr>
        <w:t>средние</w:t>
      </w:r>
      <w:r w:rsidRPr="009F5786">
        <w:rPr>
          <w:sz w:val="28"/>
          <w:szCs w:val="28"/>
          <w:lang w:val="en-US"/>
        </w:rPr>
        <w:t xml:space="preserve"> </w:t>
      </w:r>
      <w:r w:rsidRPr="009F5786">
        <w:rPr>
          <w:sz w:val="28"/>
          <w:szCs w:val="28"/>
        </w:rPr>
        <w:t>повреждения</w:t>
      </w:r>
      <w:r w:rsidRPr="009F5786">
        <w:rPr>
          <w:sz w:val="28"/>
          <w:szCs w:val="28"/>
          <w:lang w:val="en-US"/>
        </w:rPr>
        <w:t xml:space="preserve">[41]. </w:t>
      </w:r>
      <w:r w:rsidRPr="009F5786">
        <w:rPr>
          <w:sz w:val="28"/>
          <w:szCs w:val="28"/>
        </w:rPr>
        <w:t>Было уничтожено телевизионное, коммуникационное и антенное оборудование.</w:t>
      </w:r>
    </w:p>
    <w:p w:rsidR="009F5786" w:rsidRDefault="006B4CC3" w:rsidP="009F5786">
      <w:pPr>
        <w:spacing w:line="360" w:lineRule="auto"/>
        <w:ind w:firstLine="709"/>
        <w:jc w:val="both"/>
        <w:rPr>
          <w:sz w:val="28"/>
          <w:szCs w:val="28"/>
        </w:rPr>
      </w:pPr>
      <w:r w:rsidRPr="009F5786">
        <w:rPr>
          <w:sz w:val="28"/>
          <w:szCs w:val="28"/>
        </w:rPr>
        <w:t>Одно крыло Пентагона повреждено взрывом и огнём, часть здания обрушилась.[42]</w:t>
      </w:r>
    </w:p>
    <w:p w:rsidR="009F5786" w:rsidRDefault="009F5786" w:rsidP="009F5786">
      <w:pPr>
        <w:spacing w:line="360" w:lineRule="auto"/>
        <w:ind w:firstLine="709"/>
        <w:jc w:val="both"/>
        <w:rPr>
          <w:sz w:val="28"/>
          <w:szCs w:val="28"/>
        </w:rPr>
      </w:pPr>
    </w:p>
    <w:p w:rsidR="006B4CC3" w:rsidRDefault="006B4CC3" w:rsidP="009F5786">
      <w:pPr>
        <w:spacing w:line="360" w:lineRule="auto"/>
        <w:ind w:firstLine="709"/>
        <w:jc w:val="center"/>
        <w:rPr>
          <w:sz w:val="28"/>
          <w:szCs w:val="28"/>
        </w:rPr>
      </w:pPr>
      <w:r w:rsidRPr="009F5786">
        <w:rPr>
          <w:sz w:val="28"/>
          <w:szCs w:val="28"/>
        </w:rPr>
        <w:t>Выжившие</w:t>
      </w:r>
    </w:p>
    <w:p w:rsidR="009F5786" w:rsidRP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Согласно выводам Комиссии 9/11, приблизительно 16 000 человек находились в башнях ВТЦ ниже зоны попадания самолётов. Большая часть из них выжила, будучи эвакуированной перед разрушением зданий.[43</w:t>
      </w:r>
    </w:p>
    <w:p w:rsidR="009F5786" w:rsidRDefault="009F5786" w:rsidP="009F5786">
      <w:pPr>
        <w:spacing w:line="360" w:lineRule="auto"/>
        <w:ind w:firstLine="709"/>
        <w:jc w:val="both"/>
        <w:rPr>
          <w:sz w:val="28"/>
          <w:szCs w:val="28"/>
        </w:rPr>
      </w:pPr>
    </w:p>
    <w:p w:rsidR="006B4CC3" w:rsidRDefault="009F5786" w:rsidP="009F5786">
      <w:pPr>
        <w:spacing w:line="360" w:lineRule="auto"/>
        <w:ind w:firstLine="709"/>
        <w:jc w:val="center"/>
        <w:rPr>
          <w:sz w:val="28"/>
          <w:szCs w:val="28"/>
        </w:rPr>
      </w:pPr>
      <w:r>
        <w:rPr>
          <w:sz w:val="28"/>
          <w:szCs w:val="28"/>
        </w:rPr>
        <w:br w:type="page"/>
      </w:r>
      <w:r w:rsidR="006B4CC3" w:rsidRPr="009F5786">
        <w:rPr>
          <w:sz w:val="28"/>
          <w:szCs w:val="28"/>
        </w:rPr>
        <w:t>Ответственность</w:t>
      </w:r>
    </w:p>
    <w:p w:rsidR="009F5786" w:rsidRP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Как только террористические атаки 11 сентября стали освещаться в СМИ, возникло множество спекуляций на тему того, что за атаками стоит Усама Бин Ладен.[44] Спустя всего несколько часов после атак ФБР смогло определить имена подозреваемых террористов (а также множество других деталей, включая даты и места рождения и проживания, номера банковских счетов, и т.д).[45][46] Багаж Мохаммеда Атты, который задержался в аэропорту и не был погружен на борт рейса 11 American Airlines, содержал документы, раскрывающие личности всех 19 террористов, а также важные детали относительно произошедшего.[47] В день терактов Агентство национальной безопасности и немецкое разведывательное агентство перехватили несколько сообщений, указывающих на Усаму Бин Ладена.[48][49]</w:t>
      </w:r>
    </w:p>
    <w:p w:rsidR="009F5786" w:rsidRDefault="006B4CC3" w:rsidP="009F5786">
      <w:pPr>
        <w:spacing w:line="360" w:lineRule="auto"/>
        <w:ind w:firstLine="709"/>
        <w:jc w:val="both"/>
        <w:rPr>
          <w:sz w:val="28"/>
          <w:szCs w:val="28"/>
        </w:rPr>
      </w:pPr>
      <w:r w:rsidRPr="009F5786">
        <w:rPr>
          <w:sz w:val="28"/>
          <w:szCs w:val="28"/>
        </w:rPr>
        <w:t>В 2002 году американское правительство и Конгресс создали «Национальную комиссию о террористических атаках на Соединённые Штаты, совершенных 11 сентября 2001 года», известную также как «Комиссия 9/11». 22 июля 2004 года комиссия выпустила свой отчёт, в котором сделано заключение, что террористические атаки были задуманы и проведены членами «Аль-Каида». В отчёте указывается, что «организаторы 9/11 потратили от 400 000 до 600 000 долл. на планирование и проведение этой операции, но происхождение этих средств остаётся неизвестным».[32] На данный момент только второстепенные фигуры были допрошены или осуждены в отношении этого дела, против Усамы Бин Ладена не выдвинуто формальных обвинений.[50]</w:t>
      </w:r>
    </w:p>
    <w:p w:rsidR="009F5786" w:rsidRDefault="006B4CC3" w:rsidP="009F5786">
      <w:pPr>
        <w:spacing w:line="360" w:lineRule="auto"/>
        <w:ind w:firstLine="709"/>
        <w:jc w:val="both"/>
        <w:rPr>
          <w:sz w:val="28"/>
          <w:szCs w:val="28"/>
        </w:rPr>
      </w:pPr>
      <w:r w:rsidRPr="009F5786">
        <w:rPr>
          <w:sz w:val="28"/>
          <w:szCs w:val="28"/>
        </w:rPr>
        <w:t>«Аль-Каида» основана через некоторое время после ввода ограниченного контингента советских войск в Афганистан.[51] Вскоре после ввода войск Усама Бин Ладен отправляется в Афганистан, где при поддержке американского правительства[52] помогает координировать действия арабских моджахедов, создав «Мактаб-Аль-Кадамат» (МАК), для организации сопротивления советским войскам.[51] В 1989, когда СССР вывел войска из Афганистана, МАК преобразуется в «Аль-Каида», представляющую собой «силы быстрого реагирования» джихада.[53] Под руководством доктора Аймана Аль-Завахири, Усама становится более радикальным исламистом.[54] В 1996 году Бин Ладен издаёт свою первую фетву «Декларация войны американцам, оккупировавшим Земли Двух Святых мест».[55] Вторая фетва, выпущенная в 1998 году призывает последователей «убивать американцев повсюду».[56] В фетве Бин Ладен обвиняет Америку в поддержке Израиля, а также в присутствии после Войны в Заливе американских войск на территории Саудовской Аравии.[57]</w:t>
      </w:r>
    </w:p>
    <w:p w:rsidR="009F5786" w:rsidRDefault="009F5786" w:rsidP="009F5786">
      <w:pPr>
        <w:spacing w:line="360" w:lineRule="auto"/>
        <w:ind w:firstLine="709"/>
        <w:jc w:val="both"/>
        <w:rPr>
          <w:sz w:val="28"/>
          <w:szCs w:val="28"/>
        </w:rPr>
      </w:pPr>
    </w:p>
    <w:p w:rsidR="006B4CC3" w:rsidRDefault="006B4CC3" w:rsidP="009F5786">
      <w:pPr>
        <w:spacing w:line="360" w:lineRule="auto"/>
        <w:ind w:firstLine="709"/>
        <w:jc w:val="center"/>
        <w:rPr>
          <w:sz w:val="28"/>
          <w:szCs w:val="28"/>
        </w:rPr>
      </w:pPr>
      <w:r w:rsidRPr="009F5786">
        <w:rPr>
          <w:sz w:val="28"/>
          <w:szCs w:val="28"/>
        </w:rPr>
        <w:t>Террористы</w:t>
      </w:r>
    </w:p>
    <w:p w:rsidR="009F5786" w:rsidRP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Девятнадцать человек поднялись на борт четырёх самолётов: по пять человек — на рейсы 11 American Airlines, 175 United Airlines и 77 American Airlines, и четверо — на рейс 93 United Airlines. Пятнадцать из них были родом из Саудовской Аравии, двое — из Объединённых Арабских Эмиратов, один — из Египта и ещё один — из Ливана.[58]</w:t>
      </w:r>
    </w:p>
    <w:p w:rsidR="009F5786" w:rsidRDefault="006B4CC3" w:rsidP="009F5786">
      <w:pPr>
        <w:spacing w:line="360" w:lineRule="auto"/>
        <w:ind w:firstLine="709"/>
        <w:jc w:val="both"/>
        <w:rPr>
          <w:sz w:val="28"/>
          <w:szCs w:val="28"/>
        </w:rPr>
      </w:pPr>
      <w:r w:rsidRPr="009F5786">
        <w:rPr>
          <w:sz w:val="28"/>
          <w:szCs w:val="28"/>
        </w:rPr>
        <w:t>Среди террористов было шесть основных организаторов (четверо из которых были пилотами) и тринадцать рядовых членов группы. Террористы не соответствовали типичному портрету шахида, поскольку были среднего возраста, хорошо образованными и со сложившейся жизненной позицией.[59]</w:t>
      </w:r>
    </w:p>
    <w:p w:rsidR="006B4CC3" w:rsidRPr="009F5786" w:rsidRDefault="006B4CC3" w:rsidP="009F5786">
      <w:pPr>
        <w:spacing w:line="360" w:lineRule="auto"/>
        <w:ind w:firstLine="709"/>
        <w:jc w:val="both"/>
        <w:rPr>
          <w:sz w:val="28"/>
          <w:szCs w:val="28"/>
        </w:rPr>
      </w:pPr>
      <w:r w:rsidRPr="009F5786">
        <w:rPr>
          <w:sz w:val="28"/>
          <w:szCs w:val="28"/>
        </w:rPr>
        <w:t>Закария Муссауи</w:t>
      </w:r>
    </w:p>
    <w:p w:rsidR="009F5786" w:rsidRDefault="006B4CC3" w:rsidP="009F5786">
      <w:pPr>
        <w:spacing w:line="360" w:lineRule="auto"/>
        <w:ind w:firstLine="709"/>
        <w:jc w:val="both"/>
        <w:rPr>
          <w:sz w:val="28"/>
          <w:szCs w:val="28"/>
        </w:rPr>
      </w:pPr>
      <w:r w:rsidRPr="009F5786">
        <w:rPr>
          <w:sz w:val="28"/>
          <w:szCs w:val="28"/>
        </w:rPr>
        <w:t>Сообщалось, что Закария Муссауи рассматривался в качестве замены для Зиада Джарры, который угрожал покинуть заговорщиков из-за трений между ними. Тем не менее, планы по замене Джарры на Массауи не были приведены в исполнение, якобы по причине недостаточного доверия к нему со стороны руководства «Аль-Каида». Массауи был арестован 16 августа 2001 года, за четыре недели до атаки, за нарушение правил иммиграции, но агенты ФБР подозревали, что после прохождения тренинга на управление самолётом он имел преступные планы. В апреле 2005 года Массауи признался в участии в заговоре с целью угона самолёта, а также в причастности к «Аль-Каиде», но отрицал, что ему было известно о планах на 11 сентября. После вынесения ему приговора в марте 2005 года, Массауи заявил, что по личному указанию Бин Ладена он, и Ричард Рейд, должны были захватить пятый самолёт и направить его на Белый дом.[60]</w:t>
      </w:r>
    </w:p>
    <w:p w:rsidR="009F5786" w:rsidRDefault="006B4CC3" w:rsidP="009F5786">
      <w:pPr>
        <w:spacing w:line="360" w:lineRule="auto"/>
        <w:ind w:firstLine="709"/>
        <w:jc w:val="both"/>
        <w:rPr>
          <w:sz w:val="28"/>
          <w:szCs w:val="28"/>
        </w:rPr>
      </w:pPr>
      <w:r w:rsidRPr="009F5786">
        <w:rPr>
          <w:sz w:val="28"/>
          <w:szCs w:val="28"/>
        </w:rPr>
        <w:t>Адвокаты Массауи отклонили это заявление как фантазию с его стороны. В мае 2005 года Усама Бин Ладен заявил в своём видеообращении, что Массауи «не имел никакого отношения к событиям 11 сентября», что известно Бин Ладену, поскольку он «ответственен за поручение 19 братьям», которые совершили теракт.[61] 3 мая 2006 года федеральный суд отклонил требование смертного приговора, и приговорил Массауи к шести пожизненным заключениям без права апелляции.[62]</w:t>
      </w:r>
    </w:p>
    <w:p w:rsidR="006B4CC3" w:rsidRPr="009F5786" w:rsidRDefault="006B4CC3" w:rsidP="009F5786">
      <w:pPr>
        <w:spacing w:line="360" w:lineRule="auto"/>
        <w:ind w:firstLine="709"/>
        <w:jc w:val="both"/>
        <w:rPr>
          <w:sz w:val="28"/>
          <w:szCs w:val="28"/>
        </w:rPr>
      </w:pPr>
      <w:r w:rsidRPr="009F5786">
        <w:rPr>
          <w:sz w:val="28"/>
          <w:szCs w:val="28"/>
        </w:rPr>
        <w:t>Потенциальные террористы, которые не смогли въехать в США</w:t>
      </w:r>
    </w:p>
    <w:p w:rsidR="009F5786" w:rsidRDefault="006B4CC3" w:rsidP="009F5786">
      <w:pPr>
        <w:spacing w:line="360" w:lineRule="auto"/>
        <w:ind w:firstLine="709"/>
        <w:jc w:val="both"/>
        <w:rPr>
          <w:sz w:val="28"/>
          <w:szCs w:val="28"/>
        </w:rPr>
      </w:pPr>
      <w:r w:rsidRPr="009F5786">
        <w:rPr>
          <w:sz w:val="28"/>
          <w:szCs w:val="28"/>
        </w:rPr>
        <w:t>Возможно, что в терактах должен был участвовать Рамзи Буналшибх, но ему было отказано в американской визе.[63] Гражданин Саудовской Аравии Мохамед Аль-Кантани также мог быть задействован в атаках, но ему было отказано во въезде в США в августе 2001 года. Позже он был арестован в Афганистане и направлен в тюрьму в Гуантанамо.[64]</w:t>
      </w:r>
    </w:p>
    <w:p w:rsidR="006B4CC3" w:rsidRPr="009F5786" w:rsidRDefault="006B4CC3" w:rsidP="009F5786">
      <w:pPr>
        <w:spacing w:line="360" w:lineRule="auto"/>
        <w:ind w:firstLine="709"/>
        <w:jc w:val="both"/>
        <w:rPr>
          <w:sz w:val="28"/>
          <w:szCs w:val="28"/>
        </w:rPr>
      </w:pPr>
      <w:r w:rsidRPr="009F5786">
        <w:rPr>
          <w:sz w:val="28"/>
          <w:szCs w:val="28"/>
        </w:rPr>
        <w:t>Усама Бин Ладен</w:t>
      </w:r>
    </w:p>
    <w:p w:rsidR="009F5786" w:rsidRDefault="006B4CC3" w:rsidP="009F5786">
      <w:pPr>
        <w:spacing w:line="360" w:lineRule="auto"/>
        <w:ind w:firstLine="709"/>
        <w:jc w:val="both"/>
        <w:rPr>
          <w:sz w:val="28"/>
          <w:szCs w:val="28"/>
        </w:rPr>
      </w:pPr>
      <w:r w:rsidRPr="009F5786">
        <w:rPr>
          <w:sz w:val="28"/>
          <w:szCs w:val="28"/>
        </w:rPr>
        <w:t>27 сентября 2001 года ФБР обнародовало фотографии 19 террористов, сопроводив их информацией о их возможной национальности, возрасте и возможных прозвищах и псевдонимах.[65] Расследование ФБР атак 11 сентября стало самым большим расследованием за всю историю существования агентства, в операцию под кодовым называнием PENTTBOM было вовлечено более семи тысяч сотрудников.[66] Правительство США решило, что за теракты несёт ответственность «Аль-Каида», возглавляемая Усамой Бин Ладеном, после того как ФБР заявило, что доказательства причастности «Аль-Каиды» являются «ясными и неоспоримыми».[67] Правительство Великобритании пришло к такому же заключению.[68]</w:t>
      </w:r>
    </w:p>
    <w:p w:rsidR="009F5786" w:rsidRDefault="006B4CC3" w:rsidP="009F5786">
      <w:pPr>
        <w:spacing w:line="360" w:lineRule="auto"/>
        <w:ind w:firstLine="709"/>
        <w:jc w:val="both"/>
        <w:rPr>
          <w:sz w:val="28"/>
          <w:szCs w:val="28"/>
        </w:rPr>
      </w:pPr>
      <w:r w:rsidRPr="009F5786">
        <w:rPr>
          <w:sz w:val="28"/>
          <w:szCs w:val="28"/>
        </w:rPr>
        <w:t>Объявление Усамой Бин Ладеном джихада против Америки, его фетва от 1998 года, а также другие многочисленные призывы к убийству американцев рассматривались как свидетельства того, что у него были существенные мотивы организации подобного террористического акта.[69]</w:t>
      </w:r>
    </w:p>
    <w:p w:rsidR="009F5786" w:rsidRDefault="006B4CC3" w:rsidP="009F5786">
      <w:pPr>
        <w:spacing w:line="360" w:lineRule="auto"/>
        <w:ind w:firstLine="709"/>
        <w:jc w:val="both"/>
        <w:rPr>
          <w:sz w:val="28"/>
          <w:szCs w:val="28"/>
        </w:rPr>
      </w:pPr>
      <w:r w:rsidRPr="009F5786">
        <w:rPr>
          <w:sz w:val="28"/>
          <w:szCs w:val="28"/>
        </w:rPr>
        <w:t>Бин Ладен сначала опроверг своё участие в произошедших событиях, но впоследствии подтвердил его.[70][71] 16 сентября 2001 года Бин Ладен заявил о своей непричастности к атакам в трансляции катарского телевизионного канала «Аль-Джазира», в частности, он сказал: «Я подчёркиваю, что я не проводил этот акт, который, как представляется, осуществлялся отдельными личностями с их собственной мотивацией».[72] Эта речь транслировалась на всей территории США, а также по всему миру.</w:t>
      </w:r>
    </w:p>
    <w:p w:rsidR="009F5786" w:rsidRDefault="006B4CC3" w:rsidP="009F5786">
      <w:pPr>
        <w:spacing w:line="360" w:lineRule="auto"/>
        <w:ind w:firstLine="709"/>
        <w:jc w:val="both"/>
        <w:rPr>
          <w:sz w:val="28"/>
          <w:szCs w:val="28"/>
        </w:rPr>
      </w:pPr>
      <w:r w:rsidRPr="009F5786">
        <w:rPr>
          <w:sz w:val="28"/>
          <w:szCs w:val="28"/>
        </w:rPr>
        <w:t>В ноябре 2001 года оккупационые силы США в Афганистане обнаружили в разрушенном доме в Джелалабаде видеозапись, на которой Бин Ладен разговаривает с Халеддом Аль-Харби. На этой видеозаписи Бин Ладен подтверждает, что знал об атаках заранее.[73] Видеозапись широко транслировалась, начиная с 13 декабря 2001 года.</w:t>
      </w:r>
    </w:p>
    <w:p w:rsidR="009F5786" w:rsidRDefault="006B4CC3" w:rsidP="009F5786">
      <w:pPr>
        <w:spacing w:line="360" w:lineRule="auto"/>
        <w:ind w:firstLine="709"/>
        <w:jc w:val="both"/>
        <w:rPr>
          <w:sz w:val="28"/>
          <w:szCs w:val="28"/>
        </w:rPr>
      </w:pPr>
      <w:r w:rsidRPr="009F5786">
        <w:rPr>
          <w:sz w:val="28"/>
          <w:szCs w:val="28"/>
        </w:rPr>
        <w:t>27 декабря 2001 года Бин Ладен обнародовал ещё одну видеозапись. На этом видео он заявил, что «Терроризм против Америки заслуживает высокой оценки потому, что это ответ на несправедливость, направленный на вынуждение Америки прекратить поддержку Израиля, убивающего наших людей», а также кратко упомянул о своей ответственности за атаки 11 сентября.[74]</w:t>
      </w:r>
    </w:p>
    <w:p w:rsidR="009F5786" w:rsidRDefault="006B4CC3" w:rsidP="009F5786">
      <w:pPr>
        <w:spacing w:line="360" w:lineRule="auto"/>
        <w:ind w:firstLine="709"/>
        <w:jc w:val="both"/>
        <w:rPr>
          <w:sz w:val="28"/>
          <w:szCs w:val="28"/>
        </w:rPr>
      </w:pPr>
      <w:r w:rsidRPr="009F5786">
        <w:rPr>
          <w:sz w:val="28"/>
          <w:szCs w:val="28"/>
        </w:rPr>
        <w:t>Незадолго до президентских выборов 2004 года в США, в очередном видеообращении Усама Бин Ладен публично подтвердил участие «Аль-Каида» в организации террористических атак 2001 года, а также заявил, что имел к этому прямое отношение. Он сказал также, что атаки были совершены, «потому что мы свободный народ, который не принимает несправедливости, и мы хотим вернуть свободу нашей нации». На этой плёнке, поступившей в распоряжение «Аль-Джазира» 30 октября 2004 года, Бин Ладен говорит, что он осуществлял непосредственное управление 19-ю угонщиками самолётов.[75] Он также сообщил: «я и главнокомандующий Мохаммед Атта, да будет Аллах к нему милостив, пришли к соглашению, что вся операция должна завершиться не более чем за 20 минут, пока Буш и его администрация не заметят происходящего».[71]</w:t>
      </w:r>
    </w:p>
    <w:p w:rsidR="009F5786" w:rsidRDefault="006B4CC3" w:rsidP="009F5786">
      <w:pPr>
        <w:spacing w:line="360" w:lineRule="auto"/>
        <w:ind w:firstLine="709"/>
        <w:jc w:val="both"/>
        <w:rPr>
          <w:sz w:val="28"/>
          <w:szCs w:val="28"/>
        </w:rPr>
      </w:pPr>
      <w:r w:rsidRPr="009F5786">
        <w:rPr>
          <w:sz w:val="28"/>
          <w:szCs w:val="28"/>
        </w:rPr>
        <w:t>Идея террористических атак 11 сентября принадлежит Халиду Шейху Мохаммеду, который впервые представил её Усаме Бин Ладену в 1996 году.[76] В это время Бин Ладен и «Аль-Каида» находились в процессе переноса своих баз из Судана обратно в Афганистан.[77] Взрывы в американских посольствах в Африке 1998 года стали поворотной точкой, после которой Бин Ладен направил свои атаки против Америки.[77] В конце 1998 или в начале 1999 года Бин Ладен дал Моххаммеду своё согласие на дальнейшую проработку операции.[77] Весной 1999 года произошла серия встреч, между Мохаммедом, Бин Ладеном, и его приближённым Мохаммедом Атефом.[77] Бин Ладен осуществлял общее руководство и финансирование заговора,[77] кроме того он участвовал в отборе исполнителей, включая выбор Мохаммеда Атты в качестве непосредственного лидера угонщиков.[78] Халид Шейх Мохаммед осуществлял оперативное руководство, такое как выбор целей, а также организацию перемещений террористов.[77] Бин Ладен отклонил выбранные Мохаммедом цели, например здание Американского Банка в Лос Анджелесе.[79]</w:t>
      </w:r>
    </w:p>
    <w:p w:rsidR="009F5786" w:rsidRDefault="006B4CC3" w:rsidP="009F5786">
      <w:pPr>
        <w:spacing w:line="360" w:lineRule="auto"/>
        <w:ind w:firstLine="709"/>
        <w:jc w:val="both"/>
        <w:rPr>
          <w:sz w:val="28"/>
          <w:szCs w:val="28"/>
        </w:rPr>
      </w:pPr>
      <w:r w:rsidRPr="009F5786">
        <w:rPr>
          <w:sz w:val="28"/>
          <w:szCs w:val="28"/>
        </w:rPr>
        <w:t>В интервью, данном в 2002 году репортёру «Аль-Джазиры», Халид Шейх Мохаммед подтвердил своё участие в операции «Святого четверга».[80] Мохаммед был арестован 1 марта 2003 года в Пакистане.[81] Во время слушаний в марте 2007 года, которые «широко критиковались юристами и защитниками прав человека как позорный трибунал»,[82] Мохаммед опять подтвердил своё участие в организации событий 11 сентября, заявив: «Я ответствен за операцию 9/11, от А до Я».[83]</w:t>
      </w:r>
    </w:p>
    <w:p w:rsidR="006B4CC3" w:rsidRDefault="009F5786" w:rsidP="009F5786">
      <w:pPr>
        <w:spacing w:line="360" w:lineRule="auto"/>
        <w:ind w:firstLine="709"/>
        <w:jc w:val="center"/>
        <w:rPr>
          <w:sz w:val="28"/>
          <w:szCs w:val="28"/>
        </w:rPr>
      </w:pPr>
      <w:r>
        <w:rPr>
          <w:sz w:val="28"/>
          <w:szCs w:val="28"/>
        </w:rPr>
        <w:br w:type="page"/>
      </w:r>
      <w:r w:rsidR="006B4CC3" w:rsidRPr="009F5786">
        <w:rPr>
          <w:sz w:val="28"/>
          <w:szCs w:val="28"/>
        </w:rPr>
        <w:t>Мотивы</w:t>
      </w:r>
    </w:p>
    <w:p w:rsidR="009F5786" w:rsidRP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Атаки 11 сентября согласуются с общей миссией «Аль-Каиды», провозглашённой в фетве «Джихад против евреев и крестоносцев» Усамы Бин Ладена и Аймана Аз-Завахири в 1998 году.[84] В фетве было сказано: «Убийство американцев — как военных, так и гражданских, а также их союзников — это долг каждого правоверного мусульманина, который должен использовать для этого любую подходящую возможность, где бы он ни находился».[56] В качестве причин указывалась американская политика поддержки Израиля, агрессия против Ирака, а также присутствие американских войск в Саудовской Аравии. Америка обвинялась в «разграблении» региона, угнетении людей путём поддержки тоталитарных режимов, в контролировании политики законных правителей арабских стран. В фетве также содержались возражения против присутствия в регионе американских военных баз, особенно на «святой земле Ислама», которые использовались в качестве «угрозы мусульманским странам, и сеяли вражду и раскол». Осуждалось упорное нежелание Америки осудить оккупацию Палестины.[85] В фетве используются исламские тексты, призывающие к насильственным акциям против американских военных и гражданских лиц, и провозглашается, что «джихад является священным долгом каждого, если враги уничтожают исламские страны».</w:t>
      </w:r>
    </w:p>
    <w:p w:rsidR="009F5786" w:rsidRDefault="006B4CC3" w:rsidP="009F5786">
      <w:pPr>
        <w:spacing w:line="360" w:lineRule="auto"/>
        <w:ind w:firstLine="709"/>
        <w:jc w:val="both"/>
        <w:rPr>
          <w:sz w:val="28"/>
          <w:szCs w:val="28"/>
        </w:rPr>
      </w:pPr>
      <w:r w:rsidRPr="009F5786">
        <w:rPr>
          <w:sz w:val="28"/>
          <w:szCs w:val="28"/>
        </w:rPr>
        <w:t>Заявления «Аль-Каиды» добавили веса мнению о том, что именно эта организация ответственна за организацию атак 11 сентября. В своём видеообращении 2004 года, в котором Бин Ладен по видимому подтверждает своё участие в событиях, он указывает в качестве причин Ливанскую войну 1982 года, в которой, по его мнению, есть вина США. В этом видео Бин Ладен говорит, что они хотят «восстановить свободу своей нации», «наказать настоящего агрессора», и нанести экономический ущерб Соединённым Штатам. Декларируется, что постоянной целью является «священная война, которая приведёт к краху Америки».[86] Бин Ладен заявил: «мы клянёмся, что Америка не будет жить в безопасности до тех пор, пока мы живём в Палестине. Это покажет Америке, что она ставит интересы Израиля выше интересов собственного народа. Америка не выйдет из этого кризиса до тех пор, пока она не покинет Аравийский полуостров, и не прекратит поддержку Израиля».</w:t>
      </w:r>
    </w:p>
    <w:p w:rsidR="009F5786" w:rsidRDefault="006B4CC3" w:rsidP="009F5786">
      <w:pPr>
        <w:spacing w:line="360" w:lineRule="auto"/>
        <w:ind w:firstLine="709"/>
        <w:jc w:val="both"/>
        <w:rPr>
          <w:sz w:val="28"/>
          <w:szCs w:val="28"/>
        </w:rPr>
      </w:pPr>
      <w:r w:rsidRPr="009F5786">
        <w:rPr>
          <w:sz w:val="28"/>
          <w:szCs w:val="28"/>
        </w:rPr>
        <w:t>В отчёте комиссии 9/11 указывается, что враждебность к Америке, которую испытывает Халид Шейх Мохаммед, «главный архитектор» событий 11 сентября, вызвана не «нахождением его в Америке в качестве студента, а агрессивным неприятием внешней политики США, поддерживающих Израиль».[87] Та же самая мотивация была у двух угонщиков, находившихся за штурвалами самолётов, врезавшихся в ВТЦ: Мохаммед Атта, по описанию хорошо знавшего его Ральфа Бодена, «был более всего возмущён… защитой США израильской политики». "Когда кто-то спросил, отчего Атта никогда не смеётся, ответом было «как вы можете смеяться, когда в Палестине гибнут люди?»[32] Мохаммед Атта, как указано в отчёте Лоуренса Райта, взял на себя роль шахида в непосредственной связи с израильской операцией «Гроздья Гнева».[88] Абдулазиз аль-Омари, угонщик, находившийся вместе с Атта на рейсе 11, сказал в своём видеозавещании: «Моё дело — это послание всем, кто слышит и видит меня, а также это послание всем неверным, что они должны с позором покинуть Аравийский Полуостров, и прекратить подавать руку помощи трусам евреям в Палестине».[89]</w:t>
      </w:r>
    </w:p>
    <w:p w:rsidR="009F5786" w:rsidRDefault="009F5786" w:rsidP="009F5786">
      <w:pPr>
        <w:spacing w:line="360" w:lineRule="auto"/>
        <w:ind w:firstLine="709"/>
        <w:jc w:val="both"/>
        <w:rPr>
          <w:sz w:val="28"/>
          <w:szCs w:val="28"/>
        </w:rPr>
      </w:pPr>
    </w:p>
    <w:p w:rsidR="006B4CC3" w:rsidRDefault="006B4CC3" w:rsidP="009F5786">
      <w:pPr>
        <w:spacing w:line="360" w:lineRule="auto"/>
        <w:ind w:firstLine="709"/>
        <w:jc w:val="center"/>
        <w:rPr>
          <w:sz w:val="28"/>
          <w:szCs w:val="28"/>
        </w:rPr>
      </w:pPr>
      <w:r w:rsidRPr="009F5786">
        <w:rPr>
          <w:sz w:val="28"/>
          <w:szCs w:val="28"/>
        </w:rPr>
        <w:t>Другие мнения по поводу мотивации</w:t>
      </w:r>
    </w:p>
    <w:p w:rsidR="009F5786" w:rsidRP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Мотивы «Аль-Каида» были тщательно проанализированы различными сторонами, включая политиков, учёных, комментаторов СМИ и журналистов. В своей речи в 2001 году Джордж Буш обрисовал мотивы террористов следующим образом: «Они ненавидят… демократически избранное правительство… они ненавидят нашу свободу — нашу свободу религий, нашу свободу слова, нашу свободу голосовать, свободу собраний, и свободу быть несогласными друг с другом».[90] с другой стороны, эта точка зрения критиковалась экспертами, такими как бывший руководитель группы ЦРУ, осуществлявшей поддержку Бин Ладена в Афганистане Майклом Шейер, который указывал, что «Политики пребывают в большом заблуждении. Мы были атакованы из-за того, что мы сделали в исламском мире, а не из-за того, во что мы верим, или из-за того, как мы живём».[91]</w:t>
      </w:r>
    </w:p>
    <w:p w:rsidR="009F5786" w:rsidRDefault="006B4CC3" w:rsidP="009F5786">
      <w:pPr>
        <w:spacing w:line="360" w:lineRule="auto"/>
        <w:ind w:firstLine="709"/>
        <w:jc w:val="both"/>
        <w:rPr>
          <w:sz w:val="28"/>
          <w:szCs w:val="28"/>
        </w:rPr>
      </w:pPr>
      <w:r w:rsidRPr="009F5786">
        <w:rPr>
          <w:sz w:val="28"/>
          <w:szCs w:val="28"/>
        </w:rPr>
        <w:t>Многие выводы по поводу мотивов, сделанные комиссией 9/11, были поддержаны другими экспертами. Например, эксперт по контртерроризму Ричард Кларк указывал в качестве мотивов «Аль-Каиды» некоторые направления американской внешней политики, такие как противостояние СССР в Афганистане, размещение американских войск в районе Персидского Залива, а также усиление Израиля в качестве южного фланга противостояния с СССР.[92] Другие, такие как Джейсон Барк, указывали на политические аспекты мотивов, говоря, что «Бин Ладен представляет собой деятеля, очень хорошо знающего, чего он хочет, и имеющего чёткие представления о том, как этого достичь. Даже если его действия лежат далеко за пределами обычной политической активности… его цели в основном политические».[93]</w:t>
      </w:r>
    </w:p>
    <w:p w:rsidR="009F5786" w:rsidRDefault="006B4CC3" w:rsidP="009F5786">
      <w:pPr>
        <w:spacing w:line="360" w:lineRule="auto"/>
        <w:ind w:firstLine="709"/>
        <w:jc w:val="both"/>
        <w:rPr>
          <w:sz w:val="28"/>
          <w:szCs w:val="28"/>
        </w:rPr>
      </w:pPr>
      <w:r w:rsidRPr="009F5786">
        <w:rPr>
          <w:sz w:val="28"/>
          <w:szCs w:val="28"/>
        </w:rPr>
        <w:t>Международное мнение согласно данным опроса, проведённого в 17 странах, не имеет консенсуса по этому вопросу. В целом 46 % опрошенных возлагают основную ответственность на «Аль-Каиду», 15 % — на правительство США, 7 % — на Израиль, ещё 7 % называют других виновных. С другой стороны, данные опроса очень сильно отличаются от региона к региону, например в Египте 43 % опрошенных назвали в качестве главного виновника Израиль, а американское правительство в основном обвиняют в таких регионах как Турция, Палестина и Мексика.[94][95]</w:t>
      </w:r>
    </w:p>
    <w:p w:rsidR="009F5786" w:rsidRDefault="006B4CC3" w:rsidP="009F5786">
      <w:pPr>
        <w:spacing w:line="360" w:lineRule="auto"/>
        <w:ind w:firstLine="709"/>
        <w:jc w:val="both"/>
        <w:rPr>
          <w:sz w:val="28"/>
          <w:szCs w:val="28"/>
        </w:rPr>
      </w:pPr>
      <w:r w:rsidRPr="009F5786">
        <w:rPr>
          <w:sz w:val="28"/>
          <w:szCs w:val="28"/>
        </w:rPr>
        <w:t>События 11 сентября повлекли за собой обширные политические последствия. Атаки были осуждены средствами массовой информации и правительствами по всему миру, общую идею сочувствия американцам выразила французская газета «Монд», написавшая, «Мы все американцы» («Nous sommes tous Américains»).[96] Наиболее широко известными исключениями стали палестинцы, праздновавшие по поводу атак на Америку.[97] Также журналисты сообщали о демонстрациях в Пекине в поддержку атак, в которых участвовали китайские студенты.[98] Лидеры большинства стран Ближнего Востока, включая Афганистан, осудили теракты. Ирак стал заметным исключением, официально заявив, что «американские ковбои пожинают плоды своих преступлений против человечности».[99]</w:t>
      </w:r>
    </w:p>
    <w:p w:rsidR="009F5786" w:rsidRDefault="006B4CC3" w:rsidP="009F5786">
      <w:pPr>
        <w:spacing w:line="360" w:lineRule="auto"/>
        <w:ind w:firstLine="709"/>
        <w:jc w:val="both"/>
        <w:rPr>
          <w:sz w:val="28"/>
          <w:szCs w:val="28"/>
        </w:rPr>
      </w:pPr>
      <w:r w:rsidRPr="009F5786">
        <w:rPr>
          <w:sz w:val="28"/>
          <w:szCs w:val="28"/>
        </w:rPr>
        <w:t>Приблизительно через месяц после террористических атак 11 сентября, США собрали и возглавили коалицию международных сил, целью которой стало свержение режима талибов в Афганистане, на территории которого базировалась «Аль-Каида».[100] Пакистанские власти приняли решение оказать поддержку Соединённым Штатам в их борьбе против талибана, предоставив коалиции свои военные аэродромы. Кроме того, в Пакистане были арестованы около 600 предполагаемых членов «Аль-Каида», которые впоследствии были переданы в США.[101]</w:t>
      </w:r>
    </w:p>
    <w:p w:rsidR="009F5786" w:rsidRDefault="006B4CC3" w:rsidP="009F5786">
      <w:pPr>
        <w:spacing w:line="360" w:lineRule="auto"/>
        <w:ind w:firstLine="709"/>
        <w:jc w:val="both"/>
        <w:rPr>
          <w:sz w:val="28"/>
          <w:szCs w:val="28"/>
        </w:rPr>
      </w:pPr>
      <w:r w:rsidRPr="009F5786">
        <w:rPr>
          <w:sz w:val="28"/>
          <w:szCs w:val="28"/>
        </w:rPr>
        <w:t>Многие страны, такие как Великобритания, Индия, Австралия, Франция, Германия, Индонезия, Китай, Канада, Россия, Пакистан, Иордания, Маврикий, Уганда и Зимбабве, внесли на рассмотрение «антитеррористические» изменения в законодательстве,[102] и заблокировали банковские счета[103] компаний и отдельных лиц, подозреваемых в сотрудничестве с «Аль-Каидой».</w:t>
      </w:r>
    </w:p>
    <w:p w:rsidR="009F5786" w:rsidRDefault="006B4CC3" w:rsidP="009F5786">
      <w:pPr>
        <w:spacing w:line="360" w:lineRule="auto"/>
        <w:ind w:firstLine="709"/>
        <w:jc w:val="both"/>
        <w:rPr>
          <w:sz w:val="28"/>
          <w:szCs w:val="28"/>
        </w:rPr>
      </w:pPr>
      <w:r w:rsidRPr="009F5786">
        <w:rPr>
          <w:sz w:val="28"/>
          <w:szCs w:val="28"/>
        </w:rPr>
        <w:t>Органы правопорядка и разведывательные службы многих стран, таких как Италия, Малайзия, Индонезия и Филиппины, арестовали множество подозреваемых в террористической деятельности людей, в рамках борьбы с повстанческими движениями по всему миру.[104][105] В США эти действия критиковались, в том числе «Комитетом по защите билля о правах», который утверждал, что многие традиционные ограничения на слежку со стороны правительства были «демонтированы» принятием «Патриотического акта»;[106] утверждалось также, что пострадала защита гражданских свобод американцев.[107][108]</w:t>
      </w:r>
    </w:p>
    <w:p w:rsidR="009F5786" w:rsidRDefault="006B4CC3" w:rsidP="009F5786">
      <w:pPr>
        <w:spacing w:line="360" w:lineRule="auto"/>
        <w:ind w:firstLine="709"/>
        <w:jc w:val="both"/>
        <w:rPr>
          <w:sz w:val="28"/>
          <w:szCs w:val="28"/>
        </w:rPr>
      </w:pPr>
      <w:r w:rsidRPr="009F5786">
        <w:rPr>
          <w:sz w:val="28"/>
          <w:szCs w:val="28"/>
        </w:rPr>
        <w:t>Соединённые Штаты создали в Гуантанамо (Куба) центр для содержания в заключении тех, кто были названы «незаконными враждебными комбатантами». Законность такого заключения под стражу ставилась под сомнение, в том числе Европейским парламентом,[109] Организацией американских государств,[110] и Amnesty International («Международная амнистия»).[111]</w:t>
      </w:r>
    </w:p>
    <w:p w:rsidR="009F5786" w:rsidRDefault="006B4CC3" w:rsidP="009F5786">
      <w:pPr>
        <w:spacing w:line="360" w:lineRule="auto"/>
        <w:ind w:firstLine="709"/>
        <w:jc w:val="both"/>
        <w:rPr>
          <w:sz w:val="28"/>
          <w:szCs w:val="28"/>
        </w:rPr>
      </w:pPr>
      <w:r w:rsidRPr="009F5786">
        <w:rPr>
          <w:sz w:val="28"/>
          <w:szCs w:val="28"/>
        </w:rPr>
        <w:t>Теракты 11 сентября оказали огромное влияние на американское общество.</w:t>
      </w:r>
    </w:p>
    <w:p w:rsidR="009F5786" w:rsidRDefault="006B4CC3" w:rsidP="009F5786">
      <w:pPr>
        <w:spacing w:line="360" w:lineRule="auto"/>
        <w:ind w:firstLine="709"/>
        <w:jc w:val="both"/>
        <w:rPr>
          <w:sz w:val="28"/>
          <w:szCs w:val="28"/>
        </w:rPr>
      </w:pPr>
      <w:r w:rsidRPr="009F5786">
        <w:rPr>
          <w:sz w:val="28"/>
          <w:szCs w:val="28"/>
        </w:rPr>
        <w:t>Американцы испытывали благодарность к работникам экстренных служб, особенно к пожарным, будучи впечатлены высокой степенью риска и большими потерями среди них. Многие офицеры полиции и сотрудники экстренных служб брали отпуска по месту основной службы, и ехали в Нью-Йорк, для того чтобы помочь в поисках уцелевших. В течение нескольких следующих недель после терактов, в стране выросло количество доноров крови.[112]</w:t>
      </w:r>
    </w:p>
    <w:p w:rsidR="009F5786" w:rsidRDefault="006B4CC3" w:rsidP="009F5786">
      <w:pPr>
        <w:spacing w:line="360" w:lineRule="auto"/>
        <w:ind w:firstLine="709"/>
        <w:jc w:val="both"/>
        <w:rPr>
          <w:sz w:val="28"/>
          <w:szCs w:val="28"/>
        </w:rPr>
      </w:pPr>
      <w:r w:rsidRPr="009F5786">
        <w:rPr>
          <w:sz w:val="28"/>
          <w:szCs w:val="28"/>
        </w:rPr>
        <w:t>После терактов отмечался всплеск преступлений в отношении выходцев со Среднего Востока, и других людей, который выглядели похожим образом. Пострадали даже некоторые сикхи, которые носят тюрбаны, традиционно ассоциирующиеся с мусульманами. Сообщалось об оскорблениях, нападениях на мечети и другие культовые сооружения (включая поджог индуистского храма), а также нападения на людей, включая одно убийство; 15 сентября был смертельно ранен Бальбир Содхи Сингх, сикх, которого приняли за мусульманина.[113]</w:t>
      </w:r>
    </w:p>
    <w:p w:rsidR="009F5786" w:rsidRDefault="006B4CC3" w:rsidP="009F5786">
      <w:pPr>
        <w:spacing w:line="360" w:lineRule="auto"/>
        <w:ind w:firstLine="709"/>
        <w:jc w:val="both"/>
        <w:rPr>
          <w:sz w:val="28"/>
          <w:szCs w:val="28"/>
        </w:rPr>
      </w:pPr>
      <w:r w:rsidRPr="009F5786">
        <w:rPr>
          <w:sz w:val="28"/>
          <w:szCs w:val="28"/>
        </w:rPr>
        <w:t>Рейтинг президента Буша после терактов вырос до 86 %.[114] 20 сентября 2001 года президент выступил перед нацией и объединённой сессией Конгресса, по поводу событий 11 сентября, последующих спасательных и восстановительных действий, а также по поводу ответных намерений американского правительства. Кроме того, заметную роль сыграл мэр Нью-Йорка Руди Джулиани, заслуживший высокую оценку общественности как в Нью-Йорке, так и на национальном уровне.[115]</w:t>
      </w:r>
    </w:p>
    <w:p w:rsidR="009F5786" w:rsidRDefault="006B4CC3" w:rsidP="009F5786">
      <w:pPr>
        <w:spacing w:line="360" w:lineRule="auto"/>
        <w:ind w:firstLine="709"/>
        <w:jc w:val="both"/>
        <w:rPr>
          <w:sz w:val="28"/>
          <w:szCs w:val="28"/>
        </w:rPr>
      </w:pPr>
      <w:r w:rsidRPr="009F5786">
        <w:rPr>
          <w:sz w:val="28"/>
          <w:szCs w:val="28"/>
        </w:rPr>
        <w:t>Согласно опросу, проведённому Scripps Survey Research Center at Ohio University, три четверти американцев полагают, что правительственные структуры располагали определёнными данными, позволившими бы предотвратить теракт, но не использовали их.[116]</w:t>
      </w:r>
    </w:p>
    <w:p w:rsidR="009F5786" w:rsidRDefault="006B4CC3" w:rsidP="009F5786">
      <w:pPr>
        <w:spacing w:line="360" w:lineRule="auto"/>
        <w:ind w:firstLine="709"/>
        <w:jc w:val="both"/>
        <w:rPr>
          <w:sz w:val="28"/>
          <w:szCs w:val="28"/>
        </w:rPr>
      </w:pPr>
      <w:r w:rsidRPr="009F5786">
        <w:rPr>
          <w:sz w:val="28"/>
          <w:szCs w:val="28"/>
        </w:rPr>
        <w:t>Официальная версия событий 11 сентября вызвала неоднозначную реакцию общественности и была подвергнута многочисленной критике, касающейся версии полного обрушения высотных железобетонных зданий Всемирного торгового центра от пожара. Ставится под сомнение то, что характер обрушения башен ВТЦ соответствует тому, который могли вызвать попадания самолётов и пожары, утверждается, что разрушение башен больше похоже на контролируемый снос.[117] Указывалось также на то что официальная версия игнорирует многочисленные сообщения свидетелей о взрывах в башнях ВТЦ. Высказывалось предположение, что правительственные чиновники США были осведомлены о предстоящих атаках, и не предприняли мер для их предотвращения. Также делались предположения, что атаки были спланированы и осуществлены не «Аль-Каида», а американскими спецслужбами. [118] Вызывают сомнения и многие другие обстоятельства (действия противовоздушной обороны, личности террористов, связи «Аль-Каиды» с ЦРУ и т. д.) Существует мнение о необходимости нового независимого расследование этих терактов.</w:t>
      </w:r>
    </w:p>
    <w:p w:rsidR="009F5786" w:rsidRDefault="006B4CC3" w:rsidP="009F5786">
      <w:pPr>
        <w:spacing w:line="360" w:lineRule="auto"/>
        <w:ind w:firstLine="709"/>
        <w:jc w:val="both"/>
        <w:rPr>
          <w:sz w:val="28"/>
          <w:szCs w:val="28"/>
        </w:rPr>
      </w:pPr>
      <w:r w:rsidRPr="009F5786">
        <w:rPr>
          <w:sz w:val="28"/>
          <w:szCs w:val="28"/>
        </w:rPr>
        <w:t>Внимание всего человечество сейчас приковано к этим событиям. Поэтому понятно появление целого потока экспертных оценок об их причинах и последствиях. Называются конкретные организации, которые могут быть причастны к терактам, выдвигаются многочисленные версии. Однако первые попытки анализа и обобщений, на наш взгляд, являются ограниченными. Они формируют эклектичную поверхностную картину проблемы, не касаясь ее глубинных причин. В нашем исследовании мы попробуем рассмотреть совершенную террористическую акцию под другим углом зрения. Эта операция является ярким проявлением существенных противоречий между разными цивилизационными моделями в условиях быстро растущей глобализации.</w:t>
      </w:r>
    </w:p>
    <w:p w:rsidR="006B4CC3" w:rsidRPr="009F5786" w:rsidRDefault="006B4CC3" w:rsidP="009F5786">
      <w:pPr>
        <w:spacing w:line="360" w:lineRule="auto"/>
        <w:ind w:firstLine="709"/>
        <w:jc w:val="both"/>
        <w:rPr>
          <w:sz w:val="28"/>
          <w:szCs w:val="28"/>
        </w:rPr>
      </w:pPr>
      <w:r w:rsidRPr="009F5786">
        <w:rPr>
          <w:sz w:val="28"/>
          <w:szCs w:val="28"/>
        </w:rPr>
        <w:t>Глобализация развития на современном этапе характеризуется диалектическим взаимодействием двух тенденций. С одной стороны, интернационализируются разные сферы жизни (прежде всего - экономическая). Производство эффективно лишь при условии максимального привлечения ресурсов из других стран. Каждая страна приспосабливает свое хозяйство к потребностям глобального рынка, поступательно преодолевая монокультурность и специализацию экспорта. Происходят глобальные информационная и экологическая революции. Однако вопреки некоторым достижениям качественно глобализационные процессы остаются окончательно не определенными и неоднозначными. С другой стороны, в глобализационном процессе усилились и заострились противоречия между разными его моделями. Эти модели отображают два цивилизационных подхода к глобализации.</w:t>
      </w:r>
    </w:p>
    <w:p w:rsidR="009F5786" w:rsidRDefault="006B4CC3" w:rsidP="009F5786">
      <w:pPr>
        <w:spacing w:line="360" w:lineRule="auto"/>
        <w:ind w:firstLine="709"/>
        <w:jc w:val="both"/>
        <w:rPr>
          <w:sz w:val="28"/>
          <w:szCs w:val="28"/>
        </w:rPr>
      </w:pPr>
      <w:r w:rsidRPr="009F5786">
        <w:rPr>
          <w:sz w:val="28"/>
          <w:szCs w:val="28"/>
        </w:rPr>
        <w:t>Первый подход репрезентован странами трансатлантической цивилизации, которая имеет две составляющие - евроатлантическую и америко-атлантическую. Наиболее мощной и динамичной частью трансатлантической цивилизации являются США, которые вместе с Канадой и Южной Америкой формируют америко-атлантическую составляющую. Основным признаком трансатлантического подхода есть ориентация на человека как высочайшую ценность. На этом базируются идеалы всех общественных процессов: демократия, гражданское общество, рыночная экономика, частная собственность, правовое государство.</w:t>
      </w:r>
    </w:p>
    <w:p w:rsidR="009F5786" w:rsidRDefault="006B4CC3" w:rsidP="009F5786">
      <w:pPr>
        <w:spacing w:line="360" w:lineRule="auto"/>
        <w:ind w:firstLine="709"/>
        <w:jc w:val="both"/>
        <w:rPr>
          <w:sz w:val="28"/>
          <w:szCs w:val="28"/>
        </w:rPr>
      </w:pPr>
      <w:r w:rsidRPr="009F5786">
        <w:rPr>
          <w:sz w:val="28"/>
          <w:szCs w:val="28"/>
        </w:rPr>
        <w:t>Другой подход выдвигают представители азиатско-борейской цивилизации, ядром которой является Россия. К ней принадлежат также Китай и некоторые азиатские государства, в т.ч. арабские. (В Японии азиатско-борейская культура существует в сублимированном виде.) Для этой цивилизации характерен приоритет государства, которое оказывает определяющее влияние на жизнь общества в целом и каждого индивида в частности. Человек тут является пешкой в руках власть имущих. Общественным идеалом азиатско-борейской культуры можно считать "муравейник", где государство выступает в роли "матки", вокруг которой крутится жизнь всех индивидов и структур социума.</w:t>
      </w:r>
    </w:p>
    <w:p w:rsidR="009F5786" w:rsidRDefault="006B4CC3" w:rsidP="009F5786">
      <w:pPr>
        <w:spacing w:line="360" w:lineRule="auto"/>
        <w:ind w:firstLine="709"/>
        <w:jc w:val="both"/>
        <w:rPr>
          <w:sz w:val="28"/>
          <w:szCs w:val="28"/>
        </w:rPr>
      </w:pPr>
      <w:r w:rsidRPr="009F5786">
        <w:rPr>
          <w:sz w:val="28"/>
          <w:szCs w:val="28"/>
        </w:rPr>
        <w:t>Мы считаем, что соперничество (иногда острое) двух вышеназванных подходов властное и формирует основные противоречия глобального процесса (и в целом человечества). Идет борьба за то, какую из двух моделей, а соответственно - какой центр влияния, выберут другие страны мира. (Ареной этой борьбы, в частности, является арабский мир, который не выработал собственной модели. Часть арабских стран стала на путь трансатлантического развития, однако большинство тяготеют к азиатско-борейской модели. Таким образом, арабский мир геополитически расколот.) В ходе соперничества в экономической сфере трансатлантическая цивилизация показала значительный перевес. Экономика стран, выбравших эту модель развития, гораздо мощнее экономики азиатско-борейских государств. Особенно это касается США, которые уверенно выступают оплотом трансатлантической цивилизации.</w:t>
      </w:r>
    </w:p>
    <w:p w:rsidR="009F5786" w:rsidRDefault="006B4CC3" w:rsidP="009F5786">
      <w:pPr>
        <w:spacing w:line="360" w:lineRule="auto"/>
        <w:ind w:firstLine="709"/>
        <w:jc w:val="both"/>
        <w:rPr>
          <w:sz w:val="28"/>
          <w:szCs w:val="28"/>
        </w:rPr>
      </w:pPr>
      <w:r w:rsidRPr="009F5786">
        <w:rPr>
          <w:sz w:val="28"/>
          <w:szCs w:val="28"/>
        </w:rPr>
        <w:t>Опираясь на очерченный выше подход к определению причин террористической операции в США, попробуем сформировать представления о ее организаторах. Для этого проанализируем, благодаря каким условиям стало возможным осуществление этой широкомасштабной акции.</w:t>
      </w:r>
    </w:p>
    <w:p w:rsidR="006B4CC3" w:rsidRPr="009F5786" w:rsidRDefault="006B4CC3" w:rsidP="009F5786">
      <w:pPr>
        <w:spacing w:line="360" w:lineRule="auto"/>
        <w:ind w:firstLine="709"/>
        <w:jc w:val="both"/>
        <w:rPr>
          <w:sz w:val="28"/>
          <w:szCs w:val="28"/>
        </w:rPr>
      </w:pPr>
      <w:r w:rsidRPr="009F5786">
        <w:rPr>
          <w:sz w:val="28"/>
          <w:szCs w:val="28"/>
        </w:rPr>
        <w:t>Кадровое и организационное обеспечениеВо-первых, захват и точное выведение на цели нескольких самолетов потребовало тщательно отобранных и хорошо подготовленных исполнителей. Это были опытные хладнокровные диверсанты-профессионалы, которые смогли мгновенно убить членов экипажа с помощью только лишь ножей. Террористы, безусловно, имели высокую летную и техническую подготовку, важной составляющей которой было пилотирование "Боингов". Неизвестные камикадзе в первые секунды после ликвидации пилотов отключили так называемые "транспондеры" (системы автоматического слежения за самолетом с земли). Пилот-любитель не смог бы этого сделать. Кроме того, для разрушения небоскребов, по выводам инженеров-строителей, необходимо было направить самолет в конкретную часть здания, что тоже не под силу любителю. Наконец, будущие смертники, без сомнения, долго готовились к операции морально и психологически. Они, очевидно, считали убийство тысяч людей подвигом, чувствовали себя избранными для почетной культовой миссии, что является результатом не просто фанатичной веры и военной пропаганды, а сложной системы морально-психологического воспитания (например, японских школ камикадзе, основанных на философии и этики самураев). Эта система предусматривает тщательный подбор кандидатов и хлопотную работу высококвалифицированных психологов. Обращаем ваше внимание: подготовить 20-40 (учитывая дублеров) фанатичных смертников и одновременно високопрофессиональных пилотов-боевиков - очень сложная задача, неосуществимая для подпольной экстремистской группы.</w:t>
      </w:r>
    </w:p>
    <w:p w:rsidR="009F5786" w:rsidRDefault="006B4CC3" w:rsidP="009F5786">
      <w:pPr>
        <w:spacing w:line="360" w:lineRule="auto"/>
        <w:ind w:firstLine="709"/>
        <w:jc w:val="both"/>
        <w:rPr>
          <w:sz w:val="28"/>
          <w:szCs w:val="28"/>
        </w:rPr>
      </w:pPr>
      <w:r w:rsidRPr="009F5786">
        <w:rPr>
          <w:sz w:val="28"/>
          <w:szCs w:val="28"/>
        </w:rPr>
        <w:t>Во-вторых, планирование и руководство операцией осуществлял мощный штаб, который, очевидно, пользовался современными техническими средствами. В составе штаба, в частности, должны были быть: 1) опытные организаторы терактов и/или офицеры спецслужб, которые занимались диверсиями; 2) высококвалифицированные авиаштурманы и инженеры, которые точно рассчитали маршруты полета захваченных самолетов аж до точки их попадания в здания; 3) профессиональные психологи и психоаналитики; 4) специалисты в области информационных технологий.</w:t>
      </w:r>
    </w:p>
    <w:p w:rsidR="009F5786" w:rsidRDefault="006B4CC3" w:rsidP="009F5786">
      <w:pPr>
        <w:spacing w:line="360" w:lineRule="auto"/>
        <w:ind w:firstLine="709"/>
        <w:jc w:val="both"/>
        <w:rPr>
          <w:sz w:val="28"/>
          <w:szCs w:val="28"/>
        </w:rPr>
      </w:pPr>
      <w:r w:rsidRPr="009F5786">
        <w:rPr>
          <w:sz w:val="28"/>
          <w:szCs w:val="28"/>
        </w:rPr>
        <w:t>В-третьих, значительное количество людей необходимо для прикрытия операции, подготовки документов, жилья и транспорта, финансового обеспечения т.д. Среди этих людей непременно должны были быть завербованные сотрудники американских компаний и государственных учреждений. Например, на заговор указывает такой факт: осуществлено одновременный захват самолетов, что потребовало гарантированного приобретения билетов на конкретные даты и рейсы. Эксперты указывают и на вероятную связь террористов с сотрудниками службы безопасности аэропортов.</w:t>
      </w:r>
    </w:p>
    <w:p w:rsidR="006B4CC3" w:rsidRPr="009F5786" w:rsidRDefault="006B4CC3" w:rsidP="009F5786">
      <w:pPr>
        <w:spacing w:line="360" w:lineRule="auto"/>
        <w:ind w:firstLine="709"/>
        <w:jc w:val="both"/>
        <w:rPr>
          <w:sz w:val="28"/>
          <w:szCs w:val="28"/>
        </w:rPr>
      </w:pPr>
      <w:r w:rsidRPr="009F5786">
        <w:rPr>
          <w:sz w:val="28"/>
          <w:szCs w:val="28"/>
        </w:rPr>
        <w:t>Планирование и подготовкаУровень стратегического и тактического планирования - чрезвычайно высокий, так как необходимо было, во-первых, предусмотреть альтернативные варианты действий, непредвиденные обстоятельства и т.д., во-вторых, скоординировать деятельность десятков участников акции в разных концах США. Это, в частности, потребовало сбора и анализа большого объема информации и умения применить ее для конкретных специфических потребностей. Например, сам выбор объектов для удара был очень точным и мотивированный. Понятно, что на планирование и подготовку такой операции штаба понадобилось по крайней мере несколько лет. ФинансированиеБезусловно, проведение настолько сложной и масштабной террористической акции должно было иметь соответствующее финансирование - речь может идти о десятках миллионах долларов. Значительные средства были потрачены, во-первых, на подготовку исполнителей, оперативные нужды и деятельность штаба, во-вторых, на проживание террористов в США, если учесть, что они иностранцы и должны иметь легальные документы, мотивированные легенды и т.д. К тому же американские банки сурово контролируют финансовые операции иностранцев на предмет "отмывания грязных денег". Поэтому перевод и использование средств должно было быть легальным, что требует дополнительных затрат.</w:t>
      </w:r>
    </w:p>
    <w:p w:rsidR="009F5786" w:rsidRDefault="006B4CC3" w:rsidP="009F5786">
      <w:pPr>
        <w:spacing w:line="360" w:lineRule="auto"/>
        <w:ind w:firstLine="709"/>
        <w:jc w:val="both"/>
        <w:rPr>
          <w:sz w:val="28"/>
          <w:szCs w:val="28"/>
        </w:rPr>
      </w:pPr>
      <w:r w:rsidRPr="009F5786">
        <w:rPr>
          <w:sz w:val="28"/>
          <w:szCs w:val="28"/>
        </w:rPr>
        <w:t>Нарисованный нами "портрет" заказчиков терактов 11 сентября свидетельствует, что нанести этот мощный удар могла лишь организация, возможности которой сопоставимы с возможностями спецслужбы большой страны (или нескольких стран). Мы убеждены, что группы, которые упоминаются СМИ в связи с акцией, не могли их организовать через отсутствие соответствующего опыта и финансирования. Эти кучки экстремистов, очевидно, просто используют людское горе для собственной PR-"раскрутки", а провозглашая свою "ответственность", они содействуют настоящим виновникам. Создается своеобразная "дымовая завеса" из ложных сообщений, на которые спецслужбы и масс-медиа вынуждены реагировать.</w:t>
      </w:r>
    </w:p>
    <w:p w:rsidR="009F5786" w:rsidRDefault="006B4CC3" w:rsidP="009F5786">
      <w:pPr>
        <w:spacing w:line="360" w:lineRule="auto"/>
        <w:ind w:firstLine="709"/>
        <w:jc w:val="both"/>
        <w:rPr>
          <w:sz w:val="28"/>
          <w:szCs w:val="28"/>
        </w:rPr>
      </w:pPr>
      <w:r w:rsidRPr="009F5786">
        <w:rPr>
          <w:sz w:val="28"/>
          <w:szCs w:val="28"/>
        </w:rPr>
        <w:t>Маловероятна и причастность к терактам таких исламских стран, как Ирак, Иран, Ливия и т.д. Они явно не имеют вишеперечисленных возможностей. Особенно смешно выглядит "авторство" палестинских террористов, ибо существование палестинской автономии обеспечивают собственно Соединенные Штаты, удерживая Израиль от решительных действий. В конце концов, все эти мусульманские силы реально проиграют от ослабления американского влияния.</w:t>
      </w:r>
    </w:p>
    <w:p w:rsidR="009F5786" w:rsidRDefault="006B4CC3" w:rsidP="009F5786">
      <w:pPr>
        <w:spacing w:line="360" w:lineRule="auto"/>
        <w:ind w:firstLine="709"/>
        <w:jc w:val="both"/>
        <w:rPr>
          <w:sz w:val="28"/>
          <w:szCs w:val="28"/>
        </w:rPr>
      </w:pPr>
      <w:r w:rsidRPr="009F5786">
        <w:rPr>
          <w:sz w:val="28"/>
          <w:szCs w:val="28"/>
        </w:rPr>
        <w:t>Цель этой серьезной операции становится понятной лишь в контексте геополитической ситуации на планете. Теракты в США нельзя рассматривать иначе, как удар по всей трансатлантической цивилизации. И нанести его могла только азиатско-борейская цивилизация, которая кровно заинтересована в ослаблении роста трансатлантического сообщества, ликвидации неравномерности глобального развития. Она должна доказать, что азиатско-борейская модель конкурентоспособна, а ее способность противостоять угрозам - не меньше, чем у трансатлантической.</w:t>
      </w:r>
    </w:p>
    <w:p w:rsidR="009F5786" w:rsidRDefault="009F5786" w:rsidP="009F5786">
      <w:pPr>
        <w:spacing w:line="360" w:lineRule="auto"/>
        <w:ind w:firstLine="709"/>
        <w:jc w:val="both"/>
        <w:rPr>
          <w:sz w:val="28"/>
          <w:szCs w:val="28"/>
        </w:rPr>
      </w:pPr>
    </w:p>
    <w:p w:rsidR="009F5786" w:rsidRDefault="006B4CC3" w:rsidP="009F5786">
      <w:pPr>
        <w:spacing w:line="360" w:lineRule="auto"/>
        <w:ind w:firstLine="709"/>
        <w:jc w:val="center"/>
        <w:rPr>
          <w:sz w:val="28"/>
          <w:szCs w:val="28"/>
        </w:rPr>
      </w:pPr>
      <w:r w:rsidRPr="009F5786">
        <w:rPr>
          <w:sz w:val="28"/>
          <w:szCs w:val="28"/>
        </w:rPr>
        <w:t>Экономические последствия</w:t>
      </w:r>
    </w:p>
    <w:p w:rsidR="009F5786" w:rsidRDefault="009F5786" w:rsidP="009F5786">
      <w:pPr>
        <w:spacing w:line="360" w:lineRule="auto"/>
        <w:ind w:firstLine="709"/>
        <w:jc w:val="both"/>
        <w:rPr>
          <w:sz w:val="28"/>
          <w:szCs w:val="28"/>
        </w:rPr>
      </w:pPr>
    </w:p>
    <w:p w:rsidR="009F5786" w:rsidRDefault="006B4CC3" w:rsidP="009F5786">
      <w:pPr>
        <w:spacing w:line="360" w:lineRule="auto"/>
        <w:ind w:firstLine="709"/>
        <w:jc w:val="both"/>
        <w:rPr>
          <w:sz w:val="28"/>
          <w:szCs w:val="28"/>
        </w:rPr>
      </w:pPr>
      <w:r w:rsidRPr="009F5786">
        <w:rPr>
          <w:sz w:val="28"/>
          <w:szCs w:val="28"/>
        </w:rPr>
        <w:t>1. Нанесен сильный удар по мировой финансовой системе, центром которой являются США. На неделю остановили работу ведущие биржи и банки в Нью-Йорке. Физически уничтожены или понесли серьезные убытки мощные финансовые компании, размещенные во Всемирном торговом центре. Удар по Америке повлек падение курса доллара и акций американских компаний. Такое развитие событий безопасно только для стран, которые не являются глубоко интегрированными с мировой финансовой системой. (Стоимость их валют обеспечивается не долларовым резервом, как в Украине и большинстве стран Европы, а значительными запасами драгоценных металлов.) В такой ситуации они, наоборот, выиграют от трагедии: их экономики останутся стабильными на фоне общемирового потрясения.</w:t>
      </w:r>
    </w:p>
    <w:p w:rsidR="009F5786" w:rsidRDefault="009F5786" w:rsidP="009F5786">
      <w:pPr>
        <w:spacing w:line="360" w:lineRule="auto"/>
        <w:ind w:firstLine="709"/>
        <w:jc w:val="both"/>
        <w:rPr>
          <w:sz w:val="28"/>
          <w:szCs w:val="28"/>
        </w:rPr>
      </w:pPr>
      <w:r>
        <w:rPr>
          <w:sz w:val="28"/>
          <w:szCs w:val="28"/>
        </w:rPr>
        <w:t xml:space="preserve">2. </w:t>
      </w:r>
      <w:r w:rsidR="006B4CC3" w:rsidRPr="009F5786">
        <w:rPr>
          <w:sz w:val="28"/>
          <w:szCs w:val="28"/>
        </w:rPr>
        <w:t>Поскольку власть США считает виновниками трагедии арабов и мусульман, то вполне реальной является военная операция против одной из стран Ближнего Востока или Азии. Эти ожидания привели к росту мировых цен на нефть в первые дни после терактов, ибо конфликт может коснуться крупнейших ее экспортеров. В результате выиграли другие, неарабские, страны, экспортирующие нефть. Тем более что существовавшие до трагедии цены на нефть для них были невыгодными. Себестоимость их нефти выше себестоимости нефти из Персидского залива, они достигают рентабельности добычи лишь тогда, когда цена за 1 баррель превышает $21. Для преодоления нефтяного кризиса, как известно, OPEC пришлось увеличить добычу.</w:t>
      </w:r>
    </w:p>
    <w:p w:rsidR="009F5786" w:rsidRDefault="006B4CC3" w:rsidP="009F5786">
      <w:pPr>
        <w:spacing w:line="360" w:lineRule="auto"/>
        <w:ind w:firstLine="709"/>
        <w:jc w:val="both"/>
        <w:rPr>
          <w:sz w:val="28"/>
          <w:szCs w:val="28"/>
        </w:rPr>
      </w:pPr>
      <w:r w:rsidRPr="009F5786">
        <w:rPr>
          <w:sz w:val="28"/>
          <w:szCs w:val="28"/>
        </w:rPr>
        <w:t xml:space="preserve">3. Преодоление последствий терактов требует от США больших капиталовложений, которые при нормальных условиях были бы инвестированы в зарубежные страны, т.к. США крупнейший инвестор на планете. В аналогичной ситуации окажутся потенциальные инвесторы из других западных стран, т.к. деньги, вложенные в американские ценные бумаги они частично потеряют. Поэтому удар по США означает снижение </w:t>
      </w:r>
      <w:r w:rsidR="009F5786" w:rsidRPr="009F5786">
        <w:rPr>
          <w:sz w:val="28"/>
          <w:szCs w:val="28"/>
        </w:rPr>
        <w:t>инвестиционной</w:t>
      </w:r>
      <w:r w:rsidRPr="009F5786">
        <w:rPr>
          <w:sz w:val="28"/>
          <w:szCs w:val="28"/>
        </w:rPr>
        <w:t xml:space="preserve"> активности во всем мире, а соответственно замедление глобального экономического роста. Это касается и Украины.</w:t>
      </w:r>
    </w:p>
    <w:p w:rsidR="009F5786" w:rsidRDefault="006B4CC3" w:rsidP="009F5786">
      <w:pPr>
        <w:spacing w:line="360" w:lineRule="auto"/>
        <w:ind w:firstLine="709"/>
        <w:jc w:val="both"/>
        <w:rPr>
          <w:sz w:val="28"/>
          <w:szCs w:val="28"/>
        </w:rPr>
      </w:pPr>
      <w:r w:rsidRPr="009F5786">
        <w:rPr>
          <w:sz w:val="28"/>
          <w:szCs w:val="28"/>
        </w:rPr>
        <w:t>Таким образом, подобные дестабилизирующие процессы выгодны тем странам, которые раньше уступали США и Евросоюзу в конкурентной борьбе на рынке капиталов. В частности, тем странам, которые последнее время активно вкладывают деньги в страны Восточной Европы и СНГ, стремясь к контролю над простором бывшего экономического блока СЭВ (Совет Экономической Взаимопомощи).</w:t>
      </w:r>
    </w:p>
    <w:p w:rsidR="009F5786" w:rsidRDefault="009F5786" w:rsidP="009F5786">
      <w:pPr>
        <w:spacing w:line="360" w:lineRule="auto"/>
        <w:ind w:firstLine="709"/>
        <w:jc w:val="both"/>
        <w:rPr>
          <w:sz w:val="28"/>
          <w:szCs w:val="28"/>
        </w:rPr>
      </w:pPr>
    </w:p>
    <w:p w:rsidR="009F5786" w:rsidRDefault="009F5786" w:rsidP="009F5786">
      <w:pPr>
        <w:spacing w:line="360" w:lineRule="auto"/>
        <w:ind w:firstLine="709"/>
        <w:jc w:val="center"/>
        <w:rPr>
          <w:sz w:val="28"/>
          <w:szCs w:val="28"/>
        </w:rPr>
      </w:pPr>
      <w:r>
        <w:rPr>
          <w:sz w:val="28"/>
          <w:szCs w:val="28"/>
        </w:rPr>
        <w:br w:type="page"/>
      </w:r>
      <w:r w:rsidR="006B4CC3" w:rsidRPr="009F5786">
        <w:rPr>
          <w:sz w:val="28"/>
          <w:szCs w:val="28"/>
        </w:rPr>
        <w:t>Политические последствия</w:t>
      </w:r>
    </w:p>
    <w:p w:rsidR="009F5786" w:rsidRDefault="009F5786" w:rsidP="009F5786">
      <w:pPr>
        <w:spacing w:line="360" w:lineRule="auto"/>
        <w:ind w:firstLine="709"/>
        <w:jc w:val="both"/>
        <w:rPr>
          <w:sz w:val="28"/>
          <w:szCs w:val="28"/>
        </w:rPr>
      </w:pPr>
    </w:p>
    <w:p w:rsidR="006B4CC3" w:rsidRPr="009F5786" w:rsidRDefault="006B4CC3" w:rsidP="009F5786">
      <w:pPr>
        <w:spacing w:line="360" w:lineRule="auto"/>
        <w:ind w:firstLine="709"/>
        <w:jc w:val="both"/>
        <w:rPr>
          <w:sz w:val="28"/>
          <w:szCs w:val="28"/>
        </w:rPr>
      </w:pPr>
      <w:r w:rsidRPr="009F5786">
        <w:rPr>
          <w:sz w:val="28"/>
          <w:szCs w:val="28"/>
        </w:rPr>
        <w:t>1. Вполне вероятно, что США уменьшат свою миротворческую деятельность, помощь "молодим демократиям", противодействие диктаторским режимам и т.д. Это может произойти и со странами НАТО - партнерами и союзниками США, что не может не сказаться на Украине, которая рассчитывает на американскую поддержку в процессе своей интеграции в евроатлантическое сообщество. Кроме того, внешняя политика США теперь в какой-то мере дискредитирована, а с ней и американские интеграционные инициативы.</w:t>
      </w:r>
    </w:p>
    <w:p w:rsidR="009F5786" w:rsidRDefault="006B4CC3" w:rsidP="009F5786">
      <w:pPr>
        <w:spacing w:line="360" w:lineRule="auto"/>
        <w:ind w:firstLine="709"/>
        <w:jc w:val="both"/>
        <w:rPr>
          <w:sz w:val="28"/>
          <w:szCs w:val="28"/>
        </w:rPr>
      </w:pPr>
      <w:r w:rsidRPr="009F5786">
        <w:rPr>
          <w:sz w:val="28"/>
          <w:szCs w:val="28"/>
        </w:rPr>
        <w:t>Эти общеполитические последствия уже имеют конкретные проявления: В результате террористической операции фактически сорван саммит "Украина - ЕС", который проходил 11 сентября в Ялте. Представители Евросоюза срочно его покинули, не подписав конкретных договоров, в частности ожидаемого плана конкретных двусторонних действий по интеграции Украины с евроатлантическими структурами. Кроме того, теперь под вопросом оказывается проведение запланированной встречи руководителей Украины и МВФ/Мирового банка. Таким образом, выработка механизмов интеграции Украины с Европой заторможена на неопределенное время. В аналогичной ситуации могут оказаться и страны Восточной Европы, в частности Балтии, которые претендуют на вступление в НАТО. Во-первых, уменьшится политическая и экономическая поддержка процесса их вхождения в эти структуры. Во-вторых, неизвестные террористы воочию продемонстрировали странам-кандидатам слабость трансатлантической системы безопасности. Отвлечено внимание США и Европы от такой важного события, как президентские выборы в Беларуси. Теракты произошли на следующий день после провозглашения "победы" диктатора А. Лукашенко. Поскольку белорусская общественность и оппозиционеры заранее предвидели эту фальсифицированную победу, они готовили кампанию протеста, рассчитывая на активную поддержку других стран, прежде всего США. После теракта в Америке это стало проблематичным. Кстати, подтасовка результатов выборов - лишь один аспект проблемы. Теперь ему понадобятся новые политические ресурсы для поддержки своей власти и консолидации населения около нее. Одного "внутреннего врага" уже, очевидно, будет слишком мало. Вполне возможно, что "бацька" найдет себе внешнего врага.</w:t>
      </w:r>
    </w:p>
    <w:p w:rsidR="009F5786" w:rsidRDefault="007C62A0" w:rsidP="009F5786">
      <w:pPr>
        <w:spacing w:line="360" w:lineRule="auto"/>
        <w:ind w:firstLine="709"/>
        <w:jc w:val="both"/>
        <w:rPr>
          <w:sz w:val="28"/>
          <w:szCs w:val="28"/>
        </w:rPr>
      </w:pPr>
      <w:r w:rsidRPr="009F5786">
        <w:rPr>
          <w:sz w:val="28"/>
          <w:szCs w:val="28"/>
        </w:rPr>
        <w:t>Таким образом, террористическая операция 11 сентября, безусловно, приведет к уменьшению интеграционных усилий США и их союзников в Восточной Европе. К этому, как известно, давно стремится страна, которая считает этот регион зоной своих стратегических интересов, единственная протестует против расширения НАТО, единственная поддерживает диктатора Лукашенко.</w:t>
      </w:r>
    </w:p>
    <w:p w:rsidR="009F5786" w:rsidRDefault="007C62A0" w:rsidP="009F5786">
      <w:pPr>
        <w:spacing w:line="360" w:lineRule="auto"/>
        <w:ind w:firstLine="709"/>
        <w:jc w:val="both"/>
        <w:rPr>
          <w:sz w:val="28"/>
          <w:szCs w:val="28"/>
        </w:rPr>
      </w:pPr>
      <w:r w:rsidRPr="009F5786">
        <w:rPr>
          <w:sz w:val="28"/>
          <w:szCs w:val="28"/>
        </w:rPr>
        <w:t>2. Другим политическим последствием терактов в США является возрастание напряженности в мире и силового потенциала основных стран. Вооруженные силы Америки уже готовятся к удару по виновникам трагедии, общественность США, по данным опросов, также решительно настроена воевать. Союзники по НАТО поддерживают США, пообещав им, в частности, военную помощь. С другой стороны, готовятся к войне и страны, которые могут стать объектом удара, их союзники, соседи и т.д. Таким образом, обострение глобального цивилизационного соревнования, приобрело конкретные контуры и может привести к следующим переменам:</w:t>
      </w:r>
    </w:p>
    <w:p w:rsidR="009F5786" w:rsidRDefault="007C62A0" w:rsidP="009F5786">
      <w:pPr>
        <w:spacing w:line="360" w:lineRule="auto"/>
        <w:ind w:firstLine="709"/>
        <w:jc w:val="both"/>
        <w:rPr>
          <w:sz w:val="28"/>
          <w:szCs w:val="28"/>
        </w:rPr>
      </w:pPr>
      <w:r w:rsidRPr="009F5786">
        <w:rPr>
          <w:sz w:val="28"/>
          <w:szCs w:val="28"/>
        </w:rPr>
        <w:t>США и их союзники резко ухудшат отношения с арабскими и другими мусульманскими странами, возможна война против какой-нибудь из них. Очевидно, ощутимо затруднятся экономические и культурные связи арабов со странами евроатлантического сообщества. Все это выгодно стране, которая начиная с 60-х гг. постоянно претендует на роль "третьей силы" на Ближнем Востоке, патрона антиамериканских настроений в регионе. Она ожидает, что арабы, обиженные американской местью, кинутся в ее "объятья". Это, в частности, может проявляться в поставках вооружения военным режимам в Ливии и Ираке, с которыми упоминаемая страна поддерживает чудесные отношения. Теракти ярко продемонстрировали, что создаваемая сегодня в США новая система противоракетной обороны (НПРО) не защищает от нападения. Вероятно, усилятся милитаристские тенденции в мировом развитии. Это чрезвычайно выгодно для стран, в хозяйстве которых доминирует мощный военно-промышленный комплекс, а "гражданская" готовая продукция неконкурентоспособна на внешнем рынке.</w:t>
      </w:r>
    </w:p>
    <w:p w:rsidR="009F5786" w:rsidRDefault="007C62A0" w:rsidP="009F5786">
      <w:pPr>
        <w:spacing w:line="360" w:lineRule="auto"/>
        <w:ind w:firstLine="709"/>
        <w:jc w:val="both"/>
        <w:rPr>
          <w:sz w:val="28"/>
          <w:szCs w:val="28"/>
        </w:rPr>
      </w:pPr>
      <w:r w:rsidRPr="009F5786">
        <w:rPr>
          <w:sz w:val="28"/>
          <w:szCs w:val="28"/>
        </w:rPr>
        <w:t>3. Состояние мировой напряженности изменит не только военно-политическую, а и внутреннюю общественно-политическую жизнь стран. Усилится роль государства, армии и спецслужб. Из соображений безопасности будут, очевидно, ограничены, кое-какие права и свободы, притеснены определенные политические силы (например, политические организации нацменьшинств) и т.д. Поэтому удар по США можно рассматривать как глобальный удар по демократичным ценностям и гражданскому обществу. Это, в частности, может вылиться в следующее:</w:t>
      </w:r>
    </w:p>
    <w:p w:rsidR="009F5786" w:rsidRDefault="007C62A0" w:rsidP="009F5786">
      <w:pPr>
        <w:spacing w:line="360" w:lineRule="auto"/>
        <w:ind w:firstLine="709"/>
        <w:jc w:val="both"/>
        <w:rPr>
          <w:sz w:val="28"/>
          <w:szCs w:val="28"/>
        </w:rPr>
      </w:pPr>
      <w:r w:rsidRPr="009F5786">
        <w:rPr>
          <w:sz w:val="28"/>
          <w:szCs w:val="28"/>
        </w:rPr>
        <w:t xml:space="preserve">Поскольку любое действие порождает противодействие, в ответ возрастет активность разных тергрупп. Они поймут, что на них обращают внимание, их рассматривают как политический фактор (именно это является смыслом террора, человеческие жертвы и разрушения - лишь способ). Таким образом, можно ожидать "саморазворачивания" мирового терроризма. В атмосфере подозрительности и враждебности понятно лучше будут себя чувствовать правящие элиты тех стран, для которых демократическое устройство не традиционно. Они смогут оправдывать "угрозой терроризма" тоталитарную политику относительно собственно народа, геноцид отдельных этнических групп (например, в Чечне и Дагестане). Вспомним, что взрывы в России </w:t>
      </w:r>
      <w:smartTag w:uri="urn:schemas-microsoft-com:office:smarttags" w:element="metricconverter">
        <w:smartTagPr>
          <w:attr w:name="ProductID" w:val="1999 г"/>
        </w:smartTagPr>
        <w:r w:rsidRPr="009F5786">
          <w:rPr>
            <w:sz w:val="28"/>
            <w:szCs w:val="28"/>
          </w:rPr>
          <w:t>1999 г</w:t>
        </w:r>
      </w:smartTag>
      <w:r w:rsidRPr="009F5786">
        <w:rPr>
          <w:sz w:val="28"/>
          <w:szCs w:val="28"/>
        </w:rPr>
        <w:t>. "повесили" на исламских террористов, хотя никаких доказательств этого не было. Теперь, очевидно, "ваххабитов" можно обвинять во всем, в том числе в причастности к теракции в США. Усиление роли спецслужб в любой стране повысит социальный и политический статус руководителей этих структур. На тайную деятельность будут выделяться дополнительные средства. Поэтому нельзя исключать личной заинтересованности руководителей какой-то спецслужбы в мировой напряженности, возможно даже - международного заговора "рыцарей плаща и шпаги".</w:t>
      </w:r>
    </w:p>
    <w:p w:rsidR="009F5786" w:rsidRDefault="007C62A0" w:rsidP="009F5786">
      <w:pPr>
        <w:spacing w:line="360" w:lineRule="auto"/>
        <w:ind w:firstLine="709"/>
        <w:jc w:val="both"/>
        <w:rPr>
          <w:sz w:val="28"/>
          <w:szCs w:val="28"/>
        </w:rPr>
      </w:pPr>
      <w:r w:rsidRPr="009F5786">
        <w:rPr>
          <w:sz w:val="28"/>
          <w:szCs w:val="28"/>
        </w:rPr>
        <w:t>Итак, основное следствие террористической операции 11 сентября - ослабление влияние США на международной арене, смена приоритетов и интенсивности их внешней деятельности. В мире может возникнуть определенный вакуум влияния. Его непременно попробуют заполнить страны, которые особо активно выступают против доминирования трансатлантической модели развития и однополюсности мирового порядка. Укрепятся реакционные, тоталитарные силы, которым Америка эффективно противодействовала в течение последнего десятилетия. Таким образом, возникла угроза мировой демократии, мировому прогрессу.</w:t>
      </w:r>
    </w:p>
    <w:p w:rsidR="009F5786" w:rsidRDefault="007C62A0" w:rsidP="009F5786">
      <w:pPr>
        <w:spacing w:line="360" w:lineRule="auto"/>
        <w:ind w:firstLine="709"/>
        <w:jc w:val="both"/>
        <w:rPr>
          <w:sz w:val="28"/>
          <w:szCs w:val="28"/>
        </w:rPr>
      </w:pPr>
      <w:r w:rsidRPr="009F5786">
        <w:rPr>
          <w:sz w:val="28"/>
          <w:szCs w:val="28"/>
        </w:rPr>
        <w:t>США, на наш взгляд, должны постичь всю глубину проблемы. Следует понять, что трансатлантическую цивилизацию затягивают в западню, попав в которую она может самоуничтожиться. Американцы и их союзники должны избежать предлагаемой им дьявольской игры "удар на удар". В противном случае, очередные кровавые проявления цивилизационных противоречий не заставят себя долго ждать. Ситуация вынуждает все прогрессивные силы мира объединиться против новой глобальной угрозы.</w:t>
      </w:r>
    </w:p>
    <w:p w:rsidR="009F5786" w:rsidRDefault="007C62A0" w:rsidP="009F5786">
      <w:pPr>
        <w:spacing w:line="360" w:lineRule="auto"/>
        <w:ind w:firstLine="709"/>
        <w:jc w:val="both"/>
        <w:rPr>
          <w:sz w:val="28"/>
          <w:szCs w:val="28"/>
        </w:rPr>
      </w:pPr>
      <w:r w:rsidRPr="009F5786">
        <w:rPr>
          <w:sz w:val="28"/>
          <w:szCs w:val="28"/>
        </w:rPr>
        <w:t>Международное сотрудничество в области безопасности должно выйти на качественно новый уровень.</w:t>
      </w:r>
    </w:p>
    <w:p w:rsidR="009F5786" w:rsidRDefault="007C62A0" w:rsidP="009F5786">
      <w:pPr>
        <w:spacing w:line="360" w:lineRule="auto"/>
        <w:ind w:firstLine="709"/>
        <w:jc w:val="both"/>
        <w:rPr>
          <w:sz w:val="28"/>
          <w:szCs w:val="28"/>
        </w:rPr>
      </w:pPr>
      <w:r w:rsidRPr="009F5786">
        <w:rPr>
          <w:sz w:val="28"/>
          <w:szCs w:val="28"/>
        </w:rPr>
        <w:t>Это особенно актуально для Украины. Мы должны как можно быстрее переосмыслить и четко определить наш геополитический статус. Итак, мир уже никогда не будет таким, как был до терактов в США. Теперь "нейтральный" (читай - бесхребетный) статус Украины может превратить ее в арену новых столкновений. Мы де-факто всегда принадлежали к западной, евроатлантической культуре. Настал момент закрепить эту принадлежность, сделать окончательный формационный выбор и срочно начать реальную интеграцию с НАТО и ЕС.</w:t>
      </w:r>
    </w:p>
    <w:p w:rsidR="009F5786" w:rsidRDefault="007C62A0" w:rsidP="009F5786">
      <w:pPr>
        <w:spacing w:line="360" w:lineRule="auto"/>
        <w:ind w:firstLine="709"/>
        <w:jc w:val="both"/>
        <w:rPr>
          <w:sz w:val="28"/>
          <w:szCs w:val="28"/>
        </w:rPr>
      </w:pPr>
      <w:r w:rsidRPr="009F5786">
        <w:rPr>
          <w:sz w:val="28"/>
          <w:szCs w:val="28"/>
        </w:rPr>
        <w:t>К тому же политические обстоятельства для этого сегодня очень благоприятные. Подав заявление на вступление в НАТО, Украина неоднозначно продемонстрирует, на чьей она стороне. В тяжелый для Запада момент там поймут наше стремление к безопасности и стабильности. Украина может и должна начать новую фазу трансатлантической интеграции, адекватной последним изменениям. Конечно, формальное заявление следует подкрепить решительными шагами, которые бы продемонстрировали реальную европейскость украинской власти: прозрачность политики, преданность демократическим ценностям, правовой характер государства.</w:t>
      </w:r>
    </w:p>
    <w:p w:rsidR="006B4CC3" w:rsidRPr="009F5786" w:rsidRDefault="007C62A0" w:rsidP="009F5786">
      <w:pPr>
        <w:spacing w:line="360" w:lineRule="auto"/>
        <w:ind w:firstLine="709"/>
        <w:jc w:val="both"/>
        <w:rPr>
          <w:sz w:val="28"/>
          <w:szCs w:val="28"/>
        </w:rPr>
      </w:pPr>
      <w:r w:rsidRPr="009F5786">
        <w:rPr>
          <w:sz w:val="28"/>
          <w:szCs w:val="28"/>
        </w:rPr>
        <w:t>Конкретным механизмом воссоединения Украины с евроатлантическим сообществом может быть формирование региональных систем безопасности и сотрудничества в Центрально-Восточной Европе. Мы должны объединить усилия с соседними странами, оказавшимися в аналогичной ситуации. Речь идет, в частности, о создании Балто-Черноморского экономического и военно-политического альянса. Такое объединение ускорит интеграцию всех его членов с Евросоюзом и НАТО.</w:t>
      </w:r>
      <w:bookmarkStart w:id="0" w:name="_GoBack"/>
      <w:bookmarkEnd w:id="0"/>
    </w:p>
    <w:sectPr w:rsidR="006B4CC3" w:rsidRPr="009F5786" w:rsidSect="009F578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EC" w:rsidRDefault="005104EC" w:rsidP="009F5786">
      <w:r>
        <w:separator/>
      </w:r>
    </w:p>
  </w:endnote>
  <w:endnote w:type="continuationSeparator" w:id="0">
    <w:p w:rsidR="005104EC" w:rsidRDefault="005104EC" w:rsidP="009F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EC" w:rsidRDefault="005104EC" w:rsidP="009F5786">
      <w:r>
        <w:separator/>
      </w:r>
    </w:p>
  </w:footnote>
  <w:footnote w:type="continuationSeparator" w:id="0">
    <w:p w:rsidR="005104EC" w:rsidRDefault="005104EC" w:rsidP="009F5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CC3"/>
    <w:rsid w:val="005104EC"/>
    <w:rsid w:val="006B4CC3"/>
    <w:rsid w:val="007C62A0"/>
    <w:rsid w:val="008C3901"/>
    <w:rsid w:val="009F5786"/>
    <w:rsid w:val="00A90624"/>
    <w:rsid w:val="00D72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2A8870-B85E-4288-9990-023605C6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786"/>
    <w:pPr>
      <w:tabs>
        <w:tab w:val="center" w:pos="4677"/>
        <w:tab w:val="right" w:pos="9355"/>
      </w:tabs>
    </w:pPr>
  </w:style>
  <w:style w:type="character" w:customStyle="1" w:styleId="a4">
    <w:name w:val="Верхний колонтитул Знак"/>
    <w:link w:val="a3"/>
    <w:uiPriority w:val="99"/>
    <w:locked/>
    <w:rsid w:val="009F5786"/>
    <w:rPr>
      <w:rFonts w:cs="Times New Roman"/>
      <w:sz w:val="24"/>
      <w:szCs w:val="24"/>
    </w:rPr>
  </w:style>
  <w:style w:type="paragraph" w:styleId="a5">
    <w:name w:val="footer"/>
    <w:basedOn w:val="a"/>
    <w:link w:val="a6"/>
    <w:uiPriority w:val="99"/>
    <w:rsid w:val="009F5786"/>
    <w:pPr>
      <w:tabs>
        <w:tab w:val="center" w:pos="4677"/>
        <w:tab w:val="right" w:pos="9355"/>
      </w:tabs>
    </w:pPr>
  </w:style>
  <w:style w:type="character" w:customStyle="1" w:styleId="a6">
    <w:name w:val="Нижний колонтитул Знак"/>
    <w:link w:val="a5"/>
    <w:uiPriority w:val="99"/>
    <w:locked/>
    <w:rsid w:val="009F57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781">
      <w:marLeft w:val="0"/>
      <w:marRight w:val="0"/>
      <w:marTop w:val="0"/>
      <w:marBottom w:val="0"/>
      <w:divBdr>
        <w:top w:val="none" w:sz="0" w:space="0" w:color="auto"/>
        <w:left w:val="none" w:sz="0" w:space="0" w:color="auto"/>
        <w:bottom w:val="none" w:sz="0" w:space="0" w:color="auto"/>
        <w:right w:val="none" w:sz="0" w:space="0" w:color="auto"/>
      </w:divBdr>
      <w:divsChild>
        <w:div w:id="45029780">
          <w:marLeft w:val="0"/>
          <w:marRight w:val="0"/>
          <w:marTop w:val="0"/>
          <w:marBottom w:val="0"/>
          <w:divBdr>
            <w:top w:val="none" w:sz="0" w:space="0" w:color="auto"/>
            <w:left w:val="none" w:sz="0" w:space="0" w:color="auto"/>
            <w:bottom w:val="none" w:sz="0" w:space="0" w:color="auto"/>
            <w:right w:val="none" w:sz="0" w:space="0" w:color="auto"/>
          </w:divBdr>
          <w:divsChild>
            <w:div w:id="45029791">
              <w:marLeft w:val="0"/>
              <w:marRight w:val="0"/>
              <w:marTop w:val="0"/>
              <w:marBottom w:val="0"/>
              <w:divBdr>
                <w:top w:val="none" w:sz="0" w:space="0" w:color="auto"/>
                <w:left w:val="none" w:sz="0" w:space="0" w:color="auto"/>
                <w:bottom w:val="none" w:sz="0" w:space="0" w:color="auto"/>
                <w:right w:val="none" w:sz="0" w:space="0" w:color="auto"/>
              </w:divBdr>
              <w:divsChild>
                <w:div w:id="45029810">
                  <w:marLeft w:val="0"/>
                  <w:marRight w:val="0"/>
                  <w:marTop w:val="0"/>
                  <w:marBottom w:val="0"/>
                  <w:divBdr>
                    <w:top w:val="none" w:sz="0" w:space="0" w:color="auto"/>
                    <w:left w:val="none" w:sz="0" w:space="0" w:color="auto"/>
                    <w:bottom w:val="none" w:sz="0" w:space="0" w:color="auto"/>
                    <w:right w:val="none" w:sz="0" w:space="0" w:color="auto"/>
                  </w:divBdr>
                  <w:divsChild>
                    <w:div w:id="45029822">
                      <w:marLeft w:val="0"/>
                      <w:marRight w:val="0"/>
                      <w:marTop w:val="0"/>
                      <w:marBottom w:val="0"/>
                      <w:divBdr>
                        <w:top w:val="none" w:sz="0" w:space="0" w:color="auto"/>
                        <w:left w:val="none" w:sz="0" w:space="0" w:color="auto"/>
                        <w:bottom w:val="none" w:sz="0" w:space="0" w:color="auto"/>
                        <w:right w:val="none" w:sz="0" w:space="0" w:color="auto"/>
                      </w:divBdr>
                      <w:divsChild>
                        <w:div w:id="45029787">
                          <w:marLeft w:val="0"/>
                          <w:marRight w:val="0"/>
                          <w:marTop w:val="0"/>
                          <w:marBottom w:val="0"/>
                          <w:divBdr>
                            <w:top w:val="none" w:sz="0" w:space="0" w:color="auto"/>
                            <w:left w:val="none" w:sz="0" w:space="0" w:color="auto"/>
                            <w:bottom w:val="none" w:sz="0" w:space="0" w:color="auto"/>
                            <w:right w:val="none" w:sz="0" w:space="0" w:color="auto"/>
                          </w:divBdr>
                        </w:div>
                        <w:div w:id="45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9782">
      <w:marLeft w:val="0"/>
      <w:marRight w:val="0"/>
      <w:marTop w:val="0"/>
      <w:marBottom w:val="0"/>
      <w:divBdr>
        <w:top w:val="none" w:sz="0" w:space="0" w:color="auto"/>
        <w:left w:val="none" w:sz="0" w:space="0" w:color="auto"/>
        <w:bottom w:val="none" w:sz="0" w:space="0" w:color="auto"/>
        <w:right w:val="none" w:sz="0" w:space="0" w:color="auto"/>
      </w:divBdr>
      <w:divsChild>
        <w:div w:id="45029812">
          <w:marLeft w:val="0"/>
          <w:marRight w:val="0"/>
          <w:marTop w:val="0"/>
          <w:marBottom w:val="0"/>
          <w:divBdr>
            <w:top w:val="none" w:sz="0" w:space="0" w:color="auto"/>
            <w:left w:val="none" w:sz="0" w:space="0" w:color="auto"/>
            <w:bottom w:val="none" w:sz="0" w:space="0" w:color="auto"/>
            <w:right w:val="none" w:sz="0" w:space="0" w:color="auto"/>
          </w:divBdr>
          <w:divsChild>
            <w:div w:id="45029785">
              <w:marLeft w:val="0"/>
              <w:marRight w:val="0"/>
              <w:marTop w:val="0"/>
              <w:marBottom w:val="0"/>
              <w:divBdr>
                <w:top w:val="none" w:sz="0" w:space="0" w:color="auto"/>
                <w:left w:val="none" w:sz="0" w:space="0" w:color="auto"/>
                <w:bottom w:val="none" w:sz="0" w:space="0" w:color="auto"/>
                <w:right w:val="none" w:sz="0" w:space="0" w:color="auto"/>
              </w:divBdr>
              <w:divsChild>
                <w:div w:id="45029801">
                  <w:marLeft w:val="0"/>
                  <w:marRight w:val="0"/>
                  <w:marTop w:val="0"/>
                  <w:marBottom w:val="0"/>
                  <w:divBdr>
                    <w:top w:val="none" w:sz="0" w:space="0" w:color="auto"/>
                    <w:left w:val="none" w:sz="0" w:space="0" w:color="auto"/>
                    <w:bottom w:val="none" w:sz="0" w:space="0" w:color="auto"/>
                    <w:right w:val="none" w:sz="0" w:space="0" w:color="auto"/>
                  </w:divBdr>
                  <w:divsChild>
                    <w:div w:id="45029809">
                      <w:marLeft w:val="0"/>
                      <w:marRight w:val="0"/>
                      <w:marTop w:val="0"/>
                      <w:marBottom w:val="0"/>
                      <w:divBdr>
                        <w:top w:val="none" w:sz="0" w:space="0" w:color="auto"/>
                        <w:left w:val="none" w:sz="0" w:space="0" w:color="auto"/>
                        <w:bottom w:val="none" w:sz="0" w:space="0" w:color="auto"/>
                        <w:right w:val="none" w:sz="0" w:space="0" w:color="auto"/>
                      </w:divBdr>
                      <w:divsChild>
                        <w:div w:id="450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9783">
      <w:marLeft w:val="0"/>
      <w:marRight w:val="0"/>
      <w:marTop w:val="0"/>
      <w:marBottom w:val="0"/>
      <w:divBdr>
        <w:top w:val="none" w:sz="0" w:space="0" w:color="auto"/>
        <w:left w:val="none" w:sz="0" w:space="0" w:color="auto"/>
        <w:bottom w:val="none" w:sz="0" w:space="0" w:color="auto"/>
        <w:right w:val="none" w:sz="0" w:space="0" w:color="auto"/>
      </w:divBdr>
      <w:divsChild>
        <w:div w:id="45029823">
          <w:marLeft w:val="0"/>
          <w:marRight w:val="0"/>
          <w:marTop w:val="0"/>
          <w:marBottom w:val="0"/>
          <w:divBdr>
            <w:top w:val="none" w:sz="0" w:space="0" w:color="auto"/>
            <w:left w:val="none" w:sz="0" w:space="0" w:color="auto"/>
            <w:bottom w:val="none" w:sz="0" w:space="0" w:color="auto"/>
            <w:right w:val="none" w:sz="0" w:space="0" w:color="auto"/>
          </w:divBdr>
          <w:divsChild>
            <w:div w:id="45029786">
              <w:marLeft w:val="0"/>
              <w:marRight w:val="0"/>
              <w:marTop w:val="0"/>
              <w:marBottom w:val="0"/>
              <w:divBdr>
                <w:top w:val="none" w:sz="0" w:space="0" w:color="auto"/>
                <w:left w:val="none" w:sz="0" w:space="0" w:color="auto"/>
                <w:bottom w:val="none" w:sz="0" w:space="0" w:color="auto"/>
                <w:right w:val="none" w:sz="0" w:space="0" w:color="auto"/>
              </w:divBdr>
              <w:divsChild>
                <w:div w:id="45029779">
                  <w:marLeft w:val="0"/>
                  <w:marRight w:val="0"/>
                  <w:marTop w:val="0"/>
                  <w:marBottom w:val="0"/>
                  <w:divBdr>
                    <w:top w:val="none" w:sz="0" w:space="0" w:color="auto"/>
                    <w:left w:val="none" w:sz="0" w:space="0" w:color="auto"/>
                    <w:bottom w:val="none" w:sz="0" w:space="0" w:color="auto"/>
                    <w:right w:val="none" w:sz="0" w:space="0" w:color="auto"/>
                  </w:divBdr>
                  <w:divsChild>
                    <w:div w:id="450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9790">
      <w:marLeft w:val="0"/>
      <w:marRight w:val="0"/>
      <w:marTop w:val="0"/>
      <w:marBottom w:val="0"/>
      <w:divBdr>
        <w:top w:val="none" w:sz="0" w:space="0" w:color="auto"/>
        <w:left w:val="none" w:sz="0" w:space="0" w:color="auto"/>
        <w:bottom w:val="none" w:sz="0" w:space="0" w:color="auto"/>
        <w:right w:val="none" w:sz="0" w:space="0" w:color="auto"/>
      </w:divBdr>
      <w:divsChild>
        <w:div w:id="45029778">
          <w:marLeft w:val="63"/>
          <w:marRight w:val="63"/>
          <w:marTop w:val="63"/>
          <w:marBottom w:val="63"/>
          <w:divBdr>
            <w:top w:val="none" w:sz="0" w:space="0" w:color="auto"/>
            <w:left w:val="none" w:sz="0" w:space="0" w:color="auto"/>
            <w:bottom w:val="none" w:sz="0" w:space="0" w:color="auto"/>
            <w:right w:val="none" w:sz="0" w:space="0" w:color="auto"/>
          </w:divBdr>
        </w:div>
      </w:divsChild>
    </w:div>
    <w:div w:id="45029792">
      <w:marLeft w:val="0"/>
      <w:marRight w:val="0"/>
      <w:marTop w:val="0"/>
      <w:marBottom w:val="0"/>
      <w:divBdr>
        <w:top w:val="none" w:sz="0" w:space="0" w:color="auto"/>
        <w:left w:val="none" w:sz="0" w:space="0" w:color="auto"/>
        <w:bottom w:val="none" w:sz="0" w:space="0" w:color="auto"/>
        <w:right w:val="none" w:sz="0" w:space="0" w:color="auto"/>
      </w:divBdr>
      <w:divsChild>
        <w:div w:id="45029806">
          <w:marLeft w:val="0"/>
          <w:marRight w:val="0"/>
          <w:marTop w:val="0"/>
          <w:marBottom w:val="0"/>
          <w:divBdr>
            <w:top w:val="none" w:sz="0" w:space="0" w:color="auto"/>
            <w:left w:val="none" w:sz="0" w:space="0" w:color="auto"/>
            <w:bottom w:val="none" w:sz="0" w:space="0" w:color="auto"/>
            <w:right w:val="none" w:sz="0" w:space="0" w:color="auto"/>
          </w:divBdr>
          <w:divsChild>
            <w:div w:id="45029811">
              <w:marLeft w:val="0"/>
              <w:marRight w:val="0"/>
              <w:marTop w:val="0"/>
              <w:marBottom w:val="0"/>
              <w:divBdr>
                <w:top w:val="none" w:sz="0" w:space="0" w:color="auto"/>
                <w:left w:val="none" w:sz="0" w:space="0" w:color="auto"/>
                <w:bottom w:val="none" w:sz="0" w:space="0" w:color="auto"/>
                <w:right w:val="none" w:sz="0" w:space="0" w:color="auto"/>
              </w:divBdr>
              <w:divsChild>
                <w:div w:id="45029797">
                  <w:marLeft w:val="0"/>
                  <w:marRight w:val="0"/>
                  <w:marTop w:val="0"/>
                  <w:marBottom w:val="0"/>
                  <w:divBdr>
                    <w:top w:val="none" w:sz="0" w:space="0" w:color="auto"/>
                    <w:left w:val="none" w:sz="0" w:space="0" w:color="auto"/>
                    <w:bottom w:val="none" w:sz="0" w:space="0" w:color="auto"/>
                    <w:right w:val="none" w:sz="0" w:space="0" w:color="auto"/>
                  </w:divBdr>
                  <w:divsChild>
                    <w:div w:id="45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9793">
      <w:marLeft w:val="0"/>
      <w:marRight w:val="0"/>
      <w:marTop w:val="0"/>
      <w:marBottom w:val="0"/>
      <w:divBdr>
        <w:top w:val="none" w:sz="0" w:space="0" w:color="auto"/>
        <w:left w:val="none" w:sz="0" w:space="0" w:color="auto"/>
        <w:bottom w:val="none" w:sz="0" w:space="0" w:color="auto"/>
        <w:right w:val="none" w:sz="0" w:space="0" w:color="auto"/>
      </w:divBdr>
      <w:divsChild>
        <w:div w:id="45029824">
          <w:marLeft w:val="0"/>
          <w:marRight w:val="0"/>
          <w:marTop w:val="0"/>
          <w:marBottom w:val="0"/>
          <w:divBdr>
            <w:top w:val="none" w:sz="0" w:space="0" w:color="auto"/>
            <w:left w:val="none" w:sz="0" w:space="0" w:color="auto"/>
            <w:bottom w:val="none" w:sz="0" w:space="0" w:color="auto"/>
            <w:right w:val="none" w:sz="0" w:space="0" w:color="auto"/>
          </w:divBdr>
          <w:divsChild>
            <w:div w:id="45029803">
              <w:marLeft w:val="0"/>
              <w:marRight w:val="0"/>
              <w:marTop w:val="0"/>
              <w:marBottom w:val="0"/>
              <w:divBdr>
                <w:top w:val="none" w:sz="0" w:space="0" w:color="auto"/>
                <w:left w:val="none" w:sz="0" w:space="0" w:color="auto"/>
                <w:bottom w:val="none" w:sz="0" w:space="0" w:color="auto"/>
                <w:right w:val="none" w:sz="0" w:space="0" w:color="auto"/>
              </w:divBdr>
              <w:divsChild>
                <w:div w:id="45029804">
                  <w:marLeft w:val="0"/>
                  <w:marRight w:val="0"/>
                  <w:marTop w:val="0"/>
                  <w:marBottom w:val="0"/>
                  <w:divBdr>
                    <w:top w:val="none" w:sz="0" w:space="0" w:color="auto"/>
                    <w:left w:val="none" w:sz="0" w:space="0" w:color="auto"/>
                    <w:bottom w:val="none" w:sz="0" w:space="0" w:color="auto"/>
                    <w:right w:val="none" w:sz="0" w:space="0" w:color="auto"/>
                  </w:divBdr>
                  <w:divsChild>
                    <w:div w:id="45029818">
                      <w:marLeft w:val="0"/>
                      <w:marRight w:val="0"/>
                      <w:marTop w:val="0"/>
                      <w:marBottom w:val="0"/>
                      <w:divBdr>
                        <w:top w:val="none" w:sz="0" w:space="0" w:color="auto"/>
                        <w:left w:val="none" w:sz="0" w:space="0" w:color="auto"/>
                        <w:bottom w:val="none" w:sz="0" w:space="0" w:color="auto"/>
                        <w:right w:val="none" w:sz="0" w:space="0" w:color="auto"/>
                      </w:divBdr>
                      <w:divsChild>
                        <w:div w:id="450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9802">
      <w:marLeft w:val="0"/>
      <w:marRight w:val="0"/>
      <w:marTop w:val="0"/>
      <w:marBottom w:val="0"/>
      <w:divBdr>
        <w:top w:val="none" w:sz="0" w:space="0" w:color="auto"/>
        <w:left w:val="none" w:sz="0" w:space="0" w:color="auto"/>
        <w:bottom w:val="none" w:sz="0" w:space="0" w:color="auto"/>
        <w:right w:val="none" w:sz="0" w:space="0" w:color="auto"/>
      </w:divBdr>
      <w:divsChild>
        <w:div w:id="45029816">
          <w:marLeft w:val="63"/>
          <w:marRight w:val="63"/>
          <w:marTop w:val="63"/>
          <w:marBottom w:val="63"/>
          <w:divBdr>
            <w:top w:val="none" w:sz="0" w:space="0" w:color="auto"/>
            <w:left w:val="none" w:sz="0" w:space="0" w:color="auto"/>
            <w:bottom w:val="none" w:sz="0" w:space="0" w:color="auto"/>
            <w:right w:val="none" w:sz="0" w:space="0" w:color="auto"/>
          </w:divBdr>
        </w:div>
      </w:divsChild>
    </w:div>
    <w:div w:id="45029807">
      <w:marLeft w:val="0"/>
      <w:marRight w:val="0"/>
      <w:marTop w:val="0"/>
      <w:marBottom w:val="0"/>
      <w:divBdr>
        <w:top w:val="none" w:sz="0" w:space="0" w:color="auto"/>
        <w:left w:val="none" w:sz="0" w:space="0" w:color="auto"/>
        <w:bottom w:val="none" w:sz="0" w:space="0" w:color="auto"/>
        <w:right w:val="none" w:sz="0" w:space="0" w:color="auto"/>
      </w:divBdr>
      <w:divsChild>
        <w:div w:id="45029799">
          <w:marLeft w:val="0"/>
          <w:marRight w:val="0"/>
          <w:marTop w:val="0"/>
          <w:marBottom w:val="0"/>
          <w:divBdr>
            <w:top w:val="none" w:sz="0" w:space="0" w:color="auto"/>
            <w:left w:val="none" w:sz="0" w:space="0" w:color="auto"/>
            <w:bottom w:val="none" w:sz="0" w:space="0" w:color="auto"/>
            <w:right w:val="none" w:sz="0" w:space="0" w:color="auto"/>
          </w:divBdr>
          <w:divsChild>
            <w:div w:id="45029814">
              <w:marLeft w:val="0"/>
              <w:marRight w:val="0"/>
              <w:marTop w:val="0"/>
              <w:marBottom w:val="0"/>
              <w:divBdr>
                <w:top w:val="none" w:sz="0" w:space="0" w:color="auto"/>
                <w:left w:val="none" w:sz="0" w:space="0" w:color="auto"/>
                <w:bottom w:val="none" w:sz="0" w:space="0" w:color="auto"/>
                <w:right w:val="none" w:sz="0" w:space="0" w:color="auto"/>
              </w:divBdr>
              <w:divsChild>
                <w:div w:id="45029813">
                  <w:marLeft w:val="0"/>
                  <w:marRight w:val="0"/>
                  <w:marTop w:val="0"/>
                  <w:marBottom w:val="0"/>
                  <w:divBdr>
                    <w:top w:val="none" w:sz="0" w:space="0" w:color="auto"/>
                    <w:left w:val="none" w:sz="0" w:space="0" w:color="auto"/>
                    <w:bottom w:val="none" w:sz="0" w:space="0" w:color="auto"/>
                    <w:right w:val="none" w:sz="0" w:space="0" w:color="auto"/>
                  </w:divBdr>
                  <w:divsChild>
                    <w:div w:id="450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9808">
      <w:marLeft w:val="0"/>
      <w:marRight w:val="0"/>
      <w:marTop w:val="0"/>
      <w:marBottom w:val="0"/>
      <w:divBdr>
        <w:top w:val="none" w:sz="0" w:space="0" w:color="auto"/>
        <w:left w:val="none" w:sz="0" w:space="0" w:color="auto"/>
        <w:bottom w:val="none" w:sz="0" w:space="0" w:color="auto"/>
        <w:right w:val="none" w:sz="0" w:space="0" w:color="auto"/>
      </w:divBdr>
      <w:divsChild>
        <w:div w:id="45029789">
          <w:marLeft w:val="0"/>
          <w:marRight w:val="0"/>
          <w:marTop w:val="0"/>
          <w:marBottom w:val="0"/>
          <w:divBdr>
            <w:top w:val="none" w:sz="0" w:space="0" w:color="auto"/>
            <w:left w:val="none" w:sz="0" w:space="0" w:color="auto"/>
            <w:bottom w:val="none" w:sz="0" w:space="0" w:color="auto"/>
            <w:right w:val="none" w:sz="0" w:space="0" w:color="auto"/>
          </w:divBdr>
          <w:divsChild>
            <w:div w:id="45029819">
              <w:marLeft w:val="0"/>
              <w:marRight w:val="0"/>
              <w:marTop w:val="0"/>
              <w:marBottom w:val="0"/>
              <w:divBdr>
                <w:top w:val="none" w:sz="0" w:space="0" w:color="auto"/>
                <w:left w:val="none" w:sz="0" w:space="0" w:color="auto"/>
                <w:bottom w:val="none" w:sz="0" w:space="0" w:color="auto"/>
                <w:right w:val="none" w:sz="0" w:space="0" w:color="auto"/>
              </w:divBdr>
              <w:divsChild>
                <w:div w:id="45029815">
                  <w:marLeft w:val="0"/>
                  <w:marRight w:val="0"/>
                  <w:marTop w:val="0"/>
                  <w:marBottom w:val="0"/>
                  <w:divBdr>
                    <w:top w:val="none" w:sz="0" w:space="0" w:color="auto"/>
                    <w:left w:val="none" w:sz="0" w:space="0" w:color="auto"/>
                    <w:bottom w:val="none" w:sz="0" w:space="0" w:color="auto"/>
                    <w:right w:val="none" w:sz="0" w:space="0" w:color="auto"/>
                  </w:divBdr>
                  <w:divsChild>
                    <w:div w:id="45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9821">
      <w:marLeft w:val="0"/>
      <w:marRight w:val="0"/>
      <w:marTop w:val="0"/>
      <w:marBottom w:val="0"/>
      <w:divBdr>
        <w:top w:val="none" w:sz="0" w:space="0" w:color="auto"/>
        <w:left w:val="none" w:sz="0" w:space="0" w:color="auto"/>
        <w:bottom w:val="none" w:sz="0" w:space="0" w:color="auto"/>
        <w:right w:val="none" w:sz="0" w:space="0" w:color="auto"/>
      </w:divBdr>
      <w:divsChild>
        <w:div w:id="45029805">
          <w:marLeft w:val="0"/>
          <w:marRight w:val="0"/>
          <w:marTop w:val="0"/>
          <w:marBottom w:val="0"/>
          <w:divBdr>
            <w:top w:val="none" w:sz="0" w:space="0" w:color="auto"/>
            <w:left w:val="none" w:sz="0" w:space="0" w:color="auto"/>
            <w:bottom w:val="none" w:sz="0" w:space="0" w:color="auto"/>
            <w:right w:val="none" w:sz="0" w:space="0" w:color="auto"/>
          </w:divBdr>
          <w:divsChild>
            <w:div w:id="45029795">
              <w:marLeft w:val="0"/>
              <w:marRight w:val="0"/>
              <w:marTop w:val="0"/>
              <w:marBottom w:val="0"/>
              <w:divBdr>
                <w:top w:val="none" w:sz="0" w:space="0" w:color="auto"/>
                <w:left w:val="none" w:sz="0" w:space="0" w:color="auto"/>
                <w:bottom w:val="none" w:sz="0" w:space="0" w:color="auto"/>
                <w:right w:val="none" w:sz="0" w:space="0" w:color="auto"/>
              </w:divBdr>
              <w:divsChild>
                <w:div w:id="45029794">
                  <w:marLeft w:val="0"/>
                  <w:marRight w:val="0"/>
                  <w:marTop w:val="0"/>
                  <w:marBottom w:val="0"/>
                  <w:divBdr>
                    <w:top w:val="none" w:sz="0" w:space="0" w:color="auto"/>
                    <w:left w:val="none" w:sz="0" w:space="0" w:color="auto"/>
                    <w:bottom w:val="none" w:sz="0" w:space="0" w:color="auto"/>
                    <w:right w:val="none" w:sz="0" w:space="0" w:color="auto"/>
                  </w:divBdr>
                  <w:divsChild>
                    <w:div w:id="450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Террористические акты 11 сентября 2001 года</vt:lpstr>
    </vt:vector>
  </TitlesOfParts>
  <Company>NhT</Company>
  <LinksUpToDate>false</LinksUpToDate>
  <CharactersWithSpaces>48638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Террористические акты 11 сентября 2001 года</dc:title>
  <dc:subject/>
  <dc:creator>UserXP</dc:creator>
  <cp:keywords/>
  <dc:description/>
  <cp:lastModifiedBy>admin</cp:lastModifiedBy>
  <cp:revision>2</cp:revision>
  <dcterms:created xsi:type="dcterms:W3CDTF">2014-03-09T08:44:00Z</dcterms:created>
  <dcterms:modified xsi:type="dcterms:W3CDTF">2014-03-09T08:44:00Z</dcterms:modified>
</cp:coreProperties>
</file>