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7B77E4" w:rsidRDefault="007B77E4" w:rsidP="007B77E4">
      <w:pPr>
        <w:pStyle w:val="a3"/>
        <w:ind w:firstLine="709"/>
        <w:jc w:val="center"/>
        <w:rPr>
          <w:b/>
          <w:szCs w:val="28"/>
          <w:lang w:val="uk-UA"/>
        </w:rPr>
      </w:pPr>
    </w:p>
    <w:p w:rsidR="00E71CD7" w:rsidRPr="007B77E4" w:rsidRDefault="00E71CD7" w:rsidP="007B77E4">
      <w:pPr>
        <w:pStyle w:val="a3"/>
        <w:ind w:firstLine="709"/>
        <w:jc w:val="center"/>
        <w:rPr>
          <w:b/>
          <w:szCs w:val="28"/>
        </w:rPr>
      </w:pPr>
      <w:r w:rsidRPr="007B77E4">
        <w:rPr>
          <w:b/>
          <w:szCs w:val="28"/>
        </w:rPr>
        <w:t>Реферат на тему:</w:t>
      </w:r>
    </w:p>
    <w:p w:rsidR="007B77E4" w:rsidRDefault="00E71CD7" w:rsidP="007B77E4">
      <w:pPr>
        <w:pStyle w:val="a3"/>
        <w:ind w:firstLine="709"/>
        <w:jc w:val="center"/>
        <w:rPr>
          <w:b/>
          <w:szCs w:val="28"/>
          <w:lang w:val="uk-UA"/>
        </w:rPr>
      </w:pPr>
      <w:r w:rsidRPr="007B77E4">
        <w:rPr>
          <w:b/>
          <w:szCs w:val="28"/>
        </w:rPr>
        <w:t>«Терроризм и наркотики»</w:t>
      </w:r>
    </w:p>
    <w:p w:rsidR="007B77E4" w:rsidRDefault="007B77E4" w:rsidP="007B77E4">
      <w:pPr>
        <w:pStyle w:val="a3"/>
        <w:ind w:firstLine="709"/>
        <w:jc w:val="center"/>
        <w:rPr>
          <w:b/>
          <w:szCs w:val="28"/>
          <w:lang w:val="uk-UA"/>
        </w:rPr>
      </w:pPr>
    </w:p>
    <w:p w:rsidR="00A20246" w:rsidRPr="007B77E4" w:rsidRDefault="007B77E4" w:rsidP="007B77E4">
      <w:pPr>
        <w:pStyle w:val="a3"/>
        <w:ind w:firstLine="709"/>
        <w:jc w:val="center"/>
        <w:rPr>
          <w:b/>
          <w:szCs w:val="28"/>
        </w:rPr>
      </w:pPr>
      <w:r>
        <w:rPr>
          <w:b/>
          <w:szCs w:val="28"/>
          <w:lang w:val="uk-UA"/>
        </w:rPr>
        <w:br w:type="page"/>
      </w:r>
      <w:r w:rsidR="00A20246" w:rsidRPr="007B77E4">
        <w:rPr>
          <w:b/>
          <w:szCs w:val="28"/>
        </w:rPr>
        <w:t>О</w:t>
      </w:r>
      <w:r>
        <w:rPr>
          <w:b/>
          <w:szCs w:val="28"/>
          <w:lang w:val="uk-UA"/>
        </w:rPr>
        <w:t>ГЛАВЛЕНИЕ</w:t>
      </w:r>
    </w:p>
    <w:p w:rsidR="00A20246" w:rsidRDefault="00A20246" w:rsidP="007B77E4">
      <w:pPr>
        <w:spacing w:line="360" w:lineRule="auto"/>
        <w:ind w:firstLine="709"/>
        <w:jc w:val="both"/>
        <w:rPr>
          <w:sz w:val="28"/>
          <w:szCs w:val="28"/>
          <w:lang w:val="uk-UA"/>
        </w:rPr>
      </w:pPr>
    </w:p>
    <w:p w:rsidR="007B77E4" w:rsidRPr="007B77E4" w:rsidRDefault="007B77E4" w:rsidP="007B77E4">
      <w:pPr>
        <w:pStyle w:val="1"/>
        <w:spacing w:after="0" w:line="360" w:lineRule="auto"/>
        <w:jc w:val="left"/>
        <w:rPr>
          <w:b w:val="0"/>
          <w:sz w:val="28"/>
          <w:szCs w:val="28"/>
        </w:rPr>
      </w:pPr>
      <w:r w:rsidRPr="007B77E4">
        <w:rPr>
          <w:b w:val="0"/>
          <w:sz w:val="28"/>
          <w:szCs w:val="28"/>
        </w:rPr>
        <w:t>В</w:t>
      </w:r>
      <w:r w:rsidRPr="007B77E4">
        <w:rPr>
          <w:b w:val="0"/>
          <w:sz w:val="28"/>
          <w:szCs w:val="28"/>
          <w:lang w:val="uk-UA"/>
        </w:rPr>
        <w:t>ВЕДЕНИЕ</w:t>
      </w:r>
    </w:p>
    <w:p w:rsidR="007B77E4" w:rsidRPr="007B77E4" w:rsidRDefault="007B77E4" w:rsidP="007B77E4">
      <w:pPr>
        <w:pStyle w:val="1"/>
        <w:spacing w:after="0" w:line="360" w:lineRule="auto"/>
        <w:jc w:val="left"/>
        <w:rPr>
          <w:b w:val="0"/>
          <w:sz w:val="28"/>
          <w:szCs w:val="28"/>
        </w:rPr>
      </w:pPr>
      <w:r w:rsidRPr="007B77E4">
        <w:rPr>
          <w:b w:val="0"/>
          <w:sz w:val="28"/>
          <w:szCs w:val="28"/>
        </w:rPr>
        <w:t>ГЛАВА 1. ТЕРРОРИЗМ</w:t>
      </w:r>
    </w:p>
    <w:p w:rsidR="007B77E4" w:rsidRPr="007B77E4" w:rsidRDefault="007B77E4" w:rsidP="007B77E4">
      <w:pPr>
        <w:pStyle w:val="2"/>
        <w:spacing w:after="0" w:line="360" w:lineRule="auto"/>
        <w:jc w:val="left"/>
        <w:rPr>
          <w:b w:val="0"/>
        </w:rPr>
      </w:pPr>
      <w:r w:rsidRPr="007B77E4">
        <w:rPr>
          <w:b w:val="0"/>
          <w:lang w:val="uk-UA"/>
        </w:rPr>
        <w:t>1.</w:t>
      </w:r>
      <w:r w:rsidRPr="007B77E4">
        <w:rPr>
          <w:b w:val="0"/>
        </w:rPr>
        <w:t>1 Понятие и виды современного терроризма</w:t>
      </w:r>
    </w:p>
    <w:p w:rsidR="007B77E4" w:rsidRPr="007B77E4" w:rsidRDefault="007B77E4" w:rsidP="007B77E4">
      <w:pPr>
        <w:pStyle w:val="2"/>
        <w:spacing w:after="0" w:line="360" w:lineRule="auto"/>
        <w:jc w:val="left"/>
        <w:rPr>
          <w:b w:val="0"/>
          <w:lang w:val="uk-UA"/>
        </w:rPr>
      </w:pPr>
      <w:r w:rsidRPr="007B77E4">
        <w:rPr>
          <w:b w:val="0"/>
          <w:lang w:val="uk-UA"/>
        </w:rPr>
        <w:t>1.</w:t>
      </w:r>
      <w:r w:rsidRPr="007B77E4">
        <w:rPr>
          <w:b w:val="0"/>
        </w:rPr>
        <w:t>2 Терроризм и уголовная ответственность</w:t>
      </w:r>
    </w:p>
    <w:p w:rsidR="007B77E4" w:rsidRPr="007B77E4" w:rsidRDefault="007B77E4" w:rsidP="007B77E4">
      <w:pPr>
        <w:pStyle w:val="1"/>
        <w:spacing w:after="0" w:line="360" w:lineRule="auto"/>
        <w:jc w:val="left"/>
        <w:rPr>
          <w:b w:val="0"/>
          <w:sz w:val="28"/>
          <w:szCs w:val="28"/>
        </w:rPr>
      </w:pPr>
      <w:r w:rsidRPr="007B77E4">
        <w:rPr>
          <w:b w:val="0"/>
          <w:sz w:val="28"/>
          <w:szCs w:val="28"/>
        </w:rPr>
        <w:t>ГЛАВА 2. НЕЗАКОННЫЙ ОБОРОТ НАРКОТИКАМИ</w:t>
      </w:r>
    </w:p>
    <w:p w:rsidR="007B77E4" w:rsidRPr="007B77E4" w:rsidRDefault="007B77E4" w:rsidP="007B77E4">
      <w:pPr>
        <w:pStyle w:val="2"/>
        <w:spacing w:after="0" w:line="360" w:lineRule="auto"/>
        <w:jc w:val="left"/>
        <w:rPr>
          <w:b w:val="0"/>
          <w:lang w:val="uk-UA"/>
        </w:rPr>
      </w:pPr>
      <w:r w:rsidRPr="007B77E4">
        <w:rPr>
          <w:b w:val="0"/>
          <w:lang w:val="uk-UA"/>
        </w:rPr>
        <w:t>2.</w:t>
      </w:r>
      <w:r w:rsidRPr="007B77E4">
        <w:rPr>
          <w:b w:val="0"/>
        </w:rPr>
        <w:t>1 Наркотики – проблема всего мира</w:t>
      </w:r>
    </w:p>
    <w:p w:rsidR="007B77E4" w:rsidRPr="007B77E4" w:rsidRDefault="007B77E4" w:rsidP="007B77E4">
      <w:pPr>
        <w:pStyle w:val="2"/>
        <w:spacing w:after="0" w:line="360" w:lineRule="auto"/>
        <w:jc w:val="left"/>
        <w:rPr>
          <w:b w:val="0"/>
        </w:rPr>
      </w:pPr>
      <w:r w:rsidRPr="007B77E4">
        <w:rPr>
          <w:b w:val="0"/>
          <w:lang w:val="uk-UA"/>
        </w:rPr>
        <w:t>2.</w:t>
      </w:r>
      <w:r w:rsidRPr="007B77E4">
        <w:rPr>
          <w:b w:val="0"/>
        </w:rPr>
        <w:t>2 Незаконный оборот наркотиков в теории уголовного права</w:t>
      </w:r>
    </w:p>
    <w:p w:rsidR="007B77E4" w:rsidRPr="007B77E4" w:rsidRDefault="007B77E4" w:rsidP="007B77E4">
      <w:pPr>
        <w:pStyle w:val="1"/>
        <w:spacing w:after="0" w:line="360" w:lineRule="auto"/>
        <w:jc w:val="left"/>
        <w:rPr>
          <w:b w:val="0"/>
          <w:sz w:val="28"/>
          <w:szCs w:val="28"/>
        </w:rPr>
      </w:pPr>
      <w:r w:rsidRPr="007B77E4">
        <w:rPr>
          <w:b w:val="0"/>
          <w:sz w:val="28"/>
          <w:szCs w:val="28"/>
        </w:rPr>
        <w:t>ГЛАВА 3. НАРКОТИКИ И ТЕРРОРИЗМ</w:t>
      </w:r>
    </w:p>
    <w:p w:rsidR="007B77E4" w:rsidRPr="007B77E4" w:rsidRDefault="007B77E4" w:rsidP="007B77E4">
      <w:pPr>
        <w:pStyle w:val="1"/>
        <w:spacing w:after="0" w:line="360" w:lineRule="auto"/>
        <w:jc w:val="left"/>
        <w:rPr>
          <w:b w:val="0"/>
          <w:caps/>
          <w:sz w:val="28"/>
          <w:szCs w:val="28"/>
          <w:lang w:val="uk-UA"/>
        </w:rPr>
      </w:pPr>
      <w:r w:rsidRPr="007B77E4">
        <w:rPr>
          <w:b w:val="0"/>
          <w:caps/>
          <w:sz w:val="28"/>
          <w:szCs w:val="28"/>
        </w:rPr>
        <w:t>Список литературы</w:t>
      </w:r>
    </w:p>
    <w:p w:rsidR="007B77E4" w:rsidRPr="007B77E4" w:rsidRDefault="007B77E4" w:rsidP="007B77E4">
      <w:pPr>
        <w:spacing w:line="360" w:lineRule="auto"/>
        <w:ind w:firstLine="709"/>
        <w:jc w:val="both"/>
        <w:rPr>
          <w:sz w:val="28"/>
          <w:szCs w:val="28"/>
          <w:lang w:val="uk-UA"/>
        </w:rPr>
      </w:pPr>
    </w:p>
    <w:p w:rsidR="00716C34" w:rsidRPr="007B77E4" w:rsidRDefault="00B505DB" w:rsidP="007B77E4">
      <w:pPr>
        <w:pStyle w:val="1"/>
        <w:spacing w:after="0" w:line="360" w:lineRule="auto"/>
        <w:ind w:firstLine="709"/>
        <w:rPr>
          <w:sz w:val="28"/>
          <w:szCs w:val="28"/>
        </w:rPr>
      </w:pPr>
      <w:r w:rsidRPr="007B77E4">
        <w:rPr>
          <w:sz w:val="28"/>
          <w:szCs w:val="28"/>
        </w:rPr>
        <w:br w:type="page"/>
      </w:r>
      <w:bookmarkStart w:id="0" w:name="_Toc264009617"/>
      <w:r w:rsidR="00AF0DF6" w:rsidRPr="007B77E4">
        <w:rPr>
          <w:sz w:val="28"/>
          <w:szCs w:val="28"/>
        </w:rPr>
        <w:t>В</w:t>
      </w:r>
      <w:r w:rsidR="007B77E4">
        <w:rPr>
          <w:sz w:val="28"/>
          <w:szCs w:val="28"/>
          <w:lang w:val="uk-UA"/>
        </w:rPr>
        <w:t>ВЕДЕНИЕ</w:t>
      </w:r>
      <w:bookmarkEnd w:id="0"/>
    </w:p>
    <w:p w:rsidR="007B77E4" w:rsidRDefault="007B77E4" w:rsidP="007B77E4">
      <w:pPr>
        <w:pStyle w:val="a3"/>
        <w:ind w:firstLine="709"/>
        <w:jc w:val="both"/>
        <w:rPr>
          <w:szCs w:val="28"/>
          <w:lang w:val="uk-UA"/>
        </w:rPr>
      </w:pPr>
    </w:p>
    <w:p w:rsidR="00527908" w:rsidRPr="007B77E4" w:rsidRDefault="00527908" w:rsidP="007B77E4">
      <w:pPr>
        <w:pStyle w:val="a3"/>
        <w:ind w:firstLine="709"/>
        <w:jc w:val="both"/>
        <w:rPr>
          <w:szCs w:val="28"/>
        </w:rPr>
      </w:pPr>
      <w:r w:rsidRPr="007B77E4">
        <w:rPr>
          <w:szCs w:val="28"/>
        </w:rPr>
        <w:t>В международном праве принято выделять международные преступления и преступления международного характера.</w:t>
      </w:r>
    </w:p>
    <w:p w:rsidR="00527908" w:rsidRPr="007B77E4" w:rsidRDefault="00527908" w:rsidP="007B77E4">
      <w:pPr>
        <w:pStyle w:val="a3"/>
        <w:ind w:firstLine="709"/>
        <w:jc w:val="both"/>
        <w:rPr>
          <w:szCs w:val="28"/>
        </w:rPr>
      </w:pPr>
      <w:r w:rsidRPr="007B77E4">
        <w:rPr>
          <w:szCs w:val="28"/>
        </w:rPr>
        <w:t>Под международными преступлениями понимаются такие деяния, которые нарушают наиболее важные интересы всего международного сообщества в целом или отдельных государств. Иными словами, это преступления перед всем мировым сообществом, несущие угрозу всеобщему миру и безопасности, основам мирового правопорядка. Особенностью международного преступления является то, что их субъектами выступают целые государства, либо официальные представители государств, либо физические лица, действующие по приказу государственных органов.</w:t>
      </w:r>
    </w:p>
    <w:p w:rsidR="00527908" w:rsidRPr="007B77E4" w:rsidRDefault="00527908" w:rsidP="007B77E4">
      <w:pPr>
        <w:pStyle w:val="a3"/>
        <w:ind w:firstLine="709"/>
        <w:jc w:val="both"/>
        <w:rPr>
          <w:szCs w:val="28"/>
        </w:rPr>
      </w:pPr>
      <w:r w:rsidRPr="007B77E4">
        <w:rPr>
          <w:szCs w:val="28"/>
        </w:rPr>
        <w:t xml:space="preserve">В качестве преступления международного </w:t>
      </w:r>
      <w:r w:rsidR="00281045" w:rsidRPr="007B77E4">
        <w:rPr>
          <w:szCs w:val="28"/>
        </w:rPr>
        <w:t>характера</w:t>
      </w:r>
      <w:r w:rsidRPr="007B77E4">
        <w:rPr>
          <w:szCs w:val="28"/>
        </w:rPr>
        <w:t xml:space="preserve"> международное право рассматривает деяния физического лица, посягающее на права и интересы двух или нескольких государств, международных организаций, а также физических и юридических лиц, связанных с их деятельностью. Главное отличие </w:t>
      </w:r>
      <w:r w:rsidR="00281045" w:rsidRPr="007B77E4">
        <w:rPr>
          <w:szCs w:val="28"/>
        </w:rPr>
        <w:t>преступления международного характера</w:t>
      </w:r>
      <w:r w:rsidRPr="007B77E4">
        <w:rPr>
          <w:szCs w:val="28"/>
        </w:rPr>
        <w:t xml:space="preserve"> от </w:t>
      </w:r>
      <w:r w:rsidR="00281045" w:rsidRPr="007B77E4">
        <w:rPr>
          <w:szCs w:val="28"/>
        </w:rPr>
        <w:t>международного преступления</w:t>
      </w:r>
      <w:r w:rsidRPr="007B77E4">
        <w:rPr>
          <w:szCs w:val="28"/>
        </w:rPr>
        <w:t xml:space="preserve"> в том, что они совершаются отдельными индивидами или группами вне связи с официальной политикой государств. Поэтому преступники несут персональную уголовную ответственность по законам той страны, где они совершили преступные действия, либо по законам иной страны, к юрисдикции которой такое правонарушение относится.</w:t>
      </w:r>
    </w:p>
    <w:p w:rsidR="00527908" w:rsidRPr="007B77E4" w:rsidRDefault="00527908" w:rsidP="007B77E4">
      <w:pPr>
        <w:pStyle w:val="a3"/>
        <w:ind w:firstLine="709"/>
        <w:jc w:val="both"/>
        <w:rPr>
          <w:szCs w:val="28"/>
        </w:rPr>
      </w:pPr>
      <w:r w:rsidRPr="007B77E4">
        <w:rPr>
          <w:szCs w:val="28"/>
        </w:rPr>
        <w:t xml:space="preserve">Терроризм зачастую является </w:t>
      </w:r>
      <w:r w:rsidR="00281045" w:rsidRPr="007B77E4">
        <w:rPr>
          <w:szCs w:val="28"/>
        </w:rPr>
        <w:t>преступлением международного характера</w:t>
      </w:r>
      <w:r w:rsidRPr="007B77E4">
        <w:rPr>
          <w:szCs w:val="28"/>
        </w:rPr>
        <w:t xml:space="preserve">. К ним относятся также иные преступления, имеющие террористический характер, а именно: захват заложников, незаконный захват воздушных судов, преступления против лиц, пользующихся международной защитой, например дипломатических агентов, нападения на официальные или жилые помещения, а также транспорт лиц, пользующихся международной защитой, или угроза такого нападения. Кроме этого, </w:t>
      </w:r>
      <w:r w:rsidR="00281045" w:rsidRPr="007B77E4">
        <w:rPr>
          <w:szCs w:val="28"/>
        </w:rPr>
        <w:t xml:space="preserve">преступлениями международного характера </w:t>
      </w:r>
      <w:r w:rsidRPr="007B77E4">
        <w:rPr>
          <w:szCs w:val="28"/>
        </w:rPr>
        <w:t>считаются незаконный оборот наркотических средств, вербовка наемников, пиратство, рабство и работорговля, торговля людьми, отмывание доходов от преступной деятельности, подделка денежных знаков.</w:t>
      </w:r>
    </w:p>
    <w:p w:rsidR="007B77E4" w:rsidRDefault="007B77E4" w:rsidP="007B77E4">
      <w:pPr>
        <w:pStyle w:val="1"/>
        <w:spacing w:after="0" w:line="360" w:lineRule="auto"/>
        <w:ind w:firstLine="709"/>
        <w:jc w:val="both"/>
        <w:rPr>
          <w:sz w:val="28"/>
          <w:szCs w:val="28"/>
          <w:lang w:val="uk-UA"/>
        </w:rPr>
      </w:pPr>
    </w:p>
    <w:p w:rsidR="00D942E5" w:rsidRPr="007B77E4" w:rsidRDefault="00C92B18" w:rsidP="007B77E4">
      <w:pPr>
        <w:pStyle w:val="1"/>
        <w:spacing w:after="0" w:line="360" w:lineRule="auto"/>
        <w:ind w:firstLine="709"/>
        <w:rPr>
          <w:sz w:val="28"/>
          <w:szCs w:val="28"/>
        </w:rPr>
      </w:pPr>
      <w:r w:rsidRPr="007B77E4">
        <w:rPr>
          <w:sz w:val="28"/>
          <w:szCs w:val="28"/>
        </w:rPr>
        <w:br w:type="page"/>
      </w:r>
      <w:bookmarkStart w:id="1" w:name="_Toc264009618"/>
      <w:r w:rsidR="00D942E5" w:rsidRPr="007B77E4">
        <w:rPr>
          <w:sz w:val="28"/>
          <w:szCs w:val="28"/>
        </w:rPr>
        <w:t>Г</w:t>
      </w:r>
      <w:r w:rsidR="000C06A3" w:rsidRPr="007B77E4">
        <w:rPr>
          <w:sz w:val="28"/>
          <w:szCs w:val="28"/>
        </w:rPr>
        <w:t>ЛАВА</w:t>
      </w:r>
      <w:r w:rsidR="00D942E5" w:rsidRPr="007B77E4">
        <w:rPr>
          <w:sz w:val="28"/>
          <w:szCs w:val="28"/>
        </w:rPr>
        <w:t xml:space="preserve"> 1. </w:t>
      </w:r>
      <w:r w:rsidRPr="007B77E4">
        <w:rPr>
          <w:sz w:val="28"/>
          <w:szCs w:val="28"/>
        </w:rPr>
        <w:t>Т</w:t>
      </w:r>
      <w:r w:rsidR="000C06A3" w:rsidRPr="007B77E4">
        <w:rPr>
          <w:sz w:val="28"/>
          <w:szCs w:val="28"/>
        </w:rPr>
        <w:t>ЕРРОРИЗМ</w:t>
      </w:r>
      <w:bookmarkEnd w:id="1"/>
    </w:p>
    <w:p w:rsidR="007B77E4" w:rsidRDefault="007B77E4" w:rsidP="007B77E4">
      <w:pPr>
        <w:pStyle w:val="2"/>
        <w:spacing w:after="0" w:line="360" w:lineRule="auto"/>
        <w:ind w:firstLine="709"/>
        <w:rPr>
          <w:lang w:val="uk-UA"/>
        </w:rPr>
      </w:pPr>
      <w:bookmarkStart w:id="2" w:name="_Toc264009619"/>
    </w:p>
    <w:p w:rsidR="00DF3750" w:rsidRPr="007B77E4" w:rsidRDefault="007B77E4" w:rsidP="007B77E4">
      <w:pPr>
        <w:pStyle w:val="2"/>
        <w:spacing w:after="0" w:line="360" w:lineRule="auto"/>
        <w:ind w:firstLine="709"/>
      </w:pPr>
      <w:r>
        <w:rPr>
          <w:lang w:val="uk-UA"/>
        </w:rPr>
        <w:t>1.</w:t>
      </w:r>
      <w:r w:rsidR="00D942E5" w:rsidRPr="007B77E4">
        <w:t xml:space="preserve">1 </w:t>
      </w:r>
      <w:r w:rsidR="00DF3750" w:rsidRPr="007B77E4">
        <w:t>Понятие и виды современного терроризма</w:t>
      </w:r>
      <w:bookmarkEnd w:id="2"/>
    </w:p>
    <w:p w:rsidR="007B77E4" w:rsidRDefault="007B77E4" w:rsidP="007B77E4">
      <w:pPr>
        <w:spacing w:line="360" w:lineRule="auto"/>
        <w:ind w:firstLine="709"/>
        <w:jc w:val="both"/>
        <w:rPr>
          <w:sz w:val="28"/>
          <w:szCs w:val="28"/>
          <w:lang w:val="uk-UA"/>
        </w:rPr>
      </w:pPr>
    </w:p>
    <w:p w:rsidR="00DF3750" w:rsidRPr="007B77E4" w:rsidRDefault="00DF3750" w:rsidP="007B77E4">
      <w:pPr>
        <w:spacing w:line="360" w:lineRule="auto"/>
        <w:ind w:firstLine="709"/>
        <w:jc w:val="both"/>
        <w:rPr>
          <w:sz w:val="28"/>
          <w:szCs w:val="28"/>
        </w:rPr>
      </w:pPr>
      <w:r w:rsidRPr="007B77E4">
        <w:rPr>
          <w:sz w:val="28"/>
          <w:szCs w:val="28"/>
        </w:rPr>
        <w:t>Нелегко дать определение терроризму, так как порой в это понятие вкладывается разный смысл. Современное общество столкнулось со многими видами терроризма, и этот термин лишился четкой смысловой нагрузки. Под терроризмом подразумеваются и чисто уголовные похищения людей с целью выкупа, и убийства на политической почве, и жестокие методы ведения войны, и угоны самолетов, и шантаж, т.е. акты насилия, направленные против собственности и интересов граждан. Слово террор произошло из латинского языка: terror – страх, ужас. Действительно,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 – это запугивание, создание атмосферы страха и неуверенности, наведение ужаса. Принимая во внимание крайнюю общественную опасность и жестокость актов террора, их антисоциальность и антигуманность, терроризм можно определить как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w:t>
      </w:r>
    </w:p>
    <w:p w:rsidR="00DF3750" w:rsidRPr="007B77E4" w:rsidRDefault="00DF3750" w:rsidP="007B77E4">
      <w:pPr>
        <w:spacing w:line="360" w:lineRule="auto"/>
        <w:ind w:firstLine="709"/>
        <w:jc w:val="both"/>
        <w:rPr>
          <w:sz w:val="28"/>
          <w:szCs w:val="28"/>
        </w:rPr>
      </w:pPr>
      <w:r w:rsidRPr="007B77E4">
        <w:rPr>
          <w:sz w:val="28"/>
          <w:szCs w:val="28"/>
        </w:rPr>
        <w:t>В наши дни существует множество форм терроризма, которые можно классифицировать по субъектам террористической деятельности и по направленности на достижение тех или иных результатов.</w:t>
      </w:r>
    </w:p>
    <w:p w:rsidR="00D942E5" w:rsidRPr="007B77E4" w:rsidRDefault="00DF3750" w:rsidP="007B77E4">
      <w:pPr>
        <w:spacing w:line="360" w:lineRule="auto"/>
        <w:ind w:firstLine="709"/>
        <w:jc w:val="both"/>
        <w:rPr>
          <w:sz w:val="28"/>
          <w:szCs w:val="28"/>
        </w:rPr>
      </w:pPr>
      <w:r w:rsidRPr="007B77E4">
        <w:rPr>
          <w:sz w:val="28"/>
          <w:szCs w:val="28"/>
        </w:rPr>
        <w:t>Внутригосударственный терроризм представляет собой деятельность специально организованных террористических групп или террористов-одиночек, акции которых направлены на достижение различных политических целей в пределах одного государства. Террором может называться насилие, сознательно направленное по отношению к государству. Н</w:t>
      </w:r>
      <w:r w:rsidR="00D942E5" w:rsidRPr="007B77E4">
        <w:rPr>
          <w:sz w:val="28"/>
          <w:szCs w:val="28"/>
        </w:rPr>
        <w:t>асилие выступает в двух формах:</w:t>
      </w:r>
    </w:p>
    <w:p w:rsidR="00D942E5" w:rsidRPr="007B77E4" w:rsidRDefault="00DF3750" w:rsidP="007B77E4">
      <w:pPr>
        <w:numPr>
          <w:ilvl w:val="0"/>
          <w:numId w:val="8"/>
        </w:numPr>
        <w:spacing w:line="360" w:lineRule="auto"/>
        <w:ind w:left="0" w:firstLine="709"/>
        <w:jc w:val="both"/>
        <w:rPr>
          <w:sz w:val="28"/>
          <w:szCs w:val="28"/>
        </w:rPr>
      </w:pPr>
      <w:r w:rsidRPr="007B77E4">
        <w:rPr>
          <w:sz w:val="28"/>
          <w:szCs w:val="28"/>
        </w:rPr>
        <w:t>прямое насилие, которое выражается в непосредственном применении силы (война, вооруженное восстание, политические репрессии, террор)</w:t>
      </w:r>
      <w:r w:rsidR="00D942E5" w:rsidRPr="007B77E4">
        <w:rPr>
          <w:sz w:val="28"/>
          <w:szCs w:val="28"/>
        </w:rPr>
        <w:t>;</w:t>
      </w:r>
    </w:p>
    <w:p w:rsidR="00D942E5" w:rsidRPr="007B77E4" w:rsidRDefault="00DF3750" w:rsidP="007B77E4">
      <w:pPr>
        <w:numPr>
          <w:ilvl w:val="0"/>
          <w:numId w:val="8"/>
        </w:numPr>
        <w:spacing w:line="360" w:lineRule="auto"/>
        <w:ind w:left="0" w:firstLine="709"/>
        <w:jc w:val="both"/>
        <w:rPr>
          <w:sz w:val="28"/>
          <w:szCs w:val="28"/>
        </w:rPr>
      </w:pPr>
      <w:r w:rsidRPr="007B77E4">
        <w:rPr>
          <w:sz w:val="28"/>
          <w:szCs w:val="28"/>
        </w:rPr>
        <w:t>косвенное (скрытое) насилие, которое не предполагает непосредственного использования силы (различные формы духовного, психологического давления, политическое вмешательство, экономическая блокада), но означает только угрозу применения силы (политическое давлени</w:t>
      </w:r>
      <w:r w:rsidR="00D942E5" w:rsidRPr="007B77E4">
        <w:rPr>
          <w:sz w:val="28"/>
          <w:szCs w:val="28"/>
        </w:rPr>
        <w:t>е, дипломатический ультиматум).</w:t>
      </w:r>
    </w:p>
    <w:p w:rsidR="00DF3750" w:rsidRPr="007B77E4" w:rsidRDefault="00DF3750" w:rsidP="007B77E4">
      <w:pPr>
        <w:spacing w:line="360" w:lineRule="auto"/>
        <w:ind w:firstLine="709"/>
        <w:jc w:val="both"/>
        <w:rPr>
          <w:sz w:val="28"/>
          <w:szCs w:val="28"/>
        </w:rPr>
      </w:pPr>
      <w:r w:rsidRPr="007B77E4">
        <w:rPr>
          <w:sz w:val="28"/>
          <w:szCs w:val="28"/>
        </w:rPr>
        <w:t>Паника – вот на что рассчитывают террористы. Они ничего не требуют, ни к чему не призывают. Просто взрывают дома, пытаясь посеять животный страх и панику. Страх не является самоцелью. Страх – лишь средство достижения определенных политических целей.</w:t>
      </w:r>
    </w:p>
    <w:p w:rsidR="00DF3750" w:rsidRPr="007B77E4" w:rsidRDefault="00D942E5" w:rsidP="007B77E4">
      <w:pPr>
        <w:spacing w:line="360" w:lineRule="auto"/>
        <w:ind w:firstLine="709"/>
        <w:jc w:val="both"/>
        <w:rPr>
          <w:sz w:val="28"/>
          <w:szCs w:val="28"/>
        </w:rPr>
      </w:pPr>
      <w:r w:rsidRPr="007B77E4">
        <w:rPr>
          <w:sz w:val="28"/>
          <w:szCs w:val="28"/>
        </w:rPr>
        <w:t>П</w:t>
      </w:r>
      <w:r w:rsidR="00DF3750" w:rsidRPr="007B77E4">
        <w:rPr>
          <w:sz w:val="28"/>
          <w:szCs w:val="28"/>
        </w:rPr>
        <w:t>олитический терроризм – это использование террора в политических целях. Именно поэтому главными объектами террористических действий выступают большие массы заведомо беззащитных людей. И чем беспощадней и кровавей будет террористическая акция, тем лучше для террористов. Это значит, что тем быстрее власть, политические силы или население будут делать то, что от них требуется. В этом отношении больницы, родильные дома, детские сады, школы, жилые дома – идеальные объекты для политических террористов. То есть, при политическом терроре главным объектом воздействия являются не сами люди, а политическая ситуация, которую посредством террора в отношении мирных жителей пытаются изменить в нужно</w:t>
      </w:r>
      <w:r w:rsidRPr="007B77E4">
        <w:rPr>
          <w:sz w:val="28"/>
          <w:szCs w:val="28"/>
        </w:rPr>
        <w:t>м для террористов направлении. «</w:t>
      </w:r>
      <w:r w:rsidR="00DF3750" w:rsidRPr="007B77E4">
        <w:rPr>
          <w:sz w:val="28"/>
          <w:szCs w:val="28"/>
        </w:rPr>
        <w:t>Обычные</w:t>
      </w:r>
      <w:r w:rsidRPr="007B77E4">
        <w:rPr>
          <w:sz w:val="28"/>
          <w:szCs w:val="28"/>
        </w:rPr>
        <w:t>»</w:t>
      </w:r>
      <w:r w:rsidR="00DF3750" w:rsidRPr="007B77E4">
        <w:rPr>
          <w:sz w:val="28"/>
          <w:szCs w:val="28"/>
        </w:rPr>
        <w:t xml:space="preserve"> террористы для достижения своих целей сначала угрожают насилием, и только при неуступчивости реализуют свои угрозы, политический же террор изначально предполагает массовые человеческие жертвы. Как бы то ни было, терроризм квалифицируется как уголовное преступление, независимо от его причин, целей и мотивов. Современный политический терроризм слился с уголовной преступностью, они взаимодействуют и поддерживают друг друга. Их цели и мотивы могут быть различными, но совпадают формы и методы. Вот несколько примеров: колумбийские террористические организации взаимодействуют с наркомафией, корсиканские – с сицилийской мафией. Часто для получения достаточных финансовых ресурсов для своей деятельности политические террористические группировки пользуются уголовными методами – контрабандой, незаконной торговлей оружием. Кроме того, не всегда можно понять, с какой целью совершаются такие акты, как захват заложников, убийство известных журналистов, угон самолетов. Какой характер они носят – уголовный или политический?</w:t>
      </w:r>
    </w:p>
    <w:p w:rsidR="00DF3750" w:rsidRPr="007B77E4" w:rsidRDefault="00DF3750" w:rsidP="007B77E4">
      <w:pPr>
        <w:spacing w:line="360" w:lineRule="auto"/>
        <w:ind w:firstLine="709"/>
        <w:jc w:val="both"/>
        <w:rPr>
          <w:sz w:val="28"/>
          <w:szCs w:val="28"/>
        </w:rPr>
      </w:pPr>
      <w:r w:rsidRPr="007B77E4">
        <w:rPr>
          <w:sz w:val="28"/>
          <w:szCs w:val="28"/>
        </w:rPr>
        <w:t>Когда государственный терроризм выходит за границы отдельных стран, он приобретает характер международного. В последнее время этот вид терроризма приобрел невиданные, глобальные масштабы. Международный терроризм расшатывает государственные и политические устои, наносит огромный материальный ущерб, уничтожает памятники культуры, подрывает международные отношения. Как и любая другая форма террора, международный терроризм проявляется в беспорядочном насилии, обычно направленном против людей без разбора для создания в массах идеи, что цель оправдывает средства: чем ужаснее преступление, тем лучше с точки зрения террористов.</w:t>
      </w:r>
    </w:p>
    <w:p w:rsidR="00DF3750" w:rsidRPr="007B77E4" w:rsidRDefault="00DF3750" w:rsidP="007B77E4">
      <w:pPr>
        <w:spacing w:line="360" w:lineRule="auto"/>
        <w:ind w:firstLine="709"/>
        <w:jc w:val="both"/>
        <w:rPr>
          <w:sz w:val="28"/>
          <w:szCs w:val="28"/>
        </w:rPr>
      </w:pPr>
      <w:r w:rsidRPr="007B77E4">
        <w:rPr>
          <w:sz w:val="28"/>
          <w:szCs w:val="28"/>
        </w:rPr>
        <w:t>Разновидностями международного</w:t>
      </w:r>
      <w:r w:rsidR="00D942E5" w:rsidRPr="007B77E4">
        <w:rPr>
          <w:sz w:val="28"/>
          <w:szCs w:val="28"/>
        </w:rPr>
        <w:t xml:space="preserve"> терроризма</w:t>
      </w:r>
      <w:r w:rsidRPr="007B77E4">
        <w:rPr>
          <w:sz w:val="28"/>
          <w:szCs w:val="28"/>
        </w:rPr>
        <w:t xml:space="preserve"> являются транснациональный и международный криминальный терроризм. Первый представляет собой различные акции негосударственных террористических организаций в других государствах. Однако они осуществляются самостоятельно и не нацелены на изменение международных отношений. Второй проявляется в действиях международной организованной преступности, участники которой могут быть далеки от каких-либо политических целей, а их акции могут быть направлены против конкурирующих преступных организаций в другой стране.</w:t>
      </w:r>
    </w:p>
    <w:p w:rsidR="00DF3750" w:rsidRPr="007B77E4" w:rsidRDefault="00DF3750" w:rsidP="007B77E4">
      <w:pPr>
        <w:spacing w:line="360" w:lineRule="auto"/>
        <w:ind w:firstLine="709"/>
        <w:jc w:val="both"/>
        <w:rPr>
          <w:sz w:val="28"/>
          <w:szCs w:val="28"/>
        </w:rPr>
      </w:pPr>
      <w:r w:rsidRPr="007B77E4">
        <w:rPr>
          <w:sz w:val="28"/>
          <w:szCs w:val="28"/>
        </w:rPr>
        <w:t>Терроризм, представляющий собой опасность глобального масштаба, в современных условиях, по существу, превратился в угрозу политическим, экономическим, социальным институтам государства, правам и фундаментальным свободам человека. Нам уже грозит ядерный терроризм, терроризм с применением отравляющих веществ, информационный терроризм.</w:t>
      </w:r>
    </w:p>
    <w:p w:rsidR="00DF3750" w:rsidRPr="007B77E4" w:rsidRDefault="000B76EC" w:rsidP="007B77E4">
      <w:pPr>
        <w:spacing w:line="360" w:lineRule="auto"/>
        <w:ind w:firstLine="709"/>
        <w:jc w:val="both"/>
        <w:rPr>
          <w:sz w:val="28"/>
          <w:szCs w:val="28"/>
        </w:rPr>
      </w:pPr>
      <w:r w:rsidRPr="007B77E4">
        <w:rPr>
          <w:sz w:val="28"/>
          <w:szCs w:val="28"/>
        </w:rPr>
        <w:t>К</w:t>
      </w:r>
      <w:r w:rsidR="00DF3750" w:rsidRPr="007B77E4">
        <w:rPr>
          <w:sz w:val="28"/>
          <w:szCs w:val="28"/>
        </w:rPr>
        <w:t xml:space="preserve">роме многочисленных террористических организаций, существует и множество поддерживающих эти организации государственных структур и даже государств-спонсоров терроризма. В основном это развитые западные и арабские нефтедобывающие страны. Совершенно очевидно, что явление терроризма становится особенно опасным, если оно создается и поддерживается государственными режимами, особенно диктаторского, националистического, сепаратистского типа. Предполагается, что базы подготовки террористов </w:t>
      </w:r>
      <w:r w:rsidRPr="007B77E4">
        <w:rPr>
          <w:sz w:val="28"/>
          <w:szCs w:val="28"/>
        </w:rPr>
        <w:t>существуют,</w:t>
      </w:r>
      <w:r w:rsidR="00DF3750" w:rsidRPr="007B77E4">
        <w:rPr>
          <w:sz w:val="28"/>
          <w:szCs w:val="28"/>
        </w:rPr>
        <w:t xml:space="preserve"> по меньшей </w:t>
      </w:r>
      <w:r w:rsidRPr="007B77E4">
        <w:rPr>
          <w:sz w:val="28"/>
          <w:szCs w:val="28"/>
        </w:rPr>
        <w:t>мере,</w:t>
      </w:r>
      <w:r w:rsidR="00DF3750" w:rsidRPr="007B77E4">
        <w:rPr>
          <w:sz w:val="28"/>
          <w:szCs w:val="28"/>
        </w:rPr>
        <w:t xml:space="preserve"> в десятке стран: Иран, Ирак, Северная Корея, Ливия, Сомали, Куба, Сирия, Судан. Экстремистские и террористические организации и группировки, не исключая и мусульманские, находятся на территории таких развитых стран как Германия, Великобритания, Франция. Террористическое подполье – в то</w:t>
      </w:r>
      <w:r w:rsidRPr="007B77E4">
        <w:rPr>
          <w:sz w:val="28"/>
          <w:szCs w:val="28"/>
        </w:rPr>
        <w:t>м числе такие группировки, как «</w:t>
      </w:r>
      <w:r w:rsidR="00DF3750" w:rsidRPr="007B77E4">
        <w:rPr>
          <w:sz w:val="28"/>
          <w:szCs w:val="28"/>
        </w:rPr>
        <w:t>Хамас</w:t>
      </w:r>
      <w:r w:rsidRPr="007B77E4">
        <w:rPr>
          <w:sz w:val="28"/>
          <w:szCs w:val="28"/>
        </w:rPr>
        <w:t>», «</w:t>
      </w:r>
      <w:r w:rsidR="00DF3750" w:rsidRPr="007B77E4">
        <w:rPr>
          <w:sz w:val="28"/>
          <w:szCs w:val="28"/>
        </w:rPr>
        <w:t>Хезболла</w:t>
      </w:r>
      <w:r w:rsidRPr="007B77E4">
        <w:rPr>
          <w:sz w:val="28"/>
          <w:szCs w:val="28"/>
        </w:rPr>
        <w:t>», «</w:t>
      </w:r>
      <w:r w:rsidR="00DF3750" w:rsidRPr="007B77E4">
        <w:rPr>
          <w:sz w:val="28"/>
          <w:szCs w:val="28"/>
        </w:rPr>
        <w:t>Исламский джихад</w:t>
      </w:r>
      <w:r w:rsidRPr="007B77E4">
        <w:rPr>
          <w:sz w:val="28"/>
          <w:szCs w:val="28"/>
        </w:rPr>
        <w:t>»</w:t>
      </w:r>
      <w:r w:rsidR="00DF3750" w:rsidRPr="007B77E4">
        <w:rPr>
          <w:sz w:val="28"/>
          <w:szCs w:val="28"/>
        </w:rPr>
        <w:t xml:space="preserve"> – действуют в труднодоступных джунглях и пустынях и скрываются в центрах больших городов.</w:t>
      </w:r>
    </w:p>
    <w:p w:rsidR="00DF3750" w:rsidRPr="007B77E4" w:rsidRDefault="00DF3750" w:rsidP="007B77E4">
      <w:pPr>
        <w:spacing w:line="360" w:lineRule="auto"/>
        <w:ind w:firstLine="709"/>
        <w:jc w:val="both"/>
        <w:rPr>
          <w:sz w:val="28"/>
          <w:szCs w:val="28"/>
        </w:rPr>
      </w:pPr>
      <w:r w:rsidRPr="007B77E4">
        <w:rPr>
          <w:sz w:val="28"/>
          <w:szCs w:val="28"/>
        </w:rPr>
        <w:t>Современный терроризм представляет не только угрозу безопасности отдельных политических или общественных деятелей, организаций, государств. Принимая во внимание глобальные масштабы и размах терроризма сегодня, можно с полной определенностью утверждать, что он представляет смертельную опасность для всего человечества. Известными фактами являются попытки отравления водопроводной воды, распыления радиоактивных веществ, применение оружия массового поражения в метро, угрозы применения горчичного газа, бациллы сибирской язвы, распространение которой могло бы сравниться по количеству жертв с действием термоядерного оружия.</w:t>
      </w:r>
    </w:p>
    <w:p w:rsidR="00DF3750" w:rsidRPr="007B77E4" w:rsidRDefault="00DF3750" w:rsidP="007B77E4">
      <w:pPr>
        <w:spacing w:line="360" w:lineRule="auto"/>
        <w:ind w:firstLine="709"/>
        <w:jc w:val="both"/>
        <w:rPr>
          <w:sz w:val="28"/>
          <w:szCs w:val="28"/>
        </w:rPr>
      </w:pPr>
      <w:r w:rsidRPr="007B77E4">
        <w:rPr>
          <w:sz w:val="28"/>
          <w:szCs w:val="28"/>
        </w:rPr>
        <w:t>Таким образом, для решения вышеизложенной проблемы представляется необходимым совершенствование национального уголовного законодательства, ужесточение санкций по отношению к государствам, поддерживающим терроризм, координация усилий и тесное сотрудничество всех международных орган</w:t>
      </w:r>
      <w:r w:rsidR="000B76EC" w:rsidRPr="007B77E4">
        <w:rPr>
          <w:sz w:val="28"/>
          <w:szCs w:val="28"/>
        </w:rPr>
        <w:t>изаций по борьбе с терроризмом.</w:t>
      </w:r>
    </w:p>
    <w:p w:rsidR="007B77E4" w:rsidRDefault="007B77E4" w:rsidP="007B77E4">
      <w:pPr>
        <w:pStyle w:val="2"/>
        <w:spacing w:after="0" w:line="360" w:lineRule="auto"/>
        <w:ind w:firstLine="709"/>
        <w:jc w:val="both"/>
        <w:rPr>
          <w:lang w:val="uk-UA"/>
        </w:rPr>
      </w:pPr>
      <w:bookmarkStart w:id="3" w:name="_Toc264009620"/>
    </w:p>
    <w:p w:rsidR="0092052F" w:rsidRDefault="007B77E4" w:rsidP="007B77E4">
      <w:pPr>
        <w:pStyle w:val="2"/>
        <w:spacing w:after="0" w:line="360" w:lineRule="auto"/>
        <w:ind w:firstLine="709"/>
        <w:rPr>
          <w:lang w:val="uk-UA"/>
        </w:rPr>
      </w:pPr>
      <w:r>
        <w:rPr>
          <w:lang w:val="uk-UA"/>
        </w:rPr>
        <w:t>1.</w:t>
      </w:r>
      <w:r w:rsidR="000B76EC" w:rsidRPr="007B77E4">
        <w:t xml:space="preserve">2 </w:t>
      </w:r>
      <w:r w:rsidR="00707E31" w:rsidRPr="007B77E4">
        <w:t>Терроризм и уголовная ответственность</w:t>
      </w:r>
      <w:bookmarkEnd w:id="3"/>
    </w:p>
    <w:p w:rsidR="007B77E4" w:rsidRDefault="007B77E4" w:rsidP="007B77E4">
      <w:pPr>
        <w:spacing w:line="360" w:lineRule="auto"/>
        <w:ind w:firstLine="709"/>
        <w:jc w:val="both"/>
        <w:rPr>
          <w:sz w:val="28"/>
          <w:szCs w:val="28"/>
          <w:lang w:val="uk-UA"/>
        </w:rPr>
      </w:pPr>
    </w:p>
    <w:p w:rsidR="00E07F43" w:rsidRPr="007B77E4" w:rsidRDefault="00E07F43" w:rsidP="007B77E4">
      <w:pPr>
        <w:spacing w:line="360" w:lineRule="auto"/>
        <w:ind w:firstLine="709"/>
        <w:jc w:val="both"/>
        <w:rPr>
          <w:sz w:val="28"/>
          <w:szCs w:val="28"/>
        </w:rPr>
      </w:pPr>
      <w:r w:rsidRPr="007B77E4">
        <w:rPr>
          <w:sz w:val="28"/>
          <w:szCs w:val="28"/>
        </w:rPr>
        <w:t>Правовое обеспечение антитеррористической деятельности является важнейшей предпосылкой успешного противодействия как внутригосударственному, так и международному терроризму.</w:t>
      </w:r>
    </w:p>
    <w:p w:rsidR="00E07F43" w:rsidRPr="007B77E4" w:rsidRDefault="00E07F43" w:rsidP="007B77E4">
      <w:pPr>
        <w:spacing w:line="360" w:lineRule="auto"/>
        <w:ind w:firstLine="709"/>
        <w:jc w:val="both"/>
        <w:rPr>
          <w:sz w:val="28"/>
          <w:szCs w:val="28"/>
        </w:rPr>
      </w:pPr>
      <w:r w:rsidRPr="007B77E4">
        <w:rPr>
          <w:sz w:val="28"/>
          <w:szCs w:val="28"/>
        </w:rPr>
        <w:t>Основным российским нормативным актом в этой области является Федеральный Закон «О противодействии терроризму» от 6.03.2006 г., который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12817" w:rsidRPr="007B77E4" w:rsidRDefault="00712817" w:rsidP="007B77E4">
      <w:pPr>
        <w:autoSpaceDE w:val="0"/>
        <w:autoSpaceDN w:val="0"/>
        <w:adjustRightInd w:val="0"/>
        <w:spacing w:line="360" w:lineRule="auto"/>
        <w:ind w:firstLine="709"/>
        <w:jc w:val="both"/>
        <w:rPr>
          <w:sz w:val="28"/>
          <w:szCs w:val="28"/>
        </w:rPr>
      </w:pPr>
      <w:r w:rsidRPr="007B77E4">
        <w:rPr>
          <w:sz w:val="28"/>
          <w:szCs w:val="28"/>
        </w:rPr>
        <w:t>К преступлениям террористического характера относятся террористический акт (ст. 205 УК РФ), захват заложника (ст. 206 УК РФ), организацию незаконного вооруженного формирования или участие в нем (ст. 208 УК РФ), угон воздушного или водного транспорта либо железнодорожного подвижного состава (ст. 211 УК РФ), посягательство на жизнь государственного или общественного деятеля (ст. 277 УК РФ), насильственный захват власти или насильственное удержание власти (ст. 278 УК РФ), вооруженный мятеж (ст. 279 УК РФ) и нападение на лиц или учреждения, которые пользуются международной защитой (ст. 360 УК РФ).</w:t>
      </w:r>
    </w:p>
    <w:p w:rsidR="00712817" w:rsidRPr="007B77E4" w:rsidRDefault="00712817" w:rsidP="007B77E4">
      <w:pPr>
        <w:autoSpaceDE w:val="0"/>
        <w:autoSpaceDN w:val="0"/>
        <w:adjustRightInd w:val="0"/>
        <w:spacing w:line="360" w:lineRule="auto"/>
        <w:ind w:firstLine="709"/>
        <w:jc w:val="both"/>
        <w:rPr>
          <w:sz w:val="28"/>
          <w:szCs w:val="28"/>
        </w:rPr>
      </w:pPr>
      <w:r w:rsidRPr="007B77E4">
        <w:rPr>
          <w:sz w:val="28"/>
          <w:szCs w:val="28"/>
        </w:rPr>
        <w:t>Террористический характер могут приобрести и преступления, предусмотренные ст. 105 ч.2 п. «б» (убийство лица или его близких в связи с осуществлением данным лицом служебной деятельности или общественного долга), ст. 295 (посягательство на жизнь лица, осуществляющего правосудие или предварительное расследование), ст. 317 (посягательство на жизнь сотрудника правоохранительного органа), ст. 357 (геноцид), ст. 358 (экоцид)</w:t>
      </w:r>
      <w:r w:rsidRPr="007B77E4">
        <w:rPr>
          <w:rStyle w:val="a8"/>
          <w:sz w:val="28"/>
          <w:szCs w:val="28"/>
          <w:vertAlign w:val="baseline"/>
        </w:rPr>
        <w:footnoteReference w:id="1"/>
      </w:r>
      <w:r w:rsidRPr="007B77E4">
        <w:rPr>
          <w:sz w:val="28"/>
          <w:szCs w:val="28"/>
        </w:rPr>
        <w:t>.</w:t>
      </w:r>
    </w:p>
    <w:p w:rsidR="00712817" w:rsidRPr="007B77E4" w:rsidRDefault="00712817" w:rsidP="007B77E4">
      <w:pPr>
        <w:pStyle w:val="a5"/>
        <w:spacing w:before="0" w:beforeAutospacing="0" w:after="0" w:afterAutospacing="0" w:line="360" w:lineRule="auto"/>
        <w:ind w:firstLine="709"/>
        <w:jc w:val="both"/>
        <w:rPr>
          <w:sz w:val="28"/>
          <w:szCs w:val="28"/>
        </w:rPr>
      </w:pPr>
      <w:r w:rsidRPr="007B77E4">
        <w:rPr>
          <w:sz w:val="28"/>
          <w:szCs w:val="28"/>
        </w:rPr>
        <w:t>Основное сходство преступлений террористического характера состоит в объекте данных преступлений (безопасность) и субъективной стороне (прямой умысел). Объект преступлений, предусмотренных ст. 205, 206, 208, 211 – общественная безопасность, объект преступлений, предусмотренных ст. 277, 278, 279 - внутренняя безопасность Российской Федерации, объект преступления, предусмотренного ст. 306 УК РФ – мир и безопасность человечества.</w:t>
      </w:r>
    </w:p>
    <w:p w:rsidR="00712817" w:rsidRPr="007B77E4" w:rsidRDefault="00712817" w:rsidP="007B77E4">
      <w:pPr>
        <w:pStyle w:val="a5"/>
        <w:spacing w:before="0" w:beforeAutospacing="0" w:after="0" w:afterAutospacing="0" w:line="360" w:lineRule="auto"/>
        <w:ind w:firstLine="709"/>
        <w:jc w:val="both"/>
        <w:rPr>
          <w:sz w:val="28"/>
          <w:szCs w:val="28"/>
        </w:rPr>
      </w:pPr>
      <w:r w:rsidRPr="007B77E4">
        <w:rPr>
          <w:sz w:val="28"/>
          <w:szCs w:val="28"/>
        </w:rPr>
        <w:t>Но на какой бы вид безопасности не посягали вышеперечисленные преступления, главное – они затрагивают общественные отношения, обеспечивающие состояние защищенности жизненно важных интересов личности, общества и государства от внутренних и внешних угроз. Субъективная сторона всех преступлений террористического характера характеризуется виной в форме прямого умысла.</w:t>
      </w:r>
    </w:p>
    <w:p w:rsidR="00712817" w:rsidRPr="007B77E4" w:rsidRDefault="00712817" w:rsidP="007B77E4">
      <w:pPr>
        <w:pStyle w:val="a5"/>
        <w:spacing w:before="0" w:beforeAutospacing="0" w:after="0" w:afterAutospacing="0" w:line="360" w:lineRule="auto"/>
        <w:ind w:firstLine="709"/>
        <w:jc w:val="both"/>
        <w:rPr>
          <w:sz w:val="28"/>
          <w:szCs w:val="28"/>
        </w:rPr>
      </w:pPr>
      <w:r w:rsidRPr="007B77E4">
        <w:rPr>
          <w:sz w:val="28"/>
          <w:szCs w:val="28"/>
        </w:rPr>
        <w:t>Различие вышеперечисленных преступлений состоит, соответственно, в объективное стороне и субъекте совершаемых преступлений. Объективная сторона преступлений террористического характера может выражаться: 1) в совершении взрыва, поджога или иных действий, устрашающих население и создающих опасность гибели человека и т.д., либо в угрозе совершения данных действий (ст. 205 УК РФ); 2) в захвате или удержании лица в качестве заложника (ст. 206 УК РФ); 3) в создании вооруженного незаконного формирования, руководстве им или в участии в данном формировании (ст. 208 УК РФ); 4) в угоне или захвате в целях угона судна воздушного или водного транспорта, либо железнодорожного подвижного состава (ст. 211 УК РФ); 5) в посягательстве на жизнь государственного или общественного деятеля (ст. 277 УК РФ); 6) в действиях, направленных на насильственных захват власти или насильственное удержание власти в нарушение Конституции РФ, либо в действиях, направленных на насильственное изменение конституционного строя (ст. 278 УК РФ); 7) в организации вооруженного мятежа или в активном участии в вооруженном мятеже (ст. 279 УК РФ); 8) в нападении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(ст. 360 УК РФ).</w:t>
      </w:r>
    </w:p>
    <w:p w:rsidR="00712817" w:rsidRPr="007B77E4" w:rsidRDefault="00712817" w:rsidP="007B77E4">
      <w:pPr>
        <w:pStyle w:val="a5"/>
        <w:spacing w:before="0" w:beforeAutospacing="0" w:after="0" w:afterAutospacing="0" w:line="360" w:lineRule="auto"/>
        <w:ind w:firstLine="709"/>
        <w:jc w:val="both"/>
        <w:rPr>
          <w:sz w:val="28"/>
          <w:szCs w:val="28"/>
        </w:rPr>
      </w:pPr>
      <w:r w:rsidRPr="007B77E4">
        <w:rPr>
          <w:sz w:val="28"/>
          <w:szCs w:val="28"/>
        </w:rPr>
        <w:t>Различны также цели, преследуемые преступниками при совершении преступлений террористического характера – это и воздействие на принятие решения органами власти или международными организациями (ст. 205 УК РФ) и понуждение государства, организации или гражданина совершить какое-либо действие или воздержаться от его совершения (ст. 206 УК РФ) и прекращение государственной или иной политической деятельности потерпевшим или наличие мотива мести за государственную или иную политическую деятельность (ст. 277 УК РФ) и свержение конституционного строя РФ, его насильственное изменение, нарушение территориальной целостности РФ (ст. 279 УК РФ) и провокация войны или осложнение международных отношений (ст. 360 УК РФ).</w:t>
      </w:r>
    </w:p>
    <w:p w:rsidR="00712817" w:rsidRPr="007B77E4" w:rsidRDefault="00712817" w:rsidP="007B77E4">
      <w:pPr>
        <w:pStyle w:val="a5"/>
        <w:spacing w:before="0" w:beforeAutospacing="0" w:after="0" w:afterAutospacing="0" w:line="360" w:lineRule="auto"/>
        <w:ind w:firstLine="709"/>
        <w:jc w:val="both"/>
        <w:rPr>
          <w:sz w:val="28"/>
          <w:szCs w:val="28"/>
        </w:rPr>
      </w:pPr>
      <w:r w:rsidRPr="007B77E4">
        <w:rPr>
          <w:sz w:val="28"/>
          <w:szCs w:val="28"/>
        </w:rPr>
        <w:t>Субъект вышеуказанных преступлений – физическое вменяемое лицо, достигшее определенного возраста (в зависимости от конкретного преступления террористического характера), этим лицом может быть как гражданин Российской Федерации, так и иностранец, лицо без гражданства, либо лицо с двойным гражданством.</w:t>
      </w:r>
    </w:p>
    <w:p w:rsidR="007B77E4" w:rsidRDefault="007B77E4" w:rsidP="007B77E4">
      <w:pPr>
        <w:pStyle w:val="1"/>
        <w:spacing w:after="0" w:line="360" w:lineRule="auto"/>
        <w:ind w:firstLine="709"/>
        <w:jc w:val="both"/>
        <w:rPr>
          <w:sz w:val="28"/>
          <w:szCs w:val="28"/>
          <w:lang w:val="uk-UA"/>
        </w:rPr>
      </w:pPr>
    </w:p>
    <w:p w:rsidR="00C92B18" w:rsidRPr="007B77E4" w:rsidRDefault="00597D31" w:rsidP="007B77E4">
      <w:pPr>
        <w:pStyle w:val="1"/>
        <w:spacing w:after="0" w:line="360" w:lineRule="auto"/>
        <w:ind w:firstLine="709"/>
        <w:rPr>
          <w:sz w:val="28"/>
          <w:szCs w:val="28"/>
        </w:rPr>
      </w:pPr>
      <w:r w:rsidRPr="007B77E4">
        <w:rPr>
          <w:sz w:val="28"/>
          <w:szCs w:val="28"/>
        </w:rPr>
        <w:br w:type="page"/>
      </w:r>
      <w:bookmarkStart w:id="4" w:name="_Toc264009621"/>
      <w:r w:rsidR="000B76EC" w:rsidRPr="007B77E4">
        <w:rPr>
          <w:sz w:val="28"/>
          <w:szCs w:val="28"/>
        </w:rPr>
        <w:t>Г</w:t>
      </w:r>
      <w:r w:rsidR="000C06A3" w:rsidRPr="007B77E4">
        <w:rPr>
          <w:sz w:val="28"/>
          <w:szCs w:val="28"/>
        </w:rPr>
        <w:t>ЛАВА</w:t>
      </w:r>
      <w:r w:rsidR="000B76EC" w:rsidRPr="007B77E4">
        <w:rPr>
          <w:sz w:val="28"/>
          <w:szCs w:val="28"/>
        </w:rPr>
        <w:t xml:space="preserve"> </w:t>
      </w:r>
      <w:r w:rsidR="00707E31" w:rsidRPr="007B77E4">
        <w:rPr>
          <w:sz w:val="28"/>
          <w:szCs w:val="28"/>
        </w:rPr>
        <w:t xml:space="preserve">2. </w:t>
      </w:r>
      <w:r w:rsidRPr="007B77E4">
        <w:rPr>
          <w:sz w:val="28"/>
          <w:szCs w:val="28"/>
        </w:rPr>
        <w:t>Н</w:t>
      </w:r>
      <w:r w:rsidR="000C06A3" w:rsidRPr="007B77E4">
        <w:rPr>
          <w:sz w:val="28"/>
          <w:szCs w:val="28"/>
        </w:rPr>
        <w:t>ЕЗАКОННЫЙ ОБОРОТ НАРКОТИКАМИ</w:t>
      </w:r>
      <w:bookmarkEnd w:id="4"/>
    </w:p>
    <w:p w:rsidR="007B77E4" w:rsidRDefault="007B77E4" w:rsidP="007B77E4">
      <w:pPr>
        <w:pStyle w:val="2"/>
        <w:spacing w:after="0" w:line="360" w:lineRule="auto"/>
        <w:ind w:firstLine="709"/>
        <w:rPr>
          <w:lang w:val="uk-UA"/>
        </w:rPr>
      </w:pPr>
      <w:bookmarkStart w:id="5" w:name="_Toc264009622"/>
    </w:p>
    <w:p w:rsidR="000B76EC" w:rsidRDefault="007B77E4" w:rsidP="007B77E4">
      <w:pPr>
        <w:pStyle w:val="2"/>
        <w:spacing w:after="0" w:line="360" w:lineRule="auto"/>
        <w:ind w:firstLine="709"/>
        <w:rPr>
          <w:lang w:val="uk-UA"/>
        </w:rPr>
      </w:pPr>
      <w:r>
        <w:rPr>
          <w:lang w:val="uk-UA"/>
        </w:rPr>
        <w:t>2.</w:t>
      </w:r>
      <w:r w:rsidR="00C216C3" w:rsidRPr="007B77E4">
        <w:t>1 Наркотики – проблема всего мира</w:t>
      </w:r>
      <w:bookmarkEnd w:id="5"/>
    </w:p>
    <w:p w:rsidR="007B77E4" w:rsidRDefault="007B77E4" w:rsidP="007B77E4">
      <w:pPr>
        <w:spacing w:line="360" w:lineRule="auto"/>
        <w:ind w:firstLine="709"/>
        <w:jc w:val="both"/>
        <w:rPr>
          <w:sz w:val="28"/>
          <w:szCs w:val="28"/>
          <w:lang w:val="uk-UA"/>
        </w:rPr>
      </w:pPr>
    </w:p>
    <w:p w:rsidR="00AC05C3" w:rsidRPr="007B77E4" w:rsidRDefault="00AC05C3" w:rsidP="007B77E4">
      <w:pPr>
        <w:spacing w:line="360" w:lineRule="auto"/>
        <w:ind w:firstLine="709"/>
        <w:jc w:val="both"/>
        <w:rPr>
          <w:sz w:val="28"/>
          <w:szCs w:val="28"/>
        </w:rPr>
      </w:pPr>
      <w:r w:rsidRPr="007B77E4">
        <w:rPr>
          <w:sz w:val="28"/>
          <w:szCs w:val="28"/>
        </w:rPr>
        <w:t>Наркотические средства - это вещества растительного или синтетического происхождения, препараты, растения, которые оказывают специфическое (стимулирующее, возбуждающее, угнетающее, галлюциногенное) воздействие на центральную нервную систему и включены Постоянным комитетом по контролю наркотиков при Минздраве РФ в Список наркотических средств.</w:t>
      </w:r>
    </w:p>
    <w:p w:rsidR="00145108" w:rsidRPr="007B77E4" w:rsidRDefault="00145108" w:rsidP="007B77E4">
      <w:pPr>
        <w:spacing w:line="360" w:lineRule="auto"/>
        <w:ind w:firstLine="709"/>
        <w:jc w:val="both"/>
        <w:rPr>
          <w:sz w:val="28"/>
          <w:szCs w:val="28"/>
        </w:rPr>
      </w:pPr>
      <w:r w:rsidRPr="007B77E4">
        <w:rPr>
          <w:sz w:val="28"/>
          <w:szCs w:val="28"/>
        </w:rPr>
        <w:t>Наркотики известны человечеству уже тысячелетия. Но только за последние полтора века они превратились в реальную угрозу жизни на Земле.</w:t>
      </w:r>
      <w:r w:rsidR="00F934D0" w:rsidRPr="007B77E4">
        <w:rPr>
          <w:sz w:val="28"/>
          <w:szCs w:val="28"/>
        </w:rPr>
        <w:t xml:space="preserve"> </w:t>
      </w:r>
      <w:r w:rsidRPr="007B77E4">
        <w:rPr>
          <w:sz w:val="28"/>
          <w:szCs w:val="28"/>
        </w:rPr>
        <w:t>Сначала Европа, а затем и Америка развили в мировом масштабе производство, торговлю и контрабанду табака, алкоголя, марихуаны, гашиша, опиума, кокаина. Китаю свободную торговлю опиумом навязала викторианская Англия при поддержке Франции. Более полувека тысячи тонн наркотиков (шесть тысяч ящиков в 1820 году и 100 тысяч ящиков в 1880-м) губили эту страну. Игнорируя запреты китайского императора на ввоз и употребление наркотиков, Англия продолжала расширять их рынок сбыта в Китае, получая на этом бизнесе огромные прибыли. Именно Англия навязала и выиграла в Китае две войны (1839 и 1856 годы), получившие название «опиумные» и закрепившие в то время за Великобританией ипостась самого крупного торговца наркотиками.</w:t>
      </w:r>
    </w:p>
    <w:p w:rsidR="00C216C3" w:rsidRPr="007B77E4" w:rsidRDefault="00145108" w:rsidP="007B77E4">
      <w:pPr>
        <w:spacing w:line="360" w:lineRule="auto"/>
        <w:ind w:firstLine="709"/>
        <w:jc w:val="both"/>
        <w:rPr>
          <w:sz w:val="28"/>
          <w:szCs w:val="28"/>
        </w:rPr>
      </w:pPr>
      <w:r w:rsidRPr="007B77E4">
        <w:rPr>
          <w:sz w:val="28"/>
          <w:szCs w:val="28"/>
        </w:rPr>
        <w:t>Россия вот уже десять лет подвергается массовому воздействию со стороны международного наркобизнеса. Небывалых масштабов достигло распространение на территории страны жестких наркотиков. В первую очередь - героина и других опиатов. Происходит постоянный рост связанных с наркотиками преступлений. Армия наркоманов продолжает втягивать в свои ряды все более молодых рекрутов (по статистике, средний возраст лиц, впервые употребивших наркотики, снизился до 13-14 лет)</w:t>
      </w:r>
      <w:r w:rsidRPr="007B77E4">
        <w:rPr>
          <w:sz w:val="28"/>
          <w:szCs w:val="28"/>
        </w:rPr>
        <w:footnoteReference w:id="2"/>
      </w:r>
      <w:r w:rsidR="00C216C3" w:rsidRPr="007B77E4">
        <w:rPr>
          <w:sz w:val="28"/>
          <w:szCs w:val="28"/>
        </w:rPr>
        <w:t>.</w:t>
      </w:r>
    </w:p>
    <w:p w:rsidR="00145108" w:rsidRPr="007B77E4" w:rsidRDefault="00145108" w:rsidP="007B77E4">
      <w:pPr>
        <w:spacing w:line="360" w:lineRule="auto"/>
        <w:ind w:firstLine="709"/>
        <w:jc w:val="both"/>
        <w:rPr>
          <w:sz w:val="28"/>
          <w:szCs w:val="28"/>
        </w:rPr>
      </w:pPr>
      <w:r w:rsidRPr="007B77E4">
        <w:rPr>
          <w:sz w:val="28"/>
          <w:szCs w:val="28"/>
        </w:rPr>
        <w:t>Растут и другие негативные тенденции.</w:t>
      </w:r>
      <w:r w:rsidR="000C06A3" w:rsidRPr="007B77E4">
        <w:rPr>
          <w:sz w:val="28"/>
          <w:szCs w:val="28"/>
        </w:rPr>
        <w:t xml:space="preserve"> </w:t>
      </w:r>
      <w:r w:rsidRPr="007B77E4">
        <w:rPr>
          <w:sz w:val="28"/>
          <w:szCs w:val="28"/>
        </w:rPr>
        <w:t>Все более отчетливо выстраиваются в единую цепь наркобизнес, незаконные операции с оружием, отмывание денежных средств, полученных преступным путем, и терроризм. Все это несет прямую угрозу национальной безопасности Российской Федерации, а значит, входит в сферу деятельности органов государственной безопасности.</w:t>
      </w:r>
    </w:p>
    <w:p w:rsidR="00C216C3" w:rsidRPr="007B77E4" w:rsidRDefault="00C216C3" w:rsidP="007B77E4">
      <w:pPr>
        <w:spacing w:line="360" w:lineRule="auto"/>
        <w:ind w:firstLine="709"/>
        <w:jc w:val="both"/>
        <w:rPr>
          <w:sz w:val="28"/>
          <w:szCs w:val="28"/>
        </w:rPr>
      </w:pPr>
    </w:p>
    <w:p w:rsidR="00145108" w:rsidRPr="007B77E4" w:rsidRDefault="007B77E4" w:rsidP="007B77E4">
      <w:pPr>
        <w:pStyle w:val="2"/>
        <w:spacing w:after="0" w:line="360" w:lineRule="auto"/>
        <w:ind w:firstLine="709"/>
      </w:pPr>
      <w:bookmarkStart w:id="6" w:name="_Toc487388363"/>
      <w:bookmarkStart w:id="7" w:name="_Toc264009623"/>
      <w:r>
        <w:rPr>
          <w:lang w:val="uk-UA"/>
        </w:rPr>
        <w:t>2.</w:t>
      </w:r>
      <w:r w:rsidR="00707E31" w:rsidRPr="007B77E4">
        <w:t>2</w:t>
      </w:r>
      <w:r w:rsidR="00145108" w:rsidRPr="007B77E4">
        <w:t xml:space="preserve"> Незаконный оборот наркотиков в теории уголовного права</w:t>
      </w:r>
      <w:bookmarkEnd w:id="6"/>
      <w:bookmarkEnd w:id="7"/>
    </w:p>
    <w:p w:rsidR="007B77E4" w:rsidRDefault="007B77E4" w:rsidP="007B77E4">
      <w:pPr>
        <w:spacing w:line="360" w:lineRule="auto"/>
        <w:ind w:firstLine="709"/>
        <w:jc w:val="both"/>
        <w:rPr>
          <w:sz w:val="28"/>
          <w:szCs w:val="28"/>
          <w:lang w:val="uk-UA"/>
        </w:rPr>
      </w:pPr>
    </w:p>
    <w:p w:rsidR="00145108" w:rsidRPr="007B77E4" w:rsidRDefault="00145108" w:rsidP="007B77E4">
      <w:pPr>
        <w:spacing w:line="360" w:lineRule="auto"/>
        <w:ind w:firstLine="709"/>
        <w:jc w:val="both"/>
        <w:rPr>
          <w:sz w:val="28"/>
          <w:szCs w:val="28"/>
        </w:rPr>
      </w:pPr>
      <w:r w:rsidRPr="007B77E4">
        <w:rPr>
          <w:sz w:val="28"/>
          <w:szCs w:val="28"/>
        </w:rPr>
        <w:t>Ответственность за преступления против здоровья населения и общественной нравственности предусмотрена в гл. 25 УК РФ.</w:t>
      </w:r>
    </w:p>
    <w:p w:rsidR="00145108" w:rsidRPr="007B77E4" w:rsidRDefault="00145108" w:rsidP="007B77E4">
      <w:pPr>
        <w:spacing w:line="360" w:lineRule="auto"/>
        <w:ind w:firstLine="709"/>
        <w:jc w:val="both"/>
        <w:rPr>
          <w:sz w:val="28"/>
          <w:szCs w:val="28"/>
        </w:rPr>
      </w:pPr>
      <w:r w:rsidRPr="007B77E4">
        <w:rPr>
          <w:sz w:val="28"/>
          <w:szCs w:val="28"/>
        </w:rPr>
        <w:t>Преступлениями против здоровья населения признаются предусмотренные уголовным законодательством общественно опасные деяния, сопряженные с нарушением различных правил, обеспечивающих здоровье населения</w:t>
      </w:r>
      <w:r w:rsidRPr="007B77E4">
        <w:rPr>
          <w:sz w:val="28"/>
          <w:szCs w:val="28"/>
        </w:rPr>
        <w:footnoteReference w:id="3"/>
      </w:r>
      <w:r w:rsidRPr="007B77E4">
        <w:rPr>
          <w:sz w:val="28"/>
          <w:szCs w:val="28"/>
        </w:rPr>
        <w:t>. К их числу относятся: незаконные приобретение, хранение, перевозка, изготовление, переработка наркотических средств, психотропных веществ или их аналогов (ст. 228 УК РФ), незаконные производство, сбыт или пересылка наркотических средств, психотропных веществ или их аналогов (ст. 228.1 УК РФ), нарушение правил оборота наркотических средств или психотропных веществ (ст. 228.2 УК РФ), хищение либо вымогательство наркотических или психотропных веществ (ст. 229 УК РФ), склонение к потреблению наркотических средств или психотропных веществ (ст. 230 УК РФ), незаконное культивирование запрещенных к возделыванию растений, содержащих наркотические вещества (ст. 231 УК РФ), организация либо содержание притонов для потребления наркотических средств или психотропных веществ (ст. 232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 незаконное занятие частной медицинской практикой или частной фармацевтической деятельностью (ст. 235 УК РФ), нарушение санитарно-эпидемиологических правил (ст. 236 УК РФ), сокрытие информации об обстоятельствах, создающих опасность для жизни или здоровья людей (ст. 237 УК РФ), производство, хранение, перевозка либо сбыт товаров и продукции, выполнение работ или оказание услуг, не отвечающих требованиям безопасности (ст. 238 УК РФ), организация объединения, посягающего на личность и права граждан (ст. 239 УК РФ).</w:t>
      </w:r>
    </w:p>
    <w:p w:rsidR="000C06A3" w:rsidRPr="007B77E4" w:rsidRDefault="00145108" w:rsidP="007B77E4">
      <w:pPr>
        <w:spacing w:line="360" w:lineRule="auto"/>
        <w:ind w:firstLine="709"/>
        <w:jc w:val="both"/>
        <w:rPr>
          <w:sz w:val="28"/>
          <w:szCs w:val="28"/>
        </w:rPr>
      </w:pPr>
      <w:r w:rsidRPr="007B77E4">
        <w:rPr>
          <w:sz w:val="28"/>
          <w:szCs w:val="28"/>
        </w:rPr>
        <w:t>Видовым объектом рассматриваемых преступлений является здоровье населения.</w:t>
      </w:r>
    </w:p>
    <w:p w:rsidR="00145108" w:rsidRPr="007B77E4" w:rsidRDefault="00145108" w:rsidP="007B77E4">
      <w:pPr>
        <w:spacing w:line="360" w:lineRule="auto"/>
        <w:ind w:firstLine="709"/>
        <w:jc w:val="both"/>
        <w:rPr>
          <w:sz w:val="28"/>
          <w:szCs w:val="28"/>
        </w:rPr>
      </w:pPr>
      <w:r w:rsidRPr="007B77E4">
        <w:rPr>
          <w:sz w:val="28"/>
          <w:szCs w:val="28"/>
        </w:rPr>
        <w:t>С объективной стороны преступления против здоровья населения в большинстве своем совершаются путем действия. При этом для оконченного состава большинства из них не требуется наступления каких-либо последствий, а наступление их рассматривается в качестве признаков, отягчающих наказание.</w:t>
      </w:r>
    </w:p>
    <w:p w:rsidR="000C06A3" w:rsidRPr="007B77E4" w:rsidRDefault="00145108" w:rsidP="007B77E4">
      <w:pPr>
        <w:spacing w:line="360" w:lineRule="auto"/>
        <w:ind w:firstLine="709"/>
        <w:jc w:val="both"/>
        <w:rPr>
          <w:sz w:val="28"/>
          <w:szCs w:val="28"/>
        </w:rPr>
      </w:pPr>
      <w:r w:rsidRPr="007B77E4">
        <w:rPr>
          <w:sz w:val="28"/>
          <w:szCs w:val="28"/>
        </w:rPr>
        <w:t>Субъективная сторона рассматриваемых преступлений характеризуется прямым умыслом. В тех же составах, где объективная сторона предусматривает наступление последствий, субъективная сторона предполагает наличие двойной формы вины, т.е. по отношению к совершаемым действиям вина предполагает наличие прямого умысла, а в отношении последствий — неосторожность.</w:t>
      </w:r>
    </w:p>
    <w:p w:rsidR="00145108" w:rsidRPr="007B77E4" w:rsidRDefault="00145108" w:rsidP="007B77E4">
      <w:pPr>
        <w:spacing w:line="360" w:lineRule="auto"/>
        <w:ind w:firstLine="709"/>
        <w:jc w:val="both"/>
        <w:rPr>
          <w:sz w:val="28"/>
          <w:szCs w:val="28"/>
        </w:rPr>
      </w:pPr>
      <w:r w:rsidRPr="007B77E4">
        <w:rPr>
          <w:sz w:val="28"/>
          <w:szCs w:val="28"/>
        </w:rPr>
        <w:t>Субъектом являются лица, достигшие шестнадцатилетнего возраста.</w:t>
      </w:r>
    </w:p>
    <w:p w:rsidR="00145108" w:rsidRPr="007B77E4" w:rsidRDefault="00145108" w:rsidP="007B77E4">
      <w:pPr>
        <w:spacing w:line="360" w:lineRule="auto"/>
        <w:ind w:firstLine="709"/>
        <w:jc w:val="both"/>
        <w:rPr>
          <w:sz w:val="28"/>
          <w:szCs w:val="28"/>
        </w:rPr>
      </w:pPr>
      <w:r w:rsidRPr="007B77E4">
        <w:rPr>
          <w:sz w:val="28"/>
          <w:szCs w:val="28"/>
        </w:rPr>
        <w:t>Для правильного уяснения объективных и субъективных признаков преступлений против здоровья населения важн</w:t>
      </w:r>
      <w:r w:rsidR="000C06A3" w:rsidRPr="007B77E4">
        <w:rPr>
          <w:sz w:val="28"/>
          <w:szCs w:val="28"/>
        </w:rPr>
        <w:t>ы</w:t>
      </w:r>
      <w:r w:rsidRPr="007B77E4">
        <w:rPr>
          <w:sz w:val="28"/>
          <w:szCs w:val="28"/>
        </w:rPr>
        <w:t>е значени</w:t>
      </w:r>
      <w:r w:rsidR="000C06A3" w:rsidRPr="007B77E4">
        <w:rPr>
          <w:sz w:val="28"/>
          <w:szCs w:val="28"/>
        </w:rPr>
        <w:t>я</w:t>
      </w:r>
      <w:r w:rsidRPr="007B77E4">
        <w:rPr>
          <w:sz w:val="28"/>
          <w:szCs w:val="28"/>
        </w:rPr>
        <w:t xml:space="preserve"> имеют положения постановления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от </w:t>
      </w:r>
      <w:r w:rsidR="00707E31" w:rsidRPr="007B77E4">
        <w:rPr>
          <w:sz w:val="28"/>
          <w:szCs w:val="28"/>
        </w:rPr>
        <w:t>15 июня 2006</w:t>
      </w:r>
      <w:r w:rsidRPr="007B77E4">
        <w:rPr>
          <w:sz w:val="28"/>
          <w:szCs w:val="28"/>
        </w:rPr>
        <w:t xml:space="preserve"> г. № </w:t>
      </w:r>
      <w:r w:rsidR="00707E31" w:rsidRPr="007B77E4">
        <w:rPr>
          <w:sz w:val="28"/>
          <w:szCs w:val="28"/>
        </w:rPr>
        <w:t>14</w:t>
      </w:r>
      <w:r w:rsidRPr="007B77E4">
        <w:rPr>
          <w:sz w:val="28"/>
          <w:szCs w:val="28"/>
        </w:rPr>
        <w:t>.</w:t>
      </w:r>
    </w:p>
    <w:p w:rsidR="00C216C3" w:rsidRPr="007B77E4" w:rsidRDefault="00145108" w:rsidP="007B77E4">
      <w:pPr>
        <w:spacing w:line="360" w:lineRule="auto"/>
        <w:ind w:firstLine="709"/>
        <w:jc w:val="both"/>
        <w:rPr>
          <w:sz w:val="28"/>
          <w:szCs w:val="28"/>
        </w:rPr>
      </w:pPr>
      <w:r w:rsidRPr="007B77E4">
        <w:rPr>
          <w:sz w:val="28"/>
          <w:szCs w:val="28"/>
        </w:rPr>
        <w:t>Нравственные устои общества являются основой процесса самовоспитания всех членов общества, и в первую очередь молодого поколения. Эти устои, взгляды, правила поведения, традиции, представления формируются человечеством на протяжении всего периода его существования и поддерживаются им, в том числе и с помощью норм уголовного права.</w:t>
      </w:r>
    </w:p>
    <w:p w:rsidR="007B77E4" w:rsidRDefault="007B77E4" w:rsidP="007B77E4">
      <w:pPr>
        <w:pStyle w:val="1"/>
        <w:spacing w:after="0" w:line="360" w:lineRule="auto"/>
        <w:ind w:firstLine="709"/>
        <w:jc w:val="both"/>
        <w:rPr>
          <w:sz w:val="28"/>
          <w:szCs w:val="28"/>
          <w:lang w:val="uk-UA"/>
        </w:rPr>
      </w:pPr>
    </w:p>
    <w:p w:rsidR="00145108" w:rsidRPr="007B77E4" w:rsidRDefault="00C216C3" w:rsidP="007B77E4">
      <w:pPr>
        <w:pStyle w:val="1"/>
        <w:spacing w:after="0" w:line="360" w:lineRule="auto"/>
        <w:ind w:firstLine="709"/>
        <w:rPr>
          <w:sz w:val="28"/>
          <w:szCs w:val="28"/>
        </w:rPr>
      </w:pPr>
      <w:r w:rsidRPr="007B77E4">
        <w:rPr>
          <w:sz w:val="28"/>
          <w:szCs w:val="28"/>
        </w:rPr>
        <w:br w:type="page"/>
      </w:r>
      <w:bookmarkStart w:id="8" w:name="_Toc487388367"/>
      <w:bookmarkStart w:id="9" w:name="_Toc264009624"/>
      <w:r w:rsidRPr="007B77E4">
        <w:rPr>
          <w:sz w:val="28"/>
          <w:szCs w:val="28"/>
        </w:rPr>
        <w:t>Г</w:t>
      </w:r>
      <w:r w:rsidR="000C06A3" w:rsidRPr="007B77E4">
        <w:rPr>
          <w:sz w:val="28"/>
          <w:szCs w:val="28"/>
        </w:rPr>
        <w:t>ЛАВА</w:t>
      </w:r>
      <w:r w:rsidRPr="007B77E4">
        <w:rPr>
          <w:sz w:val="28"/>
          <w:szCs w:val="28"/>
        </w:rPr>
        <w:t xml:space="preserve"> </w:t>
      </w:r>
      <w:r w:rsidR="00F853AF" w:rsidRPr="007B77E4">
        <w:rPr>
          <w:sz w:val="28"/>
          <w:szCs w:val="28"/>
        </w:rPr>
        <w:t>3. Н</w:t>
      </w:r>
      <w:r w:rsidR="000C06A3" w:rsidRPr="007B77E4">
        <w:rPr>
          <w:sz w:val="28"/>
          <w:szCs w:val="28"/>
        </w:rPr>
        <w:t>АРКОТИКИ И ТЕРРОРИЗМ</w:t>
      </w:r>
      <w:bookmarkEnd w:id="8"/>
      <w:bookmarkEnd w:id="9"/>
    </w:p>
    <w:p w:rsidR="007B77E4" w:rsidRDefault="007B77E4" w:rsidP="007B77E4">
      <w:pPr>
        <w:spacing w:line="360" w:lineRule="auto"/>
        <w:ind w:firstLine="709"/>
        <w:jc w:val="both"/>
        <w:rPr>
          <w:sz w:val="28"/>
          <w:szCs w:val="28"/>
          <w:lang w:val="uk-UA"/>
        </w:rPr>
      </w:pPr>
    </w:p>
    <w:p w:rsidR="00AF0DF6" w:rsidRPr="007B77E4" w:rsidRDefault="00AF0DF6" w:rsidP="007B77E4">
      <w:pPr>
        <w:spacing w:line="360" w:lineRule="auto"/>
        <w:ind w:firstLine="709"/>
        <w:jc w:val="both"/>
        <w:rPr>
          <w:sz w:val="28"/>
          <w:szCs w:val="28"/>
        </w:rPr>
      </w:pPr>
      <w:r w:rsidRPr="007B77E4">
        <w:rPr>
          <w:sz w:val="28"/>
          <w:szCs w:val="28"/>
        </w:rPr>
        <w:t>Терроризм и наркобизнес существуют в неразрывной связке с транснациональной организованной преступностью, незаконным оборотом оружия, политическим и религиозным экстремизмом, нелегальной миграцией. Все это – части огромной разветвленной преступной системы.</w:t>
      </w:r>
    </w:p>
    <w:p w:rsidR="00AF0DF6" w:rsidRPr="007B77E4" w:rsidRDefault="00AF0DF6" w:rsidP="007B77E4">
      <w:pPr>
        <w:spacing w:line="360" w:lineRule="auto"/>
        <w:ind w:firstLine="709"/>
        <w:jc w:val="both"/>
        <w:rPr>
          <w:sz w:val="28"/>
          <w:szCs w:val="28"/>
        </w:rPr>
      </w:pPr>
      <w:r w:rsidRPr="007B77E4">
        <w:rPr>
          <w:sz w:val="28"/>
          <w:szCs w:val="28"/>
        </w:rPr>
        <w:t>По силе воздействия на общество, конечно, и терроризм, и наркоугроза приблизительно равнозначны. Поэтому противодействию им международные организации уделяют такое большое внимание. Обе — угрозы конца XX века.</w:t>
      </w:r>
    </w:p>
    <w:p w:rsidR="00AF0DF6" w:rsidRPr="007B77E4" w:rsidRDefault="00AF0DF6" w:rsidP="007B77E4">
      <w:pPr>
        <w:spacing w:line="360" w:lineRule="auto"/>
        <w:ind w:firstLine="709"/>
        <w:jc w:val="both"/>
        <w:rPr>
          <w:sz w:val="28"/>
          <w:szCs w:val="28"/>
        </w:rPr>
      </w:pPr>
      <w:r w:rsidRPr="007B77E4">
        <w:rPr>
          <w:sz w:val="28"/>
          <w:szCs w:val="28"/>
        </w:rPr>
        <w:t>Связь между наркотиками и терроризмом прослеживается с тех самых пор, как человек впервые начал принимать вещества, приводящие к состояниям измененного сознания.</w:t>
      </w:r>
    </w:p>
    <w:p w:rsidR="00AF0DF6" w:rsidRPr="007B77E4" w:rsidRDefault="00AF0DF6" w:rsidP="007B77E4">
      <w:pPr>
        <w:spacing w:line="360" w:lineRule="auto"/>
        <w:ind w:firstLine="709"/>
        <w:jc w:val="both"/>
        <w:rPr>
          <w:sz w:val="28"/>
          <w:szCs w:val="28"/>
        </w:rPr>
      </w:pPr>
      <w:r w:rsidRPr="007B77E4">
        <w:rPr>
          <w:sz w:val="28"/>
          <w:szCs w:val="28"/>
        </w:rPr>
        <w:t>С тех пор изменилась как роль наркотиков в общественной жизни, так и понятие терроризма как формы политического действия, но связь между этими понятиями не только не ослабла, но, напротив, укрепилась. Главная опасность заключается еще и в том, что рожденные в войне государства не всегда способны отказаться от наркоиндустрии, ими финансируемой. Наркотики в этих странах становятся реалией мирной жизни, самым быстрым путем процветания.</w:t>
      </w:r>
    </w:p>
    <w:p w:rsidR="00AF0DF6" w:rsidRPr="007B77E4" w:rsidRDefault="00AF0DF6" w:rsidP="007B77E4">
      <w:pPr>
        <w:spacing w:line="360" w:lineRule="auto"/>
        <w:ind w:firstLine="709"/>
        <w:jc w:val="both"/>
        <w:rPr>
          <w:sz w:val="28"/>
          <w:szCs w:val="28"/>
        </w:rPr>
      </w:pPr>
      <w:r w:rsidRPr="007B77E4">
        <w:rPr>
          <w:sz w:val="28"/>
          <w:szCs w:val="28"/>
        </w:rPr>
        <w:t>Начиная с момента своего возникновения, терроризм всегда шел рядом с наркотиками. В качестве примера можно вспомнить и ассасинов (в этой секте гашиш использовался для подготовки убийц, которые непосредственно перед совершением преступления под воздействием наркотика видели картины загробной жизни), и деятелей французской революции, активно применяющих наркотики в якобинском терроре, и левых гарильерос в Латинской Америке, которые выращивали коку на сельских ранчо для поставок в США.</w:t>
      </w:r>
    </w:p>
    <w:p w:rsidR="00AF0DF6" w:rsidRPr="007B77E4" w:rsidRDefault="00AF0DF6" w:rsidP="007B77E4">
      <w:pPr>
        <w:spacing w:line="360" w:lineRule="auto"/>
        <w:ind w:firstLine="709"/>
        <w:jc w:val="both"/>
        <w:rPr>
          <w:sz w:val="28"/>
          <w:szCs w:val="28"/>
        </w:rPr>
      </w:pPr>
      <w:r w:rsidRPr="007B77E4">
        <w:rPr>
          <w:sz w:val="28"/>
          <w:szCs w:val="28"/>
        </w:rPr>
        <w:t>Переломный этап в истории терроризма относят к деятельности Хуана Карлоса Маригеллы (1911 — 1969), общественного политического деятель Бразилии, руководителя Бразильской коммунистической партии до 1967 г., писателя, «отца городской герильи». Именно он, разочаровавшись в официально разрешенном левом движении Латинской Америки и пройдя 8 лет тюрем, сформулировал те принципы, по которым строятся современные террористические организации.</w:t>
      </w:r>
    </w:p>
    <w:p w:rsidR="00AF0DF6" w:rsidRPr="007B77E4" w:rsidRDefault="00AF0DF6" w:rsidP="007B77E4">
      <w:pPr>
        <w:spacing w:line="360" w:lineRule="auto"/>
        <w:ind w:firstLine="709"/>
        <w:jc w:val="both"/>
        <w:rPr>
          <w:sz w:val="28"/>
          <w:szCs w:val="28"/>
        </w:rPr>
      </w:pPr>
      <w:r w:rsidRPr="007B77E4">
        <w:rPr>
          <w:sz w:val="28"/>
          <w:szCs w:val="28"/>
        </w:rPr>
        <w:t>В его известной схеме «люди</w:t>
      </w:r>
      <w:r w:rsidR="00C216C3" w:rsidRPr="007B77E4">
        <w:rPr>
          <w:sz w:val="28"/>
          <w:szCs w:val="28"/>
        </w:rPr>
        <w:t xml:space="preserve"> – </w:t>
      </w:r>
      <w:r w:rsidRPr="007B77E4">
        <w:rPr>
          <w:sz w:val="28"/>
          <w:szCs w:val="28"/>
        </w:rPr>
        <w:t>деньги</w:t>
      </w:r>
      <w:r w:rsidR="00C216C3" w:rsidRPr="007B77E4">
        <w:rPr>
          <w:sz w:val="28"/>
          <w:szCs w:val="28"/>
        </w:rPr>
        <w:t xml:space="preserve"> – </w:t>
      </w:r>
      <w:r w:rsidRPr="007B77E4">
        <w:rPr>
          <w:sz w:val="28"/>
          <w:szCs w:val="28"/>
        </w:rPr>
        <w:t>транспорт</w:t>
      </w:r>
      <w:r w:rsidR="00C216C3" w:rsidRPr="007B77E4">
        <w:rPr>
          <w:sz w:val="28"/>
          <w:szCs w:val="28"/>
        </w:rPr>
        <w:t xml:space="preserve"> – </w:t>
      </w:r>
      <w:r w:rsidRPr="007B77E4">
        <w:rPr>
          <w:sz w:val="28"/>
          <w:szCs w:val="28"/>
        </w:rPr>
        <w:t>оружие» предполагалась добыча средств на функционирование ячеек путем экспроприации денег у промышленников и грабежа банков, однако уже при жизни идеолог терроризма столкнулся с проблемой высокой защищенности банковских отделений. Отмечая упадок морали как отличительную черту своего времени, он перешел от уничтожений конкретных политических деятелей к уничтожению случайных горожан, а от грабежа банков - к производству и сбыту наркотиков.</w:t>
      </w:r>
    </w:p>
    <w:p w:rsidR="00AF0DF6" w:rsidRPr="007B77E4" w:rsidRDefault="00AF0DF6" w:rsidP="007B77E4">
      <w:pPr>
        <w:spacing w:line="360" w:lineRule="auto"/>
        <w:ind w:firstLine="709"/>
        <w:jc w:val="both"/>
        <w:rPr>
          <w:sz w:val="28"/>
          <w:szCs w:val="28"/>
        </w:rPr>
      </w:pPr>
      <w:r w:rsidRPr="007B77E4">
        <w:rPr>
          <w:sz w:val="28"/>
          <w:szCs w:val="28"/>
        </w:rPr>
        <w:t>За последние полвека, прошедшие с момента смерти Маригеллы, мало что изменилось. Любое сопротивление, даже не так широко использующее террористические методы, как делало движение «Действия за национальное освобождение», организованное Маригеллой, старалось мобилизовать максимальное количество доступных средств. Пользуясь нестабильностью, породившей ту или иную террористическую организацию или «национально-освободительную» армию, экстремисты пытаются добиться хорошего финансирования за счет противоправной деятельности, приносящей максимальный доход.</w:t>
      </w:r>
    </w:p>
    <w:p w:rsidR="00AF0DF6" w:rsidRPr="007B77E4" w:rsidRDefault="00AF0DF6" w:rsidP="007B77E4">
      <w:pPr>
        <w:spacing w:line="360" w:lineRule="auto"/>
        <w:ind w:firstLine="709"/>
        <w:jc w:val="both"/>
        <w:rPr>
          <w:sz w:val="28"/>
          <w:szCs w:val="28"/>
        </w:rPr>
      </w:pPr>
      <w:r w:rsidRPr="007B77E4">
        <w:rPr>
          <w:sz w:val="28"/>
          <w:szCs w:val="28"/>
        </w:rPr>
        <w:t>Как только это удается, меняется и характер группировок. Вместо точечных ударов по правительственным чиновникам (которые сейчас и терроризмом-то не считаются, а всего лишь убийством при исполнении обязанностей) экстремисты могут себе позволить и дорогостоящие теракты с использованием взрывчатых веществ или даже вооруженные нападения на армейские казармы и пункты связи.</w:t>
      </w:r>
    </w:p>
    <w:p w:rsidR="00AF0DF6" w:rsidRPr="007B77E4" w:rsidRDefault="00AF0DF6" w:rsidP="007B77E4">
      <w:pPr>
        <w:spacing w:line="360" w:lineRule="auto"/>
        <w:ind w:firstLine="709"/>
        <w:jc w:val="both"/>
        <w:rPr>
          <w:sz w:val="28"/>
          <w:szCs w:val="28"/>
        </w:rPr>
      </w:pPr>
      <w:r w:rsidRPr="007B77E4">
        <w:rPr>
          <w:sz w:val="28"/>
          <w:szCs w:val="28"/>
        </w:rPr>
        <w:t>Терроризм - это инструмент частичной легализации участие государства в торговле наркотиками.</w:t>
      </w:r>
    </w:p>
    <w:p w:rsidR="00AF0DF6" w:rsidRPr="007B77E4" w:rsidRDefault="00AF0DF6" w:rsidP="007B77E4">
      <w:pPr>
        <w:spacing w:line="360" w:lineRule="auto"/>
        <w:ind w:firstLine="709"/>
        <w:jc w:val="both"/>
        <w:rPr>
          <w:sz w:val="28"/>
          <w:szCs w:val="28"/>
        </w:rPr>
      </w:pPr>
      <w:r w:rsidRPr="007B77E4">
        <w:rPr>
          <w:sz w:val="28"/>
          <w:szCs w:val="28"/>
        </w:rPr>
        <w:t>Международную торговлю наркотиками следует рассматривать ареной для противостояния крупнейших и прибыльных транснациональных корпораций планеты. Терроризм - это результат боевых действий, которые ведутся государствами за рынок наркотиков. Маргинальность терроризма связана с временным нахождением наркотиков вне правового поля. Поэтому государство вынуждено искать внезаконные средства и инструменты для расширения своего участия на рынке наркотиков.</w:t>
      </w:r>
    </w:p>
    <w:p w:rsidR="00AF0DF6" w:rsidRPr="007B77E4" w:rsidRDefault="00AF0DF6" w:rsidP="007B77E4">
      <w:pPr>
        <w:spacing w:line="360" w:lineRule="auto"/>
        <w:ind w:firstLine="709"/>
        <w:jc w:val="both"/>
        <w:rPr>
          <w:sz w:val="28"/>
          <w:szCs w:val="28"/>
        </w:rPr>
      </w:pPr>
      <w:r w:rsidRPr="007B77E4">
        <w:rPr>
          <w:sz w:val="28"/>
          <w:szCs w:val="28"/>
        </w:rPr>
        <w:t>Терроризм - это элемент боевых действий в системе корпоративного противостояния между транснациональными монстрами, ежедневно и ежечасно привлекающими армии, государственный аппарат и, прежде всего, спецслужбы для решен</w:t>
      </w:r>
      <w:r w:rsidR="00C216C3" w:rsidRPr="007B77E4">
        <w:rPr>
          <w:sz w:val="28"/>
          <w:szCs w:val="28"/>
        </w:rPr>
        <w:t>ия своих корпоративных проблем.</w:t>
      </w:r>
    </w:p>
    <w:p w:rsidR="00AF0DF6" w:rsidRPr="007B77E4" w:rsidRDefault="00AF0DF6" w:rsidP="007B77E4">
      <w:pPr>
        <w:spacing w:line="360" w:lineRule="auto"/>
        <w:ind w:firstLine="709"/>
        <w:jc w:val="both"/>
        <w:rPr>
          <w:sz w:val="28"/>
          <w:szCs w:val="28"/>
        </w:rPr>
      </w:pPr>
      <w:r w:rsidRPr="007B77E4">
        <w:rPr>
          <w:sz w:val="28"/>
          <w:szCs w:val="28"/>
        </w:rPr>
        <w:t>Отсюда возникает парадоксальный тезис. На современном этапе национальная мафия предстает оппонентом, сдерживающим сползание государства в терроризм. Национальная мафия настолько способна стать конкурентом государства, насколько государство втянуто в теневой бизнес.</w:t>
      </w:r>
    </w:p>
    <w:p w:rsidR="00AF0DF6" w:rsidRPr="007B77E4" w:rsidRDefault="00AF0DF6" w:rsidP="007B77E4">
      <w:pPr>
        <w:spacing w:line="360" w:lineRule="auto"/>
        <w:ind w:firstLine="709"/>
        <w:jc w:val="both"/>
        <w:rPr>
          <w:sz w:val="28"/>
          <w:szCs w:val="28"/>
        </w:rPr>
      </w:pPr>
      <w:r w:rsidRPr="007B77E4">
        <w:rPr>
          <w:sz w:val="28"/>
          <w:szCs w:val="28"/>
        </w:rPr>
        <w:t>Государство охотно декларирует борьбу с терроризмом и криминалом, не предпринимая реальных действий по их искоренению.</w:t>
      </w:r>
    </w:p>
    <w:p w:rsidR="00AF0DF6" w:rsidRPr="007B77E4" w:rsidRDefault="00AF0DF6" w:rsidP="007B77E4">
      <w:pPr>
        <w:spacing w:line="360" w:lineRule="auto"/>
        <w:ind w:firstLine="709"/>
        <w:jc w:val="both"/>
        <w:rPr>
          <w:sz w:val="28"/>
          <w:szCs w:val="28"/>
        </w:rPr>
      </w:pPr>
      <w:r w:rsidRPr="007B77E4">
        <w:rPr>
          <w:sz w:val="28"/>
          <w:szCs w:val="28"/>
        </w:rPr>
        <w:t>Третья мировая война началась. И это не война Запада с Востоком, и не война религий. Это — война не имеющей национальности и вероисповедания наркомафии со всем остальным человечеством. И пока мы будем ее проигрывать, мы будем обречены с нарастающим ужасом следить за экранами телевизоров, на которых самолеты с накаченными наркотиками шахидами врезаются в небоскребы, а беззащитные заложники хладнокровно предаются мучительной смерти от рук нелюдей, щедро оплаченных теми же героиновыми деньгами.</w:t>
      </w:r>
    </w:p>
    <w:p w:rsidR="007B77E4" w:rsidRDefault="007B77E4" w:rsidP="007B77E4">
      <w:pPr>
        <w:pStyle w:val="1"/>
        <w:spacing w:after="0" w:line="360" w:lineRule="auto"/>
        <w:ind w:firstLine="709"/>
        <w:jc w:val="both"/>
        <w:rPr>
          <w:sz w:val="28"/>
          <w:szCs w:val="28"/>
          <w:lang w:val="uk-UA"/>
        </w:rPr>
      </w:pPr>
    </w:p>
    <w:p w:rsidR="00AF0DF6" w:rsidRPr="007B77E4" w:rsidRDefault="002A7D76" w:rsidP="007B77E4">
      <w:pPr>
        <w:pStyle w:val="1"/>
        <w:spacing w:after="0" w:line="360" w:lineRule="auto"/>
        <w:ind w:firstLine="709"/>
        <w:rPr>
          <w:caps/>
          <w:sz w:val="28"/>
          <w:szCs w:val="28"/>
          <w:lang w:val="uk-UA"/>
        </w:rPr>
      </w:pPr>
      <w:r w:rsidRPr="007B77E4">
        <w:rPr>
          <w:sz w:val="28"/>
          <w:szCs w:val="28"/>
        </w:rPr>
        <w:br w:type="page"/>
      </w:r>
      <w:bookmarkStart w:id="10" w:name="_Toc264009625"/>
      <w:r w:rsidRPr="007B77E4">
        <w:rPr>
          <w:caps/>
          <w:sz w:val="28"/>
          <w:szCs w:val="28"/>
        </w:rPr>
        <w:t>Список литературы</w:t>
      </w:r>
      <w:bookmarkEnd w:id="10"/>
    </w:p>
    <w:p w:rsidR="007B77E4" w:rsidRDefault="007B77E4" w:rsidP="007B77E4">
      <w:pPr>
        <w:pStyle w:val="3"/>
        <w:ind w:firstLine="709"/>
        <w:jc w:val="both"/>
        <w:rPr>
          <w:b/>
          <w:bCs/>
          <w:szCs w:val="28"/>
          <w:lang w:val="uk-UA"/>
        </w:rPr>
      </w:pPr>
    </w:p>
    <w:p w:rsidR="00023E43" w:rsidRPr="007B77E4" w:rsidRDefault="00023E43" w:rsidP="007B77E4">
      <w:pPr>
        <w:pStyle w:val="3"/>
        <w:ind w:firstLine="0"/>
        <w:jc w:val="both"/>
        <w:rPr>
          <w:b/>
          <w:bCs/>
          <w:szCs w:val="28"/>
        </w:rPr>
      </w:pPr>
      <w:r w:rsidRPr="007B77E4">
        <w:rPr>
          <w:b/>
          <w:bCs/>
          <w:szCs w:val="28"/>
        </w:rPr>
        <w:t>Нормативно-правовые акты</w:t>
      </w:r>
    </w:p>
    <w:p w:rsidR="00023E43" w:rsidRPr="007B77E4" w:rsidRDefault="00023E43" w:rsidP="007B77E4">
      <w:pPr>
        <w:pStyle w:val="3"/>
        <w:widowControl w:val="0"/>
        <w:numPr>
          <w:ilvl w:val="0"/>
          <w:numId w:val="13"/>
        </w:numPr>
        <w:ind w:left="0" w:firstLine="0"/>
        <w:jc w:val="both"/>
        <w:rPr>
          <w:szCs w:val="28"/>
        </w:rPr>
      </w:pPr>
      <w:r w:rsidRPr="007B77E4">
        <w:rPr>
          <w:szCs w:val="28"/>
        </w:rPr>
        <w:t xml:space="preserve">Конституция РФ от 12.12.1993. </w:t>
      </w:r>
      <w:r w:rsidR="009F6DE9" w:rsidRPr="007B77E4">
        <w:rPr>
          <w:szCs w:val="28"/>
        </w:rPr>
        <w:t>Официальное издание. М., 1993</w:t>
      </w:r>
    </w:p>
    <w:p w:rsidR="00023E43" w:rsidRPr="007B77E4" w:rsidRDefault="00023E43" w:rsidP="007B77E4">
      <w:pPr>
        <w:numPr>
          <w:ilvl w:val="0"/>
          <w:numId w:val="13"/>
        </w:numPr>
        <w:spacing w:line="360" w:lineRule="auto"/>
        <w:ind w:left="0" w:firstLine="0"/>
        <w:jc w:val="both"/>
        <w:rPr>
          <w:sz w:val="28"/>
          <w:szCs w:val="28"/>
        </w:rPr>
      </w:pPr>
      <w:r w:rsidRPr="007B77E4">
        <w:rPr>
          <w:sz w:val="28"/>
          <w:szCs w:val="28"/>
        </w:rPr>
        <w:t>Уголовный кодекс Российской Федерации от 13.06.1996 № 63-ФЗ //Собрание законода</w:t>
      </w:r>
      <w:r w:rsidR="009F6DE9" w:rsidRPr="007B77E4">
        <w:rPr>
          <w:sz w:val="28"/>
          <w:szCs w:val="28"/>
        </w:rPr>
        <w:t>тельства РФ. 1996. №25. Ст.2954</w:t>
      </w:r>
    </w:p>
    <w:p w:rsidR="00023E43" w:rsidRPr="007B77E4" w:rsidRDefault="00023E43" w:rsidP="007B77E4">
      <w:pPr>
        <w:numPr>
          <w:ilvl w:val="0"/>
          <w:numId w:val="13"/>
        </w:numPr>
        <w:spacing w:line="360" w:lineRule="auto"/>
        <w:ind w:left="0" w:firstLine="0"/>
        <w:jc w:val="both"/>
        <w:rPr>
          <w:sz w:val="28"/>
          <w:szCs w:val="28"/>
        </w:rPr>
      </w:pPr>
      <w:r w:rsidRPr="007B77E4">
        <w:rPr>
          <w:sz w:val="28"/>
          <w:szCs w:val="28"/>
        </w:rPr>
        <w:t>Федеральный закон «О наркотических средствах и психотропных веществах» от 8 января 1998 г. № 3-ФЗ</w:t>
      </w:r>
    </w:p>
    <w:p w:rsidR="009F6DE9" w:rsidRPr="007B77E4" w:rsidRDefault="00023E43" w:rsidP="007B77E4">
      <w:pPr>
        <w:numPr>
          <w:ilvl w:val="0"/>
          <w:numId w:val="13"/>
        </w:numPr>
        <w:spacing w:line="360" w:lineRule="auto"/>
        <w:ind w:left="0" w:firstLine="0"/>
        <w:jc w:val="both"/>
        <w:rPr>
          <w:sz w:val="28"/>
          <w:szCs w:val="28"/>
        </w:rPr>
      </w:pPr>
      <w:r w:rsidRPr="007B77E4">
        <w:rPr>
          <w:sz w:val="28"/>
          <w:szCs w:val="28"/>
        </w:rPr>
        <w:t xml:space="preserve">Федеральный Закон «О противодействии терроризму» от 6.03.2006 г </w:t>
      </w:r>
      <w:r w:rsidR="009F6DE9" w:rsidRPr="007B77E4">
        <w:rPr>
          <w:sz w:val="28"/>
          <w:szCs w:val="28"/>
        </w:rPr>
        <w:t>№35-</w:t>
      </w:r>
      <w:r w:rsidRPr="007B77E4">
        <w:rPr>
          <w:sz w:val="28"/>
          <w:szCs w:val="28"/>
        </w:rPr>
        <w:t>ФЗ</w:t>
      </w:r>
    </w:p>
    <w:p w:rsidR="00AB74C2" w:rsidRPr="007B77E4" w:rsidRDefault="009F6DE9" w:rsidP="007B77E4">
      <w:pPr>
        <w:spacing w:line="360" w:lineRule="auto"/>
        <w:jc w:val="both"/>
        <w:rPr>
          <w:b/>
          <w:sz w:val="28"/>
          <w:szCs w:val="28"/>
        </w:rPr>
      </w:pPr>
      <w:r w:rsidRPr="007B77E4">
        <w:rPr>
          <w:b/>
          <w:sz w:val="28"/>
          <w:szCs w:val="28"/>
        </w:rPr>
        <w:t>Научная л</w:t>
      </w:r>
      <w:r w:rsidR="00AB74C2" w:rsidRPr="007B77E4">
        <w:rPr>
          <w:b/>
          <w:sz w:val="28"/>
          <w:szCs w:val="28"/>
        </w:rPr>
        <w:t>итература</w:t>
      </w:r>
    </w:p>
    <w:p w:rsidR="009F6DE9" w:rsidRPr="007B77E4" w:rsidRDefault="009F6DE9" w:rsidP="007B77E4">
      <w:pPr>
        <w:pStyle w:val="ae"/>
        <w:numPr>
          <w:ilvl w:val="0"/>
          <w:numId w:val="15"/>
        </w:numPr>
        <w:spacing w:after="0" w:line="360" w:lineRule="auto"/>
        <w:ind w:left="0" w:firstLine="0"/>
        <w:rPr>
          <w:sz w:val="28"/>
          <w:szCs w:val="28"/>
        </w:rPr>
      </w:pPr>
      <w:r w:rsidRPr="007B77E4">
        <w:rPr>
          <w:sz w:val="28"/>
          <w:szCs w:val="28"/>
        </w:rPr>
        <w:t>Авербух В. Большинство преступников – наркоманы // Российская газета. - 03.07.2002. - № 352</w:t>
      </w:r>
    </w:p>
    <w:p w:rsidR="009F6DE9" w:rsidRPr="007B77E4" w:rsidRDefault="009F6DE9" w:rsidP="007B77E4">
      <w:pPr>
        <w:pStyle w:val="3"/>
        <w:widowControl w:val="0"/>
        <w:numPr>
          <w:ilvl w:val="0"/>
          <w:numId w:val="15"/>
        </w:numPr>
        <w:ind w:left="0" w:firstLine="0"/>
        <w:contextualSpacing/>
        <w:jc w:val="both"/>
        <w:rPr>
          <w:szCs w:val="28"/>
        </w:rPr>
      </w:pPr>
      <w:r w:rsidRPr="007B77E4">
        <w:rPr>
          <w:szCs w:val="28"/>
        </w:rPr>
        <w:t>Емельянов В.П. Терроризм как деяние и состав преступления. Харьков, 1999.</w:t>
      </w:r>
    </w:p>
    <w:p w:rsidR="009F6DE9" w:rsidRPr="007B77E4" w:rsidRDefault="009F6DE9" w:rsidP="007B77E4">
      <w:pPr>
        <w:pStyle w:val="a6"/>
        <w:numPr>
          <w:ilvl w:val="0"/>
          <w:numId w:val="15"/>
        </w:numPr>
        <w:spacing w:line="360" w:lineRule="auto"/>
        <w:ind w:left="0" w:firstLine="0"/>
        <w:contextualSpacing/>
        <w:jc w:val="both"/>
        <w:rPr>
          <w:sz w:val="28"/>
          <w:szCs w:val="28"/>
        </w:rPr>
      </w:pPr>
      <w:r w:rsidRPr="007B77E4">
        <w:rPr>
          <w:sz w:val="28"/>
          <w:szCs w:val="28"/>
        </w:rPr>
        <w:t>Иванов В.Д. Уголовное право. Особенная часть: Учебник. – Ростов н/Д: изд-во «Феникс». 2002. - С. 253</w:t>
      </w:r>
    </w:p>
    <w:p w:rsidR="009F6DE9" w:rsidRPr="007B77E4" w:rsidRDefault="009F6DE9" w:rsidP="007B77E4">
      <w:pPr>
        <w:pStyle w:val="23"/>
        <w:numPr>
          <w:ilvl w:val="0"/>
          <w:numId w:val="15"/>
        </w:numPr>
        <w:spacing w:after="0" w:line="360" w:lineRule="auto"/>
        <w:ind w:left="0" w:firstLine="0"/>
        <w:contextualSpacing/>
        <w:jc w:val="both"/>
        <w:rPr>
          <w:sz w:val="28"/>
          <w:szCs w:val="28"/>
        </w:rPr>
      </w:pPr>
      <w:r w:rsidRPr="007B77E4">
        <w:rPr>
          <w:sz w:val="28"/>
          <w:szCs w:val="28"/>
        </w:rPr>
        <w:t>Лукашук И.И. Международное право. Особенная часть: Учебник.-М.:Изд.БЕК,1998.</w:t>
      </w:r>
    </w:p>
    <w:p w:rsidR="009F6DE9" w:rsidRPr="007B77E4" w:rsidRDefault="009F6DE9" w:rsidP="007B77E4">
      <w:pPr>
        <w:pStyle w:val="23"/>
        <w:numPr>
          <w:ilvl w:val="0"/>
          <w:numId w:val="15"/>
        </w:numPr>
        <w:spacing w:after="0" w:line="360" w:lineRule="auto"/>
        <w:ind w:left="0" w:firstLine="0"/>
        <w:contextualSpacing/>
        <w:jc w:val="both"/>
        <w:rPr>
          <w:sz w:val="28"/>
          <w:szCs w:val="28"/>
        </w:rPr>
      </w:pPr>
      <w:r w:rsidRPr="007B77E4">
        <w:rPr>
          <w:sz w:val="28"/>
          <w:szCs w:val="28"/>
        </w:rPr>
        <w:t>Международное уголовное право. Учебное пособие /Под общ. ред.</w:t>
      </w:r>
      <w:r w:rsidRPr="007B77E4">
        <w:rPr>
          <w:b/>
          <w:bCs/>
          <w:sz w:val="28"/>
          <w:szCs w:val="28"/>
        </w:rPr>
        <w:t xml:space="preserve"> </w:t>
      </w:r>
      <w:r w:rsidRPr="007B77E4">
        <w:rPr>
          <w:sz w:val="28"/>
          <w:szCs w:val="28"/>
        </w:rPr>
        <w:t>В.Н.Кудрявцева.2-е изд.перераб. и доп.-М.:Наука,1999.</w:t>
      </w:r>
    </w:p>
    <w:p w:rsidR="009F6DE9" w:rsidRPr="007B77E4" w:rsidRDefault="009F6DE9" w:rsidP="007B77E4">
      <w:pPr>
        <w:pStyle w:val="ae"/>
        <w:numPr>
          <w:ilvl w:val="0"/>
          <w:numId w:val="15"/>
        </w:numPr>
        <w:spacing w:after="0" w:line="360" w:lineRule="auto"/>
        <w:ind w:left="0" w:firstLine="0"/>
        <w:rPr>
          <w:sz w:val="28"/>
          <w:szCs w:val="28"/>
        </w:rPr>
      </w:pPr>
      <w:r w:rsidRPr="007B77E4">
        <w:rPr>
          <w:sz w:val="28"/>
          <w:szCs w:val="28"/>
        </w:rPr>
        <w:t>Наркомания – общественная проблема // Власть. 2002. № 10</w:t>
      </w:r>
    </w:p>
    <w:p w:rsidR="009F6DE9" w:rsidRPr="007B77E4" w:rsidRDefault="009F6DE9" w:rsidP="007B77E4">
      <w:pPr>
        <w:pStyle w:val="ae"/>
        <w:numPr>
          <w:ilvl w:val="0"/>
          <w:numId w:val="15"/>
        </w:numPr>
        <w:spacing w:after="0" w:line="360" w:lineRule="auto"/>
        <w:ind w:left="0" w:firstLine="0"/>
        <w:rPr>
          <w:sz w:val="28"/>
          <w:szCs w:val="28"/>
        </w:rPr>
      </w:pPr>
      <w:r w:rsidRPr="007B77E4">
        <w:rPr>
          <w:sz w:val="28"/>
          <w:szCs w:val="28"/>
        </w:rPr>
        <w:t>Наркотики, противодействие им/ Российская газета. - 26.05.1999 - № 110.</w:t>
      </w:r>
    </w:p>
    <w:p w:rsidR="009F6DE9" w:rsidRPr="007B77E4" w:rsidRDefault="009F6DE9" w:rsidP="007B77E4">
      <w:pPr>
        <w:pStyle w:val="ae"/>
        <w:numPr>
          <w:ilvl w:val="0"/>
          <w:numId w:val="15"/>
        </w:numPr>
        <w:spacing w:after="0" w:line="360" w:lineRule="auto"/>
        <w:ind w:left="0" w:firstLine="0"/>
        <w:rPr>
          <w:sz w:val="28"/>
          <w:szCs w:val="28"/>
        </w:rPr>
      </w:pPr>
      <w:r w:rsidRPr="007B77E4">
        <w:rPr>
          <w:sz w:val="28"/>
          <w:szCs w:val="28"/>
        </w:rPr>
        <w:t>Наумов А. Ответственность за незаконный оборот наркотиков: вопросы правотворчества и правоприменения // Российская юстиция – 2000. - № 7</w:t>
      </w:r>
    </w:p>
    <w:p w:rsidR="009F6DE9" w:rsidRPr="007B77E4" w:rsidRDefault="009F6DE9" w:rsidP="007B77E4">
      <w:pPr>
        <w:pStyle w:val="ae"/>
        <w:numPr>
          <w:ilvl w:val="0"/>
          <w:numId w:val="15"/>
        </w:numPr>
        <w:spacing w:after="0" w:line="360" w:lineRule="auto"/>
        <w:ind w:left="0" w:firstLine="0"/>
        <w:rPr>
          <w:sz w:val="28"/>
          <w:szCs w:val="28"/>
        </w:rPr>
      </w:pPr>
      <w:r w:rsidRPr="007B77E4">
        <w:rPr>
          <w:sz w:val="28"/>
          <w:szCs w:val="28"/>
        </w:rPr>
        <w:t>О. Журман. Наркотики ввозят тоннами // Российская газета. - 02.07. 2003. - № 58</w:t>
      </w:r>
    </w:p>
    <w:p w:rsidR="009F6DE9" w:rsidRPr="007B77E4" w:rsidRDefault="009F6DE9" w:rsidP="007B77E4">
      <w:pPr>
        <w:pStyle w:val="3"/>
        <w:widowControl w:val="0"/>
        <w:numPr>
          <w:ilvl w:val="0"/>
          <w:numId w:val="15"/>
        </w:numPr>
        <w:ind w:left="0" w:firstLine="0"/>
        <w:contextualSpacing/>
        <w:jc w:val="both"/>
        <w:rPr>
          <w:szCs w:val="28"/>
        </w:rPr>
      </w:pPr>
      <w:r w:rsidRPr="007B77E4">
        <w:rPr>
          <w:szCs w:val="28"/>
        </w:rPr>
        <w:t>Петрищев В.Е. Правовые и социально-политические проблемы борьбы с терроризмом //Государство и право. 1998. № 3.</w:t>
      </w:r>
    </w:p>
    <w:p w:rsidR="009F6DE9" w:rsidRPr="007B77E4" w:rsidRDefault="009F6DE9" w:rsidP="007B77E4">
      <w:pPr>
        <w:pStyle w:val="ae"/>
        <w:numPr>
          <w:ilvl w:val="0"/>
          <w:numId w:val="15"/>
        </w:numPr>
        <w:spacing w:after="0" w:line="360" w:lineRule="auto"/>
        <w:ind w:left="0" w:firstLine="0"/>
        <w:rPr>
          <w:sz w:val="28"/>
          <w:szCs w:val="28"/>
        </w:rPr>
      </w:pPr>
      <w:r w:rsidRPr="007B77E4">
        <w:rPr>
          <w:sz w:val="28"/>
          <w:szCs w:val="28"/>
        </w:rPr>
        <w:t>Постановление Пленума Верховного Суда Российской Федерации «О судебной практике по делам о преступлениях, связанных с наркотическими средствами, психотропными, сильнодействующими и ядовитыми веществами» от 15 июня 2006 г. № 14.</w:t>
      </w:r>
      <w:bookmarkStart w:id="11" w:name="_GoBack"/>
      <w:bookmarkEnd w:id="11"/>
    </w:p>
    <w:sectPr w:rsidR="009F6DE9" w:rsidRPr="007B77E4" w:rsidSect="007B77E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F9" w:rsidRDefault="00C318F9">
      <w:r>
        <w:separator/>
      </w:r>
    </w:p>
  </w:endnote>
  <w:endnote w:type="continuationSeparator" w:id="0">
    <w:p w:rsidR="00C318F9" w:rsidRDefault="00C3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F9" w:rsidRDefault="00C318F9">
      <w:r>
        <w:separator/>
      </w:r>
    </w:p>
  </w:footnote>
  <w:footnote w:type="continuationSeparator" w:id="0">
    <w:p w:rsidR="00C318F9" w:rsidRDefault="00C318F9">
      <w:r>
        <w:continuationSeparator/>
      </w:r>
    </w:p>
  </w:footnote>
  <w:footnote w:id="1">
    <w:p w:rsidR="00C318F9" w:rsidRDefault="00712817" w:rsidP="000B76EC">
      <w:pPr>
        <w:tabs>
          <w:tab w:val="num" w:pos="284"/>
        </w:tabs>
        <w:autoSpaceDE w:val="0"/>
        <w:autoSpaceDN w:val="0"/>
        <w:adjustRightInd w:val="0"/>
        <w:jc w:val="both"/>
      </w:pPr>
      <w:r w:rsidRPr="000B76EC">
        <w:rPr>
          <w:rStyle w:val="a8"/>
          <w:sz w:val="20"/>
          <w:szCs w:val="20"/>
        </w:rPr>
        <w:footnoteRef/>
      </w:r>
      <w:r w:rsidRPr="000B76EC">
        <w:rPr>
          <w:sz w:val="20"/>
          <w:szCs w:val="20"/>
        </w:rPr>
        <w:t>Емельянов В.П. Терроризм и преступления с признаками терроризирования // Российская юстиция. 2002. № 4 с. 50.</w:t>
      </w:r>
    </w:p>
  </w:footnote>
  <w:footnote w:id="2">
    <w:p w:rsidR="00C318F9" w:rsidRDefault="00145108" w:rsidP="00145108">
      <w:pPr>
        <w:pStyle w:val="a6"/>
      </w:pPr>
      <w:r>
        <w:rPr>
          <w:rStyle w:val="a8"/>
        </w:rPr>
        <w:footnoteRef/>
      </w:r>
      <w:r>
        <w:t xml:space="preserve"> Наркомания – общественная проблема // Власть. 2002. № 10.- С. 16</w:t>
      </w:r>
    </w:p>
  </w:footnote>
  <w:footnote w:id="3">
    <w:p w:rsidR="00C318F9" w:rsidRDefault="00145108" w:rsidP="00145108">
      <w:pPr>
        <w:pStyle w:val="a6"/>
      </w:pPr>
      <w:r>
        <w:rPr>
          <w:rStyle w:val="a8"/>
        </w:rPr>
        <w:footnoteRef/>
      </w:r>
      <w:r>
        <w:t xml:space="preserve"> Иванов В.Д. Уголовное право. Особенная часть: Учебник. – Ростов н/Д: изд-во «Феникс». 2002. - С. 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79A"/>
    <w:multiLevelType w:val="hybridMultilevel"/>
    <w:tmpl w:val="92D2E4C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4833D4"/>
    <w:multiLevelType w:val="hybridMultilevel"/>
    <w:tmpl w:val="065E8B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C577A2"/>
    <w:multiLevelType w:val="hybridMultilevel"/>
    <w:tmpl w:val="BF34BF32"/>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3">
    <w:nsid w:val="10E83BA4"/>
    <w:multiLevelType w:val="hybridMultilevel"/>
    <w:tmpl w:val="8C7292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17551F"/>
    <w:multiLevelType w:val="hybridMultilevel"/>
    <w:tmpl w:val="8214BA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912FB3"/>
    <w:multiLevelType w:val="hybridMultilevel"/>
    <w:tmpl w:val="44024B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F44200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6682E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D9F6D59"/>
    <w:multiLevelType w:val="hybridMultilevel"/>
    <w:tmpl w:val="90720DF2"/>
    <w:lvl w:ilvl="0" w:tplc="A672DE96">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80285D"/>
    <w:multiLevelType w:val="hybridMultilevel"/>
    <w:tmpl w:val="41060118"/>
    <w:lvl w:ilvl="0" w:tplc="384E89D8">
      <w:start w:val="1"/>
      <w:numFmt w:val="bullet"/>
      <w:lvlText w:val=""/>
      <w:lvlJc w:val="left"/>
      <w:pPr>
        <w:tabs>
          <w:tab w:val="num" w:pos="720"/>
        </w:tabs>
        <w:ind w:left="720" w:hanging="360"/>
      </w:pPr>
      <w:rPr>
        <w:rFonts w:ascii="Symbol" w:hAnsi="Symbol" w:hint="default"/>
        <w:sz w:val="20"/>
      </w:rPr>
    </w:lvl>
    <w:lvl w:ilvl="1" w:tplc="C50AC7DE" w:tentative="1">
      <w:start w:val="1"/>
      <w:numFmt w:val="bullet"/>
      <w:lvlText w:val="o"/>
      <w:lvlJc w:val="left"/>
      <w:pPr>
        <w:tabs>
          <w:tab w:val="num" w:pos="1440"/>
        </w:tabs>
        <w:ind w:left="1440" w:hanging="360"/>
      </w:pPr>
      <w:rPr>
        <w:rFonts w:ascii="Courier New" w:hAnsi="Courier New" w:hint="default"/>
        <w:sz w:val="20"/>
      </w:rPr>
    </w:lvl>
    <w:lvl w:ilvl="2" w:tplc="40C66E44" w:tentative="1">
      <w:start w:val="1"/>
      <w:numFmt w:val="bullet"/>
      <w:lvlText w:val=""/>
      <w:lvlJc w:val="left"/>
      <w:pPr>
        <w:tabs>
          <w:tab w:val="num" w:pos="2160"/>
        </w:tabs>
        <w:ind w:left="2160" w:hanging="360"/>
      </w:pPr>
      <w:rPr>
        <w:rFonts w:ascii="Wingdings" w:hAnsi="Wingdings" w:hint="default"/>
        <w:sz w:val="20"/>
      </w:rPr>
    </w:lvl>
    <w:lvl w:ilvl="3" w:tplc="A1D25F04" w:tentative="1">
      <w:start w:val="1"/>
      <w:numFmt w:val="bullet"/>
      <w:lvlText w:val=""/>
      <w:lvlJc w:val="left"/>
      <w:pPr>
        <w:tabs>
          <w:tab w:val="num" w:pos="2880"/>
        </w:tabs>
        <w:ind w:left="2880" w:hanging="360"/>
      </w:pPr>
      <w:rPr>
        <w:rFonts w:ascii="Wingdings" w:hAnsi="Wingdings" w:hint="default"/>
        <w:sz w:val="20"/>
      </w:rPr>
    </w:lvl>
    <w:lvl w:ilvl="4" w:tplc="9FF292EC" w:tentative="1">
      <w:start w:val="1"/>
      <w:numFmt w:val="bullet"/>
      <w:lvlText w:val=""/>
      <w:lvlJc w:val="left"/>
      <w:pPr>
        <w:tabs>
          <w:tab w:val="num" w:pos="3600"/>
        </w:tabs>
        <w:ind w:left="3600" w:hanging="360"/>
      </w:pPr>
      <w:rPr>
        <w:rFonts w:ascii="Wingdings" w:hAnsi="Wingdings" w:hint="default"/>
        <w:sz w:val="20"/>
      </w:rPr>
    </w:lvl>
    <w:lvl w:ilvl="5" w:tplc="D51E9864" w:tentative="1">
      <w:start w:val="1"/>
      <w:numFmt w:val="bullet"/>
      <w:lvlText w:val=""/>
      <w:lvlJc w:val="left"/>
      <w:pPr>
        <w:tabs>
          <w:tab w:val="num" w:pos="4320"/>
        </w:tabs>
        <w:ind w:left="4320" w:hanging="360"/>
      </w:pPr>
      <w:rPr>
        <w:rFonts w:ascii="Wingdings" w:hAnsi="Wingdings" w:hint="default"/>
        <w:sz w:val="20"/>
      </w:rPr>
    </w:lvl>
    <w:lvl w:ilvl="6" w:tplc="B9F69BD8" w:tentative="1">
      <w:start w:val="1"/>
      <w:numFmt w:val="bullet"/>
      <w:lvlText w:val=""/>
      <w:lvlJc w:val="left"/>
      <w:pPr>
        <w:tabs>
          <w:tab w:val="num" w:pos="5040"/>
        </w:tabs>
        <w:ind w:left="5040" w:hanging="360"/>
      </w:pPr>
      <w:rPr>
        <w:rFonts w:ascii="Wingdings" w:hAnsi="Wingdings" w:hint="default"/>
        <w:sz w:val="20"/>
      </w:rPr>
    </w:lvl>
    <w:lvl w:ilvl="7" w:tplc="4B84562E" w:tentative="1">
      <w:start w:val="1"/>
      <w:numFmt w:val="bullet"/>
      <w:lvlText w:val=""/>
      <w:lvlJc w:val="left"/>
      <w:pPr>
        <w:tabs>
          <w:tab w:val="num" w:pos="5760"/>
        </w:tabs>
        <w:ind w:left="5760" w:hanging="360"/>
      </w:pPr>
      <w:rPr>
        <w:rFonts w:ascii="Wingdings" w:hAnsi="Wingdings" w:hint="default"/>
        <w:sz w:val="20"/>
      </w:rPr>
    </w:lvl>
    <w:lvl w:ilvl="8" w:tplc="8CF89D20"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A441E"/>
    <w:multiLevelType w:val="hybridMultilevel"/>
    <w:tmpl w:val="DC428852"/>
    <w:lvl w:ilvl="0" w:tplc="0419000F">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EC0A08"/>
    <w:multiLevelType w:val="hybridMultilevel"/>
    <w:tmpl w:val="EF949F60"/>
    <w:lvl w:ilvl="0" w:tplc="96C20BBC">
      <w:start w:val="1"/>
      <w:numFmt w:val="bullet"/>
      <w:lvlText w:val=""/>
      <w:lvlJc w:val="left"/>
      <w:pPr>
        <w:tabs>
          <w:tab w:val="num" w:pos="720"/>
        </w:tabs>
        <w:ind w:left="720" w:hanging="360"/>
      </w:pPr>
      <w:rPr>
        <w:rFonts w:ascii="Symbol" w:hAnsi="Symbol" w:hint="default"/>
        <w:sz w:val="20"/>
      </w:rPr>
    </w:lvl>
    <w:lvl w:ilvl="1" w:tplc="817E2ED2" w:tentative="1">
      <w:start w:val="1"/>
      <w:numFmt w:val="bullet"/>
      <w:lvlText w:val="o"/>
      <w:lvlJc w:val="left"/>
      <w:pPr>
        <w:tabs>
          <w:tab w:val="num" w:pos="1440"/>
        </w:tabs>
        <w:ind w:left="1440" w:hanging="360"/>
      </w:pPr>
      <w:rPr>
        <w:rFonts w:ascii="Courier New" w:hAnsi="Courier New" w:hint="default"/>
        <w:sz w:val="20"/>
      </w:rPr>
    </w:lvl>
    <w:lvl w:ilvl="2" w:tplc="84A66E82" w:tentative="1">
      <w:start w:val="1"/>
      <w:numFmt w:val="bullet"/>
      <w:lvlText w:val=""/>
      <w:lvlJc w:val="left"/>
      <w:pPr>
        <w:tabs>
          <w:tab w:val="num" w:pos="2160"/>
        </w:tabs>
        <w:ind w:left="2160" w:hanging="360"/>
      </w:pPr>
      <w:rPr>
        <w:rFonts w:ascii="Wingdings" w:hAnsi="Wingdings" w:hint="default"/>
        <w:sz w:val="20"/>
      </w:rPr>
    </w:lvl>
    <w:lvl w:ilvl="3" w:tplc="F238011E" w:tentative="1">
      <w:start w:val="1"/>
      <w:numFmt w:val="bullet"/>
      <w:lvlText w:val=""/>
      <w:lvlJc w:val="left"/>
      <w:pPr>
        <w:tabs>
          <w:tab w:val="num" w:pos="2880"/>
        </w:tabs>
        <w:ind w:left="2880" w:hanging="360"/>
      </w:pPr>
      <w:rPr>
        <w:rFonts w:ascii="Wingdings" w:hAnsi="Wingdings" w:hint="default"/>
        <w:sz w:val="20"/>
      </w:rPr>
    </w:lvl>
    <w:lvl w:ilvl="4" w:tplc="3200B35A" w:tentative="1">
      <w:start w:val="1"/>
      <w:numFmt w:val="bullet"/>
      <w:lvlText w:val=""/>
      <w:lvlJc w:val="left"/>
      <w:pPr>
        <w:tabs>
          <w:tab w:val="num" w:pos="3600"/>
        </w:tabs>
        <w:ind w:left="3600" w:hanging="360"/>
      </w:pPr>
      <w:rPr>
        <w:rFonts w:ascii="Wingdings" w:hAnsi="Wingdings" w:hint="default"/>
        <w:sz w:val="20"/>
      </w:rPr>
    </w:lvl>
    <w:lvl w:ilvl="5" w:tplc="31B8D95E" w:tentative="1">
      <w:start w:val="1"/>
      <w:numFmt w:val="bullet"/>
      <w:lvlText w:val=""/>
      <w:lvlJc w:val="left"/>
      <w:pPr>
        <w:tabs>
          <w:tab w:val="num" w:pos="4320"/>
        </w:tabs>
        <w:ind w:left="4320" w:hanging="360"/>
      </w:pPr>
      <w:rPr>
        <w:rFonts w:ascii="Wingdings" w:hAnsi="Wingdings" w:hint="default"/>
        <w:sz w:val="20"/>
      </w:rPr>
    </w:lvl>
    <w:lvl w:ilvl="6" w:tplc="9E580C10" w:tentative="1">
      <w:start w:val="1"/>
      <w:numFmt w:val="bullet"/>
      <w:lvlText w:val=""/>
      <w:lvlJc w:val="left"/>
      <w:pPr>
        <w:tabs>
          <w:tab w:val="num" w:pos="5040"/>
        </w:tabs>
        <w:ind w:left="5040" w:hanging="360"/>
      </w:pPr>
      <w:rPr>
        <w:rFonts w:ascii="Wingdings" w:hAnsi="Wingdings" w:hint="default"/>
        <w:sz w:val="20"/>
      </w:rPr>
    </w:lvl>
    <w:lvl w:ilvl="7" w:tplc="476ED8D8" w:tentative="1">
      <w:start w:val="1"/>
      <w:numFmt w:val="bullet"/>
      <w:lvlText w:val=""/>
      <w:lvlJc w:val="left"/>
      <w:pPr>
        <w:tabs>
          <w:tab w:val="num" w:pos="5760"/>
        </w:tabs>
        <w:ind w:left="5760" w:hanging="360"/>
      </w:pPr>
      <w:rPr>
        <w:rFonts w:ascii="Wingdings" w:hAnsi="Wingdings" w:hint="default"/>
        <w:sz w:val="20"/>
      </w:rPr>
    </w:lvl>
    <w:lvl w:ilvl="8" w:tplc="58BC8CC2"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55402"/>
    <w:multiLevelType w:val="singleLevel"/>
    <w:tmpl w:val="40E87992"/>
    <w:lvl w:ilvl="0">
      <w:start w:val="1"/>
      <w:numFmt w:val="decimal"/>
      <w:lvlText w:val="%1."/>
      <w:lvlJc w:val="left"/>
      <w:pPr>
        <w:tabs>
          <w:tab w:val="num" w:pos="1068"/>
        </w:tabs>
        <w:ind w:left="1068" w:hanging="360"/>
      </w:pPr>
      <w:rPr>
        <w:rFonts w:cs="Times New Roman" w:hint="default"/>
      </w:rPr>
    </w:lvl>
  </w:abstractNum>
  <w:abstractNum w:abstractNumId="13">
    <w:nsid w:val="508A0858"/>
    <w:multiLevelType w:val="hybridMultilevel"/>
    <w:tmpl w:val="AEA6A59E"/>
    <w:lvl w:ilvl="0" w:tplc="79B69DF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7B458F"/>
    <w:multiLevelType w:val="hybridMultilevel"/>
    <w:tmpl w:val="A0046758"/>
    <w:lvl w:ilvl="0" w:tplc="A672DE96">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1"/>
  </w:num>
  <w:num w:numId="3">
    <w:abstractNumId w:val="9"/>
  </w:num>
  <w:num w:numId="4">
    <w:abstractNumId w:val="13"/>
  </w:num>
  <w:num w:numId="5">
    <w:abstractNumId w:val="1"/>
  </w:num>
  <w:num w:numId="6">
    <w:abstractNumId w:val="6"/>
  </w:num>
  <w:num w:numId="7">
    <w:abstractNumId w:val="7"/>
  </w:num>
  <w:num w:numId="8">
    <w:abstractNumId w:val="5"/>
  </w:num>
  <w:num w:numId="9">
    <w:abstractNumId w:val="14"/>
  </w:num>
  <w:num w:numId="10">
    <w:abstractNumId w:val="12"/>
  </w:num>
  <w:num w:numId="11">
    <w:abstractNumId w:val="3"/>
  </w:num>
  <w:num w:numId="12">
    <w:abstractNumId w:val="8"/>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378"/>
    <w:rsid w:val="00010DBD"/>
    <w:rsid w:val="00023E43"/>
    <w:rsid w:val="000B76EC"/>
    <w:rsid w:val="000C06A3"/>
    <w:rsid w:val="00145108"/>
    <w:rsid w:val="00281045"/>
    <w:rsid w:val="002A7D76"/>
    <w:rsid w:val="002B47ED"/>
    <w:rsid w:val="003559E1"/>
    <w:rsid w:val="003721FD"/>
    <w:rsid w:val="00414814"/>
    <w:rsid w:val="004574EA"/>
    <w:rsid w:val="005020C5"/>
    <w:rsid w:val="00527908"/>
    <w:rsid w:val="0058634F"/>
    <w:rsid w:val="00597D31"/>
    <w:rsid w:val="00707E31"/>
    <w:rsid w:val="00712817"/>
    <w:rsid w:val="00716C34"/>
    <w:rsid w:val="007B77E4"/>
    <w:rsid w:val="008424EF"/>
    <w:rsid w:val="0092052F"/>
    <w:rsid w:val="009B3E3E"/>
    <w:rsid w:val="009F6DE9"/>
    <w:rsid w:val="00A20246"/>
    <w:rsid w:val="00AB3343"/>
    <w:rsid w:val="00AB74C2"/>
    <w:rsid w:val="00AC05C3"/>
    <w:rsid w:val="00AF0DF6"/>
    <w:rsid w:val="00B505DB"/>
    <w:rsid w:val="00C216C3"/>
    <w:rsid w:val="00C318F9"/>
    <w:rsid w:val="00C92B18"/>
    <w:rsid w:val="00CC5059"/>
    <w:rsid w:val="00D942E5"/>
    <w:rsid w:val="00DF3750"/>
    <w:rsid w:val="00E07F43"/>
    <w:rsid w:val="00E71CD7"/>
    <w:rsid w:val="00F53378"/>
    <w:rsid w:val="00F853AF"/>
    <w:rsid w:val="00F934D0"/>
    <w:rsid w:val="00FB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71DCD4-B36D-45F0-A0C8-00FE50D0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942E5"/>
    <w:pPr>
      <w:keepNext/>
      <w:spacing w:after="120"/>
      <w:jc w:val="center"/>
      <w:outlineLvl w:val="0"/>
    </w:pPr>
    <w:rPr>
      <w:b/>
      <w:bCs/>
      <w:kern w:val="32"/>
      <w:sz w:val="32"/>
      <w:szCs w:val="32"/>
    </w:rPr>
  </w:style>
  <w:style w:type="paragraph" w:styleId="2">
    <w:name w:val="heading 2"/>
    <w:basedOn w:val="a"/>
    <w:next w:val="a"/>
    <w:link w:val="20"/>
    <w:uiPriority w:val="9"/>
    <w:unhideWhenUsed/>
    <w:qFormat/>
    <w:rsid w:val="00D942E5"/>
    <w:pPr>
      <w:keepNext/>
      <w:spacing w:after="12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42E5"/>
    <w:rPr>
      <w:rFonts w:eastAsia="Times New Roman" w:cs="Times New Roman"/>
      <w:b/>
      <w:bCs/>
      <w:kern w:val="32"/>
      <w:sz w:val="32"/>
      <w:szCs w:val="32"/>
    </w:rPr>
  </w:style>
  <w:style w:type="character" w:customStyle="1" w:styleId="20">
    <w:name w:val="Заголовок 2 Знак"/>
    <w:link w:val="2"/>
    <w:uiPriority w:val="9"/>
    <w:locked/>
    <w:rsid w:val="00D942E5"/>
    <w:rPr>
      <w:rFonts w:eastAsia="Times New Roman" w:cs="Times New Roman"/>
      <w:b/>
      <w:bCs/>
      <w:iCs/>
      <w:sz w:val="28"/>
      <w:szCs w:val="28"/>
    </w:rPr>
  </w:style>
  <w:style w:type="paragraph" w:styleId="a3">
    <w:name w:val="Body Text Indent"/>
    <w:basedOn w:val="a"/>
    <w:link w:val="a4"/>
    <w:uiPriority w:val="99"/>
    <w:semiHidden/>
    <w:pPr>
      <w:spacing w:line="360" w:lineRule="auto"/>
      <w:ind w:firstLine="539"/>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paragraph" w:styleId="a6">
    <w:name w:val="footnote text"/>
    <w:basedOn w:val="a"/>
    <w:link w:val="a7"/>
    <w:uiPriority w:val="99"/>
    <w:rPr>
      <w:sz w:val="20"/>
      <w:szCs w:val="20"/>
    </w:rPr>
  </w:style>
  <w:style w:type="character" w:customStyle="1" w:styleId="a7">
    <w:name w:val="Текст сноски Знак"/>
    <w:link w:val="a6"/>
    <w:uiPriority w:val="99"/>
    <w:locked/>
    <w:rsid w:val="0092052F"/>
    <w:rPr>
      <w:rFonts w:cs="Times New Roman"/>
    </w:rPr>
  </w:style>
  <w:style w:type="character" w:styleId="a8">
    <w:name w:val="footnote reference"/>
    <w:uiPriority w:val="99"/>
    <w:rPr>
      <w:rFonts w:cs="Times New Roman"/>
      <w:vertAlign w:val="superscript"/>
    </w:rPr>
  </w:style>
  <w:style w:type="paragraph" w:styleId="21">
    <w:name w:val="Body Text Indent 2"/>
    <w:basedOn w:val="a"/>
    <w:link w:val="22"/>
    <w:uiPriority w:val="99"/>
    <w:semiHidden/>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semiHidden/>
    <w:pPr>
      <w:spacing w:line="360" w:lineRule="auto"/>
      <w:ind w:firstLine="360"/>
    </w:pPr>
    <w:rPr>
      <w:sz w:val="28"/>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semiHidden/>
    <w:unhideWhenUsed/>
    <w:rsid w:val="0092052F"/>
    <w:pPr>
      <w:spacing w:after="120" w:line="480" w:lineRule="auto"/>
    </w:pPr>
  </w:style>
  <w:style w:type="character" w:customStyle="1" w:styleId="24">
    <w:name w:val="Основной текст 2 Знак"/>
    <w:link w:val="23"/>
    <w:uiPriority w:val="99"/>
    <w:semiHidden/>
    <w:locked/>
    <w:rsid w:val="0092052F"/>
    <w:rPr>
      <w:rFonts w:cs="Times New Roman"/>
      <w:sz w:val="24"/>
      <w:szCs w:val="24"/>
    </w:rPr>
  </w:style>
  <w:style w:type="character" w:styleId="a9">
    <w:name w:val="Hyperlink"/>
    <w:uiPriority w:val="99"/>
    <w:unhideWhenUsed/>
    <w:rsid w:val="00AB74C2"/>
    <w:rPr>
      <w:rFonts w:cs="Times New Roman"/>
      <w:color w:val="0000FF"/>
      <w:u w:val="single"/>
    </w:rPr>
  </w:style>
  <w:style w:type="paragraph" w:styleId="31">
    <w:name w:val="toc 3"/>
    <w:basedOn w:val="a"/>
    <w:next w:val="a"/>
    <w:autoRedefine/>
    <w:uiPriority w:val="39"/>
    <w:semiHidden/>
    <w:rsid w:val="00B505DB"/>
    <w:pPr>
      <w:tabs>
        <w:tab w:val="right" w:leader="dot" w:pos="9345"/>
      </w:tabs>
      <w:jc w:val="center"/>
    </w:pPr>
  </w:style>
  <w:style w:type="paragraph" w:styleId="aa">
    <w:name w:val="header"/>
    <w:basedOn w:val="a"/>
    <w:link w:val="ab"/>
    <w:uiPriority w:val="99"/>
    <w:semiHidden/>
    <w:unhideWhenUsed/>
    <w:rsid w:val="00D942E5"/>
    <w:pPr>
      <w:tabs>
        <w:tab w:val="center" w:pos="4677"/>
        <w:tab w:val="right" w:pos="9355"/>
      </w:tabs>
    </w:pPr>
  </w:style>
  <w:style w:type="character" w:customStyle="1" w:styleId="ab">
    <w:name w:val="Верхний колонтитул Знак"/>
    <w:link w:val="aa"/>
    <w:uiPriority w:val="99"/>
    <w:semiHidden/>
    <w:locked/>
    <w:rsid w:val="00D942E5"/>
    <w:rPr>
      <w:rFonts w:cs="Times New Roman"/>
      <w:sz w:val="24"/>
      <w:szCs w:val="24"/>
    </w:rPr>
  </w:style>
  <w:style w:type="paragraph" w:styleId="ac">
    <w:name w:val="footer"/>
    <w:basedOn w:val="a"/>
    <w:link w:val="ad"/>
    <w:uiPriority w:val="99"/>
    <w:unhideWhenUsed/>
    <w:rsid w:val="00D942E5"/>
    <w:pPr>
      <w:tabs>
        <w:tab w:val="center" w:pos="4677"/>
        <w:tab w:val="right" w:pos="9355"/>
      </w:tabs>
    </w:pPr>
  </w:style>
  <w:style w:type="character" w:customStyle="1" w:styleId="ad">
    <w:name w:val="Нижний колонтитул Знак"/>
    <w:link w:val="ac"/>
    <w:uiPriority w:val="99"/>
    <w:locked/>
    <w:rsid w:val="00D942E5"/>
    <w:rPr>
      <w:rFonts w:cs="Times New Roman"/>
      <w:sz w:val="24"/>
      <w:szCs w:val="24"/>
    </w:rPr>
  </w:style>
  <w:style w:type="paragraph" w:styleId="ae">
    <w:name w:val="List Paragraph"/>
    <w:basedOn w:val="a"/>
    <w:uiPriority w:val="34"/>
    <w:qFormat/>
    <w:rsid w:val="00023E43"/>
    <w:pPr>
      <w:spacing w:after="200" w:line="276" w:lineRule="auto"/>
      <w:ind w:left="720"/>
      <w:contextualSpacing/>
      <w:jc w:val="both"/>
    </w:pPr>
    <w:rPr>
      <w:szCs w:val="22"/>
      <w:lang w:eastAsia="en-US"/>
    </w:rPr>
  </w:style>
  <w:style w:type="paragraph" w:styleId="af">
    <w:name w:val="TOC Heading"/>
    <w:basedOn w:val="1"/>
    <w:next w:val="a"/>
    <w:uiPriority w:val="39"/>
    <w:semiHidden/>
    <w:unhideWhenUsed/>
    <w:qFormat/>
    <w:rsid w:val="00A20246"/>
    <w:pPr>
      <w:keepLines/>
      <w:spacing w:before="480" w:after="0" w:line="276" w:lineRule="auto"/>
      <w:jc w:val="left"/>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A20246"/>
  </w:style>
  <w:style w:type="paragraph" w:styleId="25">
    <w:name w:val="toc 2"/>
    <w:basedOn w:val="a"/>
    <w:next w:val="a"/>
    <w:autoRedefine/>
    <w:uiPriority w:val="39"/>
    <w:unhideWhenUsed/>
    <w:rsid w:val="00A2024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98956">
      <w:marLeft w:val="0"/>
      <w:marRight w:val="0"/>
      <w:marTop w:val="0"/>
      <w:marBottom w:val="0"/>
      <w:divBdr>
        <w:top w:val="none" w:sz="0" w:space="0" w:color="auto"/>
        <w:left w:val="none" w:sz="0" w:space="0" w:color="auto"/>
        <w:bottom w:val="none" w:sz="0" w:space="0" w:color="auto"/>
        <w:right w:val="none" w:sz="0" w:space="0" w:color="auto"/>
      </w:divBdr>
    </w:div>
    <w:div w:id="894698957">
      <w:marLeft w:val="0"/>
      <w:marRight w:val="0"/>
      <w:marTop w:val="0"/>
      <w:marBottom w:val="0"/>
      <w:divBdr>
        <w:top w:val="none" w:sz="0" w:space="0" w:color="auto"/>
        <w:left w:val="none" w:sz="0" w:space="0" w:color="auto"/>
        <w:bottom w:val="none" w:sz="0" w:space="0" w:color="auto"/>
        <w:right w:val="none" w:sz="0" w:space="0" w:color="auto"/>
      </w:divBdr>
    </w:div>
    <w:div w:id="894698958">
      <w:marLeft w:val="0"/>
      <w:marRight w:val="0"/>
      <w:marTop w:val="0"/>
      <w:marBottom w:val="0"/>
      <w:divBdr>
        <w:top w:val="none" w:sz="0" w:space="0" w:color="auto"/>
        <w:left w:val="none" w:sz="0" w:space="0" w:color="auto"/>
        <w:bottom w:val="none" w:sz="0" w:space="0" w:color="auto"/>
        <w:right w:val="none" w:sz="0" w:space="0" w:color="auto"/>
      </w:divBdr>
    </w:div>
    <w:div w:id="894698959">
      <w:marLeft w:val="0"/>
      <w:marRight w:val="0"/>
      <w:marTop w:val="0"/>
      <w:marBottom w:val="0"/>
      <w:divBdr>
        <w:top w:val="none" w:sz="0" w:space="0" w:color="auto"/>
        <w:left w:val="none" w:sz="0" w:space="0" w:color="auto"/>
        <w:bottom w:val="none" w:sz="0" w:space="0" w:color="auto"/>
        <w:right w:val="none" w:sz="0" w:space="0" w:color="auto"/>
      </w:divBdr>
    </w:div>
    <w:div w:id="894698960">
      <w:marLeft w:val="0"/>
      <w:marRight w:val="0"/>
      <w:marTop w:val="0"/>
      <w:marBottom w:val="0"/>
      <w:divBdr>
        <w:top w:val="none" w:sz="0" w:space="0" w:color="auto"/>
        <w:left w:val="none" w:sz="0" w:space="0" w:color="auto"/>
        <w:bottom w:val="none" w:sz="0" w:space="0" w:color="auto"/>
        <w:right w:val="none" w:sz="0" w:space="0" w:color="auto"/>
      </w:divBdr>
    </w:div>
    <w:div w:id="894698961">
      <w:marLeft w:val="0"/>
      <w:marRight w:val="0"/>
      <w:marTop w:val="0"/>
      <w:marBottom w:val="0"/>
      <w:divBdr>
        <w:top w:val="none" w:sz="0" w:space="0" w:color="auto"/>
        <w:left w:val="none" w:sz="0" w:space="0" w:color="auto"/>
        <w:bottom w:val="none" w:sz="0" w:space="0" w:color="auto"/>
        <w:right w:val="none" w:sz="0" w:space="0" w:color="auto"/>
      </w:divBdr>
    </w:div>
    <w:div w:id="894698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 международном праве принято выделять международные преступления и преступления международного характера</vt:lpstr>
    </vt:vector>
  </TitlesOfParts>
  <Company/>
  <LinksUpToDate>false</LinksUpToDate>
  <CharactersWithSpaces>26914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международном праве принято выделять международные преступления и преступления международного характера</dc:title>
  <dc:subject/>
  <dc:creator>user</dc:creator>
  <cp:keywords/>
  <dc:description/>
  <cp:lastModifiedBy>admin</cp:lastModifiedBy>
  <cp:revision>2</cp:revision>
  <cp:lastPrinted>2010-06-11T06:52:00Z</cp:lastPrinted>
  <dcterms:created xsi:type="dcterms:W3CDTF">2014-03-07T10:21:00Z</dcterms:created>
  <dcterms:modified xsi:type="dcterms:W3CDTF">2014-03-07T10:21:00Z</dcterms:modified>
</cp:coreProperties>
</file>