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19" w:rsidRPr="00633E77" w:rsidRDefault="00797EE1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 xml:space="preserve">1. (предмет статистики) </w:t>
      </w:r>
      <w:r w:rsidR="00164219" w:rsidRPr="00633E77">
        <w:rPr>
          <w:sz w:val="26"/>
          <w:szCs w:val="26"/>
        </w:rPr>
        <w:t>Статистика финансов изучает законодвижение финансовых, кредитных, денежных ресурсов в условиях рыночной экономики., гос финансы – включающие в себя бюджеты всех уровней. Статистика изучает и анализирует эти объекты позволяя к правильно и рационально их использовать. Позволяет вырабатывать стратегию дальнейшего развития и использования фин. ресурсов экономического субъекта. такие показатели, как оборачиваемость, ритмичность, рентабельность.. все это органически связано с любой отраслью экономики.</w:t>
      </w:r>
    </w:p>
    <w:p w:rsidR="00797EE1" w:rsidRPr="00633E77" w:rsidRDefault="00797EE1" w:rsidP="00B23837">
      <w:pPr>
        <w:ind w:left="180" w:hanging="180"/>
        <w:rPr>
          <w:i/>
          <w:sz w:val="26"/>
          <w:szCs w:val="26"/>
        </w:rPr>
      </w:pPr>
      <w:r w:rsidRPr="00633E77">
        <w:rPr>
          <w:sz w:val="26"/>
          <w:szCs w:val="26"/>
        </w:rPr>
        <w:t xml:space="preserve">2. (методы ст.) Статистика финансов состоит из нескольких этапов. </w:t>
      </w:r>
      <w:r w:rsidRPr="00633E77">
        <w:rPr>
          <w:i/>
          <w:sz w:val="26"/>
          <w:szCs w:val="26"/>
        </w:rPr>
        <w:t>1) Разработка гипотезы, постановление задач и формулировка целей исследования.. 2)Составление программы наблюдения и организация сбора данных… 3)</w:t>
      </w:r>
      <w:r w:rsidR="0009011C" w:rsidRPr="00633E77">
        <w:rPr>
          <w:i/>
          <w:sz w:val="26"/>
          <w:szCs w:val="26"/>
        </w:rPr>
        <w:t xml:space="preserve"> Обобщение показателей и группировка по определенным признакам.</w:t>
      </w:r>
    </w:p>
    <w:p w:rsidR="0009011C" w:rsidRPr="00633E77" w:rsidRDefault="0009011C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 xml:space="preserve"> Статистика базируется на нескольких методов анализа: методе средних величин, индексном, вариационном, корреляционно-регрессивном. </w:t>
      </w:r>
    </w:p>
    <w:p w:rsidR="00B23837" w:rsidRPr="00633E77" w:rsidRDefault="00B23837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 xml:space="preserve">3. </w:t>
      </w:r>
      <w:r w:rsidR="00FA68B1" w:rsidRPr="00633E77">
        <w:rPr>
          <w:sz w:val="26"/>
          <w:szCs w:val="26"/>
        </w:rPr>
        <w:t>(задачи стат. Фин.) Задачи определяются спецификой предмета. Все взаимоотношения имеют денежную форму выражения. Материальные объекты выражаются в статистике финансов в денежном форме.</w:t>
      </w:r>
      <w:r w:rsidR="007408F2" w:rsidRPr="00633E77">
        <w:rPr>
          <w:sz w:val="26"/>
          <w:szCs w:val="26"/>
        </w:rPr>
        <w:t xml:space="preserve"> </w:t>
      </w:r>
      <w:r w:rsidR="00522A30" w:rsidRPr="00633E77">
        <w:rPr>
          <w:sz w:val="26"/>
          <w:szCs w:val="26"/>
        </w:rPr>
        <w:t xml:space="preserve"> Изучение фин. состоятельности предприятия оценка финансовой устойчивости и платежеспособности предприятия является основной задачей финансов.</w:t>
      </w:r>
    </w:p>
    <w:p w:rsidR="00522A30" w:rsidRPr="00633E77" w:rsidRDefault="00522A30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 xml:space="preserve">4. </w:t>
      </w:r>
      <w:r w:rsidR="00BC531E" w:rsidRPr="00633E77">
        <w:rPr>
          <w:sz w:val="26"/>
          <w:szCs w:val="26"/>
        </w:rPr>
        <w:t xml:space="preserve">(показатели стат. Фин.). </w:t>
      </w:r>
      <w:r w:rsidRPr="00633E77">
        <w:rPr>
          <w:sz w:val="26"/>
          <w:szCs w:val="26"/>
        </w:rPr>
        <w:t xml:space="preserve">К наиболее общим показателям фин. статистики относятся: простые и сложные %; показатели учетной ставки, дисконтирование, множители – характеризующие скорость роста денег. Средние нормы доходности рентабельности, окупаемости. </w:t>
      </w:r>
    </w:p>
    <w:p w:rsidR="000B4BB6" w:rsidRPr="00633E77" w:rsidRDefault="000B4BB6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 xml:space="preserve">5. (особенности организации стат. Фин. и её важнейшие задачи). </w:t>
      </w:r>
      <w:r w:rsidR="00A80C7C" w:rsidRPr="00633E77">
        <w:rPr>
          <w:sz w:val="26"/>
          <w:szCs w:val="26"/>
        </w:rPr>
        <w:t>Для согласования действий и методов работы статистики необходимо совершенствовать методы взаимоотношения между субъектами в целях совершенствования стат. наблюдений и сбора данных.</w:t>
      </w:r>
      <w:r w:rsidR="00B64446" w:rsidRPr="00633E77">
        <w:rPr>
          <w:sz w:val="26"/>
          <w:szCs w:val="26"/>
        </w:rPr>
        <w:t xml:space="preserve">  Особенностью фин.  является принципы централизации и децентрализации сбора и обработки информации. В организациях стат. Используется  по народно-хоз. принципу. Статистика гос. Финансов использует систему национальных счетов. </w:t>
      </w:r>
    </w:p>
    <w:p w:rsidR="008E5B90" w:rsidRPr="00633E77" w:rsidRDefault="008E5B90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>6. В соответствии с международными требованиями и многообразием стат</w:t>
      </w:r>
      <w:r w:rsidR="00B42616" w:rsidRPr="00633E77">
        <w:rPr>
          <w:sz w:val="26"/>
          <w:szCs w:val="26"/>
        </w:rPr>
        <w:t>.</w:t>
      </w:r>
      <w:r w:rsidRPr="00633E77">
        <w:rPr>
          <w:sz w:val="26"/>
          <w:szCs w:val="26"/>
        </w:rPr>
        <w:t xml:space="preserve"> расчетов применяется компьютерная техника. </w:t>
      </w:r>
      <w:r w:rsidR="00B42616" w:rsidRPr="00633E77">
        <w:rPr>
          <w:sz w:val="26"/>
          <w:szCs w:val="26"/>
        </w:rPr>
        <w:t xml:space="preserve">Это позволило выполнять более глубокий анализ и совершать более тщательный сбор информации. Позволило внедрить единый классификатор стат. показателей. И Объединить большую базу данных субъектов </w:t>
      </w:r>
      <w:r w:rsidR="00955CC7" w:rsidRPr="00633E77">
        <w:rPr>
          <w:sz w:val="26"/>
          <w:szCs w:val="26"/>
        </w:rPr>
        <w:t xml:space="preserve">регионов </w:t>
      </w:r>
      <w:r w:rsidR="00B42616" w:rsidRPr="00633E77">
        <w:rPr>
          <w:sz w:val="26"/>
          <w:szCs w:val="26"/>
        </w:rPr>
        <w:t>в единое пространство.</w:t>
      </w:r>
      <w:r w:rsidR="00955CC7" w:rsidRPr="00633E77">
        <w:rPr>
          <w:sz w:val="26"/>
          <w:szCs w:val="26"/>
        </w:rPr>
        <w:t xml:space="preserve"> Существует несколько программ (Фин-эксперт, Стат- эксперт, Ваши деньги) все программы оделяться на две группы- одна делает построение схем развития, а вторая – позволяет производить анализ показателей. И сроить краткосрочные прогнозы.</w:t>
      </w:r>
    </w:p>
    <w:p w:rsidR="00955CC7" w:rsidRPr="00633E77" w:rsidRDefault="00955CC7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 xml:space="preserve">7. (коммерческие агентства специализирующиеся на фин. информации). В рыночной экономике.. фин. статистика может быть и услугой.. Ей пользуются финансисты, банкиры, предприниматели и прочие. </w:t>
      </w:r>
      <w:r w:rsidR="00357A45" w:rsidRPr="00633E77">
        <w:rPr>
          <w:sz w:val="26"/>
          <w:szCs w:val="26"/>
        </w:rPr>
        <w:t>Заинтересованность гос. Органов статистики заключается в развитии альтернативных органов статистики учитывающие как можно больше различных показателей упускаемых гос органами.</w:t>
      </w:r>
      <w:r w:rsidR="00F751A6" w:rsidRPr="00633E77">
        <w:rPr>
          <w:sz w:val="26"/>
          <w:szCs w:val="26"/>
        </w:rPr>
        <w:t xml:space="preserve"> К стат. агентствам можно причислись организации предоставляющие финансовые новости (ИТАР ТААС, Ком информ, ПОСТ ФАКТУМ, ИНТЕРФАКС, РОС БИЗНЕС КОНСАЛТИНГ, ФИН МАРКЕТ и другие)</w:t>
      </w:r>
    </w:p>
    <w:p w:rsidR="00967E68" w:rsidRPr="00633E77" w:rsidRDefault="00967E68" w:rsidP="00B23837">
      <w:pPr>
        <w:ind w:left="180" w:hanging="180"/>
        <w:rPr>
          <w:sz w:val="26"/>
          <w:szCs w:val="26"/>
        </w:rPr>
      </w:pPr>
      <w:r w:rsidRPr="00633E77">
        <w:rPr>
          <w:b/>
          <w:sz w:val="26"/>
          <w:szCs w:val="26"/>
        </w:rPr>
        <w:t>8</w:t>
      </w:r>
      <w:r w:rsidRPr="00633E77">
        <w:rPr>
          <w:sz w:val="26"/>
          <w:szCs w:val="26"/>
        </w:rPr>
        <w:t xml:space="preserve">. (международная практика организации статистики) </w:t>
      </w:r>
      <w:r w:rsidR="006325B2" w:rsidRPr="00633E77">
        <w:rPr>
          <w:sz w:val="26"/>
          <w:szCs w:val="26"/>
        </w:rPr>
        <w:t>Стат стандарты РФ организованы в соотвествии с мировыми стандартами, что дает возможность сравнивать показатели с показателями других стран, секторов экономики и публиковать аналитические отчеты и прогнозы. Различают американский подход и фр</w:t>
      </w:r>
      <w:r w:rsidR="00CC05C9" w:rsidRPr="00633E77">
        <w:rPr>
          <w:sz w:val="26"/>
          <w:szCs w:val="26"/>
        </w:rPr>
        <w:t>анцузский (схожий с Российским).</w:t>
      </w:r>
    </w:p>
    <w:p w:rsidR="00CC05C9" w:rsidRPr="00633E77" w:rsidRDefault="00871B11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>10. (Банковская статистика). Банк- это центральное звено учета. Основным органом явл. ЦБ РФ. Производящий эмиссию ден средств, на основе стат. исследований показателей движения ден. средств. Разница между выпуском в обращение и изъятием из обращения ден средств- называется эмиссионным сальдо</w:t>
      </w:r>
      <w:r w:rsidR="00695E14" w:rsidRPr="00633E77">
        <w:rPr>
          <w:sz w:val="26"/>
          <w:szCs w:val="26"/>
        </w:rPr>
        <w:t xml:space="preserve"> (изменений массы денег)</w:t>
      </w:r>
      <w:r w:rsidRPr="00633E77">
        <w:rPr>
          <w:sz w:val="26"/>
          <w:szCs w:val="26"/>
        </w:rPr>
        <w:t>.</w:t>
      </w:r>
      <w:r w:rsidR="00695E14" w:rsidRPr="00633E77">
        <w:rPr>
          <w:sz w:val="26"/>
          <w:szCs w:val="26"/>
        </w:rPr>
        <w:t xml:space="preserve"> ЦБ определяет курсы валют, изменение золотовалютного запаса, </w:t>
      </w:r>
    </w:p>
    <w:p w:rsidR="006825DC" w:rsidRPr="00633E77" w:rsidRDefault="006825DC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>11. (Российская классификация бюджета) – была создана с учетом международных правил. И разделяется на: классификация доходов</w:t>
      </w:r>
      <w:r w:rsidR="00A90A56" w:rsidRPr="00633E77">
        <w:rPr>
          <w:sz w:val="26"/>
          <w:szCs w:val="26"/>
        </w:rPr>
        <w:t>( налоговые</w:t>
      </w:r>
      <w:r w:rsidR="00E865F2" w:rsidRPr="00633E77">
        <w:rPr>
          <w:sz w:val="26"/>
          <w:szCs w:val="26"/>
        </w:rPr>
        <w:t>/</w:t>
      </w:r>
      <w:r w:rsidR="00A90A56" w:rsidRPr="00633E77">
        <w:rPr>
          <w:sz w:val="26"/>
          <w:szCs w:val="26"/>
        </w:rPr>
        <w:t>неналоговые)</w:t>
      </w:r>
      <w:r w:rsidRPr="00633E77">
        <w:rPr>
          <w:sz w:val="26"/>
          <w:szCs w:val="26"/>
        </w:rPr>
        <w:t xml:space="preserve">, расходов (текущие, капитальные вложения, кредиты) источники внутреннего и внешнего финансирования бюджета,  классификация видов внутреннего и внешнего долга РФ. </w:t>
      </w:r>
    </w:p>
    <w:p w:rsidR="00A90A56" w:rsidRPr="00633E77" w:rsidRDefault="00A90A56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 xml:space="preserve">12. </w:t>
      </w:r>
      <w:r w:rsidR="005A7A10" w:rsidRPr="00633E77">
        <w:rPr>
          <w:sz w:val="26"/>
          <w:szCs w:val="26"/>
        </w:rPr>
        <w:t>Различают: Денежные бумаги, Товарные бумаги, Бумаги подкрепляющие право на имущество (акции, чеки, облигации</w:t>
      </w:r>
      <w:r w:rsidR="00777435" w:rsidRPr="00633E77">
        <w:rPr>
          <w:sz w:val="26"/>
          <w:szCs w:val="26"/>
        </w:rPr>
        <w:t xml:space="preserve">, </w:t>
      </w:r>
      <w:r w:rsidR="00DF07E6" w:rsidRPr="00633E77">
        <w:rPr>
          <w:sz w:val="26"/>
          <w:szCs w:val="26"/>
        </w:rPr>
        <w:t>векселя</w:t>
      </w:r>
      <w:r w:rsidR="005A7A10" w:rsidRPr="00633E77">
        <w:rPr>
          <w:sz w:val="26"/>
          <w:szCs w:val="26"/>
        </w:rPr>
        <w:t>)</w:t>
      </w:r>
      <w:r w:rsidR="00E865F2" w:rsidRPr="00633E77">
        <w:rPr>
          <w:sz w:val="26"/>
          <w:szCs w:val="26"/>
        </w:rPr>
        <w:t>. Цена бумаги сможет быть рыночной и номинальной. Отношение цены акции к рыночной цене – рыночный коэф-т, отношение дивидендов к цене акции- доходность на рынке.</w:t>
      </w:r>
    </w:p>
    <w:p w:rsidR="00777435" w:rsidRPr="00633E77" w:rsidRDefault="00777435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 xml:space="preserve">13, (виды, специфика налогов) Налоги различают в </w:t>
      </w:r>
      <w:r w:rsidR="00DF07E6" w:rsidRPr="00633E77">
        <w:rPr>
          <w:sz w:val="26"/>
          <w:szCs w:val="26"/>
        </w:rPr>
        <w:t>зависимости</w:t>
      </w:r>
      <w:r w:rsidRPr="00633E77">
        <w:rPr>
          <w:sz w:val="26"/>
          <w:szCs w:val="26"/>
        </w:rPr>
        <w:t xml:space="preserve"> от объекта налогообложения: </w:t>
      </w:r>
      <w:r w:rsidRPr="00633E77">
        <w:rPr>
          <w:i/>
          <w:sz w:val="26"/>
          <w:szCs w:val="26"/>
        </w:rPr>
        <w:t>Персональные (в зависимости от плательщика), Реальные- возникают в момент продажи имущества, Прогрессивные – изменяющиеся в зависимости от размера налоговой базы</w:t>
      </w:r>
      <w:r w:rsidRPr="00633E77">
        <w:rPr>
          <w:sz w:val="26"/>
          <w:szCs w:val="26"/>
        </w:rPr>
        <w:t xml:space="preserve">. </w:t>
      </w:r>
      <w:r w:rsidR="00DF07E6" w:rsidRPr="00633E77">
        <w:rPr>
          <w:sz w:val="26"/>
          <w:szCs w:val="26"/>
        </w:rPr>
        <w:t>Налоги можно разделить на прямые и косвенные (возникающие в момент покупки- НДС, НП, Акцизный сбор). В гос. Финансах делаться на федеральные, региональные и местные.</w:t>
      </w:r>
    </w:p>
    <w:p w:rsidR="00C05F27" w:rsidRPr="00633E77" w:rsidRDefault="00C05F27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>1</w:t>
      </w:r>
      <w:r w:rsidR="004357B2" w:rsidRPr="00633E77">
        <w:rPr>
          <w:sz w:val="26"/>
          <w:szCs w:val="26"/>
        </w:rPr>
        <w:t>6. (задачи стат-ки фин. предприятия</w:t>
      </w:r>
      <w:r w:rsidRPr="00633E77">
        <w:rPr>
          <w:sz w:val="26"/>
          <w:szCs w:val="26"/>
        </w:rPr>
        <w:t xml:space="preserve">). </w:t>
      </w:r>
      <w:r w:rsidR="007141D3" w:rsidRPr="00633E77">
        <w:rPr>
          <w:sz w:val="26"/>
          <w:szCs w:val="26"/>
        </w:rPr>
        <w:t xml:space="preserve">Фин отношения предприятий складываются в основном в отношениях с банками представляющиеся в виде ссуд, и отношениями с другими организациями путем приобретения ценных бумаг и получения дивидендов. </w:t>
      </w:r>
      <w:r w:rsidR="00BE7BB9" w:rsidRPr="00633E77">
        <w:rPr>
          <w:sz w:val="26"/>
          <w:szCs w:val="26"/>
        </w:rPr>
        <w:t xml:space="preserve">Взаимоотношения с гос-вом возникают при использовании бюджетных и внебюджетных фондов различных уровней. Задачами фин. стат. Предприятий явл: Анализ устойчивости, динамики, прибыли, объема и структуры источников формирования ресурсов предприятия. </w:t>
      </w:r>
    </w:p>
    <w:p w:rsidR="00BE7BB9" w:rsidRPr="00633E77" w:rsidRDefault="00BE7BB9" w:rsidP="00B23837">
      <w:pPr>
        <w:ind w:left="180" w:hanging="180"/>
        <w:rPr>
          <w:sz w:val="26"/>
          <w:szCs w:val="26"/>
        </w:rPr>
      </w:pPr>
      <w:r w:rsidRPr="00633E77">
        <w:rPr>
          <w:b/>
          <w:sz w:val="26"/>
          <w:szCs w:val="26"/>
        </w:rPr>
        <w:t>17</w:t>
      </w:r>
      <w:r w:rsidRPr="00633E77">
        <w:rPr>
          <w:sz w:val="26"/>
          <w:szCs w:val="26"/>
        </w:rPr>
        <w:t xml:space="preserve">. (индексы рынка гос. облигаций ). </w:t>
      </w:r>
      <w:r w:rsidR="00DD17EF" w:rsidRPr="00633E77">
        <w:rPr>
          <w:sz w:val="26"/>
          <w:szCs w:val="26"/>
        </w:rPr>
        <w:t>Гос. облигация представляет собой долговое обязательство государства перед их держателем. Краткосрочные облигации размещаются с дисконтом (%-ми). Размещаются еженедельно. Облигация федерального займа – размещаются ежеквартально и доход определяется по формуле средней доходности ГКО.</w:t>
      </w:r>
    </w:p>
    <w:p w:rsidR="00807E4C" w:rsidRPr="00633E77" w:rsidRDefault="00807E4C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>18</w:t>
      </w:r>
      <w:r w:rsidR="00C00770" w:rsidRPr="00633E77">
        <w:rPr>
          <w:sz w:val="26"/>
          <w:szCs w:val="26"/>
        </w:rPr>
        <w:t>, 19</w:t>
      </w:r>
      <w:r w:rsidRPr="00633E77">
        <w:rPr>
          <w:sz w:val="26"/>
          <w:szCs w:val="26"/>
        </w:rPr>
        <w:t>. (категории и классификация статистики ден. обращения). Для определения ден. оборота выделают понятие «Денежной базы» (наличные деньги в обращении + деньги на счетах в банках, банковские резервы), Для контроля за динамикой ден. масс используется показатель «</w:t>
      </w:r>
      <w:r w:rsidR="00C00770" w:rsidRPr="00633E77">
        <w:rPr>
          <w:sz w:val="26"/>
          <w:szCs w:val="26"/>
        </w:rPr>
        <w:t>Банковский мультипликатор» Важным показателем является индекс покупательской способности ((цена1*</w:t>
      </w:r>
      <w:r w:rsidR="00C00770" w:rsidRPr="00633E77">
        <w:rPr>
          <w:sz w:val="26"/>
          <w:szCs w:val="26"/>
          <w:lang w:val="en-US"/>
        </w:rPr>
        <w:t>V</w:t>
      </w:r>
      <w:r w:rsidR="00C00770" w:rsidRPr="00633E77">
        <w:rPr>
          <w:sz w:val="26"/>
          <w:szCs w:val="26"/>
        </w:rPr>
        <w:t xml:space="preserve"> производства1)/( цена2*</w:t>
      </w:r>
      <w:r w:rsidR="00C00770" w:rsidRPr="00633E77">
        <w:rPr>
          <w:sz w:val="26"/>
          <w:szCs w:val="26"/>
          <w:lang w:val="en-US"/>
        </w:rPr>
        <w:t>V</w:t>
      </w:r>
      <w:r w:rsidR="00C00770" w:rsidRPr="00633E77">
        <w:rPr>
          <w:sz w:val="26"/>
          <w:szCs w:val="26"/>
        </w:rPr>
        <w:t xml:space="preserve"> производства2)),  Уравнение обмена.. по которой можно определить кол-во необходимой ден. массы- (Цена*</w:t>
      </w:r>
      <w:r w:rsidR="00C00770" w:rsidRPr="00633E77">
        <w:rPr>
          <w:sz w:val="26"/>
          <w:szCs w:val="26"/>
          <w:lang w:val="en-US"/>
        </w:rPr>
        <w:t>V</w:t>
      </w:r>
      <w:r w:rsidR="00C00770" w:rsidRPr="00633E77">
        <w:rPr>
          <w:sz w:val="26"/>
          <w:szCs w:val="26"/>
        </w:rPr>
        <w:t xml:space="preserve"> производства)/скорость оборота ден. массы.</w:t>
      </w:r>
    </w:p>
    <w:p w:rsidR="00C00770" w:rsidRPr="00633E77" w:rsidRDefault="00C00770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 xml:space="preserve">20. (международные бюдж. классификации). </w:t>
      </w:r>
      <w:r w:rsidR="00F3661C" w:rsidRPr="00633E77">
        <w:rPr>
          <w:sz w:val="26"/>
          <w:szCs w:val="26"/>
        </w:rPr>
        <w:t xml:space="preserve">Классификация доходов, расходов/погашение, доходов и получения официальных трансфертов, операции формирования бюджета, классификация гос. долга. </w:t>
      </w:r>
    </w:p>
    <w:p w:rsidR="00295A82" w:rsidRPr="00633E77" w:rsidRDefault="00295A82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>22. (показатели статистики кредита): Показатели возможности выдачи  кредита и его размером, Расчет % (простые, сложные), Расчет риска (платежеспособности, и кредитный риск самого банка)</w:t>
      </w:r>
      <w:r w:rsidR="007629AD" w:rsidRPr="00633E77">
        <w:rPr>
          <w:sz w:val="26"/>
          <w:szCs w:val="26"/>
        </w:rPr>
        <w:t xml:space="preserve"> – ХЕРНЯ КАКАЯ-ТО!!</w:t>
      </w:r>
    </w:p>
    <w:p w:rsidR="007629AD" w:rsidRPr="00633E77" w:rsidRDefault="007629AD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>23. (показатели стат. Страхования, методология исчесления) Объяснить кто такой: Страхователь, Страховщик, Страх. Посредник, Агент, Взнос, Тариф.</w:t>
      </w:r>
    </w:p>
    <w:p w:rsidR="007629AD" w:rsidRPr="00633E77" w:rsidRDefault="007629AD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>24 (показатели статистики гос. бюджета)  Доходы (платежи, налоги, штрафы) Трансферты (безвоздмездные поступления) Расходы (текущие, капитальные, кредитные) Дефицит бюджета  (сума доходов и трансыертов – сумма расходов и погашения кридитов) Гос. долг.</w:t>
      </w:r>
    </w:p>
    <w:p w:rsidR="007629AD" w:rsidRPr="00633E77" w:rsidRDefault="007629AD" w:rsidP="00B23837">
      <w:pPr>
        <w:ind w:left="180" w:hanging="180"/>
        <w:rPr>
          <w:color w:val="000000"/>
          <w:sz w:val="26"/>
          <w:szCs w:val="26"/>
        </w:rPr>
      </w:pPr>
      <w:r w:rsidRPr="00633E77">
        <w:rPr>
          <w:sz w:val="26"/>
          <w:szCs w:val="26"/>
        </w:rPr>
        <w:t xml:space="preserve">26. (показатели рентабельности и устойчивости предприятия) Рентабельность </w:t>
      </w:r>
      <w:r w:rsidR="009253E7" w:rsidRPr="00633E77">
        <w:rPr>
          <w:sz w:val="26"/>
          <w:szCs w:val="26"/>
        </w:rPr>
        <w:t>продукции</w:t>
      </w:r>
      <w:r w:rsidRPr="00633E77">
        <w:rPr>
          <w:sz w:val="26"/>
          <w:szCs w:val="26"/>
        </w:rPr>
        <w:t xml:space="preserve">– </w:t>
      </w:r>
      <w:r w:rsidR="009253E7" w:rsidRPr="00633E77">
        <w:rPr>
          <w:sz w:val="26"/>
          <w:szCs w:val="26"/>
        </w:rPr>
        <w:t>(</w:t>
      </w:r>
      <w:r w:rsidRPr="00633E77">
        <w:rPr>
          <w:sz w:val="26"/>
          <w:szCs w:val="26"/>
        </w:rPr>
        <w:t>отношение прибыли к себестоимости продукции</w:t>
      </w:r>
      <w:r w:rsidR="009253E7" w:rsidRPr="00633E77">
        <w:rPr>
          <w:sz w:val="26"/>
          <w:szCs w:val="26"/>
        </w:rPr>
        <w:t>)</w:t>
      </w:r>
      <w:r w:rsidRPr="00633E77">
        <w:rPr>
          <w:sz w:val="26"/>
          <w:szCs w:val="26"/>
        </w:rPr>
        <w:t>.</w:t>
      </w:r>
      <w:r w:rsidR="009253E7" w:rsidRPr="00633E77">
        <w:rPr>
          <w:sz w:val="26"/>
          <w:szCs w:val="26"/>
        </w:rPr>
        <w:t xml:space="preserve"> Рентабельность общая- (отношение прибыли к оборотным средствам). </w:t>
      </w:r>
      <w:r w:rsidR="006F107C" w:rsidRPr="00633E77">
        <w:rPr>
          <w:color w:val="000000"/>
          <w:sz w:val="26"/>
          <w:szCs w:val="26"/>
        </w:rPr>
        <w:t xml:space="preserve">Для анализа финансовой устойчивости используются четыре основных показателя: </w:t>
      </w:r>
      <w:bookmarkStart w:id="0" w:name="srch2"/>
      <w:r w:rsidR="006F107C" w:rsidRPr="00633E77">
        <w:rPr>
          <w:rStyle w:val="sel"/>
          <w:color w:val="000000"/>
          <w:sz w:val="26"/>
          <w:szCs w:val="26"/>
          <w:shd w:val="clear" w:color="auto" w:fill="auto"/>
        </w:rPr>
        <w:t>коэффициент</w:t>
      </w:r>
      <w:bookmarkEnd w:id="0"/>
      <w:r w:rsidR="006F107C" w:rsidRPr="00633E77">
        <w:rPr>
          <w:color w:val="000000"/>
          <w:sz w:val="26"/>
          <w:szCs w:val="26"/>
        </w:rPr>
        <w:t xml:space="preserve"> автономии, финансовой устойчивости, задолженности, </w:t>
      </w:r>
      <w:bookmarkStart w:id="1" w:name="srch3"/>
      <w:r w:rsidR="006F107C" w:rsidRPr="00633E77">
        <w:rPr>
          <w:rStyle w:val="sel"/>
          <w:color w:val="000000"/>
          <w:sz w:val="26"/>
          <w:szCs w:val="26"/>
          <w:shd w:val="clear" w:color="auto" w:fill="auto"/>
        </w:rPr>
        <w:t>маневренности</w:t>
      </w:r>
      <w:bookmarkEnd w:id="1"/>
      <w:r w:rsidR="006F107C" w:rsidRPr="00633E77">
        <w:rPr>
          <w:color w:val="000000"/>
          <w:sz w:val="26"/>
          <w:szCs w:val="26"/>
        </w:rPr>
        <w:t xml:space="preserve"> оборотного капитала. </w:t>
      </w:r>
      <w:bookmarkStart w:id="2" w:name="srch4"/>
      <w:r w:rsidR="006F107C" w:rsidRPr="00633E77">
        <w:rPr>
          <w:rStyle w:val="sel"/>
          <w:color w:val="000000"/>
          <w:sz w:val="26"/>
          <w:szCs w:val="26"/>
          <w:shd w:val="clear" w:color="auto" w:fill="auto"/>
        </w:rPr>
        <w:t>Коэффициент</w:t>
      </w:r>
      <w:bookmarkEnd w:id="2"/>
      <w:r w:rsidR="006F107C" w:rsidRPr="00633E77">
        <w:rPr>
          <w:color w:val="000000"/>
          <w:sz w:val="26"/>
          <w:szCs w:val="26"/>
        </w:rPr>
        <w:t xml:space="preserve"> автономии (К.а.) (независимости) характеризует долю средств, вложенную собственниками в имущество, определяет степень независимости от кредиторов, он равен источникам собственных средств к итогу актива. Оптимальные значения находятся в интервале 0,5—0,7. </w:t>
      </w:r>
      <w:bookmarkStart w:id="3" w:name="srch5"/>
      <w:r w:rsidR="006F107C" w:rsidRPr="00633E77">
        <w:rPr>
          <w:rStyle w:val="sel"/>
          <w:color w:val="auto"/>
          <w:sz w:val="26"/>
          <w:szCs w:val="26"/>
          <w:shd w:val="clear" w:color="auto" w:fill="auto"/>
        </w:rPr>
        <w:t>Коэффициент</w:t>
      </w:r>
      <w:bookmarkEnd w:id="3"/>
      <w:r w:rsidR="006F107C" w:rsidRPr="00633E77">
        <w:rPr>
          <w:sz w:val="26"/>
          <w:szCs w:val="26"/>
        </w:rPr>
        <w:t xml:space="preserve"> ф</w:t>
      </w:r>
      <w:r w:rsidR="006F107C" w:rsidRPr="00633E77">
        <w:rPr>
          <w:color w:val="000000"/>
          <w:sz w:val="26"/>
          <w:szCs w:val="26"/>
        </w:rPr>
        <w:t xml:space="preserve">инансовой устойчивости (К.ф.у.) (стабильности) показывает удельный вес источников финансирования, которые хозяйствующий субъект может использовать в своей деятельности длительное время. Он равен отношению суммы источников собственных средств и долгосрочных кредитов и займов к итогу актива баланса. В качестве рекомендуемого стандарта для данного </w:t>
      </w:r>
      <w:bookmarkStart w:id="4" w:name="srch6"/>
      <w:r w:rsidR="006F107C" w:rsidRPr="00633E77">
        <w:rPr>
          <w:rStyle w:val="sel"/>
          <w:color w:val="000000"/>
          <w:sz w:val="26"/>
          <w:szCs w:val="26"/>
          <w:shd w:val="clear" w:color="auto" w:fill="auto"/>
        </w:rPr>
        <w:t>коэффициент</w:t>
      </w:r>
      <w:bookmarkEnd w:id="4"/>
      <w:r w:rsidR="006F107C" w:rsidRPr="00633E77">
        <w:rPr>
          <w:color w:val="000000"/>
          <w:sz w:val="26"/>
          <w:szCs w:val="26"/>
        </w:rPr>
        <w:t xml:space="preserve"> используется интервал значений 0,5—0,7. </w:t>
      </w:r>
      <w:bookmarkStart w:id="5" w:name="srch7"/>
      <w:r w:rsidR="006F107C" w:rsidRPr="00633E77">
        <w:rPr>
          <w:rStyle w:val="sel"/>
          <w:color w:val="000000"/>
          <w:sz w:val="26"/>
          <w:szCs w:val="26"/>
          <w:shd w:val="clear" w:color="auto" w:fill="auto"/>
        </w:rPr>
        <w:t>Коэффициент</w:t>
      </w:r>
      <w:bookmarkEnd w:id="5"/>
      <w:r w:rsidR="006F107C" w:rsidRPr="00633E77">
        <w:rPr>
          <w:color w:val="000000"/>
          <w:sz w:val="26"/>
          <w:szCs w:val="26"/>
        </w:rPr>
        <w:t xml:space="preserve"> задолженности (К.з.) (финансовой риска) определяется соотношением заемных и собственных средств хозяйствующего субъекта. В соответствии с мировой практикой рекомендуемым стандартом значений </w:t>
      </w:r>
      <w:bookmarkStart w:id="6" w:name="srch8"/>
      <w:r w:rsidR="006F107C" w:rsidRPr="00633E77">
        <w:rPr>
          <w:rStyle w:val="sel"/>
          <w:color w:val="000000"/>
          <w:sz w:val="26"/>
          <w:szCs w:val="26"/>
          <w:shd w:val="clear" w:color="auto" w:fill="auto"/>
        </w:rPr>
        <w:t>коэффициент</w:t>
      </w:r>
      <w:bookmarkEnd w:id="6"/>
      <w:r w:rsidR="006F107C" w:rsidRPr="00633E77">
        <w:rPr>
          <w:color w:val="000000"/>
          <w:sz w:val="26"/>
          <w:szCs w:val="26"/>
        </w:rPr>
        <w:t xml:space="preserve"> является 0,5—1. </w:t>
      </w:r>
      <w:bookmarkStart w:id="7" w:name="srch9"/>
      <w:r w:rsidR="006F107C" w:rsidRPr="00633E77">
        <w:rPr>
          <w:rStyle w:val="sel"/>
          <w:color w:val="000000"/>
          <w:sz w:val="26"/>
          <w:szCs w:val="26"/>
          <w:shd w:val="clear" w:color="auto" w:fill="auto"/>
        </w:rPr>
        <w:t>Коэффициент</w:t>
      </w:r>
      <w:bookmarkEnd w:id="7"/>
      <w:r w:rsidR="006F107C" w:rsidRPr="00633E77">
        <w:rPr>
          <w:color w:val="000000"/>
          <w:sz w:val="26"/>
          <w:szCs w:val="26"/>
        </w:rPr>
        <w:t xml:space="preserve"> </w:t>
      </w:r>
      <w:bookmarkStart w:id="8" w:name="srch10"/>
      <w:r w:rsidR="006F107C" w:rsidRPr="00633E77">
        <w:rPr>
          <w:rStyle w:val="sel"/>
          <w:color w:val="000000"/>
          <w:sz w:val="26"/>
          <w:szCs w:val="26"/>
          <w:shd w:val="clear" w:color="auto" w:fill="auto"/>
        </w:rPr>
        <w:t>маневренности</w:t>
      </w:r>
      <w:bookmarkEnd w:id="8"/>
      <w:r w:rsidR="006F107C" w:rsidRPr="00633E77">
        <w:rPr>
          <w:color w:val="000000"/>
          <w:sz w:val="26"/>
          <w:szCs w:val="26"/>
        </w:rPr>
        <w:t xml:space="preserve"> оборотного капитала (К.м.о.к.) характеризует вложение собственных средств в наиболее мобильные активы. Он равен отношению разности текущих активов и краткосрочных обязательств к источникам собственных средств.</w:t>
      </w:r>
    </w:p>
    <w:p w:rsidR="006F107C" w:rsidRPr="00633E77" w:rsidRDefault="006F107C" w:rsidP="00B23837">
      <w:pPr>
        <w:ind w:left="180" w:hanging="180"/>
        <w:rPr>
          <w:color w:val="000000"/>
          <w:sz w:val="26"/>
          <w:szCs w:val="26"/>
        </w:rPr>
      </w:pPr>
      <w:r w:rsidRPr="00633E77">
        <w:rPr>
          <w:sz w:val="26"/>
          <w:szCs w:val="26"/>
        </w:rPr>
        <w:t>27 (</w:t>
      </w:r>
      <w:r w:rsidR="00CC1D58" w:rsidRPr="00633E77">
        <w:rPr>
          <w:sz w:val="26"/>
          <w:szCs w:val="26"/>
        </w:rPr>
        <w:t>показатели</w:t>
      </w:r>
      <w:r w:rsidRPr="00633E77">
        <w:rPr>
          <w:sz w:val="26"/>
          <w:szCs w:val="26"/>
        </w:rPr>
        <w:t xml:space="preserve"> фондовых бирж) </w:t>
      </w:r>
      <w:r w:rsidR="00CC1D58" w:rsidRPr="00633E77">
        <w:rPr>
          <w:sz w:val="26"/>
          <w:szCs w:val="26"/>
        </w:rPr>
        <w:t xml:space="preserve">Биржа – это организованный рынок торговли стандартными товарам или финансовыми инструментами. Прибыль может быть получена за счет разности курсов, спекуляция, услуг на бирже, аукциона. </w:t>
      </w:r>
      <w:r w:rsidR="00F539D6" w:rsidRPr="00633E77">
        <w:rPr>
          <w:sz w:val="26"/>
          <w:szCs w:val="26"/>
        </w:rPr>
        <w:t xml:space="preserve">Показатели биржи: Индекс биржевой </w:t>
      </w:r>
      <w:r w:rsidR="00F539D6" w:rsidRPr="00633E77">
        <w:rPr>
          <w:color w:val="000000"/>
          <w:sz w:val="26"/>
          <w:szCs w:val="26"/>
        </w:rPr>
        <w:t>(</w:t>
      </w:r>
      <w:r w:rsidR="00F539D6" w:rsidRPr="00633E77">
        <w:rPr>
          <w:rStyle w:val="sel"/>
          <w:color w:val="000000"/>
          <w:sz w:val="26"/>
          <w:szCs w:val="26"/>
          <w:shd w:val="clear" w:color="auto" w:fill="auto"/>
        </w:rPr>
        <w:t>показатель</w:t>
      </w:r>
      <w:r w:rsidR="00F539D6" w:rsidRPr="00633E77">
        <w:rPr>
          <w:color w:val="000000"/>
          <w:sz w:val="26"/>
          <w:szCs w:val="26"/>
        </w:rPr>
        <w:t xml:space="preserve"> курсов по определенному числу компаний различных отраслей экономики, банков предприятий), Оборот биржевой (объем сделок с ценными бумагами, совершенных на </w:t>
      </w:r>
      <w:bookmarkStart w:id="9" w:name="srch0"/>
      <w:r w:rsidR="00F539D6" w:rsidRPr="00633E77">
        <w:rPr>
          <w:rStyle w:val="sel"/>
          <w:color w:val="000000"/>
          <w:sz w:val="26"/>
          <w:szCs w:val="26"/>
          <w:shd w:val="clear" w:color="auto" w:fill="auto"/>
        </w:rPr>
        <w:t>бирже</w:t>
      </w:r>
      <w:bookmarkEnd w:id="9"/>
      <w:r w:rsidR="00F539D6" w:rsidRPr="00633E77">
        <w:rPr>
          <w:color w:val="000000"/>
          <w:sz w:val="26"/>
          <w:szCs w:val="26"/>
        </w:rPr>
        <w:t xml:space="preserve"> за определенный период), Курс ценных бумаг.</w:t>
      </w:r>
    </w:p>
    <w:p w:rsidR="00F539D6" w:rsidRPr="00633E77" w:rsidRDefault="00F539D6" w:rsidP="00B23837">
      <w:pPr>
        <w:ind w:left="180" w:hanging="180"/>
        <w:rPr>
          <w:color w:val="000000"/>
          <w:sz w:val="26"/>
          <w:szCs w:val="26"/>
        </w:rPr>
      </w:pPr>
      <w:r w:rsidRPr="00633E77">
        <w:rPr>
          <w:sz w:val="26"/>
          <w:szCs w:val="26"/>
        </w:rPr>
        <w:t xml:space="preserve">28. </w:t>
      </w:r>
      <w:r w:rsidR="00396E81" w:rsidRPr="00633E77">
        <w:rPr>
          <w:sz w:val="26"/>
          <w:szCs w:val="26"/>
        </w:rPr>
        <w:t xml:space="preserve">(Понятие валютных курсов) </w:t>
      </w:r>
      <w:r w:rsidR="00396E81" w:rsidRPr="00633E77">
        <w:rPr>
          <w:rStyle w:val="sel"/>
          <w:color w:val="000000"/>
          <w:sz w:val="26"/>
          <w:szCs w:val="26"/>
          <w:shd w:val="clear" w:color="auto" w:fill="auto"/>
        </w:rPr>
        <w:t>КУРС</w:t>
      </w:r>
      <w:r w:rsidR="00396E81" w:rsidRPr="00633E77">
        <w:rPr>
          <w:color w:val="000000"/>
          <w:sz w:val="26"/>
          <w:szCs w:val="26"/>
        </w:rPr>
        <w:t xml:space="preserve">, </w:t>
      </w:r>
      <w:bookmarkStart w:id="10" w:name="srch1"/>
      <w:r w:rsidR="00396E81" w:rsidRPr="00633E77">
        <w:rPr>
          <w:rStyle w:val="sel"/>
          <w:color w:val="000000"/>
          <w:sz w:val="26"/>
          <w:szCs w:val="26"/>
          <w:shd w:val="clear" w:color="auto" w:fill="auto"/>
        </w:rPr>
        <w:t>ВАЛЮТНЫЙ</w:t>
      </w:r>
      <w:bookmarkEnd w:id="10"/>
      <w:r w:rsidR="00396E81" w:rsidRPr="00633E77">
        <w:rPr>
          <w:color w:val="000000"/>
          <w:sz w:val="26"/>
          <w:szCs w:val="26"/>
        </w:rPr>
        <w:t xml:space="preserve"> — цена денежной единицы одной страны, выраженная в денежных единицах других стран. </w:t>
      </w:r>
      <w:r w:rsidR="00F828B8" w:rsidRPr="00633E77">
        <w:rPr>
          <w:color w:val="000000"/>
          <w:sz w:val="26"/>
          <w:szCs w:val="26"/>
        </w:rPr>
        <w:t>Прямой курс, жесткий курс, плавающий курс. Кросс курс. Бывает конвертированная, частично конвертируемая и не конвертируемая. Зависит от уровня инфляции, политической обстановки….</w:t>
      </w:r>
    </w:p>
    <w:p w:rsidR="00F828B8" w:rsidRPr="00633E77" w:rsidRDefault="00F828B8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>29. (статистика фондового рынка) Фондовый рынок – рынок ценных бумаг.</w:t>
      </w:r>
      <w:r w:rsidR="003B3A6E" w:rsidRPr="00633E77">
        <w:rPr>
          <w:sz w:val="26"/>
          <w:szCs w:val="26"/>
        </w:rPr>
        <w:t xml:space="preserve"> Существует первичный (размещение Ценных бумаг) и вторичный (перепродажа размещенных ценных бумаг). </w:t>
      </w:r>
      <w:r w:rsidR="002B2FA4" w:rsidRPr="00633E77">
        <w:rPr>
          <w:sz w:val="26"/>
          <w:szCs w:val="26"/>
        </w:rPr>
        <w:t xml:space="preserve">Существует биржевой рынок (известные Цен. Бумаги) и внебиржевой (не допущенные к рынку , малоизвестные бумаги). </w:t>
      </w:r>
    </w:p>
    <w:p w:rsidR="002B2FA4" w:rsidRPr="00633E77" w:rsidRDefault="002B2FA4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 xml:space="preserve">30. </w:t>
      </w:r>
      <w:r w:rsidR="008F27AB" w:rsidRPr="00633E77">
        <w:rPr>
          <w:sz w:val="26"/>
          <w:szCs w:val="26"/>
        </w:rPr>
        <w:t xml:space="preserve">(задачи статистики денежного обращения). </w:t>
      </w:r>
      <w:r w:rsidR="0022324D" w:rsidRPr="00633E77">
        <w:rPr>
          <w:sz w:val="26"/>
          <w:szCs w:val="26"/>
        </w:rPr>
        <w:t>Определение ден массы и её структуры, оценка факторов влияющих на обесценивание ден. массы, характеристика фин. политики государства.</w:t>
      </w:r>
      <w:r w:rsidR="00AA01D1" w:rsidRPr="00633E77">
        <w:rPr>
          <w:sz w:val="26"/>
          <w:szCs w:val="26"/>
        </w:rPr>
        <w:t xml:space="preserve"> Стабилизация нац. Валюты, валютной системы.</w:t>
      </w:r>
    </w:p>
    <w:p w:rsidR="00AA01D1" w:rsidRPr="00633E77" w:rsidRDefault="00AA01D1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 xml:space="preserve">31. (проценты, процентные деньги и ставки) </w:t>
      </w:r>
      <w:r w:rsidR="00FE06FE" w:rsidRPr="00633E77">
        <w:rPr>
          <w:sz w:val="26"/>
          <w:szCs w:val="26"/>
        </w:rPr>
        <w:t>.. второй вопрос.</w:t>
      </w:r>
    </w:p>
    <w:p w:rsidR="00FE06FE" w:rsidRPr="00633E77" w:rsidRDefault="00FE06FE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>32. (Система индексов цен). Позволяет определить уровень инфляции, покупательской способности, и прочее.</w:t>
      </w:r>
    </w:p>
    <w:p w:rsidR="00FE06FE" w:rsidRPr="00633E77" w:rsidRDefault="00FE06FE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>33. (статистика инфляции) увеличение цен на товары признак инфляции.</w:t>
      </w:r>
      <w:r w:rsidR="00CE33B2" w:rsidRPr="00633E77">
        <w:rPr>
          <w:sz w:val="26"/>
          <w:szCs w:val="26"/>
        </w:rPr>
        <w:t xml:space="preserve"> Причины разные.. рост цен на сырье, рост з/п.</w:t>
      </w:r>
    </w:p>
    <w:p w:rsidR="00CE33B2" w:rsidRPr="00633E77" w:rsidRDefault="00CE33B2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 xml:space="preserve">34. </w:t>
      </w:r>
      <w:r w:rsidR="00950903" w:rsidRPr="00633E77">
        <w:rPr>
          <w:sz w:val="26"/>
          <w:szCs w:val="26"/>
        </w:rPr>
        <w:t xml:space="preserve">Страхование – возмещение фин. потерь в результате определенного стечения обстоятельств. В РФ обязательному страхованию подлежат пассажиры разл. Видов транспорта, соц. Страхование, страхование имущества. </w:t>
      </w:r>
      <w:r w:rsidR="00BE09B0" w:rsidRPr="00633E77">
        <w:rPr>
          <w:sz w:val="26"/>
          <w:szCs w:val="26"/>
        </w:rPr>
        <w:t xml:space="preserve">Контроль над всеми страх. Компаниями осуществляет ГОССТРАХНАДЗОР. </w:t>
      </w:r>
    </w:p>
    <w:p w:rsidR="00BE4759" w:rsidRPr="00633E77" w:rsidRDefault="00BE4759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 xml:space="preserve">37. (статистика цен потребительского рынка) Целью явл. Сбор информации об уровне цен на потребительские товары. Определяет уровни потребительских лимитов и стандартов. Изменение уровня цен хар-ет изменение уровня инфляции. </w:t>
      </w:r>
      <w:r w:rsidR="00CA36AA" w:rsidRPr="00633E77">
        <w:rPr>
          <w:sz w:val="26"/>
          <w:szCs w:val="26"/>
        </w:rPr>
        <w:t>Рассчитывается Госкомстатом и публикуется в печати. Рассчитывается на товары общего пользования, непромышленного оптребления, сферу платных услуг.</w:t>
      </w:r>
    </w:p>
    <w:p w:rsidR="00CA36AA" w:rsidRPr="00633E77" w:rsidRDefault="00CA36AA" w:rsidP="00B23837">
      <w:pPr>
        <w:ind w:left="180" w:hanging="180"/>
        <w:rPr>
          <w:sz w:val="26"/>
          <w:szCs w:val="26"/>
        </w:rPr>
      </w:pPr>
      <w:r w:rsidRPr="00633E77">
        <w:rPr>
          <w:sz w:val="26"/>
          <w:szCs w:val="26"/>
        </w:rPr>
        <w:t xml:space="preserve">38.  надоело. </w:t>
      </w:r>
      <w:bookmarkStart w:id="11" w:name="_GoBack"/>
      <w:bookmarkEnd w:id="11"/>
    </w:p>
    <w:sectPr w:rsidR="00CA36AA" w:rsidRPr="00633E77" w:rsidSect="007C1744">
      <w:pgSz w:w="11906" w:h="16838"/>
      <w:pgMar w:top="1134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219"/>
    <w:rsid w:val="0009011C"/>
    <w:rsid w:val="000B4BB6"/>
    <w:rsid w:val="00164219"/>
    <w:rsid w:val="0022324D"/>
    <w:rsid w:val="00295A82"/>
    <w:rsid w:val="002B2FA4"/>
    <w:rsid w:val="00357A45"/>
    <w:rsid w:val="00396E81"/>
    <w:rsid w:val="003B3A6E"/>
    <w:rsid w:val="003D0370"/>
    <w:rsid w:val="004357B2"/>
    <w:rsid w:val="004C0892"/>
    <w:rsid w:val="00522A30"/>
    <w:rsid w:val="005A7A10"/>
    <w:rsid w:val="006325B2"/>
    <w:rsid w:val="00633E77"/>
    <w:rsid w:val="006825DC"/>
    <w:rsid w:val="00695E14"/>
    <w:rsid w:val="006F107C"/>
    <w:rsid w:val="007141D3"/>
    <w:rsid w:val="007408F2"/>
    <w:rsid w:val="007563A6"/>
    <w:rsid w:val="007629AD"/>
    <w:rsid w:val="00777435"/>
    <w:rsid w:val="00797EE1"/>
    <w:rsid w:val="007C1744"/>
    <w:rsid w:val="00804D93"/>
    <w:rsid w:val="00807E4C"/>
    <w:rsid w:val="00871B11"/>
    <w:rsid w:val="008E5B90"/>
    <w:rsid w:val="008F27AB"/>
    <w:rsid w:val="009253E7"/>
    <w:rsid w:val="00950903"/>
    <w:rsid w:val="00955CC7"/>
    <w:rsid w:val="00965B9A"/>
    <w:rsid w:val="00967E68"/>
    <w:rsid w:val="00A80C7C"/>
    <w:rsid w:val="00A90A56"/>
    <w:rsid w:val="00AA01D1"/>
    <w:rsid w:val="00B23837"/>
    <w:rsid w:val="00B42616"/>
    <w:rsid w:val="00B64446"/>
    <w:rsid w:val="00BC531E"/>
    <w:rsid w:val="00BE09B0"/>
    <w:rsid w:val="00BE4759"/>
    <w:rsid w:val="00BE7BB9"/>
    <w:rsid w:val="00C00770"/>
    <w:rsid w:val="00C05F27"/>
    <w:rsid w:val="00CA36AA"/>
    <w:rsid w:val="00CC05C9"/>
    <w:rsid w:val="00CC1D58"/>
    <w:rsid w:val="00CE33B2"/>
    <w:rsid w:val="00DD17EF"/>
    <w:rsid w:val="00DF07E6"/>
    <w:rsid w:val="00E865F2"/>
    <w:rsid w:val="00F3661C"/>
    <w:rsid w:val="00F539D6"/>
    <w:rsid w:val="00F751A6"/>
    <w:rsid w:val="00F828B8"/>
    <w:rsid w:val="00FA68B1"/>
    <w:rsid w:val="00FC05DE"/>
    <w:rsid w:val="00FE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EEA7C-6ABB-43B4-B7C2-6BC79933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">
    <w:name w:val="sel"/>
    <w:rsid w:val="006F107C"/>
    <w:rPr>
      <w:color w:val="FFFFFF"/>
      <w:shd w:val="clear" w:color="auto" w:fill="ABA9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Статистика финансов изучает законодвижение финансовых, кредитных, денежных ресурсов в условиях рыночной экономики</vt:lpstr>
    </vt:vector>
  </TitlesOfParts>
  <Company/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финансов изучает законодвижение финансовых, кредитных, денежных ресурсов в условиях рыночной экономики</dc:title>
  <dc:subject/>
  <dc:creator>Andrey</dc:creator>
  <cp:keywords/>
  <dc:description/>
  <cp:lastModifiedBy>Irina</cp:lastModifiedBy>
  <cp:revision>2</cp:revision>
  <cp:lastPrinted>2003-01-20T19:38:00Z</cp:lastPrinted>
  <dcterms:created xsi:type="dcterms:W3CDTF">2014-09-24T06:27:00Z</dcterms:created>
  <dcterms:modified xsi:type="dcterms:W3CDTF">2014-09-24T06:27:00Z</dcterms:modified>
</cp:coreProperties>
</file>