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2F" w:rsidRPr="00C539BC" w:rsidRDefault="00DF6C2F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Министерство образования Российской Федерации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Пензенский Государственный Университет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Медицинский Институт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 xml:space="preserve">Кафедра </w:t>
      </w:r>
      <w:r w:rsidR="00776CC8" w:rsidRPr="00C539BC">
        <w:rPr>
          <w:b/>
          <w:sz w:val="28"/>
          <w:szCs w:val="28"/>
        </w:rPr>
        <w:t>Инфекционных болезней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C539BC">
        <w:rPr>
          <w:sz w:val="28"/>
          <w:szCs w:val="28"/>
        </w:rPr>
        <w:t>Зав. кафедрой д.м.н., -------------------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776CC8" w:rsidP="00C539BC">
      <w:pPr>
        <w:spacing w:line="360" w:lineRule="auto"/>
        <w:ind w:firstLine="709"/>
        <w:jc w:val="center"/>
        <w:rPr>
          <w:sz w:val="28"/>
          <w:szCs w:val="28"/>
        </w:rPr>
      </w:pPr>
      <w:r w:rsidRPr="00C539BC">
        <w:rPr>
          <w:sz w:val="28"/>
          <w:szCs w:val="28"/>
        </w:rPr>
        <w:t>Реферат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  <w:r w:rsidRPr="00C539BC">
        <w:rPr>
          <w:sz w:val="28"/>
          <w:szCs w:val="28"/>
        </w:rPr>
        <w:t>на тему:</w:t>
      </w:r>
    </w:p>
    <w:p w:rsidR="00DF6C2F" w:rsidRPr="00C539BC" w:rsidRDefault="00DF6C2F" w:rsidP="00C539B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«</w:t>
      </w:r>
      <w:r w:rsidR="00DB2CB8" w:rsidRPr="00C539BC">
        <w:rPr>
          <w:b/>
          <w:sz w:val="28"/>
          <w:szCs w:val="28"/>
        </w:rPr>
        <w:t>Тифы, корь, крупозная пневмония</w:t>
      </w:r>
      <w:r w:rsidRPr="00C539BC">
        <w:rPr>
          <w:b/>
          <w:sz w:val="28"/>
          <w:szCs w:val="28"/>
        </w:rPr>
        <w:t>»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right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right"/>
        <w:rPr>
          <w:sz w:val="28"/>
          <w:szCs w:val="28"/>
        </w:rPr>
      </w:pPr>
      <w:r w:rsidRPr="00C539BC">
        <w:rPr>
          <w:sz w:val="28"/>
          <w:szCs w:val="28"/>
        </w:rPr>
        <w:t xml:space="preserve">Выполнила: студентка </w:t>
      </w:r>
      <w:r w:rsidRPr="00C539BC">
        <w:rPr>
          <w:sz w:val="28"/>
          <w:szCs w:val="28"/>
          <w:lang w:val="en-US"/>
        </w:rPr>
        <w:t>V</w:t>
      </w:r>
      <w:r w:rsidRPr="00C539BC">
        <w:rPr>
          <w:sz w:val="28"/>
          <w:szCs w:val="28"/>
        </w:rPr>
        <w:t xml:space="preserve"> курса ----------</w:t>
      </w:r>
    </w:p>
    <w:p w:rsidR="00DF6C2F" w:rsidRPr="00C539BC" w:rsidRDefault="00DF6C2F" w:rsidP="00C539BC">
      <w:pPr>
        <w:spacing w:line="360" w:lineRule="auto"/>
        <w:ind w:firstLine="709"/>
        <w:jc w:val="right"/>
        <w:rPr>
          <w:sz w:val="28"/>
          <w:szCs w:val="28"/>
        </w:rPr>
      </w:pPr>
      <w:r w:rsidRPr="00C539BC">
        <w:rPr>
          <w:sz w:val="28"/>
          <w:szCs w:val="28"/>
        </w:rPr>
        <w:t>----------------</w:t>
      </w:r>
    </w:p>
    <w:p w:rsidR="00DF6C2F" w:rsidRPr="00C539BC" w:rsidRDefault="00DF6C2F" w:rsidP="00C539BC">
      <w:pPr>
        <w:spacing w:line="360" w:lineRule="auto"/>
        <w:ind w:firstLine="709"/>
        <w:jc w:val="right"/>
        <w:rPr>
          <w:sz w:val="28"/>
          <w:szCs w:val="28"/>
        </w:rPr>
      </w:pPr>
      <w:r w:rsidRPr="00C539BC">
        <w:rPr>
          <w:sz w:val="28"/>
          <w:szCs w:val="28"/>
        </w:rPr>
        <w:t>Проверил: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к.м.н., доцент -------------</w:t>
      </w: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C539BC" w:rsidRDefault="00C539BC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C539BC" w:rsidRDefault="00C539BC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C539BC" w:rsidRPr="00C539BC" w:rsidRDefault="00C539BC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center"/>
        <w:rPr>
          <w:sz w:val="28"/>
          <w:szCs w:val="28"/>
        </w:rPr>
      </w:pPr>
    </w:p>
    <w:p w:rsidR="00DF6C2F" w:rsidRPr="00C539BC" w:rsidRDefault="00DF6C2F" w:rsidP="00C539B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Пенза</w:t>
      </w:r>
    </w:p>
    <w:p w:rsidR="00DF6C2F" w:rsidRPr="00C539BC" w:rsidRDefault="00DF6C2F" w:rsidP="00C539B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2008</w:t>
      </w:r>
    </w:p>
    <w:p w:rsidR="00DF6C2F" w:rsidRPr="00C539BC" w:rsidRDefault="00C539BC" w:rsidP="00C539BC">
      <w:pPr>
        <w:pStyle w:val="1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DF6C2F" w:rsidRPr="00C539BC">
        <w:rPr>
          <w:b/>
          <w:szCs w:val="28"/>
        </w:rPr>
        <w:t>План</w:t>
      </w:r>
    </w:p>
    <w:p w:rsidR="00C539BC" w:rsidRDefault="00C539BC" w:rsidP="00C539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539BC">
        <w:rPr>
          <w:sz w:val="28"/>
          <w:szCs w:val="28"/>
        </w:rPr>
        <w:t>Введение</w:t>
      </w:r>
    </w:p>
    <w:p w:rsidR="00DF6C2F" w:rsidRPr="00C539BC" w:rsidRDefault="00DB2CB8" w:rsidP="00C539BC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Сыпной тиф</w:t>
      </w:r>
    </w:p>
    <w:p w:rsidR="00DF6C2F" w:rsidRPr="00C539BC" w:rsidRDefault="00DB2CB8" w:rsidP="00C539BC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Болезнь Брила</w:t>
      </w:r>
    </w:p>
    <w:p w:rsidR="00DB2CB8" w:rsidRPr="00C539BC" w:rsidRDefault="00DB2CB8" w:rsidP="00C539BC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Клещевой сыпной тиф северной Азии</w:t>
      </w:r>
    </w:p>
    <w:p w:rsidR="00DB2CB8" w:rsidRPr="00C539BC" w:rsidRDefault="00DB2CB8" w:rsidP="00C539BC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Корь</w:t>
      </w:r>
    </w:p>
    <w:p w:rsidR="00DB2CB8" w:rsidRPr="00C539BC" w:rsidRDefault="00DB2CB8" w:rsidP="00C539BC">
      <w:pPr>
        <w:widowControl w:val="0"/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Крупозная пневмония</w:t>
      </w:r>
    </w:p>
    <w:p w:rsidR="00DB2CB8" w:rsidRPr="00C539BC" w:rsidRDefault="00DB2CB8" w:rsidP="00C539BC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539BC">
        <w:rPr>
          <w:sz w:val="28"/>
          <w:szCs w:val="28"/>
        </w:rPr>
        <w:t>Литература</w:t>
      </w:r>
    </w:p>
    <w:p w:rsidR="00DF6C2F" w:rsidRPr="00C539BC" w:rsidRDefault="00C539BC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2CB8" w:rsidRPr="00C539BC">
        <w:rPr>
          <w:b/>
          <w:sz w:val="28"/>
          <w:szCs w:val="28"/>
        </w:rPr>
        <w:t>В</w:t>
      </w:r>
      <w:r w:rsidRPr="00C539BC">
        <w:rPr>
          <w:b/>
          <w:sz w:val="28"/>
          <w:szCs w:val="28"/>
        </w:rPr>
        <w:t>ведение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Лихорадка при инфекционных болезнях - один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из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наиболее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характерных клинических признаков. Многим инфекционным болезням свойственна типичная температурная кривая. Характер повышения температуры тела,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длительность лихорадочного периода, периодичность повышения и высота температуры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зачастую могут быть ключом к правильному распознаванию болезни, хотя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одни только изменения температуры тела без сопоставления с другими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клиническими симптомами в ранние периоды болезни не могут служить решающим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диагностическим признаком. В зависимости от дневной разницы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(разница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между самой высокой и самой низкой температурой в течение дня) различают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несколько типов лихорадок.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Период повышения температуры может быть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различным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длительности. Для брюшного тифа и бруцеллеза характерно постепенное нарастание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температуры до максимальной в течение нескольких дней. При сыпном тифе, гриппе, лихорадке паппатачи, клещевом сыпном тифе Северной Азии, кори и других болезнях температура быстро повышается до высоких показателей 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течение суток. Острое начало болезни, когда температура повышается до максимальной в течение нескольких часов, наблюдается при малярии,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возвратном тифе, менингококковой инфекции и т.д. Установить точный диагноз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при большинстве острых инфекционных болезней в первый день невозможно. Неотложная помощь обычно необходима не столько в связи с повышением температуры тела, сколько с сопутствующими этому головной болью, рвотой,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ознобом, потерей сознания, судорогами и т.д.</w:t>
      </w:r>
    </w:p>
    <w:p w:rsidR="00DB2CB8" w:rsidRPr="00C539BC" w:rsidRDefault="00C539BC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2CB8" w:rsidRPr="00C539BC">
        <w:rPr>
          <w:b/>
          <w:sz w:val="28"/>
          <w:szCs w:val="28"/>
        </w:rPr>
        <w:t>1. С</w:t>
      </w:r>
      <w:r w:rsidRPr="00C539BC">
        <w:rPr>
          <w:b/>
          <w:sz w:val="28"/>
          <w:szCs w:val="28"/>
        </w:rPr>
        <w:t>ыпной тиф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Возбудитель - риккетсии Провацека (Rickettsia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prowazeki) переносчик инфекции - платяная, а иногда и головная вошь.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Заболевание начинается остро с повышения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течение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суток температуры до 38-39 ˚С. Одновременно появляются упорная головная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боль, бессонница (эти симптомы сохраняются при отсутствии лечения весь лихорадочный период - 17-21 день). Больной, как правило, возбужден, лицо гиперемировано и несколько одутловато, сосуды склер инъецированы, конъюнктивы гиперемированы, язык сухой, густо обложен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серовато-коричневым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налетом, иногда с трудом высовывается, дрожит. Пульс учащен, отмечается глухость сердечных тонов. На 4-5-й день болезни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одномоментно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передней поверхности живота и груди, боковых отделах шеи и туловища, в поясничной области, на сгибательной части рук, внутренних 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передних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поверхностях верхней трети бедер появляется обильная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полиморфная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розеолезно-петехиальная сыпь. С 3-4 го дня увеличиваются печень и селезенка.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Обращает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 себя внимание несоответствие между значительной активностью,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вплоть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до выраженного нервно-психического возбуждения, 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резкой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физической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слабостью больного.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Дифференциальный диагноз. Сыпной тиф дифференцируют от брюшного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тифа, гриппа, клещевого сыпного тифа Северной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Азии,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кори, малярии, менингококкового менингита,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менингококкемии, геморрагических лихорадок.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Неотложная помощь. При гипертермии кладут холодный компресс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голову, дают жаропонижающие средства - </w:t>
      </w:r>
      <w:smartTag w:uri="urn:schemas-microsoft-com:office:smarttags" w:element="metricconverter">
        <w:smartTagPr>
          <w:attr w:name="ProductID" w:val="0,5 г"/>
        </w:smartTagPr>
        <w:r w:rsidRPr="00C539BC">
          <w:rPr>
            <w:sz w:val="28"/>
            <w:szCs w:val="28"/>
          </w:rPr>
          <w:t>0,5 г</w:t>
        </w:r>
      </w:smartTag>
      <w:r w:rsidRPr="00C539BC">
        <w:rPr>
          <w:sz w:val="28"/>
          <w:szCs w:val="28"/>
        </w:rPr>
        <w:t xml:space="preserve"> ацетилсалициловой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кислоты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или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амидопирина внутрь, вводят сердечно-сосудистые средства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-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мл 10% раствора сульфокамфокаина 2-3 раза в день под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кожно,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внутримышечно или внутривенно; преднизолон - 20-</w:t>
      </w:r>
      <w:smartTag w:uri="urn:schemas-microsoft-com:office:smarttags" w:element="metricconverter">
        <w:smartTagPr>
          <w:attr w:name="ProductID" w:val="40 м"/>
        </w:smartTagPr>
        <w:r w:rsidRPr="00C539BC">
          <w:rPr>
            <w:sz w:val="28"/>
            <w:szCs w:val="28"/>
          </w:rPr>
          <w:t>40 м</w:t>
        </w:r>
      </w:smartTag>
      <w:r w:rsidRPr="00C539BC">
        <w:rPr>
          <w:sz w:val="28"/>
          <w:szCs w:val="28"/>
        </w:rPr>
        <w:t>; внутрь. При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резком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возбуждении вводят 1 мл 2,5% раствора аминазина внутримышечно.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Этиотропное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лечение првоодят препаратами тетрациклинового ряда внутрь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(тетрациклин,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тетрациклина гидрохлорид и окси тетрациклин) по 0,3-</w:t>
      </w:r>
      <w:smartTag w:uri="urn:schemas-microsoft-com:office:smarttags" w:element="metricconverter">
        <w:smartTagPr>
          <w:attr w:name="ProductID" w:val="0,4 г"/>
        </w:smartTagPr>
        <w:r w:rsidRPr="00C539BC">
          <w:rPr>
            <w:sz w:val="28"/>
            <w:szCs w:val="28"/>
          </w:rPr>
          <w:t>0,4 г</w:t>
        </w:r>
      </w:smartTag>
      <w:r w:rsidRPr="00C539BC">
        <w:rPr>
          <w:sz w:val="28"/>
          <w:szCs w:val="28"/>
        </w:rPr>
        <w:t xml:space="preserve"> 4 раза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сутки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и внутримышечно (тетрациклина гидрохлорид по </w:t>
      </w:r>
      <w:smartTag w:uri="urn:schemas-microsoft-com:office:smarttags" w:element="metricconverter">
        <w:smartTagPr>
          <w:attr w:name="ProductID" w:val="0,1 г"/>
        </w:smartTagPr>
        <w:r w:rsidRPr="00C539BC">
          <w:rPr>
            <w:sz w:val="28"/>
            <w:szCs w:val="28"/>
          </w:rPr>
          <w:t>0,1 г</w:t>
        </w:r>
      </w:smartTag>
      <w:r w:rsidRPr="00C539BC">
        <w:rPr>
          <w:sz w:val="28"/>
          <w:szCs w:val="28"/>
        </w:rPr>
        <w:t xml:space="preserve"> 3 раза в сутки), а также комбинированными препаратами (олететрин и сигмамицин внутрь по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3 раза в сутки и внутримышечно по </w:t>
      </w:r>
      <w:smartTag w:uri="urn:schemas-microsoft-com:office:smarttags" w:element="metricconverter">
        <w:smartTagPr>
          <w:attr w:name="ProductID" w:val="0,2 г"/>
        </w:smartTagPr>
        <w:r w:rsidRPr="00C539BC">
          <w:rPr>
            <w:sz w:val="28"/>
            <w:szCs w:val="28"/>
          </w:rPr>
          <w:t>0,2 г</w:t>
        </w:r>
      </w:smartTag>
      <w:r w:rsidRPr="00C539BC">
        <w:rPr>
          <w:sz w:val="28"/>
          <w:szCs w:val="28"/>
        </w:rPr>
        <w:t xml:space="preserve"> 3 раза 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сутки),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левомицетином по </w:t>
      </w:r>
      <w:smartTag w:uri="urn:schemas-microsoft-com:office:smarttags" w:element="metricconverter">
        <w:smartTagPr>
          <w:attr w:name="ProductID" w:val="1 г"/>
        </w:smartTagPr>
        <w:r w:rsidRPr="00C539BC">
          <w:rPr>
            <w:sz w:val="28"/>
            <w:szCs w:val="28"/>
          </w:rPr>
          <w:t>1 г</w:t>
        </w:r>
      </w:smartTag>
      <w:r w:rsidRPr="00C539BC">
        <w:rPr>
          <w:sz w:val="28"/>
          <w:szCs w:val="28"/>
        </w:rPr>
        <w:t xml:space="preserve"> 4 раза в сутки внутрь. При лечении температура снижается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- 3-й день. Отменяют препараты на 2-й день после нормализации температуры.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При инфекционно-токсическом шоке (падение АД,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резчайшая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тахикардия, одышка, цианоз, прекращение мочеотделения, нарушения свертывающей-антисвертывающей систем крови - геморрагии, кровотечение, кровоизлияния, развитие ДВС-синдрома) производится противошоковая терапия. Больному вводят внутривенно струйно 150-200 </w:t>
      </w:r>
      <w:r w:rsidR="00DB2CB8" w:rsidRPr="00C539BC">
        <w:rPr>
          <w:sz w:val="28"/>
          <w:szCs w:val="28"/>
        </w:rPr>
        <w:t>мл</w:t>
      </w:r>
      <w:r w:rsidRPr="00C539BC">
        <w:rPr>
          <w:sz w:val="28"/>
          <w:szCs w:val="28"/>
        </w:rPr>
        <w:t xml:space="preserve"> преднизолона (за сутки количество 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C539BC">
          <w:rPr>
            <w:sz w:val="28"/>
            <w:szCs w:val="28"/>
          </w:rPr>
          <w:t>10 г</w:t>
        </w:r>
      </w:smartTag>
      <w:r w:rsidRPr="00C539BC">
        <w:rPr>
          <w:sz w:val="28"/>
          <w:szCs w:val="28"/>
        </w:rPr>
        <w:t>). Затем последовательно внутривенно капельно вводят 2-21/2 л растворов "Трисоль" или "Квартасоль", 400 мл гемодеза, 111 /2 л поляризующей смеси (5% раствор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глюкозы,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12-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15</w:t>
        </w:r>
        <w:r w:rsidR="00C539BC">
          <w:rPr>
            <w:sz w:val="28"/>
            <w:szCs w:val="28"/>
          </w:rPr>
          <w:t xml:space="preserve"> </w:t>
        </w:r>
        <w:r w:rsidRPr="00C539BC">
          <w:rPr>
            <w:sz w:val="28"/>
            <w:szCs w:val="28"/>
          </w:rPr>
          <w:t>г</w:t>
        </w:r>
      </w:smartTag>
      <w:r w:rsidRPr="00C539BC">
        <w:rPr>
          <w:sz w:val="28"/>
          <w:szCs w:val="28"/>
        </w:rPr>
        <w:t xml:space="preserve"> хлорида калия, 10000-20000 ЕД 3-4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раза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сутки,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мл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10%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раствора сульфокамфокана внутривенно. Антибиотики вводят внутримышечно после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выведения больного из шока.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Госпитализация в инфекционное отделение специальным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транспортом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для инфекционных больных.</w:t>
      </w:r>
    </w:p>
    <w:p w:rsidR="00C539BC" w:rsidRDefault="00C539BC" w:rsidP="00C539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CB8" w:rsidRPr="00C539BC" w:rsidRDefault="00DB2CB8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2. Б</w:t>
      </w:r>
      <w:r w:rsidR="00C539BC" w:rsidRPr="00C539BC">
        <w:rPr>
          <w:b/>
          <w:sz w:val="28"/>
          <w:szCs w:val="28"/>
        </w:rPr>
        <w:t>олезнь Брилла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Б</w:t>
      </w:r>
      <w:r w:rsidR="00C539BC" w:rsidRPr="00C539BC">
        <w:rPr>
          <w:sz w:val="28"/>
          <w:szCs w:val="28"/>
        </w:rPr>
        <w:t xml:space="preserve">олезнь Брилла </w:t>
      </w:r>
      <w:r w:rsidRPr="00C539BC">
        <w:rPr>
          <w:sz w:val="28"/>
          <w:szCs w:val="28"/>
        </w:rPr>
        <w:t>- рецидив сыпного тифа.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Болеют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преимущественно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лица старшей возрастной группы, перенесшие сыпной тиф.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Болезнь начинается обычно остро с озноба и повышения температуры в течение 1 - 2 дней до 38-39С. Появляются головная боль, бессонница. Больной возбужден, лицо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гиперемировано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несколько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одутловато, склеры </w:t>
      </w:r>
      <w:r w:rsidR="00DB2CB8" w:rsidRPr="00C539BC">
        <w:rPr>
          <w:sz w:val="28"/>
          <w:szCs w:val="28"/>
        </w:rPr>
        <w:t>инъецированы</w:t>
      </w:r>
      <w:r w:rsidRPr="00C539BC">
        <w:rPr>
          <w:sz w:val="28"/>
          <w:szCs w:val="28"/>
        </w:rPr>
        <w:t>. Язык обложен налетом, высовывается с трудом,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дрожит. Пульс учащен. На 5-6-й день болезни одномоментно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передней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поверхности живота и груди, боковых отделах шеи и туловища,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поясничной области, на сгибательной части рук, внутренних поверхностях верхней трети бедер появляется обильная розеолезно-петехиальная сыпь, увеличиваются печень и селезенка.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Дифференциальный диагноз. Болезнь Брилла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дифференцируют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сыпного тифа, гриппа, клещевого сыпного тифа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Северной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Азии, кори, малярии, менингококкемии,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менингококкового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менингита, геморрагических лихорадок.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Неотложная помощь. При гипертермии кладут холодный компресс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голову, внутрь дают </w:t>
      </w:r>
      <w:smartTag w:uri="urn:schemas-microsoft-com:office:smarttags" w:element="metricconverter">
        <w:smartTagPr>
          <w:attr w:name="ProductID" w:val="0,5 г"/>
        </w:smartTagPr>
        <w:r w:rsidRPr="00C539BC">
          <w:rPr>
            <w:sz w:val="28"/>
            <w:szCs w:val="28"/>
          </w:rPr>
          <w:t>0,5 г</w:t>
        </w:r>
      </w:smartTag>
      <w:r w:rsidRPr="00C539BC">
        <w:rPr>
          <w:sz w:val="28"/>
          <w:szCs w:val="28"/>
        </w:rPr>
        <w:t xml:space="preserve"> ацетилсалициловой кислоты или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аминопирина, вводят сердечно-сосудистые средства (2 мл 10 раствора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сульфаокамфокаина под кожу, внутримышечо или внутривенно). При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возбуждении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вводят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мл 2,5% раствора аминазина внутримышечно. Этиотропное лечение проводят препаратами тетрациклинового ряда внутрь (тетрациклин, тетрациклина гидрохлорид и окситетрациклин) по </w:t>
      </w:r>
      <w:smartTag w:uri="urn:schemas-microsoft-com:office:smarttags" w:element="metricconverter">
        <w:smartTagPr>
          <w:attr w:name="ProductID" w:val="0,3 г"/>
        </w:smartTagPr>
        <w:r w:rsidRPr="00C539BC">
          <w:rPr>
            <w:sz w:val="28"/>
            <w:szCs w:val="28"/>
          </w:rPr>
          <w:t>0,3 г</w:t>
        </w:r>
      </w:smartTag>
      <w:r w:rsidRPr="00C539BC">
        <w:rPr>
          <w:sz w:val="28"/>
          <w:szCs w:val="28"/>
        </w:rPr>
        <w:t xml:space="preserve"> 4 раза в сутки или внутримышечно (тетрациклина гидрохлорид по </w:t>
      </w:r>
      <w:smartTag w:uri="urn:schemas-microsoft-com:office:smarttags" w:element="metricconverter">
        <w:smartTagPr>
          <w:attr w:name="ProductID" w:val="0,1 г"/>
        </w:smartTagPr>
        <w:r w:rsidRPr="00C539BC">
          <w:rPr>
            <w:sz w:val="28"/>
            <w:szCs w:val="28"/>
          </w:rPr>
          <w:t>0,1 г</w:t>
        </w:r>
      </w:smartTag>
      <w:r w:rsidRPr="00C539BC">
        <w:rPr>
          <w:sz w:val="28"/>
          <w:szCs w:val="28"/>
        </w:rPr>
        <w:t xml:space="preserve"> 3 раза в сутки), а также комбинированными препаратами (олететрин внутрь по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3 раза в сутки, внутримышечно по </w:t>
      </w:r>
      <w:smartTag w:uri="urn:schemas-microsoft-com:office:smarttags" w:element="metricconverter">
        <w:smartTagPr>
          <w:attr w:name="ProductID" w:val="0,2 г"/>
        </w:smartTagPr>
        <w:r w:rsidRPr="00C539BC">
          <w:rPr>
            <w:sz w:val="28"/>
            <w:szCs w:val="28"/>
          </w:rPr>
          <w:t>0,2 г</w:t>
        </w:r>
      </w:smartTag>
      <w:r w:rsidRPr="00C539BC">
        <w:rPr>
          <w:sz w:val="28"/>
          <w:szCs w:val="28"/>
        </w:rPr>
        <w:t xml:space="preserve"> 3 раза в сутки), левомицетином - по </w:t>
      </w:r>
      <w:smartTag w:uri="urn:schemas-microsoft-com:office:smarttags" w:element="metricconverter">
        <w:smartTagPr>
          <w:attr w:name="ProductID" w:val="1 г"/>
        </w:smartTagPr>
        <w:r w:rsidRPr="00C539BC">
          <w:rPr>
            <w:sz w:val="28"/>
            <w:szCs w:val="28"/>
          </w:rPr>
          <w:t>1 г</w:t>
        </w:r>
      </w:smartTag>
      <w:r w:rsidRPr="00C539BC">
        <w:rPr>
          <w:sz w:val="28"/>
          <w:szCs w:val="28"/>
        </w:rPr>
        <w:t xml:space="preserve"> 3 раза в сутки,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левомицетина сукцинатом - по </w:t>
      </w:r>
      <w:smartTag w:uri="urn:schemas-microsoft-com:office:smarttags" w:element="metricconverter">
        <w:smartTagPr>
          <w:attr w:name="ProductID" w:val="1 г"/>
        </w:smartTagPr>
        <w:r w:rsidRPr="00C539BC">
          <w:rPr>
            <w:sz w:val="28"/>
            <w:szCs w:val="28"/>
          </w:rPr>
          <w:t>1 г</w:t>
        </w:r>
      </w:smartTag>
      <w:r w:rsidRPr="00C539BC">
        <w:rPr>
          <w:sz w:val="28"/>
          <w:szCs w:val="28"/>
        </w:rPr>
        <w:t xml:space="preserve"> 3 раза в сутки внутримышечно.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Температура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при лечении снижается на 1-3-й день, отменяют препараты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2-й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день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после снижения температуры до нормы.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Госпитализация в инфекционное отделение специальным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транспортом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для инфекционных больных.</w:t>
      </w:r>
    </w:p>
    <w:p w:rsidR="00C539BC" w:rsidRDefault="00C539BC" w:rsidP="00C539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CB8" w:rsidRPr="00C539BC" w:rsidRDefault="00DB2CB8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 xml:space="preserve">3. </w:t>
      </w:r>
      <w:r w:rsidR="00DF6C2F" w:rsidRPr="00C539BC">
        <w:rPr>
          <w:b/>
          <w:sz w:val="28"/>
          <w:szCs w:val="28"/>
        </w:rPr>
        <w:t>К</w:t>
      </w:r>
      <w:r w:rsidR="00C539BC" w:rsidRPr="00C539BC">
        <w:rPr>
          <w:b/>
          <w:sz w:val="28"/>
          <w:szCs w:val="28"/>
        </w:rPr>
        <w:t>лещевой сыпной тиф Северной Азии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Возбудитель болезни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-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Rickettsia sibirica. Передается инфекция иксодовыми клещами и характеризуется строгой эндемичностью,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встречается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определенных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местностях: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Сибири (Красноярский край. Омская, Новосибирская, Иркутская 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Кемеровская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области), на Алтае, Дальнем Востоке и изредка в Средней Азии.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Болезнь начинается внезапно с повышения температуры тела до 38-39С, головной боли, боли в поясничной области, разбитости. Отмечается озноб. К моменту развития клинической картины болезни спустя 3-5 дней на месте укуса клеща развивается первичный аффект - небольшой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плотный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инфильтрат, покрытый темной некротической корочкой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окруженный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ободком гиперемии. Первичный аффект сопровождается развитием лимфангита и регионарного лимфаденита. Лицо больного гиперемировано, склеры 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конъюнктивы инъецированы, на 45-й день болезни на голове, шее, туловище 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конечностях, захватывая ладони и стопы, появляется обильная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полиморфная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розеолезно-папулезная сыпь, которая сохраняется в течение всего лихорадочного периода (8-14 дней) и оставляет после себя пигментацию. Размеры печени и селезенки, как правило, не увеличиваются. С самого начала болезни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отмечается относительная, а часто и истинная брадикардия.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Диференциальный диагноз. Клещевой сыпной тиф Северной Азии, особенно в первые дни болезни, дифференцируют, прежде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всего,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сыпного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тифа, геморрагических лихорадок, гриппа, малярии, лихорадка паппатачи.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Неотложная помощь. Больному обеспечивают покой. При ознобе тепло укутывают, дают питье. При гипертермии кладут холодный компресс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голову, внутрь дают жаропонижающие средства (</w:t>
      </w:r>
      <w:smartTag w:uri="urn:schemas-microsoft-com:office:smarttags" w:element="metricconverter">
        <w:smartTagPr>
          <w:attr w:name="ProductID" w:val="0,5 г"/>
        </w:smartTagPr>
        <w:r w:rsidRPr="00C539BC">
          <w:rPr>
            <w:sz w:val="28"/>
            <w:szCs w:val="28"/>
          </w:rPr>
          <w:t>0,5</w:t>
        </w:r>
        <w:r w:rsidR="00C539BC">
          <w:rPr>
            <w:sz w:val="28"/>
            <w:szCs w:val="28"/>
          </w:rPr>
          <w:t xml:space="preserve"> </w:t>
        </w:r>
        <w:r w:rsidRPr="00C539BC">
          <w:rPr>
            <w:sz w:val="28"/>
            <w:szCs w:val="28"/>
          </w:rPr>
          <w:t>г</w:t>
        </w:r>
      </w:smartTag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ацетилсалициловой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кислоты,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амидопирина), вводят сердечно-сосудистые средства (2 мл 10% раствора сульфокамфокаина 2-3 раза подкожно, внутримышечно или внутривенно). Этиотропное лечение проводят перпаратами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тетраыиклинового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ряда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внутрь (тетрациклин, тетрациклина гидрохлорид, окситетрациклин)</w:t>
      </w:r>
      <w:r w:rsidR="00DB2CB8" w:rsidRP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 0,3-</w:t>
      </w:r>
      <w:smartTag w:uri="urn:schemas-microsoft-com:office:smarttags" w:element="metricconverter">
        <w:smartTagPr>
          <w:attr w:name="ProductID" w:val="0,4 г"/>
        </w:smartTagPr>
        <w:r w:rsidRPr="00C539BC">
          <w:rPr>
            <w:sz w:val="28"/>
            <w:szCs w:val="28"/>
          </w:rPr>
          <w:t>0,4</w:t>
        </w:r>
        <w:r w:rsidR="00C539BC">
          <w:rPr>
            <w:sz w:val="28"/>
            <w:szCs w:val="28"/>
          </w:rPr>
          <w:t xml:space="preserve"> </w:t>
        </w:r>
        <w:r w:rsidRPr="00C539BC">
          <w:rPr>
            <w:sz w:val="28"/>
            <w:szCs w:val="28"/>
          </w:rPr>
          <w:t>г</w:t>
        </w:r>
      </w:smartTag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4 раза в сутки или внутримышечно (тетрациклина гидрохлорид по </w:t>
      </w:r>
      <w:smartTag w:uri="urn:schemas-microsoft-com:office:smarttags" w:element="metricconverter">
        <w:smartTagPr>
          <w:attr w:name="ProductID" w:val="0,1 г"/>
        </w:smartTagPr>
        <w:r w:rsidRPr="00C539BC">
          <w:rPr>
            <w:sz w:val="28"/>
            <w:szCs w:val="28"/>
          </w:rPr>
          <w:t>0,1 г</w:t>
        </w:r>
      </w:smartTag>
      <w:r w:rsidRPr="00C539BC">
        <w:rPr>
          <w:sz w:val="28"/>
          <w:szCs w:val="28"/>
        </w:rPr>
        <w:t xml:space="preserve"> 3 раза в сутки), комбинированными препаратами (олететрин и сигмамицин по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3 раза в сутки или внутримышечно по </w:t>
      </w:r>
      <w:smartTag w:uri="urn:schemas-microsoft-com:office:smarttags" w:element="metricconverter">
        <w:smartTagPr>
          <w:attr w:name="ProductID" w:val="0,2 г"/>
        </w:smartTagPr>
        <w:r w:rsidRPr="00C539BC">
          <w:rPr>
            <w:sz w:val="28"/>
            <w:szCs w:val="28"/>
          </w:rPr>
          <w:t>0,2 г</w:t>
        </w:r>
      </w:smartTag>
      <w:r w:rsidRPr="00C539BC">
        <w:rPr>
          <w:sz w:val="28"/>
          <w:szCs w:val="28"/>
        </w:rPr>
        <w:t xml:space="preserve"> 3 раза в сутки); левомицетином (по </w:t>
      </w:r>
      <w:smartTag w:uri="urn:schemas-microsoft-com:office:smarttags" w:element="metricconverter">
        <w:smartTagPr>
          <w:attr w:name="ProductID" w:val="1 г"/>
        </w:smartTagPr>
        <w:r w:rsidRPr="00C539BC">
          <w:rPr>
            <w:sz w:val="28"/>
            <w:szCs w:val="28"/>
          </w:rPr>
          <w:t>1 г</w:t>
        </w:r>
      </w:smartTag>
      <w:r w:rsidRPr="00C539BC">
        <w:rPr>
          <w:sz w:val="28"/>
          <w:szCs w:val="28"/>
        </w:rPr>
        <w:t xml:space="preserve"> 4 раза в сутки внутрь). Препараты отменяют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2-й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день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после нормализации температуры.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При инфекционно-токсическом шоке (падение АД,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резчайшая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тахикардия, одышка, цианоз, прекращение мочеотделения, нарушения свертывающей-антисвертывающей системы крови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-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геморрагии,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кровоизлияния,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кровотечения, развитие ДВС-синдрома) больному вводят внутривенно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струйно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150-200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мг преднизолона, затем последовательно внутривенно (струйно с переходом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 капельное введение) 2-21/2 л раствора типа "Трисоль"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или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"Квартасоль", 400 мл гемодеза, 1-11/2 л поляризующей смеси (5% раствор глюкозы,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12-</w:t>
      </w:r>
      <w:smartTag w:uri="urn:schemas-microsoft-com:office:smarttags" w:element="metricconverter">
        <w:smartTagPr>
          <w:attr w:name="ProductID" w:val="15 л"/>
        </w:smartTagPr>
        <w:r w:rsidRPr="00C539BC">
          <w:rPr>
            <w:sz w:val="28"/>
            <w:szCs w:val="28"/>
          </w:rPr>
          <w:t>15 л</w:t>
        </w:r>
      </w:smartTag>
      <w:r w:rsidRPr="00C539BC">
        <w:rPr>
          <w:sz w:val="28"/>
          <w:szCs w:val="28"/>
        </w:rPr>
        <w:t xml:space="preserve"> хлорида калия, 10-12 ЕД инсулина), антиферментные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препараты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(контрикал, трасилол) по 10000-20000 ЕД 3-4 раза в сутки,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мл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10%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раствора сульфокамфокаина. Антибиотики во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время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противошоковой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терапии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вводят внутривенно, после выведения из шока назначают внутрь или внутримышечно.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Госпитализация. Больной подлежит госпитализации в инфекционное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отделение специальным транспортом для инфекционных больных.</w:t>
      </w:r>
    </w:p>
    <w:p w:rsidR="00C539BC" w:rsidRDefault="00C539BC" w:rsidP="00C539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CB8" w:rsidRPr="00C539BC" w:rsidRDefault="00DB2CB8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BC">
        <w:rPr>
          <w:b/>
          <w:sz w:val="28"/>
          <w:szCs w:val="28"/>
        </w:rPr>
        <w:t>4. К</w:t>
      </w:r>
      <w:r w:rsidR="00C539BC" w:rsidRPr="00C539BC">
        <w:rPr>
          <w:b/>
          <w:sz w:val="28"/>
          <w:szCs w:val="28"/>
        </w:rPr>
        <w:t>орь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Возбудитель кори - вирус Polinosa morbillarum.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Болеют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преимущественно дети, но нередко и взрослые, у которых корь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протекает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значительно тяжелее, чем у детей.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Болезнь начинается с катарального периода длительностью 3-4 дня: повышения температуры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тела,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которая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течение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суток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достигает 38-39 ˚С,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одновременного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появления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катаральных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явлений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(насморк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 обильным гнойным отделением, кашель с мокрото</w:t>
      </w:r>
      <w:r w:rsidR="00DB2CB8" w:rsidRPr="00C539BC">
        <w:rPr>
          <w:sz w:val="28"/>
          <w:szCs w:val="28"/>
        </w:rPr>
        <w:t>й, кон</w:t>
      </w:r>
      <w:r w:rsidRPr="00C539BC">
        <w:rPr>
          <w:sz w:val="28"/>
          <w:szCs w:val="28"/>
        </w:rPr>
        <w:t>ъ</w:t>
      </w:r>
      <w:r w:rsidR="00DB2CB8" w:rsidRPr="00C539BC">
        <w:rPr>
          <w:sz w:val="28"/>
          <w:szCs w:val="28"/>
        </w:rPr>
        <w:t>ю</w:t>
      </w:r>
      <w:r w:rsidRPr="00C539BC">
        <w:rPr>
          <w:sz w:val="28"/>
          <w:szCs w:val="28"/>
        </w:rPr>
        <w:t>н</w:t>
      </w:r>
      <w:r w:rsidR="00DB2CB8" w:rsidRPr="00C539BC">
        <w:rPr>
          <w:sz w:val="28"/>
          <w:szCs w:val="28"/>
        </w:rPr>
        <w:t>к</w:t>
      </w:r>
      <w:r w:rsidRPr="00C539BC">
        <w:rPr>
          <w:sz w:val="28"/>
          <w:szCs w:val="28"/>
        </w:rPr>
        <w:t>тивит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гнойными выделениями и светобоязнь). В катаральном периоде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периоде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высыпаний сохраняется высокая температура. Лихорадка постоянная, колебания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температуры утром и вечером незначительны. Со 2-3го дня болезни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слизистой оболочке щек, обычно в области малых коренных зубов, появляются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белесоватые участки приподнятого и отрубевидного слущивающего</w:t>
      </w:r>
      <w:r w:rsidR="00DB2CB8" w:rsidRPr="00C539BC">
        <w:rPr>
          <w:sz w:val="28"/>
          <w:szCs w:val="28"/>
        </w:rPr>
        <w:t>ся</w:t>
      </w:r>
      <w:r w:rsidRPr="00C539BC">
        <w:rPr>
          <w:sz w:val="28"/>
          <w:szCs w:val="28"/>
        </w:rPr>
        <w:t xml:space="preserve"> эпителия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(симптом Филатова - Коплика). Этот ранний признак кори,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которого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бывает при других заболеваниях, сохраняется в среднем 2-4 дня. Вслед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за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катаральным периодом начинается период высыпания. Для кори характерна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крупнопятнистая па</w:t>
      </w:r>
      <w:r w:rsidR="00DB2CB8" w:rsidRPr="00C539BC">
        <w:rPr>
          <w:sz w:val="28"/>
          <w:szCs w:val="28"/>
        </w:rPr>
        <w:t>п</w:t>
      </w:r>
      <w:r w:rsidRPr="00C539BC">
        <w:rPr>
          <w:sz w:val="28"/>
          <w:szCs w:val="28"/>
        </w:rPr>
        <w:t>улезная сыпь с наклонностью к слиянию, которая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появляется на 3-4-й день болезни в начале на лице, 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затем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последовательно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распространяется на шею, туловище и конечности. Снижение температуры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наблюдается обычно на 5-7-й день от начала высыпания.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Дифференциальный диагноз. Кровь дифференцируют от краснухи, скарлатины, сыпного тифа, гриппа. При краснухе возникают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наибольшие диагностические затруднения. Проявления ее сходный клинической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картиной кори. Дифференциально-диагностическим признаком краснухи является увели</w:t>
      </w:r>
      <w:r w:rsidR="00DB2CB8" w:rsidRPr="00C539BC">
        <w:rPr>
          <w:sz w:val="28"/>
          <w:szCs w:val="28"/>
        </w:rPr>
        <w:t>чение задне</w:t>
      </w:r>
      <w:r w:rsidRPr="00C539BC">
        <w:rPr>
          <w:sz w:val="28"/>
          <w:szCs w:val="28"/>
        </w:rPr>
        <w:t>шейных, затылочных, околоушных и других лимфатических узлов, отсутствие симптома Филатова - Коплика. Для скарлатины характерно раннее (в первые 2 сут</w:t>
      </w:r>
      <w:r w:rsidR="00DB2CB8" w:rsidRPr="00C539BC">
        <w:rPr>
          <w:sz w:val="28"/>
          <w:szCs w:val="28"/>
        </w:rPr>
        <w:t>ок</w:t>
      </w:r>
      <w:r w:rsidRPr="00C539BC">
        <w:rPr>
          <w:sz w:val="28"/>
          <w:szCs w:val="28"/>
        </w:rPr>
        <w:t xml:space="preserve"> болезни) появление мелкоточечной сыпи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розовом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фоне кожи и быстрое ее распространение по всему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телу.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Естественные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складки кожи ярко-красного цвета. В отличие от кори при скарлатине почти никогда не бывает светобоязни, насморка, отсутствует симптом Филатова - Коплика, однако весьма часты признаки ангины.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Неотложная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помощь.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Больному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обеспечивают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полный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покой,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обильное питье, затемнение комнаты. При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повышении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температуры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кладут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холодный компресс на голову, внутрь дают </w:t>
      </w:r>
      <w:smartTag w:uri="urn:schemas-microsoft-com:office:smarttags" w:element="metricconverter">
        <w:smartTagPr>
          <w:attr w:name="ProductID" w:val="0,5 г"/>
        </w:smartTagPr>
        <w:r w:rsidRPr="00C539BC">
          <w:rPr>
            <w:sz w:val="28"/>
            <w:szCs w:val="28"/>
          </w:rPr>
          <w:t>0,5 г</w:t>
        </w:r>
      </w:smartTag>
      <w:r w:rsidRPr="00C539BC">
        <w:rPr>
          <w:sz w:val="28"/>
          <w:szCs w:val="28"/>
        </w:rPr>
        <w:t xml:space="preserve"> ацетилсалициловой кислоты или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амидопирина. При отсутствии осложнений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специального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лечения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больные корью не требуют. Назначают уход за полостью рта, глазами,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сердечно-сосудистые средства (2 мл 10% раствора сульфокамфокаина 2-3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раза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день подкожно, внутримышечно или внутривенно); преднизолон - 20 мл внутрь.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Госпитализация. Больные со сред нетяжелой и тяжелой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формой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кори,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 также осложненной корью (пневмония, отит, коревой круп,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энцефалит,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менингит) подлежат госпитализации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инфекционное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отделение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специальным транспортом для инфекционных больных.</w:t>
      </w:r>
    </w:p>
    <w:p w:rsidR="00DB2CB8" w:rsidRPr="00C539BC" w:rsidRDefault="00C539BC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2CB8" w:rsidRPr="00C539BC">
        <w:rPr>
          <w:b/>
          <w:sz w:val="28"/>
          <w:szCs w:val="28"/>
        </w:rPr>
        <w:t>5. К</w:t>
      </w:r>
      <w:r w:rsidRPr="00C539BC">
        <w:rPr>
          <w:b/>
          <w:sz w:val="28"/>
          <w:szCs w:val="28"/>
        </w:rPr>
        <w:t>рупозная пневмония</w:t>
      </w:r>
    </w:p>
    <w:p w:rsidR="00C539BC" w:rsidRDefault="00C539BC" w:rsidP="00C539BC">
      <w:pPr>
        <w:spacing w:line="360" w:lineRule="auto"/>
        <w:ind w:firstLine="709"/>
        <w:jc w:val="both"/>
        <w:rPr>
          <w:sz w:val="28"/>
          <w:szCs w:val="28"/>
        </w:rPr>
      </w:pP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Наиболее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часто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возбудителем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болезни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являются пневмококки Френкеля - Вексельбаума, стафилококки, стрептококки,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дипло</w:t>
      </w:r>
      <w:r w:rsidR="00DB2CB8" w:rsidRPr="00C539BC">
        <w:rPr>
          <w:sz w:val="28"/>
          <w:szCs w:val="28"/>
        </w:rPr>
        <w:t>б</w:t>
      </w:r>
      <w:r w:rsidRPr="00C539BC">
        <w:rPr>
          <w:sz w:val="28"/>
          <w:szCs w:val="28"/>
        </w:rPr>
        <w:t>ацилла Фридлендера, эшерихии (кишечная палочка), смешанная флора. Обыч</w:t>
      </w:r>
      <w:r w:rsidR="00DB2CB8" w:rsidRPr="00C539BC">
        <w:rPr>
          <w:sz w:val="28"/>
          <w:szCs w:val="28"/>
        </w:rPr>
        <w:t>но круп</w:t>
      </w:r>
      <w:r w:rsidRPr="00C539BC">
        <w:rPr>
          <w:sz w:val="28"/>
          <w:szCs w:val="28"/>
        </w:rPr>
        <w:t>озная пневмония имеет четкую клиническую картину.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Заболевание, как правило, начинается внезапно с потрясающего озноба и резкого повышения температуры ела до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39-40С.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Очень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быстро появляется боль в боку на стороне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пневмонического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очага,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усиливающаяся при глубоком вдохе и кашле. Через 12-24 и от начала заболевания от начала заболевания может появиться характерная "ржавая" мокрота. При перкуссии соответственно пораженной доле легкого имеется укорочение перкуторного звука вплоть до тупости, при аускультации в начале болезни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определяется крепитация, на, высоте болезни - бронхиальное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дыхание.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Одновременно с этим отмечается выраженная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бронхофония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усиление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голосового дрожания. Дыхание поверхностное, учащенное. Довольно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часты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акроцианоз, румянец. Пульс частый, тоны сердца, как правило, приглушены.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высоте лихорадки возможны бред, возбуждение.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Дифференциальный диагноз. Крупозную пневмонию в начальном периоде необходимо дифференцировать от гриппа,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малярии,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возвратного вшивого тифа, менингококкемии,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менингококкового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менингита,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геморрагических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лихорадок,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возвратного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клещевого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тифа, лихорадки паппатачи.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Неотложная помощь. Больному обеспечивают покой, при ознобе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-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теплое укутывание, дают горячий крепкий чай. При повышении температуры до 40 ˚С и выше кладут 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голову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холодный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компресс.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Ввводят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сердечнососудистые средства (2 мл 10% раствора сульфокамфокаина подкожно, внутримышечно или внутривенно) при боли на боку - анальгетики внутрь (0,25-</w:t>
      </w:r>
      <w:smartTag w:uri="urn:schemas-microsoft-com:office:smarttags" w:element="metricconverter">
        <w:smartTagPr>
          <w:attr w:name="ProductID" w:val="0,5 г"/>
        </w:smartTagPr>
        <w:r w:rsidRPr="00C539BC">
          <w:rPr>
            <w:sz w:val="28"/>
            <w:szCs w:val="28"/>
          </w:rPr>
          <w:t>0,5 г</w:t>
        </w:r>
      </w:smartTag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амидопирина или анальгина); преднизолон - 20 мг внутрь. При выраженном бреде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 психомоторном возбуждении вводят 1 мл 2,5%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раствора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аминазина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0,5% раствором новокаина внутримышечно. Этиотропное лечение проводят пенициллином (по 10000001500000 ЕД 6 раз в сутки), стрептомицином (по </w:t>
      </w:r>
      <w:smartTag w:uri="urn:schemas-microsoft-com:office:smarttags" w:element="metricconverter">
        <w:smartTagPr>
          <w:attr w:name="ProductID" w:val="0,25 г"/>
        </w:smartTagPr>
        <w:r w:rsidRPr="00C539BC">
          <w:rPr>
            <w:sz w:val="28"/>
            <w:szCs w:val="28"/>
          </w:rPr>
          <w:t>0,25 г</w:t>
        </w:r>
      </w:smartTag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2 раза в сутки), внутримышечно, препаратами тетрациклинового ряда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(тетрациклн, тетрациклин гидрохлорид, окситетрациклин по 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0,2 г</w:t>
        </w:r>
      </w:smartTag>
      <w:r w:rsidRPr="00C539BC">
        <w:rPr>
          <w:sz w:val="28"/>
          <w:szCs w:val="28"/>
        </w:rPr>
        <w:t xml:space="preserve"> 4 раза в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сутки внутрь), олететрином (по 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0,25 г</w:t>
        </w:r>
      </w:smartTag>
      <w:r w:rsidRPr="00C539BC">
        <w:rPr>
          <w:sz w:val="28"/>
          <w:szCs w:val="28"/>
        </w:rPr>
        <w:t xml:space="preserve"> 4 раза в сутки внутрь)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ампицллином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 xml:space="preserve">(по 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0,5 г</w:t>
        </w:r>
      </w:smartTag>
      <w:r w:rsidRPr="00C539BC">
        <w:rPr>
          <w:sz w:val="28"/>
          <w:szCs w:val="28"/>
        </w:rPr>
        <w:t xml:space="preserve"> 6 раз в сутки внутрь), ампиоксом (по 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0,5 г</w:t>
        </w:r>
      </w:smartTag>
      <w:r w:rsidRPr="00C539BC">
        <w:rPr>
          <w:sz w:val="28"/>
          <w:szCs w:val="28"/>
        </w:rPr>
        <w:t xml:space="preserve"> 4 раза в сутки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внутримышечно). При инфекционнотоксическом шоке (падение АД,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резчайшая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тахикардия, одышка, цианоз, прекращение мочеотделения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нарушения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свертывающей-антисвертывающей системы крови - развитие ДВС-синдрома,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геморрагий, кровоизлияния, кровотечения) больному вводят внутривенно струйно 150-200 мг преднизолона, затем последовательно внутривенно 2-21/2 л раствора типа "Трисоль" или "Квартасоль", 400 мл гемодеза,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1-11/2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л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поляризующей смеси 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C539BC">
          <w:rPr>
            <w:sz w:val="28"/>
            <w:szCs w:val="28"/>
          </w:rPr>
          <w:t>15 г</w:t>
        </w:r>
      </w:smartTag>
      <w:r w:rsidRPr="00C539BC">
        <w:rPr>
          <w:sz w:val="28"/>
          <w:szCs w:val="28"/>
        </w:rPr>
        <w:t xml:space="preserve"> хлорида калия,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10-12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ЕД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инсулина), антиферментные препараты (контрикал, трасилол) по 10000-20000 ЕД 3-4 раза в сутки, 2 мл 10% раствора сульфокамфокаина. При гиперкоагуляции крови вводят 5000 ЕД гепарина 3-4 раза в сутки внутривенно. Солевые растворы вначале вводят струйно с последующим переходом на капельное введение. Антибиотики во время противошоковой терапии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вводят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внутривенно,</w:t>
      </w:r>
      <w:r w:rsidR="00C539BC">
        <w:rPr>
          <w:sz w:val="28"/>
          <w:szCs w:val="28"/>
        </w:rPr>
        <w:t xml:space="preserve"> </w:t>
      </w:r>
      <w:r w:rsidRPr="00C539BC">
        <w:rPr>
          <w:sz w:val="28"/>
          <w:szCs w:val="28"/>
        </w:rPr>
        <w:t>после выведения из шока - внутрь или внутримышечно.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r w:rsidRPr="00C539BC">
        <w:rPr>
          <w:sz w:val="28"/>
          <w:szCs w:val="28"/>
        </w:rPr>
        <w:t>Госпитализация. Больной крупозной пневмонией подлежит госпитализации, как правило, в терапевтическое отделение. Перевозят больного любым медицинским транспортом.</w:t>
      </w:r>
    </w:p>
    <w:p w:rsidR="00DF6C2F" w:rsidRDefault="00C539BC" w:rsidP="00C539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6C2F" w:rsidRPr="00C539BC">
        <w:rPr>
          <w:b/>
          <w:sz w:val="28"/>
          <w:szCs w:val="28"/>
        </w:rPr>
        <w:t>ЛИТЕРАТУРА</w:t>
      </w:r>
    </w:p>
    <w:p w:rsidR="00C539BC" w:rsidRPr="00C539BC" w:rsidRDefault="00C539BC" w:rsidP="00C539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6C2F" w:rsidRPr="00C539BC" w:rsidRDefault="00DF6C2F" w:rsidP="00C539BC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C539BC">
        <w:rPr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Pr="00C539BC">
        <w:rPr>
          <w:sz w:val="28"/>
          <w:szCs w:val="28"/>
        </w:rPr>
        <w:t xml:space="preserve"> </w:t>
      </w:r>
      <w:r w:rsidRPr="00C539BC">
        <w:rPr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Pr="00C539BC">
        <w:rPr>
          <w:sz w:val="28"/>
          <w:szCs w:val="28"/>
        </w:rPr>
        <w:t xml:space="preserve"> </w:t>
      </w:r>
      <w:r w:rsidRPr="00C539BC">
        <w:rPr>
          <w:iCs/>
          <w:color w:val="000000"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F6C2F" w:rsidRPr="00C539BC" w:rsidRDefault="00DF6C2F" w:rsidP="00C539BC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C539BC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DF6C2F" w:rsidRPr="00C539BC" w:rsidRDefault="00DF6C2F" w:rsidP="00C539B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F6C2F" w:rsidRPr="00C539BC" w:rsidSect="00C539BC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9C" w:rsidRDefault="0005219C">
      <w:r>
        <w:separator/>
      </w:r>
    </w:p>
  </w:endnote>
  <w:endnote w:type="continuationSeparator" w:id="0">
    <w:p w:rsidR="0005219C" w:rsidRDefault="0005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B8" w:rsidRDefault="00DB2CB8" w:rsidP="00D645E5">
    <w:pPr>
      <w:pStyle w:val="a4"/>
      <w:framePr w:wrap="around" w:vAnchor="text" w:hAnchor="margin" w:xAlign="right" w:y="1"/>
      <w:rPr>
        <w:rStyle w:val="a6"/>
      </w:rPr>
    </w:pPr>
  </w:p>
  <w:p w:rsidR="00DB2CB8" w:rsidRDefault="00DB2CB8" w:rsidP="00DB2C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9C" w:rsidRDefault="0005219C">
      <w:r>
        <w:separator/>
      </w:r>
    </w:p>
  </w:footnote>
  <w:footnote w:type="continuationSeparator" w:id="0">
    <w:p w:rsidR="0005219C" w:rsidRDefault="0005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C2F"/>
    <w:rsid w:val="0005219C"/>
    <w:rsid w:val="00236C29"/>
    <w:rsid w:val="00591607"/>
    <w:rsid w:val="00776CC8"/>
    <w:rsid w:val="00A01D85"/>
    <w:rsid w:val="00B014EB"/>
    <w:rsid w:val="00C539BC"/>
    <w:rsid w:val="00D645E5"/>
    <w:rsid w:val="00DB2CB8"/>
    <w:rsid w:val="00D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934076-5E94-4FD1-847A-2E58DD3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6C2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F6C2F"/>
  </w:style>
  <w:style w:type="paragraph" w:styleId="a4">
    <w:name w:val="footer"/>
    <w:basedOn w:val="a"/>
    <w:link w:val="a5"/>
    <w:uiPriority w:val="99"/>
    <w:rsid w:val="00DB2C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B2CB8"/>
    <w:rPr>
      <w:rFonts w:cs="Times New Roman"/>
    </w:rPr>
  </w:style>
  <w:style w:type="paragraph" w:styleId="a7">
    <w:name w:val="header"/>
    <w:basedOn w:val="a"/>
    <w:link w:val="a8"/>
    <w:uiPriority w:val="99"/>
    <w:rsid w:val="00C539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2014-02-25T10:19:00Z</dcterms:created>
  <dcterms:modified xsi:type="dcterms:W3CDTF">2014-02-25T10:19:00Z</dcterms:modified>
</cp:coreProperties>
</file>