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E5" w:rsidRPr="00CB4363" w:rsidRDefault="00F922E5" w:rsidP="00F922E5">
      <w:pPr>
        <w:spacing w:before="120"/>
        <w:rPr>
          <w:sz w:val="32"/>
          <w:szCs w:val="32"/>
        </w:rPr>
      </w:pPr>
      <w:r w:rsidRPr="00CB4363">
        <w:rPr>
          <w:sz w:val="32"/>
          <w:szCs w:val="32"/>
        </w:rPr>
        <w:t>Типичные ошибки, допускаемые при ликвидации предприятий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8"/>
          <w:szCs w:val="28"/>
        </w:rPr>
      </w:pPr>
      <w:r w:rsidRPr="00CB4363">
        <w:rPr>
          <w:b w:val="0"/>
          <w:bCs w:val="0"/>
          <w:sz w:val="28"/>
          <w:szCs w:val="28"/>
        </w:rPr>
        <w:t xml:space="preserve">Е.Н. Трофимова 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 соответствии с пунктом 1 статьи 61 ГК РФ ликвидация юридического лица представляет собой прекращение его деятельности без правопреемства, то есть без перехода прав и обязанностей к другим лицам.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Начиная ликвидацию, следует ознакомиться с основными требованиями законодательства, предъявляемыми к этой процедуре.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Общие правила ликвидации юридических лиц содержатся в статьях 61-64 ГК РФ, а специфические вопросы ликвидации предприятий в форме акционерных обществ изложены в статьях 21-24 Федерального закона РФ от 26 декабря 1995 года N 208-ФЗ (в редакции Федерального закона от 7 августа 2001 года N 120-ФЗ).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Ликвидация юридических лиц подлежит государственной регистрации с внесением соответствующей записи в Государственный реестр лиц на основании Федерального закона РФ от 8 августа 2001 года N 129-ФЗ "О государственной регистрации юридических лиц". Вопросам государственной регистрации юридического лица в связи с его ликвидацией посвящены статьи 20-22 главы VII названного закона (далее по тексту - ФЗ N 129).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Общие положения по порядку исчисления налогов, сборов, пеней, штрафов при ликвидации организации изложены в статье 49 НК РФ.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Должностным лицам предприятия, находящегося в стадии ликвидации, следует быть готовыми к сложностям субъективного характера, так как негативные последствия ликвидации, проявляющиеся в отношениях с бывшими работниками, контрагентами, налоговыми органами и т.д. неизбежны. Кроме того, следует быть готовым к решению многочисленных юридических вопросов, возникающих в процессе ликвидации, от правильного решения которых зависит наличие (или отсутствие в последствии) претензий к ликвидационной комиссии (ликвидатору).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Завершением процесса ликвидации является прекращение деятельности юридического лица после внесения об этом записи в государственный реестр в соответствии с пунктом 6 статьи 22 ФЗ N 129.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Многочисленные правовые, налоговые и учетные проблемы, возникающие в процессе ликвидации, делают обзор типичных ошибок достаточно актуальной темой для обсуждения на страницах журнала.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1: отсутствие надлежащим образом оформленного решения учредителей (участников) либо уполномоченного органа юридического лица о добровольной ликвидации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Небольшие коммерческие предприятия, переживающие процесс остановки производства, очень часто прекращают ведение финансово-хозяйственной деятельности без принятия решения о ликвидации и проведения необходимых юридических процедур.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 этом случае прекращается начисление и выплата заработной платы, операции по счетам в банке, сдача налоговой и статистической отчетности. Юридически предприятие существует, но практически оно не работает, хотя должностные лица не принимают усилий для его ликвидации.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Следует отметить, что подобное положение дел не является нормальным, и юридическое лицо может быть добровольно ликвидировано (самоликвидировано) по решению его учредителей (участников) либо органа юридического лица, уполномоченного на то учредительными документами по разным причинам, в частности: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в связи с истечением срока, на который создано юридическое лицо (если в учредительных документах имелось такое условие);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в связи с достижением цели, ради которой юридическое лицо было создано (пункт 2 статьи 61 ГК РФ);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иным основаниям.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Решение о добровольной ликвидации коммерческого предприятия может быть принято в любое время его учредителями (участниками) или уполномоченным органом юридического лица на основании итогов финансово-хозяйственной деятельности, и представляет собой добровольное и самостоятельное решение заинтересованных лиц, которое должно быть оформлено в виде решения общего собрания участников (учредителей) товарищества или общества.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2: невыполнение должностными лицами предприятия необходимых мероприятий после принятия решения о принудительной ликвидации предприятия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 соответствии с пунктом 2 статьи 61 ГК РФ юридическое лицо подлежит ликвидации в принудительном порядке в следующих случаях: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1) признание судом недействительности регистрации юридического лица из-за допущенных при его создании нарушений закона или иных правовых актов, если эти нарушения носят неустранимый характер (пункт 2 статьи 61 ГК РФ). При этом следует отметить, что обычно судом сначала принимается решение о приведении в соответствие учредительных документов требованиям законодательства к определенному сроку, а затем, при невыполнении должностными лицами предприятия этого требования, следует решение о ликвидации по решению суда.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Примечание.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 соответствии с пунктом 3 статьи 26 ФЗ N 129 уполномоченное лицо юридического лица, зарегистрированного до вступления в силу с 1 июля 2002 года ФЗ N 129, в течение 6 месяцев (то есть до 1 января 2003 года) обязано предоставить в регистрирующий орган сведения, перечисленные в подпунктах "а", "д" и "л" пункта 1 статьи 5 ФЗ N 129.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Непредставление этих сведений является основанием для принятия судом решения о ликвидации юридического лица;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2) по решению суда в случае осуществления деятельности: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без надлежащего разрешения (лицензии);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запрещенной законом;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при наличии неоднократных или грубых нарушений закона или иных правовых актов;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при систематическом осуществлении общественной или религиозной организацией (объединением), благотворительным или иным фондом деятельности, противоречащей его уставным целям;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в иных случаях, предусмотренных ГК РФ.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Принудительная ликвидация юридических лиц, являющихся коммерческими организациями, проводится вследствие признания их несостоятельными (банкротами) в соответствии с пунктом 4 статьи 61 и статьи 65 ГК РФ.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Требование о ликвидации юридического лица может быть заявлено в суд государственным органом, или органом местного самоуправления, которому право на предъявление такого требования предоставлено законом (пункт 3 статьи 61 ГК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Органами, осуществляющими государственную регистрацию юридического лица, являются федеральные органы исполнительной власти (статья 2 ФЗ N 129).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Решением суда обязанности по осуществлению ликвидации юридического лица могут быть возложены на его учредителей (участников) либо орган, уполномоченный осуществлять ликвидацию юридического лица учредительными документами.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Невыполнение должностными лицами предприятия необходимых мероприятий после принятия решения о принудительной ликвидации предприятия будут являться невыполнением решения суда, за что законодательством предусмотрены специальные меры ответственности.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3: нарушение сроков уведомления заинтересованных лиц о проведении мероприятий по ликвидации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Предусмотренные законодательством сроки проведения ликвидации призваны установить временные рамки для проведения всех ликвидационных процедур. В частности: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уведомление в письменной форме о принятии решения о ликвидации предприятия направляется в регистрирующий орган по месту нахождения ликвидируемого юридического лица (с приложением решения о ликвидации) в трехдневный срок с момента принятия такого решения (пункт 1 статьи 20 ФЗ N 129). Также в трехдневный срок с момента принятия решения о ликвидации аналогичное письменное сообщение о ликвидации направляется в налоговый орган по месту учета (пункт 2 статьи 23 НК РФ);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в срок не более чем пять рабочих дней с момента предоставления документов регистрирующий орган вносит в государственный реестр запись о том, что юридическое лицо находится в стадии ликвидации, о чем ликвидируемое юридическое лицо соответствующим образом уведомляется. Обязанность регистрирующего органа внести соответствующую запись в государственный реестр в определенный срок установлена пунктом 1 статьи 8 ФЗ N 129.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Налоговый орган осуществляет снятие с учета налогоплательщика в течение 14 дней со дня подачи заявления (пункт 5 статьи 84 НК РФ), о чем также письменно уведомляет должностных лиц предприятия (либо ликвидационную комиссию).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Далее регистрирующий орган должен быть уведомлен о формировании ликвидационной комиссии или назначении ликвидатора, а также о составлении промежуточного ликвидационного баланса (пункт 3 статьи 20 ФЗ N 129).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Орган, принявший решение о ликвидации, устанавливает порядок и сроки ликвидации. Предельный срок проведения ликвидации законодательно не ограничен, и определяется ликвидируемым предприятием самостоятельно, исходя из объемов предстоящих работ по завершению финансово-хозяйственной деятельности и составлению необходимой отчетности по ликвидации. Кроме того, влияние на длительность процесса ликвидации имеют сроки рассмотрения исков в суде, сроки проведения налоговых проверок, инвентаризации и т.д.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Чаще всего принятие решения о ликвидации и формирование ликвидационной комиссии (назначение ликвидатора) осуществляются одновременно. Если указанные мероприятия не совпадают по времени (например, ликвидатором назначается лицо, чья кандидатура подбирается и предварительно согласовывается), то до формирования ликвидационной комиссии ответственность за финансово-хозяйственную деятельность предприятия несут его должностные лица - избранный (назначенный ранее) директор и главный бухгалтер.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После формирования ликвидационной комиссии все полномочия по управлению делами юридического лица переходят к ликвидационной комиссии (ликвидатору) в соответствии с пунктом 3 статьи 62 ГК РФ.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Именно ликвидационная комиссия (в составе которой могут быть уже бывшие директор и главный бухгалтер), осуществляет ликвидационные процедуры, руководствуясь следующими временными рамками: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публикует в средствах массовой информации сообщение о ликвидации предприятия и о порядке и сроках заявления требований кредиторов (пункт 1 статьи 63 ГК РФ);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принимает меры к выявлению кредиторов, получению дебиторской задолженности, письменно уведомляет кредиторов о ликвидации юридического лица (при этом срок заявления требований кредиторов не может быть менее двух месяцев с момента публикации сообщения о ликвидации на основании пункта 1 статьи 63 ГК РФ);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составляет и утверждает промежуточный ликвидационный баланс (о котором также уведомляет регистрирующий орган в соответствии с пунктом 3 статьи 20 ФЗ N 129);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осуществляет выплаты денежных сумм кредиторам юридического лица в порядке очередности, установленной статьей 64 ГК РФ;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- составляет окончательный ликвидационный баланс и уведомляет регистрирующий орган о завершении процесса ликвидации не ранее, чем через два месяца с момента помещения в органах печати ликвидационной комиссией (ликвидатором) публикации о ликвидации юридического лица.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Кроме того, ликвидационная комиссия (ликвидатор), осуществляющая полномочия по управлению делами юридического лица, обязана сообщить в налоговый орган по месту учета о закрытии счетов в десятидневный срок с момента их закрытия обслуживающим банком (пункт 2 статьи 23 НК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4: неправильное определение ликвидируемым юридическим лицом момента прекращения обязанности по уплате налогов и сборов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Наиболее типичной ошибкой при ликвидации предприятия является неправильное определение момента прекращения ликвидируемым предприятием уплаты налогов и сборов и, соответственно, сдачи отчетности.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Подпункт 4 пункта 3 статьи 44 НК РФ прямо указывает на то, что обязанность по уплате налога и (или) сбора прекращается после проведения ликвидационной комиссией всех расчетов с бюджетом (внебюджетными фондами) в соответствии со статьей 49 НК РФ (а не дата принятия решения участниками (учредителями) о ликвидации).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Завершение расчетов с бюджетом предполагает и сдачу ликвидационной комиссией (ликвидатором) соответствующей отчетности в налоговый орган по месту учета в соответствии с установленными налоговыми периодами.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Например, ликвидируемое предприятие, завершившее все расчеты с бюджетом 25 декабря 2001 года, обязано составить годовую бухгалтерскую отчетность за 2001 год (включая налоговые декларации по ЕСН, по НДС, отчет в ФСС, индивидуальные сведения о персонифицированном учете в Пенсионный фонд и сведения о доходах и удержанном НДФЛ за 2001 год).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N 5: нарушение порядка очередности при удовлетворении требований кредиторов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Кредиторами ликвидируемого юридического лица могут быть физические лица (в том числе и собственные работники) - по расчетам, связанным с оплатой труда, выплатой вознаграждений и т.п., налоговые органы и внебюджетные фонды - по суммам налогов, сборов, штрафам, пеням и т.п., юридические лица - по обязательствам, возникающим из условий хозяйственных договоров. Погашение заявленных ими требований осуществляется в определенном законодательством порядке.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 случае если имущества ликвидируемой организации достаточно для удовлетворения требований всех кредиторов, они погашаются в пять очередей, предусмотренных пунктом 1 статьи 64 ГК РФ и отражаются следующими проводками: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I. Требования первой очереди - выплаты гражданам, перед которыми ликвидируемое юридическое лицо несет ответственность за причинение вреда жизни или здоровью, путем капитализации соответствующих повременных платежей.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Выполняются проводки: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69 "Расчеты по социальному страхованию и обеспечению", субсчет "Расчеты с фондом социального страхования по взносам на социальное страхование от несчастных случаев на производстве и профессиональных заболеваний" кредит счета 51 "Расчетные счета" - капитализированы платежи за причинение вреда жизни или здоровью путем перечисления средств в фонд социального страхования.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II. Требования второй очереди - выплата выходных пособий и заработной платы лицам, работающим по трудовому договору, контракту, а также выплата вознаграждений по авторским договорам.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Выполняются проводки: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70 "Расчеты с персоналом по оплате труда" кредит счета 50 "Касса" - выдана ранее начисленная заработная плата и выходные пособия увольняющимся работникам в связи с ликвидацией предприятия по трудовым договорам, контрактам, а также выплачены авторские вознаграждения авторам - физическим лицам;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70 кредит счета 68 "Расчеты по налогам и сборам", субсчет "Расчеты по налогу на доходы физических лиц" - удержан налог на доходы физических лиц с сумм заработной платы и авторских вознаграждений, выдаваемых увольняющимся работникам в связи с ликвидацией предприятия;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20 "Основное производство" кредит счета 69 (соответствующие субсчета по расчетам с Пенсионным фондом в части страховой и накопительной части трудовой пенсии, с территориальным и федеральным фондом обязательного медицинского страхования и фондом социального страхования по ЕСН и страхованию от несчастных случаев на производстве и профессиональных заболеваний) - начислен единый социальный налог на суммы выплачиваемой заработной платы и авторские вознаграждения, выдаваемые увольняющимся работникам в связи с ликвидацией предприятия.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III. Требования третьей очереди - удовлетворение требований кредиторов по обязательствам, обеспеченным залогом имущества ликвидируемого юридического лица.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Выполняются проводки: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60 "Расчеты с поставщиками и подрядчиками" или дебет счета 76 "Расчеты с разными дебиторами и кредиторами" кредит счета 50 или кредит счета 51 - удовлетворены требования кредиторов, ранее обеспеченные залогом имущества ликвидируемого предприятия.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Одновременно выполняется проводка по списанию с забалансового учета суммы залога, являвшегося обеспечением выполнения обязательства по договору: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кредит счета 009 - списано с учета ранее выданное обеспечение обязательств или платежей в связи с его погашением денежными средствами.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Примечание.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Предметом залога могут быть основные средства предприятия, материалы, товары, готовая продукция, ценные бумаги и т.д., являющиеся собственностью предприятия. По договору залога кредитор по обеспеченному залогом обязательству имеет право в случае неисполнения должником этого обязательства получить удовлетворение из стоимости заложенного имущества (пункт 1 статьи 34 ГК РФ). В этом случае погашение обязательств третьей очереди осуществляется списанием с баланса ликвидируемой организации того имущества, которое являлось предметом залога и на которое обращено взыскание по договору.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IV. Требования четвертой очереди - погашение задолженности по обязательным платежам в бюджет и во внебюджетные фонды.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Выполняется проводка: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68, соответствующие субсчета по видам налогов и сборов кредит счета 51 - произведено погашение задолженности по платежам в бюджет и внебюджетные фонды.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V. Требования пятой очереди - погашение задолженности перед другими кредиторами.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Выполняется проводка: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дебет счета 60 (76) кредит счета 50 (51) - произведены расчеты с кредиторами при ликвидации предприятия.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Следует помнить о том, что требования каждой очереди удовлетворяются после полного удовлетворения требований предыдущей очереди (пункт 2 статьи 64 ГК РФ), а при недостаточности имущества ликвидируемого юридического лица оно распределяется между кредиторами соответствующей очереди пропорционально суммам требований, подлежащих удовлетворению (пункт 3 статьи 64 ГК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К сожалению, в большинстве случаев при ликвидации предприятия наблюдается недостаточность имущества для удовлетворения требования кредиторов. Поэтому поясним применение порядка очередности, установленной статьей 64 ГК РФ на примере.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 xml:space="preserve">Пример 1 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Со стороны кредиторов к ликвидируемому предприятию, обладающему имуществом в виде денежных средств на расчетом счете в сумме 170 000 рублей предъявлены следующие требования: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 xml:space="preserve"> ----------------------------------------------------------------------- 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|Требования первой очереди на сумму            |10 000 рублей           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|----------------------------------------------|------------------------|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|Требования второй очереди на сумму            |20 000 рублей           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|----------------------------------------------|------------------------|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|Требования третьей очереди                    |Отсутствуют             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|----------------------------------------------|------------------------|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|Требования четвертой очереди                  |70 000 рублей           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|----------------------------------------------|------------------------|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|Требования пятой очереди                      |140     000      рублей,|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                                              |состоящие  из  задолжен-|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                                              |ности  предприятия   "А"|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                                              |в размере 100 000   руб-|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                                              |лей,   и   задолженности|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                                              |предприятию "Б" в разме-|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                                              |ре 40 000 рублей        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|----------------------------------------------|------------------------|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|Всего требований кредиторов на сумму          |240 000 рублей          |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 xml:space="preserve"> ----------------------------------------------------------------------- 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Очевидно, что у ликвидируемого предприятия недостаточно имущества, чтобы полностью погасит все требования кредиторов (170 000 рублей &lt; 240 000 рублей).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Поэтому сначала погашаются долги первой - четвертой очередей: 170 000 - 10 000 (I очередь) - 20 000 (II очередь) - 70 000 (IV очередь, так как требования III очереди не заявлены) = 70 000 рублей.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Сумма, оставшаяся после погашения задолженности первой-четвертой очередей (70 000 рублей) распределяется пропорционально требованиям кредиторов пятой очереди, подлежащих удовлетворению, в соответствии с расчетом (для упрощения копейки отброшены):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70 000 рублей : 140 000 рублей х 100% = 50% - рассчитана доля требований, подлежащая погашению кредиторам пятой очереди.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100 000 рублей х 50% : 100% = 50 000 рублей - рассчитана сумма погашения для предприятия "А".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40 000 рублей х 50% : 100% = 20 000 рублей - рассчитана сумма погашения для предприятия "Б".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Требования предприятия "А" в сумме 50000 рублей и предприятия "Б" в сумме 20000 рублей, оставшиеся неудовлетворенными из-за недостаточности имущества ликвидируемого юридического лица, считаются погашенными (пункт 6 статьи 64 ГК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6: отказ ликвидационной комиссии в представлении документов для повторной налоговой проверки деятельности ликвидируемого предприятия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Многочисленные конфликтные ситуации с представителями налоговых органов в процессе ликвидации связаны с отказом ликвидационной комиссии (ликвидатора) в проведении повторной налоговой проверки за те отчетные периоды, которые уже были проверены налоговой инспекцией в период деятельности ликвидируемого предприятия.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Следует помнить, что налоговой проверкой могут быть охвачены только три календарных года деятельности налогоплательщика, непосредственно предшествовавшие году проведения проверки (статья 87 НК РФ) - то есть предприятие, уведомившее о своей ликвидации с 25 декабря 2001 года подлежит проверке, начиная с 1 января 1998 года по 25 декабря 2001 года включительно.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Несмотря на то что статьей 87 НК РФ запрещается проведение налоговыми органами повторных выездных налоговых проверок по одним и тем же налогам за уже проверенные налоговый период, это правило не распространяется на случаи ликвидации организации-налогоплательщика.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Это означает, что предприятие, на котором уже состоялась плановая выездная налоговая проверка за 1998, 1999, 2000, 2001 годы, заявив о своей ликвидации в 2001 году, подлежит повторной налоговой проверке за указанные налоговые периоды.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Кроме того, выездная налоговая проверка, осуществляемая в связи с ликвидацией налогоплательщика, может проводиться независимо от времени проведения предыдущей проверки (статья 89 НК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7: выдача вкладов участникам (учредителям) внесенных в уставный (складочный) капитал с нарушением установленной законодательством очередности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Наиболее типичной ошибкой ликвидируемых предприятий являются стихийно проводимые расчеты с участниками (учредителями) по возврату вкладов в уставный (складочный) капитал до завершения всех ликвидационных процедур. Очень часто учредители (участники) юридического лица, принимающие решение о ликвидации и осознавая недостаточность имущества ликвидируемого предприятия для удовлетворения требований всех кредиторов, стремятся получить ранее внесенные ими вклады в уставный капитал предприятия любым способом - в виде материалов, готовой продукции, основных средств и т.д.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Следует помнить, что участники (учредители) хозяйственных товариществ и обществ несут риск убытков, связанных с деятельностью товарищества или общества, в пределах стоимости внесенных ими вкладов. На практике это означает, что расчеты с участниками (учредителями) проводятся после погашения требований кредиторов пятой очереди и погашения убытков. Если в ходе ликвидационных процедур имущества ликвидируемого предприятия явно недостаточно для расчетов с участниками (учредителями), последние рискуют потерять частично или полностью ранее вложенные средства в виде вкладов (долей), то есть просто не получить их обратно при ликвидации.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Если иное не предусмотрено учредительными документами, то денежные средства и имущество ликвидируемого предприятия, оставшееся после погашения обязательств перед кредиторами, передаются его учредителям (пункт 7 статьи 63 ГК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Порядок отражения в бухгалтерском учете распределения остатков денежных средств и имущества между учредителями при ликвидации предприятия регулируется приказом Минфина РФ от 28 июля 1995 года N 81 "О порядке отражения в бухгалтерском учете отдельных операций, связанных с введением в действие первой части Гражданского кодекса". Если суммы имеющихся у ликвидируемого предприятия денежных средств, в том числе полученных от реализации имущества, недостаточно для расчетов с учредителями (участниками), распределение их ведется в порядке, установленном в учредительных документах, то есть пропорционально внесенным взносам.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8: неправильное определение объектов налогообложения в расчетах с участниками (учредителями) при ликвидации предприятия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Многочисленные налоговые ошибки связаны с неправильным определением объекта налогообложения при выполнении ликвидационных процедур. В первую очередь это относится к расчетам с участниками (учредителями) по возврату им ранее внесенных вкладов (долей) в уставный (складочный) капитал ликвидируемого предприятия.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Напомним положения НК РФ, связанные с расчетами налогов при ликвидации предприятия: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1) передача имущества в пределах первоначального взноса участнику хозяйственного общества или товарищества (в том числе и наследнику участника или учредителя) при распределении имущества ликвидируемого хозяйственного общества или товарищества между его участниками не является реализацией товаров, работ, или услуг (подпункт 5 пункта 3 статьи 39 НК РФ).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Это означает, что операции по передаче имущества в пределах первоначального взноса участнику (учредителю) при ликвидации не являются объектами обложения налогом с прибыли и НДС;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2) объектом обложения НДС и налогом с прибыли будут являться операции по передаче имущества при ликвидации в случае, если стоимость передаваемого имущества превышает первоначальный взнос участника (учредителя) - в части этого превышения.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Ошибка 9: неполное проведение ликвидационной комиссией завершающих мероприятий по ликвидации предприятия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С момента формирования ликвидационной комиссии (назначения ликвидатора) до завершения ликвидации с внесением соответствующей записи в государственный реестр полномочия по управлению делами юридического лица возлагается на указанную комиссию (ликвидатора). Учредители (участники), принявшие решение о ликвидации, должны внимательно отнестись к формированию состава ликвидационной комиссии (выбору ликвидатора), заключив соответствующие контракты и договоры с физическими лицами. В контракте должны быть оговорены обязанности членов ликвидационной комиссии, выплачиваемое им вознаграждение, порядок оформления документации и сроки проведения мероприятий по ликвидации. Учитывая многогранность ликвидационных процедур, следует составить ликвидационный лист по принципу обходного листа, на котором производить отметки о завершении тех или иных мероприятий и который будет являться отчетным документом ликвидационной комиссии (ликвидатора).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После ликвидации ранее существовавшее юридическое лицо должно полностью прекратить свою деятельность, не иметь имущества, прав и обязательств перед третьими лицами, не нести обязанностей по предоставлению бухгалтерской, статистической и иной отчетности, а также сдать печати и штампы на уничтожение, а документы - для хранения в архив.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К сожалению, далеко не всегда ликвидационные процедуры завершаются должным образом, особенно на предприятиях, ликвидируемых вследствие их несостоятельности (банкротства).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 частности, в орган статистики для ликвидации кодов, ранее присвоенных ликвидированному предприятию, следует сдать ранее полученные информационные письма и выписку из государственного реестра о ликвидации предприятия.</w:t>
      </w:r>
    </w:p>
    <w:p w:rsidR="00F922E5" w:rsidRPr="00CB4363" w:rsidRDefault="00F922E5" w:rsidP="00F922E5">
      <w:pPr>
        <w:spacing w:before="120"/>
        <w:ind w:firstLine="567"/>
        <w:jc w:val="both"/>
        <w:rPr>
          <w:b w:val="0"/>
          <w:bCs w:val="0"/>
          <w:sz w:val="24"/>
          <w:szCs w:val="24"/>
        </w:rPr>
      </w:pPr>
      <w:r w:rsidRPr="00CB4363">
        <w:rPr>
          <w:b w:val="0"/>
          <w:bCs w:val="0"/>
          <w:sz w:val="24"/>
          <w:szCs w:val="24"/>
        </w:rPr>
        <w:t>Все документы ликвидированного предприятия по учету труда и заработной платы и расчетам с персоналом сдаются в архив по месту расположения предприятия с получением соответствующей справки о сдаче документов. Напомним, что срок хранения документации, относящейся к исчислению трудового стажа, заработка и т.п. в архивах составляет 75 лет, что дает право заинтересованным лицам обращаться за уточнением сведений при исчислении, например, трудового стажа. Кроме того, в архив сдаются документы, касающиеся уставной деятельности предприятия (приказы, протоколы собрания учредителей и т.д.). Документы, не подлежащие сдаче в архив, уничтожаются с составлением соответствующего акта. Печати, фирменные бланки, штампы ликвидированного предприятия также уничтожаются с составлением акта или протокола, а документация, отражающая деятельность ликвидационной комиссии (ликвидатора) в процессе ликвидации, представляется в орган, осуществлявший государственную регистрацию и учредителям (участникам) ликвидированного предприятия.</w:t>
      </w:r>
    </w:p>
    <w:p w:rsidR="00B42C45" w:rsidRPr="00F922E5" w:rsidRDefault="00B42C45" w:rsidP="00F922E5">
      <w:bookmarkStart w:id="0" w:name="_GoBack"/>
      <w:bookmarkEnd w:id="0"/>
    </w:p>
    <w:sectPr w:rsidR="00B42C45" w:rsidRPr="00F922E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2E5"/>
    <w:rsid w:val="00616072"/>
    <w:rsid w:val="008B35EE"/>
    <w:rsid w:val="00A27DB2"/>
    <w:rsid w:val="00B42C45"/>
    <w:rsid w:val="00B47B6A"/>
    <w:rsid w:val="00C321BB"/>
    <w:rsid w:val="00CB4363"/>
    <w:rsid w:val="00F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A87AF8F-FC3E-43B3-AA28-B171D320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2E5"/>
    <w:pPr>
      <w:autoSpaceDE w:val="0"/>
      <w:autoSpaceDN w:val="0"/>
      <w:spacing w:after="0" w:line="240" w:lineRule="auto"/>
      <w:jc w:val="center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autoSpaceDE/>
      <w:autoSpaceDN/>
      <w:spacing w:before="120" w:line="360" w:lineRule="exact"/>
      <w:ind w:left="709"/>
      <w:jc w:val="left"/>
    </w:pPr>
    <w:rPr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4101</Words>
  <Characters>23376</Characters>
  <Application>Microsoft Office Word</Application>
  <DocSecurity>0</DocSecurity>
  <Lines>194</Lines>
  <Paragraphs>54</Paragraphs>
  <ScaleCrop>false</ScaleCrop>
  <Company>Home</Company>
  <LinksUpToDate>false</LinksUpToDate>
  <CharactersWithSpaces>27423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Типичные ошибки, допускаемые при ликвидации предприятий</dc:title>
  <dc:subject/>
  <dc:creator>User</dc:creator>
  <cp:keywords/>
  <dc:description/>
  <cp:lastModifiedBy>admin</cp:lastModifiedBy>
  <cp:revision>2</cp:revision>
  <dcterms:created xsi:type="dcterms:W3CDTF">2014-02-18T04:03:00Z</dcterms:created>
  <dcterms:modified xsi:type="dcterms:W3CDTF">2014-02-18T04:03:00Z</dcterms:modified>
</cp:coreProperties>
</file>