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3D" w:rsidRDefault="006A0B3D">
      <w:pPr>
        <w:pStyle w:val="a3"/>
      </w:pPr>
    </w:p>
    <w:p w:rsidR="008A5DFA" w:rsidRDefault="008A5DFA">
      <w:pPr>
        <w:pStyle w:val="a3"/>
      </w:pPr>
      <w:r>
        <w:t>Введение</w:t>
      </w:r>
    </w:p>
    <w:p w:rsidR="008A5DFA" w:rsidRDefault="008A5DFA">
      <w:pPr>
        <w:spacing w:line="360" w:lineRule="auto"/>
        <w:ind w:firstLine="709"/>
        <w:jc w:val="center"/>
        <w:rPr>
          <w:b/>
          <w:bCs/>
        </w:rPr>
      </w:pPr>
    </w:p>
    <w:p w:rsidR="008A5DFA" w:rsidRDefault="008A5DFA">
      <w:pPr>
        <w:pStyle w:val="a4"/>
      </w:pPr>
      <w:r>
        <w:t>Правовые нормы, в которых установлены определенные правила поведения, исходящие от государства, должны быть раскрыты и доведены до исполнителей. Процесс доведения смысла и сущности правовых норм до исполнителей в теории права называется толкованием.</w:t>
      </w:r>
    </w:p>
    <w:p w:rsidR="008A5DFA" w:rsidRDefault="008A5DFA">
      <w:pPr>
        <w:spacing w:line="360" w:lineRule="auto"/>
        <w:ind w:firstLine="709"/>
        <w:jc w:val="both"/>
      </w:pPr>
      <w:r>
        <w:t>Необходимость процесса толкования норм права обусловлена следующими причинами:</w:t>
      </w:r>
    </w:p>
    <w:p w:rsidR="008A5DFA" w:rsidRDefault="008A5DFA">
      <w:pPr>
        <w:spacing w:line="360" w:lineRule="auto"/>
        <w:ind w:firstLine="709"/>
        <w:jc w:val="both"/>
      </w:pPr>
      <w:r>
        <w:t>- требованием краткости формулировок правовых норм, так как физически невозможно охватить правовой нормой весь спектр общественных отношений, а также необходимостью использования в правовой норме специальных юридических терминов;</w:t>
      </w:r>
    </w:p>
    <w:p w:rsidR="008A5DFA" w:rsidRDefault="008A5DFA">
      <w:pPr>
        <w:numPr>
          <w:ilvl w:val="0"/>
          <w:numId w:val="1"/>
        </w:numPr>
        <w:spacing w:line="360" w:lineRule="auto"/>
        <w:jc w:val="both"/>
      </w:pPr>
      <w:r>
        <w:t>применением в правовых нормах оценочных категорий;</w:t>
      </w:r>
    </w:p>
    <w:p w:rsidR="008A5DFA" w:rsidRDefault="008A5DFA">
      <w:pPr>
        <w:pStyle w:val="a5"/>
      </w:pPr>
      <w:r>
        <w:t xml:space="preserve">         -  противоречиями, ошибками, смысловой неясностью, допущенными законодателем в силу низкой компетенции;</w:t>
      </w:r>
    </w:p>
    <w:p w:rsidR="008A5DFA" w:rsidRDefault="008A5DFA">
      <w:pPr>
        <w:numPr>
          <w:ilvl w:val="0"/>
          <w:numId w:val="1"/>
        </w:numPr>
        <w:spacing w:line="360" w:lineRule="auto"/>
        <w:jc w:val="both"/>
      </w:pPr>
      <w:r>
        <w:t>возникновением конкуренции правовых норм.</w:t>
      </w:r>
    </w:p>
    <w:p w:rsidR="008A5DFA" w:rsidRDefault="008A5DFA">
      <w:pPr>
        <w:pStyle w:val="a4"/>
      </w:pPr>
      <w:r>
        <w:t>Из всего вышеперечисленного следует актуальность толкования норм права на современном этапе.</w:t>
      </w:r>
    </w:p>
    <w:p w:rsidR="008A5DFA" w:rsidRDefault="008A5DFA">
      <w:pPr>
        <w:pStyle w:val="a4"/>
      </w:pPr>
      <w:r>
        <w:t>По поводу определения и содержания толкования права в литературе существуют различные мнения. Одни авторы понимают под этим лишь уяснение, другие полагают, что содержание толкования норм права составляет их разъяснение, третьи определяют толкование как единство того и другого.</w:t>
      </w:r>
    </w:p>
    <w:p w:rsidR="008A5DFA" w:rsidRDefault="008A5DFA">
      <w:pPr>
        <w:spacing w:line="360" w:lineRule="auto"/>
        <w:ind w:firstLine="709"/>
        <w:jc w:val="both"/>
      </w:pPr>
      <w:r>
        <w:t>В ходе работы мы выясним мнения различных авторов с точки зрения понимания, необходимости толкования норм права, выясним существующие способы толкования норм права, рассмотрим акты толкования норм права.</w:t>
      </w:r>
    </w:p>
    <w:p w:rsidR="008A5DFA" w:rsidRDefault="008A5DFA">
      <w:pPr>
        <w:spacing w:line="360" w:lineRule="auto"/>
        <w:ind w:firstLine="709"/>
        <w:jc w:val="both"/>
      </w:pPr>
      <w:r>
        <w:t>Для рассмотрения вышеперечисленных вопросов мы будем использовать такие методы, как анализ и синтез, метод формализации, сравнительный и др.</w:t>
      </w:r>
    </w:p>
    <w:p w:rsidR="008A5DFA" w:rsidRDefault="008A5DFA">
      <w:pPr>
        <w:spacing w:line="360" w:lineRule="auto"/>
        <w:ind w:firstLine="709"/>
        <w:jc w:val="both"/>
      </w:pPr>
      <w:r>
        <w:t xml:space="preserve">Чтобы изучить мнения различных авторов, воспользуемся различными учебниками, учебными пособиями по юридическим дисциплинам, а также обратимся к разного рода монографиям и периодической литературе. </w:t>
      </w:r>
    </w:p>
    <w:p w:rsidR="008A5DFA" w:rsidRDefault="008A5DFA" w:rsidP="008A5DFA">
      <w:pPr>
        <w:pStyle w:val="a3"/>
      </w:pPr>
      <w:r>
        <w:t>1 Понятие и виды толкования н6орм права.</w:t>
      </w:r>
    </w:p>
    <w:p w:rsidR="008A5DFA" w:rsidRDefault="008A5DFA" w:rsidP="008A5DFA">
      <w:pPr>
        <w:pStyle w:val="a3"/>
      </w:pPr>
    </w:p>
    <w:p w:rsidR="008A5DFA" w:rsidRDefault="008A5DFA" w:rsidP="008A5DFA">
      <w:pPr>
        <w:pStyle w:val="a4"/>
      </w:pPr>
      <w:r>
        <w:rPr>
          <w:b/>
          <w:bCs/>
        </w:rPr>
        <w:t>Толкование правовых норм</w:t>
      </w:r>
      <w:r>
        <w:t xml:space="preserve"> — это сложный волевой процесс, направленный на установление точного смысла, содержащегося в норме права, предписания, обнародование его для всеобщего сведения. Данный процесс состоит из двух частей (элементов): толкующий субъект (интерпретатор) вначале уясняет содержа</w:t>
      </w:r>
      <w:r>
        <w:softHyphen/>
        <w:t>ние правовой нормы для себя, решает, как он будет действовать, а затем в целях установления одинакового понимания и применения разъясняет смысл и содержание правового предписания всем заинтересованным лицам [11].</w:t>
      </w:r>
    </w:p>
    <w:p w:rsidR="008A5DFA" w:rsidRDefault="008A5DFA" w:rsidP="008A5DFA">
      <w:pPr>
        <w:spacing w:line="360" w:lineRule="auto"/>
        <w:ind w:firstLine="709"/>
        <w:jc w:val="both"/>
      </w:pPr>
      <w:r>
        <w:t>В.Н.Хропанюк определяет толкование норм права как деятельность компетентных органов государства, общественных организаций и отдельных граждан по осознанию ими действительного содержания норм.</w:t>
      </w:r>
    </w:p>
    <w:p w:rsidR="008A5DFA" w:rsidRDefault="008A5DFA" w:rsidP="008A5DFA">
      <w:pPr>
        <w:spacing w:line="360" w:lineRule="auto"/>
        <w:ind w:firstLine="709"/>
        <w:jc w:val="both"/>
      </w:pPr>
      <w:r>
        <w:t>Доктор юридических наук В.А.Козбаненко выделяет определенные  признаки (черты), которыми обладает толкование правовых норм: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w w:val="106"/>
        </w:rPr>
        <w:t>* толкование правовых норм осуществляется целена</w:t>
      </w:r>
      <w:r>
        <w:rPr>
          <w:w w:val="106"/>
        </w:rPr>
        <w:softHyphen/>
        <w:t>правленно, постоянно и носит систематический характер;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w w:val="106"/>
        </w:rPr>
        <w:t xml:space="preserve">* толкование является одним из аспектов права, цель </w:t>
      </w:r>
      <w:r>
        <w:rPr>
          <w:spacing w:val="-3"/>
          <w:w w:val="106"/>
        </w:rPr>
        <w:t>которого — применение правовых норм к конкретным неиз</w:t>
      </w:r>
      <w:r>
        <w:rPr>
          <w:spacing w:val="-3"/>
          <w:w w:val="106"/>
        </w:rPr>
        <w:softHyphen/>
      </w:r>
      <w:r>
        <w:rPr>
          <w:spacing w:val="-5"/>
          <w:w w:val="106"/>
        </w:rPr>
        <w:t>менным фактам;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w w:val="106"/>
        </w:rPr>
        <w:t xml:space="preserve">* толкование — исторический процесс, обусловленный </w:t>
      </w:r>
      <w:r>
        <w:rPr>
          <w:spacing w:val="-3"/>
          <w:w w:val="106"/>
        </w:rPr>
        <w:t>практикой. Практика толкования правовых норм будет зави</w:t>
      </w:r>
      <w:r>
        <w:rPr>
          <w:spacing w:val="-3"/>
          <w:w w:val="106"/>
        </w:rPr>
        <w:softHyphen/>
      </w:r>
      <w:r>
        <w:rPr>
          <w:w w:val="106"/>
        </w:rPr>
        <w:t xml:space="preserve">сеть от политического режима государства, криминогенной </w:t>
      </w:r>
      <w:r>
        <w:rPr>
          <w:spacing w:val="-1"/>
          <w:w w:val="106"/>
        </w:rPr>
        <w:t>обстановки в данном обществе, общей направленности раз</w:t>
      </w:r>
      <w:r>
        <w:rPr>
          <w:spacing w:val="-1"/>
          <w:w w:val="106"/>
        </w:rPr>
        <w:softHyphen/>
      </w:r>
      <w:r>
        <w:rPr>
          <w:w w:val="106"/>
        </w:rPr>
        <w:t>личных отраслей политики и других социальных факторов;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1"/>
          <w:w w:val="106"/>
        </w:rPr>
        <w:t>* оно тесно связано с правосознанием и моралью;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w w:val="106"/>
        </w:rPr>
        <w:t xml:space="preserve">* толкование правовых норм направлено на уяснение их смысла исполнителями, а также на разъяснение правовых норм государственными органами и должностными лицами, </w:t>
      </w:r>
      <w:r>
        <w:rPr>
          <w:spacing w:val="-4"/>
          <w:w w:val="106"/>
        </w:rPr>
        <w:t>осуществляющими правоприменительную практику;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1"/>
          <w:w w:val="106"/>
        </w:rPr>
        <w:t>* толкование осуществляется в целях обеспечения пра</w:t>
      </w:r>
      <w:r>
        <w:rPr>
          <w:spacing w:val="-1"/>
          <w:w w:val="106"/>
        </w:rPr>
        <w:softHyphen/>
      </w:r>
      <w:r>
        <w:rPr>
          <w:spacing w:val="-4"/>
          <w:w w:val="106"/>
        </w:rPr>
        <w:t>вовых норм в данном государстве;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3"/>
          <w:w w:val="106"/>
        </w:rPr>
        <w:t>* завершает процесс реализации общественных отноше</w:t>
      </w:r>
      <w:r>
        <w:rPr>
          <w:spacing w:val="-3"/>
          <w:w w:val="106"/>
        </w:rPr>
        <w:softHyphen/>
      </w:r>
      <w:r>
        <w:rPr>
          <w:spacing w:val="-19"/>
          <w:w w:val="106"/>
        </w:rPr>
        <w:t>ний;</w:t>
      </w:r>
    </w:p>
    <w:p w:rsidR="008A5DFA" w:rsidRDefault="008A5DFA" w:rsidP="008A5DFA">
      <w:pPr>
        <w:pStyle w:val="a4"/>
        <w:rPr>
          <w:spacing w:val="-12"/>
          <w:w w:val="106"/>
        </w:rPr>
      </w:pPr>
      <w:r>
        <w:rPr>
          <w:w w:val="106"/>
        </w:rPr>
        <w:t>* является одним из элементов правового регулирова</w:t>
      </w:r>
      <w:r>
        <w:rPr>
          <w:w w:val="106"/>
        </w:rPr>
        <w:softHyphen/>
      </w:r>
      <w:r>
        <w:rPr>
          <w:spacing w:val="-12"/>
          <w:w w:val="106"/>
        </w:rPr>
        <w:t>ния</w:t>
      </w:r>
      <w:r>
        <w:rPr>
          <w:rStyle w:val="a9"/>
          <w:spacing w:val="-12"/>
          <w:w w:val="106"/>
        </w:rPr>
        <w:footnoteReference w:id="1"/>
      </w:r>
      <w:r>
        <w:rPr>
          <w:spacing w:val="-12"/>
          <w:w w:val="106"/>
        </w:rPr>
        <w:t>.</w:t>
      </w:r>
    </w:p>
    <w:p w:rsidR="008A5DFA" w:rsidRDefault="008A5DFA" w:rsidP="008A5DFA">
      <w:pPr>
        <w:pStyle w:val="a4"/>
        <w:rPr>
          <w:szCs w:val="20"/>
        </w:rPr>
      </w:pPr>
      <w:r>
        <w:rPr>
          <w:szCs w:val="20"/>
        </w:rPr>
        <w:t>В.А. Осипов утверждает, что существуют объективные и субъективные причины необходимости толкования норм права:</w:t>
      </w:r>
    </w:p>
    <w:p w:rsidR="008A5DFA" w:rsidRDefault="008A5DFA" w:rsidP="008A5DFA">
      <w:pPr>
        <w:pStyle w:val="a4"/>
      </w:pPr>
      <w:r>
        <w:t>1. Нормы права, содержащиеся в нормативных актах, выража</w:t>
      </w:r>
      <w:r>
        <w:softHyphen/>
        <w:t>ются посредством слов, предложений, формулировок; чтобы по</w:t>
      </w:r>
      <w:r>
        <w:softHyphen/>
        <w:t>нять их смысл и значение, логическую связь между ними, необ</w:t>
      </w:r>
      <w:r>
        <w:softHyphen/>
        <w:t>ходима мыслительная деятельность.</w:t>
      </w:r>
    </w:p>
    <w:p w:rsidR="008A5DFA" w:rsidRDefault="008A5DFA" w:rsidP="008A5DFA">
      <w:pPr>
        <w:pStyle w:val="a4"/>
      </w:pPr>
      <w:r>
        <w:t>2. В нормативных актах воля государства выражена через сред</w:t>
      </w:r>
      <w:r>
        <w:softHyphen/>
        <w:t>ства и приемы юридической техники: специфическую термино</w:t>
      </w:r>
      <w:r>
        <w:softHyphen/>
        <w:t>логию, юридические конструкции, систему отсылок. Некоторые термины заимствованы из других отраслей наук. Все это требует специальных (юридических) знаний для объяснения терминов и используется законодателем при изложении государственной воли, содержащейся в нормах права.</w:t>
      </w:r>
    </w:p>
    <w:p w:rsidR="008A5DFA" w:rsidRDefault="008A5DFA" w:rsidP="008A5DFA">
      <w:pPr>
        <w:pStyle w:val="a4"/>
      </w:pPr>
      <w:r>
        <w:t>3. Правовые нормы как общеобязательные правила поведения, имеют особую форму выражения, характеризуются абстрактнос</w:t>
      </w:r>
      <w:r>
        <w:softHyphen/>
        <w:t>тью. Они распространяют свое действие на широкий круг субъ</w:t>
      </w:r>
      <w:r>
        <w:softHyphen/>
        <w:t>ектов и общественных отношений, а законодатель, как правило, вынужден использовать наиболее краткие формулировки для оформления воли государства. Это ведет к тому, что возникает необходимость «расшифровать» данные формулировки.</w:t>
      </w:r>
    </w:p>
    <w:p w:rsidR="008A5DFA" w:rsidRDefault="008A5DFA" w:rsidP="008A5DFA">
      <w:pPr>
        <w:pStyle w:val="a4"/>
      </w:pPr>
      <w:r>
        <w:t>4. Толкование вызывается несовершенством и неадекватным использованием законодательной техники, отсутствием ясного, точного, понятного языка нормативного акта, поэтому некоторые формулировки получаются расплывчатыми, а иногда и двусмысленными.</w:t>
      </w:r>
    </w:p>
    <w:p w:rsidR="008A5DFA" w:rsidRDefault="008A5DFA" w:rsidP="008A5DFA">
      <w:pPr>
        <w:pStyle w:val="a4"/>
      </w:pPr>
      <w:r>
        <w:t>5. Нормы права способны регулировать общественные отношения лишь во взаимосвязи друг с другом, в системе – действие одной нормы неизбежно вызывает действие другой. Чтобы понять истинный смысл правовой нормы, необходимо отыскать другие, которые будут применяться вместе с ней.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 xml:space="preserve">Таким образом, </w:t>
      </w:r>
      <w:r>
        <w:rPr>
          <w:i/>
          <w:iCs/>
        </w:rPr>
        <w:t>т</w:t>
      </w:r>
      <w:r>
        <w:rPr>
          <w:i/>
          <w:iCs/>
          <w:spacing w:val="-6"/>
        </w:rPr>
        <w:t xml:space="preserve">олкование </w:t>
      </w:r>
      <w:r>
        <w:rPr>
          <w:spacing w:val="-6"/>
        </w:rPr>
        <w:t xml:space="preserve">— не обычный мыслительный процесс, не </w:t>
      </w:r>
      <w:r>
        <w:t>просто акт познания, а деятельность (интеллектуально-</w:t>
      </w:r>
      <w:r>
        <w:rPr>
          <w:spacing w:val="-8"/>
        </w:rPr>
        <w:t>волевая, организационная), процесс, протекающий во вре</w:t>
      </w:r>
      <w:r>
        <w:rPr>
          <w:spacing w:val="-8"/>
        </w:rPr>
        <w:softHyphen/>
      </w:r>
      <w:r>
        <w:rPr>
          <w:spacing w:val="-2"/>
        </w:rPr>
        <w:t>мени. Он включает в себя два самостоятельных компо</w:t>
      </w:r>
      <w:r>
        <w:rPr>
          <w:spacing w:val="-2"/>
        </w:rPr>
        <w:softHyphen/>
        <w:t>нента: уяснение и разъяснение.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i/>
          <w:iCs/>
          <w:spacing w:val="-4"/>
        </w:rPr>
        <w:t xml:space="preserve">Уяснение </w:t>
      </w:r>
      <w:r>
        <w:rPr>
          <w:spacing w:val="-4"/>
        </w:rPr>
        <w:t>— процесс понимания, осознания содержа</w:t>
      </w:r>
      <w:r>
        <w:rPr>
          <w:spacing w:val="-4"/>
        </w:rPr>
        <w:softHyphen/>
      </w:r>
      <w:r>
        <w:rPr>
          <w:spacing w:val="-6"/>
        </w:rPr>
        <w:t xml:space="preserve">ния  норм «для себя». </w:t>
      </w:r>
      <w:r>
        <w:rPr>
          <w:i/>
          <w:iCs/>
          <w:spacing w:val="-6"/>
        </w:rPr>
        <w:t xml:space="preserve">Разъяснение </w:t>
      </w:r>
      <w:r>
        <w:rPr>
          <w:spacing w:val="-6"/>
        </w:rPr>
        <w:t xml:space="preserve">же — объяснение, </w:t>
      </w:r>
      <w:r>
        <w:rPr>
          <w:spacing w:val="-3"/>
        </w:rPr>
        <w:t>доведение усвоенного содержания для других</w:t>
      </w:r>
      <w:r>
        <w:rPr>
          <w:rStyle w:val="a9"/>
          <w:spacing w:val="-3"/>
        </w:rPr>
        <w:footnoteReference w:id="2"/>
      </w:r>
      <w:r>
        <w:rPr>
          <w:spacing w:val="-3"/>
        </w:rPr>
        <w:t>.</w:t>
      </w:r>
    </w:p>
    <w:p w:rsidR="008A5DFA" w:rsidRDefault="008A5DFA" w:rsidP="008A5DFA">
      <w:pPr>
        <w:pStyle w:val="a4"/>
        <w:rPr>
          <w:spacing w:val="-7"/>
        </w:rPr>
      </w:pPr>
      <w:r>
        <w:rPr>
          <w:spacing w:val="-4"/>
        </w:rPr>
        <w:t xml:space="preserve">В юридической литературе высказывались различные </w:t>
      </w:r>
      <w:r>
        <w:t xml:space="preserve">точки зрения по поводу указанных элементов. Одни </w:t>
      </w:r>
      <w:r>
        <w:rPr>
          <w:spacing w:val="-2"/>
        </w:rPr>
        <w:t xml:space="preserve">ученые рассматривали толкование только как уяснение, </w:t>
      </w:r>
      <w:r>
        <w:t xml:space="preserve">другие же сводили его исключительно к разъяснению. </w:t>
      </w:r>
      <w:r>
        <w:rPr>
          <w:spacing w:val="-4"/>
        </w:rPr>
        <w:t>Предпринимались попытки определить среди двух ком</w:t>
      </w:r>
      <w:r>
        <w:rPr>
          <w:spacing w:val="-4"/>
        </w:rPr>
        <w:softHyphen/>
      </w:r>
      <w:r>
        <w:rPr>
          <w:spacing w:val="-3"/>
        </w:rPr>
        <w:t>понентов главный, определяющий. Подобная постанов</w:t>
      </w:r>
      <w:r>
        <w:rPr>
          <w:spacing w:val="-3"/>
        </w:rPr>
        <w:softHyphen/>
      </w:r>
      <w:r>
        <w:t xml:space="preserve">ка вопроса представляется некорректной и с научной, и с практической стороны. Уяснение и разъяснение — </w:t>
      </w:r>
      <w:r>
        <w:rPr>
          <w:spacing w:val="-4"/>
        </w:rPr>
        <w:t xml:space="preserve">две диалектически связанные стороны единого процесса. </w:t>
      </w:r>
      <w:r>
        <w:t>Уяснение предваряет, сопутствует и завершает разъяс</w:t>
      </w:r>
      <w:r>
        <w:softHyphen/>
        <w:t>нительные процедуры, ибо, прежде чем разъяснить со</w:t>
      </w:r>
      <w:r>
        <w:softHyphen/>
      </w:r>
      <w:r>
        <w:rPr>
          <w:spacing w:val="-2"/>
        </w:rPr>
        <w:t>держание, нормы другим, интерпретатор должен уяс</w:t>
      </w:r>
      <w:r>
        <w:rPr>
          <w:spacing w:val="-2"/>
        </w:rPr>
        <w:softHyphen/>
      </w:r>
      <w:r>
        <w:t>нить, понять его содержание для себя. Причем разъяс</w:t>
      </w:r>
      <w:r>
        <w:softHyphen/>
      </w:r>
      <w:r>
        <w:rPr>
          <w:spacing w:val="-3"/>
        </w:rPr>
        <w:t>нение не итог и не цель толкования. Оно осуществляет</w:t>
      </w:r>
      <w:r>
        <w:rPr>
          <w:spacing w:val="-3"/>
        </w:rPr>
        <w:softHyphen/>
        <w:t xml:space="preserve">ся для того, чтобы содержание акта было понятно, </w:t>
      </w:r>
      <w:r>
        <w:rPr>
          <w:spacing w:val="-7"/>
        </w:rPr>
        <w:t xml:space="preserve">«уяснено» другими лицами — субъектами реализации. </w:t>
      </w:r>
      <w:r>
        <w:t>При этом следует помнить, что толкование права осуществляется не ради обычного познания, изучения правовых норм, а в целях их реализации. Названное обсто</w:t>
      </w:r>
      <w:r>
        <w:softHyphen/>
        <w:t>ятельство и придает специфические особенности рас</w:t>
      </w:r>
      <w:r>
        <w:softHyphen/>
      </w:r>
      <w:r>
        <w:rPr>
          <w:spacing w:val="-7"/>
        </w:rPr>
        <w:t>сматриваемому процессу.</w:t>
      </w:r>
    </w:p>
    <w:p w:rsidR="008A5DFA" w:rsidRDefault="008A5DFA" w:rsidP="008A5DFA">
      <w:pPr>
        <w:pStyle w:val="a4"/>
      </w:pPr>
      <w:r>
        <w:t xml:space="preserve"> Таким образом, </w:t>
      </w:r>
      <w:r>
        <w:rPr>
          <w:b/>
          <w:bCs/>
          <w:i/>
          <w:iCs/>
        </w:rPr>
        <w:t>уяснение смысла нормы и его объяснение</w:t>
      </w:r>
      <w:r>
        <w:t xml:space="preserve"> - это процесс мышления лица, изучающего правовую норму. Это необходимый подготовительный этап, предпосылка для правильного решения конкретного дела, проведения кодификационной работы, составления собраний и картотек законодательства, учета нормативных актов, издания акта - разъяснения нормы права и т.д. [14].</w:t>
      </w:r>
    </w:p>
    <w:p w:rsidR="008A5DFA" w:rsidRDefault="008A5DFA" w:rsidP="008A5DFA">
      <w:pPr>
        <w:pStyle w:val="a4"/>
      </w:pPr>
      <w:r>
        <w:rPr>
          <w:b/>
          <w:bCs/>
          <w:i/>
          <w:iCs/>
        </w:rPr>
        <w:t xml:space="preserve"> Разъяснение содержания нормы</w:t>
      </w:r>
      <w:r>
        <w:t xml:space="preserve"> - это деятельность определенных органов и лиц, имеющая самостоятельное и специальное значение. Ее цель - обеспечить правильное и единообразное осуществление толкуемой нормы во всех случаях, на которые она рассчитана, устранить неясности и возможные ошибки при ее применении. Толкование-разъяснение обязательно должно быть зафиксировано либо в форме официального акта государственного органа или иного органа, наделенного властными полномочиями, либо в форме даваемых общественными организациями или отдельными лицами рекомендаций и советов, не имеющих формально обязательного характера [11]. </w:t>
      </w:r>
    </w:p>
    <w:p w:rsidR="008A5DFA" w:rsidRPr="008A5DFA" w:rsidRDefault="008A5DFA" w:rsidP="008A5DFA">
      <w:pPr>
        <w:pStyle w:val="a4"/>
        <w:rPr>
          <w:i/>
          <w:iCs/>
        </w:rPr>
      </w:pPr>
      <w:r>
        <w:t xml:space="preserve">Таким образом, в первом случае речь идет о различных приемах уяснения норм права - </w:t>
      </w:r>
      <w:r>
        <w:rPr>
          <w:i/>
          <w:iCs/>
        </w:rPr>
        <w:t>текстовом, систематическом, историко-политическом</w:t>
      </w:r>
      <w:r>
        <w:t xml:space="preserve">. Здесь же нужно говорить о тех результатах, к которым приходит интерпретатор, использовав все приемы уяснения (буквальное, распространительное и ограничительное толкование). Во втором случае рассматриваются такие виды толкования, как </w:t>
      </w:r>
      <w:r>
        <w:rPr>
          <w:i/>
          <w:iCs/>
        </w:rPr>
        <w:t>официальное, которое может быть нормативным и казуальным и неофициальным.</w:t>
      </w:r>
    </w:p>
    <w:p w:rsidR="008A5DFA" w:rsidRDefault="008A5DFA" w:rsidP="008A5DFA">
      <w:pPr>
        <w:pStyle w:val="a4"/>
      </w:pPr>
      <w:r>
        <w:t> Указанные аспекты наиболее четко просматриваются при применении права: лицо или орган, применяющие юридические нормы, должны уяснить их смысл и ознакомиться с разъяснениями, даваемыми официальными органами, наукой права. Уяснение нормы преследует цель установить ее смысл в полном объеме, в то же время разъяснение имеет, как правило, более конкретное назначение - раскрыть смысл того или иного термина, объяснить, на кого распространяет свое действие толкуемая норма, каково ее соотношение с другими, близкими по смыслу, нормами и т.д. Уяснению подлежат в принципе, все нормативные акты, разъяснению - лишь те, по поводу которых возникают сомнения или разногласия на практике. За уяснением вовсе не обязательно должно следовать разъяснение, и в большинстве случаев достаточно лишь уяснить смысл закона, чтобы вынести решение по делу [12].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2"/>
        </w:rPr>
        <w:t xml:space="preserve">Более глубокий анализ позволяет характеризовать </w:t>
      </w:r>
      <w:r>
        <w:rPr>
          <w:spacing w:val="-4"/>
        </w:rPr>
        <w:t xml:space="preserve">толкование права как </w:t>
      </w:r>
      <w:r>
        <w:rPr>
          <w:i/>
          <w:iCs/>
          <w:spacing w:val="-4"/>
        </w:rPr>
        <w:t xml:space="preserve">специфическую деятельность, </w:t>
      </w:r>
      <w:r>
        <w:rPr>
          <w:spacing w:val="-4"/>
        </w:rPr>
        <w:t xml:space="preserve">как </w:t>
      </w:r>
      <w:r>
        <w:t>особое социальное явление, как своеобразный фактор правовой культуры, момент существования и развития права, необходимое условие правового регулирования.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4"/>
        </w:rPr>
        <w:t xml:space="preserve">Необходимость толкования как процесса имеет место </w:t>
      </w:r>
      <w:r>
        <w:t>и в некоторых других сферах человеческой деятельнос</w:t>
      </w:r>
      <w:r>
        <w:softHyphen/>
        <w:t xml:space="preserve">ти, когда текст не может быть доступен, понят без </w:t>
      </w:r>
      <w:r>
        <w:rPr>
          <w:spacing w:val="-4"/>
        </w:rPr>
        <w:t xml:space="preserve">соответствующих операций по интерпретации терминов, </w:t>
      </w:r>
      <w:r>
        <w:t xml:space="preserve">языковых знаков (перевод текстов с одного языка на </w:t>
      </w:r>
      <w:r>
        <w:rPr>
          <w:spacing w:val="-4"/>
        </w:rPr>
        <w:t>другой, интерпретация нотных знаков, химических фор</w:t>
      </w:r>
      <w:r>
        <w:rPr>
          <w:spacing w:val="-4"/>
        </w:rPr>
        <w:softHyphen/>
      </w:r>
      <w:r>
        <w:rPr>
          <w:spacing w:val="-2"/>
        </w:rPr>
        <w:t>мул и т. д.).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>Под толкованием подразумевается и искусство по</w:t>
      </w:r>
      <w:r>
        <w:softHyphen/>
      </w:r>
      <w:r>
        <w:rPr>
          <w:spacing w:val="-2"/>
        </w:rPr>
        <w:t>стижения значения знаков, передаваемых одним созна</w:t>
      </w:r>
      <w:r>
        <w:rPr>
          <w:spacing w:val="-2"/>
        </w:rPr>
        <w:softHyphen/>
      </w:r>
      <w:r>
        <w:t>нием и воспринимаемых другими сознаниями через их внешнее выражение (жесты, позы, тексты, речь).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 xml:space="preserve">В отличие от иных видов толкования толкование </w:t>
      </w:r>
      <w:r>
        <w:rPr>
          <w:spacing w:val="-5"/>
        </w:rPr>
        <w:t>права — особая деятельность, чья специфика обусловле</w:t>
      </w:r>
      <w:r>
        <w:rPr>
          <w:spacing w:val="-5"/>
        </w:rPr>
        <w:softHyphen/>
      </w:r>
      <w:r>
        <w:t xml:space="preserve">на рядом факторов: во-первых, эта деятельность связана с интерпретацией не любых письменных источников, а правовых актов, т. е. объектом его является право — </w:t>
      </w:r>
      <w:r>
        <w:rPr>
          <w:spacing w:val="-1"/>
        </w:rPr>
        <w:t>специфическая реальность, обладающая особыми при</w:t>
      </w:r>
      <w:r>
        <w:rPr>
          <w:spacing w:val="-1"/>
        </w:rPr>
        <w:softHyphen/>
      </w:r>
      <w:r>
        <w:t xml:space="preserve">знаками, свойствами, принципами функционирования; </w:t>
      </w:r>
      <w:r>
        <w:rPr>
          <w:spacing w:val="-2"/>
        </w:rPr>
        <w:t xml:space="preserve">во-вторых, толкование в праве, имея целью реализацию </w:t>
      </w:r>
      <w:r>
        <w:rPr>
          <w:spacing w:val="-5"/>
        </w:rPr>
        <w:t>правовых предписаний, выступает и необходимым усло</w:t>
      </w:r>
      <w:r>
        <w:rPr>
          <w:spacing w:val="-5"/>
        </w:rPr>
        <w:softHyphen/>
        <w:t>вием правового регулирования; в-третьих, в установлен</w:t>
      </w:r>
      <w:r>
        <w:rPr>
          <w:spacing w:val="-5"/>
        </w:rPr>
        <w:softHyphen/>
      </w:r>
      <w:r>
        <w:t xml:space="preserve">ных законом случаях эта деятельность осуществляется </w:t>
      </w:r>
      <w:r>
        <w:rPr>
          <w:spacing w:val="-4"/>
        </w:rPr>
        <w:t>компетентными государственными органами; в-четвер</w:t>
      </w:r>
      <w:r>
        <w:rPr>
          <w:spacing w:val="-4"/>
        </w:rPr>
        <w:softHyphen/>
      </w:r>
      <w:r>
        <w:t>тых, результаты толкования, когда им требуется при</w:t>
      </w:r>
      <w:r>
        <w:softHyphen/>
      </w:r>
      <w:r>
        <w:rPr>
          <w:spacing w:val="-1"/>
        </w:rPr>
        <w:t>дать обязательное значение, закрепляются в специаль</w:t>
      </w:r>
      <w:r>
        <w:rPr>
          <w:spacing w:val="-1"/>
        </w:rPr>
        <w:softHyphen/>
      </w:r>
      <w:r>
        <w:t>ных правовых (интерпретационных) актах</w:t>
      </w:r>
      <w:r>
        <w:rPr>
          <w:rStyle w:val="a9"/>
        </w:rPr>
        <w:footnoteReference w:id="3"/>
      </w:r>
      <w:r>
        <w:t>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4"/>
        </w:rPr>
        <w:t xml:space="preserve">Особый характер толкования в праве требует не </w:t>
      </w:r>
      <w:r>
        <w:rPr>
          <w:spacing w:val="-2"/>
        </w:rPr>
        <w:t>только специфических способов и технологий толкова</w:t>
      </w:r>
      <w:r>
        <w:rPr>
          <w:spacing w:val="-2"/>
        </w:rPr>
        <w:softHyphen/>
      </w:r>
      <w:r>
        <w:t>ния, но и определенного методологического подхода.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2"/>
        </w:rPr>
        <w:t>Прежде всего, надо иметь в виду двойственную при</w:t>
      </w:r>
      <w:r>
        <w:rPr>
          <w:spacing w:val="-2"/>
        </w:rPr>
        <w:softHyphen/>
      </w:r>
      <w:r>
        <w:t>роду этого явления.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>Право в силу присущей ему формальной определен</w:t>
      </w:r>
      <w:r>
        <w:softHyphen/>
      </w:r>
      <w:r>
        <w:rPr>
          <w:spacing w:val="-1"/>
        </w:rPr>
        <w:t xml:space="preserve">ности содержится в актах — формальных, письменных </w:t>
      </w:r>
      <w:r>
        <w:t xml:space="preserve">источниках. И с этих позиций толкование права не </w:t>
      </w:r>
      <w:r>
        <w:rPr>
          <w:spacing w:val="-1"/>
        </w:rPr>
        <w:t>отличается от толкования иных письменных докумен</w:t>
      </w:r>
      <w:r>
        <w:rPr>
          <w:spacing w:val="-1"/>
        </w:rPr>
        <w:softHyphen/>
      </w:r>
      <w:r>
        <w:t xml:space="preserve">тов.  Во всех случаях чтение любого текста сводится </w:t>
      </w:r>
      <w:r>
        <w:rPr>
          <w:spacing w:val="-2"/>
        </w:rPr>
        <w:t xml:space="preserve">к овладению данным текстом, к пониманию читающим </w:t>
      </w:r>
      <w:r>
        <w:t xml:space="preserve">субъектом смысла,  заключенного в нем.   Но если бы </w:t>
      </w:r>
      <w:r>
        <w:rPr>
          <w:spacing w:val="-4"/>
        </w:rPr>
        <w:t xml:space="preserve">толкование   в   праве   сводилось   только  к  пониманию </w:t>
      </w:r>
      <w:r>
        <w:rPr>
          <w:spacing w:val="-6"/>
        </w:rPr>
        <w:t xml:space="preserve">текстов   правовых   актов,   оно   не   имело   бы   особого </w:t>
      </w:r>
      <w:r>
        <w:rPr>
          <w:spacing w:val="-9"/>
        </w:rPr>
        <w:t>значения.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 xml:space="preserve">Особенностью права является его </w:t>
      </w:r>
      <w:r>
        <w:rPr>
          <w:i/>
          <w:iCs/>
        </w:rPr>
        <w:t xml:space="preserve">действенный </w:t>
      </w:r>
      <w:r>
        <w:t>ха</w:t>
      </w:r>
      <w:r>
        <w:softHyphen/>
      </w:r>
      <w:r>
        <w:rPr>
          <w:spacing w:val="-2"/>
        </w:rPr>
        <w:t xml:space="preserve">рактер. Закон живет, когда он исполняется, реализуется </w:t>
      </w:r>
      <w:r>
        <w:t xml:space="preserve">в поведении людей.   Однако реализация формального </w:t>
      </w:r>
      <w:r>
        <w:rPr>
          <w:spacing w:val="-5"/>
        </w:rPr>
        <w:t>правового императива возможна лишь в случае понима</w:t>
      </w:r>
      <w:r>
        <w:rPr>
          <w:spacing w:val="-5"/>
        </w:rPr>
        <w:softHyphen/>
        <w:t>ния адресатом его содержания, перехода его во внутрен</w:t>
      </w:r>
      <w:r>
        <w:rPr>
          <w:spacing w:val="-5"/>
        </w:rPr>
        <w:softHyphen/>
        <w:t xml:space="preserve">нее   желание,   сознание   индивида.   Не   случайно   для </w:t>
      </w:r>
      <w:r>
        <w:rPr>
          <w:spacing w:val="-4"/>
        </w:rPr>
        <w:t xml:space="preserve">права, правового регулирования характерна презумпция </w:t>
      </w:r>
      <w:r>
        <w:rPr>
          <w:spacing w:val="-8"/>
        </w:rPr>
        <w:t xml:space="preserve">знания   закона — предположение,   что   субъекты   права, </w:t>
      </w:r>
      <w:r>
        <w:rPr>
          <w:spacing w:val="-4"/>
        </w:rPr>
        <w:t>его адресаты «знают» (т. е. осознают, понимают) содер</w:t>
      </w:r>
      <w:r>
        <w:rPr>
          <w:spacing w:val="-4"/>
        </w:rPr>
        <w:softHyphen/>
        <w:t>жание правовых предписаний. А это неизбежно предпо</w:t>
      </w:r>
      <w:r>
        <w:rPr>
          <w:spacing w:val="-4"/>
        </w:rPr>
        <w:softHyphen/>
        <w:t>лагает их толкование.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2"/>
        </w:rPr>
        <w:t>Конечно, уяснение содержания правовых предписа</w:t>
      </w:r>
      <w:r>
        <w:rPr>
          <w:spacing w:val="-2"/>
        </w:rPr>
        <w:softHyphen/>
      </w:r>
      <w:r>
        <w:t xml:space="preserve">ний возможно и вне связи с их реализацией. Таково </w:t>
      </w:r>
      <w:r>
        <w:rPr>
          <w:spacing w:val="-3"/>
        </w:rPr>
        <w:t>научное истолкование древних источников права (зако</w:t>
      </w:r>
      <w:r>
        <w:rPr>
          <w:spacing w:val="-3"/>
        </w:rPr>
        <w:softHyphen/>
      </w:r>
      <w:r>
        <w:rPr>
          <w:spacing w:val="-5"/>
        </w:rPr>
        <w:t>нов Хаммурапи, Русской Правды и т. д.). Однако подоб</w:t>
      </w:r>
      <w:r>
        <w:rPr>
          <w:spacing w:val="-5"/>
        </w:rPr>
        <w:softHyphen/>
      </w:r>
      <w:r>
        <w:rPr>
          <w:spacing w:val="-6"/>
        </w:rPr>
        <w:t xml:space="preserve">ное  уяснение   текстов   нормативных   актов   ничем не </w:t>
      </w:r>
      <w:r>
        <w:rPr>
          <w:spacing w:val="-2"/>
        </w:rPr>
        <w:t>отличается от понимания содержания любых письмен</w:t>
      </w:r>
      <w:r>
        <w:rPr>
          <w:spacing w:val="-2"/>
        </w:rPr>
        <w:softHyphen/>
      </w:r>
      <w:r>
        <w:t xml:space="preserve">ных источников.  Например, законы </w:t>
      </w:r>
      <w:r>
        <w:rPr>
          <w:lang w:val="en-US"/>
        </w:rPr>
        <w:t>XII</w:t>
      </w:r>
      <w:r>
        <w:t xml:space="preserve"> таблиц, древ</w:t>
      </w:r>
      <w:r>
        <w:softHyphen/>
      </w:r>
      <w:r>
        <w:rPr>
          <w:spacing w:val="-3"/>
        </w:rPr>
        <w:t xml:space="preserve">нейший памятник римского права, изучают и понимают </w:t>
      </w:r>
      <w:r>
        <w:t xml:space="preserve">не по тексту самого акта, а по цитатам и пересказам </w:t>
      </w:r>
      <w:r>
        <w:rPr>
          <w:spacing w:val="-5"/>
        </w:rPr>
        <w:t xml:space="preserve">более  поздних  авторов.   Но   подобное   толкование   не </w:t>
      </w:r>
      <w:r>
        <w:rPr>
          <w:spacing w:val="-1"/>
        </w:rPr>
        <w:t>может быть охарактеризовано как специфическая дея</w:t>
      </w:r>
      <w:r>
        <w:rPr>
          <w:spacing w:val="-1"/>
        </w:rPr>
        <w:softHyphen/>
      </w:r>
      <w:r>
        <w:rPr>
          <w:spacing w:val="-7"/>
        </w:rPr>
        <w:t>тельность юристов.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2"/>
        </w:rPr>
        <w:t>Сущность толкования как специфической деятель</w:t>
      </w:r>
      <w:r>
        <w:rPr>
          <w:spacing w:val="-2"/>
        </w:rPr>
        <w:softHyphen/>
        <w:t xml:space="preserve">ности заключается в особенностях самого права как </w:t>
      </w:r>
      <w:r>
        <w:t xml:space="preserve">общественного явления. Данные свойства таковы, что </w:t>
      </w:r>
      <w:r>
        <w:rPr>
          <w:spacing w:val="-8"/>
        </w:rPr>
        <w:t xml:space="preserve">вызывают необходимость толкования. Это нормативность, </w:t>
      </w:r>
      <w:r>
        <w:rPr>
          <w:spacing w:val="-6"/>
        </w:rPr>
        <w:t>общеобязательность, системность, формальная опреде</w:t>
      </w:r>
      <w:r>
        <w:rPr>
          <w:spacing w:val="-6"/>
        </w:rPr>
        <w:softHyphen/>
      </w:r>
      <w:r>
        <w:rPr>
          <w:spacing w:val="-5"/>
        </w:rPr>
        <w:t>лённость, государственная принудительность.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10"/>
        </w:rPr>
        <w:t>Основу права составляют нормы — правила общего ха</w:t>
      </w:r>
      <w:r>
        <w:rPr>
          <w:spacing w:val="-10"/>
        </w:rPr>
        <w:softHyphen/>
      </w:r>
      <w:r>
        <w:rPr>
          <w:spacing w:val="-4"/>
        </w:rPr>
        <w:t>рактера. Причем нормативность права особого рода, по</w:t>
      </w:r>
      <w:r>
        <w:rPr>
          <w:spacing w:val="-4"/>
        </w:rPr>
        <w:softHyphen/>
        <w:t>скольку это равный масштаб, применяемый к фактичес</w:t>
      </w:r>
      <w:r>
        <w:rPr>
          <w:spacing w:val="-4"/>
        </w:rPr>
        <w:softHyphen/>
      </w:r>
      <w:r>
        <w:rPr>
          <w:spacing w:val="-3"/>
        </w:rPr>
        <w:t xml:space="preserve">ки неравным людям. Поскольку закон всеобщ, а случай, </w:t>
      </w:r>
      <w:r>
        <w:rPr>
          <w:spacing w:val="-2"/>
        </w:rPr>
        <w:t xml:space="preserve">к которому он применяется,— единичен, субъекты, его </w:t>
      </w:r>
      <w:r>
        <w:rPr>
          <w:spacing w:val="-11"/>
        </w:rPr>
        <w:t xml:space="preserve">реализующие,— индивидуальны,   необходимо   толкование </w:t>
      </w:r>
      <w:r>
        <w:rPr>
          <w:spacing w:val="-1"/>
        </w:rPr>
        <w:t xml:space="preserve">общей нормы, выяснение того, можно ли использовать ее в конкретном случае и по отношению к конкретным </w:t>
      </w:r>
      <w:r>
        <w:t xml:space="preserve">субъектам. Субъект реализации всегда «примеряет» общее </w:t>
      </w:r>
      <w:r>
        <w:rPr>
          <w:spacing w:val="-5"/>
        </w:rPr>
        <w:t xml:space="preserve">правило к конкретным фактам, личности, учитывая </w:t>
      </w:r>
      <w:r>
        <w:rPr>
          <w:spacing w:val="-4"/>
        </w:rPr>
        <w:t xml:space="preserve">особенности места, времени и т. д. Истолковывая норму, </w:t>
      </w:r>
      <w:r>
        <w:t xml:space="preserve">он тем самым определяет, применима ли она и в какой </w:t>
      </w:r>
      <w:r>
        <w:rPr>
          <w:spacing w:val="-3"/>
        </w:rPr>
        <w:t>мере к конкретному случаю, конкретному лицу. Подве</w:t>
      </w:r>
      <w:r>
        <w:rPr>
          <w:spacing w:val="-3"/>
        </w:rPr>
        <w:softHyphen/>
      </w:r>
      <w:r>
        <w:rPr>
          <w:spacing w:val="-1"/>
        </w:rPr>
        <w:t xml:space="preserve">дение под единичное общего невозможно без уяснения </w:t>
      </w:r>
      <w:r>
        <w:rPr>
          <w:spacing w:val="-11"/>
        </w:rPr>
        <w:t>последнего [11].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6"/>
        </w:rPr>
        <w:t>Право представляет собой специфическое обществен</w:t>
      </w:r>
      <w:r>
        <w:rPr>
          <w:spacing w:val="-6"/>
        </w:rPr>
        <w:softHyphen/>
      </w:r>
      <w:r>
        <w:t xml:space="preserve">ное явление, имеющее свои закономерности развития, </w:t>
      </w:r>
      <w:r>
        <w:rPr>
          <w:spacing w:val="-2"/>
        </w:rPr>
        <w:t>формы проявления и реализации, структуру, конструк</w:t>
      </w:r>
      <w:r>
        <w:rPr>
          <w:spacing w:val="-2"/>
        </w:rPr>
        <w:softHyphen/>
      </w:r>
      <w:r>
        <w:t xml:space="preserve">ции, принципы, способы, типы регулирования и т.д. </w:t>
      </w:r>
      <w:r>
        <w:rPr>
          <w:spacing w:val="-4"/>
        </w:rPr>
        <w:t>Указанные особенности также требуют особой деятель</w:t>
      </w:r>
      <w:r>
        <w:rPr>
          <w:spacing w:val="-4"/>
        </w:rPr>
        <w:softHyphen/>
      </w:r>
      <w:r>
        <w:t xml:space="preserve">ности по выяснению содержания права. Речь идет не </w:t>
      </w:r>
      <w:r>
        <w:rPr>
          <w:spacing w:val="-1"/>
        </w:rPr>
        <w:t>только о толковании, понимании специальных юриди</w:t>
      </w:r>
      <w:r>
        <w:rPr>
          <w:spacing w:val="-1"/>
        </w:rPr>
        <w:softHyphen/>
      </w:r>
      <w:r>
        <w:rPr>
          <w:spacing w:val="-3"/>
        </w:rPr>
        <w:t xml:space="preserve">ческих терминов, но и об учете особенностей правового </w:t>
      </w:r>
      <w:r>
        <w:t>регулирования.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6"/>
        </w:rPr>
        <w:t>Необходимость толкования в праве вызывается и воз</w:t>
      </w:r>
      <w:r>
        <w:rPr>
          <w:spacing w:val="-6"/>
        </w:rPr>
        <w:softHyphen/>
      </w:r>
      <w:r>
        <w:rPr>
          <w:spacing w:val="-2"/>
        </w:rPr>
        <w:t>можными противоречиями между его формой и содер</w:t>
      </w:r>
      <w:r>
        <w:rPr>
          <w:spacing w:val="-2"/>
        </w:rPr>
        <w:softHyphen/>
      </w:r>
      <w:r>
        <w:rPr>
          <w:spacing w:val="-6"/>
        </w:rPr>
        <w:t xml:space="preserve">жанием. Содержание права находит свое выражение </w:t>
      </w:r>
      <w:r>
        <w:rPr>
          <w:spacing w:val="-3"/>
        </w:rPr>
        <w:t>в нормативных правовых актах, которые не всегда пра</w:t>
      </w:r>
      <w:r>
        <w:rPr>
          <w:spacing w:val="-3"/>
        </w:rPr>
        <w:softHyphen/>
      </w:r>
      <w:r>
        <w:t xml:space="preserve">вильно выражают волю законодателя. Низкий уровень </w:t>
      </w:r>
      <w:r>
        <w:rPr>
          <w:spacing w:val="-5"/>
        </w:rPr>
        <w:t xml:space="preserve">юридической техники, недостатки технического порядка </w:t>
      </w:r>
      <w:r>
        <w:rPr>
          <w:spacing w:val="-6"/>
        </w:rPr>
        <w:t>приводят к пробелам, противоречиям, искажению содер</w:t>
      </w:r>
      <w:r>
        <w:rPr>
          <w:spacing w:val="-6"/>
        </w:rPr>
        <w:softHyphen/>
      </w:r>
      <w:r>
        <w:rPr>
          <w:spacing w:val="-3"/>
        </w:rPr>
        <w:t xml:space="preserve">жания права. В подобном случае толкование — условие </w:t>
      </w:r>
      <w:r>
        <w:rPr>
          <w:spacing w:val="-5"/>
        </w:rPr>
        <w:t>познания подлинного содержания юридических предпи</w:t>
      </w:r>
      <w:r>
        <w:rPr>
          <w:spacing w:val="-5"/>
        </w:rPr>
        <w:softHyphen/>
      </w:r>
      <w:r>
        <w:rPr>
          <w:spacing w:val="-12"/>
        </w:rPr>
        <w:t>саний  [10].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5"/>
        </w:rPr>
        <w:t xml:space="preserve">В литературе высказывалось мнение, что толковаться </w:t>
      </w:r>
      <w:r>
        <w:t xml:space="preserve">должны только неясные нормы, ясные же, понятные </w:t>
      </w:r>
      <w:r>
        <w:rPr>
          <w:spacing w:val="-1"/>
        </w:rPr>
        <w:t xml:space="preserve">толкования не требуют. Такой взгляд представляется </w:t>
      </w:r>
      <w:r>
        <w:t xml:space="preserve">спорным. Ведь для определения, является ли данная </w:t>
      </w:r>
      <w:r>
        <w:rPr>
          <w:spacing w:val="-5"/>
        </w:rPr>
        <w:t xml:space="preserve">норма понятной, ясной, нужно ее уяснить, понять, </w:t>
      </w:r>
      <w:r>
        <w:rPr>
          <w:spacing w:val="-9"/>
        </w:rPr>
        <w:t>истолковать.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5"/>
        </w:rPr>
        <w:t>Толкование права необходимо также в силу противо</w:t>
      </w:r>
      <w:r>
        <w:rPr>
          <w:spacing w:val="-5"/>
        </w:rPr>
        <w:softHyphen/>
      </w:r>
      <w:r>
        <w:rPr>
          <w:spacing w:val="-3"/>
        </w:rPr>
        <w:t xml:space="preserve">речия между формальным характером правовых норм и </w:t>
      </w:r>
      <w:r>
        <w:rPr>
          <w:spacing w:val="-4"/>
        </w:rPr>
        <w:t>динамикой общественных отношений. В силу формаль</w:t>
      </w:r>
      <w:r>
        <w:rPr>
          <w:spacing w:val="-4"/>
        </w:rPr>
        <w:softHyphen/>
      </w:r>
      <w:r>
        <w:rPr>
          <w:spacing w:val="-6"/>
        </w:rPr>
        <w:t xml:space="preserve">ной определенности правовые предписания остаются </w:t>
      </w:r>
      <w:r>
        <w:t xml:space="preserve">неизменными, стабильными до их изменения. В то же </w:t>
      </w:r>
      <w:r>
        <w:rPr>
          <w:spacing w:val="-3"/>
        </w:rPr>
        <w:t>время общественная жизнь изменяется постоянно. Поэ</w:t>
      </w:r>
      <w:r>
        <w:rPr>
          <w:spacing w:val="-3"/>
        </w:rPr>
        <w:softHyphen/>
      </w:r>
      <w:r>
        <w:t>тому нередко закон применяется в существенно изме</w:t>
      </w:r>
      <w:r>
        <w:softHyphen/>
      </w:r>
      <w:r>
        <w:rPr>
          <w:spacing w:val="-2"/>
        </w:rPr>
        <w:t>нившихся по сравнению с моментом его издания усло</w:t>
      </w:r>
      <w:r>
        <w:rPr>
          <w:spacing w:val="-2"/>
        </w:rPr>
        <w:softHyphen/>
      </w:r>
      <w:r>
        <w:rPr>
          <w:spacing w:val="-12"/>
        </w:rPr>
        <w:t>виях.</w:t>
      </w:r>
    </w:p>
    <w:p w:rsidR="008A5DFA" w:rsidRDefault="008A5DFA" w:rsidP="008A5DFA">
      <w:pPr>
        <w:spacing w:line="360" w:lineRule="auto"/>
        <w:ind w:firstLine="709"/>
        <w:jc w:val="center"/>
      </w:pPr>
    </w:p>
    <w:p w:rsidR="008A5DFA" w:rsidRDefault="008A5DFA" w:rsidP="008A5DFA">
      <w:pPr>
        <w:spacing w:line="360" w:lineRule="auto"/>
        <w:ind w:firstLine="709"/>
        <w:jc w:val="both"/>
      </w:pPr>
    </w:p>
    <w:p w:rsidR="008A5DFA" w:rsidRDefault="008A5DFA" w:rsidP="008A5DFA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2 Способы толкования правовых норм</w:t>
      </w:r>
    </w:p>
    <w:p w:rsidR="008A5DFA" w:rsidRDefault="008A5DFA" w:rsidP="008A5DFA">
      <w:pPr>
        <w:spacing w:line="360" w:lineRule="auto"/>
        <w:ind w:firstLine="709"/>
        <w:jc w:val="center"/>
        <w:rPr>
          <w:b/>
          <w:bCs/>
        </w:rPr>
      </w:pPr>
    </w:p>
    <w:p w:rsidR="008A5DFA" w:rsidRDefault="008A5DFA" w:rsidP="008A5DFA">
      <w:pPr>
        <w:pStyle w:val="a4"/>
      </w:pPr>
      <w:r>
        <w:rPr>
          <w:b/>
          <w:bCs/>
        </w:rPr>
        <w:t>Способ толкования</w:t>
      </w:r>
      <w:r>
        <w:t xml:space="preserve"> представляет собой совокупность приемов и средств, позволяющих уяснить смысл и содержание нормы права и выраженной в ней воли законодателя. Каждый из них отличается от других своими специфическими особенностями и средствами уяснения правовой нормы</w:t>
      </w:r>
      <w:r>
        <w:rPr>
          <w:rStyle w:val="a9"/>
        </w:rPr>
        <w:footnoteReference w:id="4"/>
      </w:r>
      <w:r>
        <w:t>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 xml:space="preserve">     В юридической науке и </w:t>
      </w:r>
      <w:r>
        <w:rPr>
          <w:color w:val="212121"/>
        </w:rPr>
        <w:t xml:space="preserve">практике </w:t>
      </w:r>
      <w:r>
        <w:t>различаются следующие способы (некото</w:t>
      </w:r>
      <w:r>
        <w:softHyphen/>
      </w:r>
      <w:r>
        <w:rPr>
          <w:spacing w:val="-1"/>
        </w:rPr>
        <w:t>рые авторы называют их «приемы») толкования: грам</w:t>
      </w:r>
      <w:r>
        <w:rPr>
          <w:spacing w:val="-1"/>
        </w:rPr>
        <w:softHyphen/>
      </w:r>
      <w:r>
        <w:rPr>
          <w:spacing w:val="-4"/>
        </w:rPr>
        <w:t>матический,   логический,   систематический,   историко-</w:t>
      </w:r>
      <w:r>
        <w:t>политический,  специально-юридический,  телеологичес</w:t>
      </w:r>
      <w:r>
        <w:softHyphen/>
        <w:t>кий и функциональный.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i/>
          <w:iCs/>
          <w:spacing w:val="-4"/>
          <w:u w:val="single"/>
        </w:rPr>
        <w:t>Грамматическое толкование</w:t>
      </w:r>
      <w:r>
        <w:rPr>
          <w:i/>
          <w:iCs/>
          <w:spacing w:val="-4"/>
        </w:rPr>
        <w:t xml:space="preserve">. </w:t>
      </w:r>
      <w:r>
        <w:rPr>
          <w:spacing w:val="-4"/>
        </w:rPr>
        <w:t xml:space="preserve">Всякий правовой акт </w:t>
      </w:r>
      <w:r>
        <w:rPr>
          <w:spacing w:val="-5"/>
        </w:rPr>
        <w:t>представляет собой выраженную словами мысль законо</w:t>
      </w:r>
      <w:r>
        <w:rPr>
          <w:spacing w:val="-5"/>
        </w:rPr>
        <w:softHyphen/>
      </w:r>
      <w:r>
        <w:rPr>
          <w:spacing w:val="-3"/>
        </w:rPr>
        <w:t>дателя. Слова, выражающие мысль, имеют самостоя</w:t>
      </w:r>
      <w:r>
        <w:rPr>
          <w:spacing w:val="-3"/>
        </w:rPr>
        <w:softHyphen/>
        <w:t xml:space="preserve">тельное значение. Однако они находятся с другими </w:t>
      </w:r>
      <w:r>
        <w:t xml:space="preserve">словами </w:t>
      </w:r>
      <w:r>
        <w:rPr>
          <w:color w:val="212121"/>
        </w:rPr>
        <w:t xml:space="preserve">в </w:t>
      </w:r>
      <w:r>
        <w:t xml:space="preserve">определенной логической связи, вследствие </w:t>
      </w:r>
      <w:r>
        <w:rPr>
          <w:spacing w:val="-5"/>
        </w:rPr>
        <w:t xml:space="preserve">чего приобретают ограниченный и подчиненный общему </w:t>
      </w:r>
      <w:r>
        <w:rPr>
          <w:color w:val="212121"/>
          <w:spacing w:val="-2"/>
        </w:rPr>
        <w:t xml:space="preserve">строю </w:t>
      </w:r>
      <w:r>
        <w:rPr>
          <w:spacing w:val="-2"/>
        </w:rPr>
        <w:t xml:space="preserve">смысл. Поэтому при толковании закона в первую </w:t>
      </w:r>
      <w:r>
        <w:rPr>
          <w:spacing w:val="-3"/>
        </w:rPr>
        <w:t>очередь встает необходимость выяснения терминологи</w:t>
      </w:r>
      <w:r>
        <w:rPr>
          <w:spacing w:val="-3"/>
        </w:rPr>
        <w:softHyphen/>
      </w:r>
      <w:r>
        <w:rPr>
          <w:spacing w:val="-5"/>
        </w:rPr>
        <w:t xml:space="preserve">ческого или грамматического содержания отдельных </w:t>
      </w:r>
      <w:r>
        <w:t>понятий, из которых складывается его суть. Этот процесс связан с выяснением значения отдельных поня</w:t>
      </w:r>
      <w:r>
        <w:softHyphen/>
        <w:t xml:space="preserve">тий и терминов нормативного акта. После уяснения </w:t>
      </w:r>
      <w:r>
        <w:rPr>
          <w:spacing w:val="-4"/>
        </w:rPr>
        <w:t>смысла слов и терминов устанавливается смысл предло</w:t>
      </w:r>
      <w:r>
        <w:rPr>
          <w:spacing w:val="-4"/>
        </w:rPr>
        <w:softHyphen/>
      </w:r>
      <w:r>
        <w:rPr>
          <w:spacing w:val="-3"/>
        </w:rPr>
        <w:t xml:space="preserve">жений, посредством которых сформулирована норма </w:t>
      </w:r>
      <w:r>
        <w:rPr>
          <w:spacing w:val="-5"/>
        </w:rPr>
        <w:t xml:space="preserve">права. </w:t>
      </w:r>
      <w:r>
        <w:rPr>
          <w:color w:val="212121"/>
          <w:spacing w:val="-5"/>
        </w:rPr>
        <w:t xml:space="preserve">Для </w:t>
      </w:r>
      <w:r>
        <w:rPr>
          <w:spacing w:val="-5"/>
        </w:rPr>
        <w:t xml:space="preserve">этого сопоставляются грамматические формы </w:t>
      </w:r>
      <w:r>
        <w:rPr>
          <w:color w:val="212121"/>
          <w:spacing w:val="-1"/>
        </w:rPr>
        <w:t xml:space="preserve">слов (род, </w:t>
      </w:r>
      <w:r>
        <w:rPr>
          <w:spacing w:val="-1"/>
        </w:rPr>
        <w:t xml:space="preserve">число, </w:t>
      </w:r>
      <w:r>
        <w:rPr>
          <w:color w:val="212121"/>
          <w:spacing w:val="-1"/>
        </w:rPr>
        <w:t xml:space="preserve">падеж...), </w:t>
      </w:r>
      <w:r>
        <w:rPr>
          <w:spacing w:val="-1"/>
        </w:rPr>
        <w:t xml:space="preserve">выявляются связи между </w:t>
      </w:r>
      <w:r>
        <w:rPr>
          <w:color w:val="212121"/>
          <w:spacing w:val="-4"/>
        </w:rPr>
        <w:t xml:space="preserve">словами и предложением, </w:t>
      </w:r>
      <w:r>
        <w:rPr>
          <w:spacing w:val="-4"/>
        </w:rPr>
        <w:t>устанавливаются синтаксиче</w:t>
      </w:r>
      <w:r>
        <w:rPr>
          <w:spacing w:val="-4"/>
        </w:rPr>
        <w:softHyphen/>
      </w:r>
      <w:r>
        <w:t>ская и морфологическая структура предложений (зна</w:t>
      </w:r>
      <w:r>
        <w:softHyphen/>
      </w:r>
      <w:r>
        <w:rPr>
          <w:spacing w:val="-5"/>
        </w:rPr>
        <w:t xml:space="preserve">ки препинания, соединительные и разъединительные </w:t>
      </w:r>
      <w:r>
        <w:rPr>
          <w:spacing w:val="-3"/>
        </w:rPr>
        <w:t xml:space="preserve">союзы </w:t>
      </w:r>
      <w:r>
        <w:rPr>
          <w:color w:val="212121"/>
          <w:spacing w:val="-3"/>
        </w:rPr>
        <w:t xml:space="preserve">и </w:t>
      </w:r>
      <w:r>
        <w:rPr>
          <w:spacing w:val="-3"/>
        </w:rPr>
        <w:t>др.)</w:t>
      </w:r>
      <w:r>
        <w:rPr>
          <w:rStyle w:val="a9"/>
          <w:spacing w:val="-3"/>
        </w:rPr>
        <w:footnoteReference w:id="5"/>
      </w:r>
      <w:r>
        <w:rPr>
          <w:spacing w:val="-3"/>
        </w:rPr>
        <w:t>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 xml:space="preserve">Недостаточное </w:t>
      </w:r>
      <w:r>
        <w:rPr>
          <w:color w:val="212121"/>
        </w:rPr>
        <w:t xml:space="preserve">знание </w:t>
      </w:r>
      <w:r>
        <w:t xml:space="preserve">правил грамматики, </w:t>
      </w:r>
      <w:r>
        <w:rPr>
          <w:color w:val="212121"/>
        </w:rPr>
        <w:t>непра</w:t>
      </w:r>
      <w:r>
        <w:rPr>
          <w:color w:val="212121"/>
        </w:rPr>
        <w:softHyphen/>
      </w:r>
      <w:r>
        <w:rPr>
          <w:color w:val="212121"/>
          <w:spacing w:val="-2"/>
        </w:rPr>
        <w:t xml:space="preserve">вильная их </w:t>
      </w:r>
      <w:r>
        <w:rPr>
          <w:spacing w:val="-2"/>
        </w:rPr>
        <w:t xml:space="preserve">интерпретация приводят к неточному </w:t>
      </w:r>
      <w:r>
        <w:rPr>
          <w:color w:val="212121"/>
          <w:spacing w:val="-2"/>
        </w:rPr>
        <w:t>пони</w:t>
      </w:r>
      <w:r>
        <w:rPr>
          <w:color w:val="212121"/>
          <w:spacing w:val="-2"/>
        </w:rPr>
        <w:softHyphen/>
      </w:r>
      <w:r>
        <w:rPr>
          <w:color w:val="212121"/>
        </w:rPr>
        <w:t xml:space="preserve">манию содержания нормы, </w:t>
      </w:r>
      <w:r>
        <w:t xml:space="preserve">а следовательно, </w:t>
      </w:r>
      <w:r>
        <w:rPr>
          <w:color w:val="212121"/>
        </w:rPr>
        <w:t xml:space="preserve">и к ее </w:t>
      </w:r>
      <w:r>
        <w:rPr>
          <w:color w:val="212121"/>
          <w:spacing w:val="-3"/>
        </w:rPr>
        <w:t xml:space="preserve">нарушению </w:t>
      </w:r>
      <w:r>
        <w:rPr>
          <w:spacing w:val="-3"/>
        </w:rPr>
        <w:t>в процессе реализации.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color w:val="212121"/>
        </w:rPr>
        <w:t xml:space="preserve">Примером </w:t>
      </w:r>
      <w:r>
        <w:t xml:space="preserve">может </w:t>
      </w:r>
      <w:r>
        <w:rPr>
          <w:color w:val="212121"/>
        </w:rPr>
        <w:t xml:space="preserve">служить </w:t>
      </w:r>
      <w:r>
        <w:t xml:space="preserve">известный </w:t>
      </w:r>
      <w:r>
        <w:rPr>
          <w:color w:val="212121"/>
        </w:rPr>
        <w:t xml:space="preserve">царский указ «Казнить нельзя </w:t>
      </w:r>
      <w:r>
        <w:t xml:space="preserve">помиловать». </w:t>
      </w:r>
      <w:r>
        <w:rPr>
          <w:color w:val="212121"/>
        </w:rPr>
        <w:t>Отсутствие знаков пре</w:t>
      </w:r>
      <w:r>
        <w:rPr>
          <w:color w:val="212121"/>
        </w:rPr>
        <w:softHyphen/>
      </w:r>
      <w:r>
        <w:rPr>
          <w:color w:val="212121"/>
          <w:spacing w:val="-2"/>
        </w:rPr>
        <w:t xml:space="preserve">пинания вообще </w:t>
      </w:r>
      <w:r>
        <w:rPr>
          <w:spacing w:val="-2"/>
        </w:rPr>
        <w:t xml:space="preserve">делает </w:t>
      </w:r>
      <w:r>
        <w:rPr>
          <w:color w:val="212121"/>
          <w:spacing w:val="-2"/>
        </w:rPr>
        <w:t xml:space="preserve">это </w:t>
      </w:r>
      <w:r>
        <w:rPr>
          <w:spacing w:val="-2"/>
        </w:rPr>
        <w:t xml:space="preserve">веление </w:t>
      </w:r>
      <w:r>
        <w:rPr>
          <w:color w:val="212121"/>
          <w:spacing w:val="-2"/>
        </w:rPr>
        <w:t xml:space="preserve">невыполнимым. </w:t>
      </w:r>
      <w:r>
        <w:rPr>
          <w:spacing w:val="-2"/>
        </w:rPr>
        <w:t xml:space="preserve">Но </w:t>
      </w:r>
      <w:r>
        <w:rPr>
          <w:color w:val="212121"/>
          <w:spacing w:val="-4"/>
        </w:rPr>
        <w:t xml:space="preserve">и при наличии запятой необходимо знать </w:t>
      </w:r>
      <w:r>
        <w:rPr>
          <w:spacing w:val="-4"/>
        </w:rPr>
        <w:t xml:space="preserve">правила </w:t>
      </w:r>
      <w:r>
        <w:rPr>
          <w:color w:val="212121"/>
          <w:spacing w:val="-4"/>
        </w:rPr>
        <w:t xml:space="preserve">грамматики, чтобы понять содержание </w:t>
      </w:r>
      <w:r>
        <w:rPr>
          <w:spacing w:val="-4"/>
        </w:rPr>
        <w:t>фразы. Как,</w:t>
      </w:r>
      <w:r>
        <w:t xml:space="preserve"> например, истолковать правовое предписание </w:t>
      </w:r>
      <w:r>
        <w:rPr>
          <w:color w:val="212121"/>
        </w:rPr>
        <w:t>«Освобо</w:t>
      </w:r>
      <w:r>
        <w:rPr>
          <w:color w:val="212121"/>
        </w:rPr>
        <w:softHyphen/>
      </w:r>
      <w:r>
        <w:rPr>
          <w:color w:val="212121"/>
          <w:spacing w:val="-2"/>
        </w:rPr>
        <w:t xml:space="preserve">дить </w:t>
      </w:r>
      <w:r>
        <w:rPr>
          <w:spacing w:val="-2"/>
        </w:rPr>
        <w:t xml:space="preserve">от уплаты налога на добавленную </w:t>
      </w:r>
      <w:r>
        <w:rPr>
          <w:color w:val="212121"/>
          <w:spacing w:val="-2"/>
        </w:rPr>
        <w:t>стоимость орга</w:t>
      </w:r>
      <w:r>
        <w:rPr>
          <w:color w:val="212121"/>
          <w:spacing w:val="-2"/>
        </w:rPr>
        <w:softHyphen/>
      </w:r>
      <w:r>
        <w:rPr>
          <w:color w:val="212121"/>
        </w:rPr>
        <w:t xml:space="preserve">низации </w:t>
      </w:r>
      <w:r>
        <w:t xml:space="preserve">инвалидов, ветеранов войны и </w:t>
      </w:r>
      <w:r>
        <w:rPr>
          <w:color w:val="212121"/>
        </w:rPr>
        <w:t>труда...»? Отно</w:t>
      </w:r>
      <w:r>
        <w:rPr>
          <w:color w:val="212121"/>
        </w:rPr>
        <w:softHyphen/>
        <w:t xml:space="preserve">сится </w:t>
      </w:r>
      <w:r>
        <w:t xml:space="preserve">ли слово «организации» к ветеранам </w:t>
      </w:r>
      <w:r>
        <w:rPr>
          <w:color w:val="212121"/>
        </w:rPr>
        <w:t xml:space="preserve">войны </w:t>
      </w:r>
      <w:r>
        <w:rPr>
          <w:spacing w:val="-2"/>
        </w:rPr>
        <w:t xml:space="preserve">и труда или же речь идет только об </w:t>
      </w:r>
      <w:r>
        <w:rPr>
          <w:color w:val="212121"/>
          <w:spacing w:val="-2"/>
        </w:rPr>
        <w:t>организациях инва</w:t>
      </w:r>
      <w:r>
        <w:rPr>
          <w:color w:val="212121"/>
          <w:spacing w:val="-2"/>
        </w:rPr>
        <w:softHyphen/>
      </w:r>
      <w:r>
        <w:rPr>
          <w:color w:val="212121"/>
          <w:spacing w:val="-4"/>
        </w:rPr>
        <w:t xml:space="preserve">лидов? </w:t>
      </w:r>
      <w:r>
        <w:rPr>
          <w:spacing w:val="-4"/>
        </w:rPr>
        <w:t xml:space="preserve">Для понимания смысла нормативного </w:t>
      </w:r>
      <w:r>
        <w:rPr>
          <w:color w:val="212121"/>
          <w:spacing w:val="-4"/>
        </w:rPr>
        <w:t xml:space="preserve">акта нужен </w:t>
      </w:r>
      <w:r>
        <w:rPr>
          <w:spacing w:val="-4"/>
        </w:rPr>
        <w:t xml:space="preserve">синтаксический анализ предложения, формы </w:t>
      </w:r>
      <w:r>
        <w:rPr>
          <w:color w:val="212121"/>
          <w:spacing w:val="-4"/>
        </w:rPr>
        <w:t>употребля</w:t>
      </w:r>
      <w:r>
        <w:rPr>
          <w:color w:val="212121"/>
          <w:spacing w:val="-4"/>
        </w:rPr>
        <w:softHyphen/>
        <w:t xml:space="preserve">емого </w:t>
      </w:r>
      <w:r>
        <w:rPr>
          <w:spacing w:val="-4"/>
        </w:rPr>
        <w:t xml:space="preserve">глагола и т. д. Например, ст. 267 Кодекса </w:t>
      </w:r>
      <w:r>
        <w:rPr>
          <w:color w:val="212121"/>
          <w:spacing w:val="-4"/>
        </w:rPr>
        <w:t>торгово</w:t>
      </w:r>
      <w:r>
        <w:rPr>
          <w:color w:val="212121"/>
          <w:spacing w:val="-4"/>
        </w:rPr>
        <w:softHyphen/>
      </w:r>
      <w:r>
        <w:rPr>
          <w:color w:val="212121"/>
          <w:spacing w:val="-5"/>
        </w:rPr>
        <w:t xml:space="preserve">го </w:t>
      </w:r>
      <w:r>
        <w:rPr>
          <w:spacing w:val="-5"/>
        </w:rPr>
        <w:t xml:space="preserve">мореплавания предусматривает получение </w:t>
      </w:r>
      <w:r>
        <w:rPr>
          <w:color w:val="212121"/>
          <w:spacing w:val="-5"/>
        </w:rPr>
        <w:t>лицом воз</w:t>
      </w:r>
      <w:r>
        <w:rPr>
          <w:color w:val="212121"/>
          <w:spacing w:val="-5"/>
        </w:rPr>
        <w:softHyphen/>
      </w:r>
      <w:r>
        <w:rPr>
          <w:color w:val="212121"/>
          <w:spacing w:val="-1"/>
        </w:rPr>
        <w:t xml:space="preserve">награждения </w:t>
      </w:r>
      <w:r>
        <w:rPr>
          <w:spacing w:val="-1"/>
        </w:rPr>
        <w:t xml:space="preserve">за спасение имущества </w:t>
      </w:r>
      <w:r>
        <w:rPr>
          <w:color w:val="212121"/>
          <w:spacing w:val="-1"/>
        </w:rPr>
        <w:t>пассажиров судна. Напротив, ст. 472 ГК РСФСР 1964г. предполагала воз</w:t>
      </w:r>
      <w:r>
        <w:rPr>
          <w:color w:val="212121"/>
          <w:spacing w:val="-1"/>
        </w:rPr>
        <w:softHyphen/>
      </w:r>
      <w:r>
        <w:rPr>
          <w:color w:val="212121"/>
        </w:rPr>
        <w:t xml:space="preserve">мещение </w:t>
      </w:r>
      <w:r>
        <w:t xml:space="preserve">вреда, понесенного при спасании </w:t>
      </w:r>
      <w:r>
        <w:rPr>
          <w:color w:val="212121"/>
        </w:rPr>
        <w:t>имущества [10].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5"/>
        </w:rPr>
        <w:t xml:space="preserve">Интересно следующее высказывание </w:t>
      </w:r>
      <w:r>
        <w:rPr>
          <w:color w:val="212121"/>
          <w:spacing w:val="-5"/>
        </w:rPr>
        <w:t xml:space="preserve">русского юриста </w:t>
      </w:r>
      <w:r>
        <w:rPr>
          <w:spacing w:val="-5"/>
        </w:rPr>
        <w:t xml:space="preserve">Н. Таганцева:  «Согласование слов в роде и </w:t>
      </w:r>
      <w:r>
        <w:rPr>
          <w:color w:val="212121"/>
          <w:spacing w:val="-5"/>
        </w:rPr>
        <w:t xml:space="preserve">падеже, </w:t>
      </w:r>
      <w:r>
        <w:rPr>
          <w:spacing w:val="-4"/>
        </w:rPr>
        <w:t xml:space="preserve">употребление единственного или множественного </w:t>
      </w:r>
      <w:r>
        <w:rPr>
          <w:color w:val="212121"/>
          <w:spacing w:val="-4"/>
        </w:rPr>
        <w:t xml:space="preserve">числа, </w:t>
      </w:r>
      <w:r>
        <w:t xml:space="preserve">однократного или многократного вида глаголов, </w:t>
      </w:r>
      <w:r>
        <w:rPr>
          <w:color w:val="212121"/>
        </w:rPr>
        <w:t xml:space="preserve">употребляется </w:t>
      </w:r>
      <w:r>
        <w:t xml:space="preserve">в законе пунктуация и т. </w:t>
      </w:r>
      <w:r>
        <w:rPr>
          <w:spacing w:val="12"/>
        </w:rPr>
        <w:t>п.—</w:t>
      </w:r>
      <w:r>
        <w:t xml:space="preserve"> все </w:t>
      </w:r>
      <w:r>
        <w:rPr>
          <w:color w:val="212121"/>
        </w:rPr>
        <w:t xml:space="preserve">это может </w:t>
      </w:r>
      <w:r>
        <w:rPr>
          <w:spacing w:val="-1"/>
        </w:rPr>
        <w:t xml:space="preserve">служить подспорьем для выяснения смысла </w:t>
      </w:r>
      <w:r>
        <w:rPr>
          <w:color w:val="212121"/>
          <w:spacing w:val="-1"/>
        </w:rPr>
        <w:t xml:space="preserve">закона, так </w:t>
      </w:r>
      <w:r>
        <w:t xml:space="preserve">как, с одной стороны, закон должен быть </w:t>
      </w:r>
      <w:r>
        <w:rPr>
          <w:color w:val="212121"/>
        </w:rPr>
        <w:t xml:space="preserve">понимаем </w:t>
      </w:r>
      <w:r>
        <w:rPr>
          <w:spacing w:val="-4"/>
        </w:rPr>
        <w:t xml:space="preserve">прежде всего так как он написан, а с другой — </w:t>
      </w:r>
      <w:r>
        <w:rPr>
          <w:color w:val="212121"/>
          <w:spacing w:val="-4"/>
        </w:rPr>
        <w:t xml:space="preserve">мы всегда </w:t>
      </w:r>
      <w:r>
        <w:rPr>
          <w:spacing w:val="-1"/>
        </w:rPr>
        <w:t xml:space="preserve">предполагаем, что законодатель знает язык, </w:t>
      </w:r>
      <w:r>
        <w:rPr>
          <w:color w:val="212121"/>
          <w:spacing w:val="-1"/>
        </w:rPr>
        <w:t xml:space="preserve">на котором </w:t>
      </w:r>
      <w:r>
        <w:rPr>
          <w:spacing w:val="-1"/>
        </w:rPr>
        <w:t xml:space="preserve">он пишет, и что он пишет согласно законам </w:t>
      </w:r>
      <w:r>
        <w:rPr>
          <w:color w:val="212121"/>
          <w:spacing w:val="-1"/>
        </w:rPr>
        <w:t xml:space="preserve">и правилам </w:t>
      </w:r>
      <w:r>
        <w:rPr>
          <w:spacing w:val="-7"/>
        </w:rPr>
        <w:t>этого языка»</w:t>
      </w:r>
      <w:r>
        <w:rPr>
          <w:rStyle w:val="a9"/>
          <w:spacing w:val="-7"/>
        </w:rPr>
        <w:footnoteReference w:id="6"/>
      </w:r>
      <w:r>
        <w:rPr>
          <w:spacing w:val="-7"/>
        </w:rPr>
        <w:t>.</w:t>
      </w:r>
    </w:p>
    <w:p w:rsidR="008A5DFA" w:rsidRDefault="008A5DFA" w:rsidP="008A5DFA">
      <w:pPr>
        <w:pStyle w:val="a4"/>
        <w:rPr>
          <w:color w:val="212121"/>
          <w:spacing w:val="-2"/>
        </w:rPr>
      </w:pPr>
      <w:r>
        <w:rPr>
          <w:spacing w:val="-8"/>
        </w:rPr>
        <w:t xml:space="preserve"> </w:t>
      </w:r>
      <w:r>
        <w:rPr>
          <w:i/>
          <w:iCs/>
          <w:spacing w:val="-8"/>
          <w:u w:val="single"/>
        </w:rPr>
        <w:t xml:space="preserve">Логическое </w:t>
      </w:r>
      <w:r>
        <w:rPr>
          <w:i/>
          <w:iCs/>
          <w:color w:val="212121"/>
          <w:spacing w:val="-8"/>
          <w:u w:val="single"/>
        </w:rPr>
        <w:t>толкование</w:t>
      </w:r>
      <w:r>
        <w:rPr>
          <w:i/>
          <w:iCs/>
          <w:color w:val="212121"/>
          <w:spacing w:val="-8"/>
        </w:rPr>
        <w:t xml:space="preserve">. </w:t>
      </w:r>
      <w:r>
        <w:rPr>
          <w:color w:val="212121"/>
          <w:spacing w:val="-8"/>
        </w:rPr>
        <w:t xml:space="preserve">Это толкование правового акта </w:t>
      </w:r>
      <w:r>
        <w:rPr>
          <w:color w:val="212121"/>
          <w:spacing w:val="-4"/>
        </w:rPr>
        <w:t>по его смыслу с использованием законов логики. Имен</w:t>
      </w:r>
      <w:r>
        <w:rPr>
          <w:color w:val="212121"/>
          <w:spacing w:val="-4"/>
        </w:rPr>
        <w:softHyphen/>
        <w:t xml:space="preserve">но </w:t>
      </w:r>
      <w:r>
        <w:rPr>
          <w:spacing w:val="-4"/>
        </w:rPr>
        <w:t xml:space="preserve">посредством названного способа </w:t>
      </w:r>
      <w:r>
        <w:rPr>
          <w:color w:val="212121"/>
          <w:spacing w:val="-4"/>
        </w:rPr>
        <w:t xml:space="preserve">устанавливается </w:t>
      </w:r>
      <w:r>
        <w:t xml:space="preserve">весь объем содержания нормы, устраняются </w:t>
      </w:r>
      <w:r>
        <w:rPr>
          <w:color w:val="212121"/>
        </w:rPr>
        <w:t xml:space="preserve">имеющиеся </w:t>
      </w:r>
      <w:r>
        <w:rPr>
          <w:spacing w:val="-1"/>
        </w:rPr>
        <w:t xml:space="preserve">в ней неясности. Если грамматическое толкование </w:t>
      </w:r>
      <w:r>
        <w:rPr>
          <w:color w:val="212121"/>
          <w:spacing w:val="-1"/>
        </w:rPr>
        <w:t>ста</w:t>
      </w:r>
      <w:r>
        <w:rPr>
          <w:color w:val="212121"/>
          <w:spacing w:val="-1"/>
        </w:rPr>
        <w:softHyphen/>
      </w:r>
      <w:r>
        <w:rPr>
          <w:color w:val="212121"/>
        </w:rPr>
        <w:t xml:space="preserve">вит </w:t>
      </w:r>
      <w:r>
        <w:t xml:space="preserve">своей задачей выяснение буквального </w:t>
      </w:r>
      <w:r>
        <w:rPr>
          <w:color w:val="212121"/>
        </w:rPr>
        <w:t xml:space="preserve">содержания </w:t>
      </w:r>
      <w:r>
        <w:t xml:space="preserve">того, что закреплено непосредственно в </w:t>
      </w:r>
      <w:r>
        <w:rPr>
          <w:color w:val="212121"/>
        </w:rPr>
        <w:t xml:space="preserve">тексте, то логическое </w:t>
      </w:r>
      <w:r>
        <w:t xml:space="preserve">имеет целью с помощью правил </w:t>
      </w:r>
      <w:r>
        <w:rPr>
          <w:color w:val="212121"/>
        </w:rPr>
        <w:t xml:space="preserve">формальной </w:t>
      </w:r>
      <w:r>
        <w:t xml:space="preserve">логики выявить то, что законодатель желал </w:t>
      </w:r>
      <w:r>
        <w:rPr>
          <w:color w:val="212121"/>
        </w:rPr>
        <w:t xml:space="preserve">выразить </w:t>
      </w:r>
      <w:r>
        <w:t xml:space="preserve">в тексте </w:t>
      </w:r>
      <w:r>
        <w:rPr>
          <w:color w:val="212121"/>
        </w:rPr>
        <w:t xml:space="preserve">закона, </w:t>
      </w:r>
      <w:r>
        <w:t xml:space="preserve">но не выразил. Разумеется, </w:t>
      </w:r>
      <w:r>
        <w:rPr>
          <w:color w:val="212121"/>
        </w:rPr>
        <w:t xml:space="preserve">для этого </w:t>
      </w:r>
      <w:r>
        <w:t xml:space="preserve">интерпретатор должен знать законы логики, </w:t>
      </w:r>
      <w:r>
        <w:rPr>
          <w:color w:val="212121"/>
        </w:rPr>
        <w:t xml:space="preserve">различные </w:t>
      </w:r>
      <w:r>
        <w:t xml:space="preserve">логические </w:t>
      </w:r>
      <w:r>
        <w:rPr>
          <w:color w:val="212121"/>
        </w:rPr>
        <w:t xml:space="preserve">приемы </w:t>
      </w:r>
      <w:r>
        <w:t xml:space="preserve">и т. д. В нормативных </w:t>
      </w:r>
      <w:r>
        <w:rPr>
          <w:color w:val="212121"/>
        </w:rPr>
        <w:t>актах, напри</w:t>
      </w:r>
      <w:r>
        <w:rPr>
          <w:color w:val="212121"/>
        </w:rPr>
        <w:softHyphen/>
        <w:t xml:space="preserve">мер, используется </w:t>
      </w:r>
      <w:r>
        <w:t xml:space="preserve">термин </w:t>
      </w:r>
      <w:r>
        <w:rPr>
          <w:color w:val="212121"/>
        </w:rPr>
        <w:t xml:space="preserve">«холодное оружие». Как же </w:t>
      </w:r>
      <w:r>
        <w:rPr>
          <w:color w:val="212121"/>
          <w:spacing w:val="-2"/>
        </w:rPr>
        <w:t xml:space="preserve">трактовать </w:t>
      </w:r>
      <w:r>
        <w:rPr>
          <w:spacing w:val="-2"/>
        </w:rPr>
        <w:t xml:space="preserve">деяние, </w:t>
      </w:r>
      <w:r>
        <w:rPr>
          <w:color w:val="212121"/>
          <w:spacing w:val="-2"/>
        </w:rPr>
        <w:t>если использовалось оружие, нагре</w:t>
      </w:r>
      <w:r>
        <w:rPr>
          <w:color w:val="212121"/>
          <w:spacing w:val="-2"/>
        </w:rPr>
        <w:softHyphen/>
      </w:r>
      <w:r>
        <w:rPr>
          <w:color w:val="212121"/>
          <w:spacing w:val="-4"/>
        </w:rPr>
        <w:t xml:space="preserve">тое до </w:t>
      </w:r>
      <w:r>
        <w:rPr>
          <w:spacing w:val="-4"/>
        </w:rPr>
        <w:t xml:space="preserve">высокой </w:t>
      </w:r>
      <w:r>
        <w:rPr>
          <w:color w:val="212121"/>
          <w:spacing w:val="-4"/>
        </w:rPr>
        <w:t xml:space="preserve">температуры? Будет </w:t>
      </w:r>
      <w:r>
        <w:rPr>
          <w:spacing w:val="-4"/>
        </w:rPr>
        <w:t xml:space="preserve">ли </w:t>
      </w:r>
      <w:r>
        <w:rPr>
          <w:color w:val="212121"/>
          <w:spacing w:val="-4"/>
        </w:rPr>
        <w:t>оно «холод</w:t>
      </w:r>
      <w:r>
        <w:rPr>
          <w:color w:val="212121"/>
          <w:spacing w:val="-4"/>
        </w:rPr>
        <w:softHyphen/>
      </w:r>
      <w:r>
        <w:rPr>
          <w:color w:val="212121"/>
        </w:rPr>
        <w:t xml:space="preserve">ным»? Логический анализ позволяет заключить, что </w:t>
      </w:r>
      <w:r>
        <w:t xml:space="preserve">холодное </w:t>
      </w:r>
      <w:r>
        <w:rPr>
          <w:color w:val="212121"/>
        </w:rPr>
        <w:t>оружие характеризуется вовсе не температу</w:t>
      </w:r>
      <w:r>
        <w:rPr>
          <w:color w:val="212121"/>
        </w:rPr>
        <w:softHyphen/>
      </w:r>
      <w:r>
        <w:rPr>
          <w:color w:val="212121"/>
          <w:spacing w:val="-2"/>
        </w:rPr>
        <w:t xml:space="preserve">рой. </w:t>
      </w:r>
      <w:r>
        <w:rPr>
          <w:spacing w:val="-2"/>
        </w:rPr>
        <w:t xml:space="preserve">Парными </w:t>
      </w:r>
      <w:r>
        <w:rPr>
          <w:color w:val="212121"/>
          <w:spacing w:val="-2"/>
        </w:rPr>
        <w:t>категориями «холодного» здесь являются термины «огнестрельное», «газовое», а не «горячее», «теплое» и т.д.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>И все же применением одних правил формальной логики нельзя установить все связи толкуемой нормы с другими нормами, ее назначение и цели, социально-</w:t>
      </w:r>
      <w:r>
        <w:rPr>
          <w:spacing w:val="-3"/>
        </w:rPr>
        <w:t>политическое содержание в данных исторических усло</w:t>
      </w:r>
      <w:r>
        <w:rPr>
          <w:spacing w:val="-3"/>
        </w:rPr>
        <w:softHyphen/>
      </w:r>
      <w:r>
        <w:t xml:space="preserve">виях. Поэтому для познания содержания норм права наряду с правилами формальной логики используются </w:t>
      </w:r>
      <w:r>
        <w:rPr>
          <w:spacing w:val="-3"/>
        </w:rPr>
        <w:t>законы диалектической логики.</w:t>
      </w:r>
    </w:p>
    <w:p w:rsidR="008A5DFA" w:rsidRDefault="008A5DFA" w:rsidP="008A5DFA">
      <w:pPr>
        <w:pStyle w:val="a4"/>
        <w:rPr>
          <w:spacing w:val="-6"/>
        </w:rPr>
      </w:pPr>
      <w:r>
        <w:rPr>
          <w:spacing w:val="-2"/>
        </w:rPr>
        <w:t>Названные законы применяются и в процессе систе</w:t>
      </w:r>
      <w:r>
        <w:rPr>
          <w:spacing w:val="-2"/>
        </w:rPr>
        <w:softHyphen/>
      </w:r>
      <w:r>
        <w:rPr>
          <w:spacing w:val="-3"/>
        </w:rPr>
        <w:t xml:space="preserve">матического и историко-политического толкования. 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i/>
          <w:iCs/>
          <w:spacing w:val="-6"/>
          <w:u w:val="single"/>
        </w:rPr>
        <w:t>Систематическое толкование</w:t>
      </w:r>
      <w:r>
        <w:rPr>
          <w:i/>
          <w:iCs/>
          <w:spacing w:val="-6"/>
        </w:rPr>
        <w:t xml:space="preserve">. </w:t>
      </w:r>
      <w:r>
        <w:rPr>
          <w:spacing w:val="-6"/>
        </w:rPr>
        <w:t>Существование данно</w:t>
      </w:r>
      <w:r>
        <w:rPr>
          <w:spacing w:val="-6"/>
        </w:rPr>
        <w:softHyphen/>
      </w:r>
      <w:r>
        <w:rPr>
          <w:spacing w:val="-1"/>
        </w:rPr>
        <w:t xml:space="preserve">го способа толкования предопределяется системностью </w:t>
      </w:r>
      <w:r>
        <w:t xml:space="preserve">права. Он заключается в уяснении смысла конкретной </w:t>
      </w:r>
      <w:r>
        <w:rPr>
          <w:spacing w:val="-5"/>
        </w:rPr>
        <w:t xml:space="preserve">нормы путем сопоставления ее с иными нормами. Нормы </w:t>
      </w:r>
      <w:r>
        <w:rPr>
          <w:spacing w:val="-3"/>
        </w:rPr>
        <w:t xml:space="preserve">права   не   существуют   независимо   друг   от  друга,   а </w:t>
      </w:r>
      <w:r>
        <w:rPr>
          <w:spacing w:val="-2"/>
        </w:rPr>
        <w:t xml:space="preserve">потому  для   глубокого   и   полного   уяснения   смысла </w:t>
      </w:r>
      <w:r>
        <w:rPr>
          <w:spacing w:val="-4"/>
        </w:rPr>
        <w:t xml:space="preserve">нормы недостаточно ее внутреннего анализа, а требуется </w:t>
      </w:r>
      <w:r>
        <w:t>исследование ее содержания, ее связей с другими нор</w:t>
      </w:r>
      <w:r>
        <w:softHyphen/>
      </w:r>
      <w:r>
        <w:rPr>
          <w:spacing w:val="-16"/>
        </w:rPr>
        <w:t>мами [7].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1"/>
        </w:rPr>
        <w:t xml:space="preserve">Так,  ст. 120   Конституции   РФ  гласит,  что  «судьи </w:t>
      </w:r>
      <w:r>
        <w:t>независимы и подчиняются только Конституции Рос</w:t>
      </w:r>
      <w:r>
        <w:softHyphen/>
      </w:r>
      <w:r>
        <w:rPr>
          <w:spacing w:val="-1"/>
        </w:rPr>
        <w:t xml:space="preserve">сийской Федерации и федеральному закону». Из текста </w:t>
      </w:r>
      <w:r>
        <w:rPr>
          <w:spacing w:val="-3"/>
        </w:rPr>
        <w:t>статьи неясно, относится ли указанное правило к народ</w:t>
      </w:r>
      <w:r>
        <w:rPr>
          <w:spacing w:val="-3"/>
        </w:rPr>
        <w:softHyphen/>
      </w:r>
      <w:r>
        <w:rPr>
          <w:spacing w:val="-1"/>
        </w:rPr>
        <w:t xml:space="preserve">ным заседателям, которые согласно ГПК (ст. 15) и УПК </w:t>
      </w:r>
      <w:r>
        <w:t xml:space="preserve">(ст. 15) входят в состав суда. Для правильного решения этого вопроса обратимся к ст. 119, закрепляющей, что судьями могут быть граждане Российской Федерации, </w:t>
      </w:r>
      <w:r>
        <w:rPr>
          <w:spacing w:val="-3"/>
        </w:rPr>
        <w:t>достигшие 25 лет, имеющие высшее юридическое обра</w:t>
      </w:r>
      <w:r>
        <w:rPr>
          <w:spacing w:val="-3"/>
        </w:rPr>
        <w:softHyphen/>
      </w:r>
      <w:r>
        <w:t xml:space="preserve">зование и стаж работы по юридической профессии не менее пяти лет. Следовательно, в ст. 120 Конституции </w:t>
      </w:r>
      <w:r>
        <w:rPr>
          <w:spacing w:val="-1"/>
        </w:rPr>
        <w:t>речь идет о независимости только судей.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5"/>
        </w:rPr>
        <w:t>Благодаря систематическому способу, можно вы</w:t>
      </w:r>
      <w:r>
        <w:rPr>
          <w:spacing w:val="-5"/>
        </w:rPr>
        <w:softHyphen/>
      </w:r>
      <w:r>
        <w:rPr>
          <w:spacing w:val="-1"/>
        </w:rPr>
        <w:t xml:space="preserve">явить юридическую силу правовой нормы, сферу </w:t>
      </w:r>
      <w:r>
        <w:rPr>
          <w:color w:val="242424"/>
          <w:spacing w:val="-1"/>
        </w:rPr>
        <w:t xml:space="preserve">ее </w:t>
      </w:r>
      <w:r>
        <w:rPr>
          <w:spacing w:val="-2"/>
        </w:rPr>
        <w:t>действия, принадлежность к определенной отрасли, ин</w:t>
      </w:r>
      <w:r>
        <w:rPr>
          <w:spacing w:val="-2"/>
        </w:rPr>
        <w:softHyphen/>
      </w:r>
      <w:r>
        <w:rPr>
          <w:spacing w:val="-5"/>
        </w:rPr>
        <w:t>ституту права.</w:t>
      </w:r>
    </w:p>
    <w:p w:rsidR="008A5DFA" w:rsidRDefault="008A5DFA" w:rsidP="008A5DFA">
      <w:pPr>
        <w:pStyle w:val="a4"/>
        <w:rPr>
          <w:spacing w:val="-3"/>
        </w:rPr>
      </w:pPr>
      <w:r>
        <w:rPr>
          <w:spacing w:val="-2"/>
        </w:rPr>
        <w:t xml:space="preserve">Зачастую сам текст нормативного акта содержит </w:t>
      </w:r>
      <w:r>
        <w:t xml:space="preserve">основания для систематического толкования. К нему, </w:t>
      </w:r>
      <w:r>
        <w:rPr>
          <w:spacing w:val="-5"/>
        </w:rPr>
        <w:t>в частности, приходится прибегать при реализации блан</w:t>
      </w:r>
      <w:r>
        <w:rPr>
          <w:spacing w:val="-5"/>
        </w:rPr>
        <w:softHyphen/>
      </w:r>
      <w:r>
        <w:rPr>
          <w:spacing w:val="-3"/>
        </w:rPr>
        <w:t xml:space="preserve">кетных </w:t>
      </w:r>
      <w:r>
        <w:rPr>
          <w:color w:val="242424"/>
          <w:spacing w:val="-3"/>
        </w:rPr>
        <w:t xml:space="preserve">и </w:t>
      </w:r>
      <w:r>
        <w:rPr>
          <w:spacing w:val="-3"/>
        </w:rPr>
        <w:t>отсылочных норм.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i/>
          <w:iCs/>
          <w:spacing w:val="-9"/>
          <w:u w:val="single"/>
        </w:rPr>
        <w:t>Историко-политическое толкование</w:t>
      </w:r>
      <w:r>
        <w:rPr>
          <w:i/>
          <w:iCs/>
          <w:spacing w:val="-9"/>
        </w:rPr>
        <w:t xml:space="preserve">. </w:t>
      </w:r>
      <w:r>
        <w:rPr>
          <w:spacing w:val="-9"/>
        </w:rPr>
        <w:t>Материалистиче</w:t>
      </w:r>
      <w:r>
        <w:rPr>
          <w:spacing w:val="-9"/>
        </w:rPr>
        <w:softHyphen/>
      </w:r>
      <w:r>
        <w:rPr>
          <w:spacing w:val="-5"/>
        </w:rPr>
        <w:t xml:space="preserve">ский подход к праву предполагает, </w:t>
      </w:r>
      <w:r>
        <w:rPr>
          <w:color w:val="242424"/>
          <w:spacing w:val="-5"/>
        </w:rPr>
        <w:t xml:space="preserve">что </w:t>
      </w:r>
      <w:r>
        <w:rPr>
          <w:spacing w:val="-5"/>
        </w:rPr>
        <w:t xml:space="preserve">содержание права, </w:t>
      </w:r>
      <w:r>
        <w:rPr>
          <w:spacing w:val="-4"/>
        </w:rPr>
        <w:t xml:space="preserve">правовые отношения могут быть правильно </w:t>
      </w:r>
      <w:r>
        <w:rPr>
          <w:color w:val="242424"/>
          <w:spacing w:val="-4"/>
        </w:rPr>
        <w:t xml:space="preserve">поняты </w:t>
      </w:r>
      <w:r>
        <w:t>только в тесной связи с порождающими их обществен</w:t>
      </w:r>
      <w:r>
        <w:softHyphen/>
      </w:r>
      <w:r>
        <w:rPr>
          <w:spacing w:val="-2"/>
        </w:rPr>
        <w:t xml:space="preserve">ными отношениями. Реализация правовых предписаний </w:t>
      </w:r>
      <w:r>
        <w:rPr>
          <w:spacing w:val="-3"/>
        </w:rPr>
        <w:t>невозможна без раскрытия их политического и социаль</w:t>
      </w:r>
      <w:r>
        <w:rPr>
          <w:spacing w:val="-3"/>
        </w:rPr>
        <w:softHyphen/>
        <w:t>но-экономического содержания в конкретных истори</w:t>
      </w:r>
      <w:r>
        <w:rPr>
          <w:spacing w:val="-3"/>
        </w:rPr>
        <w:softHyphen/>
        <w:t>ческих условиях. Такое толкование тем более необходи</w:t>
      </w:r>
      <w:r>
        <w:rPr>
          <w:spacing w:val="-3"/>
        </w:rPr>
        <w:softHyphen/>
      </w:r>
      <w:r>
        <w:rPr>
          <w:spacing w:val="-5"/>
        </w:rPr>
        <w:t xml:space="preserve">мо в условиях, когда закон устарел и не отражает </w:t>
      </w:r>
      <w:r>
        <w:rPr>
          <w:spacing w:val="-2"/>
        </w:rPr>
        <w:t>объективных условий времени его применения [10].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3"/>
        </w:rPr>
        <w:t>Так, еще совсем недавно в союзном и российском за</w:t>
      </w:r>
      <w:r>
        <w:rPr>
          <w:spacing w:val="-3"/>
        </w:rPr>
        <w:softHyphen/>
      </w:r>
      <w:r>
        <w:t>конодательстве (уголовном и административном) в ка</w:t>
      </w:r>
      <w:r>
        <w:softHyphen/>
      </w:r>
      <w:r>
        <w:rPr>
          <w:spacing w:val="-3"/>
        </w:rPr>
        <w:t>честве правонарушений признавались спекуляция, туне</w:t>
      </w:r>
      <w:r>
        <w:rPr>
          <w:spacing w:val="-3"/>
        </w:rPr>
        <w:softHyphen/>
      </w:r>
      <w:r>
        <w:rPr>
          <w:spacing w:val="-2"/>
        </w:rPr>
        <w:t>ядство и т. д. Правовые нормы отражали взгляд законо</w:t>
      </w:r>
      <w:r>
        <w:rPr>
          <w:spacing w:val="-2"/>
        </w:rPr>
        <w:softHyphen/>
      </w:r>
      <w:r>
        <w:t xml:space="preserve">дателя на указанные деяния, который соответствовал </w:t>
      </w:r>
      <w:r>
        <w:rPr>
          <w:spacing w:val="-4"/>
        </w:rPr>
        <w:t xml:space="preserve">экономической, социальной и политической природе </w:t>
      </w:r>
      <w:r>
        <w:t>социализма.</w:t>
      </w:r>
      <w:r>
        <w:rPr>
          <w:spacing w:val="-3"/>
        </w:rPr>
        <w:t xml:space="preserve"> Как же должны были принимать решения </w:t>
      </w:r>
      <w:r>
        <w:rPr>
          <w:spacing w:val="-2"/>
        </w:rPr>
        <w:t>соответствующие органы, когда, с одной стороны, зако</w:t>
      </w:r>
      <w:r>
        <w:rPr>
          <w:spacing w:val="-2"/>
        </w:rPr>
        <w:softHyphen/>
      </w:r>
      <w:r>
        <w:rPr>
          <w:spacing w:val="-5"/>
        </w:rPr>
        <w:t xml:space="preserve">нодательство разрешало деятельность, а с другой — </w:t>
      </w:r>
      <w:r>
        <w:t xml:space="preserve">запрещало </w:t>
      </w:r>
      <w:r>
        <w:rPr>
          <w:color w:val="242424"/>
        </w:rPr>
        <w:t xml:space="preserve">ее </w:t>
      </w:r>
      <w:r>
        <w:t>под угрозой наказания? Здесь и был не</w:t>
      </w:r>
      <w:r>
        <w:rPr>
          <w:spacing w:val="-3"/>
        </w:rPr>
        <w:t xml:space="preserve">обходим </w:t>
      </w:r>
      <w:r>
        <w:rPr>
          <w:color w:val="242424"/>
          <w:spacing w:val="-3"/>
        </w:rPr>
        <w:t xml:space="preserve">учет </w:t>
      </w:r>
      <w:r>
        <w:rPr>
          <w:spacing w:val="-3"/>
        </w:rPr>
        <w:t xml:space="preserve">социально-экономической и политической </w:t>
      </w:r>
      <w:r>
        <w:rPr>
          <w:spacing w:val="-2"/>
        </w:rPr>
        <w:t xml:space="preserve">обстановки в стране (переход к рынку, развитие частной инициативы и </w:t>
      </w:r>
      <w:r>
        <w:rPr>
          <w:color w:val="242424"/>
          <w:spacing w:val="-2"/>
        </w:rPr>
        <w:t xml:space="preserve">т. </w:t>
      </w:r>
      <w:r>
        <w:rPr>
          <w:spacing w:val="-2"/>
        </w:rPr>
        <w:t>д.).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i/>
          <w:iCs/>
          <w:spacing w:val="-8"/>
          <w:u w:val="single"/>
        </w:rPr>
        <w:t xml:space="preserve"> Специально-юридическое толкование</w:t>
      </w:r>
      <w:r>
        <w:rPr>
          <w:i/>
          <w:iCs/>
          <w:spacing w:val="-8"/>
        </w:rPr>
        <w:t xml:space="preserve">. </w:t>
      </w:r>
      <w:r>
        <w:rPr>
          <w:spacing w:val="-8"/>
        </w:rPr>
        <w:t>Выражение власт</w:t>
      </w:r>
      <w:r>
        <w:rPr>
          <w:spacing w:val="-8"/>
        </w:rPr>
        <w:softHyphen/>
      </w:r>
      <w:r>
        <w:t xml:space="preserve">ной воли законодателя, содержащейся в нормах права, </w:t>
      </w:r>
      <w:r>
        <w:rPr>
          <w:spacing w:val="-2"/>
        </w:rPr>
        <w:t>осуществляется не только с помощью общеупотреби</w:t>
      </w:r>
      <w:r>
        <w:rPr>
          <w:spacing w:val="-2"/>
        </w:rPr>
        <w:softHyphen/>
      </w:r>
      <w:r>
        <w:t xml:space="preserve">тельных слов, но и специфических терминов. При этом </w:t>
      </w:r>
      <w:r>
        <w:rPr>
          <w:spacing w:val="-3"/>
        </w:rPr>
        <w:t xml:space="preserve">используются различные юридико-технические средства </w:t>
      </w:r>
      <w:r>
        <w:t xml:space="preserve">и приемы, учитываются различные способы, методы и </w:t>
      </w:r>
      <w:r>
        <w:rPr>
          <w:spacing w:val="-3"/>
        </w:rPr>
        <w:t>типы правового регулирования. Сказанное и обусловли</w:t>
      </w:r>
      <w:r>
        <w:rPr>
          <w:spacing w:val="-3"/>
        </w:rPr>
        <w:softHyphen/>
      </w:r>
      <w:r>
        <w:t xml:space="preserve">вает потребность в специальных юридических знаниях, </w:t>
      </w:r>
      <w:r>
        <w:rPr>
          <w:spacing w:val="-5"/>
        </w:rPr>
        <w:t>которые интерпретатор применяет при толковании норм</w:t>
      </w:r>
      <w:r>
        <w:rPr>
          <w:rStyle w:val="a9"/>
          <w:spacing w:val="-5"/>
        </w:rPr>
        <w:footnoteReference w:id="7"/>
      </w:r>
      <w:r>
        <w:rPr>
          <w:spacing w:val="-5"/>
        </w:rPr>
        <w:t>.</w:t>
      </w:r>
    </w:p>
    <w:p w:rsidR="008A5DFA" w:rsidRDefault="008A5DFA" w:rsidP="008A5DFA">
      <w:pPr>
        <w:pStyle w:val="a4"/>
        <w:rPr>
          <w:spacing w:val="-2"/>
        </w:rPr>
      </w:pPr>
      <w:r>
        <w:t xml:space="preserve">Прежде всего, это касается толкования специальных терминов </w:t>
      </w:r>
      <w:r>
        <w:rPr>
          <w:color w:val="242424"/>
        </w:rPr>
        <w:t xml:space="preserve">(траст, </w:t>
      </w:r>
      <w:r>
        <w:t xml:space="preserve">эмансипация, акцепт, комитент и др.). Однако рассматриваемый способ не сводится только к толкованию терминов (тогда он отождествлялся бы </w:t>
      </w:r>
      <w:r>
        <w:rPr>
          <w:spacing w:val="-4"/>
        </w:rPr>
        <w:t>с грамматическим толкованием). Содержание его гораздо шире. Интерпретатор должен учитывать особенности правового регулирования, юридические конструкции,</w:t>
      </w:r>
      <w:r>
        <w:rPr>
          <w:spacing w:val="-2"/>
        </w:rPr>
        <w:t xml:space="preserve"> тип регулирования и т.д. Например, в условиях общедо</w:t>
      </w:r>
      <w:r>
        <w:t>зволительного типа («Разрешено все, кроме прямо запре</w:t>
      </w:r>
      <w:r>
        <w:softHyphen/>
        <w:t>щенного») регламентация осуществляется путем ис</w:t>
      </w:r>
      <w:r>
        <w:softHyphen/>
        <w:t>пользования запрещающих норм, хотя на самом деле речь идет об общем дозволении. Без понимания сути общедозволительного либо разрешительного типа невоз</w:t>
      </w:r>
      <w:r>
        <w:softHyphen/>
      </w:r>
      <w:r>
        <w:rPr>
          <w:spacing w:val="-2"/>
        </w:rPr>
        <w:t xml:space="preserve">можно правильно реализовать правовые нормы. </w:t>
      </w:r>
    </w:p>
    <w:p w:rsidR="008A5DFA" w:rsidRDefault="008A5DFA" w:rsidP="008A5DFA">
      <w:pPr>
        <w:pStyle w:val="a4"/>
        <w:rPr>
          <w:spacing w:val="-5"/>
        </w:rPr>
      </w:pPr>
      <w:r>
        <w:rPr>
          <w:spacing w:val="-2"/>
        </w:rPr>
        <w:t xml:space="preserve"> </w:t>
      </w:r>
      <w:r>
        <w:rPr>
          <w:i/>
          <w:iCs/>
          <w:spacing w:val="-2"/>
          <w:u w:val="single"/>
        </w:rPr>
        <w:t>Телеологическое (целевое) толкование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направлено на </w:t>
      </w:r>
      <w:r>
        <w:rPr>
          <w:spacing w:val="-3"/>
        </w:rPr>
        <w:t xml:space="preserve">уяснение целей издания правовых актов. Разумеется, </w:t>
      </w:r>
      <w:r>
        <w:t xml:space="preserve">подобное толкование необходимо не всегда. Однако если </w:t>
      </w:r>
      <w:r>
        <w:rPr>
          <w:spacing w:val="-3"/>
        </w:rPr>
        <w:t xml:space="preserve">в </w:t>
      </w:r>
      <w:r>
        <w:rPr>
          <w:color w:val="272727"/>
          <w:spacing w:val="-3"/>
        </w:rPr>
        <w:t xml:space="preserve">стране </w:t>
      </w:r>
      <w:r>
        <w:rPr>
          <w:spacing w:val="-3"/>
        </w:rPr>
        <w:t>резко меняются общественно-политическая об</w:t>
      </w:r>
      <w:r>
        <w:rPr>
          <w:spacing w:val="-1"/>
        </w:rPr>
        <w:t xml:space="preserve">становка, специфика обстоятельств дела, без выяснения </w:t>
      </w:r>
      <w:r>
        <w:t>цели невозможно принять правильное решение. Иногда законодатель определяет цели принятого нормативного акта непосредственно в его тексте. Так, в преамбуле указа Президента РФ от 7 марта 1996г. «О реализации конституционных прав граждан на землю» закреплено, что данный акт принят «в целях обеспечения защиты конституционных прав граждан на землю». С учетом названных целей субъекты права и должны толковать (и применять) положения указа, исходя из приоритет</w:t>
      </w:r>
      <w:r>
        <w:softHyphen/>
        <w:t xml:space="preserve">ной защиты интересов граждан (а не государственных </w:t>
      </w:r>
      <w:r>
        <w:rPr>
          <w:spacing w:val="-2"/>
        </w:rPr>
        <w:t xml:space="preserve">органов либо сельскохозяйственных организаций) [11]. 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rPr>
          <w:spacing w:val="-5"/>
          <w:u w:val="single"/>
        </w:rPr>
        <w:t xml:space="preserve"> </w:t>
      </w:r>
      <w:r>
        <w:rPr>
          <w:i/>
          <w:iCs/>
          <w:spacing w:val="-5"/>
          <w:u w:val="single"/>
        </w:rPr>
        <w:t>Функциональное толкование</w:t>
      </w:r>
      <w:r>
        <w:rPr>
          <w:i/>
          <w:iCs/>
          <w:spacing w:val="-5"/>
        </w:rPr>
        <w:t xml:space="preserve">. </w:t>
      </w:r>
      <w:r>
        <w:rPr>
          <w:spacing w:val="-5"/>
        </w:rPr>
        <w:t xml:space="preserve">В некоторых случаях для уяснения смысла нормы недостаточно брать во </w:t>
      </w:r>
      <w:r>
        <w:t>внимание только ее формальный анализ и общие усло</w:t>
      </w:r>
      <w:r>
        <w:softHyphen/>
        <w:t>вия реализации. Иногда интерпретатор должен учиты</w:t>
      </w:r>
      <w:r>
        <w:softHyphen/>
      </w:r>
      <w:r>
        <w:rPr>
          <w:spacing w:val="-3"/>
        </w:rPr>
        <w:t xml:space="preserve">вать условия и факторы, при которых реализуется </w:t>
      </w:r>
      <w:r>
        <w:rPr>
          <w:spacing w:val="-2"/>
        </w:rPr>
        <w:t>норма. Прежде всего, это касается толкования так называемых оценочных терминов («уважительные при</w:t>
      </w:r>
      <w:r>
        <w:rPr>
          <w:spacing w:val="-2"/>
        </w:rPr>
        <w:softHyphen/>
      </w:r>
      <w:r>
        <w:rPr>
          <w:spacing w:val="-5"/>
        </w:rPr>
        <w:t xml:space="preserve">чины», «существенный вред», «значительный ущерб», </w:t>
      </w:r>
      <w:r>
        <w:rPr>
          <w:spacing w:val="-1"/>
        </w:rPr>
        <w:t>«крайняя необходимость» и т. д.). С учетом особеннос</w:t>
      </w:r>
      <w:r>
        <w:rPr>
          <w:spacing w:val="-1"/>
        </w:rPr>
        <w:softHyphen/>
      </w:r>
      <w:r>
        <w:t xml:space="preserve">тей места, времени и других факторов одни и те же </w:t>
      </w:r>
      <w:r>
        <w:rPr>
          <w:spacing w:val="-3"/>
        </w:rPr>
        <w:t xml:space="preserve">обстоятельства могут быть признаны уважительными </w:t>
      </w:r>
      <w:r>
        <w:t>либо неуважительными, существенными либо несущест</w:t>
      </w:r>
      <w:r>
        <w:softHyphen/>
      </w:r>
      <w:r>
        <w:rPr>
          <w:spacing w:val="-1"/>
        </w:rPr>
        <w:t xml:space="preserve">венными и т. п. Иной раз законодатель прямо обязывает </w:t>
      </w:r>
      <w:r>
        <w:rPr>
          <w:spacing w:val="-2"/>
        </w:rPr>
        <w:t>учитывать различные конкретные условия, т. е. обра</w:t>
      </w:r>
      <w:r>
        <w:rPr>
          <w:spacing w:val="-2"/>
        </w:rPr>
        <w:softHyphen/>
      </w:r>
      <w:r>
        <w:t>титься к функциональному толкованию. Так, в  ГК РФ указано, что при определении размера компен</w:t>
      </w:r>
      <w:r>
        <w:softHyphen/>
        <w:t>сации морального вреда должны учитываться требова</w:t>
      </w:r>
      <w:r>
        <w:softHyphen/>
        <w:t xml:space="preserve">ния разумности и справедливости, а также фактические обстоятельства, при которых был причинен моральный </w:t>
      </w:r>
      <w:r>
        <w:rPr>
          <w:spacing w:val="-3"/>
        </w:rPr>
        <w:t xml:space="preserve">вред, и индивидуальные особенности потерпевшего. При </w:t>
      </w:r>
      <w:r>
        <w:rPr>
          <w:spacing w:val="-2"/>
        </w:rPr>
        <w:t xml:space="preserve">определении размера алиментов за несовершеннолетних </w:t>
      </w:r>
      <w:r>
        <w:t>детей суд также учитывает материальное или семейное положение сторон и другие «заслуживающие внимания обстоятельства» (ст. 81, 83 Семейного кодекса РФ).</w:t>
      </w:r>
    </w:p>
    <w:p w:rsidR="008A5DFA" w:rsidRDefault="008A5DFA" w:rsidP="008A5DFA">
      <w:pPr>
        <w:pStyle w:val="a4"/>
        <w:rPr>
          <w:sz w:val="20"/>
          <w:szCs w:val="20"/>
        </w:rPr>
      </w:pPr>
      <w:r>
        <w:t>В литературе в отдельных случаях одни способы толкования предпочитаются другим. Конечно, для уяс</w:t>
      </w:r>
      <w:r>
        <w:softHyphen/>
      </w:r>
      <w:r>
        <w:rPr>
          <w:spacing w:val="-2"/>
        </w:rPr>
        <w:t>нения содержания нормы не всегда требуется использо</w:t>
      </w:r>
      <w:r>
        <w:rPr>
          <w:spacing w:val="-2"/>
        </w:rPr>
        <w:softHyphen/>
      </w:r>
      <w:r>
        <w:t xml:space="preserve">вание в одинаковой степени всех приемов толкования. Иногда можно ограничиться лишь грамматическим и </w:t>
      </w:r>
      <w:r>
        <w:rPr>
          <w:spacing w:val="-1"/>
        </w:rPr>
        <w:t xml:space="preserve">логическим толкованием. Однако это не дает оснований </w:t>
      </w:r>
      <w:r>
        <w:t xml:space="preserve">игнорировать какой-либо из указанных способов, ибо бывает, что именно он позволяет «поставить точку» в уяснении содержания нормы и правильно применить ее </w:t>
      </w:r>
      <w:r>
        <w:rPr>
          <w:spacing w:val="-4"/>
        </w:rPr>
        <w:t>на практике.</w:t>
      </w:r>
    </w:p>
    <w:p w:rsidR="008A5DFA" w:rsidRDefault="008A5DFA" w:rsidP="008A5DFA">
      <w:pPr>
        <w:pStyle w:val="a4"/>
      </w:pPr>
    </w:p>
    <w:p w:rsidR="008A5DFA" w:rsidRDefault="008A5DFA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>
      <w:pPr>
        <w:spacing w:line="360" w:lineRule="auto"/>
        <w:ind w:firstLine="709"/>
        <w:jc w:val="both"/>
      </w:pPr>
    </w:p>
    <w:p w:rsidR="00531EE6" w:rsidRDefault="00531EE6" w:rsidP="00531EE6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3 Субъекты толкования правовых норм</w:t>
      </w:r>
    </w:p>
    <w:p w:rsidR="00531EE6" w:rsidRDefault="00531EE6" w:rsidP="00531EE6">
      <w:pPr>
        <w:spacing w:line="360" w:lineRule="auto"/>
        <w:ind w:firstLine="709"/>
        <w:jc w:val="center"/>
        <w:rPr>
          <w:b/>
          <w:bCs/>
        </w:rPr>
      </w:pPr>
    </w:p>
    <w:p w:rsidR="00531EE6" w:rsidRDefault="00531EE6" w:rsidP="00531EE6">
      <w:pPr>
        <w:pStyle w:val="a4"/>
      </w:pPr>
      <w:r>
        <w:t>Нормы права толкуются всеми субъектами, их реали</w:t>
      </w:r>
      <w:r>
        <w:softHyphen/>
        <w:t>зующими. Однако юридическое значение результатов тол</w:t>
      </w:r>
      <w:r>
        <w:softHyphen/>
        <w:t>кования различается в зависимости от того, кто толкует нормы права. А потому важно классифицировать виды толкования по его субъектам.</w:t>
      </w:r>
    </w:p>
    <w:p w:rsidR="00531EE6" w:rsidRDefault="00531EE6" w:rsidP="00531EE6">
      <w:pPr>
        <w:pStyle w:val="aa"/>
      </w:pPr>
      <w:r>
        <w:t>По этому основанию выделяют официальное и неофи</w:t>
      </w:r>
      <w:r>
        <w:softHyphen/>
        <w:t xml:space="preserve">циальное толкование. 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38" w:right="10" w:firstLine="709"/>
        <w:jc w:val="both"/>
      </w:pPr>
      <w:r>
        <w:rPr>
          <w:b/>
          <w:bCs/>
          <w:u w:val="single"/>
        </w:rPr>
        <w:t>Официальное</w:t>
      </w:r>
      <w:r>
        <w:t xml:space="preserve"> толкование произво</w:t>
      </w:r>
      <w:r>
        <w:softHyphen/>
        <w:t xml:space="preserve">дится компетентными государственными органами, и его результаты обязательны для всех субъектов права. В свою очередь оно подразделяется на аутентическое и легальное.  </w:t>
      </w:r>
      <w:r>
        <w:rPr>
          <w:i/>
          <w:iCs/>
          <w:u w:val="single"/>
        </w:rPr>
        <w:t>Аутентическое</w:t>
      </w:r>
      <w:r>
        <w:t xml:space="preserve"> толкование выполняет орган, издав</w:t>
      </w:r>
      <w:r>
        <w:softHyphen/>
        <w:t>ший нормативный акт</w:t>
      </w:r>
      <w:r>
        <w:rPr>
          <w:rStyle w:val="a9"/>
        </w:rPr>
        <w:footnoteReference w:id="8"/>
      </w:r>
      <w:r>
        <w:t>. Какого-то специального разре</w:t>
      </w:r>
      <w:r>
        <w:softHyphen/>
        <w:t>шения ему для толкования собственных актов не требу</w:t>
      </w:r>
      <w:r>
        <w:softHyphen/>
        <w:t>ется. Он делает это в силу своей компетенции.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9" w:right="29" w:firstLine="709"/>
        <w:jc w:val="both"/>
      </w:pPr>
      <w:r>
        <w:t>Правотворческий орган дает аутентическое толкова</w:t>
      </w:r>
      <w:r>
        <w:softHyphen/>
        <w:t>ние как в тексте самого акта (дефинитивные нормы), так и в актах специальных. Например, отдельные по</w:t>
      </w:r>
      <w:r>
        <w:softHyphen/>
        <w:t>ложения Гражданского кодекса получили объяснение в Федеральном законе «О введении в действие части пер</w:t>
      </w:r>
      <w:r>
        <w:softHyphen/>
        <w:t xml:space="preserve">вой Гражданского кодекса Российской Федерации». 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9" w:right="29" w:firstLine="709"/>
        <w:jc w:val="both"/>
      </w:pPr>
      <w:r>
        <w:rPr>
          <w:i/>
          <w:iCs/>
          <w:u w:val="single"/>
        </w:rPr>
        <w:t>Легальное</w:t>
      </w:r>
      <w:r>
        <w:t xml:space="preserve"> толкование осуществляется органом, спе</w:t>
      </w:r>
      <w:r>
        <w:softHyphen/>
        <w:t>циально уполномоченным на то законом. Так, ст. 126 Конституции РФ указывает, что Верховный Суд РФ «дает разъяснения по вопросам судебной практики». Аналогичные разъяснения дает и Высший Арбитражный Суд (ст. 127 Конституции). Исключительная компетен</w:t>
      </w:r>
      <w:r>
        <w:softHyphen/>
        <w:t xml:space="preserve">ция Конституционного Суда — толкование нормативных актов с точки зрения их соответствия Конституции. 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24" w:line="360" w:lineRule="auto"/>
        <w:ind w:left="10" w:right="77" w:firstLine="709"/>
        <w:jc w:val="both"/>
      </w:pPr>
      <w:r>
        <w:t>Особо следует выделить толкование, имеющее меж</w:t>
      </w:r>
      <w:r>
        <w:softHyphen/>
        <w:t>государственное значение. Таковы, в частности, между</w:t>
      </w:r>
      <w:r>
        <w:softHyphen/>
        <w:t>народные правила по толкованию торговых терминов «Инкотермс», изданные Международной торговой палатой, содержащие интерпретации различных юридичес</w:t>
      </w:r>
      <w:r>
        <w:softHyphen/>
        <w:t>ких положений, используемых участниками междуна</w:t>
      </w:r>
      <w:r>
        <w:softHyphen/>
        <w:t>родной торговли.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right="91" w:firstLine="709"/>
        <w:jc w:val="both"/>
        <w:rPr>
          <w:spacing w:val="-4"/>
        </w:rPr>
      </w:pPr>
      <w:r>
        <w:t xml:space="preserve">Существует и ненормативное официальное толкование, т. е. </w:t>
      </w:r>
      <w:r>
        <w:rPr>
          <w:u w:val="single"/>
        </w:rPr>
        <w:t>правоприменительное</w:t>
      </w:r>
      <w:r>
        <w:t xml:space="preserve"> толкование. Вторая стадия процесса правоприменения — стадия, на которой выби</w:t>
      </w:r>
      <w:r>
        <w:softHyphen/>
        <w:t>раются и анализируются (т. е. толкуются) нормы права. Здесь процесс толкования неразрывно связан с процес</w:t>
      </w:r>
      <w:r>
        <w:softHyphen/>
      </w:r>
      <w:r>
        <w:rPr>
          <w:spacing w:val="-4"/>
        </w:rPr>
        <w:t>сом применения</w:t>
      </w:r>
      <w:r>
        <w:rPr>
          <w:rStyle w:val="a9"/>
          <w:spacing w:val="-4"/>
        </w:rPr>
        <w:footnoteReference w:customMarkFollows="1" w:id="9"/>
        <w:t>1</w:t>
      </w:r>
      <w:r>
        <w:rPr>
          <w:spacing w:val="-4"/>
        </w:rPr>
        <w:t>.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right="91" w:firstLine="709"/>
        <w:jc w:val="both"/>
      </w:pPr>
      <w:r>
        <w:rPr>
          <w:b/>
          <w:bCs/>
          <w:spacing w:val="-2"/>
          <w:u w:val="single"/>
        </w:rPr>
        <w:t>Неофициальное толкование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>также реализуется раз</w:t>
      </w:r>
      <w:r>
        <w:rPr>
          <w:spacing w:val="-2"/>
        </w:rPr>
        <w:softHyphen/>
      </w:r>
      <w:r>
        <w:t xml:space="preserve">личными субъектами, но результаты его не имеют </w:t>
      </w:r>
      <w:r>
        <w:rPr>
          <w:spacing w:val="-2"/>
        </w:rPr>
        <w:t>юридического, общезначимого значения. Его подразде</w:t>
      </w:r>
      <w:r>
        <w:rPr>
          <w:spacing w:val="-2"/>
        </w:rPr>
        <w:softHyphen/>
      </w:r>
      <w:r>
        <w:t>ляют на обыденное, профессиональное и доктринальное.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right="91" w:firstLine="709"/>
        <w:jc w:val="both"/>
        <w:rPr>
          <w:spacing w:val="-6"/>
        </w:rPr>
      </w:pPr>
      <w:r>
        <w:rPr>
          <w:i/>
          <w:iCs/>
          <w:u w:val="single"/>
        </w:rPr>
        <w:t xml:space="preserve"> Обыденное</w:t>
      </w:r>
      <w:r>
        <w:t xml:space="preserve"> толкование</w:t>
      </w:r>
      <w:r>
        <w:rPr>
          <w:i/>
          <w:iCs/>
        </w:rPr>
        <w:t xml:space="preserve"> </w:t>
      </w:r>
      <w:r>
        <w:t>может осуществлять любой субъект права. Его точность зависит от уровня правосознания субъекта. Причем от характера такого «житей</w:t>
      </w:r>
      <w:r>
        <w:softHyphen/>
        <w:t>ского» толкования во многом зависит состояние закон</w:t>
      </w:r>
      <w:r>
        <w:softHyphen/>
        <w:t>ности, ибо оно является основанием юридической дея</w:t>
      </w:r>
      <w:r>
        <w:softHyphen/>
      </w:r>
      <w:r>
        <w:rPr>
          <w:spacing w:val="-6"/>
        </w:rPr>
        <w:t>тельности граждан, их правомерного поведения.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right="91" w:firstLine="709"/>
        <w:jc w:val="both"/>
      </w:pPr>
      <w:r>
        <w:rPr>
          <w:i/>
          <w:iCs/>
          <w:spacing w:val="-3"/>
          <w:u w:val="single"/>
        </w:rPr>
        <w:t xml:space="preserve"> Профессиональное толкование</w:t>
      </w:r>
      <w:r>
        <w:rPr>
          <w:i/>
          <w:iCs/>
          <w:spacing w:val="-3"/>
        </w:rPr>
        <w:t xml:space="preserve"> </w:t>
      </w:r>
      <w:r>
        <w:rPr>
          <w:spacing w:val="-3"/>
        </w:rPr>
        <w:t xml:space="preserve">правовых норм дается </w:t>
      </w:r>
      <w:r>
        <w:t xml:space="preserve">специалистамиюристами. Критерием выделения этого вида толкования служит не степень знания права, а </w:t>
      </w:r>
      <w:r>
        <w:rPr>
          <w:spacing w:val="-2"/>
        </w:rPr>
        <w:t>профессиональная деятельность. Таковым является, на</w:t>
      </w:r>
      <w:r>
        <w:rPr>
          <w:spacing w:val="-2"/>
        </w:rPr>
        <w:softHyphen/>
        <w:t xml:space="preserve">пример, толкование, осуществляемое прокурором или </w:t>
      </w:r>
      <w:r>
        <w:t>адвокатом в судебном процессе. Его результаты не обязательны для суда, однако необходимость деятель</w:t>
      </w:r>
      <w:r>
        <w:softHyphen/>
      </w:r>
      <w:r>
        <w:rPr>
          <w:spacing w:val="-2"/>
        </w:rPr>
        <w:t xml:space="preserve">ности этих участников процесса закреплена нормативно </w:t>
      </w:r>
      <w:r>
        <w:t>(например, в ст. 295 УПК).</w:t>
      </w:r>
    </w:p>
    <w:p w:rsidR="00531EE6" w:rsidRDefault="00531EE6" w:rsidP="00531EE6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right="91" w:firstLine="709"/>
        <w:jc w:val="both"/>
        <w:rPr>
          <w:spacing w:val="-2"/>
        </w:rPr>
      </w:pPr>
      <w:r>
        <w:rPr>
          <w:spacing w:val="-2"/>
        </w:rPr>
        <w:t xml:space="preserve"> </w:t>
      </w:r>
      <w:r>
        <w:rPr>
          <w:i/>
          <w:iCs/>
          <w:spacing w:val="-2"/>
          <w:u w:val="single"/>
        </w:rPr>
        <w:t>Доктринальное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>толкование производится учеными-</w:t>
      </w:r>
      <w:r>
        <w:rPr>
          <w:spacing w:val="-6"/>
        </w:rPr>
        <w:t xml:space="preserve">юристами, специалистами в области права в монографиях, </w:t>
      </w:r>
      <w:r>
        <w:t xml:space="preserve">научных комментариях, статьях и др. Результаты доктринального толкования публикуются в особых сборниках, </w:t>
      </w:r>
      <w:r>
        <w:rPr>
          <w:spacing w:val="-5"/>
        </w:rPr>
        <w:t>содержащих научно-практические комментарии действу</w:t>
      </w:r>
      <w:r>
        <w:rPr>
          <w:spacing w:val="-5"/>
        </w:rPr>
        <w:softHyphen/>
      </w:r>
      <w:r>
        <w:rPr>
          <w:spacing w:val="-2"/>
        </w:rPr>
        <w:t>ющего в той или иной области законодательства. Этими комментариями пользуются практические работники [10].</w:t>
      </w:r>
    </w:p>
    <w:p w:rsidR="00531EE6" w:rsidRDefault="00531EE6" w:rsidP="00531EE6">
      <w:pPr>
        <w:pStyle w:val="a4"/>
      </w:pPr>
      <w:r>
        <w:t>Официальное толкование различают двух видов — норматив</w:t>
      </w:r>
      <w:r>
        <w:softHyphen/>
        <w:t>ное (общее) и казуальное (индивидуальное).</w:t>
      </w:r>
    </w:p>
    <w:p w:rsidR="00531EE6" w:rsidRDefault="00531EE6" w:rsidP="00531EE6">
      <w:pPr>
        <w:pStyle w:val="a4"/>
        <w:rPr>
          <w:spacing w:val="-3"/>
          <w:w w:val="103"/>
        </w:rPr>
      </w:pPr>
      <w:r>
        <w:rPr>
          <w:u w:val="single"/>
        </w:rPr>
        <w:t>Нормативное толкование</w:t>
      </w:r>
      <w:r>
        <w:t xml:space="preserve"> не ведет к созданию новых право</w:t>
      </w:r>
      <w:r>
        <w:softHyphen/>
        <w:t xml:space="preserve">вых норм, оно только разъясняет смысл уже действующих. Сущность его состоит в том, что оно имеет общий характер, является </w:t>
      </w:r>
      <w:r>
        <w:rPr>
          <w:w w:val="103"/>
        </w:rPr>
        <w:t xml:space="preserve">круг субъектов. Поэтому термин «нормативное толкование» </w:t>
      </w:r>
      <w:r>
        <w:rPr>
          <w:spacing w:val="-3"/>
          <w:w w:val="103"/>
        </w:rPr>
        <w:t>носит условный характер.</w:t>
      </w:r>
    </w:p>
    <w:p w:rsidR="00531EE6" w:rsidRDefault="00531EE6" w:rsidP="00531EE6">
      <w:pPr>
        <w:pStyle w:val="a4"/>
        <w:rPr>
          <w:spacing w:val="-1"/>
          <w:w w:val="103"/>
        </w:rPr>
      </w:pPr>
      <w:r>
        <w:rPr>
          <w:w w:val="103"/>
        </w:rPr>
        <w:t xml:space="preserve"> Нормативное толкование применяется в случаях, когда нормы недостаточно совершенны по своей форме, имеют неяс</w:t>
      </w:r>
      <w:r>
        <w:rPr>
          <w:w w:val="103"/>
        </w:rPr>
        <w:softHyphen/>
      </w:r>
      <w:r>
        <w:rPr>
          <w:spacing w:val="-1"/>
          <w:w w:val="103"/>
        </w:rPr>
        <w:t>ность текстуального понимания при неправильной и противоре</w:t>
      </w:r>
      <w:r>
        <w:rPr>
          <w:spacing w:val="-1"/>
          <w:w w:val="103"/>
        </w:rPr>
        <w:softHyphen/>
      </w:r>
      <w:r>
        <w:rPr>
          <w:spacing w:val="15"/>
          <w:w w:val="103"/>
        </w:rPr>
        <w:t>чивой</w:t>
      </w:r>
      <w:r>
        <w:rPr>
          <w:w w:val="103"/>
        </w:rPr>
        <w:t xml:space="preserve"> </w:t>
      </w:r>
      <w:r>
        <w:rPr>
          <w:spacing w:val="-3"/>
          <w:w w:val="103"/>
        </w:rPr>
        <w:t>практике их применения. Оно призвано обеспечить едино</w:t>
      </w:r>
      <w:r>
        <w:rPr>
          <w:spacing w:val="-3"/>
          <w:w w:val="103"/>
        </w:rPr>
        <w:softHyphen/>
      </w:r>
      <w:r>
        <w:rPr>
          <w:spacing w:val="4"/>
          <w:w w:val="103"/>
        </w:rPr>
        <w:t>образие</w:t>
      </w:r>
      <w:r>
        <w:rPr>
          <w:w w:val="103"/>
        </w:rPr>
        <w:t xml:space="preserve"> </w:t>
      </w:r>
      <w:r>
        <w:rPr>
          <w:spacing w:val="-12"/>
          <w:w w:val="103"/>
        </w:rPr>
        <w:t xml:space="preserve">в </w:t>
      </w:r>
      <w:r>
        <w:rPr>
          <w:spacing w:val="9"/>
          <w:w w:val="103"/>
        </w:rPr>
        <w:t>понимании</w:t>
      </w:r>
      <w:r>
        <w:rPr>
          <w:w w:val="103"/>
        </w:rPr>
        <w:t xml:space="preserve"> </w:t>
      </w:r>
      <w:r>
        <w:rPr>
          <w:spacing w:val="-12"/>
          <w:w w:val="103"/>
        </w:rPr>
        <w:t xml:space="preserve">и </w:t>
      </w:r>
      <w:r>
        <w:rPr>
          <w:spacing w:val="10"/>
          <w:w w:val="103"/>
        </w:rPr>
        <w:t>применении</w:t>
      </w:r>
      <w:r>
        <w:rPr>
          <w:w w:val="103"/>
        </w:rPr>
        <w:t xml:space="preserve"> </w:t>
      </w:r>
      <w:r>
        <w:rPr>
          <w:spacing w:val="-12"/>
          <w:w w:val="103"/>
        </w:rPr>
        <w:t>норм права.</w:t>
      </w:r>
      <w:r>
        <w:rPr>
          <w:spacing w:val="-1"/>
          <w:w w:val="103"/>
        </w:rPr>
        <w:t xml:space="preserve"> Нормативные разъяснения не имеют самостоятельного значе</w:t>
      </w:r>
      <w:r>
        <w:rPr>
          <w:spacing w:val="-1"/>
          <w:w w:val="103"/>
        </w:rPr>
        <w:softHyphen/>
      </w:r>
      <w:r>
        <w:rPr>
          <w:spacing w:val="16"/>
          <w:w w:val="103"/>
        </w:rPr>
        <w:t>ния,</w:t>
      </w:r>
      <w:r>
        <w:rPr>
          <w:w w:val="103"/>
        </w:rPr>
        <w:t xml:space="preserve"> </w:t>
      </w:r>
      <w:r>
        <w:rPr>
          <w:spacing w:val="-2"/>
          <w:w w:val="103"/>
        </w:rPr>
        <w:t xml:space="preserve">они полностью разделяют судьбу толкуемой нормы. Отмена </w:t>
      </w:r>
      <w:r>
        <w:rPr>
          <w:w w:val="103"/>
        </w:rPr>
        <w:t>или изменение нормы права нередко приводит к отмене или со</w:t>
      </w:r>
      <w:r>
        <w:rPr>
          <w:w w:val="103"/>
        </w:rPr>
        <w:softHyphen/>
      </w:r>
      <w:r>
        <w:rPr>
          <w:spacing w:val="-1"/>
          <w:w w:val="103"/>
        </w:rPr>
        <w:t>ответствующему изменению акта толкования [11].</w:t>
      </w:r>
    </w:p>
    <w:p w:rsidR="00531EE6" w:rsidRDefault="00531EE6" w:rsidP="00531EE6">
      <w:pPr>
        <w:pStyle w:val="a4"/>
        <w:rPr>
          <w:rFonts w:ascii="Arial" w:hAnsi="Arial" w:cs="Arial"/>
          <w:sz w:val="20"/>
          <w:szCs w:val="20"/>
        </w:rPr>
      </w:pPr>
      <w:r>
        <w:rPr>
          <w:w w:val="104"/>
          <w:u w:val="single"/>
        </w:rPr>
        <w:t xml:space="preserve"> Казуальное толкование</w:t>
      </w:r>
      <w:r>
        <w:rPr>
          <w:w w:val="104"/>
        </w:rPr>
        <w:t xml:space="preserve"> также является официальным, но не </w:t>
      </w:r>
      <w:r>
        <w:rPr>
          <w:spacing w:val="-1"/>
          <w:w w:val="104"/>
        </w:rPr>
        <w:t>имеет общеобязательного значения, а сводится лишь к толкова</w:t>
      </w:r>
      <w:r>
        <w:rPr>
          <w:spacing w:val="-1"/>
          <w:w w:val="104"/>
        </w:rPr>
        <w:softHyphen/>
      </w:r>
      <w:r>
        <w:rPr>
          <w:spacing w:val="16"/>
          <w:w w:val="104"/>
        </w:rPr>
        <w:t>нию</w:t>
      </w:r>
      <w:r>
        <w:rPr>
          <w:w w:val="104"/>
        </w:rPr>
        <w:t xml:space="preserve"> правовой нормы с учетом ее применения к конкретному </w:t>
      </w:r>
      <w:r>
        <w:rPr>
          <w:spacing w:val="-4"/>
          <w:w w:val="104"/>
        </w:rPr>
        <w:t>случаю. Оно дается компетентным органом по поводу рассмотре</w:t>
      </w:r>
      <w:r>
        <w:rPr>
          <w:spacing w:val="-4"/>
          <w:w w:val="104"/>
        </w:rPr>
        <w:softHyphen/>
      </w:r>
      <w:r>
        <w:rPr>
          <w:spacing w:val="23"/>
          <w:w w:val="104"/>
        </w:rPr>
        <w:t>ния</w:t>
      </w:r>
      <w:r>
        <w:rPr>
          <w:w w:val="104"/>
        </w:rPr>
        <w:t xml:space="preserve"> </w:t>
      </w:r>
      <w:r>
        <w:rPr>
          <w:spacing w:val="-2"/>
          <w:w w:val="104"/>
        </w:rPr>
        <w:t xml:space="preserve">конкретного дела и обязательно лишь для него. Цель такого </w:t>
      </w:r>
      <w:r>
        <w:rPr>
          <w:w w:val="104"/>
        </w:rPr>
        <w:t xml:space="preserve">разъяснения — правильное разрешение определенного случая, </w:t>
      </w:r>
      <w:r>
        <w:rPr>
          <w:spacing w:val="-2"/>
          <w:w w:val="104"/>
        </w:rPr>
        <w:t>поэтому оно не имеет значения при рассмотрении других дел.</w:t>
      </w:r>
      <w:r>
        <w:rPr>
          <w:spacing w:val="-1"/>
          <w:w w:val="104"/>
        </w:rPr>
        <w:t xml:space="preserve"> Казуальное толкование содержится в специальных указаниях </w:t>
      </w:r>
      <w:r>
        <w:rPr>
          <w:w w:val="104"/>
        </w:rPr>
        <w:t xml:space="preserve">разъясняющего характера, в актах надзора юрисдикционных и </w:t>
      </w:r>
      <w:r>
        <w:rPr>
          <w:spacing w:val="-1"/>
          <w:w w:val="104"/>
        </w:rPr>
        <w:t xml:space="preserve">административных органов. Например, в постановлениях и </w:t>
      </w:r>
      <w:r>
        <w:rPr>
          <w:spacing w:val="20"/>
          <w:w w:val="104"/>
        </w:rPr>
        <w:t>оп</w:t>
      </w:r>
      <w:r>
        <w:rPr>
          <w:spacing w:val="20"/>
          <w:w w:val="104"/>
        </w:rPr>
        <w:softHyphen/>
      </w:r>
      <w:r>
        <w:rPr>
          <w:spacing w:val="-4"/>
          <w:w w:val="104"/>
        </w:rPr>
        <w:t>ределениях судов второй и надзорной инстанции прямо разъясня</w:t>
      </w:r>
      <w:r>
        <w:rPr>
          <w:spacing w:val="-4"/>
          <w:w w:val="104"/>
        </w:rPr>
        <w:softHyphen/>
      </w:r>
      <w:r>
        <w:rPr>
          <w:spacing w:val="-2"/>
          <w:w w:val="104"/>
        </w:rPr>
        <w:t>ется смысл применяемых норм права или когда судья в процессе судебного заседания разъясняет участникам процесса статью, предусматривающую уголовную ответственность за дачу ложных показаний</w:t>
      </w:r>
      <w:r>
        <w:rPr>
          <w:rStyle w:val="a9"/>
          <w:spacing w:val="-2"/>
          <w:w w:val="104"/>
        </w:rPr>
        <w:footnoteReference w:customMarkFollows="1" w:id="10"/>
        <w:t>1</w:t>
      </w:r>
      <w:r>
        <w:rPr>
          <w:spacing w:val="-2"/>
          <w:w w:val="104"/>
        </w:rPr>
        <w:t>.</w:t>
      </w:r>
    </w:p>
    <w:p w:rsidR="0079365B" w:rsidRDefault="00531EE6" w:rsidP="0079365B">
      <w:pPr>
        <w:spacing w:line="360" w:lineRule="auto"/>
        <w:ind w:firstLine="709"/>
        <w:jc w:val="center"/>
        <w:rPr>
          <w:b/>
          <w:bCs/>
        </w:rPr>
      </w:pPr>
      <w:r>
        <w:br w:type="column"/>
      </w:r>
      <w:r w:rsidR="0079365B">
        <w:rPr>
          <w:b/>
          <w:bCs/>
        </w:rPr>
        <w:t>4 Акты толкования правовых норм</w:t>
      </w:r>
    </w:p>
    <w:p w:rsidR="0079365B" w:rsidRDefault="0079365B" w:rsidP="0079365B">
      <w:pPr>
        <w:spacing w:line="360" w:lineRule="auto"/>
        <w:ind w:firstLine="709"/>
        <w:jc w:val="center"/>
        <w:rPr>
          <w:b/>
          <w:bCs/>
        </w:rPr>
      </w:pPr>
    </w:p>
    <w:p w:rsidR="0079365B" w:rsidRDefault="0079365B" w:rsidP="0079365B">
      <w:pPr>
        <w:pStyle w:val="a4"/>
      </w:pPr>
      <w:r>
        <w:rPr>
          <w:b/>
          <w:bCs/>
        </w:rPr>
        <w:t>Акт толкования</w:t>
      </w:r>
      <w:r>
        <w:t xml:space="preserve"> – это один из видов правовых актов. Вопрос о юридической природе актов толкования тесно связан с проблемой сущности толкования, т.е. является ли это правотворческой деятельностью или это средство уяснения и разъяснения смысла существующей нормы права</w:t>
      </w:r>
      <w:r>
        <w:rPr>
          <w:rStyle w:val="a9"/>
        </w:rPr>
        <w:footnoteReference w:id="11"/>
      </w:r>
      <w:r>
        <w:t>.</w:t>
      </w:r>
    </w:p>
    <w:p w:rsidR="0079365B" w:rsidRDefault="0079365B" w:rsidP="0079365B">
      <w:pPr>
        <w:spacing w:line="360" w:lineRule="auto"/>
        <w:ind w:firstLine="709"/>
        <w:jc w:val="both"/>
      </w:pPr>
      <w:r>
        <w:t>В литературе высказываются на этот счет различные мнения. Одни авторы склонны считать акты толкования одной из форм (источников) права, другие утверждают, что таким актом не устанавливаются, не изменяются и не отменяются нормы права. Предпочтительнее вторая точка зрения, поскольку многие акты толкования, хотя и являются нормативными (в смысле общеобязательными), исходят от субъектов, которым не предоставлено право нормотворчества (Верховный Суд РФ).</w:t>
      </w:r>
    </w:p>
    <w:p w:rsidR="0079365B" w:rsidRDefault="0079365B" w:rsidP="0079365B">
      <w:pPr>
        <w:pStyle w:val="a4"/>
      </w:pPr>
      <w:r>
        <w:t>Интерпретационные акты как виды правовых актов имеют свои особенности: они не содержат общеобязательных правил поведения (норм права), не имеют самостоятельного значения и действуют в единстве с теми нормативными актами, в которых содержатся толкуемые юридические нормы. Они находятся в зависимости от нормативных актов, обслуживают и разделяют их судьбу [5].</w:t>
      </w:r>
    </w:p>
    <w:p w:rsidR="0079365B" w:rsidRDefault="0079365B" w:rsidP="0079365B">
      <w:pPr>
        <w:spacing w:line="360" w:lineRule="auto"/>
        <w:ind w:firstLine="709"/>
        <w:jc w:val="both"/>
      </w:pPr>
      <w:r>
        <w:t>Акт толкования необходимо рассматривать и как действие, и как юридический документ, акт уяснения и разъяснения. Последний может быть устным и ли письменным. Акт толкования – это официальный, юридически значимый документ, направленный на установление  действительного смысла и содержания нормы права.</w:t>
      </w:r>
    </w:p>
    <w:p w:rsidR="0079365B" w:rsidRDefault="0079365B" w:rsidP="0079365B">
      <w:pPr>
        <w:spacing w:line="360" w:lineRule="auto"/>
        <w:ind w:firstLine="709"/>
        <w:jc w:val="both"/>
      </w:pPr>
      <w:r>
        <w:t>Интерпретационные акты можно классифицировать по различным основаниям:</w:t>
      </w:r>
    </w:p>
    <w:p w:rsidR="0079365B" w:rsidRDefault="0079365B" w:rsidP="0079365B">
      <w:pPr>
        <w:spacing w:line="360" w:lineRule="auto"/>
        <w:ind w:firstLine="709"/>
        <w:jc w:val="both"/>
      </w:pPr>
      <w:r>
        <w:t>1. По внешней форме они могут быть письменными и устными. Письменные акты толкования имеют определенную структуру, т.е. в них должны присутствовать реквизиты: кто издал этот акт, когда, к каким нормам права (институту, отрасли, нормативному акту) относится, когда вступил в действие. Они могут облекаться в ту же форму, что и нормативно-правовые акты, издаваемые соответствующими органами (указы, постановления, приказы, инструкции и т.д.).</w:t>
      </w:r>
    </w:p>
    <w:p w:rsidR="0079365B" w:rsidRDefault="0079365B" w:rsidP="0079365B">
      <w:pPr>
        <w:spacing w:line="360" w:lineRule="auto"/>
        <w:ind w:firstLine="709"/>
        <w:jc w:val="both"/>
      </w:pPr>
      <w:r>
        <w:t>2. По юридической значимости различают акты нормативного толкования и казуального.</w:t>
      </w:r>
    </w:p>
    <w:p w:rsidR="0079365B" w:rsidRDefault="0079365B" w:rsidP="0079365B">
      <w:pPr>
        <w:spacing w:line="360" w:lineRule="auto"/>
        <w:ind w:firstLine="709"/>
        <w:jc w:val="both"/>
      </w:pPr>
      <w:r>
        <w:t>Акты нормативного толкования распространяют свое действие на неопределенный круг субъектов и рассчитаны на применение каждый раз, когда реализуется толкуемая норма, в этом смысле они носят общеобязательный характер.</w:t>
      </w:r>
    </w:p>
    <w:p w:rsidR="0079365B" w:rsidRDefault="0079365B" w:rsidP="0079365B">
      <w:pPr>
        <w:spacing w:line="360" w:lineRule="auto"/>
        <w:ind w:firstLine="709"/>
        <w:jc w:val="both"/>
      </w:pPr>
      <w:r>
        <w:t>Казуальные акты относятся к конкретному случаю и касаются конкретных лиц, с этой точки зрения их можно назвать индивидуальными.</w:t>
      </w:r>
    </w:p>
    <w:p w:rsidR="0079365B" w:rsidRDefault="0079365B" w:rsidP="0079365B">
      <w:pPr>
        <w:spacing w:line="360" w:lineRule="auto"/>
        <w:ind w:firstLine="709"/>
        <w:jc w:val="both"/>
      </w:pPr>
      <w:r>
        <w:t>3. Юридическая сила акта толкования и сфера его действия определяются местом органа, его издавшего. Это акты органов власти: исполнительно-распорядительных, судебных, прокурорских и т.д.</w:t>
      </w:r>
    </w:p>
    <w:p w:rsidR="0079365B" w:rsidRDefault="0079365B" w:rsidP="0079365B">
      <w:pPr>
        <w:spacing w:line="360" w:lineRule="auto"/>
        <w:ind w:firstLine="709"/>
        <w:jc w:val="both"/>
      </w:pPr>
      <w:r>
        <w:t>4. В зависимости от того, кто издал акт толкования и нормативно-правовой акт,</w:t>
      </w:r>
      <w:r>
        <w:rPr>
          <w:spacing w:val="-10"/>
        </w:rPr>
        <w:t xml:space="preserve"> они могут быть аутентичными иди легаль</w:t>
      </w:r>
      <w:r>
        <w:rPr>
          <w:spacing w:val="-10"/>
        </w:rPr>
        <w:softHyphen/>
      </w:r>
      <w:r>
        <w:rPr>
          <w:spacing w:val="-6"/>
        </w:rPr>
        <w:t xml:space="preserve">ными. Если акт принимает и толкует один и тот же субъект, это </w:t>
      </w:r>
      <w:r>
        <w:rPr>
          <w:spacing w:val="-7"/>
        </w:rPr>
        <w:t>авторское толкование (аутентичное).</w:t>
      </w:r>
    </w:p>
    <w:p w:rsidR="0079365B" w:rsidRDefault="0079365B" w:rsidP="0079365B">
      <w:pPr>
        <w:pStyle w:val="a4"/>
      </w:pPr>
      <w:r>
        <w:rPr>
          <w:spacing w:val="-7"/>
        </w:rPr>
        <w:t>Если норму права толкует субъект, который на это управомо</w:t>
      </w:r>
      <w:r>
        <w:rPr>
          <w:spacing w:val="6"/>
        </w:rPr>
        <w:t>чен,</w:t>
      </w:r>
      <w:r>
        <w:t xml:space="preserve"> </w:t>
      </w:r>
      <w:r>
        <w:rPr>
          <w:spacing w:val="-10"/>
        </w:rPr>
        <w:t xml:space="preserve">которому это право делегировано (разрешено) законом </w:t>
      </w:r>
      <w:r>
        <w:rPr>
          <w:spacing w:val="14"/>
        </w:rPr>
        <w:t>(на</w:t>
      </w:r>
      <w:r>
        <w:rPr>
          <w:spacing w:val="14"/>
        </w:rPr>
        <w:softHyphen/>
      </w:r>
      <w:r>
        <w:rPr>
          <w:spacing w:val="-7"/>
        </w:rPr>
        <w:t>пример, Верховный Суд РФ толкует законы, принимаемые пар</w:t>
      </w:r>
      <w:r>
        <w:rPr>
          <w:spacing w:val="-7"/>
        </w:rPr>
        <w:softHyphen/>
      </w:r>
      <w:r>
        <w:rPr>
          <w:spacing w:val="-8"/>
        </w:rPr>
        <w:t>ламентом), то это легальные акты.</w:t>
      </w:r>
    </w:p>
    <w:p w:rsidR="0079365B" w:rsidRDefault="0079365B" w:rsidP="0079365B">
      <w:pPr>
        <w:pStyle w:val="a4"/>
      </w:pPr>
      <w:r>
        <w:rPr>
          <w:spacing w:val="-3"/>
        </w:rPr>
        <w:t xml:space="preserve">5. Можно выделить акты толкования в различных отраслям </w:t>
      </w:r>
      <w:r>
        <w:rPr>
          <w:spacing w:val="-6"/>
        </w:rPr>
        <w:t>права: уголовно-правовые, административно-правовые и т.д.  [7].</w:t>
      </w:r>
    </w:p>
    <w:p w:rsidR="0079365B" w:rsidRDefault="0079365B" w:rsidP="0079365B">
      <w:pPr>
        <w:pStyle w:val="a4"/>
      </w:pPr>
      <w:r>
        <w:rPr>
          <w:spacing w:val="-9"/>
        </w:rPr>
        <w:t xml:space="preserve">Все сказанное позволяет сделать вывод, что толкование </w:t>
      </w:r>
      <w:r>
        <w:rPr>
          <w:spacing w:val="12"/>
        </w:rPr>
        <w:t xml:space="preserve">права </w:t>
      </w:r>
      <w:r>
        <w:rPr>
          <w:spacing w:val="-4"/>
        </w:rPr>
        <w:t xml:space="preserve">и его результаты играют важную роль в правореализационном </w:t>
      </w:r>
      <w:r>
        <w:rPr>
          <w:spacing w:val="-6"/>
        </w:rPr>
        <w:t>процессе. Оно завершает процесс правового регулирования об</w:t>
      </w:r>
      <w:r>
        <w:rPr>
          <w:spacing w:val="-6"/>
        </w:rPr>
        <w:softHyphen/>
      </w:r>
      <w:r>
        <w:rPr>
          <w:spacing w:val="-3"/>
        </w:rPr>
        <w:t xml:space="preserve">щественных отношений и делает правовые нормы готовыми ь </w:t>
      </w:r>
      <w:r>
        <w:rPr>
          <w:spacing w:val="-8"/>
        </w:rPr>
        <w:t>реализации различными субъектами.</w:t>
      </w:r>
    </w:p>
    <w:p w:rsidR="0079365B" w:rsidRDefault="0079365B" w:rsidP="0079365B">
      <w:pPr>
        <w:spacing w:line="360" w:lineRule="auto"/>
        <w:ind w:firstLine="709"/>
        <w:jc w:val="both"/>
      </w:pPr>
    </w:p>
    <w:p w:rsidR="00531EE6" w:rsidRDefault="00531EE6" w:rsidP="00531EE6">
      <w:pPr>
        <w:spacing w:line="360" w:lineRule="auto"/>
        <w:ind w:firstLine="709"/>
        <w:jc w:val="both"/>
      </w:pPr>
    </w:p>
    <w:p w:rsidR="00636B9D" w:rsidRDefault="00636B9D" w:rsidP="00636B9D">
      <w:pPr>
        <w:pStyle w:val="a4"/>
      </w:pPr>
      <w:r>
        <w:t>5 Отличие актов толкования от нормативных правовых актов и актов применения норм права</w:t>
      </w:r>
    </w:p>
    <w:p w:rsidR="00636B9D" w:rsidRDefault="00636B9D" w:rsidP="00636B9D">
      <w:pPr>
        <w:pStyle w:val="a4"/>
      </w:pPr>
    </w:p>
    <w:p w:rsidR="00636B9D" w:rsidRDefault="00636B9D" w:rsidP="00636B9D">
      <w:pPr>
        <w:pStyle w:val="a4"/>
        <w:rPr>
          <w:b/>
          <w:bCs/>
        </w:rPr>
      </w:pPr>
      <w:r>
        <w:t>Правоприменение</w:t>
      </w:r>
      <w:r>
        <w:rPr>
          <w:b/>
          <w:bCs/>
        </w:rPr>
        <w:t xml:space="preserve"> – это решение конкретного дела, жизненного случая, определенной правовой ситуации. Это «приложение» закона, общих правовых норм к конкретным лицам, конкретным обстоятельствам.</w:t>
      </w:r>
    </w:p>
    <w:p w:rsidR="00636B9D" w:rsidRDefault="00636B9D" w:rsidP="00636B9D">
      <w:pPr>
        <w:pStyle w:val="a4"/>
        <w:rPr>
          <w:b/>
          <w:bCs/>
        </w:rPr>
      </w:pPr>
      <w:r>
        <w:rPr>
          <w:b/>
          <w:bCs/>
        </w:rPr>
        <w:t>Правоприменение – организующая деятельность. Действия правоприменяющего лица или органа направлены на то, чтобы развитие отношений между людьми и их формированиями шло в русле закона</w:t>
      </w:r>
      <w:r>
        <w:rPr>
          <w:rStyle w:val="a9"/>
          <w:b/>
          <w:bCs/>
        </w:rPr>
        <w:footnoteReference w:id="12"/>
      </w:r>
      <w:r>
        <w:rPr>
          <w:b/>
          <w:bCs/>
        </w:rPr>
        <w:t>.</w:t>
      </w:r>
    </w:p>
    <w:p w:rsidR="00636B9D" w:rsidRDefault="00636B9D" w:rsidP="00636B9D">
      <w:pPr>
        <w:pStyle w:val="2"/>
      </w:pPr>
      <w:r>
        <w:t>Применением правовых норм занимаются компетентные органы и должностные лица и только в рамках предоставленных им полномочий. В качестве исключения по воле государства полномочиями применять отдельные законы могут быть наделены общественные органы. Так, на</w:t>
      </w:r>
      <w:r>
        <w:softHyphen/>
        <w:t>пример, профсоюзы применяют некоторые нормы трудового законода</w:t>
      </w:r>
      <w:r>
        <w:softHyphen/>
        <w:t>тельства.</w:t>
      </w:r>
    </w:p>
    <w:p w:rsidR="00636B9D" w:rsidRDefault="00636B9D" w:rsidP="00636B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5" w:firstLine="709"/>
        <w:jc w:val="both"/>
      </w:pPr>
      <w:r>
        <w:t>Применение закона имеет место там, где адресаты правовых норм не могут реализовать своих предусмотренных законом нрав и обязанностей без своего рода посредничества компетентных государственных органов. Нельзя получить пенсию, очередное воинское звание, отсидеть на гаупт</w:t>
      </w:r>
      <w:r>
        <w:softHyphen/>
        <w:t>вахте, реализовать свое право на отдых (получить очередной отпуск) и т.д. без разрешения компетентного органа, хотя бы к тому времени были в действительности налицо вес условия, предусмотренные законом дня возникновения прав и обязанностей. Другими словами, часть правовых, норм ре</w:t>
      </w:r>
      <w:r>
        <w:softHyphen/>
        <w:t>ализуется через правоприменение, правоприменительную деятельность, правоприменителъные акты.</w:t>
      </w:r>
    </w:p>
    <w:p w:rsidR="00636B9D" w:rsidRDefault="00636B9D" w:rsidP="00636B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709"/>
        <w:jc w:val="both"/>
      </w:pPr>
      <w:r>
        <w:rPr>
          <w:b/>
          <w:bCs/>
        </w:rPr>
        <w:t>Применение права</w:t>
      </w:r>
      <w:r>
        <w:t xml:space="preserve"> — это властная организующая деятельность компетентных органон и лиц, имеющая своей целью обеспечить адре</w:t>
      </w:r>
      <w:r>
        <w:softHyphen/>
        <w:t>сатам правовых норм реализацию принадлежащих им прав и обязанно</w:t>
      </w:r>
      <w:r>
        <w:softHyphen/>
        <w:t>стей, а также гарантировать контроль за данным процессом [6].</w:t>
      </w:r>
    </w:p>
    <w:p w:rsidR="00636B9D" w:rsidRDefault="00636B9D" w:rsidP="00636B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 w:firstLine="709"/>
        <w:jc w:val="both"/>
      </w:pPr>
      <w:r>
        <w:t>Определенная последовательность совершения комплексов действий в ходе правоприменения дает основание говорить о трех стадиях правоприменительной деятельности:</w:t>
      </w:r>
    </w:p>
    <w:p w:rsidR="00636B9D" w:rsidRDefault="00636B9D" w:rsidP="00636B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3" w:firstLine="709"/>
      </w:pPr>
      <w:r>
        <w:t>1) установление фактических обстоятельств дела;</w:t>
      </w:r>
    </w:p>
    <w:p w:rsidR="00636B9D" w:rsidRDefault="00636B9D" w:rsidP="00636B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64" w:firstLine="709"/>
      </w:pPr>
      <w:r>
        <w:t>2) установление юридической основы дела;</w:t>
      </w:r>
    </w:p>
    <w:p w:rsidR="00636B9D" w:rsidRDefault="00636B9D" w:rsidP="00636B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64" w:firstLine="709"/>
      </w:pPr>
      <w:r>
        <w:t>3) решение дела.</w:t>
      </w:r>
    </w:p>
    <w:p w:rsidR="00636B9D" w:rsidRDefault="00636B9D" w:rsidP="00636B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9" w:firstLine="709"/>
        <w:jc w:val="both"/>
      </w:pPr>
      <w:r>
        <w:t>Единственным изначальным основанием начала процесса применения правовых норм является наступление предусмотренных ими фактических обстоятельств. Поэтому первая стадия правоприменения состоит в установлении юридических фактов и юридических составов (совокупностей различных фактов). Это могут быть «главные факты» и факты, подтверждающие главные, но обязательно те и в том объеме, как того требует нор</w:t>
      </w:r>
      <w:r>
        <w:softHyphen/>
        <w:t>мальное разрешение юридического дела. В ряде случаев круг обстоятельств, подлежащих установлению, обозначен в законе.</w:t>
      </w:r>
    </w:p>
    <w:p w:rsidR="00636B9D" w:rsidRDefault="00636B9D" w:rsidP="00636B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38" w:firstLine="709"/>
        <w:jc w:val="both"/>
      </w:pPr>
      <w:r>
        <w:t>Часто сбор доказательств и предварительное установление фактов являются делом одних лиц, а вынесение решения по делу — других. Однако правоприменяющий орган в этом случае обязан убедиться в достаточнос</w:t>
      </w:r>
      <w:r>
        <w:softHyphen/>
        <w:t>ти фактов и их обоснованности. Ни прокурор, утверждающий обвинитель</w:t>
      </w:r>
      <w:r>
        <w:softHyphen/>
        <w:t>ное заключение, ни судья, который рассматривает уголовное дело, ни ди</w:t>
      </w:r>
      <w:r>
        <w:softHyphen/>
        <w:t>ректор предприятия или начальник УВД, издающий приказ о поощрении работника, не могут отнестись к своим обязанностям формально, полага</w:t>
      </w:r>
      <w:r>
        <w:softHyphen/>
        <w:t>ясь на представленные материалы.</w:t>
      </w:r>
    </w:p>
    <w:p w:rsidR="00636B9D" w:rsidRDefault="00636B9D" w:rsidP="00636B9D">
      <w:pPr>
        <w:pStyle w:val="2"/>
      </w:pPr>
      <w:r>
        <w:t>Целью первой стадии правоприменительного процесса является достижение фактической объективной истины. Поэтому особое внимание законодательство уделяет доказыванию. В нем фиксируется, какие обстоятельства нуждаются в доказывании, а какие — нет (общеизвестные, презумпции, преюдиции), какие факты доказываются определенными средствами (например, экспертизой). Окончательная оценка доказательст</w:t>
      </w:r>
      <w:r>
        <w:softHyphen/>
        <w:t>ва является всегда делом правоприменителя [11].</w:t>
      </w:r>
    </w:p>
    <w:p w:rsidR="00636B9D" w:rsidRDefault="00636B9D" w:rsidP="00636B9D">
      <w:pPr>
        <w:pStyle w:val="2"/>
      </w:pPr>
      <w:r>
        <w:t>Установление юридической основы дела включает:</w:t>
      </w:r>
    </w:p>
    <w:p w:rsidR="00636B9D" w:rsidRDefault="00636B9D" w:rsidP="00636B9D">
      <w:pPr>
        <w:pStyle w:val="2"/>
      </w:pPr>
      <w:r>
        <w:t>- нахождение нормы, подлежащей применению;</w:t>
      </w:r>
    </w:p>
    <w:p w:rsidR="00636B9D" w:rsidRDefault="00636B9D" w:rsidP="00636B9D">
      <w:pPr>
        <w:pStyle w:val="2"/>
      </w:pPr>
      <w:r>
        <w:t>- проверку правильности текста того акта, в котором содержится иско</w:t>
      </w:r>
      <w:r>
        <w:softHyphen/>
        <w:t>мая норма.</w:t>
      </w:r>
    </w:p>
    <w:p w:rsidR="00636B9D" w:rsidRDefault="00636B9D" w:rsidP="00636B9D">
      <w:pPr>
        <w:pStyle w:val="2"/>
        <w:ind w:left="709"/>
      </w:pPr>
      <w:r>
        <w:t>- проверку подлинности нормы и ее действия во времени, в пространстве и по кругу лиц;</w:t>
      </w:r>
    </w:p>
    <w:p w:rsidR="00636B9D" w:rsidRDefault="00636B9D" w:rsidP="00636B9D">
      <w:pPr>
        <w:pStyle w:val="2"/>
      </w:pPr>
      <w:r>
        <w:t>- уяснение содержания нормы.</w:t>
      </w:r>
    </w:p>
    <w:p w:rsidR="00636B9D" w:rsidRDefault="00636B9D" w:rsidP="00636B9D">
      <w:pPr>
        <w:pStyle w:val="2"/>
      </w:pPr>
      <w:r>
        <w:t>Все укачанные действия служат одной цели — правильной квалификации фактов, а значит, упрочению законности и правопорядка, поэтому могут быть объединены в одну стадию. Конечно, они тесно смыкаются и пе</w:t>
      </w:r>
      <w:r>
        <w:softHyphen/>
        <w:t>реплетаются в действительности с действиями, составляющими содержание предшествующей стадии.</w:t>
      </w:r>
    </w:p>
    <w:p w:rsidR="00636B9D" w:rsidRDefault="00636B9D" w:rsidP="00636B9D">
      <w:pPr>
        <w:pStyle w:val="2"/>
      </w:pPr>
      <w:r>
        <w:t>Особо следует сказать о той ситуации, когда правоприменитель не находит нормы, регулирующей установленные факты. Из этого следует по меньшей мере два вывода: или законодатель не считает необходимым регулировать данные обстоятельства и принимать по ним какие-либо реше</w:t>
      </w:r>
      <w:r>
        <w:softHyphen/>
        <w:t>ния -юридического характера, или налицо пробел в законе.</w:t>
      </w:r>
    </w:p>
    <w:p w:rsidR="00636B9D" w:rsidRDefault="00636B9D" w:rsidP="00636B9D">
      <w:pPr>
        <w:pStyle w:val="2"/>
      </w:pPr>
      <w:r>
        <w:t>При пробеле в законе правоприменителю предписывается законодате</w:t>
      </w:r>
      <w:r>
        <w:softHyphen/>
        <w:t>лем разное поведение. Одно из них закреплено в уголовных и уголовно-процессуальных кодексах Здесь действует принцип: «Нет преступления и проступка нет наказания и нет взыскания без закона». Естественным вы</w:t>
      </w:r>
      <w:r>
        <w:softHyphen/>
        <w:t>ходом для практика в такой ситуации является отказ в возбуждении произ</w:t>
      </w:r>
      <w:r>
        <w:softHyphen/>
        <w:t>водств по делу, вынесение оправдательного решения.</w:t>
      </w:r>
    </w:p>
    <w:p w:rsidR="00636B9D" w:rsidRDefault="00636B9D" w:rsidP="00636B9D">
      <w:pPr>
        <w:pStyle w:val="2"/>
      </w:pPr>
      <w:r>
        <w:t>В отношениях, не связанных с признанием деяния преступлением или административным проступком, действует другое правило. Гражданское законодательство, например, допускает возникновение гражданских прав и обязанностей непосредственно в силу общих начал и смысла гражданско</w:t>
      </w:r>
      <w:r>
        <w:softHyphen/>
        <w:t>го законодательства. Ссылаясь на отсутствие конкретного закона, нельзя,   таким образом, отказать в правосудии. Средствами преодоления пробела по спорам, возникающим из цивильных правоотношений, а также по делам особого производства и спорам, вытекающим из административно-право</w:t>
      </w:r>
      <w:r>
        <w:softHyphen/>
        <w:t>вых отношений, являются аналогия закона и аналогия права.</w:t>
      </w:r>
    </w:p>
    <w:p w:rsidR="00636B9D" w:rsidRDefault="00636B9D" w:rsidP="00636B9D">
      <w:pPr>
        <w:pStyle w:val="2"/>
      </w:pPr>
      <w:r>
        <w:rPr>
          <w:i/>
          <w:iCs/>
        </w:rPr>
        <w:t>Аналогия закона</w:t>
      </w:r>
      <w:r>
        <w:t xml:space="preserve"> означает решение дела на основе закона, регулирую</w:t>
      </w:r>
      <w:r>
        <w:softHyphen/>
        <w:t>щего сходные с рассматриваемыми отношения.</w:t>
      </w:r>
    </w:p>
    <w:p w:rsidR="00636B9D" w:rsidRDefault="00636B9D" w:rsidP="00636B9D">
      <w:pPr>
        <w:pStyle w:val="2"/>
      </w:pPr>
      <w:r>
        <w:rPr>
          <w:i/>
          <w:iCs/>
        </w:rPr>
        <w:t>Аналогия права</w:t>
      </w:r>
      <w:r>
        <w:t xml:space="preserve"> — решение на основе общих начал и смысла законодательства</w:t>
      </w:r>
      <w:r>
        <w:rPr>
          <w:rStyle w:val="a9"/>
        </w:rPr>
        <w:footnoteReference w:id="13"/>
      </w:r>
      <w:r>
        <w:t>.</w:t>
      </w:r>
    </w:p>
    <w:p w:rsidR="00636B9D" w:rsidRDefault="00636B9D" w:rsidP="00636B9D">
      <w:pPr>
        <w:pStyle w:val="2"/>
      </w:pPr>
      <w:r>
        <w:t>Аналогия разрешена повсюду, где нет специального запрещения и где сам нормодатель не связывает наступление юридических послед</w:t>
      </w:r>
      <w:r>
        <w:softHyphen/>
        <w:t>ствий только с конкретным законом. Режим законности диктует ряд требований к использованию аналогии:</w:t>
      </w:r>
    </w:p>
    <w:p w:rsidR="00636B9D" w:rsidRDefault="00636B9D" w:rsidP="00636B9D">
      <w:pPr>
        <w:pStyle w:val="2"/>
      </w:pPr>
      <w:r>
        <w:t>1) решение дела по аналогии допустимо только в случае полного отсутствия или неполноты правовых норм;</w:t>
      </w:r>
    </w:p>
    <w:p w:rsidR="00636B9D" w:rsidRDefault="00636B9D" w:rsidP="00636B9D">
      <w:pPr>
        <w:pStyle w:val="2"/>
      </w:pPr>
      <w:r>
        <w:t>2) сходство анализируемых обстоятельств и обстоятельств, предусмотренных имеющейся нормой, должно быть в существенных, равнозначных в правовом отношении признаках;</w:t>
      </w:r>
    </w:p>
    <w:p w:rsidR="00636B9D" w:rsidRDefault="00636B9D" w:rsidP="00636B9D">
      <w:pPr>
        <w:pStyle w:val="2"/>
      </w:pPr>
      <w:r>
        <w:t>3) выводы по аналогии недопустимы, если она прямо запрещена зако</w:t>
      </w:r>
      <w:r>
        <w:softHyphen/>
        <w:t>ном или если закон связывает наступление юридических последствий с на</w:t>
      </w:r>
      <w:r>
        <w:softHyphen/>
        <w:t>личием конкретных норм;</w:t>
      </w:r>
    </w:p>
    <w:p w:rsidR="00636B9D" w:rsidRDefault="00636B9D" w:rsidP="00636B9D">
      <w:pPr>
        <w:pStyle w:val="2"/>
      </w:pPr>
      <w:r>
        <w:t>4) исключительные нормы и изъятия из общих законодательных пра</w:t>
      </w:r>
      <w:r>
        <w:softHyphen/>
        <w:t>вил могут приниматься во внимание только тогда, когда рассматриваемые обстоятельства также являются исключительными;</w:t>
      </w:r>
    </w:p>
    <w:p w:rsidR="00636B9D" w:rsidRDefault="00636B9D" w:rsidP="00636B9D">
      <w:pPr>
        <w:pStyle w:val="2"/>
      </w:pPr>
      <w:r>
        <w:t>5) выработанное в ходе использования аналогии правоположение не должно противоречить ни одному из действующих предписаний закона;</w:t>
      </w:r>
    </w:p>
    <w:p w:rsidR="00636B9D" w:rsidRDefault="00636B9D" w:rsidP="00636B9D">
      <w:pPr>
        <w:pStyle w:val="2"/>
      </w:pPr>
      <w:r>
        <w:t>6) решение по аналогии предполагает поиск нормы вначале в актах той же отрасли права, и только за неимением таковой возможно обращение к другой отрасли и законодательству в целом.</w:t>
      </w:r>
    </w:p>
    <w:p w:rsidR="00636B9D" w:rsidRDefault="00636B9D" w:rsidP="00636B9D">
      <w:pPr>
        <w:pStyle w:val="2"/>
      </w:pPr>
      <w:r>
        <w:rPr>
          <w:b/>
          <w:bCs/>
        </w:rPr>
        <w:t>Правоприменительный акт</w:t>
      </w:r>
      <w:r>
        <w:t xml:space="preserve"> — это государственно-властный индивидуально-определенный акт, совершаемый компетентным субъектом по кон</w:t>
      </w:r>
      <w:r>
        <w:softHyphen/>
        <w:t>кретному юридическому делу с целью определения наличия или отсутст</w:t>
      </w:r>
      <w:r>
        <w:softHyphen/>
        <w:t>вия субъективных прав или юридических обязанностей и определения их меры на основе соответствующих правовых норм и в интересах их норма</w:t>
      </w:r>
      <w:r>
        <w:softHyphen/>
        <w:t>тивного осуществления [11].</w:t>
      </w:r>
    </w:p>
    <w:p w:rsidR="00636B9D" w:rsidRDefault="00636B9D" w:rsidP="00636B9D">
      <w:pPr>
        <w:pStyle w:val="2"/>
      </w:pPr>
      <w:r>
        <w:t>Правоприменительные акты представляют самостоятельную ценность по причине их особой роли, необходимости и полезности в механизме пра</w:t>
      </w:r>
      <w:r>
        <w:softHyphen/>
        <w:t>вового воздействия на общественные отношения. Ценность правоприменительных актов состоит также и в том, что они реализуют определенные со</w:t>
      </w:r>
      <w:r>
        <w:softHyphen/>
        <w:t>циальные цели вместе (одновременно) с нормативными правовыми актами.</w:t>
      </w:r>
    </w:p>
    <w:p w:rsidR="00636B9D" w:rsidRDefault="00636B9D" w:rsidP="00636B9D">
      <w:pPr>
        <w:pStyle w:val="2"/>
      </w:pPr>
      <w:r>
        <w:t>Результативность в достижении стоящих перед правоприменительными актами целей (мера этой результативности) свидетельствует об их эффективности. Она может быть высокой, значительной, средней степени, недостаточной, низкой.</w:t>
      </w:r>
    </w:p>
    <w:p w:rsidR="00636B9D" w:rsidRDefault="00636B9D" w:rsidP="00636B9D">
      <w:pPr>
        <w:pStyle w:val="2"/>
      </w:pPr>
      <w:r>
        <w:t>Выявление эффективности правоприменительного акта связано со сложным делом определения всех целей акта, результатов его действия, соизмерения результатов с целями, учетом неизбежных издержек.</w:t>
      </w:r>
    </w:p>
    <w:p w:rsidR="00636B9D" w:rsidRDefault="00636B9D" w:rsidP="00636B9D">
      <w:pPr>
        <w:pStyle w:val="2"/>
      </w:pPr>
      <w:r>
        <w:t>Эффективность правоприменительных законов проявляется в том, что они приносят определенный результат совместно с другими средствами (в том числе нормативными) социального (в том числе правового) воздейст</w:t>
      </w:r>
      <w:r>
        <w:softHyphen/>
        <w:t>вия. Но эффективность правоприменительных актов следует прежде всего видеть в выполнении ими своих собственных целей, своей роли в общей системе средств воздействия на поведение людей.</w:t>
      </w:r>
    </w:p>
    <w:p w:rsidR="00636B9D" w:rsidRDefault="00636B9D" w:rsidP="00636B9D">
      <w:pPr>
        <w:pStyle w:val="2"/>
        <w:rPr>
          <w:u w:val="single"/>
        </w:rPr>
      </w:pPr>
      <w:r>
        <w:t xml:space="preserve">Выбор правовых норм в ходе правоприменения неизбежно связан с уяснением их содержания. Часто в этом помогают правоприменителю разъяснения нормативно-правовых актов, которые дают разные органы и лица в официальном и неофициальном порядке. </w:t>
      </w:r>
      <w:r>
        <w:rPr>
          <w:u w:val="single"/>
        </w:rPr>
        <w:t>И уяснение требова</w:t>
      </w:r>
      <w:r>
        <w:rPr>
          <w:u w:val="single"/>
        </w:rPr>
        <w:softHyphen/>
        <w:t>ний норм, как внутренний интеллектуальный процесс, и разъяснение их, как выражение вовне своих заключений о содержании права с це</w:t>
      </w:r>
      <w:r>
        <w:rPr>
          <w:u w:val="single"/>
        </w:rPr>
        <w:softHyphen/>
        <w:t xml:space="preserve">лью показать, как надо понимать правовой акт, чаще всего объединяют одним понятием — </w:t>
      </w:r>
      <w:r>
        <w:rPr>
          <w:b/>
          <w:bCs/>
          <w:u w:val="single"/>
        </w:rPr>
        <w:t xml:space="preserve">«толкование права» </w:t>
      </w:r>
      <w:r>
        <w:t>[7].</w:t>
      </w:r>
    </w:p>
    <w:p w:rsidR="00636B9D" w:rsidRDefault="00636B9D" w:rsidP="00636B9D">
      <w:pPr>
        <w:pStyle w:val="2"/>
      </w:pPr>
      <w:r>
        <w:t xml:space="preserve">Проблема толкования выходит за рамки правоприменения или реализации права. </w:t>
      </w:r>
    </w:p>
    <w:p w:rsidR="00636B9D" w:rsidRDefault="00636B9D" w:rsidP="00636B9D">
      <w:pPr>
        <w:pStyle w:val="2"/>
      </w:pPr>
      <w:r>
        <w:t>Во-первых, она имеет самостоятельное значение в процессе на</w:t>
      </w:r>
      <w:r>
        <w:softHyphen/>
        <w:t xml:space="preserve">учного или обыденного познания государственно-правовой жизни. </w:t>
      </w:r>
    </w:p>
    <w:p w:rsidR="00636B9D" w:rsidRDefault="00636B9D" w:rsidP="00636B9D">
      <w:pPr>
        <w:pStyle w:val="2"/>
      </w:pPr>
      <w:r>
        <w:t>Во-вто</w:t>
      </w:r>
      <w:r>
        <w:softHyphen/>
        <w:t>рых, в ходе правотворческих работ возникает необходимость четкого представления о содержании действующих норм. Ни издать новый акт, ни систематизировать имеющиеся нельзя без знания подлинной воли законодателя, которая получила официальное выражение.</w:t>
      </w:r>
    </w:p>
    <w:p w:rsidR="00636B9D" w:rsidRDefault="00636B9D" w:rsidP="00636B9D">
      <w:pPr>
        <w:pStyle w:val="2"/>
      </w:pPr>
      <w:r>
        <w:rPr>
          <w:u w:val="single"/>
        </w:rPr>
        <w:t>Объектом толкования</w:t>
      </w:r>
      <w:r>
        <w:t xml:space="preserve"> являются законы и подзаконные нормативные правовые акты. Важное значение имеют не только сформулированные в них нормы, но и преамбулы актов, другие содержащиеся в них правоположения.</w:t>
      </w:r>
    </w:p>
    <w:p w:rsidR="00636B9D" w:rsidRDefault="00636B9D" w:rsidP="00636B9D">
      <w:pPr>
        <w:pStyle w:val="2"/>
      </w:pPr>
      <w:r>
        <w:rPr>
          <w:u w:val="single"/>
        </w:rPr>
        <w:t>Предметом толкования</w:t>
      </w:r>
      <w:r>
        <w:t xml:space="preserve"> является историческая воля законодателя (нормодателя), выраженная в законе (в нормативном акте). Воля законодателя времени применения закона также учитывается, так как в последовавших за толкаемым актах могут содержаться нормы, прямо или косвенно меня</w:t>
      </w:r>
      <w:r>
        <w:softHyphen/>
        <w:t>ющие содержание предшествующих актов [7].</w:t>
      </w:r>
    </w:p>
    <w:p w:rsidR="00636B9D" w:rsidRDefault="00636B9D" w:rsidP="00636B9D">
      <w:pPr>
        <w:pStyle w:val="2"/>
      </w:pPr>
      <w:r>
        <w:t>История разных государств дает примеры такой практики, когда под видом толкования провозглашались новые нормы. Режим твердой законнос</w:t>
      </w:r>
      <w:r>
        <w:softHyphen/>
        <w:t>ти и нормальный правопорядок в принципе исключают смешение правотворческого и праворазъяснительного процессов.</w:t>
      </w:r>
    </w:p>
    <w:p w:rsidR="00636B9D" w:rsidRDefault="00636B9D" w:rsidP="00636B9D">
      <w:pPr>
        <w:pStyle w:val="2"/>
      </w:pPr>
      <w:r>
        <w:t>Толкование подразделяется на виды прежде всего в зависимости от то</w:t>
      </w:r>
      <w:r>
        <w:softHyphen/>
        <w:t>го, идет ли речь об уяснении нормативных актов или об их разъяснении.</w:t>
      </w:r>
    </w:p>
    <w:p w:rsidR="00636B9D" w:rsidRDefault="00636B9D" w:rsidP="00636B9D">
      <w:pPr>
        <w:pStyle w:val="2"/>
      </w:pPr>
      <w:r>
        <w:t>Уяснение актов достигается рядом способов. Способы толкования — это относительно обособленные совокупности приемов анализа право</w:t>
      </w:r>
      <w:r>
        <w:softHyphen/>
        <w:t>вых актов. Выделяют грамматическое, логическое, систематическое, специально-юридическое, историко-политическое и телеологическое толкование.</w:t>
      </w:r>
    </w:p>
    <w:p w:rsidR="00636B9D" w:rsidRDefault="00636B9D" w:rsidP="00636B9D">
      <w:pPr>
        <w:pStyle w:val="2"/>
      </w:pPr>
      <w:r>
        <w:t xml:space="preserve">Результаты использования всех способов обусловливают объем толкования. По объему толкование подразделяется на три вида: </w:t>
      </w:r>
      <w:r>
        <w:rPr>
          <w:u w:val="single"/>
        </w:rPr>
        <w:t>адекватное,</w:t>
      </w:r>
      <w:r>
        <w:t xml:space="preserve"> ограничительное и </w:t>
      </w:r>
      <w:r>
        <w:rPr>
          <w:u w:val="single"/>
        </w:rPr>
        <w:t>расширительное</w:t>
      </w:r>
      <w:r>
        <w:t>. Как правило, имеет место адекватное толкование. Ограничительное и расширительное допускаются всегда при одном непременном условии — несовпадении действительного (настоя</w:t>
      </w:r>
      <w:r>
        <w:softHyphen/>
        <w:t>щего, подлинного) смысла нормы с буквальным. Норма истолковывается шире или уже буквального ее смысла, но обязательно в соответствии с тем, что найдено в итоге уяснения истинного содержания нормы [10].</w:t>
      </w:r>
    </w:p>
    <w:p w:rsidR="00636B9D" w:rsidRDefault="00636B9D" w:rsidP="00636B9D">
      <w:pPr>
        <w:pStyle w:val="2"/>
      </w:pPr>
      <w:r>
        <w:t>При оценке значения и роли расширительного и ограничительного толкования норм не следует смешивать их с аналогией закона и права, когда происходит распространение действий норм на не предусмотренные ими обстоятельства.</w:t>
      </w:r>
    </w:p>
    <w:p w:rsidR="00636B9D" w:rsidRDefault="00636B9D" w:rsidP="00636B9D">
      <w:pPr>
        <w:pStyle w:val="2"/>
      </w:pPr>
      <w:r>
        <w:t>Важным моментом в определении видов разъяснения правовых актов является субъект — лицо или орган, дающий это разъяснение.</w:t>
      </w:r>
    </w:p>
    <w:p w:rsidR="00636B9D" w:rsidRDefault="00636B9D" w:rsidP="00636B9D">
      <w:pPr>
        <w:pStyle w:val="2"/>
      </w:pPr>
      <w:r>
        <w:t>Официальное толкование дается или тем органом, который издал дан</w:t>
      </w:r>
      <w:r>
        <w:softHyphen/>
        <w:t>ный акт (и тогда оно носит название аутентичного), или же органами, на которые возложена обязанность толковать законы или другие нормативные акты (легальное толкование). Акты официального толкования обязательны для правоприменителей.</w:t>
      </w:r>
    </w:p>
    <w:p w:rsidR="00636B9D" w:rsidRDefault="00636B9D" w:rsidP="00636B9D">
      <w:pPr>
        <w:pStyle w:val="2"/>
      </w:pPr>
      <w:r>
        <w:t>Высшую ступень среди них занимают акты конституционного толкования, которые во многих государствах даются конституционным судом.</w:t>
      </w:r>
    </w:p>
    <w:p w:rsidR="00636B9D" w:rsidRDefault="00636B9D" w:rsidP="00636B9D">
      <w:pPr>
        <w:pStyle w:val="2"/>
      </w:pPr>
      <w:r>
        <w:t>Объектами официального аутентичного толкования могут выступать все государственные органы, организующие процесс реализации права. Круг их широк, поэтому юридическая сила актов толкования неодинакова.</w:t>
      </w:r>
    </w:p>
    <w:p w:rsidR="00636B9D" w:rsidRDefault="00636B9D" w:rsidP="00636B9D">
      <w:pPr>
        <w:pStyle w:val="2"/>
      </w:pPr>
      <w:r>
        <w:t>Высшей юридической силой обладают акты толкования парламентских органов и высших судебных инстанций, если они конституционно уполномочены на толкование законов</w:t>
      </w:r>
    </w:p>
    <w:p w:rsidR="00636B9D" w:rsidRDefault="00636B9D" w:rsidP="00636B9D">
      <w:pPr>
        <w:pStyle w:val="2"/>
      </w:pPr>
      <w:r>
        <w:t>В связи с осуществлением исполнительно-распорядительных функций, организацией правоотношений и контролем за соблюдением законодатель</w:t>
      </w:r>
      <w:r>
        <w:softHyphen/>
        <w:t>ства толкование подзаконных актов осуществляют Правительство, минис</w:t>
      </w:r>
      <w:r>
        <w:softHyphen/>
        <w:t>тры и другие исполнительные органы.</w:t>
      </w:r>
    </w:p>
    <w:p w:rsidR="00636B9D" w:rsidRDefault="00636B9D" w:rsidP="00636B9D">
      <w:pPr>
        <w:pStyle w:val="2"/>
        <w:rPr>
          <w:sz w:val="20"/>
          <w:szCs w:val="20"/>
        </w:rPr>
      </w:pPr>
      <w:r>
        <w:t>В правоохранительной сфере большую роль играют разъяснения (инструктивные и директивные письма, приказы и инструкции) таких ведомств, как Министерство юстиции, Высший Арбитражный Суд, Прокуратура, ор</w:t>
      </w:r>
      <w:r>
        <w:softHyphen/>
        <w:t>ганы внутренних дел. Большинство из них являются внутриведомственны</w:t>
      </w:r>
      <w:r>
        <w:softHyphen/>
        <w:t>ми, но есть и такие разъяснения, которые принимаются к руководству гражданами. Таковы, например, официальные разъяснения органами внут</w:t>
      </w:r>
      <w:r>
        <w:softHyphen/>
        <w:t>ренних дел Правил дорожного движения</w:t>
      </w:r>
      <w:r>
        <w:rPr>
          <w:w w:val="92"/>
        </w:rPr>
        <w:t>.</w:t>
      </w:r>
    </w:p>
    <w:p w:rsidR="00636B9D" w:rsidRDefault="00636B9D" w:rsidP="00636B9D">
      <w:pPr>
        <w:pStyle w:val="2"/>
      </w:pPr>
      <w:r>
        <w:rPr>
          <w:i/>
          <w:iCs/>
        </w:rPr>
        <w:t xml:space="preserve">Неофициальное </w:t>
      </w:r>
      <w:r>
        <w:t xml:space="preserve">толкование не является юридически обязательным. Сила его только в глубине анализа, в убедительности и обоснованности. Соответственно выделяют </w:t>
      </w:r>
      <w:r>
        <w:rPr>
          <w:i/>
          <w:iCs/>
        </w:rPr>
        <w:t>обыденное</w:t>
      </w:r>
      <w:r>
        <w:t xml:space="preserve"> толкование, даваемое гражданами; </w:t>
      </w:r>
      <w:r>
        <w:rPr>
          <w:i/>
          <w:iCs/>
        </w:rPr>
        <w:t>компетентное</w:t>
      </w:r>
      <w:r>
        <w:t>, которое дается сведущими в праве людьми (специалиста</w:t>
      </w:r>
      <w:r>
        <w:softHyphen/>
        <w:t xml:space="preserve">ми); </w:t>
      </w:r>
      <w:r>
        <w:rPr>
          <w:i/>
          <w:iCs/>
        </w:rPr>
        <w:t>доктринальное</w:t>
      </w:r>
      <w:r>
        <w:t>, исходящее от ученых, ведущих исследовательскую работу в этом направлении [7].</w:t>
      </w:r>
    </w:p>
    <w:p w:rsidR="00636B9D" w:rsidRDefault="00636B9D" w:rsidP="00636B9D">
      <w:pPr>
        <w:pStyle w:val="2"/>
      </w:pPr>
      <w:r>
        <w:t xml:space="preserve">С процессом толкования нормативных актов тесно связана их </w:t>
      </w:r>
      <w:r>
        <w:rPr>
          <w:i/>
          <w:iCs/>
        </w:rPr>
        <w:t>конкретизация</w:t>
      </w:r>
      <w:r>
        <w:t>. Последняя осуществляется в процессе подзаконного правотворчества, но иногда правоконкретизирующие положения содержатся в актах официального толкования, что дает повод отождествить названные процессы. В отличие от толкования (разъяснения того, что есть), конкретиза</w:t>
      </w:r>
      <w:r>
        <w:softHyphen/>
        <w:t>ция права привносит в содержание нормы нечто новое дополнительно к выраженному в законе. Таковы, например, правоположения, конкретизирующие оценочные понятия, употребленные в законе («злостный характер», «тяжкие последствия», «непригодность» и т.п.)</w:t>
      </w:r>
    </w:p>
    <w:p w:rsidR="00636B9D" w:rsidRDefault="00636B9D" w:rsidP="00636B9D">
      <w:pPr>
        <w:pStyle w:val="2"/>
      </w:pPr>
    </w:p>
    <w:p w:rsidR="00636B9D" w:rsidRDefault="00636B9D" w:rsidP="00636B9D">
      <w:pPr>
        <w:pStyle w:val="2"/>
      </w:pPr>
    </w:p>
    <w:p w:rsidR="00636B9D" w:rsidRDefault="00636B9D" w:rsidP="00636B9D">
      <w:pPr>
        <w:pStyle w:val="2"/>
      </w:pPr>
    </w:p>
    <w:p w:rsidR="00636B9D" w:rsidRDefault="00636B9D" w:rsidP="00636B9D">
      <w:pPr>
        <w:pStyle w:val="2"/>
      </w:pPr>
    </w:p>
    <w:p w:rsidR="00636B9D" w:rsidRDefault="00636B9D" w:rsidP="00636B9D">
      <w:pPr>
        <w:pStyle w:val="2"/>
      </w:pPr>
    </w:p>
    <w:p w:rsidR="00636B9D" w:rsidRDefault="00636B9D" w:rsidP="00636B9D">
      <w:pPr>
        <w:spacing w:line="360" w:lineRule="auto"/>
        <w:ind w:firstLine="709"/>
        <w:jc w:val="both"/>
      </w:pPr>
    </w:p>
    <w:p w:rsidR="00636B9D" w:rsidRDefault="00636B9D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531EE6">
      <w:pPr>
        <w:spacing w:line="360" w:lineRule="auto"/>
        <w:ind w:firstLine="709"/>
        <w:jc w:val="both"/>
      </w:pPr>
    </w:p>
    <w:p w:rsidR="00486A5A" w:rsidRDefault="00486A5A" w:rsidP="00486A5A">
      <w:pPr>
        <w:pStyle w:val="a3"/>
      </w:pPr>
      <w:r>
        <w:t>Заключение</w:t>
      </w:r>
    </w:p>
    <w:p w:rsidR="00486A5A" w:rsidRDefault="00486A5A" w:rsidP="00486A5A">
      <w:pPr>
        <w:spacing w:line="360" w:lineRule="auto"/>
        <w:ind w:firstLine="709"/>
        <w:jc w:val="center"/>
        <w:rPr>
          <w:b/>
          <w:bCs/>
        </w:rPr>
      </w:pPr>
    </w:p>
    <w:p w:rsidR="00486A5A" w:rsidRDefault="00486A5A" w:rsidP="00486A5A">
      <w:pPr>
        <w:spacing w:line="360" w:lineRule="auto"/>
        <w:ind w:firstLine="709"/>
        <w:jc w:val="both"/>
      </w:pPr>
      <w:r>
        <w:t xml:space="preserve">Таким образом, проделав данную работу, мы выяснили, что под </w:t>
      </w:r>
      <w:r>
        <w:rPr>
          <w:u w:val="single"/>
        </w:rPr>
        <w:t>толкованием норм права</w:t>
      </w:r>
      <w:r>
        <w:t xml:space="preserve"> понимается деятельность органов государства, должностных лиц, общественных организаций, отдельных граждан, направленная на установление содержания норм права, на раскрытие выраженной в них воли социальных сил, стоящих у власти. Разработка новых юридических предписаний невозможна без толкования, поскольку в развитой системе законодательства большинство издаваемых норм, так или иначе, связано с уже существующими законодательными положениями. </w:t>
      </w:r>
    </w:p>
    <w:p w:rsidR="00486A5A" w:rsidRDefault="00486A5A" w:rsidP="00486A5A">
      <w:pPr>
        <w:spacing w:line="360" w:lineRule="auto"/>
        <w:ind w:firstLine="709"/>
        <w:jc w:val="both"/>
      </w:pPr>
      <w:r>
        <w:t>Немаловажное значение имеет толкование и для создания сводов законов, собраний и справочников по законодательству, для учета нормативных актов. Процесс толкования неизбежен при реализации правовых норм органами суда, прокуратуры, арбитража, другими государственными органами, при заключении сделок и договоров хозяйствующими структурами, в деятельности партий, общественных объединений.</w:t>
      </w:r>
    </w:p>
    <w:p w:rsidR="00486A5A" w:rsidRDefault="00486A5A" w:rsidP="00486A5A">
      <w:pPr>
        <w:spacing w:line="360" w:lineRule="auto"/>
        <w:ind w:firstLine="709"/>
        <w:jc w:val="both"/>
      </w:pPr>
      <w:r>
        <w:t>Мы выяснили, что существуют такие способы толкования норм права, как грамматический, логический, систематический, специально-юридический, историко-политический и др.</w:t>
      </w:r>
    </w:p>
    <w:p w:rsidR="00486A5A" w:rsidRDefault="00486A5A" w:rsidP="00486A5A">
      <w:pPr>
        <w:spacing w:line="360" w:lineRule="auto"/>
        <w:ind w:firstLine="709"/>
        <w:jc w:val="both"/>
      </w:pPr>
      <w:r>
        <w:t xml:space="preserve">По субъекту толкования различают официальное и неофициальное толкование. </w:t>
      </w:r>
    </w:p>
    <w:p w:rsidR="00486A5A" w:rsidRDefault="00486A5A" w:rsidP="00486A5A">
      <w:pPr>
        <w:spacing w:line="360" w:lineRule="auto"/>
        <w:ind w:firstLine="709"/>
        <w:jc w:val="both"/>
      </w:pPr>
      <w:r>
        <w:t xml:space="preserve"> В процессе толкования устанавливаются смысл нормы права, ее основная цель и социальная направленность, возможные последствия действия толкуемого акта, выясняются общественно-историческая обстановка его принятия, условия, в которых происходит толкование, и т.д. Для правильного выявления воли, выраженной в нормативном акте, необходимо проанализировать сам текст нормативного акта, преамбулу, официальные и неофициальные его разъяснения, другие близкие по содержанию нормы, материалы периодической печати, научные работы и т.д. Тем не менее, главным объектом толкования при строгом режиме законности должен быть текст нормативного акта, поскольку в нем, в первую очередь, находит свое выражение воля законодателя.</w:t>
      </w:r>
    </w:p>
    <w:p w:rsidR="00486A5A" w:rsidRDefault="00486A5A" w:rsidP="00486A5A">
      <w:pPr>
        <w:spacing w:line="360" w:lineRule="auto"/>
        <w:ind w:firstLine="709"/>
        <w:jc w:val="both"/>
      </w:pPr>
      <w:r>
        <w:t xml:space="preserve"> Толкование особенно важно для работников правоприменительных органов, так как применение права для них является одной из основных обязанностей, той формой, в которой воплощается их деятельность. Однако это не умаляет значения толкования и гражданами. Известно правило, что незнание закона, если он обнародован в соответствующей общедоступной форме, не освобождает от ответственности. Нельзя ссылаться не только на неведение, но и на заблуждение по поводу содержания законов.</w:t>
      </w:r>
    </w:p>
    <w:p w:rsidR="00486A5A" w:rsidRDefault="00486A5A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531EE6">
      <w:pPr>
        <w:spacing w:line="360" w:lineRule="auto"/>
        <w:ind w:firstLine="709"/>
        <w:jc w:val="both"/>
      </w:pPr>
    </w:p>
    <w:p w:rsidR="00FC7569" w:rsidRDefault="00FC7569" w:rsidP="00FC7569">
      <w:pPr>
        <w:pStyle w:val="a3"/>
      </w:pPr>
      <w:r>
        <w:t>Список литературы</w:t>
      </w:r>
    </w:p>
    <w:p w:rsidR="00FC7569" w:rsidRDefault="00FC7569" w:rsidP="00FC7569">
      <w:pPr>
        <w:jc w:val="center"/>
        <w:rPr>
          <w:b/>
          <w:bCs/>
        </w:rPr>
      </w:pPr>
    </w:p>
    <w:p w:rsidR="00FC7569" w:rsidRDefault="00FC7569" w:rsidP="00FC7569">
      <w:pPr>
        <w:jc w:val="center"/>
        <w:rPr>
          <w:b/>
          <w:bCs/>
        </w:rPr>
      </w:pPr>
    </w:p>
    <w:p w:rsidR="00FC7569" w:rsidRDefault="00FC7569" w:rsidP="00FC7569">
      <w:pPr>
        <w:numPr>
          <w:ilvl w:val="0"/>
          <w:numId w:val="2"/>
        </w:numPr>
      </w:pPr>
      <w:r>
        <w:t>Богдановская И.Ю. Категория «правовая норма» в правовой доктрине стран «общего права» // Журнал российского права. – 2006. - №11.</w:t>
      </w:r>
    </w:p>
    <w:p w:rsidR="00FC7569" w:rsidRDefault="00FC7569" w:rsidP="00FC7569">
      <w:pPr>
        <w:numPr>
          <w:ilvl w:val="0"/>
          <w:numId w:val="2"/>
        </w:numPr>
      </w:pPr>
      <w:r>
        <w:t>Божок В.А. Проблема разграничения института аналогии и субсидиарного применения правовых норм // Нотариус. – 2006. - №5.</w:t>
      </w:r>
    </w:p>
    <w:p w:rsidR="00FC7569" w:rsidRDefault="00FC7569" w:rsidP="00FC7569">
      <w:pPr>
        <w:numPr>
          <w:ilvl w:val="0"/>
          <w:numId w:val="2"/>
        </w:numPr>
      </w:pPr>
      <w:r>
        <w:t>Громов Н.А. Толкование и аналогия в уголовном судопроизводстве // Журнал российского права. – 2000. -№ 5/6.</w:t>
      </w:r>
    </w:p>
    <w:p w:rsidR="00FC7569" w:rsidRDefault="00FC7569" w:rsidP="00FC7569">
      <w:pPr>
        <w:numPr>
          <w:ilvl w:val="0"/>
          <w:numId w:val="2"/>
        </w:numPr>
      </w:pPr>
      <w:r>
        <w:t>Ершов Т.В. Признание нормативных актов противоречивыми Конституции РФ и федеральным законам // Российская юстиция. – 2003. - №6.</w:t>
      </w:r>
    </w:p>
    <w:p w:rsidR="00FC7569" w:rsidRDefault="00FC7569" w:rsidP="00FC7569">
      <w:pPr>
        <w:numPr>
          <w:ilvl w:val="0"/>
          <w:numId w:val="2"/>
        </w:numPr>
      </w:pPr>
      <w:r>
        <w:t>Кожевников В.В. Толкование норм права // Юрист. – 2000. - №4.</w:t>
      </w:r>
    </w:p>
    <w:p w:rsidR="00FC7569" w:rsidRDefault="00FC7569" w:rsidP="00FC7569">
      <w:pPr>
        <w:numPr>
          <w:ilvl w:val="0"/>
          <w:numId w:val="2"/>
        </w:numPr>
      </w:pPr>
      <w:r>
        <w:t>Козбаненко В.А. Правоведение: Учебник. – М.: Издательско-торговая корпорация «Дашков и К</w:t>
      </w:r>
      <w:r>
        <w:rPr>
          <w:vertAlign w:val="superscript"/>
        </w:rPr>
        <w:t>0</w:t>
      </w:r>
      <w:r>
        <w:t>», 2006.</w:t>
      </w:r>
    </w:p>
    <w:p w:rsidR="00FC7569" w:rsidRDefault="00FC7569" w:rsidP="00FC7569">
      <w:pPr>
        <w:numPr>
          <w:ilvl w:val="0"/>
          <w:numId w:val="2"/>
        </w:numPr>
      </w:pPr>
      <w:r>
        <w:t xml:space="preserve"> Корельский В.М.,  Перевалов В.Д. Теория государства и права. Учебник для юридических вузов и факультетов. – М.: Издательская группа ИНФРА-М-НОРМА, 1997. – с.370.</w:t>
      </w:r>
    </w:p>
    <w:p w:rsidR="00FC7569" w:rsidRDefault="00FC7569" w:rsidP="00FC7569">
      <w:pPr>
        <w:numPr>
          <w:ilvl w:val="0"/>
          <w:numId w:val="2"/>
        </w:numPr>
      </w:pPr>
      <w:r>
        <w:t>Рахманина А.Г., Тихомиров Т.Н. Закон о нормативных правовых актах – актуальная повестка дня // Журнал российского права. – 2006. - №5.</w:t>
      </w:r>
    </w:p>
    <w:p w:rsidR="00FC7569" w:rsidRDefault="00FC7569" w:rsidP="00FC7569">
      <w:pPr>
        <w:numPr>
          <w:ilvl w:val="0"/>
          <w:numId w:val="2"/>
        </w:numPr>
      </w:pPr>
      <w:r>
        <w:t>Система Консультант Плюс.</w:t>
      </w:r>
    </w:p>
    <w:p w:rsidR="00FC7569" w:rsidRDefault="00FC7569" w:rsidP="00FC7569">
      <w:pPr>
        <w:numPr>
          <w:ilvl w:val="0"/>
          <w:numId w:val="2"/>
        </w:numPr>
      </w:pPr>
      <w:r>
        <w:t>Теория государства и права. Учебник / Под ред. Проф. В.В. Лазарева. – 2-е перераб. и доп. изд. – М.: Право и закон, 2002.</w:t>
      </w:r>
    </w:p>
    <w:p w:rsidR="00FC7569" w:rsidRDefault="00FC7569" w:rsidP="00FC7569">
      <w:pPr>
        <w:numPr>
          <w:ilvl w:val="0"/>
          <w:numId w:val="2"/>
        </w:numPr>
      </w:pPr>
      <w:r>
        <w:t>Теория государства и права . Курс лекций / под ред. Н.И.Матузова и А.В.Мальченко. – М.: Юристъ, 1997.</w:t>
      </w:r>
    </w:p>
    <w:p w:rsidR="00FC7569" w:rsidRDefault="00FC7569" w:rsidP="00FC7569">
      <w:pPr>
        <w:numPr>
          <w:ilvl w:val="0"/>
          <w:numId w:val="2"/>
        </w:numPr>
      </w:pPr>
      <w:r>
        <w:t>Теория государства и права. Учебник. – М.: Юрид.лит.,1996.</w:t>
      </w:r>
    </w:p>
    <w:p w:rsidR="00FC7569" w:rsidRDefault="00FC7569" w:rsidP="00FC7569">
      <w:pPr>
        <w:numPr>
          <w:ilvl w:val="0"/>
          <w:numId w:val="2"/>
        </w:numPr>
      </w:pPr>
      <w:r>
        <w:t>Теория государства и права. – 2-е изд., доп. Хропанюк В.Н. Учебное пособие для ВУЗов. – М., 1998.</w:t>
      </w:r>
    </w:p>
    <w:p w:rsidR="00FC7569" w:rsidRDefault="00FC7569" w:rsidP="00FC7569">
      <w:pPr>
        <w:numPr>
          <w:ilvl w:val="0"/>
          <w:numId w:val="2"/>
        </w:numPr>
      </w:pPr>
      <w:r>
        <w:t>Тихомиров Ю.А. Право официальное и неофициальное // Журнал российского права. – 2005. - №5.</w:t>
      </w:r>
    </w:p>
    <w:p w:rsidR="00FC7569" w:rsidRDefault="00FC7569" w:rsidP="00FC7569">
      <w:pPr>
        <w:numPr>
          <w:ilvl w:val="0"/>
          <w:numId w:val="2"/>
        </w:numPr>
      </w:pPr>
      <w:r>
        <w:t>Улищенко О.А. Судебные акты как основание для государственной регистрации прав // Бюллетень нотариальной практики. – 2005. - №5.</w:t>
      </w:r>
    </w:p>
    <w:p w:rsidR="00FC7569" w:rsidRDefault="00FC7569" w:rsidP="00531EE6">
      <w:pPr>
        <w:spacing w:line="360" w:lineRule="auto"/>
        <w:ind w:firstLine="709"/>
        <w:jc w:val="both"/>
      </w:pPr>
      <w:bookmarkStart w:id="0" w:name="_GoBack"/>
      <w:bookmarkEnd w:id="0"/>
    </w:p>
    <w:sectPr w:rsidR="00FC7569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5A" w:rsidRDefault="00486A5A">
      <w:r>
        <w:separator/>
      </w:r>
    </w:p>
  </w:endnote>
  <w:endnote w:type="continuationSeparator" w:id="0">
    <w:p w:rsidR="00486A5A" w:rsidRDefault="0048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5A" w:rsidRDefault="00486A5A">
      <w:r>
        <w:separator/>
      </w:r>
    </w:p>
  </w:footnote>
  <w:footnote w:type="continuationSeparator" w:id="0">
    <w:p w:rsidR="00486A5A" w:rsidRDefault="00486A5A">
      <w:r>
        <w:continuationSeparator/>
      </w:r>
    </w:p>
  </w:footnote>
  <w:footnote w:id="1">
    <w:p w:rsidR="00486A5A" w:rsidRDefault="00486A5A" w:rsidP="008A5DFA">
      <w:pPr>
        <w:ind w:left="360"/>
        <w:rPr>
          <w:sz w:val="20"/>
        </w:rPr>
      </w:pPr>
      <w:r>
        <w:rPr>
          <w:rStyle w:val="a9"/>
        </w:rPr>
        <w:footnoteRef/>
      </w:r>
      <w:r>
        <w:t xml:space="preserve"> </w:t>
      </w:r>
      <w:r>
        <w:rPr>
          <w:sz w:val="20"/>
        </w:rPr>
        <w:t>Козбаненко В.А. Правоведение: Учебник. – М.: Издательско-торговая корпорация «Дашков и К</w:t>
      </w:r>
      <w:r>
        <w:rPr>
          <w:sz w:val="20"/>
          <w:vertAlign w:val="superscript"/>
        </w:rPr>
        <w:t>0</w:t>
      </w:r>
      <w:r>
        <w:rPr>
          <w:sz w:val="20"/>
        </w:rPr>
        <w:t>», 2006.</w:t>
      </w:r>
    </w:p>
    <w:p w:rsidR="00486A5A" w:rsidRDefault="00486A5A" w:rsidP="008A5DFA">
      <w:pPr>
        <w:pStyle w:val="a8"/>
      </w:pPr>
    </w:p>
  </w:footnote>
  <w:footnote w:id="2">
    <w:p w:rsidR="00486A5A" w:rsidRDefault="00486A5A" w:rsidP="008A5DFA">
      <w:pPr>
        <w:pStyle w:val="a8"/>
      </w:pPr>
      <w:r>
        <w:rPr>
          <w:rStyle w:val="a9"/>
        </w:rPr>
        <w:footnoteRef/>
      </w:r>
      <w:r>
        <w:t xml:space="preserve"> Теория государства и права . Курс лекций / под ред. Н.И.Матузова и А.В.Мальченко. – М.: Юристъ, 1997.</w:t>
      </w:r>
    </w:p>
  </w:footnote>
  <w:footnote w:id="3">
    <w:p w:rsidR="00486A5A" w:rsidRDefault="00486A5A" w:rsidP="008A5DFA">
      <w:pPr>
        <w:pStyle w:val="a8"/>
      </w:pPr>
      <w:r>
        <w:rPr>
          <w:rStyle w:val="a9"/>
        </w:rPr>
        <w:footnoteRef/>
      </w:r>
      <w:r>
        <w:t xml:space="preserve"> Кожевников В.В. Толкование норм права // Юрист. – 2000. - №4.</w:t>
      </w:r>
    </w:p>
  </w:footnote>
  <w:footnote w:id="4">
    <w:p w:rsidR="00486A5A" w:rsidRDefault="00486A5A" w:rsidP="008A5DFA">
      <w:pPr>
        <w:pStyle w:val="a8"/>
      </w:pPr>
      <w:r>
        <w:rPr>
          <w:rStyle w:val="a9"/>
        </w:rPr>
        <w:footnoteRef/>
      </w:r>
      <w:r>
        <w:t xml:space="preserve"> Матузов В.В., Малько А.В. Теория государства и права. Курс лекций. – М.: Юристъ, 1997. – с.445.</w:t>
      </w:r>
    </w:p>
  </w:footnote>
  <w:footnote w:id="5">
    <w:p w:rsidR="00486A5A" w:rsidRDefault="00486A5A" w:rsidP="008A5DFA">
      <w:pPr>
        <w:pStyle w:val="a8"/>
      </w:pPr>
      <w:r>
        <w:rPr>
          <w:rStyle w:val="a9"/>
        </w:rPr>
        <w:footnoteRef/>
      </w:r>
      <w:r>
        <w:t>Козбаненко В.А. Правоведение: Учебник. – М.: Издательско-торговая корпорация «Дашков и К</w:t>
      </w:r>
      <w:r>
        <w:rPr>
          <w:vertAlign w:val="superscript"/>
        </w:rPr>
        <w:t>0</w:t>
      </w:r>
      <w:r>
        <w:t xml:space="preserve">», 2006. </w:t>
      </w:r>
    </w:p>
  </w:footnote>
  <w:footnote w:id="6">
    <w:p w:rsidR="00486A5A" w:rsidRDefault="00486A5A" w:rsidP="008A5DFA">
      <w:pPr>
        <w:pStyle w:val="a8"/>
      </w:pPr>
      <w:r>
        <w:rPr>
          <w:rStyle w:val="a9"/>
        </w:rPr>
        <w:footnoteRef/>
      </w:r>
      <w:r>
        <w:t xml:space="preserve"> Таганцев Н. Русское уголовное право. СПб., 1902. с.174.</w:t>
      </w:r>
    </w:p>
  </w:footnote>
  <w:footnote w:id="7">
    <w:p w:rsidR="00486A5A" w:rsidRDefault="00486A5A" w:rsidP="008A5DFA">
      <w:pPr>
        <w:pStyle w:val="a8"/>
      </w:pPr>
      <w:r>
        <w:rPr>
          <w:rStyle w:val="a9"/>
        </w:rPr>
        <w:footnoteRef/>
      </w:r>
      <w:r>
        <w:t>Козбаненко В.А. Правоведение: Учебник. – М.: Издательско-торговая корпорация «Дашков и К</w:t>
      </w:r>
      <w:r>
        <w:rPr>
          <w:vertAlign w:val="superscript"/>
        </w:rPr>
        <w:t>0</w:t>
      </w:r>
      <w:r>
        <w:t xml:space="preserve">», 2006. </w:t>
      </w:r>
    </w:p>
  </w:footnote>
  <w:footnote w:id="8">
    <w:p w:rsidR="00486A5A" w:rsidRDefault="00486A5A" w:rsidP="00531EE6">
      <w:pPr>
        <w:ind w:left="360"/>
        <w:rPr>
          <w:sz w:val="20"/>
        </w:rPr>
      </w:pPr>
      <w:r>
        <w:rPr>
          <w:rStyle w:val="a9"/>
        </w:rPr>
        <w:footnoteRef/>
      </w:r>
      <w:r>
        <w:t xml:space="preserve"> </w:t>
      </w:r>
      <w:r>
        <w:rPr>
          <w:sz w:val="20"/>
        </w:rPr>
        <w:t>Теория государства и права. Учебник / Под ред. Проф. В.В. Лазарева. – 2-е перераб. и доп. изд. – М.: Право и закон, 2002.</w:t>
      </w:r>
    </w:p>
    <w:p w:rsidR="00486A5A" w:rsidRDefault="00486A5A" w:rsidP="00531EE6">
      <w:pPr>
        <w:pStyle w:val="a8"/>
      </w:pPr>
    </w:p>
  </w:footnote>
  <w:footnote w:id="9">
    <w:p w:rsidR="00486A5A" w:rsidRDefault="00486A5A" w:rsidP="00531EE6">
      <w:pPr>
        <w:pStyle w:val="a8"/>
      </w:pPr>
      <w:r>
        <w:rPr>
          <w:rStyle w:val="a9"/>
        </w:rPr>
        <w:t>1</w:t>
      </w:r>
      <w:r>
        <w:t xml:space="preserve"> Корельский В.М.,  Перевалов В.Д. Теория государства и права. Учебник для юридических вузов и факультетов. – М.: Издательская группа ИНФРА-М-НОРМА, 1997. – с.370.</w:t>
      </w:r>
    </w:p>
  </w:footnote>
  <w:footnote w:id="10">
    <w:p w:rsidR="00486A5A" w:rsidRDefault="00486A5A" w:rsidP="00531EE6">
      <w:pPr>
        <w:pStyle w:val="a8"/>
      </w:pPr>
      <w:r>
        <w:rPr>
          <w:rStyle w:val="a9"/>
        </w:rPr>
        <w:t>1</w:t>
      </w:r>
      <w:r>
        <w:t xml:space="preserve"> Матузов В.В., Малько А.В. Теория государства и права. Курс лекций. – М.: Юристъ, 1997. – с.444.</w:t>
      </w:r>
    </w:p>
  </w:footnote>
  <w:footnote w:id="11">
    <w:p w:rsidR="00486A5A" w:rsidRDefault="00486A5A" w:rsidP="0079365B">
      <w:pPr>
        <w:ind w:left="360"/>
        <w:rPr>
          <w:sz w:val="20"/>
        </w:rPr>
      </w:pPr>
      <w:r>
        <w:rPr>
          <w:rStyle w:val="a9"/>
        </w:rPr>
        <w:footnoteRef/>
      </w:r>
      <w:r>
        <w:t xml:space="preserve"> </w:t>
      </w:r>
      <w:r>
        <w:rPr>
          <w:sz w:val="20"/>
        </w:rPr>
        <w:t>Теория государства и права. Учебник / Под ред. Проф. В.В. Лазарева. – 2-е перераб. и доп. изд. – М.: Право и закон, 2002.</w:t>
      </w:r>
    </w:p>
    <w:p w:rsidR="00486A5A" w:rsidRDefault="00486A5A" w:rsidP="0079365B">
      <w:pPr>
        <w:pStyle w:val="a8"/>
      </w:pPr>
    </w:p>
  </w:footnote>
  <w:footnote w:id="12">
    <w:p w:rsidR="00486A5A" w:rsidRDefault="00486A5A" w:rsidP="00636B9D">
      <w:pPr>
        <w:pStyle w:val="a8"/>
      </w:pPr>
      <w:r>
        <w:rPr>
          <w:rStyle w:val="a9"/>
        </w:rPr>
        <w:footnoteRef/>
      </w:r>
      <w:r>
        <w:t xml:space="preserve"> Теория государства и права . Курс лекций / под ред. Н.И.Матузова и А.В.Мальченко. – М.: Юристъ, 1997.</w:t>
      </w:r>
    </w:p>
  </w:footnote>
  <w:footnote w:id="13">
    <w:p w:rsidR="00486A5A" w:rsidRDefault="00486A5A" w:rsidP="00636B9D">
      <w:pPr>
        <w:ind w:left="360"/>
        <w:rPr>
          <w:sz w:val="20"/>
        </w:rPr>
      </w:pPr>
      <w:r>
        <w:rPr>
          <w:rStyle w:val="a9"/>
          <w:sz w:val="20"/>
        </w:rPr>
        <w:footnoteRef/>
      </w:r>
      <w:r>
        <w:rPr>
          <w:sz w:val="20"/>
        </w:rPr>
        <w:t xml:space="preserve"> Корельский В.М.,  Перевалов В.Д. Теория государства и права. Учебник для юридических вузов и факультетов. – М.: Издательская группа ИНФРА-М-НОРМА, 1997. – с.370.</w:t>
      </w:r>
    </w:p>
    <w:p w:rsidR="00486A5A" w:rsidRDefault="00486A5A" w:rsidP="00636B9D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5A" w:rsidRDefault="00486A5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A5A" w:rsidRDefault="00486A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5A" w:rsidRDefault="00486A5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0B3D">
      <w:rPr>
        <w:rStyle w:val="a7"/>
        <w:noProof/>
      </w:rPr>
      <w:t>3</w:t>
    </w:r>
    <w:r>
      <w:rPr>
        <w:rStyle w:val="a7"/>
      </w:rPr>
      <w:fldChar w:fldCharType="end"/>
    </w:r>
  </w:p>
  <w:p w:rsidR="00486A5A" w:rsidRDefault="00486A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370"/>
    <w:multiLevelType w:val="hybridMultilevel"/>
    <w:tmpl w:val="901E6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9777C"/>
    <w:multiLevelType w:val="hybridMultilevel"/>
    <w:tmpl w:val="C762A20A"/>
    <w:lvl w:ilvl="0" w:tplc="EF4822FE">
      <w:numFmt w:val="bullet"/>
      <w:lvlText w:val="-"/>
      <w:lvlJc w:val="left"/>
      <w:pPr>
        <w:tabs>
          <w:tab w:val="num" w:pos="1099"/>
        </w:tabs>
        <w:ind w:left="1099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DFA"/>
    <w:rsid w:val="00486A5A"/>
    <w:rsid w:val="00531EE6"/>
    <w:rsid w:val="00636B9D"/>
    <w:rsid w:val="006A0B3D"/>
    <w:rsid w:val="0079365B"/>
    <w:rsid w:val="008A5DFA"/>
    <w:rsid w:val="00A55A5D"/>
    <w:rsid w:val="00C914A3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B6B43-7048-42E9-87DD-BEC5973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firstLine="709"/>
      <w:jc w:val="center"/>
    </w:pPr>
    <w:rPr>
      <w:b/>
      <w:bCs/>
    </w:rPr>
  </w:style>
  <w:style w:type="paragraph" w:styleId="a4">
    <w:name w:val="Body Text Indent"/>
    <w:basedOn w:val="a"/>
    <w:pPr>
      <w:spacing w:line="360" w:lineRule="auto"/>
      <w:ind w:firstLine="709"/>
      <w:jc w:val="both"/>
    </w:pPr>
  </w:style>
  <w:style w:type="paragraph" w:styleId="a5">
    <w:name w:val="Body Text"/>
    <w:basedOn w:val="a"/>
    <w:pPr>
      <w:spacing w:line="360" w:lineRule="auto"/>
      <w:jc w:val="both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note text"/>
    <w:basedOn w:val="a"/>
    <w:semiHidden/>
    <w:rsid w:val="008A5DFA"/>
    <w:rPr>
      <w:sz w:val="20"/>
      <w:szCs w:val="20"/>
    </w:rPr>
  </w:style>
  <w:style w:type="character" w:styleId="a9">
    <w:name w:val="footnote reference"/>
    <w:basedOn w:val="a0"/>
    <w:semiHidden/>
    <w:rsid w:val="008A5DFA"/>
    <w:rPr>
      <w:vertAlign w:val="superscript"/>
    </w:rPr>
  </w:style>
  <w:style w:type="paragraph" w:styleId="aa">
    <w:name w:val="Block Text"/>
    <w:basedOn w:val="a"/>
    <w:rsid w:val="00531EE6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38" w:right="10" w:firstLine="709"/>
      <w:jc w:val="both"/>
    </w:pPr>
  </w:style>
  <w:style w:type="paragraph" w:styleId="2">
    <w:name w:val="Body Text Indent 2"/>
    <w:basedOn w:val="a"/>
    <w:rsid w:val="00636B9D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51390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Irina</cp:lastModifiedBy>
  <cp:revision>2</cp:revision>
  <dcterms:created xsi:type="dcterms:W3CDTF">2014-08-16T10:04:00Z</dcterms:created>
  <dcterms:modified xsi:type="dcterms:W3CDTF">2014-08-16T10:04:00Z</dcterms:modified>
</cp:coreProperties>
</file>