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1C" w:rsidRDefault="00B10A1C" w:rsidP="00FD1627">
      <w:pPr>
        <w:shd w:val="clear" w:color="auto" w:fill="D9E7FF"/>
        <w:ind w:firstLine="240"/>
        <w:jc w:val="both"/>
        <w:rPr>
          <w:rFonts w:ascii="Verdana" w:hAnsi="Verdana"/>
          <w:b/>
          <w:bCs/>
          <w:color w:val="000000"/>
          <w:sz w:val="36"/>
        </w:rPr>
      </w:pP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b/>
          <w:bCs/>
          <w:color w:val="000000"/>
          <w:sz w:val="36"/>
        </w:rPr>
        <w:t>Тема 9. Толкование норм права</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8"/>
          <w:szCs w:val="28"/>
        </w:rPr>
        <w:t xml:space="preserve">План </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8"/>
          <w:szCs w:val="28"/>
        </w:rPr>
        <w:t>Введение</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1.</w:t>
      </w:r>
      <w:r w:rsidRPr="005C5A68">
        <w:rPr>
          <w:color w:val="000000"/>
          <w:sz w:val="14"/>
          <w:szCs w:val="14"/>
        </w:rPr>
        <w:t xml:space="preserve">     </w:t>
      </w:r>
      <w:r w:rsidRPr="005C5A68">
        <w:rPr>
          <w:rFonts w:ascii="Verdana" w:hAnsi="Verdana"/>
          <w:color w:val="000000"/>
          <w:sz w:val="28"/>
          <w:szCs w:val="28"/>
        </w:rPr>
        <w:t>Толкование норм права: понятие и необходимость.</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2.</w:t>
      </w:r>
      <w:r w:rsidRPr="005C5A68">
        <w:rPr>
          <w:color w:val="000000"/>
          <w:sz w:val="14"/>
          <w:szCs w:val="14"/>
        </w:rPr>
        <w:t xml:space="preserve">     </w:t>
      </w:r>
      <w:r w:rsidRPr="005C5A68">
        <w:rPr>
          <w:rFonts w:ascii="Verdana" w:hAnsi="Verdana"/>
          <w:color w:val="000000"/>
          <w:sz w:val="28"/>
          <w:szCs w:val="28"/>
        </w:rPr>
        <w:t>Виды толкования норм права.</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3.</w:t>
      </w:r>
      <w:r w:rsidRPr="005C5A68">
        <w:rPr>
          <w:color w:val="000000"/>
          <w:sz w:val="14"/>
          <w:szCs w:val="14"/>
        </w:rPr>
        <w:t xml:space="preserve">     </w:t>
      </w:r>
      <w:r w:rsidRPr="005C5A68">
        <w:rPr>
          <w:rFonts w:ascii="Verdana" w:hAnsi="Verdana"/>
          <w:color w:val="000000"/>
          <w:sz w:val="28"/>
          <w:szCs w:val="28"/>
        </w:rPr>
        <w:t>Способы толкования норм права.</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4.</w:t>
      </w:r>
      <w:r w:rsidRPr="005C5A68">
        <w:rPr>
          <w:color w:val="000000"/>
          <w:sz w:val="14"/>
          <w:szCs w:val="14"/>
        </w:rPr>
        <w:t xml:space="preserve">     </w:t>
      </w:r>
      <w:r w:rsidRPr="005C5A68">
        <w:rPr>
          <w:rFonts w:ascii="Verdana" w:hAnsi="Verdana"/>
          <w:color w:val="000000"/>
          <w:sz w:val="28"/>
          <w:szCs w:val="28"/>
        </w:rPr>
        <w:t>Акты официального толкования норм права.</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8"/>
          <w:szCs w:val="28"/>
        </w:rPr>
        <w:t>Заключение</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6"/>
          <w:szCs w:val="26"/>
        </w:rPr>
        <w:t> </w:t>
      </w:r>
    </w:p>
    <w:p w:rsidR="00860C1E" w:rsidRPr="005C5A68" w:rsidRDefault="00860C1E" w:rsidP="00FD1627">
      <w:pPr>
        <w:shd w:val="clear" w:color="auto" w:fill="D9E7FF"/>
        <w:ind w:firstLine="240"/>
        <w:jc w:val="center"/>
        <w:rPr>
          <w:rFonts w:ascii="Verdana" w:hAnsi="Verdana"/>
          <w:color w:val="000000"/>
          <w:sz w:val="26"/>
          <w:szCs w:val="26"/>
        </w:rPr>
      </w:pPr>
      <w:r w:rsidRPr="005C5A68">
        <w:rPr>
          <w:rFonts w:ascii="Verdana" w:hAnsi="Verdana"/>
          <w:b/>
          <w:bCs/>
          <w:color w:val="000000"/>
          <w:sz w:val="28"/>
        </w:rPr>
        <w:t>Рекомендуемая литература</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z w:val="28"/>
        </w:rPr>
        <w:t xml:space="preserve">Алексеев С.С. </w:t>
      </w:r>
      <w:r w:rsidRPr="005C5A68">
        <w:rPr>
          <w:rFonts w:ascii="Verdana" w:hAnsi="Verdana"/>
          <w:color w:val="000000"/>
          <w:sz w:val="28"/>
          <w:szCs w:val="28"/>
        </w:rPr>
        <w:t xml:space="preserve">Проблемы теории права. - Свердловск, 1973. - Т. 2. - Гл. </w:t>
      </w:r>
      <w:r w:rsidRPr="005C5A68">
        <w:rPr>
          <w:rFonts w:ascii="Verdana" w:hAnsi="Verdana"/>
          <w:color w:val="000000"/>
          <w:spacing w:val="-17"/>
          <w:sz w:val="28"/>
          <w:szCs w:val="28"/>
        </w:rPr>
        <w:t>XXX:</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1"/>
          <w:sz w:val="28"/>
        </w:rPr>
        <w:t xml:space="preserve">Вопленко Н.Н. </w:t>
      </w:r>
      <w:r w:rsidRPr="005C5A68">
        <w:rPr>
          <w:rFonts w:ascii="Verdana" w:hAnsi="Verdana"/>
          <w:color w:val="000000"/>
          <w:spacing w:val="-1"/>
          <w:sz w:val="28"/>
          <w:szCs w:val="28"/>
        </w:rPr>
        <w:t>Официальное толкование норм права. - М., 1976.</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1"/>
          <w:sz w:val="28"/>
        </w:rPr>
        <w:t xml:space="preserve">Карташов В.Н. </w:t>
      </w:r>
      <w:r w:rsidRPr="005C5A68">
        <w:rPr>
          <w:rFonts w:ascii="Verdana" w:hAnsi="Verdana"/>
          <w:color w:val="000000"/>
          <w:spacing w:val="-1"/>
          <w:sz w:val="28"/>
          <w:szCs w:val="28"/>
        </w:rPr>
        <w:t xml:space="preserve">Введение в общую теорию правовой системы общества: Текст лекций. - Ярославль, 1998. - Ч. 4. Интерпретационная юридическая </w:t>
      </w:r>
      <w:r w:rsidRPr="005C5A68">
        <w:rPr>
          <w:rFonts w:ascii="Verdana" w:hAnsi="Verdana"/>
          <w:color w:val="000000"/>
          <w:spacing w:val="-7"/>
          <w:sz w:val="28"/>
          <w:szCs w:val="28"/>
        </w:rPr>
        <w:t>практика.</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color w:val="000000"/>
          <w:spacing w:val="2"/>
          <w:sz w:val="28"/>
          <w:szCs w:val="28"/>
        </w:rPr>
        <w:t xml:space="preserve">Общая теория государства и права. Академический курс в 2-х томах / </w:t>
      </w:r>
      <w:r w:rsidRPr="005C5A68">
        <w:rPr>
          <w:rFonts w:ascii="Verdana" w:hAnsi="Verdana"/>
          <w:color w:val="000000"/>
          <w:spacing w:val="9"/>
          <w:sz w:val="28"/>
          <w:szCs w:val="28"/>
        </w:rPr>
        <w:t xml:space="preserve">Под ред. </w:t>
      </w:r>
      <w:r w:rsidRPr="005C5A68">
        <w:rPr>
          <w:rFonts w:ascii="Verdana" w:hAnsi="Verdana"/>
          <w:i/>
          <w:iCs/>
          <w:color w:val="000000"/>
          <w:spacing w:val="9"/>
          <w:sz w:val="28"/>
        </w:rPr>
        <w:t>М.Н. Марченко</w:t>
      </w:r>
      <w:r w:rsidRPr="005C5A68">
        <w:rPr>
          <w:rFonts w:ascii="Verdana" w:hAnsi="Verdana"/>
          <w:color w:val="000000"/>
          <w:spacing w:val="9"/>
          <w:sz w:val="28"/>
          <w:szCs w:val="28"/>
        </w:rPr>
        <w:t>. - М.,1998. - Т.2. Теория права. - С. 323-342.</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color w:val="000000"/>
          <w:spacing w:val="7"/>
          <w:sz w:val="28"/>
          <w:szCs w:val="28"/>
        </w:rPr>
        <w:t xml:space="preserve">Общая теория права / Под ред. </w:t>
      </w:r>
      <w:r w:rsidRPr="005C5A68">
        <w:rPr>
          <w:rFonts w:ascii="Verdana" w:hAnsi="Verdana"/>
          <w:i/>
          <w:iCs/>
          <w:color w:val="000000"/>
          <w:spacing w:val="7"/>
          <w:sz w:val="28"/>
        </w:rPr>
        <w:t xml:space="preserve">А.С. Пигопкина. - </w:t>
      </w:r>
      <w:r w:rsidRPr="005C5A68">
        <w:rPr>
          <w:rFonts w:ascii="Verdana" w:hAnsi="Verdana"/>
          <w:color w:val="000000"/>
          <w:spacing w:val="7"/>
          <w:sz w:val="28"/>
          <w:szCs w:val="28"/>
        </w:rPr>
        <w:t>М., 1997. – С. 280-</w:t>
      </w:r>
      <w:r w:rsidRPr="005C5A68">
        <w:rPr>
          <w:rFonts w:ascii="Verdana" w:hAnsi="Verdana"/>
          <w:color w:val="000000"/>
          <w:spacing w:val="-13"/>
          <w:sz w:val="28"/>
          <w:szCs w:val="28"/>
        </w:rPr>
        <w:t>293.</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1"/>
          <w:sz w:val="28"/>
        </w:rPr>
        <w:t xml:space="preserve">Пиголкин А.С. </w:t>
      </w:r>
      <w:r w:rsidRPr="005C5A68">
        <w:rPr>
          <w:rFonts w:ascii="Verdana" w:hAnsi="Verdana"/>
          <w:color w:val="000000"/>
          <w:spacing w:val="-1"/>
          <w:sz w:val="28"/>
          <w:szCs w:val="28"/>
        </w:rPr>
        <w:t>Толкование норм права и правотворчество: проблема соотношения // Закон: создание и толкование. - М., 1998. - С. 65-75.</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z w:val="28"/>
        </w:rPr>
        <w:t xml:space="preserve">Соцуро Л.В. </w:t>
      </w:r>
      <w:r w:rsidRPr="005C5A68">
        <w:rPr>
          <w:rFonts w:ascii="Verdana" w:hAnsi="Verdana"/>
          <w:color w:val="000000"/>
          <w:sz w:val="28"/>
          <w:szCs w:val="28"/>
        </w:rPr>
        <w:t xml:space="preserve">Неофициальное толкование норм российского права. - М., </w:t>
      </w:r>
      <w:r w:rsidRPr="005C5A68">
        <w:rPr>
          <w:rFonts w:ascii="Verdana" w:hAnsi="Verdana"/>
          <w:color w:val="000000"/>
          <w:spacing w:val="-13"/>
          <w:sz w:val="28"/>
          <w:szCs w:val="28"/>
        </w:rPr>
        <w:t>1996.</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3"/>
          <w:sz w:val="28"/>
        </w:rPr>
        <w:t xml:space="preserve">Спасов Б. </w:t>
      </w:r>
      <w:r w:rsidRPr="005C5A68">
        <w:rPr>
          <w:rFonts w:ascii="Verdana" w:hAnsi="Verdana"/>
          <w:color w:val="000000"/>
          <w:spacing w:val="-3"/>
          <w:sz w:val="28"/>
          <w:szCs w:val="28"/>
        </w:rPr>
        <w:t>Закон и его толкование. - М., 1986. - С. 139-240.</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color w:val="000000"/>
          <w:spacing w:val="-2"/>
          <w:sz w:val="28"/>
          <w:szCs w:val="28"/>
        </w:rPr>
        <w:t xml:space="preserve">Теория государства и права: Учебник / Под ред. </w:t>
      </w:r>
      <w:r w:rsidRPr="005C5A68">
        <w:rPr>
          <w:rFonts w:ascii="Verdana" w:hAnsi="Verdana"/>
          <w:i/>
          <w:iCs/>
          <w:color w:val="000000"/>
          <w:spacing w:val="-2"/>
          <w:sz w:val="28"/>
        </w:rPr>
        <w:t xml:space="preserve">В.К. Бабаева. - </w:t>
      </w:r>
      <w:r w:rsidRPr="005C5A68">
        <w:rPr>
          <w:rFonts w:ascii="Verdana" w:hAnsi="Verdana"/>
          <w:color w:val="000000"/>
          <w:spacing w:val="-2"/>
          <w:sz w:val="28"/>
          <w:szCs w:val="28"/>
        </w:rPr>
        <w:t xml:space="preserve">М., 1999. </w:t>
      </w:r>
      <w:r w:rsidRPr="005C5A68">
        <w:rPr>
          <w:rFonts w:ascii="Verdana" w:hAnsi="Verdana"/>
          <w:color w:val="000000"/>
          <w:spacing w:val="2"/>
          <w:sz w:val="28"/>
          <w:szCs w:val="28"/>
        </w:rPr>
        <w:t>- С. 457-467.</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color w:val="000000"/>
          <w:spacing w:val="-3"/>
          <w:sz w:val="28"/>
          <w:szCs w:val="28"/>
        </w:rPr>
        <w:t xml:space="preserve">Теория государства и права: Курс лекций / Под ред. </w:t>
      </w:r>
      <w:r w:rsidRPr="005C5A68">
        <w:rPr>
          <w:rFonts w:ascii="Verdana" w:hAnsi="Verdana"/>
          <w:i/>
          <w:iCs/>
          <w:color w:val="000000"/>
          <w:spacing w:val="-3"/>
          <w:sz w:val="28"/>
        </w:rPr>
        <w:t xml:space="preserve">Н.И. Матузова </w:t>
      </w:r>
      <w:r w:rsidRPr="005C5A68">
        <w:rPr>
          <w:rFonts w:ascii="Verdana" w:hAnsi="Verdana"/>
          <w:color w:val="000000"/>
          <w:spacing w:val="-3"/>
          <w:sz w:val="28"/>
          <w:szCs w:val="28"/>
        </w:rPr>
        <w:t xml:space="preserve">и </w:t>
      </w:r>
      <w:r w:rsidRPr="005C5A68">
        <w:rPr>
          <w:rFonts w:ascii="Verdana" w:hAnsi="Verdana"/>
          <w:i/>
          <w:iCs/>
          <w:color w:val="000000"/>
          <w:spacing w:val="-3"/>
          <w:sz w:val="28"/>
        </w:rPr>
        <w:t xml:space="preserve">А.В. </w:t>
      </w:r>
      <w:r w:rsidRPr="005C5A68">
        <w:rPr>
          <w:rFonts w:ascii="Verdana" w:hAnsi="Verdana"/>
          <w:i/>
          <w:iCs/>
          <w:color w:val="000000"/>
          <w:spacing w:val="1"/>
          <w:sz w:val="28"/>
        </w:rPr>
        <w:t xml:space="preserve">Малъко. </w:t>
      </w:r>
      <w:r w:rsidRPr="005C5A68">
        <w:rPr>
          <w:rFonts w:ascii="Verdana" w:hAnsi="Verdana"/>
          <w:color w:val="000000"/>
          <w:spacing w:val="1"/>
          <w:sz w:val="28"/>
          <w:szCs w:val="28"/>
        </w:rPr>
        <w:t>- М, 2000. - С. 478-495.</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1"/>
          <w:sz w:val="28"/>
        </w:rPr>
        <w:t xml:space="preserve">Хропанюк В.Н. </w:t>
      </w:r>
      <w:r w:rsidRPr="005C5A68">
        <w:rPr>
          <w:rFonts w:ascii="Verdana" w:hAnsi="Verdana"/>
          <w:color w:val="000000"/>
          <w:spacing w:val="-1"/>
          <w:sz w:val="28"/>
          <w:szCs w:val="28"/>
        </w:rPr>
        <w:t xml:space="preserve">Теория государства и права / Под ред. </w:t>
      </w:r>
      <w:r w:rsidRPr="005C5A68">
        <w:rPr>
          <w:rFonts w:ascii="Verdana" w:hAnsi="Verdana"/>
          <w:i/>
          <w:iCs/>
          <w:color w:val="000000"/>
          <w:spacing w:val="-1"/>
          <w:sz w:val="28"/>
        </w:rPr>
        <w:t xml:space="preserve">В.Г. Стрекозова. </w:t>
      </w:r>
      <w:r w:rsidRPr="005C5A68">
        <w:rPr>
          <w:rFonts w:ascii="Verdana" w:hAnsi="Verdana"/>
          <w:color w:val="000000"/>
          <w:spacing w:val="-1"/>
          <w:sz w:val="28"/>
          <w:szCs w:val="28"/>
        </w:rPr>
        <w:t>-</w:t>
      </w:r>
      <w:r w:rsidRPr="005C5A68">
        <w:rPr>
          <w:rFonts w:ascii="Verdana" w:hAnsi="Verdana"/>
          <w:color w:val="000000"/>
          <w:spacing w:val="-2"/>
          <w:sz w:val="28"/>
          <w:szCs w:val="28"/>
        </w:rPr>
        <w:t>М., 1997. - С. 689-742.</w:t>
      </w:r>
    </w:p>
    <w:p w:rsidR="00860C1E" w:rsidRPr="005C5A68" w:rsidRDefault="00860C1E" w:rsidP="00FD1627">
      <w:pPr>
        <w:shd w:val="clear" w:color="auto" w:fill="FFFFFF"/>
        <w:ind w:firstLine="708"/>
        <w:jc w:val="both"/>
        <w:rPr>
          <w:rFonts w:ascii="Verdana" w:hAnsi="Verdana"/>
          <w:color w:val="000000"/>
          <w:sz w:val="26"/>
          <w:szCs w:val="26"/>
        </w:rPr>
      </w:pPr>
      <w:r w:rsidRPr="005C5A68">
        <w:rPr>
          <w:rFonts w:ascii="Verdana" w:hAnsi="Verdana"/>
          <w:i/>
          <w:iCs/>
          <w:color w:val="000000"/>
          <w:spacing w:val="-2"/>
          <w:sz w:val="28"/>
        </w:rPr>
        <w:t xml:space="preserve">Черданцев А.Ф. </w:t>
      </w:r>
      <w:r w:rsidRPr="005C5A68">
        <w:rPr>
          <w:rFonts w:ascii="Verdana" w:hAnsi="Verdana"/>
          <w:color w:val="000000"/>
          <w:spacing w:val="-2"/>
          <w:sz w:val="28"/>
          <w:szCs w:val="28"/>
        </w:rPr>
        <w:t>Толкование советского права. - М., 1979.</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i/>
          <w:iCs/>
          <w:color w:val="000000"/>
          <w:spacing w:val="-3"/>
          <w:sz w:val="36"/>
        </w:rPr>
        <w:t xml:space="preserve">         Черданцев А. Ф. </w:t>
      </w:r>
      <w:r w:rsidRPr="005C5A68">
        <w:rPr>
          <w:rFonts w:ascii="Verdana" w:hAnsi="Verdana"/>
          <w:color w:val="000000"/>
          <w:spacing w:val="-3"/>
          <w:sz w:val="36"/>
          <w:szCs w:val="36"/>
        </w:rPr>
        <w:t xml:space="preserve">Реализация права и способы его толкования // Проблемы </w:t>
      </w:r>
      <w:r w:rsidRPr="005C5A68">
        <w:rPr>
          <w:rFonts w:ascii="Verdana" w:hAnsi="Verdana"/>
          <w:color w:val="000000"/>
          <w:spacing w:val="1"/>
          <w:sz w:val="36"/>
          <w:szCs w:val="36"/>
        </w:rPr>
        <w:t xml:space="preserve">Реализации права: Межвузовский сборник научных трудов. - Свердловск, </w:t>
      </w:r>
      <w:r w:rsidRPr="005C5A68">
        <w:rPr>
          <w:rFonts w:ascii="Verdana" w:hAnsi="Verdana"/>
          <w:color w:val="000000"/>
          <w:spacing w:val="-3"/>
          <w:sz w:val="36"/>
          <w:szCs w:val="36"/>
        </w:rPr>
        <w:t xml:space="preserve">1990. </w:t>
      </w:r>
      <w:r w:rsidRPr="005C5A68">
        <w:rPr>
          <w:rFonts w:ascii="Verdana" w:hAnsi="Verdana"/>
          <w:i/>
          <w:iCs/>
          <w:color w:val="000000"/>
          <w:spacing w:val="-3"/>
          <w:sz w:val="36"/>
        </w:rPr>
        <w:t xml:space="preserve">- </w:t>
      </w:r>
      <w:r w:rsidRPr="005C5A68">
        <w:rPr>
          <w:rFonts w:ascii="Verdana" w:hAnsi="Verdana"/>
          <w:color w:val="000000"/>
          <w:spacing w:val="-3"/>
          <w:sz w:val="36"/>
          <w:szCs w:val="36"/>
        </w:rPr>
        <w:t>С. 85-96.</w:t>
      </w: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r>
        <w:rPr>
          <w:rFonts w:ascii="Tahoma" w:hAnsi="Tahoma" w:cs="Tahoma"/>
          <w:b/>
          <w:bCs/>
          <w:sz w:val="36"/>
          <w:szCs w:val="36"/>
        </w:rPr>
        <w:t>План</w:t>
      </w:r>
    </w:p>
    <w:p w:rsidR="00860C1E" w:rsidRPr="00FD1627" w:rsidRDefault="00860C1E" w:rsidP="00FD1627"/>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8"/>
          <w:szCs w:val="28"/>
        </w:rPr>
        <w:t>Введение</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1.</w:t>
      </w:r>
      <w:r w:rsidRPr="005C5A68">
        <w:rPr>
          <w:color w:val="000000"/>
          <w:sz w:val="14"/>
          <w:szCs w:val="14"/>
        </w:rPr>
        <w:t xml:space="preserve">     </w:t>
      </w:r>
      <w:r w:rsidRPr="005C5A68">
        <w:rPr>
          <w:rFonts w:ascii="Verdana" w:hAnsi="Verdana"/>
          <w:color w:val="000000"/>
          <w:sz w:val="28"/>
          <w:szCs w:val="28"/>
        </w:rPr>
        <w:t>Толкование норм права: понятие и необходимость.</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2.</w:t>
      </w:r>
      <w:r w:rsidRPr="005C5A68">
        <w:rPr>
          <w:color w:val="000000"/>
          <w:sz w:val="14"/>
          <w:szCs w:val="14"/>
        </w:rPr>
        <w:t xml:space="preserve">     </w:t>
      </w:r>
      <w:r w:rsidRPr="005C5A68">
        <w:rPr>
          <w:rFonts w:ascii="Verdana" w:hAnsi="Verdana"/>
          <w:color w:val="000000"/>
          <w:sz w:val="28"/>
          <w:szCs w:val="28"/>
        </w:rPr>
        <w:t>Виды толкования норм права.</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3.</w:t>
      </w:r>
      <w:r w:rsidRPr="005C5A68">
        <w:rPr>
          <w:color w:val="000000"/>
          <w:sz w:val="14"/>
          <w:szCs w:val="14"/>
        </w:rPr>
        <w:t xml:space="preserve">     </w:t>
      </w:r>
      <w:r w:rsidRPr="005C5A68">
        <w:rPr>
          <w:rFonts w:ascii="Verdana" w:hAnsi="Verdana"/>
          <w:color w:val="000000"/>
          <w:sz w:val="28"/>
          <w:szCs w:val="28"/>
        </w:rPr>
        <w:t>Способы толкования норм права.</w:t>
      </w:r>
    </w:p>
    <w:p w:rsidR="00860C1E" w:rsidRPr="005C5A68" w:rsidRDefault="00860C1E" w:rsidP="00FD1627">
      <w:pPr>
        <w:shd w:val="clear" w:color="auto" w:fill="D9E7FF"/>
        <w:ind w:hanging="360"/>
        <w:jc w:val="both"/>
        <w:rPr>
          <w:rFonts w:ascii="Verdana" w:hAnsi="Verdana"/>
          <w:color w:val="000000"/>
          <w:sz w:val="26"/>
          <w:szCs w:val="26"/>
        </w:rPr>
      </w:pPr>
      <w:r w:rsidRPr="005C5A68">
        <w:rPr>
          <w:rFonts w:ascii="Verdana" w:hAnsi="Verdana"/>
          <w:color w:val="000000"/>
          <w:sz w:val="28"/>
          <w:szCs w:val="28"/>
        </w:rPr>
        <w:t>4.</w:t>
      </w:r>
      <w:r w:rsidRPr="005C5A68">
        <w:rPr>
          <w:color w:val="000000"/>
          <w:sz w:val="14"/>
          <w:szCs w:val="14"/>
        </w:rPr>
        <w:t xml:space="preserve">     </w:t>
      </w:r>
      <w:r w:rsidRPr="005C5A68">
        <w:rPr>
          <w:rFonts w:ascii="Verdana" w:hAnsi="Verdana"/>
          <w:color w:val="000000"/>
          <w:sz w:val="28"/>
          <w:szCs w:val="28"/>
        </w:rPr>
        <w:t>Акты официального толкования норм права.</w:t>
      </w:r>
    </w:p>
    <w:p w:rsidR="00860C1E" w:rsidRPr="005C5A68" w:rsidRDefault="00860C1E" w:rsidP="00FD1627">
      <w:pPr>
        <w:shd w:val="clear" w:color="auto" w:fill="D9E7FF"/>
        <w:ind w:firstLine="240"/>
        <w:jc w:val="both"/>
        <w:rPr>
          <w:rFonts w:ascii="Verdana" w:hAnsi="Verdana"/>
          <w:color w:val="000000"/>
          <w:sz w:val="26"/>
          <w:szCs w:val="26"/>
        </w:rPr>
      </w:pPr>
      <w:r w:rsidRPr="005C5A68">
        <w:rPr>
          <w:rFonts w:ascii="Verdana" w:hAnsi="Verdana"/>
          <w:color w:val="000000"/>
          <w:sz w:val="28"/>
          <w:szCs w:val="28"/>
        </w:rPr>
        <w:t>Заключение</w:t>
      </w:r>
    </w:p>
    <w:p w:rsidR="00860C1E" w:rsidRPr="00FD1627" w:rsidRDefault="00860C1E" w:rsidP="00FD1627"/>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FD1627"/>
    <w:p w:rsidR="00860C1E" w:rsidRDefault="00860C1E" w:rsidP="00FD1627"/>
    <w:p w:rsidR="00860C1E" w:rsidRPr="00FD1627" w:rsidRDefault="00860C1E" w:rsidP="00FD1627"/>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621E0C">
      <w:pPr>
        <w:pStyle w:val="1"/>
        <w:jc w:val="center"/>
        <w:rPr>
          <w:rFonts w:ascii="Tahoma" w:hAnsi="Tahoma" w:cs="Tahoma"/>
          <w:b/>
          <w:bCs/>
          <w:sz w:val="36"/>
          <w:szCs w:val="36"/>
        </w:rPr>
      </w:pPr>
    </w:p>
    <w:p w:rsidR="00860C1E" w:rsidRDefault="00860C1E" w:rsidP="00FD1627">
      <w:pPr>
        <w:pStyle w:val="1"/>
        <w:rPr>
          <w:rFonts w:ascii="Tahoma" w:hAnsi="Tahoma" w:cs="Tahoma"/>
          <w:b/>
          <w:bCs/>
          <w:sz w:val="36"/>
          <w:szCs w:val="36"/>
        </w:rPr>
      </w:pPr>
    </w:p>
    <w:p w:rsidR="00860C1E" w:rsidRDefault="00860C1E" w:rsidP="00FD1627">
      <w:pPr>
        <w:pStyle w:val="1"/>
        <w:rPr>
          <w:rFonts w:ascii="Tahoma" w:hAnsi="Tahoma" w:cs="Tahoma"/>
          <w:b/>
          <w:bCs/>
          <w:sz w:val="36"/>
          <w:szCs w:val="36"/>
        </w:rPr>
      </w:pPr>
    </w:p>
    <w:p w:rsidR="00860C1E" w:rsidRDefault="00860C1E" w:rsidP="00FD1627">
      <w:pPr>
        <w:pStyle w:val="1"/>
        <w:rPr>
          <w:rFonts w:ascii="Tahoma" w:hAnsi="Tahoma" w:cs="Tahoma"/>
          <w:b/>
          <w:bCs/>
          <w:sz w:val="36"/>
          <w:szCs w:val="36"/>
        </w:rPr>
      </w:pPr>
    </w:p>
    <w:p w:rsidR="00860C1E" w:rsidRDefault="00860C1E" w:rsidP="00FD1627"/>
    <w:p w:rsidR="00860C1E" w:rsidRPr="00FD1627" w:rsidRDefault="00860C1E" w:rsidP="00FD1627"/>
    <w:p w:rsidR="00860C1E" w:rsidRPr="00FD1627" w:rsidRDefault="00860C1E" w:rsidP="00FD1627">
      <w:pPr>
        <w:pStyle w:val="1"/>
        <w:rPr>
          <w:b/>
          <w:bCs/>
        </w:rPr>
      </w:pPr>
      <w:r w:rsidRPr="00FD1627">
        <w:rPr>
          <w:b/>
          <w:bCs/>
        </w:rPr>
        <w:t>Введение</w:t>
      </w:r>
    </w:p>
    <w:p w:rsidR="00860C1E" w:rsidRPr="00FD1627" w:rsidRDefault="00860C1E" w:rsidP="00621E0C">
      <w:pPr>
        <w:rPr>
          <w:sz w:val="28"/>
          <w:szCs w:val="28"/>
        </w:rPr>
      </w:pPr>
    </w:p>
    <w:p w:rsidR="00860C1E" w:rsidRPr="00FD1627" w:rsidRDefault="00860C1E" w:rsidP="00FD1627">
      <w:pPr>
        <w:spacing w:line="360" w:lineRule="auto"/>
        <w:ind w:firstLine="720"/>
        <w:jc w:val="both"/>
        <w:rPr>
          <w:sz w:val="28"/>
          <w:szCs w:val="28"/>
        </w:rPr>
      </w:pPr>
      <w:r w:rsidRPr="00FD1627">
        <w:rPr>
          <w:sz w:val="28"/>
          <w:szCs w:val="28"/>
        </w:rPr>
        <w:t xml:space="preserve">С позиции С. И. Ожегова, толкование – это «высказывание, содержащее объяснение чего-нибудь, а толковать – это давать чему-нибудь какое-нибудь объяснение, определять смысл чего-нибудь; это </w:t>
      </w:r>
      <w:r>
        <w:rPr>
          <w:sz w:val="28"/>
          <w:szCs w:val="28"/>
        </w:rPr>
        <w:t xml:space="preserve">предполагает </w:t>
      </w:r>
      <w:r w:rsidRPr="00FD1627">
        <w:rPr>
          <w:sz w:val="28"/>
          <w:szCs w:val="28"/>
        </w:rPr>
        <w:t>и разъяснять, заставлять понять что-нибудь»</w:t>
      </w:r>
      <w:r w:rsidRPr="00FD1627">
        <w:rPr>
          <w:rStyle w:val="a5"/>
          <w:sz w:val="28"/>
          <w:szCs w:val="28"/>
        </w:rPr>
        <w:footnoteReference w:id="1"/>
      </w:r>
      <w:r w:rsidRPr="00FD1627">
        <w:rPr>
          <w:sz w:val="28"/>
          <w:szCs w:val="28"/>
        </w:rPr>
        <w:t>.</w:t>
      </w:r>
    </w:p>
    <w:p w:rsidR="00860C1E" w:rsidRPr="00FD1627" w:rsidRDefault="00860C1E" w:rsidP="00FD1627">
      <w:pPr>
        <w:spacing w:line="360" w:lineRule="auto"/>
        <w:ind w:firstLine="720"/>
        <w:jc w:val="both"/>
        <w:rPr>
          <w:sz w:val="28"/>
          <w:szCs w:val="28"/>
        </w:rPr>
      </w:pPr>
      <w:r w:rsidRPr="00FD1627">
        <w:rPr>
          <w:sz w:val="28"/>
          <w:szCs w:val="28"/>
        </w:rPr>
        <w:t>Толковать право, значит, познавать и объяснять его смысл, цели, социальное назначение и практическую значимость.</w:t>
      </w:r>
    </w:p>
    <w:p w:rsidR="00860C1E" w:rsidRPr="00FD1627" w:rsidRDefault="00860C1E" w:rsidP="00FD1627">
      <w:pPr>
        <w:pStyle w:val="ac"/>
        <w:spacing w:line="360" w:lineRule="auto"/>
        <w:ind w:left="75" w:right="75"/>
        <w:jc w:val="both"/>
        <w:rPr>
          <w:sz w:val="28"/>
          <w:szCs w:val="28"/>
        </w:rPr>
      </w:pPr>
      <w:r w:rsidRPr="00FD1627">
        <w:rPr>
          <w:sz w:val="28"/>
          <w:szCs w:val="28"/>
        </w:rPr>
        <w:t>Толкование права составляет значит</w:t>
      </w:r>
      <w:r>
        <w:rPr>
          <w:sz w:val="28"/>
          <w:szCs w:val="28"/>
        </w:rPr>
        <w:t>ельный объём деятельности боль</w:t>
      </w:r>
      <w:r w:rsidRPr="00FD1627">
        <w:rPr>
          <w:sz w:val="28"/>
          <w:szCs w:val="28"/>
        </w:rPr>
        <w:t>шинства юристов. Оно связано с повседневным решением конкретных правовых вопросов в практической рабо</w:t>
      </w:r>
      <w:r>
        <w:rPr>
          <w:sz w:val="28"/>
          <w:szCs w:val="28"/>
        </w:rPr>
        <w:t>те многих государственных органов</w:t>
      </w:r>
      <w:r w:rsidRPr="00FD1627">
        <w:rPr>
          <w:sz w:val="28"/>
          <w:szCs w:val="28"/>
        </w:rPr>
        <w:t>, в особенности судебных и прокуратуры.</w:t>
      </w:r>
    </w:p>
    <w:p w:rsidR="00860C1E" w:rsidRPr="00FD1627" w:rsidRDefault="00860C1E" w:rsidP="00FD1627">
      <w:pPr>
        <w:pStyle w:val="ac"/>
        <w:spacing w:line="360" w:lineRule="auto"/>
        <w:ind w:left="75" w:right="75"/>
        <w:jc w:val="both"/>
        <w:rPr>
          <w:sz w:val="28"/>
          <w:szCs w:val="28"/>
        </w:rPr>
      </w:pPr>
      <w:r w:rsidRPr="00FD1627">
        <w:rPr>
          <w:sz w:val="28"/>
          <w:szCs w:val="28"/>
        </w:rPr>
        <w:t>В конечном счете, толкование как юрид</w:t>
      </w:r>
      <w:r>
        <w:rPr>
          <w:sz w:val="28"/>
          <w:szCs w:val="28"/>
        </w:rPr>
        <w:t>ическая деятельность служит за</w:t>
      </w:r>
      <w:r w:rsidRPr="00FD1627">
        <w:rPr>
          <w:sz w:val="28"/>
          <w:szCs w:val="28"/>
        </w:rPr>
        <w:t>дачам обеспечения законности и повышения эффективности правового регулирования. В современных условиях его актуальность значительн</w:t>
      </w:r>
      <w:r>
        <w:rPr>
          <w:sz w:val="28"/>
          <w:szCs w:val="28"/>
        </w:rPr>
        <w:t>о возросла. Это объясняется тем</w:t>
      </w:r>
      <w:r w:rsidRPr="00FD1627">
        <w:rPr>
          <w:sz w:val="28"/>
          <w:szCs w:val="28"/>
        </w:rPr>
        <w:t>, что в последние годы законодательство значительно обн</w:t>
      </w:r>
      <w:r>
        <w:rPr>
          <w:sz w:val="28"/>
          <w:szCs w:val="28"/>
        </w:rPr>
        <w:t>овилось</w:t>
      </w:r>
      <w:r w:rsidRPr="00FD1627">
        <w:rPr>
          <w:sz w:val="28"/>
          <w:szCs w:val="28"/>
        </w:rPr>
        <w:t>, в нём появились новые нормы и целые о</w:t>
      </w:r>
      <w:r>
        <w:rPr>
          <w:sz w:val="28"/>
          <w:szCs w:val="28"/>
        </w:rPr>
        <w:t>трасли, разделы права (например</w:t>
      </w:r>
      <w:r w:rsidRPr="00FD1627">
        <w:rPr>
          <w:sz w:val="28"/>
          <w:szCs w:val="28"/>
        </w:rPr>
        <w:t>, частное прав</w:t>
      </w:r>
      <w:r>
        <w:rPr>
          <w:sz w:val="28"/>
          <w:szCs w:val="28"/>
        </w:rPr>
        <w:t>о). Правотворчество теперь осуществляется на иных принципах</w:t>
      </w:r>
      <w:r w:rsidRPr="00FD1627">
        <w:rPr>
          <w:sz w:val="28"/>
          <w:szCs w:val="28"/>
        </w:rPr>
        <w:t>, применяются новые юрид</w:t>
      </w:r>
      <w:r>
        <w:rPr>
          <w:sz w:val="28"/>
          <w:szCs w:val="28"/>
        </w:rPr>
        <w:t>ические термины и конструкции</w:t>
      </w:r>
      <w:r w:rsidRPr="00FD1627">
        <w:rPr>
          <w:sz w:val="28"/>
          <w:szCs w:val="28"/>
        </w:rPr>
        <w:t>, совершенно иной тип регулирования. В этих у</w:t>
      </w:r>
      <w:r>
        <w:rPr>
          <w:sz w:val="28"/>
          <w:szCs w:val="28"/>
        </w:rPr>
        <w:t>сло</w:t>
      </w:r>
      <w:r w:rsidRPr="00FD1627">
        <w:rPr>
          <w:sz w:val="28"/>
          <w:szCs w:val="28"/>
        </w:rPr>
        <w:t>виях толкование и должно сыграть свою роль ка</w:t>
      </w:r>
      <w:r>
        <w:rPr>
          <w:sz w:val="28"/>
          <w:szCs w:val="28"/>
        </w:rPr>
        <w:t>к важнейший инструмент познания</w:t>
      </w:r>
      <w:r w:rsidRPr="00FD1627">
        <w:rPr>
          <w:sz w:val="28"/>
          <w:szCs w:val="28"/>
        </w:rPr>
        <w:t>, реализации и совершенствования права.</w:t>
      </w:r>
    </w:p>
    <w:p w:rsidR="00860C1E" w:rsidRPr="00FD1627" w:rsidRDefault="00860C1E" w:rsidP="00FD1627">
      <w:pPr>
        <w:pStyle w:val="ac"/>
        <w:spacing w:line="360" w:lineRule="auto"/>
        <w:ind w:left="75" w:right="75"/>
        <w:jc w:val="both"/>
        <w:rPr>
          <w:sz w:val="28"/>
          <w:szCs w:val="28"/>
        </w:rPr>
      </w:pPr>
      <w:r w:rsidRPr="00FD1627">
        <w:rPr>
          <w:sz w:val="28"/>
          <w:szCs w:val="28"/>
        </w:rPr>
        <w:t>Толкование норм права имеет огромное значение в юридической науке и практике. Поэтому эта тема исследу</w:t>
      </w:r>
      <w:r>
        <w:rPr>
          <w:sz w:val="28"/>
          <w:szCs w:val="28"/>
        </w:rPr>
        <w:t>ется многими учёными. Многие во</w:t>
      </w:r>
      <w:r w:rsidRPr="00FD1627">
        <w:rPr>
          <w:sz w:val="28"/>
          <w:szCs w:val="28"/>
        </w:rPr>
        <w:t xml:space="preserve">просы по толкованию права остаются </w:t>
      </w:r>
      <w:r>
        <w:rPr>
          <w:sz w:val="28"/>
          <w:szCs w:val="28"/>
        </w:rPr>
        <w:t>спорными. В юридической литера</w:t>
      </w:r>
      <w:r w:rsidRPr="00FD1627">
        <w:rPr>
          <w:sz w:val="28"/>
          <w:szCs w:val="28"/>
        </w:rPr>
        <w:t>туре нет единого мнения в определении</w:t>
      </w:r>
      <w:r>
        <w:rPr>
          <w:sz w:val="28"/>
          <w:szCs w:val="28"/>
        </w:rPr>
        <w:t xml:space="preserve"> сущности толкования права. Ав</w:t>
      </w:r>
      <w:r w:rsidRPr="00FD1627">
        <w:rPr>
          <w:sz w:val="28"/>
          <w:szCs w:val="28"/>
        </w:rPr>
        <w:t>торы расходятся мнениями в выделении приёмов толкования. Нет единства взглядов в вопросе об объёме толкования. Но все исследователи признают огромное практическое значение толкования норм права.</w:t>
      </w:r>
    </w:p>
    <w:p w:rsidR="00860C1E" w:rsidRPr="00FD1627" w:rsidRDefault="00860C1E" w:rsidP="00FD1627">
      <w:pPr>
        <w:shd w:val="clear" w:color="auto" w:fill="D9E7FF"/>
        <w:spacing w:line="360" w:lineRule="auto"/>
        <w:ind w:hanging="360"/>
        <w:jc w:val="both"/>
        <w:rPr>
          <w:color w:val="000000"/>
          <w:sz w:val="26"/>
          <w:szCs w:val="26"/>
        </w:rPr>
      </w:pPr>
      <w:r w:rsidRPr="00FD1627">
        <w:rPr>
          <w:sz w:val="28"/>
          <w:szCs w:val="28"/>
        </w:rPr>
        <w:t>Основными вопросами этой к</w:t>
      </w:r>
      <w:r>
        <w:rPr>
          <w:sz w:val="28"/>
          <w:szCs w:val="28"/>
        </w:rPr>
        <w:t>урсовой</w:t>
      </w:r>
      <w:r w:rsidRPr="00FD1627">
        <w:rPr>
          <w:sz w:val="28"/>
          <w:szCs w:val="28"/>
        </w:rPr>
        <w:t xml:space="preserve"> работы</w:t>
      </w:r>
      <w:r>
        <w:rPr>
          <w:sz w:val="28"/>
          <w:szCs w:val="28"/>
        </w:rPr>
        <w:t xml:space="preserve"> являются</w:t>
      </w:r>
      <w:r w:rsidRPr="00FD1627">
        <w:rPr>
          <w:sz w:val="28"/>
          <w:szCs w:val="28"/>
        </w:rPr>
        <w:t>:</w:t>
      </w:r>
      <w:r>
        <w:rPr>
          <w:sz w:val="28"/>
          <w:szCs w:val="28"/>
        </w:rPr>
        <w:t xml:space="preserve"> </w:t>
      </w:r>
      <w:r w:rsidRPr="00FD1627">
        <w:rPr>
          <w:color w:val="000000"/>
          <w:sz w:val="28"/>
          <w:szCs w:val="28"/>
        </w:rPr>
        <w:t>понятие и необходимость</w:t>
      </w:r>
      <w:r>
        <w:rPr>
          <w:color w:val="000000"/>
          <w:sz w:val="28"/>
          <w:szCs w:val="28"/>
        </w:rPr>
        <w:t>, в</w:t>
      </w:r>
      <w:r w:rsidRPr="00FD1627">
        <w:rPr>
          <w:color w:val="000000"/>
          <w:sz w:val="28"/>
          <w:szCs w:val="28"/>
        </w:rPr>
        <w:t>иды толкования норм права</w:t>
      </w:r>
      <w:r>
        <w:rPr>
          <w:color w:val="000000"/>
          <w:sz w:val="28"/>
          <w:szCs w:val="28"/>
        </w:rPr>
        <w:t>, с</w:t>
      </w:r>
      <w:r w:rsidRPr="00FD1627">
        <w:rPr>
          <w:color w:val="000000"/>
          <w:sz w:val="28"/>
          <w:szCs w:val="28"/>
        </w:rPr>
        <w:t>пособы толкования норм права</w:t>
      </w:r>
      <w:r>
        <w:rPr>
          <w:color w:val="000000"/>
          <w:sz w:val="28"/>
          <w:szCs w:val="28"/>
        </w:rPr>
        <w:t>, а</w:t>
      </w:r>
      <w:r w:rsidRPr="00FD1627">
        <w:rPr>
          <w:color w:val="000000"/>
          <w:sz w:val="28"/>
          <w:szCs w:val="28"/>
        </w:rPr>
        <w:t>кты официального толкования норм права.</w:t>
      </w:r>
    </w:p>
    <w:p w:rsidR="00860C1E" w:rsidRPr="00FD1627" w:rsidRDefault="00860C1E" w:rsidP="00FD1627">
      <w:pPr>
        <w:pStyle w:val="ac"/>
        <w:ind w:left="75" w:right="75"/>
        <w:jc w:val="both"/>
        <w:rPr>
          <w:sz w:val="28"/>
          <w:szCs w:val="28"/>
        </w:rPr>
      </w:pPr>
    </w:p>
    <w:p w:rsidR="00860C1E" w:rsidRDefault="00860C1E" w:rsidP="00621E0C">
      <w:pPr>
        <w:spacing w:line="360" w:lineRule="auto"/>
        <w:ind w:firstLine="720"/>
        <w:jc w:val="both"/>
        <w:rPr>
          <w:sz w:val="30"/>
          <w:szCs w:val="30"/>
        </w:rPr>
      </w:pPr>
    </w:p>
    <w:p w:rsidR="00860C1E" w:rsidRPr="00FD1627" w:rsidRDefault="00860C1E" w:rsidP="00FD1627">
      <w:pPr>
        <w:pStyle w:val="ac"/>
        <w:ind w:left="75" w:right="75"/>
        <w:jc w:val="both"/>
        <w:rPr>
          <w:rFonts w:ascii="Courier New" w:hAnsi="Courier New" w:cs="Courier New"/>
          <w:sz w:val="18"/>
          <w:szCs w:val="18"/>
        </w:rPr>
      </w:pPr>
      <w:r>
        <w:rPr>
          <w:sz w:val="30"/>
          <w:szCs w:val="30"/>
        </w:rPr>
        <w:br w:type="page"/>
      </w:r>
    </w:p>
    <w:p w:rsidR="00860C1E" w:rsidRDefault="00860C1E"/>
    <w:p w:rsidR="00860C1E" w:rsidRDefault="00860C1E" w:rsidP="006F4F62">
      <w:pPr>
        <w:pStyle w:val="a3"/>
        <w:jc w:val="both"/>
        <w:rPr>
          <w:b/>
          <w:bCs/>
          <w:sz w:val="32"/>
          <w:szCs w:val="32"/>
        </w:rPr>
      </w:pPr>
      <w:r>
        <w:rPr>
          <w:b/>
          <w:bCs/>
          <w:sz w:val="32"/>
          <w:szCs w:val="32"/>
        </w:rPr>
        <w:t>1. Понятие, необходимость и цели толкования</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Понятие толкования права.</w:t>
      </w:r>
    </w:p>
    <w:p w:rsidR="00860C1E" w:rsidRDefault="00860C1E" w:rsidP="00FD1627">
      <w:pPr>
        <w:pStyle w:val="ac"/>
        <w:ind w:left="75" w:right="75"/>
        <w:jc w:val="both"/>
        <w:rPr>
          <w:rFonts w:ascii="Courier New" w:hAnsi="Courier New" w:cs="Courier New"/>
          <w:sz w:val="18"/>
          <w:szCs w:val="18"/>
        </w:rPr>
      </w:pPr>
      <w:r>
        <w:rPr>
          <w:rFonts w:ascii="Courier New" w:hAnsi="Courier New" w:cs="Courier New"/>
          <w:sz w:val="18"/>
          <w:szCs w:val="18"/>
        </w:rPr>
        <w:t>Термин “ толкование “ (interpretation) многозначен. Под толкованием понимается любой познавательный процесс , направленный на объясне- ние явлений природы или общественных явлений. В более узком смысле слова под толкованием понимаются объяснения выражений , формул , символов , т.е. знаков естественного или искусственного языка. Этим тер- мином обозначается также совокупность значений , которые придаются знакам естественного или искусственного языка. Таким образом , под тол- толкованием понимается , с одной стороны , определённый мыслитель- ный (познавательный) процесс , направленный на объяснение знаковой системы , а с другой – результат этого процесса, выраженный в совокуп- ности высказываний естественного языка.</w:t>
      </w:r>
    </w:p>
    <w:p w:rsidR="00860C1E" w:rsidRDefault="00860C1E" w:rsidP="00FD1627">
      <w:pPr>
        <w:pStyle w:val="ac"/>
        <w:ind w:left="75" w:right="75"/>
        <w:jc w:val="both"/>
        <w:rPr>
          <w:rFonts w:ascii="Courier New" w:hAnsi="Courier New" w:cs="Courier New"/>
          <w:sz w:val="18"/>
          <w:szCs w:val="18"/>
        </w:rPr>
      </w:pPr>
      <w:r>
        <w:rPr>
          <w:rFonts w:ascii="Courier New" w:hAnsi="Courier New" w:cs="Courier New"/>
          <w:sz w:val="18"/>
          <w:szCs w:val="18"/>
        </w:rPr>
        <w:t>В юридической науке и практике аналогично употребляется термин</w:t>
      </w:r>
      <w:r>
        <w:rPr>
          <w:rFonts w:ascii="Courier New" w:hAnsi="Courier New" w:cs="Courier New"/>
          <w:sz w:val="18"/>
          <w:szCs w:val="18"/>
        </w:rPr>
        <w:br/>
        <w:t>“ толкование права (или закона)” . С одной стороны , он обозначает определенную интеллектуально-волевую деятельность по установлению подлинного содержания норм права в целях их реализации .С другой стороны , под толкованием понимается результат мыслительного процес- са , который фиксируется в совокупности языковых высказываний ,отра- жающих содержание норм права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Некоторые ученые (например, А.С. Пиголкин ,А.С. Шабуров ) считают, что толкование права включает в себя два самостоятельных компонента: уяснение- процесс понимания ,осознания содержания норм –и разъясне- ние – объяснение , доведение усвоенного содержания до других . Другие исследователи рассматривают проблему толкования как единую и нераздельную.</w:t>
      </w:r>
      <w:r>
        <w:rPr>
          <w:rFonts w:ascii="Courier New" w:hAnsi="Courier New" w:cs="Courier New"/>
          <w:sz w:val="18"/>
          <w:szCs w:val="18"/>
        </w:rPr>
        <w:br/>
        <w:t>Они считают ,что “ разграничение уяснения содержания правовых норм и его разъяснения оправдано лишь в методических целях”.</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Объектом толкования являются нормативные правовые акты и их сово- купность. Предметом толкования выступает воля законодателя , выра- женная в нормативном акте.</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Толкование права – это специфическая деятельность. Её специфика обусловлена рядом факторов : во-первых , эта деятельность связана с ин- терпретацией правовых актов , т.е. объектом толкования является право ; во- вторых , толкование права выступает необходимым условием правово- вого регулирования ; в-третьих , в установленных законом случаях эта деятельность осуществляется компетентными государственными органа- ми ; в-четвёртых , результаты толкования , имеющие обязательное значе- ние , закрепляются в специальных правовых (интерпретационных) актах.</w:t>
      </w:r>
    </w:p>
    <w:p w:rsidR="00860C1E" w:rsidRDefault="00860C1E" w:rsidP="006F4F62">
      <w:pPr>
        <w:jc w:val="both"/>
        <w:rPr>
          <w:b/>
          <w:bCs/>
          <w:sz w:val="32"/>
          <w:szCs w:val="32"/>
        </w:rPr>
      </w:pPr>
    </w:p>
    <w:p w:rsidR="00860C1E" w:rsidRDefault="00860C1E" w:rsidP="006F4F62">
      <w:pPr>
        <w:pStyle w:val="1"/>
        <w:ind w:firstLine="720"/>
        <w:jc w:val="both"/>
      </w:pPr>
      <w:r>
        <w:t>Толкование правовых норм – это важнейшее условие их правильного понимания и применения. Не будь толкования, весь сложный процесс правореализации был бы затруднен, а в известном смысле невозможен. Необходимость толкования убедительно подтверждена многовековым правовым опытом, юридической практикой, судьбами конкретных людей.</w:t>
      </w:r>
    </w:p>
    <w:p w:rsidR="00860C1E" w:rsidRDefault="00860C1E" w:rsidP="006F4F62">
      <w:pPr>
        <w:jc w:val="both"/>
        <w:rPr>
          <w:sz w:val="28"/>
          <w:szCs w:val="28"/>
        </w:rPr>
      </w:pPr>
      <w:r>
        <w:tab/>
      </w:r>
      <w:r>
        <w:rPr>
          <w:sz w:val="28"/>
          <w:szCs w:val="28"/>
        </w:rPr>
        <w:t>Французский философ Р. Декарт советовал: «Употребляйте правильно слова, и вы избавите мир от половины недоразумений». А его соотечественник Вольтер сказал однажды своему собеседнику: «Прежде чем спорить, давайте договоримся о терминах». Нелишние предупреждения.</w:t>
      </w:r>
    </w:p>
    <w:p w:rsidR="00860C1E" w:rsidRDefault="00860C1E" w:rsidP="006F4F62">
      <w:pPr>
        <w:jc w:val="both"/>
        <w:rPr>
          <w:sz w:val="28"/>
          <w:szCs w:val="28"/>
        </w:rPr>
      </w:pPr>
      <w:r>
        <w:rPr>
          <w:sz w:val="28"/>
          <w:szCs w:val="28"/>
        </w:rPr>
        <w:tab/>
        <w:t>Действительно, со словами иногда происходят настоящие метаморфозы. Любопытны в этой связи рассуждения одного из современных российских политологов – Ф. Бурлацкого, который, говоря о реакции Запада на результаты наших реформ, пишет, что его зарубежные коллеги, с которыми он общался и общается, не могли даже представить себе, что в России слово «приватизация» будет понятно,  как воровство, демократия как манипулирование, свобода как вседозволенность, торговля как обман, президент как царь, парламент как место для пустословия и лоббизма, а мафия как первичная организация единомышленников</w:t>
      </w:r>
      <w:r>
        <w:rPr>
          <w:position w:val="6"/>
          <w:sz w:val="14"/>
          <w:szCs w:val="14"/>
        </w:rPr>
        <w:t>1</w:t>
      </w:r>
      <w:r>
        <w:rPr>
          <w:sz w:val="28"/>
          <w:szCs w:val="28"/>
        </w:rPr>
        <w:t>.</w:t>
      </w:r>
    </w:p>
    <w:p w:rsidR="00860C1E" w:rsidRDefault="00860C1E" w:rsidP="006F4F62">
      <w:pPr>
        <w:jc w:val="both"/>
        <w:rPr>
          <w:sz w:val="28"/>
          <w:szCs w:val="28"/>
        </w:rPr>
      </w:pPr>
      <w:r>
        <w:rPr>
          <w:sz w:val="28"/>
          <w:szCs w:val="28"/>
        </w:rPr>
        <w:tab/>
        <w:t>В данных сравнениях, конечно, присутствует доля иронии, но все же они показательны и в принципе верны. Слова как бы вывернуты наизнанку. Но такая раздвоенность совершенно не терпима в юридической сфере, где, как ни в кокой другой области, важна однозначность, которая в известной мере достигается путем толкования.</w:t>
      </w:r>
    </w:p>
    <w:p w:rsidR="00860C1E" w:rsidRDefault="00860C1E" w:rsidP="006F4F62">
      <w:pPr>
        <w:jc w:val="both"/>
        <w:rPr>
          <w:sz w:val="28"/>
          <w:szCs w:val="28"/>
        </w:rPr>
      </w:pPr>
      <w:r>
        <w:rPr>
          <w:sz w:val="28"/>
          <w:szCs w:val="28"/>
        </w:rPr>
        <w:tab/>
        <w:t>Долгое время существовало мнение, что толкование законов есть дело не только не нужное, но и вредное, так как толкователь легко может извратить истинный смысл закона под влиянием своего субъективного правосознания. И даже в 19 веке были примеры запрещения толкования законов не только судьями, но даже профессорам права: когда в Баварии был издан Уголовный кодекс 1813г., король запретил писать какие бы то ни были комментарии к нему. С середины 19 столетия это воззрение заменилось ныне существующим, по которому суд не только имеет право, но и обязан толковать законы»</w:t>
      </w:r>
      <w:r>
        <w:rPr>
          <w:position w:val="6"/>
          <w:sz w:val="14"/>
          <w:szCs w:val="14"/>
        </w:rPr>
        <w:t>2</w:t>
      </w:r>
      <w:r>
        <w:rPr>
          <w:sz w:val="28"/>
          <w:szCs w:val="28"/>
        </w:rPr>
        <w:t>.</w:t>
      </w:r>
    </w:p>
    <w:p w:rsidR="00860C1E" w:rsidRDefault="00860C1E" w:rsidP="006F4F62">
      <w:pPr>
        <w:jc w:val="both"/>
        <w:rPr>
          <w:sz w:val="28"/>
          <w:szCs w:val="28"/>
        </w:rPr>
      </w:pPr>
      <w:r>
        <w:rPr>
          <w:sz w:val="28"/>
          <w:szCs w:val="28"/>
        </w:rPr>
        <w:tab/>
        <w:t>В советский период развития юридической науки и практики тема толкования так же не оказалась забытой. Так, П.Е. Недбайло писал: «…проблема толкования законов – это составная и существенная часть проблемы претворения в жизнь содержащихся в них правовых норм…</w:t>
      </w:r>
    </w:p>
    <w:p w:rsidR="00860C1E" w:rsidRDefault="00860C1E" w:rsidP="006F4F62">
      <w:pPr>
        <w:jc w:val="both"/>
        <w:rPr>
          <w:sz w:val="28"/>
          <w:szCs w:val="28"/>
        </w:rPr>
      </w:pPr>
      <w:r>
        <w:rPr>
          <w:sz w:val="28"/>
          <w:szCs w:val="28"/>
        </w:rPr>
        <w:t xml:space="preserve"> Путем толкования выясняется принципиальное содержание правовых норм,</w:t>
      </w:r>
    </w:p>
    <w:p w:rsidR="00860C1E" w:rsidRDefault="00860C1E" w:rsidP="006F4F62">
      <w:pPr>
        <w:jc w:val="both"/>
        <w:rPr>
          <w:sz w:val="28"/>
          <w:szCs w:val="28"/>
        </w:rPr>
      </w:pPr>
      <w:r>
        <w:rPr>
          <w:sz w:val="28"/>
          <w:szCs w:val="28"/>
        </w:rPr>
        <w:t>вложенное в них законодателем. Выяснение воли законодателя путем толкования правовых норм в процессе их применения вытекает из самой природы права как возведенной в закон воли господствующего класса, содержание которой определяется материальными условиями жизни этого класса …толкование советских правовых норм есть уяснение и разъяснение воли советского народа, выраженной в законах и других правовых актах в целях правильного и единообразного понимания содержащихся в них правовых норм и точного и неуклонного применения их в каждом конкретном случае»</w:t>
      </w:r>
      <w:r>
        <w:rPr>
          <w:position w:val="6"/>
          <w:sz w:val="14"/>
          <w:szCs w:val="14"/>
        </w:rPr>
        <w:t>1</w:t>
      </w:r>
      <w:r>
        <w:rPr>
          <w:sz w:val="28"/>
          <w:szCs w:val="28"/>
        </w:rPr>
        <w:t>.</w:t>
      </w:r>
    </w:p>
    <w:p w:rsidR="00860C1E" w:rsidRDefault="00860C1E" w:rsidP="006F4F62">
      <w:pPr>
        <w:jc w:val="both"/>
        <w:rPr>
          <w:sz w:val="28"/>
          <w:szCs w:val="28"/>
        </w:rPr>
      </w:pPr>
      <w:r>
        <w:rPr>
          <w:sz w:val="28"/>
          <w:szCs w:val="28"/>
        </w:rPr>
        <w:tab/>
        <w:t>Толкование – это древнейший правовой институт. Он является частью более широкого понятия – герменевтики, которая в переводе с греческого обозначает объяснение, разъяснение, интерпретация какого-либо предмета, явления. В научном плане герменевтика представляет собой теорию и искусство толкования не только законов, но и текстов литературных памятников, книг, рукописей, художественных произведений, материальных объектов и других исторических, религиозных и культурных ценностей.</w:t>
      </w:r>
    </w:p>
    <w:p w:rsidR="00860C1E" w:rsidRDefault="00860C1E" w:rsidP="006F4F62">
      <w:pPr>
        <w:jc w:val="both"/>
        <w:rPr>
          <w:sz w:val="28"/>
          <w:szCs w:val="28"/>
        </w:rPr>
      </w:pPr>
      <w:r>
        <w:rPr>
          <w:sz w:val="28"/>
          <w:szCs w:val="28"/>
        </w:rPr>
        <w:tab/>
        <w:t>По поводу определения и содержания толкования права в литературе существуют различные мнения. Одни авторы понимают под этим лишь уяснение, другие полагают, что содержание толкования норм права составляет их разъяснение, третьи определяют толкование, как единство того и другого. Предпочтительней остается третья точка зрения, так как в первой и второй очевиден односторонний подход.</w:t>
      </w:r>
    </w:p>
    <w:p w:rsidR="00860C1E" w:rsidRDefault="00860C1E" w:rsidP="006F4F62">
      <w:pPr>
        <w:ind w:firstLine="567"/>
        <w:jc w:val="both"/>
        <w:rPr>
          <w:rFonts w:ascii="Arial" w:hAnsi="Arial" w:cs="Arial"/>
          <w:sz w:val="24"/>
          <w:szCs w:val="24"/>
        </w:rPr>
      </w:pPr>
      <w:r>
        <w:rPr>
          <w:sz w:val="28"/>
          <w:szCs w:val="28"/>
        </w:rPr>
        <w:tab/>
        <w:t>В данном случае под толкованием понимается выяснение точного смысла, содержания толкуемой правовой нормы. Задача и цель толкования заключается в том, что бы установить подлинную волю законодателя, выраженную в данной норме, и правильно её применить. При этом толкование, прибавляя новое знание о норме, ни в коем случае не заменяет и не изменяет её; тем более - не создает новой. Речь идет только об анализе, изучении, разборе действующей нормы, иначе это было бы нарушением законности.</w:t>
      </w:r>
      <w:r>
        <w:rPr>
          <w:rFonts w:ascii="Arial" w:hAnsi="Arial" w:cs="Arial"/>
          <w:sz w:val="24"/>
          <w:szCs w:val="24"/>
        </w:rPr>
        <w:t xml:space="preserve"> </w:t>
      </w:r>
    </w:p>
    <w:p w:rsidR="00860C1E" w:rsidRDefault="00860C1E" w:rsidP="006F4F62">
      <w:pPr>
        <w:ind w:firstLine="567"/>
        <w:jc w:val="both"/>
        <w:rPr>
          <w:sz w:val="28"/>
          <w:szCs w:val="28"/>
        </w:rPr>
      </w:pPr>
      <w:r>
        <w:rPr>
          <w:sz w:val="28"/>
          <w:szCs w:val="28"/>
        </w:rPr>
        <w:t>Толковании правовой нормы представляет собой сложное явление интеллектуально - волевого характера, направленное на познание и объяснение смысла права в целях их наиболее правильной реализации.</w:t>
      </w:r>
      <w:r>
        <w:rPr>
          <w:rStyle w:val="a5"/>
          <w:sz w:val="28"/>
          <w:szCs w:val="28"/>
        </w:rPr>
        <w:footnoteReference w:id="2"/>
      </w:r>
    </w:p>
    <w:p w:rsidR="00860C1E" w:rsidRDefault="00860C1E" w:rsidP="006F4F62">
      <w:r>
        <w:t>Каждая норма права регулирует определенный вид общественных отношений, очерченный в нормах права в самых общих чертах. Конкретные же отношения определенного вида, регулируемые нормами права, не только многочисленны, но и обладают индивидуальными признаками, особенностями, хотя и содержат, сохраняют существенные черты, присущие всему виду отношений. Эта индивидуальность отношений в процессе</w:t>
      </w:r>
    </w:p>
    <w:p w:rsidR="00860C1E" w:rsidRDefault="00860C1E" w:rsidP="006F4F62">
      <w:pPr>
        <w:pStyle w:val="2"/>
      </w:pPr>
      <w:r>
        <w:t>применения к ним норм права  порождает многообразие вопросов, ответы на которые можно получить только путем толкования.</w:t>
      </w:r>
    </w:p>
    <w:p w:rsidR="00860C1E" w:rsidRDefault="00860C1E" w:rsidP="006F4F62">
      <w:pPr>
        <w:ind w:firstLine="567"/>
        <w:jc w:val="both"/>
        <w:rPr>
          <w:caps/>
          <w:sz w:val="28"/>
          <w:szCs w:val="28"/>
        </w:rPr>
      </w:pPr>
      <w:r>
        <w:rPr>
          <w:sz w:val="28"/>
          <w:szCs w:val="28"/>
        </w:rPr>
        <w:t>Не исключено появление в общественной жизни и новых отношений, жизненных ситуаций, которые не существовали в момент создания закона или не получили широкого развития, распространение ситуаций, которые конкретно не имел в виду законодатель, однако  в силу абстрактного характера норм права охватил их регулированием. Появление таких новых жизненных ситуаций, оказавшихся урегулированными нормами права в силу общего характера последних, также порождает различные вопросы, требующие ответа путем толкования</w:t>
      </w:r>
      <w:r>
        <w:rPr>
          <w:rStyle w:val="a5"/>
          <w:caps/>
          <w:sz w:val="28"/>
          <w:szCs w:val="28"/>
        </w:rPr>
        <w:footnoteReference w:customMarkFollows="1" w:id="3"/>
        <w:t>1</w:t>
      </w:r>
      <w:r>
        <w:rPr>
          <w:caps/>
          <w:sz w:val="28"/>
          <w:szCs w:val="28"/>
        </w:rPr>
        <w:t>.</w:t>
      </w:r>
    </w:p>
    <w:p w:rsidR="00860C1E" w:rsidRDefault="00860C1E" w:rsidP="006F4F62">
      <w:pPr>
        <w:ind w:firstLine="567"/>
        <w:jc w:val="both"/>
        <w:rPr>
          <w:sz w:val="28"/>
          <w:szCs w:val="28"/>
        </w:rPr>
      </w:pPr>
      <w:r>
        <w:rPr>
          <w:sz w:val="28"/>
          <w:szCs w:val="28"/>
        </w:rPr>
        <w:t>Следует также знать, что правотворчество и толкование - различные вещи, которые четко различаются одна от другой. Интерпретатор правовой нормы - не создатель права. Он должен лишь выяснить, установить всенародную волю, выраженную в нормативные акте. Предмет исследования при толковании - правовая норма, за пределы которой при строгом соблюдении режима законности интерпретатор ни в коем случае не в праве выйти.</w:t>
      </w:r>
      <w:r>
        <w:rPr>
          <w:rStyle w:val="a5"/>
          <w:sz w:val="28"/>
          <w:szCs w:val="28"/>
        </w:rPr>
        <w:footnoteReference w:id="4"/>
      </w:r>
      <w:r>
        <w:rPr>
          <w:sz w:val="28"/>
          <w:szCs w:val="28"/>
          <w:vertAlign w:val="superscript"/>
        </w:rPr>
        <w:t xml:space="preserve"> </w:t>
      </w:r>
      <w:r>
        <w:rPr>
          <w:sz w:val="28"/>
          <w:szCs w:val="28"/>
        </w:rPr>
        <w:t>Норма права в силу своей абстрактности может учитывать не только факты, возникновение которых предвидел законодатель, но под ее действие могут подпасть и непредвиденные законодателем вновь появляющиеся факты и ситуации. «Не предвидение» здесь, конечно, относительно. «Не предвидение» только в конкретности, но имеется  предвидение  в  абстрактности, обобщенности. Если учитывать, что нормы права толкуются, как правило, применительно к конкретным ситуациям, то появление новых ситуаций, которых не существовало в момент издания нормы, в определенной мере способствует «движению», «развертыванию» ее содержания. «Движение» в данном случае также относительно. Это «движение» конкретности в рамках абстрактности. Появление новых фактов «обогащает» содержание общей и абстрактной нормы.</w:t>
      </w:r>
    </w:p>
    <w:p w:rsidR="00860C1E" w:rsidRDefault="00860C1E" w:rsidP="006F4F62">
      <w:pPr>
        <w:ind w:firstLine="567"/>
        <w:jc w:val="both"/>
        <w:rPr>
          <w:sz w:val="28"/>
          <w:szCs w:val="28"/>
        </w:rPr>
      </w:pPr>
      <w:r>
        <w:rPr>
          <w:sz w:val="28"/>
          <w:szCs w:val="28"/>
        </w:rPr>
        <w:t xml:space="preserve">Развитие и изменение содержания присуще в особенности нормам, в формулировках которых содержатся оценочные термины. Содержание понятий, обозначенных оценочными терминами, меняется вместе с изменением социально-политической и экономической обстановки. Меняется потому, что меняются критерии социальной оценки тех или иных явлений, обозначенных этими терминами. </w:t>
      </w:r>
    </w:p>
    <w:p w:rsidR="00860C1E" w:rsidRDefault="00860C1E" w:rsidP="006F4F62">
      <w:pPr>
        <w:ind w:firstLine="567"/>
        <w:jc w:val="both"/>
        <w:rPr>
          <w:sz w:val="28"/>
          <w:szCs w:val="28"/>
        </w:rPr>
      </w:pPr>
      <w:r>
        <w:rPr>
          <w:sz w:val="28"/>
          <w:szCs w:val="28"/>
        </w:rPr>
        <w:t>Процесс познания при толковании нормативные актов в значительной степени облегчен тем, что сам предмет толкования - объективный результат мыслей законодателя. В силу этого при толковании нормативные актов в принципе крайне редко сознание интерпретатора оказывается неспособным вообще выяснить смысл  исследуемого нормативные акта.</w:t>
      </w:r>
      <w:r>
        <w:rPr>
          <w:sz w:val="28"/>
          <w:szCs w:val="28"/>
          <w:vertAlign w:val="superscript"/>
        </w:rPr>
        <w:t xml:space="preserve"> </w:t>
      </w:r>
      <w:r>
        <w:rPr>
          <w:sz w:val="28"/>
          <w:szCs w:val="28"/>
        </w:rPr>
        <w:t xml:space="preserve">Это вовсе не означает, что роль интерпретатора сводится к роли машины, механически толкующей нормативные акты. Толкование - активная, творческая и кропотливая деятельность, своего рода искусство, где необходимо активное применение интерпретатором своих знаний и опыта. Но эта деятельность не должна быть направлена не на то, чтобы обойти веление закона, расширить или сузить смысл правовой нормы и изменить ее, а на то, чтобы правовую норму правильно и всесторонне  исследовать, выяснить тот смысл, который законодатель вложил в словесную формулировку нормы. Поэтому, толкуя нормы права, необходимо хорошо знать разнообразные стороны жизни общества, глубоко разбираться в специфике каждого рода общественных отношений. Кроме того интерпретатору нужны определенные знания в области логики, грамматики, психологии, истории и т.д. В свое время </w:t>
      </w:r>
    </w:p>
    <w:p w:rsidR="00860C1E" w:rsidRDefault="00860C1E" w:rsidP="006F4F62">
      <w:pPr>
        <w:jc w:val="both"/>
        <w:rPr>
          <w:sz w:val="28"/>
          <w:szCs w:val="28"/>
        </w:rPr>
      </w:pPr>
      <w:r>
        <w:rPr>
          <w:sz w:val="28"/>
          <w:szCs w:val="28"/>
        </w:rPr>
        <w:t xml:space="preserve">Е. В. Васьковский правильно указывал, что каждая правовая норма       </w:t>
      </w:r>
    </w:p>
    <w:p w:rsidR="00860C1E" w:rsidRPr="00FF5118" w:rsidRDefault="00860C1E" w:rsidP="006F4F62">
      <w:pPr>
        <w:jc w:val="both"/>
        <w:rPr>
          <w:sz w:val="28"/>
          <w:szCs w:val="28"/>
        </w:rPr>
      </w:pPr>
      <w:r w:rsidRPr="00FF5118">
        <w:rPr>
          <w:sz w:val="28"/>
          <w:szCs w:val="28"/>
        </w:rPr>
        <w:t>“</w:t>
      </w:r>
      <w:r>
        <w:rPr>
          <w:sz w:val="28"/>
          <w:szCs w:val="28"/>
        </w:rPr>
        <w:t>представляет собой выраженную в словах мысль законодателя. Следовательно, искусство толкования законов сводится к умению понимать человеческую речь</w:t>
      </w:r>
      <w:r w:rsidRPr="00FF5118">
        <w:rPr>
          <w:sz w:val="28"/>
          <w:szCs w:val="28"/>
        </w:rPr>
        <w:t>”.</w:t>
      </w:r>
      <w:r w:rsidRPr="00FF5118">
        <w:rPr>
          <w:rStyle w:val="a5"/>
          <w:sz w:val="28"/>
          <w:szCs w:val="28"/>
        </w:rPr>
        <w:footnoteReference w:customMarkFollows="1" w:id="5"/>
        <w:t>1</w:t>
      </w:r>
    </w:p>
    <w:p w:rsidR="00860C1E" w:rsidRPr="00FF5118" w:rsidRDefault="00860C1E" w:rsidP="006F4F62">
      <w:pPr>
        <w:jc w:val="both"/>
        <w:rPr>
          <w:i/>
          <w:iCs/>
          <w:sz w:val="28"/>
          <w:szCs w:val="28"/>
        </w:rPr>
      </w:pPr>
      <w:r w:rsidRPr="00FF5118">
        <w:rPr>
          <w:i/>
          <w:iCs/>
          <w:sz w:val="28"/>
          <w:szCs w:val="28"/>
        </w:rPr>
        <w:tab/>
      </w:r>
    </w:p>
    <w:p w:rsidR="00860C1E" w:rsidRDefault="00860C1E" w:rsidP="006F4F62">
      <w:pPr>
        <w:jc w:val="both"/>
        <w:rPr>
          <w:i/>
          <w:iCs/>
          <w:sz w:val="32"/>
          <w:szCs w:val="32"/>
        </w:rPr>
      </w:pPr>
      <w:r>
        <w:rPr>
          <w:i/>
          <w:iCs/>
          <w:sz w:val="28"/>
          <w:szCs w:val="28"/>
        </w:rPr>
        <w:t xml:space="preserve">2.1. </w:t>
      </w:r>
      <w:r>
        <w:rPr>
          <w:i/>
          <w:iCs/>
          <w:sz w:val="32"/>
          <w:szCs w:val="32"/>
        </w:rPr>
        <w:t>Официальное толкование</w:t>
      </w:r>
    </w:p>
    <w:p w:rsidR="00860C1E" w:rsidRDefault="00860C1E" w:rsidP="006F4F62">
      <w:pPr>
        <w:jc w:val="both"/>
        <w:rPr>
          <w:i/>
          <w:iCs/>
          <w:sz w:val="28"/>
          <w:szCs w:val="28"/>
        </w:rPr>
      </w:pPr>
    </w:p>
    <w:p w:rsidR="00860C1E" w:rsidRDefault="00860C1E" w:rsidP="006F4F62">
      <w:pPr>
        <w:pStyle w:val="a8"/>
        <w:jc w:val="both"/>
      </w:pPr>
      <w:r>
        <w:tab/>
        <w:t>Официальное толкование дается уполномоченными на то компетентными органами или должностными лицами. Оно, как правили документально оформляется в специальных актах (актах толкования) и является юридически обязательным для всех, кого это касается, т.е. вызывает определенные юридические последствия. Такое толкование ориентирует субъектов правореализации на однозначное понимание толкуемой нормы и правильное её применение. Разумеется, оно принимается во внимание и рядовыми гражданами.</w:t>
      </w:r>
    </w:p>
    <w:p w:rsidR="00860C1E" w:rsidRDefault="00860C1E" w:rsidP="006F4F62">
      <w:pPr>
        <w:jc w:val="both"/>
        <w:rPr>
          <w:sz w:val="28"/>
          <w:szCs w:val="28"/>
          <w:u w:val="single"/>
        </w:rPr>
      </w:pPr>
      <w:r>
        <w:rPr>
          <w:sz w:val="28"/>
          <w:szCs w:val="28"/>
        </w:rPr>
        <w:tab/>
        <w:t xml:space="preserve">В свою очередь среди официального толкования выделяется ряд подвидов: </w:t>
      </w:r>
      <w:r>
        <w:rPr>
          <w:sz w:val="28"/>
          <w:szCs w:val="28"/>
          <w:u w:val="single"/>
        </w:rPr>
        <w:t>нормативное (общее) и казуальное (индивидуальное); аутентическое (авторское); легальное (разрешенное, делегированное); судебное.</w:t>
      </w:r>
    </w:p>
    <w:p w:rsidR="00860C1E" w:rsidRDefault="00860C1E" w:rsidP="006F4F62">
      <w:pPr>
        <w:jc w:val="both"/>
        <w:rPr>
          <w:sz w:val="28"/>
          <w:szCs w:val="28"/>
        </w:rPr>
      </w:pPr>
      <w:r>
        <w:rPr>
          <w:sz w:val="28"/>
          <w:szCs w:val="28"/>
        </w:rPr>
        <w:tab/>
      </w:r>
      <w:r>
        <w:rPr>
          <w:i/>
          <w:iCs/>
          <w:sz w:val="28"/>
          <w:szCs w:val="28"/>
        </w:rPr>
        <w:t>Нормативное толкование</w:t>
      </w:r>
      <w:r>
        <w:rPr>
          <w:sz w:val="28"/>
          <w:szCs w:val="28"/>
        </w:rPr>
        <w:t xml:space="preserve"> </w:t>
      </w:r>
    </w:p>
    <w:p w:rsidR="00860C1E" w:rsidRDefault="00860C1E" w:rsidP="006F4F62">
      <w:pPr>
        <w:ind w:firstLine="567"/>
        <w:jc w:val="both"/>
        <w:rPr>
          <w:sz w:val="28"/>
          <w:szCs w:val="28"/>
        </w:rPr>
      </w:pPr>
      <w:r>
        <w:rPr>
          <w:sz w:val="28"/>
          <w:szCs w:val="28"/>
        </w:rPr>
        <w:tab/>
        <w:t>Нормативным толкованием является официальное разъяснение правовой нормы компетентным органом обязательное для всех лиц и органов, которые прямо попадают под  юрисдикцию этого органа, производящего толкование, и распространяется на весь круг случаев, предусмотренных толкуемой правовой нормой, обеспечивая тем самым единообразное и правильное проведение в жизнь предписаний этой нормы.</w:t>
      </w:r>
    </w:p>
    <w:p w:rsidR="00860C1E" w:rsidRDefault="00860C1E" w:rsidP="006F4F62">
      <w:pPr>
        <w:jc w:val="both"/>
        <w:rPr>
          <w:sz w:val="28"/>
          <w:szCs w:val="28"/>
        </w:rPr>
      </w:pPr>
    </w:p>
    <w:p w:rsidR="00860C1E" w:rsidRDefault="00860C1E" w:rsidP="006F4F62">
      <w:pPr>
        <w:ind w:firstLine="567"/>
        <w:jc w:val="both"/>
        <w:rPr>
          <w:sz w:val="28"/>
          <w:szCs w:val="28"/>
        </w:rPr>
      </w:pPr>
    </w:p>
    <w:p w:rsidR="00860C1E" w:rsidRDefault="00860C1E" w:rsidP="006F4F62">
      <w:pPr>
        <w:pStyle w:val="21"/>
        <w:jc w:val="both"/>
      </w:pPr>
      <w:r>
        <w:t xml:space="preserve">Нормативное толкование распространяется на более или менее широкий круг субъектов и носит характер общих установок. Термин «нормативное» здесь условен. Нормативное толкование ни каких норм не создает, а разъясняет лишь действующие. Это, как правило, судебное толкование в постановлении Пленума Верховного Суда, рекомендующего всем нижестоящим судам придерживаться определенных требований и ориентиров при применении того или иного закона, рассмотрении той или иной категории дел. </w:t>
      </w:r>
    </w:p>
    <w:p w:rsidR="00860C1E" w:rsidRDefault="00860C1E" w:rsidP="006F4F62">
      <w:pPr>
        <w:ind w:firstLine="567"/>
        <w:jc w:val="both"/>
        <w:rPr>
          <w:sz w:val="28"/>
          <w:szCs w:val="28"/>
        </w:rPr>
      </w:pPr>
      <w:r>
        <w:rPr>
          <w:sz w:val="28"/>
          <w:szCs w:val="28"/>
        </w:rPr>
        <w:tab/>
        <w:t xml:space="preserve">В отличие от нормативного, </w:t>
      </w:r>
      <w:r>
        <w:rPr>
          <w:i/>
          <w:iCs/>
          <w:sz w:val="28"/>
          <w:szCs w:val="28"/>
        </w:rPr>
        <w:t>казуальное</w:t>
      </w:r>
      <w:r>
        <w:rPr>
          <w:sz w:val="28"/>
          <w:szCs w:val="28"/>
        </w:rPr>
        <w:t xml:space="preserve"> толкование (от слова «казус», конкретный случай) касается определенного факта, дела, проступка. Оно не имеет общеобязательного значения, его целью является правильное разрешение именно данного, чаще всего сложного уникального случая.</w:t>
      </w:r>
    </w:p>
    <w:p w:rsidR="00860C1E" w:rsidRDefault="00860C1E" w:rsidP="006F4F62">
      <w:pPr>
        <w:pStyle w:val="3"/>
      </w:pPr>
      <w:r>
        <w:t>Аутентическое (авторское) толкование</w:t>
      </w:r>
    </w:p>
    <w:p w:rsidR="00860C1E" w:rsidRDefault="00860C1E" w:rsidP="006F4F62">
      <w:pPr>
        <w:ind w:firstLine="567"/>
        <w:jc w:val="both"/>
        <w:rPr>
          <w:sz w:val="28"/>
          <w:szCs w:val="28"/>
        </w:rPr>
      </w:pPr>
      <w:r>
        <w:rPr>
          <w:sz w:val="28"/>
          <w:szCs w:val="28"/>
        </w:rPr>
        <w:t>Аутентическим является толкование, исходящее от органа или должностного лица, издавших толкуемый нормативно правовой акт, т.е. это толкование органами государства своих собственных актов. Слово «аутентичный» в переводе с греческого обозначает подлинный, действительный, основанный на первоисточнике.</w:t>
      </w:r>
    </w:p>
    <w:p w:rsidR="00860C1E" w:rsidRDefault="00860C1E" w:rsidP="006F4F62">
      <w:pPr>
        <w:ind w:firstLine="567"/>
        <w:jc w:val="both"/>
        <w:rPr>
          <w:sz w:val="28"/>
          <w:szCs w:val="28"/>
        </w:rPr>
      </w:pPr>
      <w:r>
        <w:rPr>
          <w:sz w:val="28"/>
          <w:szCs w:val="28"/>
        </w:rPr>
        <w:t>Акт аутентичного толкования облекается, как правило, в ту же внешнюю форму и наделяется такой же юридической силой, как и сам толкуемый акт. Сила аутентического толкования, писал Г.Ф.Шершеневич, заключается не в его убедительности, а в его обязательности. «Хотя бы толкование законодателя шло вразрез с логикой, оно все же обязательно для всех, как закон»</w:t>
      </w:r>
      <w:r>
        <w:rPr>
          <w:rStyle w:val="a5"/>
          <w:sz w:val="28"/>
          <w:szCs w:val="28"/>
        </w:rPr>
        <w:footnoteReference w:customMarkFollows="1" w:id="6"/>
        <w:t>1</w:t>
      </w:r>
      <w:r>
        <w:rPr>
          <w:sz w:val="28"/>
          <w:szCs w:val="28"/>
        </w:rPr>
        <w:t>.</w:t>
      </w:r>
    </w:p>
    <w:p w:rsidR="00860C1E" w:rsidRDefault="00860C1E" w:rsidP="006F4F62">
      <w:pPr>
        <w:pStyle w:val="3"/>
      </w:pPr>
      <w:r>
        <w:t>Легальное толкование</w:t>
      </w:r>
    </w:p>
    <w:p w:rsidR="00860C1E" w:rsidRDefault="00860C1E" w:rsidP="006F4F62">
      <w:pPr>
        <w:pStyle w:val="2"/>
      </w:pPr>
      <w:r>
        <w:t>Легальным называется такое толкование, которое официально разрешено, делегировано какому-либо органу со стороны высшей инстанции. Чаще всего это ведомственное толкование. Органы, которым разрешено толкование могут иметь либо постоянный, либо разовый характер. Акты легального толкования могут иметь обязательную силу лишь для тех лиц и объединений, которые попадают под юрисдикцию органа, осуществляющего толкование. Это могут быть судебные, финансовые, налоговые и иные органы.</w:t>
      </w:r>
    </w:p>
    <w:p w:rsidR="00860C1E" w:rsidRDefault="00860C1E" w:rsidP="006F4F62">
      <w:pPr>
        <w:pStyle w:val="2"/>
        <w:rPr>
          <w:i/>
          <w:iCs/>
        </w:rPr>
      </w:pPr>
      <w:r>
        <w:rPr>
          <w:i/>
          <w:iCs/>
        </w:rPr>
        <w:t>Судебное толкование</w:t>
      </w:r>
    </w:p>
    <w:p w:rsidR="00860C1E" w:rsidRDefault="00860C1E" w:rsidP="006F4F62">
      <w:pPr>
        <w:jc w:val="both"/>
        <w:rPr>
          <w:sz w:val="28"/>
          <w:szCs w:val="28"/>
        </w:rPr>
      </w:pPr>
      <w:r>
        <w:rPr>
          <w:sz w:val="28"/>
          <w:szCs w:val="28"/>
        </w:rPr>
        <w:tab/>
        <w:t>Как это видно из сочетания слов, осуществляется судебными органами и прежде всего Верховным Судом РФ, его Пленумом. Оно может быть как нормативным, так и казуальным. Среди судебного толкования особое значение имеет толкование права Конституционным Судом РФ, которому предоставлена исключительная прерогатива толковать Конституцию РФ и другие основополагающие акты. При этом Конституционный Суд в ходе толкования создает в отдельных случаях обязательные для всех заинтересованных лиц судебные прецеденты, выступающие уже источником права.</w:t>
      </w:r>
    </w:p>
    <w:p w:rsidR="00860C1E" w:rsidRDefault="00860C1E" w:rsidP="006F4F62">
      <w:pPr>
        <w:jc w:val="both"/>
        <w:rPr>
          <w:sz w:val="28"/>
          <w:szCs w:val="28"/>
        </w:rPr>
      </w:pPr>
      <w:r>
        <w:rPr>
          <w:sz w:val="28"/>
          <w:szCs w:val="28"/>
        </w:rPr>
        <w:tab/>
        <w:t>Заметим здесь, что судебный прецедент не признан в России официально источником права. Однако многие российские правоведы, ученые и практики, уже давно выступают за то, что бы его узаконить. Так председатель Конституционного Суда РФ М.В.Баглай во вступительной статье пишет: «Если бы у меня спросили, полезно ли было бы признание у нас прецедентных судебных решений, я бы в определенном смысле ответил положительно»</w:t>
      </w:r>
      <w:r>
        <w:rPr>
          <w:rStyle w:val="a5"/>
          <w:sz w:val="28"/>
          <w:szCs w:val="28"/>
        </w:rPr>
        <w:footnoteReference w:customMarkFollows="1" w:id="7"/>
        <w:t>1</w:t>
      </w:r>
      <w:r>
        <w:rPr>
          <w:sz w:val="28"/>
          <w:szCs w:val="28"/>
        </w:rPr>
        <w:t>. Более того, М.В.Баглай допускает возможность судебного правотворчества: «Совершенно очевидно, - полагает он, - что судейское усмотрение часто проявляет себя как форма правотворчества… Выбирая из нескольких законных вариантов решения дела один и устанавливая этот вариант в качестве единого обязывающего образца, судья тем самым создает новое право». Мнение, хотя и не бесспорное, но заслуживающее внимания, особенно применительно к деятельности к деятельности Конституционного Суда, где большую роль играет судебное усмотрение.</w:t>
      </w:r>
    </w:p>
    <w:p w:rsidR="00860C1E" w:rsidRDefault="00860C1E" w:rsidP="006F4F62">
      <w:pPr>
        <w:jc w:val="both"/>
        <w:rPr>
          <w:sz w:val="28"/>
          <w:szCs w:val="28"/>
        </w:rPr>
      </w:pPr>
      <w:r>
        <w:rPr>
          <w:sz w:val="28"/>
          <w:szCs w:val="28"/>
        </w:rPr>
        <w:tab/>
        <w:t>И всё же важно отметить, что Конституционный Суд не может давать толкования Конституции  и других нормативных актов по собственной инициативе, а только по письменным запросам соответствующих субъектов, указанных в ст. 125 Конституции РФ ( этими субъектами являются Президент Российской Федерации, Государственная Дума, Совет Федерации, Правительство, органы законодательной власти субъектов Федерации), а так же жалобам граждан. Конституционный Суд рассматривает так же соответствие издаваемых в РФ законов, других правовых актов, отдельных норм Конституции, и в случае признания их не конституционными они теряют свою юридическую силу. Разновидностью судебного является арбитражное толкование.</w:t>
      </w:r>
    </w:p>
    <w:p w:rsidR="00860C1E" w:rsidRDefault="00860C1E" w:rsidP="006F4F62">
      <w:pPr>
        <w:jc w:val="both"/>
        <w:rPr>
          <w:sz w:val="28"/>
          <w:szCs w:val="28"/>
        </w:rPr>
      </w:pPr>
      <w:r>
        <w:rPr>
          <w:sz w:val="28"/>
          <w:szCs w:val="28"/>
        </w:rPr>
        <w:tab/>
        <w:t>Разумеется, официальное толкование права могут давать так же органы исполнительной власти (Правительство, подчиненные ему министерства, ведомства, службы, комитеты), но в рамках своей компетенции. Чаще всего указанные структуры дают аутентичное толкование, т.е. разъясняют свои собственные акты (постановления, распоряжения, инструкции), особенно по социальным вопросам.</w:t>
      </w:r>
    </w:p>
    <w:p w:rsidR="00860C1E" w:rsidRDefault="00860C1E" w:rsidP="006F4F62"/>
    <w:p w:rsidR="00860C1E" w:rsidRDefault="00860C1E" w:rsidP="006F4F62"/>
    <w:p w:rsidR="00860C1E" w:rsidRDefault="00860C1E" w:rsidP="006F4F62">
      <w:pPr>
        <w:spacing w:line="360" w:lineRule="auto"/>
        <w:ind w:firstLine="720"/>
        <w:jc w:val="center"/>
        <w:rPr>
          <w:sz w:val="36"/>
          <w:szCs w:val="36"/>
        </w:rPr>
      </w:pPr>
      <w:r>
        <w:rPr>
          <w:sz w:val="36"/>
          <w:szCs w:val="36"/>
        </w:rPr>
        <w:t>1.1 Виды толкования норм права.</w:t>
      </w:r>
    </w:p>
    <w:p w:rsidR="00860C1E" w:rsidRDefault="00341B6A" w:rsidP="006F4F62">
      <w:pPr>
        <w:spacing w:line="360" w:lineRule="auto"/>
        <w:ind w:firstLine="720"/>
        <w:jc w:val="center"/>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387pt;visibility:visible">
            <v:imagedata r:id="rId7" o:title=""/>
          </v:shape>
        </w:pict>
      </w:r>
    </w:p>
    <w:p w:rsidR="00860C1E" w:rsidRDefault="00860C1E" w:rsidP="006F4F62">
      <w:pPr>
        <w:pStyle w:val="a8"/>
        <w:spacing w:line="360" w:lineRule="auto"/>
        <w:ind w:firstLine="720"/>
        <w:jc w:val="both"/>
        <w:rPr>
          <w:sz w:val="30"/>
          <w:szCs w:val="30"/>
        </w:rPr>
      </w:pPr>
      <w:r>
        <w:rPr>
          <w:sz w:val="30"/>
          <w:szCs w:val="30"/>
        </w:rPr>
        <w:t xml:space="preserve">       Толкование – разъяснение может быть классифицировано по различным основаниям:</w:t>
      </w:r>
    </w:p>
    <w:p w:rsidR="00860C1E" w:rsidRDefault="00860C1E" w:rsidP="006F4F62">
      <w:pPr>
        <w:numPr>
          <w:ilvl w:val="0"/>
          <w:numId w:val="1"/>
        </w:numPr>
        <w:spacing w:line="360" w:lineRule="auto"/>
        <w:ind w:firstLine="720"/>
        <w:jc w:val="both"/>
        <w:rPr>
          <w:sz w:val="30"/>
          <w:szCs w:val="30"/>
        </w:rPr>
      </w:pPr>
      <w:r>
        <w:rPr>
          <w:b/>
          <w:bCs/>
          <w:sz w:val="30"/>
          <w:szCs w:val="30"/>
        </w:rPr>
        <w:t>По юридической силе</w:t>
      </w:r>
      <w:r>
        <w:rPr>
          <w:sz w:val="30"/>
          <w:szCs w:val="30"/>
        </w:rPr>
        <w:t xml:space="preserve">  выделяют </w:t>
      </w:r>
      <w:r>
        <w:rPr>
          <w:rFonts w:ascii="Arial Narrow" w:hAnsi="Arial Narrow" w:cs="Arial Narrow"/>
          <w:i/>
          <w:iCs/>
          <w:sz w:val="30"/>
          <w:szCs w:val="30"/>
        </w:rPr>
        <w:t>официальное</w:t>
      </w:r>
      <w:r>
        <w:rPr>
          <w:sz w:val="30"/>
          <w:szCs w:val="30"/>
        </w:rPr>
        <w:t xml:space="preserve"> и </w:t>
      </w:r>
      <w:r>
        <w:rPr>
          <w:rFonts w:ascii="Arial Narrow" w:hAnsi="Arial Narrow" w:cs="Arial Narrow"/>
          <w:i/>
          <w:iCs/>
          <w:sz w:val="30"/>
          <w:szCs w:val="30"/>
        </w:rPr>
        <w:t>неофициальное</w:t>
      </w:r>
      <w:r>
        <w:rPr>
          <w:rFonts w:ascii="Arial Narrow" w:hAnsi="Arial Narrow" w:cs="Arial Narrow"/>
          <w:b/>
          <w:bCs/>
          <w:i/>
          <w:iCs/>
          <w:sz w:val="30"/>
          <w:szCs w:val="30"/>
        </w:rPr>
        <w:t xml:space="preserve"> </w:t>
      </w:r>
      <w:r>
        <w:rPr>
          <w:sz w:val="30"/>
          <w:szCs w:val="30"/>
        </w:rPr>
        <w:t>толкование.</w:t>
      </w:r>
    </w:p>
    <w:p w:rsidR="00860C1E" w:rsidRDefault="00860C1E" w:rsidP="006F4F62">
      <w:pPr>
        <w:spacing w:line="360" w:lineRule="auto"/>
        <w:ind w:firstLine="720"/>
        <w:jc w:val="both"/>
        <w:rPr>
          <w:rFonts w:ascii="Arial Narrow" w:hAnsi="Arial Narrow" w:cs="Arial Narrow"/>
          <w:b/>
          <w:bCs/>
          <w:i/>
          <w:iCs/>
          <w:sz w:val="30"/>
          <w:szCs w:val="30"/>
        </w:rPr>
      </w:pPr>
      <w:r>
        <w:rPr>
          <w:sz w:val="30"/>
          <w:szCs w:val="30"/>
        </w:rPr>
        <w:t xml:space="preserve">         </w:t>
      </w:r>
      <w:r>
        <w:rPr>
          <w:b/>
          <w:bCs/>
          <w:sz w:val="30"/>
          <w:szCs w:val="30"/>
        </w:rPr>
        <w:t>Официальное</w:t>
      </w:r>
      <w:r>
        <w:rPr>
          <w:sz w:val="30"/>
          <w:szCs w:val="30"/>
        </w:rPr>
        <w:t xml:space="preserve"> толкование, в свою очередь, подразделяется на нормативное и </w:t>
      </w:r>
      <w:r>
        <w:rPr>
          <w:rFonts w:ascii="Arial Narrow" w:hAnsi="Arial Narrow" w:cs="Arial Narrow"/>
          <w:i/>
          <w:iCs/>
          <w:sz w:val="30"/>
          <w:szCs w:val="30"/>
        </w:rPr>
        <w:t>козуальное</w:t>
      </w:r>
      <w:r>
        <w:rPr>
          <w:sz w:val="30"/>
          <w:szCs w:val="30"/>
        </w:rPr>
        <w:t xml:space="preserve"> и </w:t>
      </w:r>
      <w:r>
        <w:rPr>
          <w:rFonts w:ascii="Arial Narrow" w:hAnsi="Arial Narrow" w:cs="Arial Narrow"/>
          <w:i/>
          <w:iCs/>
          <w:sz w:val="30"/>
          <w:szCs w:val="30"/>
        </w:rPr>
        <w:t>судебное</w:t>
      </w:r>
    </w:p>
    <w:p w:rsidR="00860C1E" w:rsidRDefault="00860C1E" w:rsidP="006F4F62">
      <w:pPr>
        <w:spacing w:line="360" w:lineRule="auto"/>
        <w:ind w:firstLine="720"/>
        <w:jc w:val="both"/>
        <w:rPr>
          <w:sz w:val="30"/>
          <w:szCs w:val="30"/>
        </w:rPr>
      </w:pPr>
      <w:r>
        <w:rPr>
          <w:b/>
          <w:bCs/>
          <w:sz w:val="30"/>
          <w:szCs w:val="30"/>
        </w:rPr>
        <w:t xml:space="preserve">         Нормативное </w:t>
      </w:r>
      <w:r>
        <w:rPr>
          <w:sz w:val="30"/>
          <w:szCs w:val="30"/>
        </w:rPr>
        <w:t xml:space="preserve">толкование так же подразделяется на </w:t>
      </w:r>
      <w:r>
        <w:rPr>
          <w:rFonts w:ascii="Arial Narrow" w:hAnsi="Arial Narrow" w:cs="Arial Narrow"/>
          <w:i/>
          <w:iCs/>
          <w:sz w:val="30"/>
          <w:szCs w:val="30"/>
        </w:rPr>
        <w:t xml:space="preserve">аутентическое </w:t>
      </w:r>
      <w:r>
        <w:rPr>
          <w:sz w:val="30"/>
          <w:szCs w:val="30"/>
        </w:rPr>
        <w:t xml:space="preserve">(аутентичное) и </w:t>
      </w:r>
      <w:r>
        <w:rPr>
          <w:rFonts w:ascii="Arial Narrow" w:hAnsi="Arial Narrow" w:cs="Arial Narrow"/>
          <w:sz w:val="30"/>
          <w:szCs w:val="30"/>
        </w:rPr>
        <w:t>легальное</w:t>
      </w:r>
      <w:r>
        <w:rPr>
          <w:sz w:val="30"/>
          <w:szCs w:val="30"/>
        </w:rPr>
        <w:t xml:space="preserve"> (делегированное) толкование.</w:t>
      </w:r>
    </w:p>
    <w:p w:rsidR="00860C1E" w:rsidRDefault="00860C1E" w:rsidP="006F4F62">
      <w:pPr>
        <w:spacing w:line="360" w:lineRule="auto"/>
        <w:ind w:firstLine="720"/>
        <w:jc w:val="both"/>
        <w:rPr>
          <w:rFonts w:ascii="Arial Narrow" w:hAnsi="Arial Narrow" w:cs="Arial Narrow"/>
          <w:i/>
          <w:iCs/>
          <w:sz w:val="30"/>
          <w:szCs w:val="30"/>
        </w:rPr>
      </w:pPr>
      <w:r>
        <w:rPr>
          <w:sz w:val="30"/>
          <w:szCs w:val="30"/>
        </w:rPr>
        <w:t xml:space="preserve">        </w:t>
      </w:r>
      <w:r>
        <w:rPr>
          <w:b/>
          <w:bCs/>
          <w:sz w:val="30"/>
          <w:szCs w:val="30"/>
        </w:rPr>
        <w:t>Не официальное</w:t>
      </w:r>
      <w:r>
        <w:rPr>
          <w:sz w:val="30"/>
          <w:szCs w:val="30"/>
        </w:rPr>
        <w:t xml:space="preserve"> толкование подразделяется на </w:t>
      </w:r>
      <w:r>
        <w:rPr>
          <w:rFonts w:ascii="Arial Narrow" w:hAnsi="Arial Narrow" w:cs="Arial Narrow"/>
          <w:i/>
          <w:iCs/>
          <w:sz w:val="30"/>
          <w:szCs w:val="30"/>
        </w:rPr>
        <w:t xml:space="preserve">доктринное </w:t>
      </w:r>
      <w:r>
        <w:rPr>
          <w:sz w:val="30"/>
          <w:szCs w:val="30"/>
        </w:rPr>
        <w:t xml:space="preserve">(научное, компетентное, профессиональное) и </w:t>
      </w:r>
      <w:r>
        <w:rPr>
          <w:rFonts w:ascii="Arial Narrow" w:hAnsi="Arial Narrow" w:cs="Arial Narrow"/>
          <w:i/>
          <w:iCs/>
          <w:sz w:val="30"/>
          <w:szCs w:val="30"/>
        </w:rPr>
        <w:t>обыденное.</w:t>
      </w:r>
    </w:p>
    <w:p w:rsidR="00860C1E" w:rsidRDefault="00860C1E" w:rsidP="006F4F62">
      <w:pPr>
        <w:numPr>
          <w:ilvl w:val="0"/>
          <w:numId w:val="1"/>
        </w:numPr>
        <w:spacing w:line="360" w:lineRule="auto"/>
        <w:ind w:firstLine="720"/>
        <w:jc w:val="both"/>
        <w:rPr>
          <w:rFonts w:ascii="Arial Narrow" w:hAnsi="Arial Narrow" w:cs="Arial Narrow"/>
          <w:i/>
          <w:iCs/>
          <w:sz w:val="30"/>
          <w:szCs w:val="30"/>
        </w:rPr>
      </w:pPr>
      <w:r>
        <w:rPr>
          <w:b/>
          <w:bCs/>
          <w:sz w:val="30"/>
          <w:szCs w:val="30"/>
        </w:rPr>
        <w:t>По объему</w:t>
      </w:r>
      <w:r>
        <w:rPr>
          <w:sz w:val="30"/>
          <w:szCs w:val="30"/>
        </w:rPr>
        <w:t xml:space="preserve"> выделяют три вида толкования: </w:t>
      </w:r>
      <w:r>
        <w:rPr>
          <w:rFonts w:ascii="Arial Narrow" w:hAnsi="Arial Narrow" w:cs="Arial Narrow"/>
          <w:i/>
          <w:iCs/>
          <w:sz w:val="30"/>
          <w:szCs w:val="30"/>
        </w:rPr>
        <w:t xml:space="preserve">буквальное </w:t>
      </w:r>
      <w:r>
        <w:rPr>
          <w:sz w:val="30"/>
          <w:szCs w:val="30"/>
        </w:rPr>
        <w:t xml:space="preserve">(адекватное), </w:t>
      </w:r>
      <w:r>
        <w:rPr>
          <w:rFonts w:ascii="Arial Narrow" w:hAnsi="Arial Narrow" w:cs="Arial Narrow"/>
          <w:i/>
          <w:iCs/>
          <w:sz w:val="30"/>
          <w:szCs w:val="30"/>
        </w:rPr>
        <w:t>расширительное</w:t>
      </w:r>
      <w:r>
        <w:rPr>
          <w:sz w:val="30"/>
          <w:szCs w:val="30"/>
        </w:rPr>
        <w:t xml:space="preserve"> (распространительное) и </w:t>
      </w:r>
      <w:r>
        <w:rPr>
          <w:rFonts w:ascii="Arial Narrow" w:hAnsi="Arial Narrow" w:cs="Arial Narrow"/>
          <w:i/>
          <w:iCs/>
          <w:sz w:val="30"/>
          <w:szCs w:val="30"/>
        </w:rPr>
        <w:t>ограничительное.</w:t>
      </w:r>
    </w:p>
    <w:p w:rsidR="00860C1E" w:rsidRDefault="00860C1E" w:rsidP="006F4F62">
      <w:pPr>
        <w:spacing w:line="360" w:lineRule="auto"/>
        <w:ind w:firstLine="720"/>
        <w:jc w:val="both"/>
        <w:rPr>
          <w:sz w:val="30"/>
          <w:szCs w:val="30"/>
        </w:rPr>
      </w:pPr>
      <w:r>
        <w:rPr>
          <w:sz w:val="30"/>
          <w:szCs w:val="30"/>
        </w:rPr>
        <w:t>Так же толкование можно  подразделить на устное и письменное.</w:t>
      </w:r>
    </w:p>
    <w:p w:rsidR="00860C1E" w:rsidRDefault="00860C1E" w:rsidP="006F4F62">
      <w:pPr>
        <w:spacing w:line="360" w:lineRule="auto"/>
        <w:ind w:firstLine="720"/>
        <w:jc w:val="both"/>
        <w:rPr>
          <w:sz w:val="30"/>
          <w:szCs w:val="30"/>
        </w:rPr>
      </w:pPr>
      <w:r>
        <w:rPr>
          <w:sz w:val="30"/>
          <w:szCs w:val="30"/>
        </w:rPr>
        <w:t xml:space="preserve">      </w:t>
      </w:r>
      <w:r>
        <w:rPr>
          <w:b/>
          <w:bCs/>
          <w:sz w:val="30"/>
          <w:szCs w:val="30"/>
        </w:rPr>
        <w:t xml:space="preserve">Официальное </w:t>
      </w:r>
      <w:r>
        <w:rPr>
          <w:sz w:val="30"/>
          <w:szCs w:val="30"/>
        </w:rPr>
        <w:t xml:space="preserve"> толкование дается уполномоченными на то органами и должностными лицами. Оно, как правило, документально оформляется в специальных актах (актах толкования) и является юридическим образовательным для всех, кого это касается; вызывает определенные последствия.</w:t>
      </w:r>
    </w:p>
    <w:p w:rsidR="00860C1E" w:rsidRDefault="00860C1E" w:rsidP="006F4F62">
      <w:pPr>
        <w:spacing w:line="360" w:lineRule="auto"/>
        <w:ind w:firstLine="720"/>
        <w:jc w:val="both"/>
        <w:rPr>
          <w:sz w:val="30"/>
          <w:szCs w:val="30"/>
        </w:rPr>
      </w:pPr>
      <w:r>
        <w:rPr>
          <w:sz w:val="30"/>
          <w:szCs w:val="30"/>
        </w:rPr>
        <w:t xml:space="preserve">      В Российской Федерации официальным толкованием права занимаются: высшие представительные органы, Конституционный суд РФ, Правительство РФ, отдельные министерства, государственные  комитеты. Верховный Суд РФ, Генеральный прокурор РФ, Высший Арбитражный Суд РФ, а также соответствующие органы республик в составе России. Право официального толкования-разъяснения избирательного законодательства имеет Центральная избирательная комиссия. В ст. 125 п.5 Конституции РФ сказано, что: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r>
        <w:rPr>
          <w:rStyle w:val="a5"/>
          <w:sz w:val="30"/>
          <w:szCs w:val="30"/>
        </w:rPr>
        <w:footnoteReference w:id="8"/>
      </w:r>
      <w:r>
        <w:rPr>
          <w:b/>
          <w:bCs/>
          <w:sz w:val="30"/>
          <w:szCs w:val="30"/>
        </w:rPr>
        <w:t xml:space="preserve">.  </w:t>
      </w:r>
      <w:r>
        <w:rPr>
          <w:sz w:val="30"/>
          <w:szCs w:val="30"/>
        </w:rPr>
        <w:t>В ст. 126 и 127 Конституции РФ сказано, сто Верховный Суд РФ и Высший Арбитражный Суд РФ дают разъяснение по вопросам юридической практики в рамках своей юрисдикции. Толкование актов Правительства РФ осуществляется или самим в рамках его компетенции. Министерства и ведомства могут сами толковать свои акты. Генеральный прокурор РФ дает толкование юридических норм в своих приказах, инструкциях, письмах только для подчиненных ему прокуроров.</w:t>
      </w:r>
    </w:p>
    <w:p w:rsidR="00860C1E" w:rsidRDefault="00860C1E" w:rsidP="006F4F62">
      <w:pPr>
        <w:spacing w:line="360" w:lineRule="auto"/>
        <w:ind w:firstLine="720"/>
        <w:jc w:val="both"/>
        <w:rPr>
          <w:sz w:val="30"/>
          <w:szCs w:val="30"/>
        </w:rPr>
      </w:pPr>
      <w:r>
        <w:rPr>
          <w:sz w:val="30"/>
          <w:szCs w:val="30"/>
        </w:rPr>
        <w:t xml:space="preserve">       Одним из подвидов официального толкования  является </w:t>
      </w:r>
      <w:r>
        <w:rPr>
          <w:b/>
          <w:bCs/>
          <w:i/>
          <w:iCs/>
          <w:sz w:val="30"/>
          <w:szCs w:val="30"/>
        </w:rPr>
        <w:t xml:space="preserve">нормативное </w:t>
      </w:r>
      <w:r>
        <w:rPr>
          <w:sz w:val="30"/>
          <w:szCs w:val="30"/>
        </w:rPr>
        <w:t>толкование. Оно « предназначается для общего руководства в процессе применения права, относится к неограниченному числу случаев и распространяется на обширный круг субъектов»</w:t>
      </w:r>
      <w:r>
        <w:rPr>
          <w:rStyle w:val="a5"/>
          <w:sz w:val="30"/>
          <w:szCs w:val="30"/>
        </w:rPr>
        <w:footnoteReference w:id="9"/>
      </w:r>
    </w:p>
    <w:p w:rsidR="00860C1E" w:rsidRDefault="00860C1E" w:rsidP="006F4F62">
      <w:pPr>
        <w:spacing w:line="360" w:lineRule="auto"/>
        <w:ind w:firstLine="720"/>
        <w:jc w:val="both"/>
        <w:rPr>
          <w:sz w:val="30"/>
          <w:szCs w:val="30"/>
        </w:rPr>
      </w:pPr>
    </w:p>
    <w:p w:rsidR="00860C1E" w:rsidRDefault="00860C1E" w:rsidP="006F4F62">
      <w:pPr>
        <w:spacing w:line="360" w:lineRule="auto"/>
        <w:ind w:firstLine="720"/>
        <w:jc w:val="both"/>
        <w:rPr>
          <w:sz w:val="30"/>
          <w:szCs w:val="30"/>
        </w:rPr>
      </w:pPr>
      <w:r>
        <w:rPr>
          <w:sz w:val="30"/>
          <w:szCs w:val="30"/>
        </w:rPr>
        <w:t>Нормативное толкование правовых актов дается на основе широкого изучения и обобщения юридической практики. Оно не «привязывается» к одному какому-либо случаю. Оно подается в общей  форме, практически в виде новой нормы. Субъект нормативного разъяснения, основываясь на собственном убеждении, учитывая имеющиеся мнения и сложившуюся практику, преследует цель обеспечения в дальнейшем единообразного понимания и применения толкуемой нормы.</w:t>
      </w:r>
    </w:p>
    <w:p w:rsidR="00860C1E" w:rsidRDefault="00860C1E" w:rsidP="006F4F62">
      <w:pPr>
        <w:spacing w:line="360" w:lineRule="auto"/>
        <w:ind w:firstLine="720"/>
        <w:jc w:val="both"/>
        <w:rPr>
          <w:sz w:val="30"/>
          <w:szCs w:val="30"/>
        </w:rPr>
      </w:pPr>
      <w:r>
        <w:rPr>
          <w:sz w:val="30"/>
          <w:szCs w:val="30"/>
        </w:rPr>
        <w:t xml:space="preserve">      Потребность в нормативном толковании возникает в случаях, когда итрепритируемые акты содержат правотворческие ошибки в виде неясных, недостаточно четких формулировок, по-разному понимаются и применяются правоприменительными органами.</w:t>
      </w:r>
    </w:p>
    <w:p w:rsidR="00860C1E" w:rsidRDefault="00860C1E" w:rsidP="006F4F62">
      <w:pPr>
        <w:spacing w:line="360" w:lineRule="auto"/>
        <w:ind w:firstLine="720"/>
        <w:jc w:val="both"/>
        <w:rPr>
          <w:sz w:val="30"/>
          <w:szCs w:val="30"/>
        </w:rPr>
      </w:pPr>
      <w:r>
        <w:rPr>
          <w:sz w:val="30"/>
          <w:szCs w:val="30"/>
        </w:rPr>
        <w:t xml:space="preserve">       Особенностью такого толкования является то, что оно закрепляется в форме тех нормативно- правовых актов, которые может принимать соответствующий государственный орган или должностное лицо. Например, Президент РФ может оформлять акты толкования своих нормативных указов в форме указов, Правительство РФ- в форме постановлений или распоряжений. Поэтому такие интерпритационные акты являются общеобязательными и подлежат применению одновременно с актами, содержание которых они интерпритируют. </w:t>
      </w:r>
    </w:p>
    <w:p w:rsidR="00860C1E" w:rsidRDefault="00860C1E" w:rsidP="006F4F62">
      <w:pPr>
        <w:spacing w:line="360" w:lineRule="auto"/>
        <w:ind w:firstLine="720"/>
        <w:jc w:val="both"/>
        <w:rPr>
          <w:sz w:val="30"/>
          <w:szCs w:val="30"/>
        </w:rPr>
      </w:pPr>
      <w:r>
        <w:rPr>
          <w:sz w:val="30"/>
          <w:szCs w:val="30"/>
        </w:rPr>
        <w:t xml:space="preserve">       Одновременно акты нормативного толкования не обладают свойствами нормативно-правового акта. Оно лишь устанавливает действительный смысл и сферу действия толкуемого акта, условия применения права и обязанности субъектов права.</w:t>
      </w:r>
    </w:p>
    <w:p w:rsidR="00860C1E" w:rsidRDefault="00860C1E" w:rsidP="006F4F62">
      <w:pPr>
        <w:spacing w:line="360" w:lineRule="auto"/>
        <w:ind w:firstLine="720"/>
        <w:jc w:val="both"/>
        <w:rPr>
          <w:sz w:val="30"/>
          <w:szCs w:val="30"/>
        </w:rPr>
      </w:pPr>
      <w:r>
        <w:rPr>
          <w:sz w:val="30"/>
          <w:szCs w:val="30"/>
        </w:rPr>
        <w:t xml:space="preserve">       В нормативных разъяснениях также указывается, куак изменение условий, новая практика влияют на применение нормы (в рамках закона), подпадают ли определенные новые факты под действия этой нормы и т.д.</w:t>
      </w:r>
    </w:p>
    <w:p w:rsidR="00860C1E" w:rsidRDefault="00860C1E" w:rsidP="006F4F62">
      <w:pPr>
        <w:spacing w:line="360" w:lineRule="auto"/>
        <w:ind w:firstLine="720"/>
        <w:jc w:val="both"/>
        <w:rPr>
          <w:sz w:val="30"/>
          <w:szCs w:val="30"/>
        </w:rPr>
      </w:pPr>
      <w:r>
        <w:rPr>
          <w:sz w:val="30"/>
          <w:szCs w:val="30"/>
        </w:rPr>
        <w:t xml:space="preserve">       Нормативные разъяснения не имеют самостоятельного значения. Для его отмены не требуется принятия специальных решений. Они утрачивают силу с того момента, как официально признаются недействующими толкуемые номативно-правовые акты.</w:t>
      </w:r>
    </w:p>
    <w:p w:rsidR="00860C1E" w:rsidRDefault="00860C1E" w:rsidP="006F4F62">
      <w:pPr>
        <w:spacing w:line="360" w:lineRule="auto"/>
        <w:ind w:firstLine="720"/>
        <w:jc w:val="both"/>
        <w:rPr>
          <w:b/>
          <w:bCs/>
          <w:i/>
          <w:iCs/>
          <w:sz w:val="30"/>
          <w:szCs w:val="30"/>
        </w:rPr>
      </w:pPr>
      <w:r>
        <w:rPr>
          <w:sz w:val="30"/>
          <w:szCs w:val="30"/>
        </w:rPr>
        <w:t xml:space="preserve">       В зависимости от органа, который дает разъяснение нормативно-правовых актов, официальное толкование подразделяются на </w:t>
      </w:r>
      <w:r>
        <w:rPr>
          <w:b/>
          <w:bCs/>
          <w:i/>
          <w:iCs/>
          <w:sz w:val="30"/>
          <w:szCs w:val="30"/>
          <w:u w:val="single"/>
        </w:rPr>
        <w:t>аутентичное</w:t>
      </w:r>
      <w:r>
        <w:rPr>
          <w:b/>
          <w:bCs/>
          <w:i/>
          <w:iCs/>
          <w:sz w:val="30"/>
          <w:szCs w:val="30"/>
        </w:rPr>
        <w:t xml:space="preserve"> </w:t>
      </w:r>
      <w:r>
        <w:rPr>
          <w:sz w:val="30"/>
          <w:szCs w:val="30"/>
        </w:rPr>
        <w:t>и</w:t>
      </w:r>
      <w:r>
        <w:rPr>
          <w:b/>
          <w:bCs/>
          <w:i/>
          <w:iCs/>
          <w:sz w:val="30"/>
          <w:szCs w:val="30"/>
        </w:rPr>
        <w:t xml:space="preserve"> </w:t>
      </w:r>
      <w:r>
        <w:rPr>
          <w:b/>
          <w:bCs/>
          <w:i/>
          <w:iCs/>
          <w:sz w:val="30"/>
          <w:szCs w:val="30"/>
          <w:u w:val="single"/>
        </w:rPr>
        <w:t>легальное</w:t>
      </w:r>
      <w:r>
        <w:rPr>
          <w:b/>
          <w:bCs/>
          <w:i/>
          <w:iCs/>
          <w:sz w:val="30"/>
          <w:szCs w:val="30"/>
        </w:rPr>
        <w:t>.</w:t>
      </w:r>
    </w:p>
    <w:p w:rsidR="00860C1E" w:rsidRDefault="00860C1E" w:rsidP="006F4F62">
      <w:pPr>
        <w:pStyle w:val="2"/>
        <w:spacing w:line="360" w:lineRule="auto"/>
        <w:ind w:firstLine="720"/>
        <w:rPr>
          <w:sz w:val="30"/>
          <w:szCs w:val="30"/>
        </w:rPr>
      </w:pPr>
      <w:r>
        <w:rPr>
          <w:sz w:val="30"/>
          <w:szCs w:val="30"/>
        </w:rPr>
        <w:t xml:space="preserve">       </w:t>
      </w:r>
      <w:r>
        <w:rPr>
          <w:i/>
          <w:iCs/>
          <w:sz w:val="30"/>
          <w:szCs w:val="30"/>
        </w:rPr>
        <w:t xml:space="preserve">Аутентичное </w:t>
      </w:r>
      <w:r>
        <w:rPr>
          <w:sz w:val="30"/>
          <w:szCs w:val="30"/>
        </w:rPr>
        <w:t>(авторское) толкование – это разъяснение смысла правовой нормы тем государственным органом, который ее издал. Слово «аутентичный» в переводе с греческого означает подлинный, действительный, основанный на первоисточнике.</w:t>
      </w:r>
    </w:p>
    <w:p w:rsidR="00860C1E" w:rsidRDefault="00860C1E" w:rsidP="006F4F62">
      <w:pPr>
        <w:spacing w:line="360" w:lineRule="auto"/>
        <w:ind w:firstLine="720"/>
        <w:jc w:val="both"/>
        <w:rPr>
          <w:sz w:val="30"/>
          <w:szCs w:val="30"/>
        </w:rPr>
      </w:pPr>
      <w:r>
        <w:rPr>
          <w:sz w:val="30"/>
          <w:szCs w:val="30"/>
        </w:rPr>
        <w:t xml:space="preserve">       Полномочие на аутентичное толкование вытекает из правотворческого полномочия органа.</w:t>
      </w:r>
    </w:p>
    <w:p w:rsidR="00860C1E" w:rsidRDefault="00860C1E" w:rsidP="006F4F62">
      <w:pPr>
        <w:spacing w:line="360" w:lineRule="auto"/>
        <w:ind w:firstLine="720"/>
        <w:jc w:val="both"/>
        <w:rPr>
          <w:sz w:val="30"/>
          <w:szCs w:val="30"/>
        </w:rPr>
      </w:pPr>
      <w:r>
        <w:rPr>
          <w:sz w:val="30"/>
          <w:szCs w:val="30"/>
        </w:rPr>
        <w:t xml:space="preserve">       Если соответствующий государственный орган наделен правом издавать нормативные акты, то отсюда следует, что он вправе давать разъяснения этим актам.</w:t>
      </w:r>
    </w:p>
    <w:p w:rsidR="00860C1E" w:rsidRDefault="00860C1E" w:rsidP="006F4F62">
      <w:pPr>
        <w:spacing w:line="360" w:lineRule="auto"/>
        <w:ind w:firstLine="720"/>
        <w:jc w:val="both"/>
        <w:rPr>
          <w:sz w:val="30"/>
          <w:szCs w:val="30"/>
        </w:rPr>
      </w:pPr>
      <w:r>
        <w:rPr>
          <w:sz w:val="30"/>
          <w:szCs w:val="30"/>
        </w:rPr>
        <w:t xml:space="preserve">      Необходимость аутентичного толкования вызывается, как правило, тем, что в практике тот или иной нормативный акт вызывает противоречивые мнения, разрешить которые не представляется возможным без обращения к тому органу, который этот акт издал. Нормотворческий орган придает обязательную силу одному из имеющихся или возможных толкований, воспроизводит содержание нормативного акта и тем самым предупреждает разноречивое его применение.</w:t>
      </w:r>
    </w:p>
    <w:p w:rsidR="00860C1E" w:rsidRDefault="00860C1E" w:rsidP="006F4F62">
      <w:pPr>
        <w:spacing w:line="360" w:lineRule="auto"/>
        <w:ind w:firstLine="720"/>
        <w:jc w:val="both"/>
        <w:rPr>
          <w:sz w:val="30"/>
          <w:szCs w:val="30"/>
        </w:rPr>
      </w:pPr>
      <w:r>
        <w:rPr>
          <w:sz w:val="30"/>
          <w:szCs w:val="30"/>
        </w:rPr>
        <w:t xml:space="preserve">       </w:t>
      </w:r>
      <w:r>
        <w:rPr>
          <w:i/>
          <w:iCs/>
          <w:sz w:val="30"/>
          <w:szCs w:val="30"/>
        </w:rPr>
        <w:t>Легальное</w:t>
      </w:r>
      <w:r>
        <w:rPr>
          <w:sz w:val="30"/>
          <w:szCs w:val="30"/>
        </w:rPr>
        <w:t xml:space="preserve"> (делегированное) толкование основывается на законе. В этом случае закон наделяет тот или иной орган правом давать толкования актам, изданным другими  органами. Оно может даваться в форме инструкций, разъяснений и должно проводиться в рамках компетенции органа производящего разъяснения. Его  обязательная сила распространяется на тех субъектов, которые подпадают под юрисдикцию органа, дающего толкование.</w:t>
      </w:r>
    </w:p>
    <w:p w:rsidR="00860C1E" w:rsidRDefault="00860C1E" w:rsidP="006F4F62">
      <w:pPr>
        <w:spacing w:line="360" w:lineRule="auto"/>
        <w:ind w:firstLine="720"/>
        <w:jc w:val="both"/>
        <w:rPr>
          <w:sz w:val="30"/>
          <w:szCs w:val="30"/>
        </w:rPr>
      </w:pPr>
      <w:r>
        <w:rPr>
          <w:sz w:val="30"/>
          <w:szCs w:val="30"/>
        </w:rPr>
        <w:t>Например, для прокурорско- следственных работников имеют значения в этом плане директивные разъяснения и приказы Генерального прокурора, для работников милиции – приказы и инструкции, исходящие от министра внутренних дел РФ.</w:t>
      </w:r>
    </w:p>
    <w:p w:rsidR="00860C1E" w:rsidRDefault="00860C1E" w:rsidP="006F4F62">
      <w:pPr>
        <w:spacing w:line="360" w:lineRule="auto"/>
        <w:ind w:firstLine="720"/>
        <w:jc w:val="both"/>
        <w:rPr>
          <w:sz w:val="30"/>
          <w:szCs w:val="30"/>
        </w:rPr>
      </w:pPr>
      <w:r>
        <w:rPr>
          <w:sz w:val="30"/>
          <w:szCs w:val="30"/>
        </w:rPr>
        <w:t xml:space="preserve">       Некоторые авторы в отдельный подвид выделяют </w:t>
      </w:r>
      <w:r>
        <w:rPr>
          <w:sz w:val="30"/>
          <w:szCs w:val="30"/>
          <w:u w:val="single"/>
        </w:rPr>
        <w:t>судебное толкование</w:t>
      </w:r>
      <w:r>
        <w:rPr>
          <w:sz w:val="30"/>
          <w:szCs w:val="30"/>
        </w:rPr>
        <w:t>, т.к. оно может быть как нормативным так и козуальным. Оно осуществляется судебными органами и прежде всего Верховным Судом РФ, его Пленумом. Подобного рода разъяснения обращены в первую очередь к судебным органам и формально обязательны для них. В то же время они обязательны для всех иных лиц и органов, которые в той или иной форме непосредственно участвуют в судебной деятельности. Такие разъяснения даются по вопросам судебной практики на основании рассматриваемых судами дел, являются результатом их обобщения. В них разъясняются те вопросы, которые вызывают сомнения и неясности у судебных органов, порождают разобщенность в отправлении правосудия, ошибки и неправильные решения.</w:t>
      </w:r>
    </w:p>
    <w:p w:rsidR="00860C1E" w:rsidRDefault="00860C1E" w:rsidP="006F4F62">
      <w:pPr>
        <w:spacing w:line="360" w:lineRule="auto"/>
        <w:ind w:firstLine="720"/>
        <w:jc w:val="both"/>
        <w:rPr>
          <w:sz w:val="30"/>
          <w:szCs w:val="30"/>
        </w:rPr>
      </w:pPr>
      <w:r>
        <w:rPr>
          <w:sz w:val="30"/>
          <w:szCs w:val="30"/>
        </w:rPr>
        <w:t xml:space="preserve">      Среди судебного толкования особое значение имеет толкование права Конституционным Судом Российской Федерации, которому представлена исключительная прерогатива толковать Конституцию РФ и другие основополагающие акты. При этом Конституционный Суд в ходе толкования в отдельных случаях обязательные для всех заинтересованных лиц судебные прецеденты, выступающие уже источником права.</w:t>
      </w:r>
    </w:p>
    <w:p w:rsidR="00860C1E" w:rsidRDefault="00860C1E" w:rsidP="006F4F62">
      <w:pPr>
        <w:spacing w:line="360" w:lineRule="auto"/>
        <w:ind w:firstLine="720"/>
        <w:jc w:val="both"/>
        <w:rPr>
          <w:sz w:val="30"/>
          <w:szCs w:val="30"/>
        </w:rPr>
      </w:pPr>
      <w:r>
        <w:rPr>
          <w:sz w:val="30"/>
          <w:szCs w:val="30"/>
        </w:rPr>
        <w:t xml:space="preserve">       Также к подобного рода толкованию можно отнести постановление Высшего Арбитражного Суда РФ по определенной категории дел.</w:t>
      </w:r>
    </w:p>
    <w:p w:rsidR="00860C1E" w:rsidRDefault="00860C1E" w:rsidP="006F4F62">
      <w:pPr>
        <w:spacing w:line="360" w:lineRule="auto"/>
        <w:ind w:firstLine="720"/>
        <w:jc w:val="both"/>
        <w:rPr>
          <w:sz w:val="30"/>
          <w:szCs w:val="30"/>
        </w:rPr>
      </w:pPr>
      <w:r>
        <w:rPr>
          <w:sz w:val="30"/>
          <w:szCs w:val="30"/>
        </w:rPr>
        <w:t xml:space="preserve">       </w:t>
      </w:r>
      <w:r>
        <w:rPr>
          <w:b/>
          <w:bCs/>
          <w:sz w:val="30"/>
          <w:szCs w:val="30"/>
        </w:rPr>
        <w:t>Козуальное</w:t>
      </w:r>
      <w:r>
        <w:rPr>
          <w:sz w:val="30"/>
          <w:szCs w:val="30"/>
        </w:rPr>
        <w:t xml:space="preserve"> толкование  - это официальное разъяснение смысла нормы, которое дается судебным или иным компетентным органом по поводу конкретного дела и формально обязательно лишь при его рассмотрении. Его название происходит от слова казус-случай, жизненный факт.</w:t>
      </w:r>
    </w:p>
    <w:p w:rsidR="00860C1E" w:rsidRDefault="00860C1E" w:rsidP="006F4F62">
      <w:pPr>
        <w:spacing w:line="360" w:lineRule="auto"/>
        <w:ind w:firstLine="720"/>
        <w:jc w:val="both"/>
        <w:rPr>
          <w:sz w:val="30"/>
          <w:szCs w:val="30"/>
        </w:rPr>
      </w:pPr>
      <w:r>
        <w:rPr>
          <w:sz w:val="30"/>
          <w:szCs w:val="30"/>
        </w:rPr>
        <w:t xml:space="preserve">       Козуальное толкование имеет место там, где в процессе правоприменения ставится специальная цель разъяснить норму. Козуальное толкование осуществляется как в деятельности судов (</w:t>
      </w:r>
      <w:r>
        <w:rPr>
          <w:sz w:val="30"/>
          <w:szCs w:val="30"/>
          <w:u w:val="single"/>
        </w:rPr>
        <w:t>судебное толкование</w:t>
      </w:r>
      <w:r>
        <w:rPr>
          <w:sz w:val="30"/>
          <w:szCs w:val="30"/>
        </w:rPr>
        <w:t>), так и в процессе применения права другими органами (</w:t>
      </w:r>
      <w:r>
        <w:rPr>
          <w:sz w:val="30"/>
          <w:szCs w:val="30"/>
          <w:u w:val="single"/>
        </w:rPr>
        <w:t>административное толкование</w:t>
      </w:r>
      <w:r>
        <w:rPr>
          <w:sz w:val="30"/>
          <w:szCs w:val="30"/>
        </w:rPr>
        <w:t>).</w:t>
      </w:r>
    </w:p>
    <w:p w:rsidR="00860C1E" w:rsidRDefault="00860C1E" w:rsidP="006F4F62">
      <w:pPr>
        <w:spacing w:line="360" w:lineRule="auto"/>
        <w:ind w:firstLine="720"/>
        <w:jc w:val="both"/>
        <w:rPr>
          <w:sz w:val="30"/>
          <w:szCs w:val="30"/>
        </w:rPr>
      </w:pPr>
      <w:r>
        <w:rPr>
          <w:sz w:val="30"/>
          <w:szCs w:val="30"/>
        </w:rPr>
        <w:t>Особенностью административного толкования заключается в том, что оно не ограничивается рамками конкретного дела, а содержат указания соответствующим органам, как последние должны решить то или иное дело. Например, такое указание может быть дано в акте об отмене вышестоящим органом незаконного акта, в решение контрольных органов, специальных инспекций и др.</w:t>
      </w:r>
    </w:p>
    <w:p w:rsidR="00860C1E" w:rsidRDefault="00860C1E" w:rsidP="006F4F62">
      <w:pPr>
        <w:spacing w:line="360" w:lineRule="auto"/>
        <w:ind w:firstLine="720"/>
        <w:jc w:val="both"/>
        <w:rPr>
          <w:sz w:val="30"/>
          <w:szCs w:val="30"/>
        </w:rPr>
      </w:pPr>
      <w:r>
        <w:rPr>
          <w:sz w:val="30"/>
          <w:szCs w:val="30"/>
        </w:rPr>
        <w:t xml:space="preserve">      </w:t>
      </w:r>
      <w:r>
        <w:rPr>
          <w:b/>
          <w:bCs/>
          <w:sz w:val="30"/>
          <w:szCs w:val="30"/>
        </w:rPr>
        <w:t xml:space="preserve">Неофициальное </w:t>
      </w:r>
      <w:r>
        <w:rPr>
          <w:sz w:val="30"/>
          <w:szCs w:val="30"/>
        </w:rPr>
        <w:t>толкование в отличие от официального, не является юридически обязательным. Акты неофициального толкования не принадлежат к числу юридических фактов, т.к. оно исходит от субъектов, деятельность которых не является официальной, государственной. Такое толкование может быть как устным, так и письменным. Важной его особенностью является то, что оно не связано с властью, принуждением, показаниям. Какие-либо санкции здесь исключены.</w:t>
      </w:r>
    </w:p>
    <w:p w:rsidR="00860C1E" w:rsidRDefault="00860C1E" w:rsidP="006F4F62">
      <w:pPr>
        <w:spacing w:line="360" w:lineRule="auto"/>
        <w:ind w:firstLine="720"/>
        <w:jc w:val="both"/>
        <w:rPr>
          <w:i/>
          <w:iCs/>
          <w:sz w:val="30"/>
          <w:szCs w:val="30"/>
        </w:rPr>
      </w:pPr>
      <w:r>
        <w:rPr>
          <w:sz w:val="30"/>
          <w:szCs w:val="30"/>
        </w:rPr>
        <w:t xml:space="preserve">       </w:t>
      </w:r>
      <w:r>
        <w:rPr>
          <w:b/>
          <w:bCs/>
          <w:sz w:val="30"/>
          <w:szCs w:val="30"/>
        </w:rPr>
        <w:t xml:space="preserve">Неофициальное </w:t>
      </w:r>
      <w:r>
        <w:rPr>
          <w:sz w:val="30"/>
          <w:szCs w:val="30"/>
        </w:rPr>
        <w:t xml:space="preserve">толкование подразделяется на </w:t>
      </w:r>
      <w:r>
        <w:rPr>
          <w:i/>
          <w:iCs/>
          <w:sz w:val="30"/>
          <w:szCs w:val="30"/>
        </w:rPr>
        <w:t xml:space="preserve">обыденное, компетентное </w:t>
      </w:r>
      <w:r>
        <w:rPr>
          <w:sz w:val="30"/>
          <w:szCs w:val="30"/>
        </w:rPr>
        <w:t>и</w:t>
      </w:r>
      <w:r>
        <w:rPr>
          <w:i/>
          <w:iCs/>
          <w:sz w:val="30"/>
          <w:szCs w:val="30"/>
        </w:rPr>
        <w:t xml:space="preserve"> доктринное.</w:t>
      </w:r>
    </w:p>
    <w:p w:rsidR="00860C1E" w:rsidRDefault="00860C1E" w:rsidP="006F4F62">
      <w:pPr>
        <w:spacing w:line="360" w:lineRule="auto"/>
        <w:ind w:firstLine="720"/>
        <w:jc w:val="both"/>
        <w:rPr>
          <w:sz w:val="30"/>
          <w:szCs w:val="30"/>
        </w:rPr>
      </w:pPr>
      <w:r>
        <w:rPr>
          <w:i/>
          <w:iCs/>
          <w:sz w:val="30"/>
          <w:szCs w:val="30"/>
        </w:rPr>
        <w:t xml:space="preserve">       Обыденное</w:t>
      </w:r>
      <w:r>
        <w:rPr>
          <w:sz w:val="30"/>
          <w:szCs w:val="30"/>
        </w:rPr>
        <w:t xml:space="preserve"> толкование может осуществлять любой субъект права. Это житейский уровень понимания права, его интерпритация рядовыми гражданами. Это толкование отражает правосознание основной массы населения. Как правило, оно сопровождается высказыванием поверхностных и неверных суждений, но и люди без юридического образования проявляют способности правильно ставить вопросы и находить подходы к их решению.</w:t>
      </w:r>
    </w:p>
    <w:p w:rsidR="00860C1E" w:rsidRDefault="00860C1E" w:rsidP="006F4F62">
      <w:pPr>
        <w:pStyle w:val="a8"/>
        <w:spacing w:line="360" w:lineRule="auto"/>
        <w:ind w:firstLine="720"/>
        <w:jc w:val="both"/>
        <w:rPr>
          <w:sz w:val="30"/>
          <w:szCs w:val="30"/>
        </w:rPr>
      </w:pPr>
      <w:r>
        <w:rPr>
          <w:sz w:val="30"/>
          <w:szCs w:val="30"/>
        </w:rPr>
        <w:t xml:space="preserve">    </w:t>
      </w:r>
      <w:r>
        <w:rPr>
          <w:b/>
          <w:bCs/>
          <w:sz w:val="30"/>
          <w:szCs w:val="30"/>
        </w:rPr>
        <w:t xml:space="preserve">   </w:t>
      </w:r>
      <w:r>
        <w:rPr>
          <w:i/>
          <w:iCs/>
          <w:sz w:val="30"/>
          <w:szCs w:val="30"/>
        </w:rPr>
        <w:t>Компетентное</w:t>
      </w:r>
      <w:r>
        <w:rPr>
          <w:b/>
          <w:bCs/>
          <w:sz w:val="30"/>
          <w:szCs w:val="30"/>
        </w:rPr>
        <w:t xml:space="preserve"> </w:t>
      </w:r>
      <w:r>
        <w:rPr>
          <w:sz w:val="30"/>
          <w:szCs w:val="30"/>
        </w:rPr>
        <w:t>(профессиональное) толкование норм права дается юристами практиками: адвокатами, судьями в судебном заседании, прокурором во время приема граждан, следователями и другими специалистами, вообще лицами с высшим юридическим образованием. Такое толкование может бать как устным ( в виде консультации, ответов на конкретные вопросы), так и письменным (в форме справки, заключения, выступления в печати) . этот вид толкования выделяется по профессиональному признаку, а не по глубине, научности разъяснения смысла и содержания норм права.</w:t>
      </w:r>
    </w:p>
    <w:p w:rsidR="00860C1E" w:rsidRDefault="00860C1E" w:rsidP="006F4F62">
      <w:pPr>
        <w:pStyle w:val="a8"/>
        <w:spacing w:line="360" w:lineRule="auto"/>
        <w:ind w:firstLine="720"/>
        <w:jc w:val="both"/>
        <w:rPr>
          <w:sz w:val="30"/>
          <w:szCs w:val="30"/>
        </w:rPr>
      </w:pPr>
      <w:r>
        <w:rPr>
          <w:i/>
          <w:iCs/>
          <w:sz w:val="30"/>
          <w:szCs w:val="30"/>
        </w:rPr>
        <w:t xml:space="preserve">       Доктринальное</w:t>
      </w:r>
      <w:r>
        <w:rPr>
          <w:sz w:val="30"/>
          <w:szCs w:val="30"/>
        </w:rPr>
        <w:t xml:space="preserve"> толкование оказывает наиболее заметное влияние на реализацию права. Оно дается учеными, представителями науки. Ценность его- в аргументированности, доказательности, обоснованности. Например, периодически издаваемые комментарии к действующим российским Кодексам.</w:t>
      </w:r>
    </w:p>
    <w:p w:rsidR="00860C1E" w:rsidRDefault="00860C1E" w:rsidP="006F4F62">
      <w:pPr>
        <w:spacing w:line="360" w:lineRule="auto"/>
        <w:ind w:firstLine="720"/>
        <w:jc w:val="both"/>
        <w:rPr>
          <w:sz w:val="30"/>
          <w:szCs w:val="30"/>
        </w:rPr>
      </w:pPr>
      <w:r>
        <w:rPr>
          <w:sz w:val="30"/>
          <w:szCs w:val="30"/>
        </w:rPr>
        <w:t>В этих комментариях, а также в различных статьях, докладах, монографиях специалисты разъясняют, толкуют соответствующие положения, нормы, статьи – как их надо понимать и использовать. Мнения ученых не обязательны для официальных лиц и органов, тем не менее  их взгляды и рекомендации могут оказать и действительно оказывают существенную помощь в правоприменительной практике, влияют на нее. Чем выше авторитет ученого, тем выше его мнения.</w:t>
      </w:r>
    </w:p>
    <w:p w:rsidR="00860C1E" w:rsidRDefault="00860C1E" w:rsidP="006F4F62">
      <w:pPr>
        <w:spacing w:line="360" w:lineRule="auto"/>
        <w:ind w:firstLine="720"/>
        <w:jc w:val="both"/>
        <w:rPr>
          <w:sz w:val="30"/>
          <w:szCs w:val="30"/>
        </w:rPr>
      </w:pPr>
      <w:r>
        <w:rPr>
          <w:sz w:val="30"/>
          <w:szCs w:val="30"/>
        </w:rPr>
        <w:t xml:space="preserve">       </w:t>
      </w:r>
      <w:r>
        <w:rPr>
          <w:b/>
          <w:bCs/>
          <w:sz w:val="30"/>
          <w:szCs w:val="30"/>
        </w:rPr>
        <w:t>По объему</w:t>
      </w:r>
      <w:r>
        <w:rPr>
          <w:sz w:val="30"/>
          <w:szCs w:val="30"/>
        </w:rPr>
        <w:t xml:space="preserve"> выделяют три вида толкования: </w:t>
      </w:r>
      <w:r>
        <w:rPr>
          <w:i/>
          <w:iCs/>
          <w:sz w:val="30"/>
          <w:szCs w:val="30"/>
        </w:rPr>
        <w:t>буквальное, расширительное</w:t>
      </w:r>
      <w:r>
        <w:rPr>
          <w:sz w:val="30"/>
          <w:szCs w:val="30"/>
        </w:rPr>
        <w:t xml:space="preserve"> и </w:t>
      </w:r>
      <w:r>
        <w:rPr>
          <w:i/>
          <w:iCs/>
          <w:sz w:val="30"/>
          <w:szCs w:val="30"/>
        </w:rPr>
        <w:t>ограничительное.</w:t>
      </w:r>
    </w:p>
    <w:p w:rsidR="00860C1E" w:rsidRDefault="00860C1E" w:rsidP="006F4F62">
      <w:pPr>
        <w:spacing w:line="360" w:lineRule="auto"/>
        <w:ind w:firstLine="720"/>
        <w:jc w:val="both"/>
        <w:rPr>
          <w:sz w:val="30"/>
          <w:szCs w:val="30"/>
        </w:rPr>
      </w:pPr>
      <w:r>
        <w:rPr>
          <w:sz w:val="30"/>
          <w:szCs w:val="30"/>
        </w:rPr>
        <w:t xml:space="preserve">       </w:t>
      </w:r>
      <w:r>
        <w:rPr>
          <w:b/>
          <w:bCs/>
          <w:sz w:val="30"/>
          <w:szCs w:val="30"/>
        </w:rPr>
        <w:t xml:space="preserve">Буквальное </w:t>
      </w:r>
      <w:r>
        <w:rPr>
          <w:sz w:val="30"/>
          <w:szCs w:val="30"/>
        </w:rPr>
        <w:t xml:space="preserve"> (адекватное) толкование точно соответствует тексту нормы. Это типичный, часто встречающийся вид толкования. При чем действительное содержание нормы права, установленное в ходе использования всех необходимых для данного случая приемов толкования, совпадает с результатом, полученным на основе простого прочтения ее текста (смысл и буква закона совпадают). Этот вид толкования не порождает разногласий и споров.</w:t>
      </w:r>
    </w:p>
    <w:p w:rsidR="00860C1E" w:rsidRDefault="00860C1E" w:rsidP="006F4F62">
      <w:pPr>
        <w:spacing w:line="360" w:lineRule="auto"/>
        <w:ind w:firstLine="720"/>
        <w:jc w:val="both"/>
        <w:rPr>
          <w:sz w:val="30"/>
          <w:szCs w:val="30"/>
        </w:rPr>
      </w:pPr>
      <w:r>
        <w:rPr>
          <w:sz w:val="30"/>
          <w:szCs w:val="30"/>
        </w:rPr>
        <w:t xml:space="preserve">       Расширительное толкование шире текста правовой нормы, поскольку смысл правового предписания выходит за рамки буквальных выражений. Перечень случаев, требующих расширительного толкования, обычно сопровождается использованием выражений «и другие», « и прочее», « и так далее». Например, согласно ст. 1068 Гражданского кодекса РФ предусматривается ответственность за вред, «причиненный гражданину… в результате незаконных действий государственных органов…». Если толковать содержание данной статьи  буквально, то лица без гражданства, иностранцы не подпадают под действие данной статьи. Однако это не так, поскольку понятие «гражданин» интерпритируется здесь расширительно как физическое лицо.</w:t>
      </w:r>
    </w:p>
    <w:p w:rsidR="00860C1E" w:rsidRDefault="00860C1E" w:rsidP="006F4F62">
      <w:pPr>
        <w:spacing w:line="360" w:lineRule="auto"/>
        <w:ind w:firstLine="720"/>
        <w:jc w:val="both"/>
        <w:rPr>
          <w:sz w:val="30"/>
          <w:szCs w:val="30"/>
        </w:rPr>
      </w:pPr>
      <w:r>
        <w:rPr>
          <w:sz w:val="30"/>
          <w:szCs w:val="30"/>
        </w:rPr>
        <w:t xml:space="preserve">        Ограничительное толкование права выражается в таком результате интерпритации, когда подлинный смысл нормы права следует понимать ограничено уже, чем это выражено в словестном тексте. Например, согласно п.3 ст.38 Крнституции РФ «трудоспособные дети, достигшие 18 лет, должны заботится о своих нетрудоспособных родителях». В результате толкования выясняется, что такая обязанность не возлагается на детей, которые сами являются не трудоспособными.</w:t>
      </w:r>
    </w:p>
    <w:p w:rsidR="00860C1E" w:rsidRDefault="00860C1E" w:rsidP="006F4F62">
      <w:pPr>
        <w:spacing w:line="360" w:lineRule="auto"/>
        <w:ind w:firstLine="720"/>
        <w:jc w:val="both"/>
        <w:rPr>
          <w:sz w:val="30"/>
          <w:szCs w:val="30"/>
        </w:rPr>
      </w:pPr>
      <w:r>
        <w:rPr>
          <w:sz w:val="30"/>
          <w:szCs w:val="30"/>
        </w:rPr>
        <w:t xml:space="preserve">      Необходимость в распространительном или ограничительном толковании возникает в случаях несоответствия действительного смысла нормы права ее словесной формулировке либо при наличие других уточняющих или близких по содержанию норм права, которые ограничивают или расширяют понимание толкуемой нормы права по сравнению с буквальным пониманием ее текста.</w:t>
      </w:r>
    </w:p>
    <w:p w:rsidR="00860C1E" w:rsidRDefault="00860C1E" w:rsidP="006F4F62">
      <w:pPr>
        <w:spacing w:line="360" w:lineRule="auto"/>
        <w:ind w:firstLine="720"/>
        <w:jc w:val="center"/>
        <w:rPr>
          <w:rFonts w:ascii="Tahoma" w:hAnsi="Tahoma" w:cs="Tahoma"/>
          <w:b/>
          <w:bCs/>
          <w:sz w:val="36"/>
          <w:szCs w:val="36"/>
        </w:rPr>
      </w:pPr>
      <w:r>
        <w:rPr>
          <w:rFonts w:ascii="Tahoma" w:hAnsi="Tahoma" w:cs="Tahoma"/>
          <w:b/>
          <w:bCs/>
          <w:sz w:val="36"/>
          <w:szCs w:val="36"/>
        </w:rPr>
        <w:t>3. пособы толкования норм права.</w:t>
      </w:r>
    </w:p>
    <w:p w:rsidR="00860C1E" w:rsidRDefault="00860C1E" w:rsidP="006F4F62">
      <w:pPr>
        <w:pStyle w:val="31"/>
        <w:spacing w:line="360" w:lineRule="auto"/>
        <w:ind w:left="0"/>
      </w:pPr>
      <w:r>
        <w:t xml:space="preserve">Специфика правового толкования требует использования в этом процессе специальных процедур, технологий, способов, которые выработались в результате длительного  опыта. </w:t>
      </w:r>
    </w:p>
    <w:p w:rsidR="00860C1E" w:rsidRDefault="00860C1E" w:rsidP="006F4F62">
      <w:pPr>
        <w:pStyle w:val="31"/>
        <w:spacing w:line="360" w:lineRule="auto"/>
        <w:ind w:left="0"/>
      </w:pPr>
      <w:r>
        <w:rPr>
          <w:b/>
          <w:bCs/>
        </w:rPr>
        <w:t xml:space="preserve">«Способы толкования правовых норм -  </w:t>
      </w:r>
      <w:r>
        <w:t>это совокупность приемов и средств,  позволяющих уяснить смысл и содержание нормы  права и выраженной в  ней воли законодателя»</w:t>
      </w:r>
      <w:r>
        <w:rPr>
          <w:rStyle w:val="a5"/>
        </w:rPr>
        <w:footnoteReference w:id="10"/>
      </w:r>
      <w:r>
        <w:t>.</w:t>
      </w:r>
    </w:p>
    <w:p w:rsidR="00860C1E" w:rsidRDefault="00860C1E" w:rsidP="006F4F62">
      <w:pPr>
        <w:pStyle w:val="31"/>
        <w:spacing w:line="360" w:lineRule="auto"/>
        <w:ind w:left="0"/>
      </w:pPr>
      <w:r>
        <w:t xml:space="preserve">В юридической науке и практике различают следующие способы толкования: </w:t>
      </w:r>
    </w:p>
    <w:p w:rsidR="00860C1E" w:rsidRDefault="00860C1E" w:rsidP="006F4F62">
      <w:pPr>
        <w:pStyle w:val="31"/>
        <w:numPr>
          <w:ilvl w:val="0"/>
          <w:numId w:val="2"/>
        </w:numPr>
        <w:spacing w:after="0" w:line="360" w:lineRule="auto"/>
        <w:ind w:left="0" w:firstLine="720"/>
        <w:jc w:val="both"/>
      </w:pPr>
      <w:r>
        <w:t>грамматический (философский, языковой, текстовой);</w:t>
      </w:r>
    </w:p>
    <w:p w:rsidR="00860C1E" w:rsidRDefault="00860C1E" w:rsidP="006F4F62">
      <w:pPr>
        <w:pStyle w:val="31"/>
        <w:numPr>
          <w:ilvl w:val="0"/>
          <w:numId w:val="2"/>
        </w:numPr>
        <w:spacing w:after="0" w:line="360" w:lineRule="auto"/>
        <w:ind w:left="0" w:firstLine="720"/>
        <w:jc w:val="both"/>
      </w:pPr>
      <w:r>
        <w:t>систематический;</w:t>
      </w:r>
    </w:p>
    <w:p w:rsidR="00860C1E" w:rsidRDefault="00860C1E" w:rsidP="006F4F62">
      <w:pPr>
        <w:pStyle w:val="31"/>
        <w:numPr>
          <w:ilvl w:val="0"/>
          <w:numId w:val="2"/>
        </w:numPr>
        <w:spacing w:after="0" w:line="360" w:lineRule="auto"/>
        <w:ind w:left="0" w:firstLine="720"/>
        <w:jc w:val="both"/>
      </w:pPr>
      <w:r>
        <w:t>логический;</w:t>
      </w:r>
    </w:p>
    <w:p w:rsidR="00860C1E" w:rsidRDefault="00860C1E" w:rsidP="006F4F62">
      <w:pPr>
        <w:pStyle w:val="31"/>
        <w:numPr>
          <w:ilvl w:val="0"/>
          <w:numId w:val="2"/>
        </w:numPr>
        <w:spacing w:after="0" w:line="360" w:lineRule="auto"/>
        <w:ind w:left="0" w:firstLine="720"/>
        <w:jc w:val="both"/>
      </w:pPr>
      <w:r>
        <w:t>историко-политический;</w:t>
      </w:r>
    </w:p>
    <w:p w:rsidR="00860C1E" w:rsidRDefault="00860C1E" w:rsidP="006F4F62">
      <w:pPr>
        <w:pStyle w:val="31"/>
        <w:numPr>
          <w:ilvl w:val="0"/>
          <w:numId w:val="2"/>
        </w:numPr>
        <w:spacing w:after="0" w:line="360" w:lineRule="auto"/>
        <w:ind w:left="0" w:firstLine="720"/>
        <w:jc w:val="both"/>
      </w:pPr>
      <w:r>
        <w:t>специально-юридический;</w:t>
      </w:r>
    </w:p>
    <w:p w:rsidR="00860C1E" w:rsidRDefault="00860C1E" w:rsidP="006F4F62">
      <w:pPr>
        <w:pStyle w:val="31"/>
        <w:numPr>
          <w:ilvl w:val="0"/>
          <w:numId w:val="2"/>
        </w:numPr>
        <w:spacing w:after="0" w:line="360" w:lineRule="auto"/>
        <w:ind w:left="0" w:firstLine="720"/>
        <w:jc w:val="both"/>
      </w:pPr>
      <w:r>
        <w:t>телеологический (целевой);</w:t>
      </w:r>
    </w:p>
    <w:p w:rsidR="00860C1E" w:rsidRDefault="00860C1E" w:rsidP="006F4F62">
      <w:pPr>
        <w:pStyle w:val="31"/>
        <w:numPr>
          <w:ilvl w:val="0"/>
          <w:numId w:val="2"/>
        </w:numPr>
        <w:spacing w:after="0" w:line="360" w:lineRule="auto"/>
        <w:ind w:left="0" w:firstLine="720"/>
        <w:jc w:val="both"/>
      </w:pPr>
      <w:r>
        <w:t>функциональный.</w:t>
      </w:r>
    </w:p>
    <w:p w:rsidR="00860C1E" w:rsidRDefault="00860C1E" w:rsidP="006F4F62">
      <w:pPr>
        <w:pStyle w:val="31"/>
        <w:spacing w:line="360" w:lineRule="auto"/>
        <w:ind w:left="0"/>
      </w:pPr>
    </w:p>
    <w:p w:rsidR="00860C1E" w:rsidRDefault="00860C1E" w:rsidP="006F4F62">
      <w:pPr>
        <w:pStyle w:val="31"/>
        <w:numPr>
          <w:ilvl w:val="0"/>
          <w:numId w:val="3"/>
        </w:numPr>
        <w:spacing w:after="0" w:line="360" w:lineRule="auto"/>
        <w:ind w:left="0" w:firstLine="720"/>
        <w:jc w:val="both"/>
      </w:pPr>
      <w:r>
        <w:rPr>
          <w:i/>
          <w:iCs/>
        </w:rPr>
        <w:t xml:space="preserve">Грамматический способ толкования права. </w:t>
      </w:r>
    </w:p>
    <w:p w:rsidR="00860C1E" w:rsidRDefault="00860C1E" w:rsidP="006F4F62">
      <w:pPr>
        <w:pStyle w:val="31"/>
        <w:spacing w:line="360" w:lineRule="auto"/>
        <w:ind w:left="0"/>
      </w:pPr>
      <w:r>
        <w:t xml:space="preserve">Всякий правовой акт представляет собой выраженную  словами мысль законодателя.  Слова, выражающие мысль,  имеют самостоятельное значение.  Однако, они находятся с другими словами в определенной логической связи,  вследствие чего получают ограниченный и подчиненный общему строю смысл. </w:t>
      </w:r>
    </w:p>
    <w:p w:rsidR="00860C1E" w:rsidRDefault="00860C1E" w:rsidP="006F4F62">
      <w:pPr>
        <w:pStyle w:val="31"/>
        <w:spacing w:line="360" w:lineRule="auto"/>
        <w:ind w:left="0"/>
      </w:pPr>
      <w:r>
        <w:t xml:space="preserve">Грамматический способ состоит в уяснении смысла правовой нормы на основе анализа текста нормативно-правового акта, его буквального содержания. Поскольку мысль законодателя облечена в слова, выражения, понятия,  а они связаны  логической связью,  то первоначального необходимо выяснить их терминологическое и грамматическое содержание,  из которых складывается суть. Этот процесс связан с выяснением значения отдельных понятий и терминов нормативного акта. После  уяснения смысла слов и терминов устанавливается смысл предложений,  посредством которых сформулирована норма права, для этого сопоставляются грамматические формы слов (род, число, падеж и т.д.),  выявляются связи       между     словами   и  предложениями,    устанавливаются    синтаксическая и морфологическая структура предложения. Чтобы содержание нормы было понято правильно, нужно выяснить значение всех знаков  препинания, соединительных или разделительных союзов. Например, при соединительном союзе «и» требуется наличие двух или  более каких-либо условий при разделительных «либо», «или» выполняется только одно из указанных в такой норме условий. </w:t>
      </w:r>
    </w:p>
    <w:p w:rsidR="00860C1E" w:rsidRDefault="00860C1E" w:rsidP="006F4F62">
      <w:pPr>
        <w:pStyle w:val="31"/>
        <w:spacing w:line="360" w:lineRule="auto"/>
        <w:ind w:left="0"/>
      </w:pPr>
      <w:r>
        <w:tab/>
        <w:t>Юридической наукой выработан ряд правил грамматического толкования:</w:t>
      </w:r>
    </w:p>
    <w:p w:rsidR="00860C1E" w:rsidRDefault="00860C1E" w:rsidP="006F4F62">
      <w:pPr>
        <w:pStyle w:val="31"/>
        <w:numPr>
          <w:ilvl w:val="0"/>
          <w:numId w:val="4"/>
        </w:numPr>
        <w:spacing w:after="0" w:line="360" w:lineRule="auto"/>
        <w:ind w:left="0" w:firstLine="720"/>
        <w:jc w:val="both"/>
      </w:pPr>
      <w:r>
        <w:t>словам и выражениям закона следует предавать то значение, которое они имеют в соответствующем литературном языке, если нет оснований для их иной интепретации;</w:t>
      </w:r>
    </w:p>
    <w:p w:rsidR="00860C1E" w:rsidRDefault="00860C1E" w:rsidP="006F4F62">
      <w:pPr>
        <w:pStyle w:val="31"/>
        <w:numPr>
          <w:ilvl w:val="0"/>
          <w:numId w:val="4"/>
        </w:numPr>
        <w:spacing w:after="0" w:line="360" w:lineRule="auto"/>
        <w:ind w:left="0" w:firstLine="720"/>
        <w:jc w:val="both"/>
      </w:pPr>
      <w:r>
        <w:t>если в нормативном акте дано определение того или иного понятия, то именно в этом значении и следует его понимать, несмотря на его значение в обыденном языке;</w:t>
      </w:r>
    </w:p>
    <w:p w:rsidR="00860C1E" w:rsidRDefault="00860C1E" w:rsidP="006F4F62">
      <w:pPr>
        <w:pStyle w:val="31"/>
        <w:numPr>
          <w:ilvl w:val="0"/>
          <w:numId w:val="4"/>
        </w:numPr>
        <w:spacing w:after="0" w:line="360" w:lineRule="auto"/>
        <w:ind w:left="0" w:firstLine="720"/>
        <w:jc w:val="both"/>
      </w:pPr>
      <w:r>
        <w:t>значение термина, установленное  правотворческим органом для одной отрасли права, нельзя без достаточных оснований распространять на другие отрасли;</w:t>
      </w:r>
    </w:p>
    <w:p w:rsidR="00860C1E" w:rsidRDefault="00860C1E" w:rsidP="006F4F62">
      <w:pPr>
        <w:pStyle w:val="31"/>
        <w:numPr>
          <w:ilvl w:val="0"/>
          <w:numId w:val="4"/>
        </w:numPr>
        <w:spacing w:after="0" w:line="360" w:lineRule="auto"/>
        <w:ind w:left="0" w:firstLine="720"/>
        <w:jc w:val="both"/>
      </w:pPr>
      <w:r>
        <w:t>если в законе не определено значение термина, то следует ему предавать  тот смысл, в котором он употребляется в юридической науке и практике;</w:t>
      </w:r>
    </w:p>
    <w:p w:rsidR="00860C1E" w:rsidRDefault="00860C1E" w:rsidP="006F4F62">
      <w:pPr>
        <w:pStyle w:val="31"/>
        <w:numPr>
          <w:ilvl w:val="0"/>
          <w:numId w:val="4"/>
        </w:numPr>
        <w:spacing w:after="0" w:line="360" w:lineRule="auto"/>
        <w:ind w:left="0" w:firstLine="720"/>
        <w:jc w:val="both"/>
      </w:pPr>
      <w:r>
        <w:t>идентичным формулировкам в рамках одного и того же акта нельзя предавать разные значения,  если из этого акта не следует иное;</w:t>
      </w:r>
    </w:p>
    <w:p w:rsidR="00860C1E" w:rsidRDefault="00860C1E" w:rsidP="006F4F62">
      <w:pPr>
        <w:pStyle w:val="31"/>
        <w:numPr>
          <w:ilvl w:val="0"/>
          <w:numId w:val="4"/>
        </w:numPr>
        <w:spacing w:after="0" w:line="360" w:lineRule="auto"/>
        <w:ind w:left="0" w:firstLine="720"/>
        <w:jc w:val="both"/>
      </w:pPr>
      <w:r>
        <w:t>нельзя придавать без достаточных оснований разным терминам одно значение;</w:t>
      </w:r>
    </w:p>
    <w:p w:rsidR="00860C1E" w:rsidRDefault="00860C1E" w:rsidP="006F4F62">
      <w:pPr>
        <w:pStyle w:val="31"/>
        <w:numPr>
          <w:ilvl w:val="0"/>
          <w:numId w:val="4"/>
        </w:numPr>
        <w:spacing w:after="0" w:line="360" w:lineRule="auto"/>
        <w:ind w:left="0" w:firstLine="720"/>
        <w:jc w:val="both"/>
      </w:pPr>
      <w:r>
        <w:t>недопустимо такое толкование, при котором отдельные слова закона трактовались бы как лишние. Грамматический способ  предшествует всем остальным и во многом предопределяет их результаты. Однако следует учесть, что ни один их приемов не возможен изолированно, вне  связи с другими.</w:t>
      </w:r>
    </w:p>
    <w:p w:rsidR="00860C1E" w:rsidRDefault="00860C1E" w:rsidP="006F4F62">
      <w:pPr>
        <w:pStyle w:val="31"/>
        <w:spacing w:line="360" w:lineRule="auto"/>
        <w:ind w:left="0"/>
      </w:pPr>
    </w:p>
    <w:p w:rsidR="00860C1E" w:rsidRDefault="00860C1E" w:rsidP="006F4F62">
      <w:pPr>
        <w:pStyle w:val="31"/>
        <w:spacing w:line="360" w:lineRule="auto"/>
        <w:ind w:left="0"/>
      </w:pPr>
      <w:r>
        <w:t xml:space="preserve">2. </w:t>
      </w:r>
      <w:r>
        <w:rPr>
          <w:i/>
          <w:iCs/>
        </w:rPr>
        <w:t xml:space="preserve">Систематический способ </w:t>
      </w:r>
      <w:r>
        <w:t>толкования права вытекает из такого свойства правовых норм, как системность. Он представляет собой уяснение смысла правовой нормы, с учетом её места, значения в системе права,  отрасли права, правовом институте связи с другими нормами. При систематическом  толковании происходит сопоставление толкуемой нормы права с другими нормами,  находящимися как в одном с ней нормативном акте (и даже в одной статье),  так и в иных нормативных актах.  В процессе правоприменительной деятельности нужно постоянно помнить о связи норм общей и особенной частей нормативного акта (это относится не только к кодифицированным актам, где существует четкое разделение на два указанных раздела  - практически в каждом нормативном акте есть какие-то  общие положения),  о связи с общих и специальных норм права,  о существовании правовых норм с отсылочными и бланкетными элементами, содержание которых  вообще не может быть раскрыто без обращения к другим правовым нормам.</w:t>
      </w:r>
    </w:p>
    <w:p w:rsidR="00860C1E" w:rsidRDefault="00860C1E" w:rsidP="006F4F62">
      <w:pPr>
        <w:pStyle w:val="31"/>
        <w:spacing w:line="360" w:lineRule="auto"/>
        <w:ind w:left="0"/>
      </w:pPr>
      <w:r>
        <w:tab/>
        <w:t>Выяснение  связи между нормами необходимо также и потому, что в других нормах могут устанавливаться какие-либо разъяснения из общего правила,  либо внесены  коррективы в ранее принятые нормы, либо могут обнаружиться пробелы, прежде всего в коллизионных нормах.</w:t>
      </w:r>
    </w:p>
    <w:p w:rsidR="00860C1E" w:rsidRDefault="00860C1E" w:rsidP="006F4F62">
      <w:pPr>
        <w:pStyle w:val="31"/>
        <w:spacing w:line="360" w:lineRule="auto"/>
        <w:ind w:left="0"/>
      </w:pPr>
      <w:r>
        <w:tab/>
        <w:t>Благодаря систематическому способу можно выявить юридическую силу правовой нормы, сферу её действия, принадлежность к определенной отрасли,  институту права.</w:t>
      </w:r>
    </w:p>
    <w:p w:rsidR="00860C1E" w:rsidRDefault="00860C1E" w:rsidP="006F4F62">
      <w:pPr>
        <w:pStyle w:val="31"/>
        <w:spacing w:line="360" w:lineRule="auto"/>
        <w:ind w:left="0"/>
      </w:pPr>
      <w:r>
        <w:tab/>
        <w:t xml:space="preserve">3. </w:t>
      </w:r>
      <w:r>
        <w:rPr>
          <w:i/>
          <w:iCs/>
        </w:rPr>
        <w:t xml:space="preserve">Логический способ </w:t>
      </w:r>
      <w:r>
        <w:t xml:space="preserve"> толкования права – это толкование правового акта по его смыслу с  использованием законом логики. Этот способ используется самостоятельно, особенно от остальных способов.</w:t>
      </w:r>
    </w:p>
    <w:p w:rsidR="00860C1E" w:rsidRDefault="00860C1E" w:rsidP="006F4F62">
      <w:pPr>
        <w:pStyle w:val="31"/>
        <w:numPr>
          <w:ilvl w:val="0"/>
          <w:numId w:val="2"/>
        </w:numPr>
        <w:spacing w:after="0" w:line="360" w:lineRule="auto"/>
        <w:ind w:left="0" w:firstLine="720"/>
        <w:jc w:val="both"/>
      </w:pPr>
      <w:r>
        <w:t>здесь исследуется логическая связь отдельных положений закона с правилами логики. Выясняется прежде всего внутренняя (логическая) структура нормы, взаимосвязь трех её элементов – гипотезы, диспозиции и санкции;</w:t>
      </w:r>
    </w:p>
    <w:p w:rsidR="00860C1E" w:rsidRDefault="00860C1E" w:rsidP="006F4F62">
      <w:pPr>
        <w:pStyle w:val="31"/>
        <w:numPr>
          <w:ilvl w:val="0"/>
          <w:numId w:val="2"/>
        </w:numPr>
        <w:spacing w:after="0" w:line="360" w:lineRule="auto"/>
        <w:ind w:left="0" w:firstLine="720"/>
        <w:jc w:val="both"/>
      </w:pPr>
      <w:r>
        <w:t>устраняются возможные логические противоречия, когда одно утверждение исключает другие;</w:t>
      </w:r>
    </w:p>
    <w:p w:rsidR="00860C1E" w:rsidRDefault="00860C1E" w:rsidP="006F4F62">
      <w:pPr>
        <w:pStyle w:val="31"/>
        <w:numPr>
          <w:ilvl w:val="0"/>
          <w:numId w:val="2"/>
        </w:numPr>
        <w:spacing w:after="0" w:line="360" w:lineRule="auto"/>
        <w:ind w:left="0" w:firstLine="720"/>
        <w:jc w:val="both"/>
      </w:pPr>
      <w:r>
        <w:t xml:space="preserve">анализируются и оцениваются иносказания, переносный смысл, соотношения духа и  буквы толкуемого правила. </w:t>
      </w:r>
    </w:p>
    <w:p w:rsidR="00860C1E" w:rsidRDefault="00860C1E" w:rsidP="006F4F62">
      <w:pPr>
        <w:pStyle w:val="31"/>
        <w:spacing w:line="360" w:lineRule="auto"/>
        <w:ind w:left="0"/>
      </w:pPr>
      <w:r>
        <w:t>Логическое толкование имеет целью с помощью правил формально логики выявить то, что законодатель желал выразить  в тексте закона, но не выразил. Для этого толкующий субъект должен знать законы логики, логические приемы, такие как логическое преобразование, выведение вторичных норм, выводы из понятий, доведение до абсурда.</w:t>
      </w:r>
    </w:p>
    <w:p w:rsidR="00860C1E" w:rsidRDefault="00860C1E" w:rsidP="006F4F62">
      <w:pPr>
        <w:pStyle w:val="31"/>
        <w:spacing w:line="360" w:lineRule="auto"/>
        <w:ind w:left="0"/>
      </w:pPr>
      <w:r>
        <w:t xml:space="preserve">На логической структуре правовых норм отражаются особенности законодательной техники. Правоприменителю необходимо осуществить мысленное преобразование в процессе применения права. Эта необходимость осуществляется внутренней структурой правовых норм, иногда она не совпадает с внешней нормой, выраженной в  статье нормативного акта. </w:t>
      </w:r>
    </w:p>
    <w:p w:rsidR="00860C1E" w:rsidRDefault="00860C1E" w:rsidP="006F4F62">
      <w:pPr>
        <w:pStyle w:val="31"/>
        <w:spacing w:line="360" w:lineRule="auto"/>
        <w:ind w:left="0"/>
        <w:rPr>
          <w:i/>
          <w:iCs/>
        </w:rPr>
      </w:pPr>
      <w:r>
        <w:t xml:space="preserve">Структурные элементы  правовой нормы могут подразумеваться или находиться в других статьях нормативного акта,  либо в других нормативных актах. </w:t>
      </w:r>
      <w:r>
        <w:rPr>
          <w:i/>
          <w:iCs/>
        </w:rPr>
        <w:t>Например, большинство статей Уголовного кодекса построены таким образом, что имеется гипотеза и санкция, диспозиция, подразумевается и  должна быть выражена словами: «Запрещается совершать. . .» Статьи, предусматривающие ответственность за нарушение Правил дорожного движения диспозицию содержат в другом нормативном</w:t>
      </w:r>
      <w:r>
        <w:t xml:space="preserve"> </w:t>
      </w:r>
      <w:r>
        <w:rPr>
          <w:i/>
          <w:iCs/>
        </w:rPr>
        <w:t xml:space="preserve">акте. </w:t>
      </w:r>
    </w:p>
    <w:p w:rsidR="00860C1E" w:rsidRDefault="00860C1E" w:rsidP="006F4F62">
      <w:pPr>
        <w:pStyle w:val="31"/>
        <w:spacing w:line="360" w:lineRule="auto"/>
        <w:ind w:left="0"/>
      </w:pPr>
      <w:r>
        <w:t>И все же, применением одних правил формальной логики нельзя установить все связи толкуемой нормы с другими нормами, её назначение и цели, социально-политическое содержание в данных исторических условиях. Поэтому для познания содержания норм права, наряду с правилами формальной логики, используются законы диалектической логики.</w:t>
      </w:r>
    </w:p>
    <w:p w:rsidR="00860C1E" w:rsidRDefault="00860C1E" w:rsidP="006F4F62">
      <w:pPr>
        <w:pStyle w:val="31"/>
        <w:spacing w:line="360" w:lineRule="auto"/>
        <w:ind w:left="0"/>
      </w:pPr>
      <w:r>
        <w:t>4. И</w:t>
      </w:r>
      <w:r>
        <w:rPr>
          <w:i/>
          <w:iCs/>
        </w:rPr>
        <w:t xml:space="preserve">сторико-политический  </w:t>
      </w:r>
      <w:r>
        <w:t xml:space="preserve"> способ толкования норм права состоит в выяснении историко-общественных условий,   тех  экономических,  социальных, политических и иных факторов создавших данную правовую норму, а также анализ целей и задач, которые решает государство посредством введения её в действие. Необходимость этого способа вызывается тем, что с помощью лишь установления правовых связей,  невозможно  уяснить глубоко смысл и содержание нормы права.</w:t>
      </w:r>
    </w:p>
    <w:p w:rsidR="00860C1E" w:rsidRDefault="00860C1E" w:rsidP="006F4F62">
      <w:pPr>
        <w:pStyle w:val="31"/>
        <w:spacing w:line="360" w:lineRule="auto"/>
        <w:ind w:left="0"/>
      </w:pPr>
      <w:r>
        <w:t>Этот способ толкования позволяет анализировать также источники, находящиеся вне права:  материалы, обсуждения и принятия проектов нормативных актов, первоначальные проекты, материалы всенародного обсуждения, различные выступления,  мнения и .тд..</w:t>
      </w:r>
    </w:p>
    <w:p w:rsidR="00860C1E" w:rsidRDefault="00860C1E" w:rsidP="006F4F62">
      <w:pPr>
        <w:pStyle w:val="31"/>
        <w:spacing w:line="360" w:lineRule="auto"/>
        <w:ind w:left="0"/>
      </w:pPr>
      <w:r>
        <w:t>Реализация правовых предписаний невозможна без  раскрытия их политического и социально-экономического  содержания в конкретных исторических условиях. Этот способ обязывает правоприменителя обратить внимание на те социальные  условия, в которых была принята та или иная норма, - не отпали ли эти в условия, не изменилась ли принципиально политическая и экономическая ситуация.  Важно выяснить, в чем заключалась необходимость в принятии данного акта, сохраняется ли эта необходимость. История знает немало случаев, когда законы, принятые  в одни условиях, будучи формально не отмененными, продолжали действовать, хотя фактически были «мертвыми». Тот факт,  что та или иная форма официально не отменена, ещё не означает,  что она действует. Историко-политический метод, позволяет без труда разобраться в том, какие нормы можно применять в данный момент и к данным отношениям, а какие – нет.</w:t>
      </w:r>
    </w:p>
    <w:p w:rsidR="00860C1E" w:rsidRDefault="00860C1E" w:rsidP="006F4F62">
      <w:pPr>
        <w:pStyle w:val="31"/>
        <w:spacing w:line="360" w:lineRule="auto"/>
        <w:ind w:left="0"/>
      </w:pPr>
      <w:r>
        <w:t xml:space="preserve">5. </w:t>
      </w:r>
      <w:r>
        <w:rPr>
          <w:i/>
          <w:iCs/>
        </w:rPr>
        <w:t xml:space="preserve">Специально-юридический  </w:t>
      </w:r>
      <w:r>
        <w:t>способ толкования права  состоит в уяснении воли законодателя,  выраженной в правовой норме, через анализ специальных юридических понятий, категорий, конструкций на основе профессиональных знаний юриспруденции и законодательной техники.</w:t>
      </w:r>
    </w:p>
    <w:p w:rsidR="00860C1E" w:rsidRDefault="00860C1E" w:rsidP="006F4F62">
      <w:pPr>
        <w:pStyle w:val="31"/>
        <w:spacing w:line="360" w:lineRule="auto"/>
        <w:ind w:left="0"/>
      </w:pPr>
      <w:r>
        <w:t>Выражение властной воли законодателя, содержащейся в нормах права,  осуществляется не только с помощью общеупотребительных слов, но и специфических терминов. При этом используются различные юридическо-технические средства и приемы, учитываются различные способы, методы и типы  правового регулирования. Это все и обуславливает потребность в специальных юридических знаниях, которые интерпретатор применяет при толковании норм права, так как лица не знающие специальный юридический язык не всегда понимают используемые термины и нуждаются в их объяснении.</w:t>
      </w:r>
    </w:p>
    <w:p w:rsidR="00860C1E" w:rsidRDefault="00860C1E" w:rsidP="006F4F62">
      <w:pPr>
        <w:pStyle w:val="31"/>
        <w:spacing w:line="360" w:lineRule="auto"/>
        <w:ind w:left="0"/>
      </w:pPr>
      <w:r>
        <w:t>Но этот  способ не сводится только к толкованию терминов. Содержание его гораздо шире. Толкующий субъект должен учитывать особенности правового регулирования, юридические конструкции, тип регулирования  и т.д.</w:t>
      </w:r>
    </w:p>
    <w:p w:rsidR="00860C1E" w:rsidRDefault="00860C1E" w:rsidP="006F4F62">
      <w:pPr>
        <w:pStyle w:val="31"/>
        <w:spacing w:line="360" w:lineRule="auto"/>
        <w:ind w:left="0"/>
      </w:pPr>
      <w:r>
        <w:t xml:space="preserve">6. </w:t>
      </w:r>
      <w:r>
        <w:rPr>
          <w:i/>
          <w:iCs/>
        </w:rPr>
        <w:t xml:space="preserve">Телеологический способ </w:t>
      </w:r>
      <w:r>
        <w:t xml:space="preserve"> толкования норм права проявляется в том, что уяснение смысла нормы права осуществляется путем понимания целей её издания.  Иногда эти цели указываются в самом акте, как правило в  преамбуле. Но цели закон могут также логически вытекать из его содержания, общей направленности.  Иногда о целях  говорит уже само название закона или  отдельных его разделов, норм, статей. </w:t>
      </w:r>
    </w:p>
    <w:p w:rsidR="00860C1E" w:rsidRDefault="00860C1E" w:rsidP="006F4F62">
      <w:pPr>
        <w:pStyle w:val="31"/>
        <w:spacing w:line="360" w:lineRule="auto"/>
        <w:ind w:left="0"/>
      </w:pPr>
      <w:r>
        <w:t>Например, в Уголовном кодексе РФ есть такие главы:  «Преступление  против личности», «Преступление в сфере экономики», «Преступление против государственной власти».</w:t>
      </w:r>
    </w:p>
    <w:p w:rsidR="00860C1E" w:rsidRDefault="00860C1E" w:rsidP="006F4F62">
      <w:pPr>
        <w:pStyle w:val="31"/>
        <w:spacing w:line="360" w:lineRule="auto"/>
        <w:ind w:left="0"/>
      </w:pPr>
      <w:r>
        <w:t>Если не принимать в расчет общую цель закона, то можно допустить ошибку при его применении. И напротив, правильное представление о целях того или иного юридического акта способствуют его эффективной реализации.</w:t>
      </w:r>
    </w:p>
    <w:p w:rsidR="00860C1E" w:rsidRDefault="00860C1E" w:rsidP="006F4F62">
      <w:pPr>
        <w:pStyle w:val="31"/>
        <w:spacing w:line="360" w:lineRule="auto"/>
        <w:ind w:left="0"/>
        <w:rPr>
          <w:vertAlign w:val="superscript"/>
        </w:rPr>
      </w:pPr>
      <w:r>
        <w:t>7.</w:t>
      </w:r>
      <w:r>
        <w:rPr>
          <w:i/>
          <w:iCs/>
        </w:rPr>
        <w:t xml:space="preserve">Функциональный способ </w:t>
      </w:r>
      <w:r>
        <w:t>толкования норм права  опирается на знание факторов и условий, в которых функционирует, действует, применяется данная норма права.  Прежде всего это касается толкования так называемых оценочных терминов («уважительная причина», «существенный вред», «значительный ущерб», «крайняя необходимость» и .т.д.). С учетом особенностей места, времени и других факторов, одни и те же  обстоятельства могут  быть признаны уважительными либо не уважительными, существенными либо не существенными и.т.п. Иногда законодатель прямо обязывает учитывать различные конкретные условия, то есть обратиться  к функциональному толкованию. Например, при определении размера алиментов за несовершеннолетних детей суд учитывает материальное или семейное положение сторон и другие «заслуживающие  внимания обстоятельства»</w:t>
      </w:r>
      <w:r>
        <w:rPr>
          <w:rStyle w:val="a5"/>
        </w:rPr>
        <w:footnoteReference w:id="11"/>
      </w:r>
    </w:p>
    <w:p w:rsidR="00860C1E" w:rsidRDefault="00860C1E" w:rsidP="006F4F62">
      <w:pPr>
        <w:pStyle w:val="31"/>
        <w:spacing w:line="360" w:lineRule="auto"/>
        <w:ind w:left="0"/>
      </w:pPr>
      <w:r>
        <w:t>Роль функционального способа толкования различна в зависимости от того, какой подход статистический или динамический преобладает в практике толкования. Если преобладает динамический подход, роль функционального толкования повышается, если статистический – снижается.  Поэтому широкое применение рассматриваемый способ находит в период становления новой правовой системы, когда продолжают действовать устаревшие законы. Корректирование, приспособление этих законов  к новым условиям жизни ан основе принципов новой политики, правосознания, морали, на основе учета конкретно-исторической обстановки</w:t>
      </w:r>
    </w:p>
    <w:p w:rsidR="00860C1E" w:rsidRDefault="00860C1E" w:rsidP="006F4F62">
      <w:pPr>
        <w:pStyle w:val="31"/>
        <w:spacing w:line="360" w:lineRule="auto"/>
        <w:ind w:left="0"/>
      </w:pPr>
      <w:r>
        <w:t>В литературе в отдельных случаях одни способы толкования предпочитаются другим. Для уяснения содержания нормы не всегда  требуется использование в одинаковой степени всех приемов толкования. Толкование конкретной нормы начинается с грамматического способа, далее в зависимости от конкретной ситуации. Решающее место может занять какой-то другой способ толкования или используется вся их совокупность.</w:t>
      </w:r>
    </w:p>
    <w:p w:rsidR="00860C1E" w:rsidRDefault="00860C1E" w:rsidP="006F4F62">
      <w:pPr>
        <w:pStyle w:val="31"/>
        <w:spacing w:line="360" w:lineRule="auto"/>
        <w:ind w:left="0"/>
      </w:pPr>
    </w:p>
    <w:p w:rsidR="00860C1E" w:rsidRPr="006F4F62" w:rsidRDefault="00860C1E" w:rsidP="006F4F62">
      <w:pPr>
        <w:spacing w:line="360" w:lineRule="auto"/>
        <w:ind w:firstLine="720"/>
        <w:jc w:val="center"/>
        <w:rPr>
          <w:sz w:val="28"/>
          <w:szCs w:val="28"/>
        </w:rPr>
      </w:pPr>
      <w:r w:rsidRPr="006F4F62">
        <w:rPr>
          <w:sz w:val="28"/>
          <w:szCs w:val="28"/>
        </w:rPr>
        <w:t>акты официального толкования</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 xml:space="preserve">Разъяснение норм права - это указания или рекомендации, направленные на раскрытие действительного содержания норм. </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В зависимости от субъектов, разъясняющих правовые нормы, толкование подразделяется на:</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Официальное толкование - это такое разъяснение нормы права, которое дается компетентными органами. Оно обязательно для всех, кто применяет данную норму. Официальное толкование находит выражение в специальных актах (документах), которые издает компетентный орган (постановления, инструкции и др.).</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Официальное толкование по объему подразделяется на:</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нормативное толкование - это официальное разъяснение, которое обязательно для всех лиц и органов, применяющих определенную норму или нормы права. Такое разъяснение распространяется на все случаи, предусмотренные толкуемой правовой нормой. Тем самым обеспечивается единообразное и правильное проведение в жизнь ее требований. Официальное толкование может давать и сам орган, издавший разъясняемую норму права. Такое разъяснение называется аутентичным. Например, разъяснение президентом изданных им указов. В то же время официальное нормативное толкование правовых норм могут давать и органы, которые их не издавали. В этом случае они наделяются специальными полномочиями по официальному разъяснению указанных норм. Так, законодательный орган может поручить соответствующим органам исполнительной власти разъяснить изданный им закон. В свою очередь, на основании специальных полномочий министерства и ведомства наделяются правом официального разъяснения нормативно-правовых актов, издаваемых правительством.</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казуальное толкование - это такое разъяснение содержания правовой нормы, которое дает в связи с рассмотрением конкретного юридического дела. Такое толкование называется казуальным потому, что оно имеет силу только для данного конкретного случая (казуса). Необходимость в казуальном толковании возникает тогда, когда решения нижестоящих правоприменительных органов по конкретным юридическим делам являются неправильными, не соответствуют закону. Казуальные разъяснения обязательны только при рассмотрении конкретного дела. Кроме того, они служат образцом для других органов, которые применяют данные нормы права.</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Нормативное и казуальное разъяснения по своему содержанию подразделяются на судебное и административное.</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Судебное толкование - это разъяснение смысла норм права, осуществляемое судами. Оно обеспечивает правильное понимание и единообразное применение норм права в деятельности судов.</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Административное толкование - это разъяснение смысла норм права, которое дается исполнительными органами государства. Такое толкование касается вопросов управления, труда, социального обеспечения и т. п.</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Толкование норм права в пределах своей компетенции могут давать и местные органы самоуправления, разъясняя смысл созданных ими правовых норм, действие которых, однако, ограничено подведомственной территорией. Официальное толкование дается в форме актов, которые издает соответствующий компетентный орган. Юридическая сила актов официального толкования зависит от полномочий издающих органов. В этих актах наряду с разъяснениями могут содержаться самостоятельные нормы или индивидуальные веления.</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Акты официального толкования правовых норм (интерпретационные акты) представляют собой, с одной стороны, разъяснение содержания норм права, а с другой стороны, конкретизацию и уточнение их предписаний. Особенность интерпретационных актов состоит в том, что они действуют в единстве с теми нормативно-правовыми актами, в которых содержатся толкуемые юридические нормы.</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Интерпретационные акты подразделяются в зависимости от их содержания и сферы распространения:</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интерпретационные акты правотворчества;</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индивидуальные интерпретационные акты.</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Неофициальное толкование - это разъяснение смысла правовых норм, которое не носит обязательного характера. Оно может даваться любым гражданином или исходить от общественной организации. Такое толкование не обязательно для тех органов или должностных лиц, которые применяют нормы права. Однако, неофициальное толкование оказывает им значительную помощь в практике применения правовых норм. Особое значение для точной и правильной реализации норм права имеют высказывания крупных государственных и общественных деятелей о сущности и роли определенного закона в общественной жизни, о его практической направленности. Их разъяснения содействуют глубокому и всестороннему пониманию смысла закона, повышают уровень правосознания граждан, обеспечивают правильную реализацию требований закона.</w:t>
      </w:r>
    </w:p>
    <w:p w:rsidR="00860C1E" w:rsidRPr="006F4F62" w:rsidRDefault="00860C1E" w:rsidP="006F4F62">
      <w:pPr>
        <w:spacing w:line="360" w:lineRule="auto"/>
        <w:ind w:firstLine="720"/>
        <w:jc w:val="center"/>
        <w:rPr>
          <w:sz w:val="28"/>
          <w:szCs w:val="28"/>
        </w:rPr>
      </w:pPr>
    </w:p>
    <w:p w:rsidR="00860C1E" w:rsidRPr="006F4F62" w:rsidRDefault="00860C1E" w:rsidP="006F4F62">
      <w:pPr>
        <w:spacing w:line="360" w:lineRule="auto"/>
        <w:ind w:firstLine="720"/>
        <w:jc w:val="center"/>
        <w:rPr>
          <w:sz w:val="28"/>
          <w:szCs w:val="28"/>
        </w:rPr>
      </w:pPr>
      <w:r w:rsidRPr="006F4F62">
        <w:rPr>
          <w:sz w:val="28"/>
          <w:szCs w:val="28"/>
        </w:rPr>
        <w:t>Важным видом неофициального разъяснения правовых норм является доктринальное (научное) толкование. Оно дается специальными научно-исследовательскими учреждениями, квалифицированными учеными-юристами, опытными юристами-практиками в комментариях к законодательству, в научных работах, в статьях, лекциях, выступлениях и т.д.</w:t>
      </w:r>
      <w:r w:rsidRPr="006F4F62">
        <w:rPr>
          <w:sz w:val="28"/>
          <w:szCs w:val="28"/>
        </w:rPr>
        <w:tab/>
        <w:t xml:space="preserve"> </w:t>
      </w:r>
    </w:p>
    <w:p w:rsidR="00860C1E" w:rsidRDefault="00860C1E" w:rsidP="006F4F62">
      <w:pPr>
        <w:spacing w:line="360" w:lineRule="auto"/>
        <w:ind w:firstLine="720"/>
        <w:jc w:val="center"/>
        <w:rPr>
          <w:rFonts w:ascii="Tahoma" w:hAnsi="Tahoma" w:cs="Tahoma"/>
          <w:b/>
          <w:bCs/>
          <w:sz w:val="36"/>
          <w:szCs w:val="36"/>
        </w:rPr>
      </w:pPr>
      <w:r w:rsidRPr="006F4F62">
        <w:rPr>
          <w:sz w:val="28"/>
          <w:szCs w:val="28"/>
        </w:rPr>
        <w:t xml:space="preserve"> </w:t>
      </w:r>
      <w:r w:rsidRPr="006F4F62">
        <w:rPr>
          <w:sz w:val="28"/>
          <w:szCs w:val="28"/>
        </w:rPr>
        <w:tab/>
        <w:t xml:space="preserve"> </w:t>
      </w:r>
      <w:r>
        <w:rPr>
          <w:sz w:val="28"/>
          <w:szCs w:val="28"/>
        </w:rPr>
        <w:br w:type="page"/>
      </w:r>
      <w:r>
        <w:rPr>
          <w:rFonts w:ascii="Tahoma" w:hAnsi="Tahoma" w:cs="Tahoma"/>
          <w:b/>
          <w:bCs/>
          <w:sz w:val="36"/>
          <w:szCs w:val="36"/>
        </w:rPr>
        <w:t>Заключение.</w:t>
      </w:r>
    </w:p>
    <w:p w:rsidR="00860C1E" w:rsidRDefault="00860C1E" w:rsidP="006F4F62">
      <w:pPr>
        <w:spacing w:line="360" w:lineRule="auto"/>
        <w:ind w:firstLine="720"/>
        <w:jc w:val="both"/>
        <w:rPr>
          <w:rFonts w:ascii="Tahoma" w:hAnsi="Tahoma" w:cs="Tahoma"/>
          <w:sz w:val="30"/>
          <w:szCs w:val="30"/>
        </w:rPr>
      </w:pPr>
      <w:r>
        <w:rPr>
          <w:rFonts w:ascii="Tahoma" w:hAnsi="Tahoma" w:cs="Tahoma"/>
          <w:sz w:val="30"/>
          <w:szCs w:val="30"/>
        </w:rPr>
        <w:t>Основное содержание профессиональной деятельности сотрудников органов внутренних дел составляет правоприменение в правоохранительной сфере, а необходимым условием и компонентом процесса правоприменения является толкование норм права. Значит, практическим работникам нужно знать теорию этого вопроса и уметь применять её в своей работе. Толкование права – одна из важнейших сторон профессиональной деятельности любого юриста. Умение правильно проанализировать закон, нормы права, владеть различными способами (приёмами) толкования – показатель профессионального уровня и культуры юриста.</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Заключение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Реализация права невозможна без уяснения содержания правовых норм , выяснения воли законодателя , заключённой в них . Этот процесс выявления воли в юридической науке и практике определяется понятием</w:t>
      </w:r>
      <w:r>
        <w:rPr>
          <w:rFonts w:ascii="Courier New" w:hAnsi="Courier New" w:cs="Courier New"/>
          <w:sz w:val="18"/>
          <w:szCs w:val="18"/>
        </w:rPr>
        <w:br/>
        <w:t>“толкование права”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Толкование права есть установление смысла , который объективно вы- ражен в словесной формуле нормативного акта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Ряд учёных считают , что толкование включает в себя два самостоя- тельных компонента : уяснение и разъяснение права . Другие оправдыва- ют такое разделение только в методических целях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Уяснение правовых актов достигается различными приёмами толкова- ния . Приёмы толкования – это относительно обособленная совокупность способов анализа норм права . Выделяют грамматическое , логическое , систематическое , историко-политическое , специально-юридическое , телеологическое и функциональное толкование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Грамматическое толкование – это совокупность приёмов , направлен- ных на уяснение морфологической и синтаксической структуры текста акта , выявление значения отдельных слов и терминов , грамматического смысла всего предложения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Логическое толкование предполагает использование законов и правил логики для уяснения подлинного смысла правовой нормы , который иногда не совпадает с её буквальным изображением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Систематическое толкование – это исследование правового акта с точки зрения его связи с другими нормами .</w:t>
      </w:r>
      <w:r>
        <w:rPr>
          <w:rFonts w:ascii="Courier New" w:hAnsi="Courier New" w:cs="Courier New"/>
          <w:sz w:val="18"/>
          <w:szCs w:val="18"/>
        </w:rPr>
        <w:br/>
        <w:t>Историко-политическое толкование заключается в изучении исторической обстановки издания нормы , социально-экономических и политических факторов</w:t>
      </w:r>
      <w:r>
        <w:rPr>
          <w:rFonts w:ascii="Courier New" w:hAnsi="Courier New" w:cs="Courier New"/>
          <w:sz w:val="18"/>
          <w:szCs w:val="18"/>
        </w:rPr>
        <w:br/>
        <w:t>, обусловивших создание акта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Специально-юридическое толкование связано с анализом специальных терминов , технико-юридических средств и приёмов выражения воли законодателя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Телеологическое (целевое) толкование направлено на установление целей издания правовых актов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Функциональное толкование исследует факторы и условия , в которых функционирует , реализуется толкуемая норма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Приёмы толкования должны использоваться все вместе , а не каждый в отдельности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Результатом использования различных приёмов уяснения смысла текста нормативных актов является вывод об объёме их применения к данному случаю .</w:t>
      </w:r>
      <w:r>
        <w:rPr>
          <w:rFonts w:ascii="Courier New" w:hAnsi="Courier New" w:cs="Courier New"/>
          <w:sz w:val="18"/>
          <w:szCs w:val="18"/>
        </w:rPr>
        <w:br/>
        <w:t>Толкование по объёму является логическим продолжением и завершением уяснения содержания правовых норм . По объёму толкование подразделяется на адекватное , ограничительное и распрост- ранительное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Обычно нормы права толкуются адекватно (буквально) . Ограничительное и распространительное толкование применяется при несовпадении содержания</w:t>
      </w:r>
      <w:r>
        <w:rPr>
          <w:rFonts w:ascii="Courier New" w:hAnsi="Courier New" w:cs="Courier New"/>
          <w:sz w:val="18"/>
          <w:szCs w:val="18"/>
        </w:rPr>
        <w:br/>
        <w:t>(смысла) толкуемой нормы и её текстуального выражения , что является исключением из общего правила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Виды разъяснений правовых актов различаются в зависимости от субъектов , осуществляющих толкование .Официальное толкование даётся или органом , издавшим данный акт (аутентическое) , или орга- ном , уполномоченном на то законом (легальное) .Акты официального толкования обязательны для правоприменителей . Неофициальное толкование не является юридически обязательным . Выделяют обыденное толкование , даваемое гражданами ; компетентное , которое даётся сведущими в праве людьми</w:t>
      </w:r>
      <w:r>
        <w:rPr>
          <w:rFonts w:ascii="Courier New" w:hAnsi="Courier New" w:cs="Courier New"/>
          <w:sz w:val="18"/>
          <w:szCs w:val="18"/>
        </w:rPr>
        <w:br/>
        <w:t>(специалистами) ; доктринальное , исходящее от учёных , ведущих исследовательскую работу в этом направлении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В зависимости от сферы действия актов различают толкование нормативное и казуальное .Нормативное толкование имеет абстрактный характер , распространяется на неопределённый круг лиц и случаев . Казуальное толкование рассчитано на решение конкретного дела .</w:t>
      </w:r>
    </w:p>
    <w:p w:rsidR="00860C1E" w:rsidRDefault="00860C1E" w:rsidP="0071063B">
      <w:pPr>
        <w:pStyle w:val="ac"/>
        <w:ind w:left="75" w:right="75"/>
        <w:jc w:val="both"/>
        <w:rPr>
          <w:rFonts w:ascii="Courier New" w:hAnsi="Courier New" w:cs="Courier New"/>
          <w:sz w:val="18"/>
          <w:szCs w:val="18"/>
        </w:rPr>
      </w:pPr>
      <w:r>
        <w:rPr>
          <w:rFonts w:ascii="Courier New" w:hAnsi="Courier New" w:cs="Courier New"/>
          <w:sz w:val="18"/>
          <w:szCs w:val="18"/>
        </w:rPr>
        <w:t>В конечном счёте толкование норм права как юридическая деятельность служит задачам обеспечения законности и повышения эффективности правового регулирования .</w:t>
      </w:r>
    </w:p>
    <w:p w:rsidR="00860C1E" w:rsidRDefault="00860C1E" w:rsidP="006F4F62">
      <w:bookmarkStart w:id="0" w:name="_GoBack"/>
      <w:bookmarkEnd w:id="0"/>
    </w:p>
    <w:sectPr w:rsidR="00860C1E" w:rsidSect="003839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1E" w:rsidRDefault="00860C1E" w:rsidP="006F4F62">
      <w:r>
        <w:separator/>
      </w:r>
    </w:p>
  </w:endnote>
  <w:endnote w:type="continuationSeparator" w:id="0">
    <w:p w:rsidR="00860C1E" w:rsidRDefault="00860C1E" w:rsidP="006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1E" w:rsidRDefault="00860C1E" w:rsidP="006F4F62">
      <w:r>
        <w:separator/>
      </w:r>
    </w:p>
  </w:footnote>
  <w:footnote w:type="continuationSeparator" w:id="0">
    <w:p w:rsidR="00860C1E" w:rsidRDefault="00860C1E" w:rsidP="006F4F62">
      <w:r>
        <w:continuationSeparator/>
      </w:r>
    </w:p>
  </w:footnote>
  <w:footnote w:id="1">
    <w:p w:rsidR="00860C1E" w:rsidRDefault="00860C1E" w:rsidP="00621E0C">
      <w:pPr>
        <w:pStyle w:val="a6"/>
      </w:pPr>
      <w:r>
        <w:rPr>
          <w:rStyle w:val="a5"/>
          <w:sz w:val="24"/>
          <w:szCs w:val="24"/>
        </w:rPr>
        <w:footnoteRef/>
      </w:r>
      <w:r>
        <w:rPr>
          <w:sz w:val="24"/>
          <w:szCs w:val="24"/>
        </w:rPr>
        <w:t xml:space="preserve"> Ожегов С. И. Словарь русского языка // М 1984г. стр. 695</w:t>
      </w:r>
    </w:p>
  </w:footnote>
  <w:footnote w:id="2">
    <w:p w:rsidR="00860C1E" w:rsidRDefault="00860C1E" w:rsidP="006F4F62">
      <w:pPr>
        <w:spacing w:line="360" w:lineRule="auto"/>
        <w:jc w:val="both"/>
        <w:rPr>
          <w:rFonts w:ascii="Arial" w:hAnsi="Arial" w:cs="Arial"/>
          <w:caps/>
          <w:sz w:val="24"/>
          <w:szCs w:val="24"/>
        </w:rPr>
      </w:pPr>
      <w:r>
        <w:rPr>
          <w:rStyle w:val="a5"/>
        </w:rPr>
        <w:footnoteRef/>
      </w:r>
      <w:r>
        <w:t xml:space="preserve"> </w:t>
      </w:r>
      <w:r>
        <w:rPr>
          <w:rFonts w:ascii="Arial" w:hAnsi="Arial" w:cs="Arial"/>
        </w:rPr>
        <w:t>Вопленко Н.Н. Официальное толкование норм права, М., 1976. - с.5.</w:t>
      </w:r>
    </w:p>
    <w:p w:rsidR="00860C1E" w:rsidRDefault="00860C1E" w:rsidP="006F4F62">
      <w:pPr>
        <w:spacing w:line="360" w:lineRule="auto"/>
        <w:jc w:val="both"/>
      </w:pPr>
    </w:p>
  </w:footnote>
  <w:footnote w:id="3">
    <w:p w:rsidR="00860C1E" w:rsidRDefault="00860C1E" w:rsidP="006F4F62">
      <w:pPr>
        <w:pStyle w:val="a6"/>
      </w:pPr>
      <w:r>
        <w:rPr>
          <w:rStyle w:val="a5"/>
        </w:rPr>
        <w:t>1</w:t>
      </w:r>
      <w:r>
        <w:t xml:space="preserve"> Черданцев А. Ф. Толкование советского права, М 1979. - с. 13-15.</w:t>
      </w:r>
    </w:p>
    <w:p w:rsidR="00860C1E" w:rsidRDefault="00860C1E" w:rsidP="006F4F62">
      <w:pPr>
        <w:pStyle w:val="a6"/>
      </w:pPr>
    </w:p>
  </w:footnote>
  <w:footnote w:id="4">
    <w:p w:rsidR="00860C1E" w:rsidRDefault="00860C1E" w:rsidP="006F4F62">
      <w:pPr>
        <w:pStyle w:val="a6"/>
      </w:pPr>
      <w:r>
        <w:rPr>
          <w:rStyle w:val="a5"/>
        </w:rPr>
        <w:footnoteRef/>
      </w:r>
      <w:r>
        <w:t xml:space="preserve"> Пиголкин А.С.  Толкование нормативных актов в СССР, М., 1962. - с. 35.</w:t>
      </w:r>
    </w:p>
    <w:p w:rsidR="00860C1E" w:rsidRDefault="00860C1E" w:rsidP="006F4F62">
      <w:pPr>
        <w:pStyle w:val="a6"/>
      </w:pPr>
    </w:p>
  </w:footnote>
  <w:footnote w:id="5">
    <w:p w:rsidR="00860C1E" w:rsidRDefault="00860C1E" w:rsidP="006F4F62">
      <w:pPr>
        <w:pStyle w:val="a6"/>
      </w:pPr>
      <w:r>
        <w:rPr>
          <w:rStyle w:val="a5"/>
        </w:rPr>
        <w:t>1</w:t>
      </w:r>
      <w:r>
        <w:t xml:space="preserve"> Пиголкин А.С.  Толкование нормативных актов в СССР, М., 1962. - с. 31.</w:t>
      </w:r>
    </w:p>
    <w:p w:rsidR="00860C1E" w:rsidRDefault="00860C1E" w:rsidP="006F4F62">
      <w:pPr>
        <w:pStyle w:val="a6"/>
      </w:pPr>
    </w:p>
  </w:footnote>
  <w:footnote w:id="6">
    <w:p w:rsidR="00860C1E" w:rsidRDefault="00860C1E" w:rsidP="006F4F62">
      <w:pPr>
        <w:pStyle w:val="a6"/>
      </w:pPr>
      <w:r>
        <w:rPr>
          <w:rStyle w:val="a5"/>
        </w:rPr>
        <w:t>1</w:t>
      </w:r>
      <w:r>
        <w:t xml:space="preserve"> Шершеневич Г.Ф. Указ. соч. с. 726</w:t>
      </w:r>
    </w:p>
  </w:footnote>
  <w:footnote w:id="7">
    <w:p w:rsidR="00860C1E" w:rsidRDefault="00860C1E" w:rsidP="006F4F62">
      <w:pPr>
        <w:pStyle w:val="a6"/>
      </w:pPr>
      <w:r>
        <w:rPr>
          <w:rStyle w:val="a5"/>
        </w:rPr>
        <w:t>1</w:t>
      </w:r>
      <w:r>
        <w:t xml:space="preserve"> А.Барак, Судейское усмотрение/ Пер. с анг. М., 1999г.</w:t>
      </w:r>
    </w:p>
  </w:footnote>
  <w:footnote w:id="8">
    <w:p w:rsidR="00860C1E" w:rsidRDefault="00860C1E" w:rsidP="006F4F62">
      <w:pPr>
        <w:pStyle w:val="a6"/>
      </w:pPr>
      <w:r>
        <w:rPr>
          <w:rStyle w:val="a5"/>
        </w:rPr>
        <w:footnoteRef/>
      </w:r>
      <w:r>
        <w:t xml:space="preserve"> </w:t>
      </w:r>
      <w:r>
        <w:rPr>
          <w:sz w:val="24"/>
          <w:szCs w:val="24"/>
        </w:rPr>
        <w:t>Конституция Российской Федерации // «Российская газета» №237  25 декабря 1993г.</w:t>
      </w:r>
    </w:p>
  </w:footnote>
  <w:footnote w:id="9">
    <w:p w:rsidR="00860C1E" w:rsidRDefault="00860C1E" w:rsidP="006F4F62">
      <w:pPr>
        <w:pStyle w:val="a6"/>
      </w:pPr>
      <w:r>
        <w:rPr>
          <w:rStyle w:val="a5"/>
        </w:rPr>
        <w:footnoteRef/>
      </w:r>
      <w:r>
        <w:t xml:space="preserve"> </w:t>
      </w:r>
      <w:r>
        <w:rPr>
          <w:sz w:val="24"/>
          <w:szCs w:val="24"/>
        </w:rPr>
        <w:t>Большой юридический словарь // под редакцией А. Я. Сухарева  В. Е. Крутских  М 2000г. стр. 626</w:t>
      </w:r>
    </w:p>
  </w:footnote>
  <w:footnote w:id="10">
    <w:p w:rsidR="00860C1E" w:rsidRDefault="00860C1E" w:rsidP="006F4F62">
      <w:pPr>
        <w:pStyle w:val="a6"/>
      </w:pPr>
      <w:r>
        <w:rPr>
          <w:rStyle w:val="a5"/>
          <w:sz w:val="24"/>
          <w:szCs w:val="24"/>
        </w:rPr>
        <w:footnoteRef/>
      </w:r>
      <w:r>
        <w:rPr>
          <w:sz w:val="24"/>
          <w:szCs w:val="24"/>
        </w:rPr>
        <w:t xml:space="preserve"> В. К. Бабаев, В. М. Баранов, В. А. Толстик  Теория государства и права в схемах и определениях.// М 1998г. стр. 164.</w:t>
      </w:r>
    </w:p>
  </w:footnote>
  <w:footnote w:id="11">
    <w:p w:rsidR="00860C1E" w:rsidRDefault="00860C1E" w:rsidP="006F4F62">
      <w:pPr>
        <w:pStyle w:val="a6"/>
      </w:pPr>
      <w:r>
        <w:rPr>
          <w:rStyle w:val="a5"/>
          <w:sz w:val="24"/>
          <w:szCs w:val="24"/>
        </w:rPr>
        <w:footnoteRef/>
      </w:r>
      <w:r>
        <w:rPr>
          <w:sz w:val="24"/>
          <w:szCs w:val="24"/>
        </w:rPr>
        <w:t xml:space="preserve"> Семейный кодекс Российской Федерации ст. ст. 81,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7C93"/>
    <w:multiLevelType w:val="singleLevel"/>
    <w:tmpl w:val="D802480E"/>
    <w:lvl w:ilvl="0">
      <w:start w:val="1"/>
      <w:numFmt w:val="decimal"/>
      <w:lvlText w:val="%1."/>
      <w:lvlJc w:val="left"/>
      <w:pPr>
        <w:tabs>
          <w:tab w:val="num" w:pos="720"/>
        </w:tabs>
        <w:ind w:left="720" w:hanging="360"/>
      </w:pPr>
      <w:rPr>
        <w:rFonts w:cs="Times New Roman" w:hint="default"/>
      </w:rPr>
    </w:lvl>
  </w:abstractNum>
  <w:abstractNum w:abstractNumId="1">
    <w:nsid w:val="489E1B2C"/>
    <w:multiLevelType w:val="singleLevel"/>
    <w:tmpl w:val="569C0832"/>
    <w:lvl w:ilvl="0">
      <w:start w:val="7"/>
      <w:numFmt w:val="bullet"/>
      <w:lvlText w:val="-"/>
      <w:lvlJc w:val="left"/>
      <w:pPr>
        <w:tabs>
          <w:tab w:val="num" w:pos="1800"/>
        </w:tabs>
        <w:ind w:left="1800" w:hanging="360"/>
      </w:pPr>
      <w:rPr>
        <w:rFonts w:hint="default"/>
      </w:rPr>
    </w:lvl>
  </w:abstractNum>
  <w:abstractNum w:abstractNumId="2">
    <w:nsid w:val="63D35778"/>
    <w:multiLevelType w:val="singleLevel"/>
    <w:tmpl w:val="BFCEEF72"/>
    <w:lvl w:ilvl="0">
      <w:start w:val="1"/>
      <w:numFmt w:val="decimal"/>
      <w:lvlText w:val="%1."/>
      <w:lvlJc w:val="left"/>
      <w:pPr>
        <w:tabs>
          <w:tab w:val="num" w:pos="1080"/>
        </w:tabs>
        <w:ind w:left="1080" w:hanging="360"/>
      </w:pPr>
      <w:rPr>
        <w:rFonts w:cs="Times New Roman" w:hint="default"/>
      </w:rPr>
    </w:lvl>
  </w:abstractNum>
  <w:abstractNum w:abstractNumId="3">
    <w:nsid w:val="67FC708C"/>
    <w:multiLevelType w:val="singleLevel"/>
    <w:tmpl w:val="EEBEB40E"/>
    <w:lvl w:ilvl="0">
      <w:start w:val="1"/>
      <w:numFmt w:val="decimal"/>
      <w:lvlText w:val="%1."/>
      <w:lvlJc w:val="left"/>
      <w:pPr>
        <w:tabs>
          <w:tab w:val="num" w:pos="1125"/>
        </w:tabs>
        <w:ind w:left="1125" w:hanging="405"/>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62"/>
    <w:rsid w:val="00107D16"/>
    <w:rsid w:val="00184E1C"/>
    <w:rsid w:val="00341B6A"/>
    <w:rsid w:val="003839F9"/>
    <w:rsid w:val="005C5A68"/>
    <w:rsid w:val="00621E0C"/>
    <w:rsid w:val="006F4F62"/>
    <w:rsid w:val="0071063B"/>
    <w:rsid w:val="00782A04"/>
    <w:rsid w:val="007C7F41"/>
    <w:rsid w:val="00860C1E"/>
    <w:rsid w:val="009D68DE"/>
    <w:rsid w:val="00B10A1C"/>
    <w:rsid w:val="00C823F4"/>
    <w:rsid w:val="00EB3EA2"/>
    <w:rsid w:val="00F57F38"/>
    <w:rsid w:val="00F92A6C"/>
    <w:rsid w:val="00FB7950"/>
    <w:rsid w:val="00FD1627"/>
    <w:rsid w:val="00FF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DF5B82B-A16B-4818-99E1-415BD273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62"/>
    <w:rPr>
      <w:rFonts w:ascii="Times New Roman" w:hAnsi="Times New Roman"/>
    </w:rPr>
  </w:style>
  <w:style w:type="paragraph" w:styleId="1">
    <w:name w:val="heading 1"/>
    <w:basedOn w:val="a"/>
    <w:next w:val="a"/>
    <w:link w:val="10"/>
    <w:qFormat/>
    <w:rsid w:val="006F4F62"/>
    <w:pPr>
      <w:keepNext/>
      <w:outlineLvl w:val="0"/>
    </w:pPr>
    <w:rPr>
      <w:sz w:val="28"/>
      <w:szCs w:val="28"/>
    </w:rPr>
  </w:style>
  <w:style w:type="paragraph" w:styleId="3">
    <w:name w:val="heading 3"/>
    <w:basedOn w:val="a"/>
    <w:next w:val="a"/>
    <w:link w:val="30"/>
    <w:qFormat/>
    <w:rsid w:val="006F4F62"/>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F4F62"/>
    <w:pPr>
      <w:jc w:val="center"/>
    </w:pPr>
    <w:rPr>
      <w:sz w:val="28"/>
      <w:szCs w:val="28"/>
    </w:rPr>
  </w:style>
  <w:style w:type="character" w:customStyle="1" w:styleId="a4">
    <w:name w:val="Назва Знак"/>
    <w:basedOn w:val="a0"/>
    <w:link w:val="a3"/>
    <w:locked/>
    <w:rsid w:val="006F4F62"/>
    <w:rPr>
      <w:rFonts w:ascii="Times New Roman" w:hAnsi="Times New Roman" w:cs="Times New Roman"/>
      <w:sz w:val="28"/>
      <w:szCs w:val="28"/>
      <w:lang w:val="x-none" w:eastAsia="ru-RU"/>
    </w:rPr>
  </w:style>
  <w:style w:type="paragraph" w:styleId="2">
    <w:name w:val="Body Text 2"/>
    <w:basedOn w:val="a"/>
    <w:link w:val="20"/>
    <w:rsid w:val="006F4F62"/>
    <w:pPr>
      <w:ind w:firstLine="567"/>
      <w:jc w:val="both"/>
    </w:pPr>
    <w:rPr>
      <w:sz w:val="28"/>
      <w:szCs w:val="28"/>
    </w:rPr>
  </w:style>
  <w:style w:type="character" w:customStyle="1" w:styleId="20">
    <w:name w:val="Основний текст 2 Знак"/>
    <w:basedOn w:val="a0"/>
    <w:link w:val="2"/>
    <w:locked/>
    <w:rsid w:val="006F4F62"/>
    <w:rPr>
      <w:rFonts w:ascii="Times New Roman" w:hAnsi="Times New Roman" w:cs="Times New Roman"/>
      <w:sz w:val="28"/>
      <w:szCs w:val="28"/>
      <w:lang w:val="x-none" w:eastAsia="ru-RU"/>
    </w:rPr>
  </w:style>
  <w:style w:type="character" w:customStyle="1" w:styleId="10">
    <w:name w:val="Заголовок 1 Знак"/>
    <w:basedOn w:val="a0"/>
    <w:link w:val="1"/>
    <w:locked/>
    <w:rsid w:val="006F4F62"/>
    <w:rPr>
      <w:rFonts w:ascii="Times New Roman" w:hAnsi="Times New Roman" w:cs="Times New Roman"/>
      <w:sz w:val="28"/>
      <w:szCs w:val="28"/>
      <w:lang w:val="x-none" w:eastAsia="ru-RU"/>
    </w:rPr>
  </w:style>
  <w:style w:type="character" w:styleId="a5">
    <w:name w:val="footnote reference"/>
    <w:basedOn w:val="a0"/>
    <w:rsid w:val="006F4F62"/>
    <w:rPr>
      <w:rFonts w:cs="Times New Roman"/>
      <w:vertAlign w:val="superscript"/>
    </w:rPr>
  </w:style>
  <w:style w:type="paragraph" w:styleId="a6">
    <w:name w:val="footnote text"/>
    <w:basedOn w:val="a"/>
    <w:link w:val="a7"/>
    <w:rsid w:val="006F4F62"/>
  </w:style>
  <w:style w:type="character" w:customStyle="1" w:styleId="a7">
    <w:name w:val="Текст виноски Знак"/>
    <w:basedOn w:val="a0"/>
    <w:link w:val="a6"/>
    <w:semiHidden/>
    <w:locked/>
    <w:rsid w:val="006F4F62"/>
    <w:rPr>
      <w:rFonts w:ascii="Times New Roman" w:hAnsi="Times New Roman" w:cs="Times New Roman"/>
      <w:sz w:val="20"/>
      <w:szCs w:val="20"/>
      <w:lang w:val="x-none" w:eastAsia="ru-RU"/>
    </w:rPr>
  </w:style>
  <w:style w:type="character" w:customStyle="1" w:styleId="30">
    <w:name w:val="Заголовок 3 Знак"/>
    <w:basedOn w:val="a0"/>
    <w:link w:val="3"/>
    <w:semiHidden/>
    <w:locked/>
    <w:rsid w:val="006F4F62"/>
    <w:rPr>
      <w:rFonts w:ascii="Cambria" w:hAnsi="Cambria" w:cs="Times New Roman"/>
      <w:b/>
      <w:bCs/>
      <w:color w:val="4F81BD"/>
      <w:sz w:val="20"/>
      <w:szCs w:val="20"/>
      <w:lang w:val="x-none" w:eastAsia="ru-RU"/>
    </w:rPr>
  </w:style>
  <w:style w:type="paragraph" w:styleId="a8">
    <w:name w:val="Body Text"/>
    <w:basedOn w:val="a"/>
    <w:link w:val="a9"/>
    <w:semiHidden/>
    <w:rsid w:val="006F4F62"/>
    <w:pPr>
      <w:spacing w:after="120"/>
    </w:pPr>
  </w:style>
  <w:style w:type="character" w:customStyle="1" w:styleId="a9">
    <w:name w:val="Основний текст Знак"/>
    <w:basedOn w:val="a0"/>
    <w:link w:val="a8"/>
    <w:semiHidden/>
    <w:locked/>
    <w:rsid w:val="006F4F62"/>
    <w:rPr>
      <w:rFonts w:ascii="Times New Roman" w:hAnsi="Times New Roman" w:cs="Times New Roman"/>
      <w:sz w:val="20"/>
      <w:szCs w:val="20"/>
      <w:lang w:val="x-none" w:eastAsia="ru-RU"/>
    </w:rPr>
  </w:style>
  <w:style w:type="paragraph" w:styleId="21">
    <w:name w:val="Body Text Indent 2"/>
    <w:basedOn w:val="a"/>
    <w:link w:val="22"/>
    <w:semiHidden/>
    <w:rsid w:val="006F4F62"/>
    <w:pPr>
      <w:spacing w:after="120" w:line="480" w:lineRule="auto"/>
      <w:ind w:left="283"/>
    </w:pPr>
  </w:style>
  <w:style w:type="character" w:customStyle="1" w:styleId="22">
    <w:name w:val="Основний текст з відступом 2 Знак"/>
    <w:basedOn w:val="a0"/>
    <w:link w:val="21"/>
    <w:semiHidden/>
    <w:locked/>
    <w:rsid w:val="006F4F62"/>
    <w:rPr>
      <w:rFonts w:ascii="Times New Roman" w:hAnsi="Times New Roman" w:cs="Times New Roman"/>
      <w:sz w:val="20"/>
      <w:szCs w:val="20"/>
      <w:lang w:val="x-none" w:eastAsia="ru-RU"/>
    </w:rPr>
  </w:style>
  <w:style w:type="paragraph" w:styleId="31">
    <w:name w:val="Body Text Indent 3"/>
    <w:basedOn w:val="a"/>
    <w:link w:val="32"/>
    <w:semiHidden/>
    <w:rsid w:val="006F4F62"/>
    <w:pPr>
      <w:spacing w:after="120"/>
      <w:ind w:left="283"/>
    </w:pPr>
    <w:rPr>
      <w:sz w:val="16"/>
      <w:szCs w:val="16"/>
    </w:rPr>
  </w:style>
  <w:style w:type="character" w:customStyle="1" w:styleId="32">
    <w:name w:val="Основний текст з відступом 3 Знак"/>
    <w:basedOn w:val="a0"/>
    <w:link w:val="31"/>
    <w:semiHidden/>
    <w:locked/>
    <w:rsid w:val="006F4F62"/>
    <w:rPr>
      <w:rFonts w:ascii="Times New Roman" w:hAnsi="Times New Roman" w:cs="Times New Roman"/>
      <w:sz w:val="16"/>
      <w:szCs w:val="16"/>
      <w:lang w:val="x-none" w:eastAsia="ru-RU"/>
    </w:rPr>
  </w:style>
  <w:style w:type="paragraph" w:customStyle="1" w:styleId="11">
    <w:name w:val="Абзац списку1"/>
    <w:basedOn w:val="a"/>
    <w:rsid w:val="00621E0C"/>
    <w:pPr>
      <w:ind w:left="720"/>
      <w:contextualSpacing/>
    </w:pPr>
  </w:style>
  <w:style w:type="paragraph" w:styleId="aa">
    <w:name w:val="Balloon Text"/>
    <w:basedOn w:val="a"/>
    <w:link w:val="ab"/>
    <w:semiHidden/>
    <w:rsid w:val="00621E0C"/>
    <w:rPr>
      <w:rFonts w:ascii="Tahoma" w:hAnsi="Tahoma" w:cs="Tahoma"/>
      <w:sz w:val="16"/>
      <w:szCs w:val="16"/>
    </w:rPr>
  </w:style>
  <w:style w:type="character" w:customStyle="1" w:styleId="ab">
    <w:name w:val="Текст у виносці Знак"/>
    <w:basedOn w:val="a0"/>
    <w:link w:val="aa"/>
    <w:semiHidden/>
    <w:locked/>
    <w:rsid w:val="00621E0C"/>
    <w:rPr>
      <w:rFonts w:ascii="Tahoma" w:hAnsi="Tahoma" w:cs="Tahoma"/>
      <w:sz w:val="16"/>
      <w:szCs w:val="16"/>
      <w:lang w:val="x-none" w:eastAsia="ru-RU"/>
    </w:rPr>
  </w:style>
  <w:style w:type="paragraph" w:styleId="ac">
    <w:name w:val="Normal (Web)"/>
    <w:basedOn w:val="a"/>
    <w:rsid w:val="0071063B"/>
    <w:pPr>
      <w:spacing w:before="100" w:beforeAutospacing="1" w:after="100" w:afterAutospacing="1"/>
      <w:ind w:firstLine="3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ЗАО "УЗТ"</Company>
  <LinksUpToDate>false</LinksUpToDate>
  <CharactersWithSpaces>53463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Отдел Кадров</dc:creator>
  <cp:keywords/>
  <dc:description/>
  <cp:lastModifiedBy>Irina</cp:lastModifiedBy>
  <cp:revision>2</cp:revision>
  <dcterms:created xsi:type="dcterms:W3CDTF">2014-10-01T06:15:00Z</dcterms:created>
  <dcterms:modified xsi:type="dcterms:W3CDTF">2014-10-01T06:15:00Z</dcterms:modified>
</cp:coreProperties>
</file>