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7F" w:rsidRPr="00D87D84" w:rsidRDefault="008D0BAC" w:rsidP="00D87D84">
      <w:pPr>
        <w:tabs>
          <w:tab w:val="left" w:pos="2460"/>
        </w:tabs>
        <w:spacing w:line="360" w:lineRule="auto"/>
        <w:ind w:firstLine="709"/>
        <w:jc w:val="both"/>
        <w:rPr>
          <w:b/>
          <w:szCs w:val="32"/>
        </w:rPr>
      </w:pPr>
      <w:r w:rsidRPr="00D87D84">
        <w:rPr>
          <w:b/>
          <w:szCs w:val="32"/>
        </w:rPr>
        <w:t>План.</w:t>
      </w:r>
    </w:p>
    <w:p w:rsidR="0010233C" w:rsidRPr="00D87D84" w:rsidRDefault="0010233C" w:rsidP="00D87D84">
      <w:pPr>
        <w:spacing w:line="360" w:lineRule="auto"/>
        <w:ind w:firstLine="709"/>
        <w:jc w:val="both"/>
      </w:pPr>
    </w:p>
    <w:p w:rsidR="0010233C" w:rsidRPr="00D87D84" w:rsidRDefault="008D0BAC" w:rsidP="00D87D84">
      <w:pPr>
        <w:spacing w:line="360" w:lineRule="auto"/>
        <w:ind w:firstLine="709"/>
        <w:jc w:val="both"/>
      </w:pPr>
      <w:r w:rsidRPr="00D87D84">
        <w:t>1.1. Технологическое оборудование складов.</w:t>
      </w:r>
    </w:p>
    <w:p w:rsidR="0010233C" w:rsidRPr="00D87D84" w:rsidRDefault="008D0BAC" w:rsidP="00D87D84">
      <w:pPr>
        <w:spacing w:line="360" w:lineRule="auto"/>
        <w:ind w:firstLine="709"/>
        <w:jc w:val="both"/>
      </w:pPr>
      <w:r w:rsidRPr="00D87D84">
        <w:t>1.2. Подъемно- транспортное оборудование.</w:t>
      </w:r>
    </w:p>
    <w:p w:rsidR="0010233C" w:rsidRPr="00D87D84" w:rsidRDefault="008D0BAC" w:rsidP="00D87D84">
      <w:pPr>
        <w:spacing w:line="360" w:lineRule="auto"/>
        <w:ind w:firstLine="709"/>
        <w:jc w:val="both"/>
      </w:pPr>
      <w:r w:rsidRPr="00D87D84">
        <w:t>2.1. Режим работы предприятия.</w:t>
      </w:r>
    </w:p>
    <w:p w:rsidR="0010233C" w:rsidRPr="00D87D84" w:rsidRDefault="008D0BAC" w:rsidP="00D87D84">
      <w:pPr>
        <w:spacing w:line="360" w:lineRule="auto"/>
        <w:ind w:firstLine="709"/>
        <w:jc w:val="both"/>
      </w:pPr>
      <w:r w:rsidRPr="00D87D84">
        <w:t>2.2. Материальная ответственность.</w:t>
      </w:r>
    </w:p>
    <w:p w:rsidR="0010233C" w:rsidRPr="00D87D84" w:rsidRDefault="00252A54" w:rsidP="00D87D84">
      <w:pPr>
        <w:spacing w:line="360" w:lineRule="auto"/>
        <w:ind w:firstLine="709"/>
        <w:jc w:val="both"/>
      </w:pPr>
      <w:r w:rsidRPr="00D87D84">
        <w:t>3. Задача.</w:t>
      </w:r>
    </w:p>
    <w:p w:rsidR="0010233C" w:rsidRPr="00D87D84" w:rsidRDefault="00BA3E18" w:rsidP="00D87D84">
      <w:pPr>
        <w:spacing w:line="360" w:lineRule="auto"/>
        <w:ind w:firstLine="709"/>
        <w:jc w:val="both"/>
      </w:pPr>
      <w:r w:rsidRPr="00D87D84">
        <w:t>4. Список литературы.</w:t>
      </w:r>
    </w:p>
    <w:p w:rsidR="00264DEA" w:rsidRPr="00D87D84" w:rsidRDefault="00D87D84" w:rsidP="00D87D84">
      <w:pPr>
        <w:spacing w:line="360" w:lineRule="auto"/>
        <w:ind w:firstLine="709"/>
        <w:jc w:val="both"/>
        <w:rPr>
          <w:b/>
        </w:rPr>
      </w:pPr>
      <w:r>
        <w:br w:type="page"/>
      </w:r>
      <w:r w:rsidR="00264DEA" w:rsidRPr="00D87D84">
        <w:rPr>
          <w:b/>
        </w:rPr>
        <w:t>1.</w:t>
      </w:r>
      <w:r w:rsidR="0010233C" w:rsidRPr="00D87D84">
        <w:rPr>
          <w:b/>
        </w:rPr>
        <w:t>1.</w:t>
      </w:r>
      <w:r w:rsidR="00264DEA" w:rsidRPr="00D87D84">
        <w:rPr>
          <w:b/>
        </w:rPr>
        <w:t xml:space="preserve"> Технологическое оборудование складов.</w:t>
      </w:r>
    </w:p>
    <w:p w:rsidR="00D87D84" w:rsidRDefault="00D87D84" w:rsidP="00D87D84">
      <w:pPr>
        <w:spacing w:line="360" w:lineRule="auto"/>
        <w:ind w:firstLine="709"/>
        <w:jc w:val="both"/>
      </w:pPr>
    </w:p>
    <w:p w:rsidR="00264DEA" w:rsidRPr="00D87D84" w:rsidRDefault="00264DEA" w:rsidP="00D87D84">
      <w:pPr>
        <w:spacing w:line="360" w:lineRule="auto"/>
        <w:ind w:firstLine="709"/>
        <w:jc w:val="both"/>
      </w:pPr>
      <w:r w:rsidRPr="00D87D84">
        <w:t>Постоянно возрастающий объем производства товаров народного потребления вызывает необходимость совершенствовать систему обслуживания населения, которая в немалой степени зависит от оперативного маневрирования запасами товаров. Их образование и хранение требуют соответствующей материально- технической базы складского хозяйства.</w:t>
      </w:r>
    </w:p>
    <w:p w:rsidR="00264DEA" w:rsidRPr="00D87D84" w:rsidRDefault="00264DEA" w:rsidP="00D87D84">
      <w:pPr>
        <w:spacing w:line="360" w:lineRule="auto"/>
        <w:ind w:firstLine="709"/>
        <w:jc w:val="both"/>
      </w:pPr>
      <w:r w:rsidRPr="00D87D84">
        <w:t>В последние годы наметилась общая тенденция строительства преимущественно крупных, высокомеханизированных прирельсовых специализированных и общетоварных баз и складов. Преимущества крупных складов очевидны.</w:t>
      </w:r>
    </w:p>
    <w:p w:rsidR="00264DEA" w:rsidRPr="00D87D84" w:rsidRDefault="00264DEA" w:rsidP="00D87D84">
      <w:pPr>
        <w:spacing w:line="360" w:lineRule="auto"/>
        <w:ind w:firstLine="709"/>
        <w:jc w:val="both"/>
      </w:pPr>
      <w:r w:rsidRPr="00D87D84">
        <w:t>Современные склады и базы, предназначенные для приема, хранения, комплектации и снабжения товарами народного потребления</w:t>
      </w:r>
      <w:r w:rsidR="00D87D84">
        <w:t xml:space="preserve"> </w:t>
      </w:r>
      <w:r w:rsidRPr="00D87D84">
        <w:t>предприятий торговли, рассматриваются в</w:t>
      </w:r>
      <w:r w:rsidR="00F64FBF" w:rsidRPr="00D87D84">
        <w:t xml:space="preserve"> неразрывной связи с предприятиями- поставщиками, а также со средствами транспортировки грузов и механизации складского хозяйства. Эти факторы оказывают значительное влияние на продолжительность технологического процесса в оптовом звене, что, в свою очередь, во многом определяет общую продолжительность товародвижения от производства до потребителя.</w:t>
      </w:r>
    </w:p>
    <w:p w:rsidR="00F64FBF" w:rsidRPr="00D87D84" w:rsidRDefault="00F64FBF" w:rsidP="00D87D84">
      <w:pPr>
        <w:spacing w:line="360" w:lineRule="auto"/>
        <w:ind w:firstLine="709"/>
        <w:jc w:val="both"/>
      </w:pPr>
      <w:r w:rsidRPr="00D87D84">
        <w:t>Важнейшей задачей общетоварных складов является преобразование производственного ассортимента в торговый. В отличие от складов резервного хранения, железнодорожных или складов при промышленных предприятиях в торговых складах осуществляется количественная и качественная приемка товаров, распаковка, упаковка, подсортировка, комплектация, отправка в торговую сеть. Все эти операции требуют значительных трудовых затрат, снижения которых можно достичь за счет правильно выработанной схемы механизации технологических процессов на складе, причем наибольший эффект будет получен в том случае, если эта схема</w:t>
      </w:r>
      <w:r w:rsidR="00D87D84">
        <w:t xml:space="preserve"> </w:t>
      </w:r>
      <w:r w:rsidR="00BC3F1C" w:rsidRPr="00D87D84">
        <w:t>представляет собой единую систему механизации на всем пути движения товаров от поставщика до покупателя. Одним из решающих факторов развития такой системы является организация сквозных пакетно- контейнерных перевозок и складирование грузов, которая способствует повышению производительности труда на погрузочных и внутрискладских работах, лучшей сохранности товаров и грузов</w:t>
      </w:r>
      <w:r w:rsidR="00D87D84">
        <w:t xml:space="preserve"> </w:t>
      </w:r>
      <w:r w:rsidR="00BC3F1C" w:rsidRPr="00D87D84">
        <w:t>и тары, а также максимальному использованию емкости и площади складских помещений.</w:t>
      </w:r>
      <w:r w:rsidR="00D87D84">
        <w:t xml:space="preserve"> </w:t>
      </w:r>
    </w:p>
    <w:p w:rsidR="002B47A8" w:rsidRPr="00D87D84" w:rsidRDefault="002B47A8" w:rsidP="00D87D84">
      <w:pPr>
        <w:spacing w:line="360" w:lineRule="auto"/>
        <w:ind w:firstLine="709"/>
        <w:jc w:val="both"/>
      </w:pPr>
    </w:p>
    <w:p w:rsidR="002B47A8" w:rsidRPr="00D87D84" w:rsidRDefault="002B47A8" w:rsidP="00D87D84">
      <w:pPr>
        <w:spacing w:line="360" w:lineRule="auto"/>
        <w:ind w:firstLine="709"/>
        <w:jc w:val="center"/>
        <w:rPr>
          <w:b/>
        </w:rPr>
      </w:pPr>
      <w:r w:rsidRPr="00D87D84">
        <w:rPr>
          <w:b/>
        </w:rPr>
        <w:t>1.2 Подъемно -</w:t>
      </w:r>
      <w:r w:rsidR="00D87D84" w:rsidRPr="00D87D84">
        <w:rPr>
          <w:b/>
        </w:rPr>
        <w:t xml:space="preserve"> </w:t>
      </w:r>
      <w:r w:rsidRPr="00D87D84">
        <w:rPr>
          <w:b/>
        </w:rPr>
        <w:t>транспортное оборудование.</w:t>
      </w:r>
    </w:p>
    <w:p w:rsidR="00D87D84" w:rsidRPr="00D87D84" w:rsidRDefault="00D87D84" w:rsidP="00D87D84">
      <w:pPr>
        <w:spacing w:line="360" w:lineRule="auto"/>
        <w:ind w:firstLine="709"/>
        <w:jc w:val="center"/>
        <w:rPr>
          <w:b/>
        </w:rPr>
      </w:pPr>
    </w:p>
    <w:p w:rsidR="002B47A8" w:rsidRPr="00D87D84" w:rsidRDefault="00A21B99" w:rsidP="00D87D84">
      <w:pPr>
        <w:spacing w:line="360" w:lineRule="auto"/>
        <w:ind w:firstLine="709"/>
        <w:jc w:val="both"/>
      </w:pPr>
      <w:r w:rsidRPr="00D87D84">
        <w:t xml:space="preserve">Объем погрузочно-разгрузочных работ в торговле с учетом движения товаров, а также повторных операций, связанных с их доработкой и транспортировкой. </w:t>
      </w:r>
    </w:p>
    <w:p w:rsidR="00A21B99" w:rsidRPr="00D87D84" w:rsidRDefault="00A21B99" w:rsidP="00D87D84">
      <w:pPr>
        <w:spacing w:line="360" w:lineRule="auto"/>
        <w:ind w:firstLine="709"/>
        <w:jc w:val="both"/>
      </w:pPr>
      <w:r w:rsidRPr="00D87D84">
        <w:t>Эффективность механизации труда в торговых предприятиях определяется ее комплектностью – сочетанием различных подъемно -транспортного оборудования , механизмов и приспособлений взаимно дополняющих друг друга и обеспечивающих возможность замены ручного труда на всех трудоемких и тяжелых операциях.</w:t>
      </w:r>
    </w:p>
    <w:p w:rsidR="00A21B99" w:rsidRPr="00D87D84" w:rsidRDefault="00A21B99" w:rsidP="00D87D84">
      <w:pPr>
        <w:spacing w:line="360" w:lineRule="auto"/>
        <w:ind w:firstLine="709"/>
        <w:jc w:val="both"/>
      </w:pPr>
      <w:r w:rsidRPr="00D87D84">
        <w:t xml:space="preserve">Перемещении товаров при погрузочно-разгрузочных операциях без применения необходимого оборудования требует большого количества рабочей силы , вызывает значительные простои транспорта, высокие непроизводительные расходы, а за частую и порчу товара. Не редко нарушаются установленные нормы охраны труда. </w:t>
      </w:r>
    </w:p>
    <w:p w:rsidR="00315233" w:rsidRPr="00D87D84" w:rsidRDefault="00315233" w:rsidP="00D87D84">
      <w:pPr>
        <w:spacing w:line="360" w:lineRule="auto"/>
        <w:ind w:firstLine="709"/>
        <w:jc w:val="both"/>
      </w:pPr>
      <w:r w:rsidRPr="00D87D84">
        <w:t>Классификация подъемно-транспортных машин</w:t>
      </w:r>
      <w:r w:rsidR="00027B22" w:rsidRPr="00D87D84">
        <w:t>.</w:t>
      </w:r>
    </w:p>
    <w:p w:rsidR="00027B22" w:rsidRPr="00D87D84" w:rsidRDefault="00027B22" w:rsidP="00D87D84">
      <w:pPr>
        <w:spacing w:line="360" w:lineRule="auto"/>
        <w:ind w:firstLine="709"/>
        <w:jc w:val="both"/>
      </w:pPr>
      <w:r w:rsidRPr="00D87D84">
        <w:t xml:space="preserve">Каждая машина представляет собой механизм или комплекс механизмов, сконструированные для выполнения полезной работы. Механизм – это кинематическая цепь элементов предназначенная для совершения определенных целесообразных движений. </w:t>
      </w:r>
    </w:p>
    <w:p w:rsidR="00027B22" w:rsidRPr="00D87D84" w:rsidRDefault="00027B22" w:rsidP="00D87D84">
      <w:pPr>
        <w:spacing w:line="360" w:lineRule="auto"/>
        <w:ind w:firstLine="709"/>
        <w:jc w:val="both"/>
      </w:pPr>
      <w:r w:rsidRPr="00D87D84">
        <w:t>Различают машины-двигатели, которые преобразуют энергию в механическую работу, и рабочие машины, преобразующие механическую работу, полученную от двигателя, в работу по выполнению технологических операций. Подъемо-транспортное оборудование представляет собой рабочие машины, предназначенные для механизации труда при выполнении торгово- технологических операций: разгрузке и погрузке вагонов, автомашины других средств; перемещение и подъема груза по этажам зданий, укладки их в штабеля, на стеллажи и в подсобные помещения; внутрискладского и внуримагазинного перемещения грузов к местам распаковки, упаковки, взвешивания, фасовки товаров и подача на соответствующее оборудование торгового зала магазинов самообслуживание, рабочее место продавца.</w:t>
      </w:r>
      <w:r w:rsidR="00D87D84">
        <w:t xml:space="preserve"> </w:t>
      </w:r>
    </w:p>
    <w:p w:rsidR="002B47A8" w:rsidRPr="00D87D84" w:rsidRDefault="00027B22" w:rsidP="00D87D84">
      <w:pPr>
        <w:spacing w:line="360" w:lineRule="auto"/>
        <w:ind w:firstLine="709"/>
        <w:jc w:val="both"/>
      </w:pPr>
      <w:r w:rsidRPr="00D87D84">
        <w:t>Подъемно-транспортное оборудование взависимости от его основного функционального назначения</w:t>
      </w:r>
      <w:r w:rsidR="002416AD" w:rsidRPr="00D87D84">
        <w:t xml:space="preserve"> подразделяют на три класса:</w:t>
      </w:r>
    </w:p>
    <w:p w:rsidR="002416AD" w:rsidRPr="00D87D84" w:rsidRDefault="002416AD" w:rsidP="00D87D84">
      <w:pPr>
        <w:numPr>
          <w:ilvl w:val="0"/>
          <w:numId w:val="1"/>
        </w:numPr>
        <w:spacing w:line="360" w:lineRule="auto"/>
        <w:ind w:left="0" w:firstLine="709"/>
        <w:jc w:val="both"/>
      </w:pPr>
      <w:r w:rsidRPr="00D87D84">
        <w:t>Грузоподъемные машины и механизмы,</w:t>
      </w:r>
    </w:p>
    <w:p w:rsidR="002416AD" w:rsidRPr="00D87D84" w:rsidRDefault="002416AD" w:rsidP="00D87D84">
      <w:pPr>
        <w:numPr>
          <w:ilvl w:val="0"/>
          <w:numId w:val="1"/>
        </w:numPr>
        <w:spacing w:line="360" w:lineRule="auto"/>
        <w:ind w:left="0" w:firstLine="709"/>
        <w:jc w:val="both"/>
      </w:pPr>
      <w:r w:rsidRPr="00D87D84">
        <w:t>Транспортирующие машины и установки,</w:t>
      </w:r>
    </w:p>
    <w:p w:rsidR="002416AD" w:rsidRPr="00D87D84" w:rsidRDefault="002416AD" w:rsidP="00D87D84">
      <w:pPr>
        <w:numPr>
          <w:ilvl w:val="0"/>
          <w:numId w:val="1"/>
        </w:numPr>
        <w:spacing w:line="360" w:lineRule="auto"/>
        <w:ind w:left="0" w:firstLine="709"/>
        <w:jc w:val="both"/>
      </w:pPr>
      <w:r w:rsidRPr="00D87D84">
        <w:t>Погрузочно-разгрузочные и штабелирующие машины.</w:t>
      </w:r>
    </w:p>
    <w:p w:rsidR="002B47A8" w:rsidRPr="00D87D84" w:rsidRDefault="00FB0F4F" w:rsidP="00D87D84">
      <w:pPr>
        <w:spacing w:line="360" w:lineRule="auto"/>
        <w:ind w:firstLine="709"/>
        <w:jc w:val="both"/>
      </w:pPr>
      <w:r w:rsidRPr="00D87D84">
        <w:t xml:space="preserve">Грузоподъемные машины и механизмы. Конструктивные формы машин, их размеры, степень сложности и другие характиристики весьма разнообразны и зависят от рода груза и условий применения . </w:t>
      </w:r>
    </w:p>
    <w:p w:rsidR="00FB0F4F" w:rsidRPr="00D87D84" w:rsidRDefault="00FB0F4F" w:rsidP="00D87D84">
      <w:pPr>
        <w:spacing w:line="360" w:lineRule="auto"/>
        <w:ind w:firstLine="709"/>
        <w:jc w:val="both"/>
      </w:pPr>
      <w:r w:rsidRPr="00D87D84">
        <w:t>Основными параметрами, характеризующими грузоподъемные машины, являются : грузоподъемность, скорость подъема и передвижение, высота подъема , геометрические размеры машины, род привода и масса.</w:t>
      </w:r>
    </w:p>
    <w:p w:rsidR="00FB0F4F" w:rsidRPr="00D87D84" w:rsidRDefault="00FB0F4F" w:rsidP="00D87D84">
      <w:pPr>
        <w:spacing w:line="360" w:lineRule="auto"/>
        <w:ind w:firstLine="709"/>
        <w:jc w:val="both"/>
      </w:pPr>
      <w:r w:rsidRPr="00D87D84">
        <w:t>Грузоподъемные машины предназначены для механизации операции подъема и опускания грузов или в соответствии с принятой терминологией – для вертикального и резко наклонного перемещения.</w:t>
      </w:r>
      <w:r w:rsidR="00D87D84">
        <w:t xml:space="preserve"> </w:t>
      </w:r>
      <w:r w:rsidRPr="00D87D84">
        <w:t>Грузоподъемные машины характеризуются периодичностью в работе ,</w:t>
      </w:r>
      <w:r w:rsidR="00D87D84">
        <w:t xml:space="preserve"> </w:t>
      </w:r>
      <w:r w:rsidRPr="00D87D84">
        <w:t>т.е. остановками для погрузки и разгрузки .</w:t>
      </w:r>
      <w:r w:rsidR="00D87D84">
        <w:t xml:space="preserve"> </w:t>
      </w:r>
      <w:r w:rsidRPr="00D87D84">
        <w:t>К грузоподъемным машинам относятся:</w:t>
      </w:r>
      <w:r w:rsidR="00D87D84">
        <w:t xml:space="preserve"> </w:t>
      </w:r>
      <w:r w:rsidRPr="00D87D84">
        <w:t xml:space="preserve">домкраты, тали, лебедки, тельферы, различные краны, грузовые лифты, подъемники и другое. </w:t>
      </w:r>
    </w:p>
    <w:p w:rsidR="00FB0F4F" w:rsidRPr="00D87D84" w:rsidRDefault="00FB0F4F" w:rsidP="00D87D84">
      <w:pPr>
        <w:spacing w:line="360" w:lineRule="auto"/>
        <w:ind w:firstLine="709"/>
        <w:jc w:val="both"/>
      </w:pPr>
      <w:r w:rsidRPr="00D87D84">
        <w:t xml:space="preserve">Транспортирующие машины и установки. </w:t>
      </w:r>
    </w:p>
    <w:p w:rsidR="004A4830" w:rsidRPr="00D87D84" w:rsidRDefault="004A4830" w:rsidP="00D87D84">
      <w:pPr>
        <w:spacing w:line="360" w:lineRule="auto"/>
        <w:ind w:firstLine="709"/>
        <w:jc w:val="both"/>
      </w:pPr>
      <w:r w:rsidRPr="00D87D84">
        <w:t>Транспортирующие машины и установки предназначены для горизонтального и слабонаклонного перемещения сыпучих</w:t>
      </w:r>
      <w:r w:rsidR="001B3DCB" w:rsidRPr="00D87D84">
        <w:t>, пластичных (тесто, фарш) и штучных грузов. При этом в целях комплексной механизации погрузочно-разгрузочных работ штучные грузы целесообразно транспортировать пакетированными.</w:t>
      </w:r>
      <w:r w:rsidR="00AE6534" w:rsidRPr="00D87D84">
        <w:t xml:space="preserve"> </w:t>
      </w:r>
    </w:p>
    <w:p w:rsidR="00AE6534" w:rsidRPr="00D87D84" w:rsidRDefault="00AE6534" w:rsidP="00D87D84">
      <w:pPr>
        <w:spacing w:line="360" w:lineRule="auto"/>
        <w:ind w:firstLine="709"/>
        <w:jc w:val="both"/>
      </w:pPr>
      <w:r w:rsidRPr="00D87D84">
        <w:t xml:space="preserve">Различают два вида транспортирующих машин и установок: а) непрерывного действия: конвейеры- ленточные, пластинчатые, роликовые, скребковые, волокуши; элеваторы; ковшовые, полочные, люлечные, винтовые(шнековые) установки. </w:t>
      </w:r>
    </w:p>
    <w:p w:rsidR="00AE6534" w:rsidRPr="00D87D84" w:rsidRDefault="00AE6534" w:rsidP="00D87D84">
      <w:pPr>
        <w:spacing w:line="360" w:lineRule="auto"/>
        <w:ind w:firstLine="709"/>
        <w:jc w:val="both"/>
      </w:pPr>
      <w:r w:rsidRPr="00D87D84">
        <w:t>б) периодического действия: тележки ручные, аккумуляторные, кабельные, с двигателем внутреннего сгорания, тягачи, поддоны на воздушной подушке.</w:t>
      </w:r>
    </w:p>
    <w:p w:rsidR="00FB0F4F" w:rsidRPr="00D87D84" w:rsidRDefault="00FB0F4F" w:rsidP="00D87D84">
      <w:pPr>
        <w:spacing w:line="360" w:lineRule="auto"/>
        <w:ind w:firstLine="709"/>
        <w:jc w:val="both"/>
      </w:pPr>
      <w:r w:rsidRPr="00D87D84">
        <w:t xml:space="preserve">Транспортирующие машины и установки непрерывного действия предназначены для передвижения потоков массовых грузов в одном направлении. </w:t>
      </w:r>
    </w:p>
    <w:p w:rsidR="004A4830" w:rsidRPr="00D87D84" w:rsidRDefault="004A4830" w:rsidP="00D87D84">
      <w:pPr>
        <w:spacing w:line="360" w:lineRule="auto"/>
        <w:ind w:firstLine="709"/>
        <w:jc w:val="both"/>
      </w:pPr>
      <w:r w:rsidRPr="00D87D84">
        <w:t>Важнейшим конструктивным элементом, характеризующий тип конвейера, является грузонесущая поверхность, или рабочий орган, и тяговый орган.</w:t>
      </w:r>
      <w:r w:rsidR="00D87D84">
        <w:t xml:space="preserve"> </w:t>
      </w:r>
    </w:p>
    <w:p w:rsidR="00AE6534" w:rsidRPr="00D87D84" w:rsidRDefault="00AE6534" w:rsidP="00D87D84">
      <w:pPr>
        <w:spacing w:line="360" w:lineRule="auto"/>
        <w:ind w:firstLine="709"/>
        <w:jc w:val="both"/>
      </w:pPr>
      <w:r w:rsidRPr="00D87D84">
        <w:t>Транспортирующие машины и установки периодического действия предназначены для горизонтального и слабоканальнного передвижения грузов.</w:t>
      </w:r>
    </w:p>
    <w:p w:rsidR="00103B1F" w:rsidRPr="00D87D84" w:rsidRDefault="00AE6534" w:rsidP="00D87D84">
      <w:pPr>
        <w:spacing w:line="360" w:lineRule="auto"/>
        <w:ind w:firstLine="709"/>
        <w:jc w:val="both"/>
      </w:pPr>
      <w:r w:rsidRPr="00D87D84">
        <w:t>Основными конструктивными элементами транспортирующих машин и установок периодического действия являются: грузонесущий орган ; опоры и ходовые части, поддерживающие несущий орган; приводы и передаточные механизмы</w:t>
      </w:r>
      <w:r w:rsidR="00D87D84">
        <w:t xml:space="preserve"> </w:t>
      </w:r>
      <w:r w:rsidRPr="00D87D84">
        <w:t>- различные двигатели с ред</w:t>
      </w:r>
      <w:r w:rsidR="00103B1F" w:rsidRPr="00D87D84">
        <w:t xml:space="preserve">укторами. </w:t>
      </w:r>
    </w:p>
    <w:p w:rsidR="008B4345" w:rsidRPr="00D87D84" w:rsidRDefault="008B4345" w:rsidP="00D87D84">
      <w:pPr>
        <w:spacing w:line="360" w:lineRule="auto"/>
        <w:ind w:firstLine="709"/>
        <w:jc w:val="both"/>
      </w:pPr>
      <w:r w:rsidRPr="00D87D84">
        <w:t>Погрузочно-разгрузочные и штабелирующие машины. Большое разнообразие конструктивных решений погрузочно-разгрузочных и штабелирующих машин объясняется их функциональным значением, а также зависит от физических свойств, геометрических форм товара, видоупаковки.</w:t>
      </w:r>
    </w:p>
    <w:p w:rsidR="008B4345" w:rsidRPr="00D87D84" w:rsidRDefault="008B4345" w:rsidP="00D87D84">
      <w:pPr>
        <w:spacing w:line="360" w:lineRule="auto"/>
        <w:ind w:firstLine="709"/>
        <w:jc w:val="both"/>
      </w:pPr>
      <w:r w:rsidRPr="00D87D84">
        <w:t xml:space="preserve">Штабелеукладчики предназначены для штабелирования и стелажирования грузов. К этой группе машин относятся краны- штабелеры, напольные штабелеры. </w:t>
      </w:r>
    </w:p>
    <w:p w:rsidR="008B4345" w:rsidRPr="00D87D84" w:rsidRDefault="008B4345" w:rsidP="00D87D84">
      <w:pPr>
        <w:spacing w:line="360" w:lineRule="auto"/>
        <w:ind w:firstLine="709"/>
        <w:jc w:val="both"/>
      </w:pPr>
      <w:r w:rsidRPr="00D87D84">
        <w:t>Подъема- транспортные машины и механизмы классифицируются также по направлению перемещения грузов ; принципу действия;</w:t>
      </w:r>
      <w:r w:rsidR="00D87D84">
        <w:t xml:space="preserve"> </w:t>
      </w:r>
      <w:r w:rsidRPr="00D87D84">
        <w:t>видом энергии, приводящие механизмы в движение .</w:t>
      </w:r>
    </w:p>
    <w:p w:rsidR="00AE6534" w:rsidRPr="00D87D84" w:rsidRDefault="008B4345" w:rsidP="00D87D84">
      <w:pPr>
        <w:spacing w:line="360" w:lineRule="auto"/>
        <w:ind w:firstLine="709"/>
        <w:jc w:val="both"/>
      </w:pPr>
      <w:r w:rsidRPr="00D87D84">
        <w:t xml:space="preserve">По направлению перемещения грузов различают машины следующих видов: для горизонтального и слабонаклонного перемещения; для вертикального и резконаклонного перемещения; для смешанного перемещения. </w:t>
      </w:r>
    </w:p>
    <w:p w:rsidR="008B4345" w:rsidRPr="00D87D84" w:rsidRDefault="008B4345" w:rsidP="00D87D84">
      <w:pPr>
        <w:spacing w:line="360" w:lineRule="auto"/>
        <w:ind w:firstLine="709"/>
        <w:jc w:val="both"/>
      </w:pPr>
      <w:r w:rsidRPr="00D87D84">
        <w:t>По принципу действия подъемно –транспортные машины подразделяются на два вида:</w:t>
      </w:r>
      <w:r w:rsidR="002E5F0A" w:rsidRPr="00D87D84">
        <w:t xml:space="preserve"> периодический и непрерывный.</w:t>
      </w:r>
    </w:p>
    <w:p w:rsidR="002E5F0A" w:rsidRPr="00D87D84" w:rsidRDefault="002E5F0A" w:rsidP="00D87D84">
      <w:pPr>
        <w:spacing w:line="360" w:lineRule="auto"/>
        <w:ind w:firstLine="709"/>
        <w:jc w:val="both"/>
      </w:pPr>
      <w:r w:rsidRPr="00D87D84">
        <w:t>В зависимости от рода привода различают: механизмы ручного действия; машины с приводом от механического двигателя и гравитационные.</w:t>
      </w:r>
    </w:p>
    <w:p w:rsidR="002E5F0A" w:rsidRPr="00D87D84" w:rsidRDefault="002E5F0A" w:rsidP="00D87D84">
      <w:pPr>
        <w:spacing w:line="360" w:lineRule="auto"/>
        <w:ind w:firstLine="709"/>
        <w:jc w:val="both"/>
      </w:pPr>
      <w:r w:rsidRPr="00D87D84">
        <w:t>Целесообразность применения подъемно – транспортных машин того или иного класса и вида определяется категорией грузов. Различают грузы: штучные тарные(мешки, ящики, бочки, кипы), бестарные штучные; массовые навалочные и насыпные (картофель, овощи).</w:t>
      </w:r>
    </w:p>
    <w:p w:rsidR="002E5F0A" w:rsidRPr="00D87D84" w:rsidRDefault="002E5F0A" w:rsidP="00D87D84">
      <w:pPr>
        <w:spacing w:line="360" w:lineRule="auto"/>
        <w:ind w:firstLine="709"/>
        <w:jc w:val="both"/>
      </w:pPr>
    </w:p>
    <w:p w:rsidR="00971E14" w:rsidRPr="00D87D84" w:rsidRDefault="002E5F0A" w:rsidP="00D87D84">
      <w:pPr>
        <w:spacing w:line="360" w:lineRule="auto"/>
        <w:ind w:firstLine="709"/>
        <w:jc w:val="center"/>
        <w:rPr>
          <w:b/>
        </w:rPr>
      </w:pPr>
      <w:r w:rsidRPr="00D87D84">
        <w:rPr>
          <w:b/>
        </w:rPr>
        <w:t>2.</w:t>
      </w:r>
      <w:r w:rsidR="00971E14" w:rsidRPr="00D87D84">
        <w:rPr>
          <w:b/>
        </w:rPr>
        <w:t>1.</w:t>
      </w:r>
      <w:r w:rsidRPr="00D87D84">
        <w:rPr>
          <w:b/>
        </w:rPr>
        <w:t xml:space="preserve"> Режим работы предприятия</w:t>
      </w:r>
      <w:r w:rsidR="00971E14" w:rsidRPr="00D87D84">
        <w:rPr>
          <w:b/>
        </w:rPr>
        <w:t>.</w:t>
      </w:r>
    </w:p>
    <w:p w:rsidR="00D87D84" w:rsidRPr="00D87D84" w:rsidRDefault="00D87D84" w:rsidP="00D87D84">
      <w:pPr>
        <w:spacing w:line="360" w:lineRule="auto"/>
        <w:ind w:firstLine="709"/>
        <w:jc w:val="center"/>
        <w:rPr>
          <w:b/>
        </w:rPr>
      </w:pPr>
    </w:p>
    <w:p w:rsidR="0035703A" w:rsidRPr="00D87D84" w:rsidRDefault="000D7783" w:rsidP="00D87D84">
      <w:pPr>
        <w:spacing w:line="360" w:lineRule="auto"/>
        <w:ind w:firstLine="709"/>
        <w:jc w:val="both"/>
      </w:pPr>
      <w:r w:rsidRPr="00D87D84">
        <w:t>К порядку работы магазинов и других розничных торговых предприятий предъявляются единые требования независимо от их ведомственной подчиненности , формы собственности и организационно-правовой формы.</w:t>
      </w:r>
    </w:p>
    <w:p w:rsidR="000D7783" w:rsidRPr="00D87D84" w:rsidRDefault="000D7783" w:rsidP="00D87D84">
      <w:pPr>
        <w:spacing w:line="360" w:lineRule="auto"/>
        <w:ind w:firstLine="709"/>
        <w:jc w:val="both"/>
      </w:pPr>
      <w:r w:rsidRPr="00D87D84">
        <w:t>Любое предприятие розничной торговли должно иметь вывеску с указанием его наименования, товарного профиля, режима работы, организационно-правовой формы, юридического адреса.</w:t>
      </w:r>
    </w:p>
    <w:p w:rsidR="000E7228" w:rsidRPr="00D87D84" w:rsidRDefault="000E7228" w:rsidP="00D87D84">
      <w:pPr>
        <w:spacing w:line="360" w:lineRule="auto"/>
        <w:ind w:firstLine="709"/>
        <w:jc w:val="both"/>
      </w:pPr>
      <w:r w:rsidRPr="00D87D84">
        <w:t>Режим работы государственных и муниципальных предприятий торговли устанавливается по решению органов местной администрации, а предприятий, основанных на иных формах собственности, -определяется собственником.</w:t>
      </w:r>
    </w:p>
    <w:p w:rsidR="000E7228" w:rsidRPr="00D87D84" w:rsidRDefault="000E7228" w:rsidP="00D87D84">
      <w:pPr>
        <w:spacing w:line="360" w:lineRule="auto"/>
        <w:ind w:firstLine="709"/>
        <w:jc w:val="both"/>
      </w:pPr>
      <w:r w:rsidRPr="00D87D84">
        <w:t>Перед закрытием торгового предприятия на обеденный перерыв или по окончании рабочего дня кассы прекращают работу в точном в соответствии с установленными часами его работы. При этом должны быть обслужены все покупатели, имеющие на руках кассовые и товарные чеки, а в магазинах самообслуживания – все покупатели, находящиеся в торговом зале.</w:t>
      </w:r>
    </w:p>
    <w:p w:rsidR="000E7228" w:rsidRPr="00D87D84" w:rsidRDefault="000E7228" w:rsidP="00D87D84">
      <w:pPr>
        <w:spacing w:line="360" w:lineRule="auto"/>
        <w:ind w:firstLine="709"/>
        <w:jc w:val="both"/>
      </w:pPr>
      <w:r w:rsidRPr="00D87D84">
        <w:t>В случаях закрытия предприятия для проведения санитарных работ, ремонта, переоборудования или в связи с его ликвидацией руководитель обязан заблаговременно уведомить об этом муниципальные власти. Покупатели извещаются о закрытии предприятия торговли за 5 дней до его закрытия специальным объявлением, в котором указывается также адрес ближайшего предприятия, торгующего аналогичными товарами.</w:t>
      </w:r>
    </w:p>
    <w:p w:rsidR="0035703A" w:rsidRPr="00D87D84" w:rsidRDefault="0035703A" w:rsidP="00D87D84">
      <w:pPr>
        <w:spacing w:line="360" w:lineRule="auto"/>
        <w:ind w:firstLine="709"/>
        <w:jc w:val="both"/>
      </w:pPr>
    </w:p>
    <w:p w:rsidR="002E5F0A" w:rsidRPr="00D87D84" w:rsidRDefault="00971E14" w:rsidP="00D87D84">
      <w:pPr>
        <w:spacing w:line="360" w:lineRule="auto"/>
        <w:ind w:firstLine="709"/>
        <w:jc w:val="center"/>
        <w:rPr>
          <w:b/>
        </w:rPr>
      </w:pPr>
      <w:r w:rsidRPr="00D87D84">
        <w:rPr>
          <w:b/>
        </w:rPr>
        <w:t>2.2.М</w:t>
      </w:r>
      <w:r w:rsidR="002E5F0A" w:rsidRPr="00D87D84">
        <w:rPr>
          <w:b/>
        </w:rPr>
        <w:t>атериальная ответственность.</w:t>
      </w:r>
    </w:p>
    <w:p w:rsidR="00D87D84" w:rsidRDefault="00D87D84" w:rsidP="00D87D84">
      <w:pPr>
        <w:spacing w:line="360" w:lineRule="auto"/>
        <w:ind w:firstLine="709"/>
        <w:jc w:val="both"/>
      </w:pPr>
    </w:p>
    <w:p w:rsidR="00971E14" w:rsidRPr="00D87D84" w:rsidRDefault="00971E14" w:rsidP="00D87D84">
      <w:pPr>
        <w:spacing w:line="360" w:lineRule="auto"/>
        <w:ind w:firstLine="709"/>
        <w:jc w:val="both"/>
      </w:pPr>
      <w:r w:rsidRPr="00D87D84">
        <w:t>Согласно ст.119 КЗоТ за ущерб, причиненный предприятию при исполнении трудовых обязанностей, работники, по вине которых причинен ущерб, несут материальную ответственность в размере прямого действительного ущерба, но не более своего среднемесячного</w:t>
      </w:r>
      <w:r w:rsidR="00D87D84">
        <w:t xml:space="preserve"> </w:t>
      </w:r>
      <w:r w:rsidRPr="00D87D84">
        <w:t>заработка</w:t>
      </w:r>
      <w:r w:rsidR="00D87D84">
        <w:t xml:space="preserve"> </w:t>
      </w:r>
      <w:r w:rsidRPr="00D87D84">
        <w:t xml:space="preserve">(ограниченная материальная ответственность). </w:t>
      </w:r>
    </w:p>
    <w:p w:rsidR="00971E14" w:rsidRPr="00D87D84" w:rsidRDefault="00971E14" w:rsidP="00D87D84">
      <w:pPr>
        <w:spacing w:line="360" w:lineRule="auto"/>
        <w:ind w:firstLine="709"/>
        <w:jc w:val="both"/>
      </w:pPr>
      <w:r w:rsidRPr="00D87D84">
        <w:t>Законодательством определены случаи, когда работники несут материальную ответственность в полном размере ущерба, причиненного по их вине предприятию:</w:t>
      </w:r>
    </w:p>
    <w:p w:rsidR="00971E14" w:rsidRPr="00D87D84" w:rsidRDefault="00971E14" w:rsidP="00D87D84">
      <w:pPr>
        <w:numPr>
          <w:ilvl w:val="0"/>
          <w:numId w:val="3"/>
        </w:numPr>
        <w:spacing w:line="360" w:lineRule="auto"/>
        <w:ind w:left="0" w:firstLine="709"/>
        <w:jc w:val="both"/>
      </w:pPr>
      <w:r w:rsidRPr="00D87D84">
        <w:t>Ущерб причинен преступными действиями работника,</w:t>
      </w:r>
      <w:r w:rsidR="00D87D84">
        <w:t xml:space="preserve"> </w:t>
      </w:r>
      <w:r w:rsidRPr="00D87D84">
        <w:t>установленными приговором суда;</w:t>
      </w:r>
    </w:p>
    <w:p w:rsidR="00971E14" w:rsidRPr="00D87D84" w:rsidRDefault="00971E14" w:rsidP="00D87D84">
      <w:pPr>
        <w:numPr>
          <w:ilvl w:val="0"/>
          <w:numId w:val="3"/>
        </w:numPr>
        <w:spacing w:line="360" w:lineRule="auto"/>
        <w:ind w:left="0" w:firstLine="709"/>
        <w:jc w:val="both"/>
      </w:pPr>
      <w:r w:rsidRPr="00D87D84">
        <w:t>В соответствии с законодательством на работника возложена полная материальная ответственность за ущерб, причиненный предприятию при исполнении трудовых обязанностей;</w:t>
      </w:r>
    </w:p>
    <w:p w:rsidR="00971E14" w:rsidRPr="00D87D84" w:rsidRDefault="00971E14" w:rsidP="00D87D84">
      <w:pPr>
        <w:numPr>
          <w:ilvl w:val="0"/>
          <w:numId w:val="3"/>
        </w:numPr>
        <w:spacing w:line="360" w:lineRule="auto"/>
        <w:ind w:left="0" w:firstLine="709"/>
        <w:jc w:val="both"/>
      </w:pPr>
      <w:r w:rsidRPr="00D87D84">
        <w:t>Между работником и предприятием заключен письменный договор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w:t>
      </w:r>
    </w:p>
    <w:p w:rsidR="006676F1" w:rsidRPr="00D87D84" w:rsidRDefault="006676F1" w:rsidP="00D87D84">
      <w:pPr>
        <w:numPr>
          <w:ilvl w:val="0"/>
          <w:numId w:val="3"/>
        </w:numPr>
        <w:spacing w:line="360" w:lineRule="auto"/>
        <w:ind w:left="0" w:firstLine="709"/>
        <w:jc w:val="both"/>
      </w:pPr>
      <w:r w:rsidRPr="00D87D84">
        <w:t>Ущерб причинен не при исполнении трудовых обязанностей;</w:t>
      </w:r>
    </w:p>
    <w:p w:rsidR="006676F1" w:rsidRPr="00D87D84" w:rsidRDefault="006676F1" w:rsidP="00D87D84">
      <w:pPr>
        <w:numPr>
          <w:ilvl w:val="0"/>
          <w:numId w:val="3"/>
        </w:numPr>
        <w:spacing w:line="360" w:lineRule="auto"/>
        <w:ind w:left="0" w:firstLine="709"/>
        <w:jc w:val="both"/>
      </w:pPr>
      <w:r w:rsidRPr="00D87D84">
        <w:t>Имущество и другие ценности были получены работником под отчет по разовой доверенности или по другим разовым документам;</w:t>
      </w:r>
    </w:p>
    <w:p w:rsidR="006676F1" w:rsidRPr="00D87D84" w:rsidRDefault="006676F1" w:rsidP="00D87D84">
      <w:pPr>
        <w:numPr>
          <w:ilvl w:val="0"/>
          <w:numId w:val="3"/>
        </w:numPr>
        <w:spacing w:line="360" w:lineRule="auto"/>
        <w:ind w:left="0" w:firstLine="709"/>
        <w:jc w:val="both"/>
      </w:pPr>
      <w:r w:rsidRPr="00D87D84">
        <w:t>Ущерб причинен недостачей, умышленным уничтожением или умышленной порчей материалов, полуфабрикатов, изделий, в том числе при их изготовлении, а также</w:t>
      </w:r>
      <w:r w:rsidR="00D87D84">
        <w:t xml:space="preserve"> </w:t>
      </w:r>
      <w:r w:rsidRPr="00D87D84">
        <w:t>инструментов, измерительных приборов, специальной одежды и других предметов, выданных предприятием работнику в пользование;</w:t>
      </w:r>
    </w:p>
    <w:p w:rsidR="006676F1" w:rsidRPr="00D87D84" w:rsidRDefault="006676F1" w:rsidP="00D87D84">
      <w:pPr>
        <w:numPr>
          <w:ilvl w:val="0"/>
          <w:numId w:val="3"/>
        </w:numPr>
        <w:spacing w:line="360" w:lineRule="auto"/>
        <w:ind w:left="0" w:firstLine="709"/>
        <w:jc w:val="both"/>
      </w:pPr>
      <w:r w:rsidRPr="00D87D84">
        <w:t>Ущерб причинен работником, находившемся в нетрезвом состоянии.</w:t>
      </w:r>
    </w:p>
    <w:p w:rsidR="002E5F0A" w:rsidRPr="00D87D84" w:rsidRDefault="00B53430" w:rsidP="00D87D84">
      <w:pPr>
        <w:spacing w:line="360" w:lineRule="auto"/>
        <w:ind w:firstLine="709"/>
        <w:jc w:val="both"/>
      </w:pPr>
      <w:r w:rsidRPr="00D87D84">
        <w:t>В трудовом законодательстве различают два вида материальной ответственности – индивидуальную и коллективную.</w:t>
      </w:r>
    </w:p>
    <w:p w:rsidR="00B53430" w:rsidRPr="00D87D84" w:rsidRDefault="00B53430" w:rsidP="00D87D84">
      <w:pPr>
        <w:spacing w:line="360" w:lineRule="auto"/>
        <w:ind w:firstLine="709"/>
        <w:jc w:val="both"/>
      </w:pPr>
      <w:r w:rsidRPr="00D87D84">
        <w:t xml:space="preserve">При приеме на работу материально ответственных работников одновременно с трудовым договором заключается договор о полной материальной ответственности </w:t>
      </w:r>
      <w:r w:rsidR="00C75894" w:rsidRPr="00D87D84">
        <w:t>.</w:t>
      </w:r>
      <w:r w:rsidR="00380183" w:rsidRPr="00D87D84">
        <w:t xml:space="preserve"> Порядок и условия заключения договоров о полной материальной ответственности</w:t>
      </w:r>
      <w:r w:rsidR="00D87D84">
        <w:t xml:space="preserve"> </w:t>
      </w:r>
      <w:r w:rsidR="00380183" w:rsidRPr="00D87D84">
        <w:t>определены КЗоТ РФ, Положением о материальной ответственности рабочих и служащих за ущерб, причиненный предприятию, организации.</w:t>
      </w:r>
      <w:r w:rsidR="00292A0F" w:rsidRPr="00D87D84">
        <w:t xml:space="preserve"> Согласно ст. 121 КЗоТ РФ письменные договоры о полной материальной ответственности</w:t>
      </w:r>
      <w:r w:rsidR="00D87D84">
        <w:t xml:space="preserve"> </w:t>
      </w:r>
      <w:r w:rsidR="00292A0F" w:rsidRPr="00D87D84">
        <w:t xml:space="preserve">могут быть заключены предприятием с работниками(достигшими 18-летнего возраста), занимающими должности или выполняющими работы, непосредственно связанные с хранением, обработкой, продажей , перевозкой или применением переданных им ценностей(заведующие кассами, заведующие складами и их заместители, старшие кассиры, старшие контролеры и т.д.). </w:t>
      </w:r>
    </w:p>
    <w:p w:rsidR="00292A0F" w:rsidRPr="00D87D84" w:rsidRDefault="00292A0F" w:rsidP="00D87D84">
      <w:pPr>
        <w:spacing w:line="360" w:lineRule="auto"/>
        <w:ind w:firstLine="709"/>
        <w:jc w:val="both"/>
      </w:pPr>
      <w:r w:rsidRPr="00D87D84">
        <w:t>В магазине, на складе</w:t>
      </w:r>
      <w:r w:rsidR="00150F85" w:rsidRPr="00D87D84">
        <w:t>,</w:t>
      </w:r>
      <w:r w:rsidR="00D87D84">
        <w:t xml:space="preserve"> </w:t>
      </w:r>
      <w:r w:rsidR="00150F85" w:rsidRPr="00D87D84">
        <w:t>другом торговом объекте, а также в их структурных подразделениях, преимущественно односменных, где заведующий имеет возможность постоянно контролировать действия каждого работника и движение товаров и отчитываться за них,</w:t>
      </w:r>
      <w:r w:rsidR="00D87D84">
        <w:t xml:space="preserve"> </w:t>
      </w:r>
      <w:r w:rsidR="00150F85" w:rsidRPr="00D87D84">
        <w:t>может устанавливаться индивидуальная материальная ответственность заведующего.</w:t>
      </w:r>
    </w:p>
    <w:p w:rsidR="00150F85" w:rsidRPr="00D87D84" w:rsidRDefault="00150F85" w:rsidP="00D87D84">
      <w:pPr>
        <w:spacing w:line="360" w:lineRule="auto"/>
        <w:ind w:firstLine="709"/>
        <w:jc w:val="both"/>
      </w:pPr>
      <w:r w:rsidRPr="00D87D84">
        <w:t>При совместном выполнении работниками отдельных видов работ, связанных с хранением,</w:t>
      </w:r>
      <w:r w:rsidR="00D87D84">
        <w:t xml:space="preserve"> </w:t>
      </w:r>
      <w:r w:rsidRPr="00D87D84">
        <w:t>обработкой , продажей( отпуском)перевозкой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коллективная(бригадная) материальная ответственность. Коллективная материальная ответственность устанавливается администрацией предприятия. Письменный договор о такой ответственности заключается между предприятием и всеми членами коллектива.</w:t>
      </w:r>
      <w:r w:rsidR="009D2350" w:rsidRPr="00D87D84">
        <w:t xml:space="preserve"> Перечень работ, при выполнении которых может вводится коллективная материальная ответственность, условия ее применения утверждены Постановлением. Например, по выполнению кассовых операций.</w:t>
      </w:r>
    </w:p>
    <w:p w:rsidR="009D2350" w:rsidRPr="00D87D84" w:rsidRDefault="009D2350" w:rsidP="00D87D84">
      <w:pPr>
        <w:spacing w:line="360" w:lineRule="auto"/>
        <w:ind w:firstLine="709"/>
        <w:jc w:val="both"/>
      </w:pPr>
      <w:r w:rsidRPr="00D87D84">
        <w:t>Бригады с коллективной материальной ответственностью могут быть организованы на самостоятельных участках работы с бригадной организацией труда в отделах, подсобных помещениях на складах, в структурных подразделениях связанных с подготовкой товаров к продаже, изготовлением и реализацией продукции.</w:t>
      </w:r>
    </w:p>
    <w:p w:rsidR="009D2350" w:rsidRPr="00D87D84" w:rsidRDefault="009D2350" w:rsidP="00D87D84">
      <w:pPr>
        <w:spacing w:line="360" w:lineRule="auto"/>
        <w:ind w:firstLine="709"/>
        <w:jc w:val="both"/>
      </w:pPr>
      <w:r w:rsidRPr="00D87D84">
        <w:t>Состав бригад с материальной ответственностью определяется в зависимости от конкретных условий работы и типа предприятия.</w:t>
      </w:r>
    </w:p>
    <w:p w:rsidR="00662FFA" w:rsidRPr="00D87D84" w:rsidRDefault="00662FFA" w:rsidP="00D87D84">
      <w:pPr>
        <w:spacing w:line="360" w:lineRule="auto"/>
        <w:ind w:firstLine="709"/>
        <w:jc w:val="both"/>
      </w:pPr>
      <w:r w:rsidRPr="00D87D84">
        <w:t>Количество членов бригады в зависимости от конкретных условий работы и типа предприятия устанавливается в каждом конкретном случае администрацией предприятия, с тем чтобы обеспечивать надлежащую работу предприятия</w:t>
      </w:r>
      <w:r w:rsidR="00D87D84">
        <w:t xml:space="preserve"> </w:t>
      </w:r>
      <w:r w:rsidRPr="00D87D84">
        <w:t>и высокую культуру обслуживания, взаимозаменяемость работников,</w:t>
      </w:r>
      <w:r w:rsidR="00D67ACA" w:rsidRPr="00D87D84">
        <w:t xml:space="preserve"> а также возможность взаимного контроля членов бригады за</w:t>
      </w:r>
      <w:r w:rsidR="00D87D84">
        <w:t xml:space="preserve"> </w:t>
      </w:r>
      <w:r w:rsidR="00D67ACA" w:rsidRPr="00D87D84">
        <w:t xml:space="preserve">сохранностью вверенных бригаде материальных ценностей и денежных средств, и не должно, как правило, превышать пятнадцати человек. </w:t>
      </w:r>
    </w:p>
    <w:p w:rsidR="00D67ACA" w:rsidRPr="00D87D84" w:rsidRDefault="00D67ACA" w:rsidP="00D87D84">
      <w:pPr>
        <w:spacing w:line="360" w:lineRule="auto"/>
        <w:ind w:firstLine="709"/>
        <w:jc w:val="both"/>
      </w:pPr>
      <w:r w:rsidRPr="00D87D84">
        <w:t>Руководство бригадой возлагается на бригадира (его заместителя), который является</w:t>
      </w:r>
      <w:r w:rsidR="00D87D84">
        <w:t xml:space="preserve"> </w:t>
      </w:r>
      <w:r w:rsidRPr="00D87D84">
        <w:t>старшим по должности в бригаде и должен</w:t>
      </w:r>
      <w:r w:rsidR="00D87D84">
        <w:t xml:space="preserve"> </w:t>
      </w:r>
      <w:r w:rsidRPr="00D87D84">
        <w:t>иметь соответствующее образование, достаточную квалификацию и опыт работы, необходимые организаторские способности и пользоваться доверием администрации и членов коллектива.</w:t>
      </w:r>
    </w:p>
    <w:p w:rsidR="000C32E8" w:rsidRPr="00D87D84" w:rsidRDefault="00D67ACA" w:rsidP="00D87D84">
      <w:pPr>
        <w:spacing w:line="360" w:lineRule="auto"/>
        <w:ind w:firstLine="709"/>
        <w:jc w:val="both"/>
      </w:pPr>
      <w:r w:rsidRPr="00D87D84">
        <w:t>Материально ответственные работники наделены определенными правами и обязанностями.</w:t>
      </w:r>
      <w:r w:rsidR="000C32E8" w:rsidRPr="00D87D84">
        <w:t xml:space="preserve"> На администрацию тоже возлагается обязанности.</w:t>
      </w:r>
    </w:p>
    <w:p w:rsidR="00D67ACA" w:rsidRPr="00D87D84" w:rsidRDefault="000C32E8" w:rsidP="00D87D84">
      <w:pPr>
        <w:spacing w:line="360" w:lineRule="auto"/>
        <w:ind w:firstLine="709"/>
        <w:jc w:val="both"/>
      </w:pPr>
      <w:r w:rsidRPr="00D87D84">
        <w:t>Согласно ст. 121 КЗоТ РФ размер причиненного предприятию ущерба определяется по фактическим потерям, на основании данных бухгалтерского учета, исходя из балансовой стоимости материальных ценностей за вычетом износа по установленным нормам. Возмещение ущерба работниками производится по распоряжению администрации предприятия</w:t>
      </w:r>
      <w:r w:rsidR="00D87D84">
        <w:t xml:space="preserve"> </w:t>
      </w:r>
      <w:r w:rsidRPr="00D87D84">
        <w:t>путем удержания из</w:t>
      </w:r>
      <w:r w:rsidR="00C243CC" w:rsidRPr="00D87D84">
        <w:t xml:space="preserve"> </w:t>
      </w:r>
      <w:r w:rsidRPr="00D87D84">
        <w:t>заработной платы работника, но не позднее двух недель со дня обнаружения</w:t>
      </w:r>
      <w:r w:rsidR="00D87D84">
        <w:t xml:space="preserve"> </w:t>
      </w:r>
      <w:r w:rsidRPr="00D87D84">
        <w:t>ущерба и обращено к исполнителю не ранее 7 дней со дня сообщения об этом работнику.</w:t>
      </w:r>
      <w:r w:rsidR="00C243CC" w:rsidRPr="00D87D84">
        <w:t xml:space="preserve"> При каждой выплате заработной платы общий размер всех удержаний не может превышать 20%, а в случаях, особо предусмотренных законодательством,</w:t>
      </w:r>
      <w:r w:rsidR="00D87D84">
        <w:t xml:space="preserve"> </w:t>
      </w:r>
      <w:r w:rsidR="00C243CC" w:rsidRPr="00D87D84">
        <w:t>50% заработной платы, причитающейся к выплате работнику.</w:t>
      </w:r>
    </w:p>
    <w:p w:rsidR="002E5F0A" w:rsidRPr="00D87D84" w:rsidRDefault="003061CD" w:rsidP="00D87D84">
      <w:pPr>
        <w:spacing w:line="360" w:lineRule="auto"/>
        <w:ind w:firstLine="709"/>
        <w:jc w:val="both"/>
      </w:pPr>
      <w:r w:rsidRPr="00D87D84">
        <w:t>Привлечение работника или бригады к материальной ответственности производится</w:t>
      </w:r>
      <w:r w:rsidR="00D87D84">
        <w:t xml:space="preserve"> </w:t>
      </w:r>
      <w:r w:rsidRPr="00D87D84">
        <w:t>администрацией после проведения тщательной проверки причин образования ущерба с учетом письменных объяснений, представленных работником(членами бригады), а в необходимых случаях также заключений специалистов.</w:t>
      </w:r>
    </w:p>
    <w:p w:rsidR="003061CD" w:rsidRPr="00D87D84" w:rsidRDefault="003061CD" w:rsidP="00D87D84">
      <w:pPr>
        <w:spacing w:line="360" w:lineRule="auto"/>
        <w:ind w:firstLine="709"/>
        <w:jc w:val="both"/>
      </w:pPr>
      <w:r w:rsidRPr="00D87D84">
        <w:t>Подлежащий возмещению ущерб, причиненный бригадой предприятию, распределяется между ее членами пропорционально месячному окладу и фактически проработанному времени за период от последней инвентаризации до дня обнаружения ущерба.</w:t>
      </w:r>
    </w:p>
    <w:p w:rsidR="001D70A4" w:rsidRPr="00D87D84" w:rsidRDefault="001D70A4" w:rsidP="00D87D84">
      <w:pPr>
        <w:spacing w:line="360" w:lineRule="auto"/>
        <w:ind w:firstLine="709"/>
        <w:jc w:val="both"/>
      </w:pPr>
      <w:r w:rsidRPr="00D87D84">
        <w:t xml:space="preserve">При исчислении размера возмещения </w:t>
      </w:r>
      <w:r w:rsidR="00AD038B" w:rsidRPr="00D87D84">
        <w:t>ущерба</w:t>
      </w:r>
      <w:r w:rsidRPr="00D87D84">
        <w:t xml:space="preserve"> в заработную плату не включаются премии, получаемые членами бригады, а также выходное пособие, компенсационные и другие выплаты, на которые согласно законодательству взыскание не обращается.</w:t>
      </w:r>
    </w:p>
    <w:p w:rsidR="00AD038B" w:rsidRPr="00D87D84" w:rsidRDefault="00AD038B" w:rsidP="00D87D84">
      <w:pPr>
        <w:spacing w:line="360" w:lineRule="auto"/>
        <w:ind w:firstLine="709"/>
        <w:jc w:val="both"/>
      </w:pPr>
      <w:r w:rsidRPr="00D87D84">
        <w:t>Письменный договор об индивидуальной или бригадной материальной ответственности работников за необеспечение сохранности ценностей , переданных им для хранения, обработки, продажи, перевозки или применения</w:t>
      </w:r>
      <w:r w:rsidR="00D87D84">
        <w:t xml:space="preserve"> </w:t>
      </w:r>
      <w:r w:rsidRPr="00D87D84">
        <w:t>в процессе производства, заключается на основе типовых договоров применительно к конкретным условиям и особенностям предприятия, специфики работы материально ответственных лиц на данном предприятии.</w:t>
      </w:r>
    </w:p>
    <w:p w:rsidR="00824BE0" w:rsidRPr="00D87D84" w:rsidRDefault="00BD3049" w:rsidP="00D87D84">
      <w:pPr>
        <w:spacing w:line="360" w:lineRule="auto"/>
        <w:ind w:firstLine="709"/>
        <w:jc w:val="both"/>
      </w:pPr>
      <w:r w:rsidRPr="00D87D84">
        <w:t>Договор о материальной ответственности, заключаемый межу предприятием и работником</w:t>
      </w:r>
      <w:r w:rsidR="00824BE0" w:rsidRPr="00D87D84">
        <w:t xml:space="preserve"> (членами бригады), составляется в двух экземплярах и подписывается: </w:t>
      </w:r>
    </w:p>
    <w:p w:rsidR="00BD3049" w:rsidRPr="00D87D84" w:rsidRDefault="00824BE0" w:rsidP="00D87D84">
      <w:pPr>
        <w:numPr>
          <w:ilvl w:val="0"/>
          <w:numId w:val="4"/>
        </w:numPr>
        <w:spacing w:line="360" w:lineRule="auto"/>
        <w:ind w:left="0" w:firstLine="709"/>
        <w:jc w:val="both"/>
      </w:pPr>
      <w:r w:rsidRPr="00D87D84">
        <w:t>При индивидуальной материальной ответственности – руководителем или заместителем руководителя предприятия и работником;</w:t>
      </w:r>
    </w:p>
    <w:p w:rsidR="00824BE0" w:rsidRPr="00D87D84" w:rsidRDefault="00824BE0" w:rsidP="00D87D84">
      <w:pPr>
        <w:numPr>
          <w:ilvl w:val="0"/>
          <w:numId w:val="4"/>
        </w:numPr>
        <w:spacing w:line="360" w:lineRule="auto"/>
        <w:ind w:left="0" w:firstLine="709"/>
        <w:jc w:val="both"/>
      </w:pPr>
      <w:r w:rsidRPr="00D87D84">
        <w:t>При бригадной- руководителем предприятия, бригадиром и всеми членами бригады.</w:t>
      </w:r>
    </w:p>
    <w:p w:rsidR="002B47A8" w:rsidRPr="00D87D84" w:rsidRDefault="00824BE0" w:rsidP="00D87D84">
      <w:pPr>
        <w:spacing w:line="360" w:lineRule="auto"/>
        <w:ind w:firstLine="709"/>
        <w:jc w:val="both"/>
      </w:pPr>
      <w:r w:rsidRPr="00D87D84">
        <w:t>Первый экземпляр договора хранится у администрации , второй- у работника или бригадира. Последующие изменения вносятся администрацией в оба экземпляра договора.</w:t>
      </w:r>
    </w:p>
    <w:p w:rsidR="002F478E" w:rsidRPr="00D87D84" w:rsidRDefault="00D87D84" w:rsidP="00D87D84">
      <w:pPr>
        <w:spacing w:line="360" w:lineRule="auto"/>
        <w:ind w:firstLine="709"/>
        <w:jc w:val="center"/>
        <w:rPr>
          <w:b/>
        </w:rPr>
      </w:pPr>
      <w:r>
        <w:br w:type="page"/>
      </w:r>
      <w:r w:rsidR="002F478E" w:rsidRPr="00D87D84">
        <w:rPr>
          <w:b/>
        </w:rPr>
        <w:t>3. Задача.</w:t>
      </w:r>
    </w:p>
    <w:p w:rsidR="00D87D84" w:rsidRDefault="00D87D84" w:rsidP="00D87D84">
      <w:pPr>
        <w:spacing w:line="360" w:lineRule="auto"/>
        <w:ind w:firstLine="709"/>
        <w:jc w:val="both"/>
      </w:pPr>
    </w:p>
    <w:p w:rsidR="002F478E" w:rsidRPr="00D87D84" w:rsidRDefault="002F478E" w:rsidP="00D87D84">
      <w:pPr>
        <w:spacing w:line="360" w:lineRule="auto"/>
        <w:ind w:firstLine="709"/>
        <w:jc w:val="both"/>
      </w:pPr>
      <w:r w:rsidRPr="00D87D84">
        <w:t xml:space="preserve">Открыто трех этажное торговое предприятие с подвальным помещением. </w:t>
      </w:r>
    </w:p>
    <w:p w:rsidR="002F478E" w:rsidRPr="00D87D84" w:rsidRDefault="002F478E" w:rsidP="00D87D84">
      <w:pPr>
        <w:spacing w:line="360" w:lineRule="auto"/>
        <w:ind w:firstLine="709"/>
        <w:jc w:val="both"/>
      </w:pPr>
      <w:r w:rsidRPr="00D87D84">
        <w:t>Осуществляет торговлю продовольственными и промышленными товарами.</w:t>
      </w:r>
    </w:p>
    <w:p w:rsidR="002F478E" w:rsidRPr="00D87D84" w:rsidRDefault="002F478E" w:rsidP="00D87D84">
      <w:pPr>
        <w:spacing w:line="360" w:lineRule="auto"/>
        <w:ind w:firstLine="709"/>
        <w:jc w:val="both"/>
      </w:pPr>
      <w:r w:rsidRPr="00D87D84">
        <w:t>Рассчитать весь цикл технологического оборудования.</w:t>
      </w:r>
    </w:p>
    <w:p w:rsidR="002F478E" w:rsidRPr="00D87D84" w:rsidRDefault="002F478E" w:rsidP="00D87D84">
      <w:pPr>
        <w:spacing w:line="360" w:lineRule="auto"/>
        <w:ind w:firstLine="709"/>
        <w:jc w:val="both"/>
        <w:rPr>
          <w:szCs w:val="32"/>
        </w:rPr>
      </w:pPr>
      <w:r w:rsidRPr="00D87D84">
        <w:t>Решение</w:t>
      </w:r>
      <w:r w:rsidRPr="00D87D84">
        <w:rPr>
          <w:szCs w:val="32"/>
        </w:rPr>
        <w:t>:</w:t>
      </w:r>
    </w:p>
    <w:p w:rsidR="002F478E" w:rsidRPr="00D87D84" w:rsidRDefault="002F478E" w:rsidP="00D87D84">
      <w:pPr>
        <w:spacing w:line="360" w:lineRule="auto"/>
        <w:ind w:firstLine="709"/>
        <w:jc w:val="both"/>
      </w:pPr>
      <w:r w:rsidRPr="00D87D84">
        <w:t>Открыто трех этажное торговое предприятие с подвальным помещением ОАО «Алиса»</w:t>
      </w:r>
      <w:r w:rsidR="00985C62" w:rsidRPr="00D87D84">
        <w:t xml:space="preserve"> предназначенная для</w:t>
      </w:r>
      <w:r w:rsidRPr="00D87D84">
        <w:t xml:space="preserve"> </w:t>
      </w:r>
      <w:r w:rsidR="00985C62" w:rsidRPr="00D87D84">
        <w:t>осуществления торговли как продовольствен</w:t>
      </w:r>
      <w:r w:rsidR="00C92997" w:rsidRPr="00D87D84">
        <w:t>ными так промышленными товарами и расположенное в центре города, что максимально его приближает к</w:t>
      </w:r>
      <w:r w:rsidR="00D87D84">
        <w:t xml:space="preserve"> </w:t>
      </w:r>
      <w:r w:rsidR="00C92997" w:rsidRPr="00D87D84">
        <w:t>потенциальному потребителю.</w:t>
      </w:r>
    </w:p>
    <w:p w:rsidR="0074421D" w:rsidRPr="00D87D84" w:rsidRDefault="00EF49FB" w:rsidP="00D87D84">
      <w:pPr>
        <w:spacing w:line="360" w:lineRule="auto"/>
        <w:ind w:firstLine="709"/>
        <w:jc w:val="both"/>
      </w:pPr>
      <w:r w:rsidRPr="00D87D84">
        <w:t>Магазин «Алиса» имеет подвальное помещение</w:t>
      </w:r>
      <w:r w:rsidR="00AC0531" w:rsidRPr="00D87D84">
        <w:t>,</w:t>
      </w:r>
      <w:r w:rsidRPr="00D87D84">
        <w:t xml:space="preserve"> которое подразделяется на:</w:t>
      </w:r>
    </w:p>
    <w:p w:rsidR="00EF49FB" w:rsidRPr="00D87D84" w:rsidRDefault="00AC0531" w:rsidP="00D87D84">
      <w:pPr>
        <w:numPr>
          <w:ilvl w:val="0"/>
          <w:numId w:val="5"/>
        </w:numPr>
        <w:spacing w:line="360" w:lineRule="auto"/>
        <w:ind w:left="0" w:firstLine="709"/>
        <w:jc w:val="both"/>
      </w:pPr>
      <w:r w:rsidRPr="00D87D84">
        <w:t>разгрузочные</w:t>
      </w:r>
      <w:r w:rsidRPr="00D87D84">
        <w:rPr>
          <w:lang w:val="en-US"/>
        </w:rPr>
        <w:t>,</w:t>
      </w:r>
    </w:p>
    <w:p w:rsidR="00AC0531" w:rsidRPr="00D87D84" w:rsidRDefault="00AC0531" w:rsidP="00D87D84">
      <w:pPr>
        <w:numPr>
          <w:ilvl w:val="0"/>
          <w:numId w:val="5"/>
        </w:numPr>
        <w:spacing w:line="360" w:lineRule="auto"/>
        <w:ind w:left="0" w:firstLine="709"/>
        <w:jc w:val="both"/>
      </w:pPr>
      <w:r w:rsidRPr="00D87D84">
        <w:t>приемочные</w:t>
      </w:r>
      <w:r w:rsidRPr="00D87D84">
        <w:rPr>
          <w:lang w:val="en-US"/>
        </w:rPr>
        <w:t>,</w:t>
      </w:r>
    </w:p>
    <w:p w:rsidR="00AC0531" w:rsidRPr="00D87D84" w:rsidRDefault="00597A73" w:rsidP="00D87D84">
      <w:pPr>
        <w:numPr>
          <w:ilvl w:val="0"/>
          <w:numId w:val="5"/>
        </w:numPr>
        <w:spacing w:line="360" w:lineRule="auto"/>
        <w:ind w:left="0" w:firstLine="709"/>
        <w:jc w:val="both"/>
      </w:pPr>
      <w:r w:rsidRPr="00D87D84">
        <w:t>кладовые</w:t>
      </w:r>
      <w:r w:rsidRPr="00D87D84">
        <w:rPr>
          <w:lang w:val="en-US"/>
        </w:rPr>
        <w:t>,</w:t>
      </w:r>
    </w:p>
    <w:p w:rsidR="00597A73" w:rsidRPr="00D87D84" w:rsidRDefault="00597A73" w:rsidP="00D87D84">
      <w:pPr>
        <w:numPr>
          <w:ilvl w:val="0"/>
          <w:numId w:val="5"/>
        </w:numPr>
        <w:spacing w:line="360" w:lineRule="auto"/>
        <w:ind w:left="0" w:firstLine="709"/>
        <w:jc w:val="both"/>
      </w:pPr>
      <w:r w:rsidRPr="00D87D84">
        <w:t>помещения для подготовки товаров к продаже.</w:t>
      </w:r>
    </w:p>
    <w:p w:rsidR="00597A73" w:rsidRPr="00D87D84" w:rsidRDefault="00597A73" w:rsidP="00D87D84">
      <w:pPr>
        <w:spacing w:line="360" w:lineRule="auto"/>
        <w:ind w:firstLine="709"/>
        <w:jc w:val="both"/>
        <w:rPr>
          <w:szCs w:val="24"/>
        </w:rPr>
      </w:pPr>
      <w:r w:rsidRPr="00D87D84">
        <w:rPr>
          <w:szCs w:val="24"/>
        </w:rPr>
        <w:t>Для осуществления технологического процесса по приемке, хранению и подготовке различных продовольственных и непродовольственных товаров в подвальных</w:t>
      </w:r>
      <w:r w:rsidR="00D87D84">
        <w:rPr>
          <w:szCs w:val="24"/>
        </w:rPr>
        <w:t xml:space="preserve"> </w:t>
      </w:r>
      <w:r w:rsidRPr="00D87D84">
        <w:rPr>
          <w:szCs w:val="24"/>
        </w:rPr>
        <w:t>помещениях торговых предприятий применяют специальные столы, стеллажи, поддоны, контейнеры, подтоварники, столы для бракеража и другие типы оборудования.</w:t>
      </w:r>
    </w:p>
    <w:p w:rsidR="002A17B6" w:rsidRPr="00D87D84" w:rsidRDefault="00597A73" w:rsidP="00D87D84">
      <w:pPr>
        <w:spacing w:line="360" w:lineRule="auto"/>
        <w:ind w:firstLine="709"/>
        <w:jc w:val="both"/>
        <w:rPr>
          <w:szCs w:val="24"/>
        </w:rPr>
      </w:pPr>
      <w:r w:rsidRPr="00D87D84">
        <w:rPr>
          <w:szCs w:val="24"/>
        </w:rPr>
        <w:t>На первом этаже предприятия осуществляется торговля продовольственными товарами</w:t>
      </w:r>
      <w:r w:rsidR="00D70725" w:rsidRPr="00D87D84">
        <w:rPr>
          <w:szCs w:val="24"/>
        </w:rPr>
        <w:t>, от</w:t>
      </w:r>
      <w:r w:rsidRPr="00D87D84">
        <w:rPr>
          <w:szCs w:val="24"/>
        </w:rPr>
        <w:t>дел самообслуживания</w:t>
      </w:r>
      <w:r w:rsidR="002A17B6" w:rsidRPr="00D87D84">
        <w:rPr>
          <w:szCs w:val="24"/>
        </w:rPr>
        <w:t>.</w:t>
      </w:r>
      <w:r w:rsidR="00D87D84">
        <w:rPr>
          <w:szCs w:val="24"/>
        </w:rPr>
        <w:t xml:space="preserve"> </w:t>
      </w:r>
      <w:r w:rsidR="002A17B6" w:rsidRPr="00D87D84">
        <w:rPr>
          <w:szCs w:val="24"/>
        </w:rPr>
        <w:t>В торговом зале применяются горки,</w:t>
      </w:r>
      <w:r w:rsidR="00D87D84">
        <w:rPr>
          <w:szCs w:val="24"/>
        </w:rPr>
        <w:t xml:space="preserve"> </w:t>
      </w:r>
      <w:r w:rsidR="002A17B6" w:rsidRPr="00D87D84">
        <w:rPr>
          <w:szCs w:val="24"/>
        </w:rPr>
        <w:t>которые предназначены для выкладки и продажи товаров. По товарному профилю их подразделяют на универсальные и специализированные. Конструкция горок – сборно-разборная.</w:t>
      </w:r>
      <w:r w:rsidR="00D87D84">
        <w:rPr>
          <w:szCs w:val="24"/>
        </w:rPr>
        <w:t xml:space="preserve"> </w:t>
      </w:r>
      <w:r w:rsidR="002A17B6" w:rsidRPr="00D87D84">
        <w:rPr>
          <w:szCs w:val="24"/>
        </w:rPr>
        <w:t>Кассеты представляют собой емкости с ячейками дл</w:t>
      </w:r>
      <w:r w:rsidR="00900780" w:rsidRPr="00D87D84">
        <w:rPr>
          <w:szCs w:val="24"/>
        </w:rPr>
        <w:t>я выкладки кондитерских изделий.</w:t>
      </w:r>
      <w:r w:rsidR="002A17B6" w:rsidRPr="00D87D84">
        <w:rPr>
          <w:szCs w:val="24"/>
        </w:rPr>
        <w:t xml:space="preserve"> Кассеты могут быть </w:t>
      </w:r>
      <w:r w:rsidR="00900780" w:rsidRPr="00D87D84">
        <w:rPr>
          <w:szCs w:val="24"/>
        </w:rPr>
        <w:t>наполочными</w:t>
      </w:r>
      <w:r w:rsidR="002A17B6" w:rsidRPr="00D87D84">
        <w:rPr>
          <w:szCs w:val="24"/>
        </w:rPr>
        <w:t>, установленными на полки, и навесными,</w:t>
      </w:r>
      <w:r w:rsidR="00900780" w:rsidRPr="00D87D84">
        <w:rPr>
          <w:szCs w:val="24"/>
        </w:rPr>
        <w:t xml:space="preserve"> </w:t>
      </w:r>
      <w:r w:rsidR="002A17B6" w:rsidRPr="00D87D84">
        <w:rPr>
          <w:szCs w:val="24"/>
        </w:rPr>
        <w:t>закрепленными с помощью кронштейнов на опорных стойках. Корзины применя</w:t>
      </w:r>
      <w:r w:rsidR="00900780" w:rsidRPr="00D87D84">
        <w:rPr>
          <w:szCs w:val="24"/>
        </w:rPr>
        <w:t xml:space="preserve">ют для выкладки плодов и овощей. </w:t>
      </w:r>
      <w:r w:rsidR="002A17B6" w:rsidRPr="00D87D84">
        <w:rPr>
          <w:szCs w:val="24"/>
        </w:rPr>
        <w:t>Корзины устанавливают на полки или</w:t>
      </w:r>
      <w:r w:rsidR="00D87D84">
        <w:rPr>
          <w:szCs w:val="24"/>
        </w:rPr>
        <w:t xml:space="preserve"> </w:t>
      </w:r>
      <w:r w:rsidR="002A17B6" w:rsidRPr="00D87D84">
        <w:rPr>
          <w:szCs w:val="24"/>
        </w:rPr>
        <w:t>навешивают на опорные стойки.</w:t>
      </w:r>
    </w:p>
    <w:p w:rsidR="00900780" w:rsidRPr="00D87D84" w:rsidRDefault="00900780" w:rsidP="00D87D84">
      <w:pPr>
        <w:spacing w:line="360" w:lineRule="auto"/>
        <w:ind w:firstLine="709"/>
        <w:jc w:val="both"/>
        <w:rPr>
          <w:szCs w:val="24"/>
        </w:rPr>
      </w:pPr>
      <w:r w:rsidRPr="00D87D84">
        <w:rPr>
          <w:szCs w:val="24"/>
        </w:rPr>
        <w:t>Универсальные горки для продажи продовольственных товаров имеют несколько полок с ценникодержателями.</w:t>
      </w:r>
    </w:p>
    <w:p w:rsidR="00900780" w:rsidRPr="00D87D84" w:rsidRDefault="00900780" w:rsidP="00D87D84">
      <w:pPr>
        <w:spacing w:line="360" w:lineRule="auto"/>
        <w:ind w:firstLine="709"/>
        <w:jc w:val="both"/>
        <w:rPr>
          <w:szCs w:val="24"/>
        </w:rPr>
      </w:pPr>
      <w:r w:rsidRPr="00D87D84">
        <w:rPr>
          <w:szCs w:val="24"/>
        </w:rPr>
        <w:t xml:space="preserve">Специализированные горки используют для продажи определенного ассортимента товаров. Горки для овощей и фруктов оборудованы проволочными корзинами. Горки для хлебобулочных изделий имеют наклонные полки для выкладки хлеба и подшкафник для хранения рабочего запаса. Полки с лицевой стороны оснащены высокими бортиками (чтобы хлеб не падал ), а подшкафник – небольшой полкой для сумок покупателей. </w:t>
      </w:r>
    </w:p>
    <w:p w:rsidR="00900780" w:rsidRPr="00D87D84" w:rsidRDefault="00900780" w:rsidP="00D87D84">
      <w:pPr>
        <w:spacing w:line="360" w:lineRule="auto"/>
        <w:ind w:firstLine="709"/>
        <w:jc w:val="both"/>
        <w:rPr>
          <w:szCs w:val="24"/>
        </w:rPr>
      </w:pPr>
      <w:r w:rsidRPr="00D87D84">
        <w:rPr>
          <w:szCs w:val="24"/>
        </w:rPr>
        <w:t>Н</w:t>
      </w:r>
      <w:r w:rsidR="00597A73" w:rsidRPr="00D87D84">
        <w:rPr>
          <w:szCs w:val="24"/>
        </w:rPr>
        <w:t>а втором</w:t>
      </w:r>
      <w:r w:rsidRPr="00D87D84">
        <w:rPr>
          <w:szCs w:val="24"/>
        </w:rPr>
        <w:t xml:space="preserve"> этаже</w:t>
      </w:r>
      <w:r w:rsidR="00D70725" w:rsidRPr="00D87D84">
        <w:rPr>
          <w:szCs w:val="24"/>
        </w:rPr>
        <w:t xml:space="preserve"> находятся отделы</w:t>
      </w:r>
      <w:r w:rsidR="00D87D84">
        <w:rPr>
          <w:szCs w:val="24"/>
        </w:rPr>
        <w:t xml:space="preserve"> </w:t>
      </w:r>
      <w:r w:rsidR="00597A73" w:rsidRPr="00D87D84">
        <w:rPr>
          <w:szCs w:val="24"/>
        </w:rPr>
        <w:t>непродовольственными</w:t>
      </w:r>
      <w:r w:rsidR="00D70725" w:rsidRPr="00D87D84">
        <w:rPr>
          <w:szCs w:val="24"/>
        </w:rPr>
        <w:t xml:space="preserve"> товарами</w:t>
      </w:r>
      <w:r w:rsidRPr="00D87D84">
        <w:rPr>
          <w:szCs w:val="24"/>
        </w:rPr>
        <w:t>. Для размещения, демонстрации и продажи готовой одежды служат вешала . По конструкции они бывают одноярусные, двухъярусные, стационарные и передвижные. Для выкладки и продажи различных продовольственных и непродовольственных товаров, упаковки и размещения кассовых</w:t>
      </w:r>
      <w:r w:rsidR="00D87D84">
        <w:rPr>
          <w:szCs w:val="24"/>
        </w:rPr>
        <w:t xml:space="preserve"> </w:t>
      </w:r>
      <w:r w:rsidRPr="00D87D84">
        <w:rPr>
          <w:szCs w:val="24"/>
        </w:rPr>
        <w:t>машин используются прилавки и прилавки-витрины.</w:t>
      </w:r>
      <w:r w:rsidR="008D54FE" w:rsidRPr="00D87D84">
        <w:rPr>
          <w:szCs w:val="24"/>
        </w:rPr>
        <w:t xml:space="preserve"> </w:t>
      </w:r>
      <w:r w:rsidRPr="00D87D84">
        <w:rPr>
          <w:szCs w:val="24"/>
        </w:rPr>
        <w:t>Прилавок для отпуска товаров устанавливается на рабочем месте продавца и имеет с тыльной стороны выдвижные ящики или нишу. Прилавок с витриной имеет встроенную верхнюю часть из стекла для выкладки и демонстрации товаров. С внешней стороны прилавок оборудован неширокой полкой для сумок покупателей, а со стороны продавца – выдвижными ящиками, полками открытыми или с раздвижными дверцами для хранения товаров или инвентаря.</w:t>
      </w:r>
      <w:r w:rsidR="008D54FE" w:rsidRPr="00D87D84">
        <w:rPr>
          <w:szCs w:val="24"/>
        </w:rPr>
        <w:t xml:space="preserve"> </w:t>
      </w:r>
      <w:r w:rsidRPr="00D87D84">
        <w:rPr>
          <w:szCs w:val="24"/>
        </w:rPr>
        <w:t>Прилавок с пультом используют для размещения, демонстрации и продажи ювелирных изделий. Такие прилавки сверху остеклены, а внутри имеют выдвижные пульты.</w:t>
      </w:r>
    </w:p>
    <w:p w:rsidR="008D54FE" w:rsidRPr="00D87D84" w:rsidRDefault="008D54FE" w:rsidP="00D87D84">
      <w:pPr>
        <w:spacing w:line="360" w:lineRule="auto"/>
        <w:ind w:firstLine="709"/>
        <w:jc w:val="both"/>
      </w:pPr>
      <w:r w:rsidRPr="00D87D84">
        <w:rPr>
          <w:szCs w:val="24"/>
        </w:rPr>
        <w:t>Н</w:t>
      </w:r>
      <w:r w:rsidR="00597A73" w:rsidRPr="00D87D84">
        <w:rPr>
          <w:szCs w:val="24"/>
        </w:rPr>
        <w:t>а третьем находится кафе.</w:t>
      </w:r>
      <w:r w:rsidR="00CA4241" w:rsidRPr="00D87D84">
        <w:rPr>
          <w:szCs w:val="24"/>
        </w:rPr>
        <w:t xml:space="preserve"> </w:t>
      </w:r>
      <w:r w:rsidRPr="00D87D84">
        <w:rPr>
          <w:szCs w:val="24"/>
        </w:rPr>
        <w:t>В качестве приспособлений для выкладки товаров используют полки, кассеты, корзины, навесные витрины и др.</w:t>
      </w:r>
      <w:r w:rsidR="00D87D84">
        <w:rPr>
          <w:szCs w:val="24"/>
        </w:rPr>
        <w:t xml:space="preserve"> </w:t>
      </w:r>
      <w:r w:rsidRPr="00D87D84">
        <w:rPr>
          <w:szCs w:val="24"/>
        </w:rPr>
        <w:t>Некоторые конструкции горок комплектуют решетчатыми проволочными полками.</w:t>
      </w:r>
      <w:r w:rsidR="00D87D84">
        <w:t xml:space="preserve"> </w:t>
      </w:r>
    </w:p>
    <w:p w:rsidR="007C1EF1" w:rsidRPr="00D87D84" w:rsidRDefault="00CA4241" w:rsidP="00D87D84">
      <w:pPr>
        <w:spacing w:line="360" w:lineRule="auto"/>
        <w:ind w:firstLine="709"/>
        <w:jc w:val="both"/>
        <w:rPr>
          <w:szCs w:val="24"/>
        </w:rPr>
      </w:pPr>
      <w:r w:rsidRPr="00D87D84">
        <w:rPr>
          <w:szCs w:val="24"/>
        </w:rPr>
        <w:t>На каждом этаже, в каждом отделе, имеются к</w:t>
      </w:r>
      <w:r w:rsidR="00D70725" w:rsidRPr="00D87D84">
        <w:rPr>
          <w:szCs w:val="24"/>
        </w:rPr>
        <w:t>ассовые кабины</w:t>
      </w:r>
      <w:r w:rsidRPr="00D87D84">
        <w:rPr>
          <w:szCs w:val="24"/>
        </w:rPr>
        <w:t>,</w:t>
      </w:r>
      <w:r w:rsidR="005A513E" w:rsidRPr="00D87D84">
        <w:rPr>
          <w:szCs w:val="24"/>
        </w:rPr>
        <w:t xml:space="preserve"> </w:t>
      </w:r>
      <w:r w:rsidR="00D70725" w:rsidRPr="00D87D84">
        <w:rPr>
          <w:szCs w:val="24"/>
        </w:rPr>
        <w:t>предназначены для расчетов с покупателями. К ос</w:t>
      </w:r>
      <w:r w:rsidRPr="00D87D84">
        <w:rPr>
          <w:szCs w:val="24"/>
        </w:rPr>
        <w:t>новным деталям кабины относятся</w:t>
      </w:r>
      <w:r w:rsidR="00D70725" w:rsidRPr="00D87D84">
        <w:rPr>
          <w:szCs w:val="24"/>
        </w:rPr>
        <w:t>; основание на опорных стойках, стенки, стол для контрольно-кассовой машины с выдвижными ящиками для денег и полкой для принадлежностей и кассовой ленты, полка для расчетов с покупателям</w:t>
      </w:r>
      <w:r w:rsidR="00BB44FF" w:rsidRPr="00D87D84">
        <w:rPr>
          <w:szCs w:val="24"/>
        </w:rPr>
        <w:t>.</w:t>
      </w:r>
    </w:p>
    <w:p w:rsidR="00BC773B" w:rsidRPr="00D87D84" w:rsidRDefault="00D87D84" w:rsidP="00D87D84">
      <w:pPr>
        <w:spacing w:line="360" w:lineRule="auto"/>
        <w:ind w:firstLine="709"/>
        <w:jc w:val="center"/>
        <w:rPr>
          <w:b/>
        </w:rPr>
      </w:pPr>
      <w:r>
        <w:rPr>
          <w:lang w:val="en-US"/>
        </w:rPr>
        <w:br w:type="page"/>
      </w:r>
      <w:r w:rsidR="005A513E" w:rsidRPr="00D87D84">
        <w:rPr>
          <w:b/>
          <w:lang w:val="en-US"/>
        </w:rPr>
        <w:t>C</w:t>
      </w:r>
      <w:r w:rsidR="00BC773B" w:rsidRPr="00D87D84">
        <w:rPr>
          <w:b/>
        </w:rPr>
        <w:t>писок используемой литературы.</w:t>
      </w:r>
    </w:p>
    <w:p w:rsidR="00D87D84" w:rsidRPr="00D87D84" w:rsidRDefault="00D87D84" w:rsidP="00D87D84">
      <w:pPr>
        <w:spacing w:line="360" w:lineRule="auto"/>
        <w:ind w:firstLine="709"/>
        <w:jc w:val="both"/>
      </w:pPr>
    </w:p>
    <w:p w:rsidR="00BC773B" w:rsidRPr="00D87D84" w:rsidRDefault="00935FF8" w:rsidP="00D87D84">
      <w:pPr>
        <w:spacing w:line="360" w:lineRule="auto"/>
        <w:ind w:firstLine="709"/>
        <w:jc w:val="both"/>
      </w:pPr>
      <w:r w:rsidRPr="00D87D84">
        <w:t>1. Торговая техника «Издательство» Экономика Москва, 1975.</w:t>
      </w:r>
    </w:p>
    <w:p w:rsidR="005A513E" w:rsidRPr="00D87D84" w:rsidRDefault="005A0ECC" w:rsidP="00D87D84">
      <w:pPr>
        <w:spacing w:line="360" w:lineRule="auto"/>
        <w:ind w:firstLine="709"/>
        <w:jc w:val="both"/>
      </w:pPr>
      <w:r w:rsidRPr="00D87D84">
        <w:t>2</w:t>
      </w:r>
      <w:r w:rsidR="00C44306" w:rsidRPr="00D87D84">
        <w:t xml:space="preserve">. О.В. Паамбухчиянц «Технология розничной торговли» , М; 2006. </w:t>
      </w:r>
    </w:p>
    <w:p w:rsidR="005A513E" w:rsidRPr="00D87D84" w:rsidRDefault="005A513E" w:rsidP="00D87D84">
      <w:pPr>
        <w:spacing w:line="360" w:lineRule="auto"/>
        <w:ind w:firstLine="709"/>
        <w:jc w:val="both"/>
        <w:rPr>
          <w:szCs w:val="24"/>
        </w:rPr>
      </w:pPr>
      <w:r w:rsidRPr="00D87D84">
        <w:rPr>
          <w:szCs w:val="24"/>
        </w:rPr>
        <w:t>3. Оборудование торгового предприятия. Н.Т.Улейская.,</w:t>
      </w:r>
      <w:r w:rsidR="00D87D84">
        <w:rPr>
          <w:szCs w:val="24"/>
        </w:rPr>
        <w:t xml:space="preserve"> </w:t>
      </w:r>
      <w:r w:rsidRPr="00D87D84">
        <w:rPr>
          <w:szCs w:val="24"/>
        </w:rPr>
        <w:t>Р.И.Улейская.,Ростов н/Д ; Феникс , 2001.</w:t>
      </w:r>
    </w:p>
    <w:p w:rsidR="005A513E" w:rsidRPr="00D87D84" w:rsidRDefault="005A513E" w:rsidP="00D87D84">
      <w:pPr>
        <w:spacing w:line="360" w:lineRule="auto"/>
        <w:ind w:firstLine="709"/>
        <w:jc w:val="both"/>
        <w:rPr>
          <w:szCs w:val="24"/>
        </w:rPr>
      </w:pPr>
      <w:r w:rsidRPr="00D87D84">
        <w:rPr>
          <w:szCs w:val="24"/>
        </w:rPr>
        <w:t>4.Товароведение непродовольственных товаров.</w:t>
      </w:r>
      <w:r w:rsidR="00D87D84">
        <w:rPr>
          <w:szCs w:val="24"/>
        </w:rPr>
        <w:t xml:space="preserve"> </w:t>
      </w:r>
      <w:r w:rsidRPr="00D87D84">
        <w:rPr>
          <w:szCs w:val="24"/>
        </w:rPr>
        <w:t>Н.С. Моисеенко.,Ростов н/Д ; Феникс. 2003.</w:t>
      </w:r>
    </w:p>
    <w:p w:rsidR="00C44306" w:rsidRPr="00D87D84" w:rsidRDefault="00C44306" w:rsidP="00D87D84">
      <w:pPr>
        <w:spacing w:line="360" w:lineRule="auto"/>
        <w:ind w:firstLine="709"/>
        <w:jc w:val="both"/>
      </w:pPr>
      <w:bookmarkStart w:id="0" w:name="_GoBack"/>
      <w:bookmarkEnd w:id="0"/>
    </w:p>
    <w:sectPr w:rsidR="00C44306" w:rsidRPr="00D87D84" w:rsidSect="00D87D84">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6A3" w:rsidRDefault="00B516A3">
      <w:r>
        <w:separator/>
      </w:r>
    </w:p>
  </w:endnote>
  <w:endnote w:type="continuationSeparator" w:id="0">
    <w:p w:rsidR="00B516A3" w:rsidRDefault="00B5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31" w:rsidRDefault="00C65531" w:rsidP="00FC5657">
    <w:pPr>
      <w:pStyle w:val="a3"/>
      <w:framePr w:wrap="around" w:vAnchor="text" w:hAnchor="margin" w:xAlign="right" w:y="1"/>
      <w:rPr>
        <w:rStyle w:val="a5"/>
      </w:rPr>
    </w:pPr>
  </w:p>
  <w:p w:rsidR="00C65531" w:rsidRDefault="00C65531" w:rsidP="00A2456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531" w:rsidRDefault="00F508DC" w:rsidP="00FC5657">
    <w:pPr>
      <w:pStyle w:val="a3"/>
      <w:framePr w:wrap="around" w:vAnchor="text" w:hAnchor="margin" w:xAlign="right" w:y="1"/>
      <w:rPr>
        <w:rStyle w:val="a5"/>
      </w:rPr>
    </w:pPr>
    <w:r>
      <w:rPr>
        <w:rStyle w:val="a5"/>
        <w:noProof/>
      </w:rPr>
      <w:t>1</w:t>
    </w:r>
  </w:p>
  <w:p w:rsidR="00C65531" w:rsidRDefault="00C65531" w:rsidP="00A245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6A3" w:rsidRDefault="00B516A3">
      <w:r>
        <w:separator/>
      </w:r>
    </w:p>
  </w:footnote>
  <w:footnote w:type="continuationSeparator" w:id="0">
    <w:p w:rsidR="00B516A3" w:rsidRDefault="00B5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75E78"/>
    <w:multiLevelType w:val="hybridMultilevel"/>
    <w:tmpl w:val="EF6A768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4213B2"/>
    <w:multiLevelType w:val="multilevel"/>
    <w:tmpl w:val="AE0A39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52E19D0"/>
    <w:multiLevelType w:val="hybridMultilevel"/>
    <w:tmpl w:val="7194C0C4"/>
    <w:lvl w:ilvl="0" w:tplc="DF8C91B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5E8734E"/>
    <w:multiLevelType w:val="hybridMultilevel"/>
    <w:tmpl w:val="AE0A3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5F120B1"/>
    <w:multiLevelType w:val="hybridMultilevel"/>
    <w:tmpl w:val="D66A24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322403"/>
    <w:multiLevelType w:val="hybridMultilevel"/>
    <w:tmpl w:val="5D8E8BAE"/>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B1A"/>
    <w:rsid w:val="00027B22"/>
    <w:rsid w:val="000C32E8"/>
    <w:rsid w:val="000D7783"/>
    <w:rsid w:val="000E7228"/>
    <w:rsid w:val="0010233C"/>
    <w:rsid w:val="00103B1F"/>
    <w:rsid w:val="00150F85"/>
    <w:rsid w:val="0017463B"/>
    <w:rsid w:val="001B3DCB"/>
    <w:rsid w:val="001D70A4"/>
    <w:rsid w:val="00226514"/>
    <w:rsid w:val="002416AD"/>
    <w:rsid w:val="00252A54"/>
    <w:rsid w:val="00264DEA"/>
    <w:rsid w:val="00292A0F"/>
    <w:rsid w:val="002A17B6"/>
    <w:rsid w:val="002B47A8"/>
    <w:rsid w:val="002E5F0A"/>
    <w:rsid w:val="002F478E"/>
    <w:rsid w:val="003061CD"/>
    <w:rsid w:val="00315233"/>
    <w:rsid w:val="0035703A"/>
    <w:rsid w:val="00380183"/>
    <w:rsid w:val="00412FD3"/>
    <w:rsid w:val="004A4830"/>
    <w:rsid w:val="004B397F"/>
    <w:rsid w:val="00542E98"/>
    <w:rsid w:val="00597A73"/>
    <w:rsid w:val="005A0ECC"/>
    <w:rsid w:val="005A513E"/>
    <w:rsid w:val="006065CE"/>
    <w:rsid w:val="00622B1A"/>
    <w:rsid w:val="00662FFA"/>
    <w:rsid w:val="006676F1"/>
    <w:rsid w:val="00675DA7"/>
    <w:rsid w:val="0074421D"/>
    <w:rsid w:val="007C1EF1"/>
    <w:rsid w:val="00824BE0"/>
    <w:rsid w:val="00893A77"/>
    <w:rsid w:val="008B4345"/>
    <w:rsid w:val="008D0BAC"/>
    <w:rsid w:val="008D54FE"/>
    <w:rsid w:val="00900780"/>
    <w:rsid w:val="00935FF8"/>
    <w:rsid w:val="00971E14"/>
    <w:rsid w:val="00985C62"/>
    <w:rsid w:val="009D2350"/>
    <w:rsid w:val="00A21B99"/>
    <w:rsid w:val="00A2456E"/>
    <w:rsid w:val="00AA499F"/>
    <w:rsid w:val="00AC0531"/>
    <w:rsid w:val="00AD038B"/>
    <w:rsid w:val="00AE4C72"/>
    <w:rsid w:val="00AE6534"/>
    <w:rsid w:val="00B44F74"/>
    <w:rsid w:val="00B516A3"/>
    <w:rsid w:val="00B53430"/>
    <w:rsid w:val="00BA3E18"/>
    <w:rsid w:val="00BB44FF"/>
    <w:rsid w:val="00BC3F1C"/>
    <w:rsid w:val="00BC773B"/>
    <w:rsid w:val="00BD3049"/>
    <w:rsid w:val="00BE7F3C"/>
    <w:rsid w:val="00C243CC"/>
    <w:rsid w:val="00C44306"/>
    <w:rsid w:val="00C65531"/>
    <w:rsid w:val="00C75894"/>
    <w:rsid w:val="00C92997"/>
    <w:rsid w:val="00CA4241"/>
    <w:rsid w:val="00CB792B"/>
    <w:rsid w:val="00D1408F"/>
    <w:rsid w:val="00D67ACA"/>
    <w:rsid w:val="00D70725"/>
    <w:rsid w:val="00D87D84"/>
    <w:rsid w:val="00EF49FB"/>
    <w:rsid w:val="00F508DC"/>
    <w:rsid w:val="00F5298F"/>
    <w:rsid w:val="00F64FBF"/>
    <w:rsid w:val="00FB0F4F"/>
    <w:rsid w:val="00FC083F"/>
    <w:rsid w:val="00FC5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B32198-BCA8-4466-9BF6-CFC9C214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456E"/>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A245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A6ED58-9562-44C8-8E67-7FA2E289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2014-02-24T12:47:00Z</dcterms:created>
  <dcterms:modified xsi:type="dcterms:W3CDTF">2014-02-24T12:47:00Z</dcterms:modified>
</cp:coreProperties>
</file>