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9B" w:rsidRDefault="00B2119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Торгово-экономический институт</w:t>
      </w:r>
    </w:p>
    <w:p w:rsidR="00B2119B" w:rsidRDefault="00B2119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Контрольная работа</w:t>
      </w:r>
    </w:p>
    <w:p w:rsidR="00B2119B" w:rsidRDefault="00B2119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по дисциплине: Торгово-технологическое оборудование</w:t>
      </w:r>
    </w:p>
    <w:p w:rsidR="00B2119B" w:rsidRDefault="00B2119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2002г.</w:t>
      </w:r>
    </w:p>
    <w:p w:rsidR="00B2119B" w:rsidRDefault="00B2119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B2119B" w:rsidRDefault="00B2119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  <w:t>Грузовые лифты</w:t>
      </w:r>
    </w:p>
    <w:p w:rsidR="00B2119B" w:rsidRDefault="00B2119B">
      <w:pPr>
        <w:spacing w:line="360" w:lineRule="auto"/>
        <w:ind w:left="360"/>
        <w:jc w:val="both"/>
        <w:rPr>
          <w:sz w:val="28"/>
        </w:rPr>
      </w:pPr>
    </w:p>
    <w:p w:rsidR="00B2119B" w:rsidRDefault="00B2119B">
      <w:pPr>
        <w:pStyle w:val="20"/>
      </w:pPr>
      <w:r>
        <w:t>Для механизации подъемно-транспортных работ на складах и магазинах, имеющих несколько этажей и подвальные помещения, применяют грузовые лифты и подъемники.</w:t>
      </w:r>
    </w:p>
    <w:p w:rsidR="00B2119B" w:rsidRDefault="00B2119B">
      <w:pPr>
        <w:pStyle w:val="20"/>
      </w:pPr>
      <w:r>
        <w:t>Лифтом называют подъемно-транспортное устройство периодического действия, клетьевой подъемник, движущейся в специальной шахте, предназначенный для подъема и спуска грузов с одного уровня на другой.</w:t>
      </w:r>
    </w:p>
    <w:p w:rsidR="00B2119B" w:rsidRDefault="00B2119B">
      <w:pPr>
        <w:pStyle w:val="20"/>
      </w:pPr>
      <w:r>
        <w:t xml:space="preserve">Лифты предназначены для вертикального или сильнонаклонного перемещения грузов на платформах или кабинах, передвигающихся по жестким направляющим. </w:t>
      </w:r>
    </w:p>
    <w:p w:rsidR="00B2119B" w:rsidRDefault="00B2119B">
      <w:pPr>
        <w:pStyle w:val="20"/>
      </w:pPr>
      <w:r>
        <w:t>Различают пассажирские и грузовые лифты. В грузовых лифтах кабина движется со скоростью 0,15…0,5 м/с. Грузоподъемность лифтов — от 150 кг до 5 т. Скорость — от 0,25 до 0,5 м/мин. Размеры кабины — от 900x650x1000 до 3000x4000x2400 мм.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 предприятиях общественного питания используются малые грузовые и выжимные тротуарные лифты, шахты которых расположены под тротуаром у наружной стены предприятия.</w:t>
      </w:r>
    </w:p>
    <w:p w:rsidR="00B2119B" w:rsidRDefault="00B2119B">
      <w:pPr>
        <w:pStyle w:val="20"/>
      </w:pPr>
      <w:r>
        <w:t>Лифт состоит из лебедки с электроприводом, кабины, шахты, противовеса.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Кабина и противовес подвешены на стальных тросах и перемещаются в шахте на роликах по своим направляющим. В верхней части шахты расположено машинное отделение, в котором монтируются электрическая лебедка с канатоведающим шкивом и распределительный щит станции управления. В нижней части шахты (приямке) смонтированы амортизаторы, предназначенные для смягчения удара кабины в случае перехода ее за нижнее рабочее положение. При верхнем предельном положении кабины амортизаторы смягчают удар противовеса. Кабина лифта имеет дверь; на каждом этаже в шахте также предусматриваются двери.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Безопасность работы лифтов обеспечивается средствами автоматической защиты и блокировками, которые включают механические и электрические устройства – концевые выключатели, дверные контакты, дверные затворы, ловители и ограничители скорости.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Концевые выключатели устанавливаются на 100 мм выше и ниже крайних положений лифта в шахте. При срабатывании этих контактов привод лифта отключается.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Дверные контакты смонтированы на дверях кабины и шахты и не позволяют включить привод хотя бы с одной открытой дверью.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Дверные затворы смонтированы на дверях шахты и позволяют открыть только ту дверь, у которой находится кабина лифта.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Ловители представляют собой зажимные устройства, которые при обрыве троса заклиниваются между направляющими и роликами кабины, предупреждая ее падение. Ловители срабатывают также при превышении скорости кабины лифта вниз на 15% номинальной.</w:t>
      </w:r>
    </w:p>
    <w:p w:rsidR="00B2119B" w:rsidRDefault="00B2119B">
      <w:pPr>
        <w:spacing w:line="360" w:lineRule="auto"/>
        <w:jc w:val="both"/>
        <w:rPr>
          <w:sz w:val="28"/>
        </w:rPr>
      </w:pPr>
    </w:p>
    <w:p w:rsidR="00B2119B" w:rsidRDefault="00B2119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2. Устройство индикации ККМ</w:t>
      </w:r>
    </w:p>
    <w:p w:rsidR="00B2119B" w:rsidRDefault="00B2119B">
      <w:pPr>
        <w:pStyle w:val="20"/>
      </w:pPr>
      <w:r>
        <w:t>Контрольно-кассовая машина представляет собой компактную совокупность функциональных механических и  электронных блоков в различном сочетании, предназначенных для проведения расчетно-кассовых операций.</w:t>
      </w:r>
    </w:p>
    <w:p w:rsidR="00B2119B" w:rsidRDefault="00B2119B">
      <w:pPr>
        <w:pStyle w:val="20"/>
      </w:pPr>
      <w:r>
        <w:t>ККМ могут иметь следующие основные функциональные блоки:</w:t>
      </w:r>
    </w:p>
    <w:p w:rsidR="00B2119B" w:rsidRDefault="00B2119B">
      <w:pPr>
        <w:pStyle w:val="20"/>
      </w:pPr>
      <w:r>
        <w:t>• установочный;</w:t>
      </w:r>
    </w:p>
    <w:p w:rsidR="00B2119B" w:rsidRDefault="00B2119B">
      <w:pPr>
        <w:pStyle w:val="20"/>
      </w:pPr>
      <w:r>
        <w:t>• индикаторный;</w:t>
      </w:r>
    </w:p>
    <w:p w:rsidR="00B2119B" w:rsidRDefault="00B2119B">
      <w:pPr>
        <w:pStyle w:val="20"/>
      </w:pPr>
      <w:r>
        <w:t>• счетный;</w:t>
      </w:r>
    </w:p>
    <w:p w:rsidR="00B2119B" w:rsidRDefault="00B2119B">
      <w:pPr>
        <w:pStyle w:val="20"/>
      </w:pPr>
      <w:r>
        <w:t>• печатающий;</w:t>
      </w:r>
    </w:p>
    <w:p w:rsidR="00B2119B" w:rsidRDefault="00B2119B">
      <w:pPr>
        <w:pStyle w:val="20"/>
      </w:pPr>
      <w:r>
        <w:t>• замыкающий;</w:t>
      </w:r>
    </w:p>
    <w:p w:rsidR="00B2119B" w:rsidRDefault="00B2119B">
      <w:pPr>
        <w:pStyle w:val="20"/>
      </w:pPr>
      <w:r>
        <w:t>• передаточный;</w:t>
      </w:r>
    </w:p>
    <w:p w:rsidR="00B2119B" w:rsidRDefault="00B2119B">
      <w:pPr>
        <w:pStyle w:val="20"/>
      </w:pPr>
      <w:r>
        <w:t>•  приводной;</w:t>
      </w:r>
    </w:p>
    <w:p w:rsidR="00B2119B" w:rsidRDefault="00B2119B">
      <w:pPr>
        <w:pStyle w:val="20"/>
      </w:pPr>
      <w:r>
        <w:t>• оперативное запоминающее устройство;</w:t>
      </w:r>
    </w:p>
    <w:p w:rsidR="00B2119B" w:rsidRDefault="00B2119B">
      <w:pPr>
        <w:pStyle w:val="20"/>
      </w:pPr>
      <w:r>
        <w:t xml:space="preserve">• блокирующее устройство; </w:t>
      </w:r>
    </w:p>
    <w:p w:rsidR="00B2119B" w:rsidRDefault="00B2119B">
      <w:pPr>
        <w:pStyle w:val="20"/>
      </w:pPr>
      <w:r>
        <w:t>•  питания;</w:t>
      </w:r>
    </w:p>
    <w:p w:rsidR="00B2119B" w:rsidRDefault="00B2119B">
      <w:pPr>
        <w:pStyle w:val="20"/>
      </w:pPr>
      <w:r>
        <w:t>• интерфейс.</w:t>
      </w:r>
    </w:p>
    <w:p w:rsidR="00B2119B" w:rsidRDefault="00B2119B">
      <w:pPr>
        <w:pStyle w:val="20"/>
      </w:pPr>
    </w:p>
    <w:p w:rsidR="00B2119B" w:rsidRDefault="00B2119B">
      <w:pPr>
        <w:pStyle w:val="20"/>
      </w:pPr>
      <w:r>
        <w:t xml:space="preserve">Индикаторный механизм расположен в верхней части аппарата, над клавиатурой установочного механизма. Он позволяет кассиру контролировать работу установочного и чекопечатающего механизмов. Индикаторный механизм может быть односторонним,  имеющим одно окно лишь со стороны контролера-кассира, и  двусторонним, дающим возможность покупателю видеть  набранную сумму. Индикатор показывает в смотровом окне  вводимые суммы, номер счетчика, сумму, причитающуюся с  покупателя, и сумму сдачи. </w:t>
      </w:r>
    </w:p>
    <w:p w:rsidR="00B2119B" w:rsidRDefault="00B2119B">
      <w:pPr>
        <w:spacing w:line="360" w:lineRule="auto"/>
        <w:jc w:val="both"/>
        <w:rPr>
          <w:sz w:val="28"/>
        </w:rPr>
      </w:pPr>
    </w:p>
    <w:p w:rsidR="00B2119B" w:rsidRDefault="00B2119B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Конденсаторы холодильных машин</w:t>
      </w:r>
    </w:p>
    <w:p w:rsidR="00B2119B" w:rsidRDefault="00B2119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Конденсатор — теплообменный аппарат, служащий для сжижения паров хладагента путем их охлаждения. По виду охлаждающей среды конденсаторы выпускают с водяным и воздушным охлаждением. Конденсаторы с принудительным движением воздуха имеют вертикально расположенные плоские змеевики из медных или стальных оребренных труб Естественное воздушное охлаждение применяется только в холодильных машинах бытовых электрохолодильников Конденсаторы с водяным охлаждением бывают кожухозмеевиковые и кожухотрубные.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Пары хладогена, охлаждаясь до температуры конденсации, переходят в жидкое состояние. Конденсатор представляет собой трубопровод, изогнутый в виде змеевика, внутрь которого поступают пары хладона.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Змеевик охлаждается снаружи окружающим воздухом. Наружная поверхность змеевика обычно недостаточна для отвода тепла воздухом., поэтому поверхность змеевика увеличивают за счет большого количества ребер, креплением змеевика к металлическому листу и другими способами. </w:t>
      </w:r>
    </w:p>
    <w:p w:rsidR="00B2119B" w:rsidRDefault="00B2119B">
      <w:pPr>
        <w:spacing w:line="360" w:lineRule="auto"/>
        <w:jc w:val="both"/>
        <w:rPr>
          <w:sz w:val="28"/>
        </w:rPr>
      </w:pPr>
    </w:p>
    <w:p w:rsidR="00B2119B" w:rsidRDefault="00B2119B">
      <w:pPr>
        <w:pStyle w:val="3"/>
      </w:pPr>
      <w:r>
        <w:t>Конденсаторы с воздушным охлаждением</w:t>
      </w:r>
      <w:r>
        <w:tab/>
      </w:r>
    </w:p>
    <w:p w:rsidR="00B2119B" w:rsidRDefault="00B2119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Широкое распространение получили конденсаторы конвективного охлаждения с проволочным оребрением (рис.1.2, а). Конденсатор представляет собой змеевик из медной трубки с приваренными к ней с обеих сторон (друг против друга) ребрами из стальной проволоки диаметром 1,2-2мм. Ребра из проволоки привариваются к трубочке точечной электросваркой или припаивают медью.</w:t>
      </w:r>
    </w:p>
    <w:p w:rsidR="00B2119B" w:rsidRDefault="00B2119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Плоские змеевики заключены в стальной лист – корпус с цилиндрической обечайкой для осевого вентилятора, установленного на валу электродвигателя. Вентилятор создает сильный поперечный поток воздуха, поступающий через конденсатор к электродвигателю.</w:t>
      </w:r>
    </w:p>
    <w:p w:rsidR="00B2119B" w:rsidRDefault="00B2119B">
      <w:pPr>
        <w:pStyle w:val="3"/>
      </w:pPr>
      <w:r>
        <w:t>Конденсаторы с естественным воздушным охлаждением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холодильным машинах старых моделей применялись листотрубчатые конденсаторы. Листотрубчатый щитовой конденсатор (рис.1.2, б) состоит из змеевика, который приварен, припаян или плотно прижат к металлическому листу, выполняющему роль сплошного ребра. В листе иногда делают прорези с отбортовкой по типу жалюзи. Это увеличивает теплопередающие поверхности за счет торцов отогнутых металлических язычков и циркуляции воздуха. Диаметр труб 4,75-8 мм, шаг 35-60 мм, толщина листа 0,5-1 мм.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Трубы змеевика на листе обычно располагают горизонтально. В некоторых листотрубчатых конденсаторах их располагают вертикально, чтобы последние витки трубопровода не нагревались от кожуха компрессора. Длина трубопровода конденсатора составляет 6500-14000 мм.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Листотрубчатый прокатно-сварной конденсатор (рис.1.2, б, в) изготовлен из алюминиевого листа толщиной 1,5 мм с раздутыми в нем каналами змеевика. Конденсатор имеет форму сплюснутой трубы и закреплен на задней стенке шкафа холодильной машины. При сравнительно небольших размерах конденсатор работает эффективно благодаря высокой теплопроводности алюминия и теплопередачи через однородную среду. Для более эффективной циркуляции воздуха в щите сделаны сквозные просечки. Конденсатор с одной стороны соединен трубопроводами с нагнетательной линией компрессора, а с другой через фильтр и капиллярную трубку – с испарителем.</w:t>
      </w:r>
    </w:p>
    <w:p w:rsidR="00B2119B" w:rsidRDefault="009F0B6A">
      <w:pPr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201.75pt">
            <v:imagedata r:id="rId7" o:title=""/>
          </v:shape>
        </w:pict>
      </w:r>
      <w:r w:rsidR="00B2119B">
        <w:t xml:space="preserve">  </w:t>
      </w:r>
      <w:r>
        <w:pict>
          <v:shape id="_x0000_i1026" type="#_x0000_t75" style="width:147pt;height:201.75pt">
            <v:imagedata r:id="rId8" o:title=""/>
          </v:shape>
        </w:pict>
      </w:r>
      <w:r w:rsidR="00B2119B">
        <w:t xml:space="preserve">  </w:t>
      </w:r>
      <w:r>
        <w:pict>
          <v:shape id="_x0000_i1027" type="#_x0000_t75" style="width:171.75pt;height:113.25pt">
            <v:imagedata r:id="rId9" o:title=""/>
          </v:shape>
        </w:pic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>рис. 1.2. Конденсаторы холодильных машин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>а – с проволочным оребрением  б – листотрубчатый   в – прокатно-сварной</w:t>
      </w:r>
    </w:p>
    <w:p w:rsidR="00B2119B" w:rsidRDefault="00B2119B">
      <w:pPr>
        <w:spacing w:line="360" w:lineRule="auto"/>
        <w:jc w:val="both"/>
        <w:rPr>
          <w:sz w:val="28"/>
        </w:rPr>
      </w:pPr>
    </w:p>
    <w:p w:rsidR="00B2119B" w:rsidRDefault="00B2119B">
      <w:pPr>
        <w:pStyle w:val="3"/>
      </w:pPr>
      <w:r>
        <w:t>Конденсаторы с водным охлаждением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Различают кожухотрубные и кожухозмеевиковые конденсаторы.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Конденсатор кожухотрубный</w:t>
      </w:r>
      <w:r>
        <w:rPr>
          <w:sz w:val="28"/>
        </w:rPr>
        <w:t xml:space="preserve"> представляет собой цилиндрический корпус с приваренными к нему с торцов трубными решетками. В отверстиях трубных решеток закреплены оребренные трубки малого диаметра.Таким образом внутренняя полость цилиндрического корпуса разделена на две части – межтрубную, предназначенную для холодильного агента, и трубную – для прохождения воды.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Внутренняя поверхность боковых крышек имеет перегородки, обеспечивающие последовательное прохождение воды.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Кожухозмеевиковый конденсатор</w:t>
      </w:r>
      <w:r>
        <w:rPr>
          <w:sz w:val="28"/>
        </w:rPr>
        <w:t xml:space="preserve"> состоит из цилиндрического корпуса, выполненного в виде трубы большого диаметра.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Для защиты от коррозии конденсатор окрашивают черной эмалью.</w:t>
      </w:r>
    </w:p>
    <w:p w:rsidR="00B2119B" w:rsidRDefault="00B2119B">
      <w:pPr>
        <w:spacing w:line="360" w:lineRule="auto"/>
        <w:jc w:val="both"/>
        <w:rPr>
          <w:sz w:val="28"/>
        </w:rPr>
      </w:pPr>
    </w:p>
    <w:p w:rsidR="00B2119B" w:rsidRDefault="00B2119B">
      <w:pPr>
        <w:pStyle w:val="2"/>
      </w:pPr>
      <w:r>
        <w:t>Задача № 1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>Изучить тему "Весоизмерительное оборудование".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>Определить тип и общее количество весов (с учетом резервных и контрольных)   для   торгового   предприятия   с   площадью торгового зала до 50м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Исходные данные: Т=370 кг; </w:t>
      </w:r>
      <w:r>
        <w:rPr>
          <w:sz w:val="28"/>
          <w:lang w:val="en-US"/>
        </w:rPr>
        <w:t>t</w:t>
      </w:r>
      <w:r>
        <w:rPr>
          <w:sz w:val="28"/>
        </w:rPr>
        <w:t xml:space="preserve">=4 ч;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ср</w:t>
      </w:r>
      <w:r>
        <w:rPr>
          <w:sz w:val="28"/>
        </w:rPr>
        <w:t>=120</w:t>
      </w:r>
      <w:r>
        <w:rPr>
          <w:sz w:val="28"/>
          <w:lang w:val="en-US"/>
        </w:rPr>
        <w:t>c</w:t>
      </w:r>
      <w:r>
        <w:rPr>
          <w:sz w:val="28"/>
        </w:rPr>
        <w:t xml:space="preserve">; 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ср</w:t>
      </w:r>
      <w:r>
        <w:rPr>
          <w:sz w:val="28"/>
        </w:rPr>
        <w:t>=1,3кг; К</w:t>
      </w:r>
      <w:r>
        <w:rPr>
          <w:sz w:val="28"/>
          <w:vertAlign w:val="subscript"/>
        </w:rPr>
        <w:t>и</w:t>
      </w:r>
      <w:r>
        <w:rPr>
          <w:sz w:val="28"/>
        </w:rPr>
        <w:t>=0,4</w:t>
      </w:r>
    </w:p>
    <w:p w:rsidR="00B2119B" w:rsidRDefault="00B2119B">
      <w:pPr>
        <w:spacing w:line="360" w:lineRule="auto"/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>Формулы для решения: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p</w:t>
      </w:r>
      <w:r>
        <w:rPr>
          <w:sz w:val="28"/>
          <w:vertAlign w:val="subscript"/>
        </w:rPr>
        <w:t xml:space="preserve"> =</w:t>
      </w:r>
      <w:r w:rsidR="009F0B6A">
        <w:rPr>
          <w:position w:val="-24"/>
          <w:sz w:val="28"/>
          <w:vertAlign w:val="subscript"/>
          <w:lang w:val="en-US"/>
        </w:rPr>
        <w:pict>
          <v:shape id="_x0000_i1028" type="#_x0000_t75" style="width:14.25pt;height:30.75pt">
            <v:imagedata r:id="rId10" o:title=""/>
          </v:shape>
        </w:pict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vertAlign w:val="subscript"/>
        </w:rPr>
        <w:tab/>
      </w:r>
      <w:r>
        <w:rPr>
          <w:sz w:val="28"/>
          <w:lang w:val="en-US"/>
        </w:rPr>
        <w:t>P</w:t>
      </w:r>
      <w:r>
        <w:rPr>
          <w:sz w:val="28"/>
        </w:rPr>
        <w:t xml:space="preserve"> = </w:t>
      </w:r>
      <w:r w:rsidR="009F0B6A">
        <w:rPr>
          <w:position w:val="-32"/>
          <w:sz w:val="28"/>
          <w:lang w:val="en-US"/>
        </w:rPr>
        <w:pict>
          <v:shape id="_x0000_i1029" type="#_x0000_t75" style="width:63pt;height:36pt">
            <v:imagedata r:id="rId11" o:title=""/>
          </v:shape>
        </w:pict>
      </w:r>
      <w:r>
        <w:rPr>
          <w:sz w:val="28"/>
        </w:rPr>
        <w:t>, кг/смена</w:t>
      </w:r>
    </w:p>
    <w:p w:rsidR="00B2119B" w:rsidRDefault="00B2119B">
      <w:pPr>
        <w:spacing w:line="360" w:lineRule="auto"/>
        <w:jc w:val="both"/>
        <w:rPr>
          <w:sz w:val="28"/>
          <w:vertAlign w:val="subscript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>рез</w:t>
      </w:r>
      <w:r>
        <w:rPr>
          <w:sz w:val="28"/>
        </w:rPr>
        <w:t>=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= </w:t>
      </w:r>
      <w:r w:rsidR="009F0B6A">
        <w:rPr>
          <w:position w:val="-24"/>
          <w:sz w:val="28"/>
        </w:rPr>
        <w:pict>
          <v:shape id="_x0000_i1030" type="#_x0000_t75" style="width:15.75pt;height:30.75pt">
            <v:imagedata r:id="rId12" o:title=""/>
          </v:shape>
        </w:pic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р                       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=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+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рез</w:t>
      </w:r>
      <w:r>
        <w:rPr>
          <w:sz w:val="28"/>
        </w:rPr>
        <w:t xml:space="preserve"> +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к</w:t>
      </w:r>
    </w:p>
    <w:p w:rsidR="00B2119B" w:rsidRDefault="00B2119B">
      <w:pPr>
        <w:spacing w:line="360" w:lineRule="auto"/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>Решение: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</w:rPr>
        <w:t xml:space="preserve"> = </w:t>
      </w:r>
      <w:r w:rsidR="009F0B6A">
        <w:rPr>
          <w:position w:val="-24"/>
          <w:sz w:val="28"/>
          <w:lang w:val="en-US"/>
        </w:rPr>
        <w:pict>
          <v:shape id="_x0000_i1031" type="#_x0000_t75" style="width:66pt;height:33pt">
            <v:imagedata r:id="rId13" o:title=""/>
          </v:shape>
        </w:pict>
      </w:r>
      <w:r>
        <w:rPr>
          <w:sz w:val="28"/>
        </w:rPr>
        <w:t xml:space="preserve"> = 156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p</w:t>
      </w:r>
      <w:r>
        <w:rPr>
          <w:sz w:val="28"/>
          <w:vertAlign w:val="subscript"/>
        </w:rPr>
        <w:t xml:space="preserve"> =</w:t>
      </w:r>
      <w:r w:rsidR="009F0B6A">
        <w:rPr>
          <w:position w:val="-24"/>
          <w:sz w:val="28"/>
          <w:vertAlign w:val="subscript"/>
          <w:lang w:val="en-US"/>
        </w:rPr>
        <w:pict>
          <v:shape id="_x0000_i1032" type="#_x0000_t75" style="width:23.25pt;height:30.75pt">
            <v:imagedata r:id="rId14" o:title=""/>
          </v:shape>
        </w:pict>
      </w:r>
      <w:r>
        <w:rPr>
          <w:sz w:val="28"/>
          <w:vertAlign w:val="subscript"/>
        </w:rPr>
        <w:t xml:space="preserve"> = </w:t>
      </w:r>
      <w:r>
        <w:rPr>
          <w:sz w:val="28"/>
        </w:rPr>
        <w:t>3</w:t>
      </w:r>
    </w:p>
    <w:p w:rsidR="00B2119B" w:rsidRDefault="00B2119B">
      <w:pPr>
        <w:spacing w:line="360" w:lineRule="auto"/>
        <w:jc w:val="both"/>
        <w:rPr>
          <w:sz w:val="28"/>
          <w:vertAlign w:val="subscript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>рез</w:t>
      </w:r>
      <w:r>
        <w:rPr>
          <w:sz w:val="28"/>
        </w:rPr>
        <w:t>=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= </w:t>
      </w:r>
      <w:r w:rsidR="009F0B6A">
        <w:rPr>
          <w:position w:val="-24"/>
          <w:sz w:val="28"/>
        </w:rPr>
        <w:pict>
          <v:shape id="_x0000_i1033" type="#_x0000_t75" style="width:15.75pt;height:30.75pt">
            <v:imagedata r:id="rId15" o:title=""/>
          </v:shape>
        </w:pict>
      </w:r>
      <w:r>
        <w:rPr>
          <w:sz w:val="28"/>
        </w:rPr>
        <w:t xml:space="preserve"> = 1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= 3 + 1 + 1 = 5</w:t>
      </w:r>
    </w:p>
    <w:p w:rsidR="00B2119B" w:rsidRDefault="00B2119B">
      <w:pPr>
        <w:spacing w:line="360" w:lineRule="auto"/>
        <w:jc w:val="both"/>
        <w:rPr>
          <w:sz w:val="28"/>
        </w:rPr>
      </w:pPr>
    </w:p>
    <w:p w:rsidR="00B2119B" w:rsidRDefault="00B2119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Ответ: Тип весов ВНЗ-5, общее количество весов – 5.</w:t>
      </w:r>
    </w:p>
    <w:p w:rsidR="00B2119B" w:rsidRDefault="00B2119B">
      <w:pPr>
        <w:spacing w:line="360" w:lineRule="auto"/>
        <w:jc w:val="both"/>
        <w:rPr>
          <w:sz w:val="28"/>
        </w:rPr>
      </w:pPr>
    </w:p>
    <w:p w:rsidR="00B2119B" w:rsidRDefault="00B2119B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Задача № 2.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>Изучить тему "Контрольно-кассовое оборудование".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Определить необходимое количество и эксплуатационную производительность контрольно-кассовых машин для торгового предприятия площадью 400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B2119B" w:rsidRDefault="00B2119B">
      <w:pPr>
        <w:spacing w:line="360" w:lineRule="auto"/>
        <w:ind w:firstLine="708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Исходные данные: 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=234 тыс.руб.; </w:t>
      </w:r>
      <w:r>
        <w:rPr>
          <w:sz w:val="28"/>
        </w:rPr>
        <w:tab/>
      </w:r>
      <w:r>
        <w:rPr>
          <w:sz w:val="28"/>
        </w:rPr>
        <w:tab/>
        <w:t>П=400м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=2;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=10 шт.; 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С=22 руб.;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  <w:vertAlign w:val="subscript"/>
        </w:rPr>
        <w:t>и</w:t>
      </w:r>
      <w:r>
        <w:rPr>
          <w:sz w:val="28"/>
        </w:rPr>
        <w:t>=0,65;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sym w:font="SymbolPS" w:char="F074"/>
      </w:r>
      <w:r>
        <w:rPr>
          <w:sz w:val="28"/>
        </w:rPr>
        <w:t xml:space="preserve">=4,5с;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</w:t>
      </w:r>
      <w:r>
        <w:rPr>
          <w:sz w:val="28"/>
          <w:vertAlign w:val="subscript"/>
        </w:rPr>
        <w:t>общ</w:t>
      </w:r>
      <w:r>
        <w:rPr>
          <w:sz w:val="28"/>
        </w:rPr>
        <w:t>=25600 с</w:t>
      </w:r>
    </w:p>
    <w:p w:rsidR="00B2119B" w:rsidRDefault="00B2119B">
      <w:pPr>
        <w:spacing w:line="360" w:lineRule="auto"/>
        <w:ind w:firstLine="708"/>
        <w:jc w:val="both"/>
        <w:rPr>
          <w:sz w:val="28"/>
          <w:u w:val="single"/>
        </w:rPr>
      </w:pPr>
      <w:r>
        <w:rPr>
          <w:sz w:val="28"/>
          <w:u w:val="single"/>
        </w:rPr>
        <w:t>Формулы для решения: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ср</w:t>
      </w:r>
      <w:r>
        <w:rPr>
          <w:sz w:val="28"/>
        </w:rPr>
        <w:t>=</w:t>
      </w:r>
      <w:r w:rsidR="009F0B6A">
        <w:rPr>
          <w:position w:val="-30"/>
          <w:sz w:val="28"/>
        </w:rPr>
        <w:pict>
          <v:shape id="_x0000_i1034" type="#_x0000_t75" style="width:53.25pt;height:36pt">
            <v:imagedata r:id="rId16" o:title=""/>
          </v:shape>
        </w:pict>
      </w:r>
      <w:r>
        <w:rPr>
          <w:sz w:val="28"/>
        </w:rPr>
        <w:t>, руб/м</w:t>
      </w:r>
      <w:r>
        <w:rPr>
          <w:sz w:val="28"/>
          <w:vertAlign w:val="superscript"/>
        </w:rPr>
        <w:t>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  <w:vertAlign w:val="subscript"/>
        </w:rPr>
        <w:t>п</w:t>
      </w:r>
      <w:r>
        <w:rPr>
          <w:sz w:val="28"/>
        </w:rPr>
        <w:t>=К</w:t>
      </w:r>
      <w:r>
        <w:rPr>
          <w:sz w:val="28"/>
          <w:vertAlign w:val="subscript"/>
        </w:rPr>
        <w:t>т</w:t>
      </w:r>
      <w:r>
        <w:rPr>
          <w:sz w:val="28"/>
        </w:rPr>
        <w:t>·С, шт.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>п</w:t>
      </w:r>
      <w:r>
        <w:rPr>
          <w:sz w:val="28"/>
        </w:rPr>
        <w:t>=</w:t>
      </w:r>
      <w:r w:rsidR="009F0B6A">
        <w:rPr>
          <w:position w:val="-30"/>
          <w:sz w:val="28"/>
        </w:rPr>
        <w:pict>
          <v:shape id="_x0000_i1035" type="#_x0000_t75" style="width:21pt;height:36pt">
            <v:imagedata r:id="rId17" o:title=""/>
          </v:shape>
        </w:pict>
      </w:r>
      <w:r>
        <w:rPr>
          <w:sz w:val="28"/>
        </w:rPr>
        <w:t>, шт./м</w:t>
      </w:r>
      <w:r>
        <w:rPr>
          <w:sz w:val="28"/>
          <w:vertAlign w:val="superscript"/>
        </w:rPr>
        <w:t>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п</w:t>
      </w:r>
      <w:r>
        <w:rPr>
          <w:sz w:val="28"/>
        </w:rPr>
        <w:t>=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п </w:t>
      </w:r>
      <w:r>
        <w:rPr>
          <w:sz w:val="28"/>
        </w:rPr>
        <w:t>·П, шт.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sym w:font="SymbolPS" w:char="F074"/>
      </w:r>
      <w:r>
        <w:rPr>
          <w:sz w:val="28"/>
          <w:vertAlign w:val="subscript"/>
        </w:rPr>
        <w:t>ср</w:t>
      </w:r>
      <w:r>
        <w:rPr>
          <w:sz w:val="28"/>
        </w:rPr>
        <w:t>=</w:t>
      </w:r>
      <w:r>
        <w:rPr>
          <w:sz w:val="28"/>
        </w:rPr>
        <w:sym w:font="SymbolPS" w:char="F074"/>
      </w:r>
      <w:r>
        <w:rPr>
          <w:sz w:val="28"/>
        </w:rPr>
        <w:t>·К</w:t>
      </w:r>
      <w:r>
        <w:rPr>
          <w:sz w:val="28"/>
          <w:vertAlign w:val="subscript"/>
        </w:rPr>
        <w:t>т</w:t>
      </w:r>
      <w:r>
        <w:rPr>
          <w:sz w:val="28"/>
        </w:rPr>
        <w:t>, 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Q</w:t>
      </w:r>
      <w:r>
        <w:rPr>
          <w:sz w:val="28"/>
        </w:rPr>
        <w:t>=</w:t>
      </w:r>
      <w:r w:rsidR="009F0B6A">
        <w:rPr>
          <w:position w:val="-32"/>
          <w:sz w:val="28"/>
        </w:rPr>
        <w:pict>
          <v:shape id="_x0000_i1036" type="#_x0000_t75" style="width:29.25pt;height:35.25pt">
            <v:imagedata r:id="rId18" o:title=""/>
          </v:shape>
        </w:pict>
      </w:r>
      <w:r>
        <w:rPr>
          <w:sz w:val="28"/>
        </w:rPr>
        <w:t>, 1/ч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sym w:font="SymbolPS" w:char="F074"/>
      </w:r>
      <w:r>
        <w:rPr>
          <w:sz w:val="28"/>
          <w:vertAlign w:val="subscript"/>
        </w:rPr>
        <w:t>расч</w:t>
      </w:r>
      <w:r>
        <w:rPr>
          <w:sz w:val="28"/>
        </w:rPr>
        <w:t>=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п</w:t>
      </w:r>
      <w:r>
        <w:rPr>
          <w:sz w:val="28"/>
        </w:rPr>
        <w:t>·</w:t>
      </w:r>
      <w:r>
        <w:rPr>
          <w:sz w:val="28"/>
        </w:rPr>
        <w:sym w:font="SymbolPS" w:char="F074"/>
      </w:r>
      <w:r>
        <w:rPr>
          <w:sz w:val="28"/>
          <w:vertAlign w:val="subscript"/>
        </w:rPr>
        <w:t>ср</w:t>
      </w:r>
      <w:r>
        <w:rPr>
          <w:sz w:val="28"/>
        </w:rPr>
        <w:t>, 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</w:t>
      </w:r>
      <w:r>
        <w:rPr>
          <w:sz w:val="28"/>
          <w:vertAlign w:val="subscript"/>
        </w:rPr>
        <w:t>р</w:t>
      </w:r>
      <w:r>
        <w:rPr>
          <w:sz w:val="28"/>
        </w:rPr>
        <w:t>=Ф</w:t>
      </w:r>
      <w:r>
        <w:rPr>
          <w:sz w:val="28"/>
          <w:vertAlign w:val="subscript"/>
        </w:rPr>
        <w:t xml:space="preserve">общ </w:t>
      </w:r>
      <w:r>
        <w:rPr>
          <w:sz w:val="28"/>
        </w:rPr>
        <w:t>·К</w:t>
      </w:r>
      <w:r>
        <w:rPr>
          <w:sz w:val="28"/>
          <w:vertAlign w:val="subscript"/>
        </w:rPr>
        <w:t>и</w:t>
      </w:r>
      <w:r>
        <w:rPr>
          <w:sz w:val="28"/>
        </w:rPr>
        <w:t>, с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>р</w:t>
      </w:r>
      <w:r>
        <w:rPr>
          <w:sz w:val="28"/>
        </w:rPr>
        <w:t>=</w:t>
      </w:r>
      <w:r w:rsidR="009F0B6A">
        <w:rPr>
          <w:position w:val="-24"/>
          <w:sz w:val="28"/>
        </w:rPr>
        <w:pict>
          <v:shape id="_x0000_i1037" type="#_x0000_t75" style="width:26.25pt;height:33pt">
            <v:imagedata r:id="rId19" o:title=""/>
          </v:shape>
        </w:pict>
      </w:r>
      <w:r>
        <w:rPr>
          <w:sz w:val="28"/>
        </w:rPr>
        <w:t xml:space="preserve">, шт. </w:t>
      </w: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рез</w:t>
      </w:r>
      <w:r>
        <w:rPr>
          <w:sz w:val="28"/>
        </w:rPr>
        <w:t xml:space="preserve">= </w:t>
      </w:r>
      <w:r w:rsidR="009F0B6A">
        <w:rPr>
          <w:position w:val="-24"/>
          <w:sz w:val="28"/>
        </w:rPr>
        <w:pict>
          <v:shape id="_x0000_i1038" type="#_x0000_t75" style="width:15.75pt;height:30.75pt">
            <v:imagedata r:id="rId12" o:title=""/>
          </v:shape>
        </w:pic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р </w:t>
      </w:r>
      <w:r>
        <w:rPr>
          <w:sz w:val="28"/>
        </w:rPr>
        <w:t>, шт.</w:t>
      </w:r>
      <w:r>
        <w:rPr>
          <w:sz w:val="28"/>
          <w:vertAlign w:val="subscript"/>
        </w:rPr>
        <w:t xml:space="preserve">                      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=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+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рез</w:t>
      </w:r>
      <w:r>
        <w:rPr>
          <w:sz w:val="28"/>
        </w:rPr>
        <w:t xml:space="preserve"> , шт.</w:t>
      </w:r>
    </w:p>
    <w:p w:rsidR="00B2119B" w:rsidRDefault="00B2119B">
      <w:pPr>
        <w:spacing w:line="360" w:lineRule="auto"/>
        <w:ind w:firstLine="708"/>
        <w:jc w:val="both"/>
        <w:rPr>
          <w:sz w:val="28"/>
          <w:u w:val="single"/>
        </w:rPr>
      </w:pPr>
      <w:r>
        <w:rPr>
          <w:sz w:val="28"/>
          <w:u w:val="single"/>
        </w:rPr>
        <w:t>Решение: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ср</w:t>
      </w:r>
      <w:r>
        <w:rPr>
          <w:sz w:val="28"/>
        </w:rPr>
        <w:t>=</w:t>
      </w:r>
      <w:r w:rsidR="009F0B6A">
        <w:rPr>
          <w:position w:val="-28"/>
          <w:sz w:val="28"/>
        </w:rPr>
        <w:pict>
          <v:shape id="_x0000_i1039" type="#_x0000_t75" style="width:66pt;height:33.75pt">
            <v:imagedata r:id="rId20" o:title=""/>
          </v:shape>
        </w:pict>
      </w:r>
      <w:r>
        <w:rPr>
          <w:sz w:val="28"/>
        </w:rPr>
        <w:t>= 1170, руб/м</w:t>
      </w:r>
      <w:r>
        <w:rPr>
          <w:sz w:val="28"/>
          <w:vertAlign w:val="superscript"/>
        </w:rPr>
        <w:t>2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  <w:vertAlign w:val="subscript"/>
        </w:rPr>
        <w:t>п</w:t>
      </w:r>
      <w:r>
        <w:rPr>
          <w:sz w:val="28"/>
        </w:rPr>
        <w:t>=10·22=220, шт.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>п</w:t>
      </w:r>
      <w:r>
        <w:rPr>
          <w:sz w:val="28"/>
        </w:rPr>
        <w:t>=</w:t>
      </w:r>
      <w:r w:rsidR="009F0B6A">
        <w:rPr>
          <w:position w:val="-24"/>
          <w:sz w:val="28"/>
        </w:rPr>
        <w:pict>
          <v:shape id="_x0000_i1040" type="#_x0000_t75" style="width:33.75pt;height:33pt">
            <v:imagedata r:id="rId21" o:title=""/>
          </v:shape>
        </w:pict>
      </w:r>
      <w:r>
        <w:rPr>
          <w:sz w:val="28"/>
        </w:rPr>
        <w:t>= 5,32 шт/м</w:t>
      </w:r>
      <w:r>
        <w:rPr>
          <w:sz w:val="28"/>
          <w:vertAlign w:val="superscript"/>
        </w:rPr>
        <w:t>2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</w:rPr>
        <w:tab/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п</w:t>
      </w:r>
      <w:r>
        <w:rPr>
          <w:sz w:val="28"/>
        </w:rPr>
        <w:t>=5,32 · 400 = 2128 шт.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</w:rPr>
        <w:sym w:font="SymbolPS" w:char="F074"/>
      </w:r>
      <w:r>
        <w:rPr>
          <w:sz w:val="28"/>
          <w:vertAlign w:val="subscript"/>
        </w:rPr>
        <w:t>ср</w:t>
      </w:r>
      <w:r>
        <w:rPr>
          <w:sz w:val="28"/>
        </w:rPr>
        <w:t>=4,5 · 10=45 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Q</w:t>
      </w:r>
      <w:r>
        <w:rPr>
          <w:sz w:val="28"/>
        </w:rPr>
        <w:t>=</w:t>
      </w:r>
      <w:r w:rsidR="009F0B6A">
        <w:rPr>
          <w:position w:val="-24"/>
          <w:sz w:val="28"/>
        </w:rPr>
        <w:pict>
          <v:shape id="_x0000_i1041" type="#_x0000_t75" style="width:29.25pt;height:30.75pt">
            <v:imagedata r:id="rId22" o:title=""/>
          </v:shape>
        </w:pict>
      </w:r>
      <w:r>
        <w:rPr>
          <w:sz w:val="28"/>
        </w:rPr>
        <w:t xml:space="preserve">= </w:t>
      </w:r>
      <w:r>
        <w:rPr>
          <w:b/>
          <w:bCs/>
          <w:sz w:val="28"/>
        </w:rPr>
        <w:t>80</w:t>
      </w:r>
      <w:r>
        <w:rPr>
          <w:sz w:val="28"/>
        </w:rPr>
        <w:t>, 1/ч</w:t>
      </w:r>
    </w:p>
    <w:p w:rsidR="00B2119B" w:rsidRDefault="00B2119B">
      <w:pPr>
        <w:spacing w:line="360" w:lineRule="auto"/>
        <w:jc w:val="both"/>
        <w:rPr>
          <w:sz w:val="28"/>
          <w:vertAlign w:val="subscript"/>
        </w:rPr>
      </w:pPr>
      <w:r>
        <w:rPr>
          <w:sz w:val="28"/>
        </w:rPr>
        <w:sym w:font="SymbolPS" w:char="F074"/>
      </w:r>
      <w:r>
        <w:rPr>
          <w:sz w:val="28"/>
          <w:vertAlign w:val="subscript"/>
        </w:rPr>
        <w:t>расч</w:t>
      </w:r>
      <w:r>
        <w:rPr>
          <w:sz w:val="28"/>
        </w:rPr>
        <w:t>=2128 · 45=95760с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</w:t>
      </w:r>
      <w:r>
        <w:rPr>
          <w:sz w:val="28"/>
          <w:vertAlign w:val="subscript"/>
        </w:rPr>
        <w:t>р</w:t>
      </w:r>
      <w:r>
        <w:rPr>
          <w:sz w:val="28"/>
        </w:rPr>
        <w:t>=25600 · 0,65= 16640 с</w:t>
      </w:r>
    </w:p>
    <w:p w:rsidR="00B2119B" w:rsidRDefault="00B2119B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>р</w:t>
      </w:r>
      <w:r>
        <w:rPr>
          <w:sz w:val="28"/>
        </w:rPr>
        <w:t>=</w:t>
      </w:r>
      <w:r w:rsidR="009F0B6A">
        <w:rPr>
          <w:position w:val="-24"/>
          <w:sz w:val="28"/>
        </w:rPr>
        <w:pict>
          <v:shape id="_x0000_i1042" type="#_x0000_t75" style="width:35.25pt;height:30.75pt">
            <v:imagedata r:id="rId23" o:title=""/>
          </v:shape>
        </w:pict>
      </w:r>
      <w:r>
        <w:rPr>
          <w:sz w:val="28"/>
        </w:rPr>
        <w:t xml:space="preserve">= 6, шт. </w:t>
      </w: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рез</w:t>
      </w:r>
      <w:r>
        <w:rPr>
          <w:sz w:val="28"/>
        </w:rPr>
        <w:t xml:space="preserve">= </w:t>
      </w:r>
      <w:r w:rsidR="009F0B6A">
        <w:rPr>
          <w:position w:val="-24"/>
          <w:sz w:val="28"/>
        </w:rPr>
        <w:pict>
          <v:shape id="_x0000_i1043" type="#_x0000_t75" style="width:15.75pt;height:30.75pt">
            <v:imagedata r:id="rId12" o:title=""/>
          </v:shape>
        </w:pict>
      </w:r>
      <w:r>
        <w:rPr>
          <w:sz w:val="28"/>
        </w:rPr>
        <w:t>· 6=1</w:t>
      </w:r>
      <w:r>
        <w:rPr>
          <w:sz w:val="28"/>
          <w:vertAlign w:val="subscript"/>
        </w:rPr>
        <w:t xml:space="preserve"> </w:t>
      </w:r>
      <w:r>
        <w:rPr>
          <w:sz w:val="28"/>
        </w:rPr>
        <w:t>шт.</w:t>
      </w:r>
      <w:r>
        <w:rPr>
          <w:sz w:val="28"/>
          <w:vertAlign w:val="subscript"/>
        </w:rPr>
        <w:t xml:space="preserve">                   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= 6 + 1 = 7 шт.</w:t>
      </w:r>
    </w:p>
    <w:p w:rsidR="00B2119B" w:rsidRDefault="00B2119B">
      <w:pPr>
        <w:pStyle w:val="2"/>
      </w:pPr>
      <w:r>
        <w:t>Ответ: Эксплуатационная производительность ККМ – 80, 1/ч</w:t>
      </w:r>
    </w:p>
    <w:p w:rsidR="00B2119B" w:rsidRDefault="00B2119B">
      <w:pPr>
        <w:pStyle w:val="1"/>
        <w:rPr>
          <w:b/>
          <w:bCs/>
        </w:rPr>
      </w:pPr>
      <w:r>
        <w:rPr>
          <w:b/>
          <w:bCs/>
        </w:rPr>
        <w:tab/>
        <w:t>Необходимое количество ККМ – 7 шт.</w:t>
      </w:r>
    </w:p>
    <w:p w:rsidR="00B2119B" w:rsidRDefault="00B2119B">
      <w:pPr>
        <w:spacing w:line="360" w:lineRule="auto"/>
        <w:rPr>
          <w:sz w:val="28"/>
        </w:rPr>
      </w:pPr>
      <w:r>
        <w:br w:type="page"/>
      </w:r>
      <w:r>
        <w:rPr>
          <w:sz w:val="28"/>
        </w:rPr>
        <w:t>Список литературы:</w:t>
      </w:r>
    </w:p>
    <w:p w:rsidR="00B2119B" w:rsidRDefault="00B2119B">
      <w:pPr>
        <w:spacing w:line="360" w:lineRule="auto"/>
        <w:rPr>
          <w:sz w:val="28"/>
        </w:rPr>
      </w:pPr>
    </w:p>
    <w:p w:rsidR="00B2119B" w:rsidRDefault="00B2119B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Черевко А.И., Попов Л. Н. Оборудование предприятий общественного питания: Т.2: Торгово-технологическое оборудование. – М.: Экономика, 1988</w:t>
      </w:r>
    </w:p>
    <w:p w:rsidR="00B2119B" w:rsidRDefault="00B2119B">
      <w:pPr>
        <w:spacing w:line="360" w:lineRule="auto"/>
        <w:ind w:left="360"/>
        <w:rPr>
          <w:sz w:val="28"/>
        </w:rPr>
      </w:pPr>
    </w:p>
    <w:p w:rsidR="00B2119B" w:rsidRDefault="00B2119B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Улейский Н.Т.,   Улейская Р.И.  Холодильное  оборудование.  –  Ростов-на-Дону: "Феникс", 2000</w:t>
      </w:r>
    </w:p>
    <w:p w:rsidR="00B2119B" w:rsidRDefault="00B2119B">
      <w:pPr>
        <w:spacing w:line="360" w:lineRule="auto"/>
        <w:rPr>
          <w:sz w:val="28"/>
        </w:rPr>
      </w:pPr>
    </w:p>
    <w:p w:rsidR="00B2119B" w:rsidRDefault="00B2119B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Арустамов Э.А. Оборудование предприятий (торговля). – М.: Издательский Дом "Дашков и К</w:t>
      </w:r>
      <w:r>
        <w:rPr>
          <w:sz w:val="28"/>
          <w:vertAlign w:val="superscript"/>
        </w:rPr>
        <w:t>о</w:t>
      </w:r>
      <w:r>
        <w:rPr>
          <w:sz w:val="28"/>
        </w:rPr>
        <w:t>", 2000</w:t>
      </w:r>
      <w:bookmarkStart w:id="0" w:name="_GoBack"/>
      <w:bookmarkEnd w:id="0"/>
    </w:p>
    <w:sectPr w:rsidR="00B2119B">
      <w:footerReference w:type="even" r:id="rId24"/>
      <w:footerReference w:type="default" r:id="rId2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9B" w:rsidRDefault="00B2119B">
      <w:r>
        <w:separator/>
      </w:r>
    </w:p>
  </w:endnote>
  <w:endnote w:type="continuationSeparator" w:id="0">
    <w:p w:rsidR="00B2119B" w:rsidRDefault="00B2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9B" w:rsidRDefault="00B2119B">
    <w:pPr>
      <w:pStyle w:val="a5"/>
      <w:framePr w:wrap="around" w:vAnchor="text" w:hAnchor="margin" w:xAlign="right" w:y="1"/>
      <w:rPr>
        <w:rStyle w:val="a6"/>
      </w:rPr>
    </w:pPr>
  </w:p>
  <w:p w:rsidR="00B2119B" w:rsidRDefault="00B211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9B" w:rsidRDefault="00DF3DE7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2119B" w:rsidRDefault="00B211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9B" w:rsidRDefault="00B2119B">
      <w:r>
        <w:separator/>
      </w:r>
    </w:p>
  </w:footnote>
  <w:footnote w:type="continuationSeparator" w:id="0">
    <w:p w:rsidR="00B2119B" w:rsidRDefault="00B2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751F"/>
    <w:multiLevelType w:val="hybridMultilevel"/>
    <w:tmpl w:val="9CEEC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90208"/>
    <w:multiLevelType w:val="hybridMultilevel"/>
    <w:tmpl w:val="8850E1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026BE"/>
    <w:multiLevelType w:val="hybridMultilevel"/>
    <w:tmpl w:val="12607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94FA8"/>
    <w:multiLevelType w:val="hybridMultilevel"/>
    <w:tmpl w:val="63285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DE7"/>
    <w:rsid w:val="009F0B6A"/>
    <w:rsid w:val="00B2119B"/>
    <w:rsid w:val="00B923CC"/>
    <w:rsid w:val="00D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C5E6A663-1643-4D70-98B1-D3EC07CB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360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sz w:val="2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GEM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Гидроэлектромонтаж</dc:creator>
  <cp:keywords/>
  <dc:description/>
  <cp:lastModifiedBy>admin</cp:lastModifiedBy>
  <cp:revision>2</cp:revision>
  <cp:lastPrinted>2001-11-16T08:27:00Z</cp:lastPrinted>
  <dcterms:created xsi:type="dcterms:W3CDTF">2014-02-08T12:49:00Z</dcterms:created>
  <dcterms:modified xsi:type="dcterms:W3CDTF">2014-02-08T12:49:00Z</dcterms:modified>
</cp:coreProperties>
</file>